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4C" w:rsidRDefault="00FB424C" w:rsidP="00FB424C">
      <w:pPr>
        <w:jc w:val="center"/>
        <w:rPr>
          <w:sz w:val="28"/>
          <w:szCs w:val="28"/>
          <w:lang w:val="uk-UA"/>
        </w:rPr>
      </w:pPr>
      <w:r>
        <w:rPr>
          <w:b/>
          <w:sz w:val="28"/>
          <w:szCs w:val="28"/>
          <w:lang w:val="uk-UA"/>
        </w:rPr>
        <w:t>МІНІСТЕРСТВО ОСВІТИ І НАУКИ УКРАЇНИ</w:t>
      </w:r>
    </w:p>
    <w:p w:rsidR="00FB424C" w:rsidRDefault="00FB424C" w:rsidP="00FB424C">
      <w:pPr>
        <w:jc w:val="center"/>
        <w:rPr>
          <w:sz w:val="28"/>
          <w:szCs w:val="28"/>
          <w:lang w:val="uk-UA"/>
        </w:rPr>
      </w:pPr>
      <w:r>
        <w:rPr>
          <w:b/>
          <w:sz w:val="28"/>
          <w:szCs w:val="28"/>
          <w:lang w:val="uk-UA"/>
        </w:rPr>
        <w:t>ЗАПОРІЗЬКИЙ НАЦІОНАЛЬНИЙ УНІВЕРСИТЕТ</w:t>
      </w:r>
    </w:p>
    <w:p w:rsidR="00FB424C" w:rsidRDefault="00FB424C" w:rsidP="00FB424C">
      <w:pPr>
        <w:jc w:val="center"/>
        <w:rPr>
          <w:sz w:val="28"/>
          <w:szCs w:val="28"/>
          <w:lang w:val="uk-UA"/>
        </w:rPr>
      </w:pPr>
    </w:p>
    <w:p w:rsidR="00FB424C" w:rsidRDefault="00FB424C" w:rsidP="00FB424C">
      <w:pPr>
        <w:jc w:val="center"/>
        <w:rPr>
          <w:sz w:val="28"/>
          <w:szCs w:val="28"/>
          <w:lang w:val="uk-UA"/>
        </w:rPr>
      </w:pPr>
      <w:r>
        <w:rPr>
          <w:b/>
          <w:sz w:val="28"/>
          <w:szCs w:val="28"/>
          <w:lang w:val="uk-UA"/>
        </w:rPr>
        <w:t>БІОЛОГІЧНИЙ ФАКУЛЬТЕТ</w:t>
      </w:r>
    </w:p>
    <w:p w:rsidR="00FB424C" w:rsidRDefault="00FB424C" w:rsidP="00FB424C">
      <w:pPr>
        <w:jc w:val="center"/>
        <w:rPr>
          <w:sz w:val="28"/>
          <w:szCs w:val="28"/>
          <w:lang w:val="uk-UA"/>
        </w:rPr>
      </w:pPr>
    </w:p>
    <w:p w:rsidR="00FB424C" w:rsidRDefault="00FB424C" w:rsidP="00FB424C">
      <w:pPr>
        <w:jc w:val="center"/>
        <w:rPr>
          <w:sz w:val="16"/>
          <w:szCs w:val="16"/>
          <w:lang w:val="uk-UA"/>
        </w:rPr>
      </w:pPr>
      <w:r>
        <w:rPr>
          <w:b/>
          <w:sz w:val="28"/>
          <w:szCs w:val="28"/>
          <w:u w:val="single"/>
          <w:lang w:val="uk-UA"/>
        </w:rPr>
        <w:t>Кафедра генетики та рослинних ресурсів</w:t>
      </w:r>
    </w:p>
    <w:p w:rsidR="00FB424C" w:rsidRDefault="00FB424C" w:rsidP="00FB424C">
      <w:pPr>
        <w:jc w:val="center"/>
        <w:rPr>
          <w:sz w:val="16"/>
          <w:szCs w:val="16"/>
          <w:highlight w:val="yellow"/>
          <w:lang w:val="uk-UA"/>
        </w:rPr>
      </w:pPr>
    </w:p>
    <w:p w:rsidR="00FB424C" w:rsidRDefault="00FB424C" w:rsidP="00FB424C">
      <w:pPr>
        <w:jc w:val="center"/>
        <w:rPr>
          <w:sz w:val="16"/>
          <w:szCs w:val="16"/>
          <w:highlight w:val="yellow"/>
          <w:lang w:val="uk-UA"/>
        </w:rPr>
      </w:pPr>
    </w:p>
    <w:p w:rsidR="00FB424C" w:rsidRDefault="00FB424C" w:rsidP="00FB424C">
      <w:pPr>
        <w:jc w:val="center"/>
        <w:rPr>
          <w:sz w:val="16"/>
          <w:szCs w:val="16"/>
          <w:highlight w:val="yellow"/>
          <w:lang w:val="uk-UA"/>
        </w:rPr>
      </w:pPr>
    </w:p>
    <w:p w:rsidR="00FB424C" w:rsidRDefault="00FB424C" w:rsidP="00FB424C">
      <w:pPr>
        <w:jc w:val="center"/>
        <w:rPr>
          <w:sz w:val="16"/>
          <w:szCs w:val="16"/>
          <w:highlight w:val="yellow"/>
          <w:lang w:val="uk-UA"/>
        </w:rPr>
      </w:pPr>
    </w:p>
    <w:p w:rsidR="00FB424C" w:rsidRDefault="00FB424C" w:rsidP="00FB424C">
      <w:pPr>
        <w:jc w:val="center"/>
        <w:rPr>
          <w:sz w:val="16"/>
          <w:szCs w:val="16"/>
          <w:highlight w:val="yellow"/>
          <w:lang w:val="uk-UA"/>
        </w:rPr>
      </w:pPr>
    </w:p>
    <w:p w:rsidR="00FB424C" w:rsidRDefault="00FB424C" w:rsidP="00FB424C">
      <w:pPr>
        <w:jc w:val="center"/>
        <w:rPr>
          <w:sz w:val="16"/>
          <w:szCs w:val="16"/>
          <w:highlight w:val="yellow"/>
          <w:lang w:val="uk-UA"/>
        </w:rPr>
      </w:pPr>
    </w:p>
    <w:p w:rsidR="00FB424C" w:rsidRDefault="00FB424C" w:rsidP="00FB424C">
      <w:pPr>
        <w:jc w:val="center"/>
        <w:rPr>
          <w:sz w:val="16"/>
          <w:szCs w:val="16"/>
          <w:highlight w:val="yellow"/>
          <w:lang w:val="uk-UA"/>
        </w:rPr>
      </w:pPr>
    </w:p>
    <w:p w:rsidR="00FB424C" w:rsidRDefault="00FB424C" w:rsidP="00FB424C">
      <w:pPr>
        <w:jc w:val="center"/>
        <w:rPr>
          <w:sz w:val="16"/>
          <w:szCs w:val="16"/>
          <w:highlight w:val="yellow"/>
          <w:lang w:val="uk-UA"/>
        </w:rPr>
      </w:pPr>
    </w:p>
    <w:p w:rsidR="00FB424C" w:rsidRDefault="00FB424C" w:rsidP="00FB424C">
      <w:pPr>
        <w:jc w:val="center"/>
        <w:rPr>
          <w:sz w:val="16"/>
          <w:szCs w:val="16"/>
          <w:highlight w:val="yellow"/>
          <w:lang w:val="uk-UA"/>
        </w:rPr>
      </w:pPr>
    </w:p>
    <w:p w:rsidR="00FB424C" w:rsidRDefault="00FB424C" w:rsidP="00FB424C">
      <w:pPr>
        <w:jc w:val="center"/>
        <w:rPr>
          <w:sz w:val="36"/>
          <w:szCs w:val="36"/>
          <w:lang w:val="uk-UA"/>
        </w:rPr>
      </w:pPr>
      <w:r>
        <w:rPr>
          <w:b/>
          <w:sz w:val="36"/>
          <w:szCs w:val="36"/>
          <w:lang w:val="uk-UA"/>
        </w:rPr>
        <w:t xml:space="preserve">Кваліфікаційна робота </w:t>
      </w:r>
    </w:p>
    <w:p w:rsidR="00FB424C" w:rsidRDefault="00FB424C" w:rsidP="00FB424C">
      <w:pPr>
        <w:jc w:val="center"/>
        <w:rPr>
          <w:sz w:val="16"/>
          <w:szCs w:val="16"/>
          <w:lang w:val="uk-UA"/>
        </w:rPr>
      </w:pPr>
      <w:r>
        <w:rPr>
          <w:sz w:val="28"/>
          <w:szCs w:val="28"/>
          <w:u w:val="single"/>
          <w:lang w:val="uk-UA"/>
        </w:rPr>
        <w:t>магістра</w:t>
      </w:r>
      <w:r>
        <w:rPr>
          <w:sz w:val="28"/>
          <w:szCs w:val="28"/>
          <w:lang w:val="uk-UA"/>
        </w:rPr>
        <w:br/>
      </w:r>
      <w:r>
        <w:rPr>
          <w:sz w:val="16"/>
          <w:szCs w:val="16"/>
          <w:lang w:val="uk-UA"/>
        </w:rPr>
        <w:t xml:space="preserve"> </w:t>
      </w:r>
    </w:p>
    <w:p w:rsidR="00FB424C" w:rsidRDefault="00FB424C" w:rsidP="00FB424C">
      <w:pPr>
        <w:jc w:val="center"/>
        <w:rPr>
          <w:sz w:val="28"/>
          <w:szCs w:val="28"/>
          <w:u w:val="single"/>
          <w:lang w:val="uk-UA"/>
        </w:rPr>
      </w:pPr>
    </w:p>
    <w:p w:rsidR="00FB424C" w:rsidRDefault="00FB424C" w:rsidP="00FB424C">
      <w:pPr>
        <w:jc w:val="center"/>
        <w:rPr>
          <w:sz w:val="28"/>
          <w:szCs w:val="28"/>
          <w:u w:val="single"/>
          <w:shd w:val="clear" w:color="auto" w:fill="FFFFFF"/>
          <w:lang w:val="uk-UA"/>
        </w:rPr>
      </w:pPr>
      <w:r>
        <w:rPr>
          <w:bCs/>
          <w:sz w:val="28"/>
          <w:szCs w:val="28"/>
          <w:lang w:val="uk-UA"/>
        </w:rPr>
        <w:t>на тему:</w:t>
      </w:r>
      <w:r>
        <w:rPr>
          <w:b/>
          <w:sz w:val="28"/>
          <w:szCs w:val="28"/>
          <w:lang w:val="uk-UA"/>
        </w:rPr>
        <w:t xml:space="preserve"> </w:t>
      </w:r>
      <w:r>
        <w:rPr>
          <w:sz w:val="28"/>
          <w:szCs w:val="28"/>
          <w:u w:val="single"/>
          <w:shd w:val="clear" w:color="auto" w:fill="FFFFFF"/>
        </w:rPr>
        <w:t>В</w:t>
      </w:r>
      <w:r>
        <w:rPr>
          <w:sz w:val="28"/>
          <w:szCs w:val="28"/>
          <w:u w:val="single"/>
          <w:shd w:val="clear" w:color="auto" w:fill="FFFFFF"/>
          <w:lang w:val="uk-UA"/>
        </w:rPr>
        <w:t>ИКОРИСТАННЯ РОСЛИН</w:t>
      </w:r>
      <w:r>
        <w:rPr>
          <w:sz w:val="28"/>
          <w:szCs w:val="28"/>
          <w:u w:val="single"/>
          <w:shd w:val="clear" w:color="auto" w:fill="FFFFFF"/>
        </w:rPr>
        <w:t xml:space="preserve">, </w:t>
      </w:r>
      <w:r>
        <w:rPr>
          <w:sz w:val="28"/>
          <w:szCs w:val="28"/>
          <w:u w:val="single"/>
          <w:shd w:val="clear" w:color="auto" w:fill="FFFFFF"/>
          <w:lang w:val="uk-UA"/>
        </w:rPr>
        <w:t>ЯКІ МІСТЯТЬ ФІТОНЦИДИ</w:t>
      </w:r>
      <w:r>
        <w:rPr>
          <w:sz w:val="28"/>
          <w:szCs w:val="28"/>
          <w:u w:val="single"/>
          <w:shd w:val="clear" w:color="auto" w:fill="FFFFFF"/>
        </w:rPr>
        <w:t xml:space="preserve">, </w:t>
      </w:r>
      <w:r>
        <w:rPr>
          <w:sz w:val="28"/>
          <w:szCs w:val="28"/>
          <w:u w:val="single"/>
          <w:shd w:val="clear" w:color="auto" w:fill="FFFFFF"/>
          <w:lang w:val="uk-UA"/>
        </w:rPr>
        <w:t>ДЛЯ ОЗЕЛЕНЕННЯ ЗАКЛАДУ СЕРЕДНЬОЇ ОСВІТИ В МЕЖАХ ПОЗАКЛАСНОЇ РОБОТИ УЧНІВ</w:t>
      </w:r>
    </w:p>
    <w:p w:rsidR="00FB424C" w:rsidRDefault="00FB424C" w:rsidP="00FB424C">
      <w:pPr>
        <w:rPr>
          <w:b/>
          <w:sz w:val="28"/>
          <w:szCs w:val="28"/>
          <w:highlight w:val="yellow"/>
          <w:lang w:val="uk-UA"/>
        </w:rPr>
      </w:pPr>
    </w:p>
    <w:p w:rsidR="00FB424C" w:rsidRDefault="00FB424C" w:rsidP="00FB424C">
      <w:pPr>
        <w:rPr>
          <w:sz w:val="28"/>
          <w:szCs w:val="28"/>
          <w:highlight w:val="yellow"/>
          <w:lang w:val="uk-UA"/>
        </w:rPr>
      </w:pPr>
    </w:p>
    <w:p w:rsidR="00FB424C" w:rsidRDefault="00FB424C" w:rsidP="00FB424C">
      <w:pPr>
        <w:rPr>
          <w:sz w:val="28"/>
          <w:szCs w:val="28"/>
          <w:highlight w:val="yellow"/>
          <w:lang w:val="uk-UA"/>
        </w:rPr>
      </w:pPr>
    </w:p>
    <w:p w:rsidR="00FB424C" w:rsidRDefault="00FB424C" w:rsidP="00FB424C">
      <w:pPr>
        <w:rPr>
          <w:sz w:val="28"/>
          <w:szCs w:val="28"/>
          <w:highlight w:val="yellow"/>
          <w:lang w:val="uk-UA"/>
        </w:rPr>
      </w:pPr>
    </w:p>
    <w:p w:rsidR="00FB424C" w:rsidRDefault="00FB424C" w:rsidP="00FB424C">
      <w:pPr>
        <w:rPr>
          <w:sz w:val="28"/>
          <w:szCs w:val="28"/>
          <w:highlight w:val="yellow"/>
          <w:lang w:val="uk-UA"/>
        </w:rPr>
      </w:pPr>
    </w:p>
    <w:p w:rsidR="00FB424C" w:rsidRDefault="00FB424C" w:rsidP="00FB424C">
      <w:pPr>
        <w:rPr>
          <w:sz w:val="28"/>
          <w:szCs w:val="28"/>
          <w:highlight w:val="yellow"/>
          <w:lang w:val="uk-UA"/>
        </w:rPr>
      </w:pPr>
    </w:p>
    <w:p w:rsidR="00FB424C" w:rsidRDefault="00FB424C" w:rsidP="00FB424C">
      <w:pPr>
        <w:rPr>
          <w:sz w:val="28"/>
          <w:szCs w:val="28"/>
          <w:highlight w:val="yellow"/>
          <w:lang w:val="uk-UA"/>
        </w:rPr>
      </w:pPr>
    </w:p>
    <w:p w:rsidR="00FB424C" w:rsidRDefault="00FB424C" w:rsidP="00FB424C">
      <w:pPr>
        <w:rPr>
          <w:sz w:val="28"/>
          <w:szCs w:val="28"/>
          <w:highlight w:val="yellow"/>
          <w:lang w:val="uk-UA"/>
        </w:rPr>
      </w:pPr>
    </w:p>
    <w:p w:rsidR="00FB424C" w:rsidRDefault="00FB424C" w:rsidP="00FB424C">
      <w:pPr>
        <w:rPr>
          <w:sz w:val="28"/>
          <w:szCs w:val="28"/>
          <w:highlight w:val="yellow"/>
          <w:lang w:val="uk-UA"/>
        </w:rPr>
      </w:pPr>
    </w:p>
    <w:p w:rsidR="00FB424C" w:rsidRDefault="00FB424C" w:rsidP="00FB424C">
      <w:pPr>
        <w:ind w:left="3544"/>
        <w:jc w:val="right"/>
        <w:rPr>
          <w:sz w:val="28"/>
          <w:szCs w:val="28"/>
          <w:highlight w:val="yellow"/>
          <w:lang w:val="uk-UA"/>
        </w:rPr>
      </w:pPr>
      <w:r>
        <w:rPr>
          <w:sz w:val="28"/>
          <w:szCs w:val="28"/>
          <w:lang w:val="uk-UA"/>
        </w:rPr>
        <w:t xml:space="preserve">Виконала: студентка </w:t>
      </w:r>
      <w:r>
        <w:rPr>
          <w:sz w:val="28"/>
          <w:szCs w:val="28"/>
          <w:u w:val="single"/>
          <w:lang w:val="uk-UA"/>
        </w:rPr>
        <w:t>ІІ</w:t>
      </w:r>
      <w:r>
        <w:rPr>
          <w:sz w:val="28"/>
          <w:szCs w:val="28"/>
          <w:lang w:val="uk-UA"/>
        </w:rPr>
        <w:t xml:space="preserve"> курсу, групи </w:t>
      </w:r>
      <w:r>
        <w:rPr>
          <w:sz w:val="28"/>
          <w:szCs w:val="28"/>
          <w:u w:val="single"/>
          <w:lang w:val="uk-UA"/>
        </w:rPr>
        <w:t>8.0140-пн-з</w:t>
      </w:r>
    </w:p>
    <w:p w:rsidR="00FB424C" w:rsidRDefault="00FB424C" w:rsidP="00FB424C">
      <w:pPr>
        <w:ind w:left="3544"/>
        <w:jc w:val="right"/>
        <w:rPr>
          <w:sz w:val="28"/>
          <w:szCs w:val="28"/>
          <w:lang w:val="uk-UA"/>
        </w:rPr>
      </w:pPr>
      <w:r>
        <w:rPr>
          <w:sz w:val="28"/>
          <w:szCs w:val="28"/>
          <w:lang w:val="uk-UA"/>
        </w:rPr>
        <w:t xml:space="preserve">спеціальності </w:t>
      </w:r>
      <w:r>
        <w:rPr>
          <w:sz w:val="28"/>
          <w:szCs w:val="28"/>
          <w:u w:val="single"/>
          <w:lang w:val="uk-UA"/>
        </w:rPr>
        <w:t>014 середня освіта</w:t>
      </w:r>
    </w:p>
    <w:p w:rsidR="00FB424C" w:rsidRDefault="00FB424C" w:rsidP="00FB424C">
      <w:pPr>
        <w:ind w:left="3544"/>
        <w:jc w:val="right"/>
        <w:rPr>
          <w:sz w:val="28"/>
          <w:szCs w:val="28"/>
          <w:lang w:val="uk-UA"/>
        </w:rPr>
      </w:pPr>
      <w:r>
        <w:rPr>
          <w:sz w:val="28"/>
          <w:szCs w:val="28"/>
          <w:lang w:val="uk-UA"/>
        </w:rPr>
        <w:t>спеціалізації 014.15 (Природничі науки)</w:t>
      </w:r>
    </w:p>
    <w:p w:rsidR="00FB424C" w:rsidRDefault="00FB424C" w:rsidP="00FB424C">
      <w:pPr>
        <w:ind w:left="3544"/>
        <w:jc w:val="right"/>
        <w:rPr>
          <w:sz w:val="28"/>
          <w:szCs w:val="28"/>
          <w:u w:val="single"/>
          <w:lang w:val="uk-UA"/>
        </w:rPr>
      </w:pPr>
      <w:r>
        <w:rPr>
          <w:sz w:val="28"/>
          <w:szCs w:val="28"/>
          <w:lang w:val="uk-UA"/>
        </w:rPr>
        <w:t xml:space="preserve">освітньої програми </w:t>
      </w:r>
      <w:r>
        <w:rPr>
          <w:sz w:val="28"/>
          <w:szCs w:val="28"/>
          <w:u w:val="single"/>
          <w:lang w:val="uk-UA"/>
        </w:rPr>
        <w:t>середня освіта (Природничі науки)</w:t>
      </w:r>
    </w:p>
    <w:p w:rsidR="00FB424C" w:rsidRDefault="00FB424C" w:rsidP="00FB424C">
      <w:pPr>
        <w:jc w:val="right"/>
        <w:rPr>
          <w:sz w:val="28"/>
          <w:szCs w:val="28"/>
          <w:u w:val="single"/>
          <w:lang w:val="uk-UA"/>
        </w:rPr>
      </w:pPr>
      <w:r>
        <w:rPr>
          <w:sz w:val="28"/>
          <w:szCs w:val="28"/>
          <w:lang w:val="uk-UA"/>
        </w:rPr>
        <w:t xml:space="preserve">                                                   </w:t>
      </w:r>
      <w:r>
        <w:rPr>
          <w:sz w:val="28"/>
          <w:szCs w:val="28"/>
          <w:u w:val="single"/>
          <w:lang w:val="uk-UA"/>
        </w:rPr>
        <w:t>Лукашевич О.В.</w:t>
      </w:r>
    </w:p>
    <w:p w:rsidR="00FB424C" w:rsidRDefault="00FB424C" w:rsidP="00FB424C">
      <w:pPr>
        <w:ind w:left="5568" w:firstLine="96"/>
        <w:jc w:val="both"/>
        <w:rPr>
          <w:lang w:val="uk-UA"/>
        </w:rPr>
      </w:pPr>
    </w:p>
    <w:p w:rsidR="00FB424C" w:rsidRDefault="00FB424C" w:rsidP="00FB424C">
      <w:pPr>
        <w:ind w:left="3544"/>
        <w:jc w:val="right"/>
        <w:rPr>
          <w:sz w:val="28"/>
          <w:szCs w:val="28"/>
          <w:lang w:val="uk-UA"/>
        </w:rPr>
      </w:pPr>
      <w:r>
        <w:rPr>
          <w:sz w:val="28"/>
          <w:szCs w:val="28"/>
          <w:lang w:val="uk-UA"/>
        </w:rPr>
        <w:t xml:space="preserve">Керівник </w:t>
      </w:r>
      <w:r>
        <w:rPr>
          <w:sz w:val="28"/>
          <w:szCs w:val="28"/>
          <w:u w:val="single"/>
          <w:lang w:val="uk-UA"/>
        </w:rPr>
        <w:t>доцент, к.б.н. Приступа І.В.</w:t>
      </w:r>
    </w:p>
    <w:p w:rsidR="00FB424C" w:rsidRDefault="00FB424C" w:rsidP="00FB424C">
      <w:pPr>
        <w:ind w:left="2832" w:firstLine="708"/>
        <w:jc w:val="right"/>
        <w:rPr>
          <w:sz w:val="28"/>
          <w:szCs w:val="28"/>
          <w:highlight w:val="yellow"/>
          <w:u w:val="single"/>
          <w:lang w:val="uk-UA"/>
        </w:rPr>
      </w:pPr>
      <w:r>
        <w:rPr>
          <w:sz w:val="16"/>
          <w:szCs w:val="16"/>
          <w:lang w:val="uk-UA"/>
        </w:rPr>
        <w:t xml:space="preserve"> </w:t>
      </w:r>
      <w:r>
        <w:rPr>
          <w:sz w:val="28"/>
          <w:szCs w:val="28"/>
          <w:lang w:val="uk-UA"/>
        </w:rPr>
        <w:t xml:space="preserve">Рецензент </w:t>
      </w:r>
      <w:r>
        <w:rPr>
          <w:sz w:val="28"/>
          <w:szCs w:val="28"/>
          <w:u w:val="single"/>
          <w:lang w:val="uk-UA"/>
        </w:rPr>
        <w:t>доктор біологічних наук Лях В.О.</w:t>
      </w:r>
    </w:p>
    <w:p w:rsidR="00FB424C" w:rsidRDefault="00FB424C" w:rsidP="00FB424C">
      <w:pPr>
        <w:ind w:left="2832" w:firstLine="708"/>
        <w:jc w:val="center"/>
        <w:rPr>
          <w:sz w:val="16"/>
          <w:szCs w:val="16"/>
          <w:highlight w:val="yellow"/>
          <w:u w:val="single"/>
          <w:lang w:val="uk-UA"/>
        </w:rPr>
      </w:pPr>
      <w:r>
        <w:rPr>
          <w:sz w:val="16"/>
          <w:szCs w:val="16"/>
          <w:highlight w:val="yellow"/>
          <w:u w:val="single"/>
          <w:lang w:val="uk-UA"/>
        </w:rPr>
        <w:t xml:space="preserve">   </w:t>
      </w:r>
    </w:p>
    <w:p w:rsidR="00FB424C" w:rsidRDefault="00FB424C" w:rsidP="00FB424C">
      <w:pPr>
        <w:rPr>
          <w:sz w:val="28"/>
          <w:szCs w:val="28"/>
          <w:lang w:val="uk-UA"/>
        </w:rPr>
      </w:pPr>
    </w:p>
    <w:p w:rsidR="00FB424C" w:rsidRDefault="00FB424C" w:rsidP="00FB424C">
      <w:pPr>
        <w:rPr>
          <w:sz w:val="28"/>
          <w:szCs w:val="28"/>
          <w:lang w:val="uk-UA"/>
        </w:rPr>
      </w:pPr>
    </w:p>
    <w:p w:rsidR="00FB424C" w:rsidRDefault="00FB424C" w:rsidP="00FB424C">
      <w:pPr>
        <w:rPr>
          <w:sz w:val="28"/>
          <w:szCs w:val="28"/>
          <w:lang w:val="uk-UA"/>
        </w:rPr>
      </w:pPr>
    </w:p>
    <w:p w:rsidR="00FB424C" w:rsidRDefault="00FB424C" w:rsidP="00FB424C">
      <w:pPr>
        <w:rPr>
          <w:sz w:val="28"/>
          <w:szCs w:val="28"/>
          <w:lang w:val="uk-UA"/>
        </w:rPr>
      </w:pPr>
    </w:p>
    <w:p w:rsidR="00FB424C" w:rsidRDefault="00FB424C" w:rsidP="00FB424C">
      <w:pPr>
        <w:rPr>
          <w:sz w:val="28"/>
          <w:szCs w:val="28"/>
          <w:lang w:val="uk-UA"/>
        </w:rPr>
      </w:pPr>
    </w:p>
    <w:p w:rsidR="00FB424C" w:rsidRDefault="00FB424C" w:rsidP="00FB424C">
      <w:pPr>
        <w:rPr>
          <w:sz w:val="28"/>
          <w:szCs w:val="28"/>
          <w:lang w:val="uk-UA"/>
        </w:rPr>
      </w:pPr>
    </w:p>
    <w:p w:rsidR="00FB424C" w:rsidRDefault="00FB424C" w:rsidP="00FB424C">
      <w:pPr>
        <w:jc w:val="center"/>
        <w:rPr>
          <w:sz w:val="28"/>
          <w:szCs w:val="28"/>
          <w:lang w:val="uk-UA"/>
        </w:rPr>
      </w:pPr>
      <w:r>
        <w:rPr>
          <w:sz w:val="28"/>
          <w:szCs w:val="28"/>
          <w:lang w:val="uk-UA"/>
        </w:rPr>
        <w:t>Запоріжжя</w:t>
      </w:r>
    </w:p>
    <w:p w:rsidR="00FB424C" w:rsidRDefault="00FB424C" w:rsidP="00FB424C">
      <w:pPr>
        <w:jc w:val="center"/>
        <w:rPr>
          <w:sz w:val="28"/>
          <w:szCs w:val="28"/>
          <w:lang w:val="uk-UA"/>
        </w:rPr>
      </w:pPr>
      <w:r>
        <w:rPr>
          <w:sz w:val="28"/>
          <w:szCs w:val="28"/>
          <w:lang w:val="uk-UA"/>
        </w:rPr>
        <w:t>2021</w:t>
      </w:r>
    </w:p>
    <w:p w:rsidR="00FB424C" w:rsidRDefault="00FB424C" w:rsidP="00FB424C">
      <w:pPr>
        <w:pageBreakBefore/>
        <w:spacing w:line="288" w:lineRule="auto"/>
        <w:jc w:val="center"/>
        <w:rPr>
          <w:b/>
          <w:sz w:val="28"/>
          <w:szCs w:val="28"/>
          <w:lang w:val="uk-UA"/>
        </w:rPr>
      </w:pPr>
      <w:r>
        <w:rPr>
          <w:noProof/>
        </w:rPr>
        <w:lastRenderedPageBreak/>
        <mc:AlternateContent>
          <mc:Choice Requires="wps">
            <w:drawing>
              <wp:anchor distT="0" distB="0" distL="114300" distR="114300" simplePos="0" relativeHeight="251661312" behindDoc="0" locked="0" layoutInCell="1" allowOverlap="1" wp14:anchorId="70AC53CD" wp14:editId="1E17E5D2">
                <wp:simplePos x="0" y="0"/>
                <wp:positionH relativeFrom="column">
                  <wp:posOffset>5611495</wp:posOffset>
                </wp:positionH>
                <wp:positionV relativeFrom="paragraph">
                  <wp:posOffset>-403860</wp:posOffset>
                </wp:positionV>
                <wp:extent cx="463550" cy="198120"/>
                <wp:effectExtent l="0" t="0" r="12700"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19812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441.85pt;margin-top:-31.8pt;width:36.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" strokecolor="white"/>
            </w:pict>
          </mc:Fallback>
        </mc:AlternateContent>
      </w:r>
      <w:r>
        <w:rPr>
          <w:b/>
          <w:sz w:val="28"/>
          <w:szCs w:val="28"/>
          <w:lang w:val="uk-UA"/>
        </w:rPr>
        <w:t>ДЕРЖАВНИЙ ВИЩИЙ НАВЧАЛЬНИЙ ЗАКЛАД«ЗАПОРІЗЬКИЙ НАЦІОНАЛЬНИЙ УНІВЕРСИТЕТ»МІНІСТЕРСТВА ОСВІТИ І НАУКИ УКРАЇНИ</w:t>
      </w:r>
    </w:p>
    <w:p w:rsidR="00FB424C" w:rsidRDefault="00FB424C" w:rsidP="00FB424C">
      <w:pPr>
        <w:spacing w:before="120"/>
        <w:rPr>
          <w:lang w:val="uk-UA"/>
        </w:rPr>
      </w:pPr>
      <w:r>
        <w:rPr>
          <w:lang w:val="uk-UA"/>
        </w:rPr>
        <w:t>Біологічний факультет</w:t>
      </w:r>
    </w:p>
    <w:p w:rsidR="00FB424C" w:rsidRDefault="00FB424C" w:rsidP="00FB424C">
      <w:pPr>
        <w:spacing w:before="120"/>
        <w:rPr>
          <w:color w:val="FF0000"/>
        </w:rPr>
      </w:pPr>
      <w:r>
        <w:rPr>
          <w:lang w:val="uk-UA"/>
        </w:rPr>
        <w:t xml:space="preserve">Кафедра </w:t>
      </w:r>
      <w:r>
        <w:rPr>
          <w:u w:val="single"/>
          <w:lang w:val="uk-UA"/>
        </w:rPr>
        <w:t>генетики та рослинних ресурсів</w:t>
      </w:r>
    </w:p>
    <w:p w:rsidR="00FB424C" w:rsidRDefault="00FB424C" w:rsidP="00FB424C">
      <w:pPr>
        <w:spacing w:before="120"/>
        <w:rPr>
          <w:lang w:val="uk-UA"/>
        </w:rPr>
      </w:pPr>
      <w:r>
        <w:rPr>
          <w:lang w:val="uk-UA"/>
        </w:rPr>
        <w:t>Освітньо</w:t>
      </w:r>
      <w:r>
        <w:t>-</w:t>
      </w:r>
      <w:r>
        <w:rPr>
          <w:lang w:val="uk-UA"/>
        </w:rPr>
        <w:t xml:space="preserve">кваліфікаційний рівень </w:t>
      </w:r>
      <w:r>
        <w:rPr>
          <w:u w:val="single"/>
          <w:lang w:val="uk-UA"/>
        </w:rPr>
        <w:t>магістр</w:t>
      </w:r>
    </w:p>
    <w:p w:rsidR="00FB424C" w:rsidRDefault="00FB424C" w:rsidP="00FB424C">
      <w:pPr>
        <w:spacing w:before="120"/>
        <w:rPr>
          <w:lang w:val="uk-UA"/>
        </w:rPr>
      </w:pPr>
      <w:r>
        <w:rPr>
          <w:lang w:val="uk-UA"/>
        </w:rPr>
        <w:t xml:space="preserve">Спеціальність </w:t>
      </w:r>
      <w:r>
        <w:rPr>
          <w:u w:val="single"/>
          <w:lang w:val="uk-UA"/>
        </w:rPr>
        <w:t>014 Середня освіта</w:t>
      </w:r>
    </w:p>
    <w:p w:rsidR="00FB424C" w:rsidRDefault="00FB424C" w:rsidP="00FB424C">
      <w:pPr>
        <w:spacing w:before="120"/>
        <w:rPr>
          <w:lang w:val="uk-UA"/>
        </w:rPr>
      </w:pPr>
      <w:r>
        <w:rPr>
          <w:lang w:val="uk-UA"/>
        </w:rPr>
        <w:t xml:space="preserve">Спеціалізація </w:t>
      </w:r>
      <w:r>
        <w:rPr>
          <w:u w:val="single"/>
          <w:lang w:val="uk-UA"/>
        </w:rPr>
        <w:t>014.15 Природничі науки</w:t>
      </w:r>
    </w:p>
    <w:p w:rsidR="00FB424C" w:rsidRPr="00FB424C" w:rsidRDefault="00FB424C" w:rsidP="00FB424C">
      <w:pPr>
        <w:spacing w:before="120"/>
        <w:rPr>
          <w:lang w:val="uk-UA"/>
        </w:rPr>
      </w:pPr>
      <w:r>
        <w:rPr>
          <w:lang w:val="uk-UA"/>
        </w:rPr>
        <w:t>Освітня програма Середня освіта (природничі науки)</w:t>
      </w:r>
    </w:p>
    <w:p w:rsidR="00FB424C" w:rsidRDefault="00FB424C" w:rsidP="00FB424C">
      <w:pPr>
        <w:tabs>
          <w:tab w:val="left" w:pos="-1843"/>
          <w:tab w:val="left" w:pos="9639"/>
        </w:tabs>
        <w:spacing w:line="360" w:lineRule="auto"/>
        <w:ind w:left="5670"/>
        <w:jc w:val="center"/>
        <w:rPr>
          <w:sz w:val="28"/>
          <w:lang w:val="uk-UA"/>
        </w:rPr>
      </w:pPr>
      <w:r>
        <w:rPr>
          <w:spacing w:val="40"/>
          <w:sz w:val="28"/>
          <w:lang w:val="uk-UA"/>
        </w:rPr>
        <w:t>ЗАТВЕРДЖУЮ</w:t>
      </w:r>
    </w:p>
    <w:p w:rsidR="00FB424C" w:rsidRDefault="00FB424C" w:rsidP="00FB424C">
      <w:pPr>
        <w:tabs>
          <w:tab w:val="left" w:pos="-1843"/>
          <w:tab w:val="left" w:pos="5954"/>
          <w:tab w:val="left" w:pos="6804"/>
          <w:tab w:val="left" w:pos="7938"/>
          <w:tab w:val="left" w:pos="9638"/>
        </w:tabs>
        <w:spacing w:line="360" w:lineRule="auto"/>
        <w:ind w:left="5670"/>
        <w:jc w:val="both"/>
        <w:rPr>
          <w:sz w:val="28"/>
          <w:u w:val="single"/>
          <w:lang w:val="uk-UA"/>
        </w:rPr>
      </w:pPr>
      <w:r>
        <w:rPr>
          <w:sz w:val="28"/>
          <w:lang w:val="uk-UA"/>
        </w:rPr>
        <w:t>Зав. кафедрою </w:t>
      </w:r>
      <w:r>
        <w:rPr>
          <w:sz w:val="28"/>
          <w:u w:val="single"/>
          <w:lang w:val="uk-UA"/>
        </w:rPr>
        <w:tab/>
        <w:t>В. О. Лях</w:t>
      </w:r>
      <w:r>
        <w:rPr>
          <w:sz w:val="28"/>
          <w:u w:val="single"/>
          <w:lang w:val="uk-UA"/>
        </w:rPr>
        <w:tab/>
      </w:r>
    </w:p>
    <w:p w:rsidR="00FB424C" w:rsidRDefault="00FB424C" w:rsidP="00FB424C">
      <w:pPr>
        <w:tabs>
          <w:tab w:val="left" w:pos="-1843"/>
          <w:tab w:val="left" w:pos="9638"/>
        </w:tabs>
        <w:spacing w:line="360" w:lineRule="auto"/>
        <w:ind w:left="5670"/>
        <w:jc w:val="both"/>
        <w:rPr>
          <w:sz w:val="28"/>
          <w:u w:val="single"/>
          <w:lang w:val="uk-UA"/>
        </w:rPr>
      </w:pPr>
      <w:r>
        <w:rPr>
          <w:sz w:val="28"/>
          <w:u w:val="single"/>
          <w:lang w:val="uk-UA"/>
        </w:rPr>
        <w:tab/>
      </w:r>
    </w:p>
    <w:p w:rsidR="00FB424C" w:rsidRDefault="00FB424C" w:rsidP="00FB424C">
      <w:pPr>
        <w:tabs>
          <w:tab w:val="left" w:pos="-1843"/>
          <w:tab w:val="left" w:pos="6237"/>
          <w:tab w:val="left" w:pos="6663"/>
          <w:tab w:val="left" w:pos="8364"/>
        </w:tabs>
        <w:spacing w:line="360" w:lineRule="auto"/>
        <w:ind w:left="5670"/>
        <w:jc w:val="both"/>
        <w:rPr>
          <w:sz w:val="28"/>
        </w:rPr>
      </w:pPr>
      <w:r>
        <w:rPr>
          <w:sz w:val="28"/>
          <w:lang w:val="uk-UA"/>
        </w:rPr>
        <w:t>«___» </w:t>
      </w:r>
      <w:r>
        <w:rPr>
          <w:sz w:val="28"/>
          <w:u w:val="single"/>
          <w:lang w:val="uk-UA"/>
        </w:rPr>
        <w:t xml:space="preserve">      </w:t>
      </w:r>
      <w:r>
        <w:rPr>
          <w:sz w:val="28"/>
          <w:u w:val="single"/>
          <w:lang w:val="uk-UA"/>
        </w:rPr>
        <w:tab/>
      </w:r>
      <w:r>
        <w:rPr>
          <w:sz w:val="28"/>
          <w:lang w:val="uk-UA"/>
        </w:rPr>
        <w:t> 2021 р.</w:t>
      </w:r>
    </w:p>
    <w:p w:rsidR="00FB424C" w:rsidRDefault="00FB424C" w:rsidP="00FB424C">
      <w:pPr>
        <w:spacing w:line="360" w:lineRule="auto"/>
        <w:jc w:val="center"/>
        <w:rPr>
          <w:b/>
          <w:caps/>
          <w:spacing w:val="60"/>
          <w:sz w:val="28"/>
          <w:szCs w:val="28"/>
        </w:rPr>
      </w:pPr>
    </w:p>
    <w:p w:rsidR="00FB424C" w:rsidRDefault="00FB424C" w:rsidP="00FB424C">
      <w:pPr>
        <w:spacing w:line="360" w:lineRule="auto"/>
        <w:jc w:val="center"/>
        <w:rPr>
          <w:bCs/>
          <w:caps/>
          <w:spacing w:val="60"/>
          <w:sz w:val="36"/>
          <w:szCs w:val="36"/>
        </w:rPr>
      </w:pPr>
      <w:r>
        <w:rPr>
          <w:bCs/>
          <w:caps/>
          <w:spacing w:val="60"/>
          <w:sz w:val="36"/>
          <w:szCs w:val="36"/>
        </w:rPr>
        <w:t>З</w:t>
      </w:r>
      <w:r>
        <w:rPr>
          <w:bCs/>
          <w:caps/>
          <w:spacing w:val="60"/>
          <w:sz w:val="36"/>
          <w:szCs w:val="36"/>
          <w:lang w:val="uk-UA"/>
        </w:rPr>
        <w:t xml:space="preserve"> </w:t>
      </w:r>
      <w:r>
        <w:rPr>
          <w:bCs/>
          <w:caps/>
          <w:spacing w:val="60"/>
          <w:sz w:val="36"/>
          <w:szCs w:val="36"/>
        </w:rPr>
        <w:t>а</w:t>
      </w:r>
      <w:r>
        <w:rPr>
          <w:bCs/>
          <w:caps/>
          <w:spacing w:val="60"/>
          <w:sz w:val="36"/>
          <w:szCs w:val="36"/>
          <w:lang w:val="uk-UA"/>
        </w:rPr>
        <w:t xml:space="preserve"> </w:t>
      </w:r>
      <w:r>
        <w:rPr>
          <w:bCs/>
          <w:caps/>
          <w:spacing w:val="60"/>
          <w:sz w:val="36"/>
          <w:szCs w:val="36"/>
        </w:rPr>
        <w:t>в</w:t>
      </w:r>
      <w:r>
        <w:rPr>
          <w:bCs/>
          <w:caps/>
          <w:spacing w:val="60"/>
          <w:sz w:val="36"/>
          <w:szCs w:val="36"/>
          <w:lang w:val="uk-UA"/>
        </w:rPr>
        <w:t xml:space="preserve"> </w:t>
      </w:r>
      <w:r>
        <w:rPr>
          <w:bCs/>
          <w:caps/>
          <w:spacing w:val="60"/>
          <w:sz w:val="36"/>
          <w:szCs w:val="36"/>
        </w:rPr>
        <w:t>д</w:t>
      </w:r>
      <w:r>
        <w:rPr>
          <w:bCs/>
          <w:caps/>
          <w:spacing w:val="60"/>
          <w:sz w:val="36"/>
          <w:szCs w:val="36"/>
          <w:lang w:val="uk-UA"/>
        </w:rPr>
        <w:t xml:space="preserve"> </w:t>
      </w:r>
      <w:r>
        <w:rPr>
          <w:bCs/>
          <w:caps/>
          <w:spacing w:val="60"/>
          <w:sz w:val="36"/>
          <w:szCs w:val="36"/>
        </w:rPr>
        <w:t>а</w:t>
      </w:r>
      <w:r>
        <w:rPr>
          <w:bCs/>
          <w:caps/>
          <w:spacing w:val="60"/>
          <w:sz w:val="36"/>
          <w:szCs w:val="36"/>
          <w:lang w:val="uk-UA"/>
        </w:rPr>
        <w:t xml:space="preserve"> </w:t>
      </w:r>
      <w:r>
        <w:rPr>
          <w:bCs/>
          <w:caps/>
          <w:spacing w:val="60"/>
          <w:sz w:val="36"/>
          <w:szCs w:val="36"/>
        </w:rPr>
        <w:t>н</w:t>
      </w:r>
      <w:r>
        <w:rPr>
          <w:bCs/>
          <w:caps/>
          <w:spacing w:val="60"/>
          <w:sz w:val="36"/>
          <w:szCs w:val="36"/>
          <w:lang w:val="uk-UA"/>
        </w:rPr>
        <w:t xml:space="preserve"> </w:t>
      </w:r>
      <w:proofErr w:type="gramStart"/>
      <w:r>
        <w:rPr>
          <w:bCs/>
          <w:caps/>
          <w:spacing w:val="60"/>
          <w:sz w:val="36"/>
          <w:szCs w:val="36"/>
        </w:rPr>
        <w:t>н</w:t>
      </w:r>
      <w:proofErr w:type="gramEnd"/>
      <w:r>
        <w:rPr>
          <w:bCs/>
          <w:caps/>
          <w:spacing w:val="60"/>
          <w:sz w:val="36"/>
          <w:szCs w:val="36"/>
          <w:lang w:val="uk-UA"/>
        </w:rPr>
        <w:t xml:space="preserve"> </w:t>
      </w:r>
      <w:r>
        <w:rPr>
          <w:bCs/>
          <w:caps/>
          <w:spacing w:val="60"/>
          <w:sz w:val="36"/>
          <w:szCs w:val="36"/>
        </w:rPr>
        <w:t>я</w:t>
      </w:r>
    </w:p>
    <w:p w:rsidR="00FB424C" w:rsidRDefault="00FB424C" w:rsidP="00FB424C">
      <w:pPr>
        <w:spacing w:line="360" w:lineRule="auto"/>
        <w:jc w:val="center"/>
        <w:rPr>
          <w:bCs/>
          <w:spacing w:val="60"/>
          <w:sz w:val="32"/>
          <w:szCs w:val="32"/>
          <w:lang w:val="uk-UA"/>
        </w:rPr>
      </w:pPr>
      <w:r>
        <w:rPr>
          <w:bCs/>
          <w:spacing w:val="60"/>
          <w:sz w:val="32"/>
          <w:szCs w:val="32"/>
        </w:rPr>
        <w:t>на дипломну роботу студен</w:t>
      </w:r>
      <w:r>
        <w:rPr>
          <w:bCs/>
          <w:spacing w:val="60"/>
          <w:sz w:val="32"/>
          <w:szCs w:val="32"/>
          <w:lang w:val="uk-UA"/>
        </w:rPr>
        <w:t>ці</w:t>
      </w:r>
    </w:p>
    <w:p w:rsidR="00FB424C" w:rsidRDefault="00FB424C" w:rsidP="00FB424C">
      <w:pPr>
        <w:spacing w:line="360" w:lineRule="auto"/>
        <w:jc w:val="center"/>
        <w:rPr>
          <w:bCs/>
          <w:spacing w:val="60"/>
          <w:sz w:val="32"/>
          <w:szCs w:val="32"/>
          <w:lang w:val="uk-UA"/>
        </w:rPr>
      </w:pPr>
      <w:r>
        <w:rPr>
          <w:bCs/>
          <w:spacing w:val="60"/>
          <w:sz w:val="32"/>
          <w:szCs w:val="32"/>
          <w:lang w:val="uk-UA"/>
        </w:rPr>
        <w:t xml:space="preserve">Лукашевич Ользі Володимирівні </w:t>
      </w:r>
    </w:p>
    <w:p w:rsidR="00FB424C" w:rsidRDefault="00FB424C" w:rsidP="00FB424C">
      <w:pPr>
        <w:spacing w:line="360" w:lineRule="auto"/>
        <w:jc w:val="both"/>
        <w:rPr>
          <w:u w:val="single"/>
          <w:lang w:val="uk-UA"/>
        </w:rPr>
      </w:pPr>
      <w:r>
        <w:rPr>
          <w:lang w:val="uk-UA"/>
        </w:rPr>
        <w:t>1. Тема роботи </w:t>
      </w:r>
      <w:r>
        <w:rPr>
          <w:u w:val="single"/>
          <w:shd w:val="clear" w:color="auto" w:fill="FFFFFF"/>
          <w:lang w:val="uk-UA"/>
        </w:rPr>
        <w:t>Використання рослин, які містять фітонциди, для озеленення закладу середньої освіти в межах позакласної роботи учнів</w:t>
      </w:r>
      <w:r w:rsidR="00EE5B1D">
        <w:rPr>
          <w:u w:val="single"/>
          <w:shd w:val="clear" w:color="auto" w:fill="FFFFFF"/>
          <w:lang w:val="uk-UA"/>
        </w:rPr>
        <w:t xml:space="preserve"> </w:t>
      </w:r>
      <w:r>
        <w:rPr>
          <w:u w:val="single"/>
          <w:shd w:val="clear" w:color="auto" w:fill="FFFFFF"/>
          <w:lang w:val="uk-UA"/>
        </w:rPr>
        <w:t>/ Usе оf Рlаnts thаt Соntаіn Р</w:t>
      </w:r>
      <w:r>
        <w:rPr>
          <w:u w:val="single"/>
          <w:shd w:val="clear" w:color="auto" w:fill="FFFFFF"/>
          <w:lang w:val="en-US"/>
        </w:rPr>
        <w:t>hyt</w:t>
      </w:r>
      <w:r>
        <w:rPr>
          <w:u w:val="single"/>
          <w:shd w:val="clear" w:color="auto" w:fill="FFFFFF"/>
          <w:lang w:val="uk-UA"/>
        </w:rPr>
        <w:t>о</w:t>
      </w:r>
      <w:r>
        <w:rPr>
          <w:u w:val="single"/>
          <w:shd w:val="clear" w:color="auto" w:fill="FFFFFF"/>
          <w:lang w:val="en-US"/>
        </w:rPr>
        <w:t>n</w:t>
      </w:r>
      <w:r>
        <w:rPr>
          <w:u w:val="single"/>
          <w:shd w:val="clear" w:color="auto" w:fill="FFFFFF"/>
          <w:lang w:val="uk-UA"/>
        </w:rPr>
        <w:t>сі</w:t>
      </w:r>
      <w:r>
        <w:rPr>
          <w:u w:val="single"/>
          <w:shd w:val="clear" w:color="auto" w:fill="FFFFFF"/>
          <w:lang w:val="en-US"/>
        </w:rPr>
        <w:t>d</w:t>
      </w:r>
      <w:r>
        <w:rPr>
          <w:u w:val="single"/>
          <w:shd w:val="clear" w:color="auto" w:fill="FFFFFF"/>
          <w:lang w:val="uk-UA"/>
        </w:rPr>
        <w:t>е</w:t>
      </w:r>
      <w:r>
        <w:rPr>
          <w:u w:val="single"/>
          <w:shd w:val="clear" w:color="auto" w:fill="FFFFFF"/>
          <w:lang w:val="en-US"/>
        </w:rPr>
        <w:t>s</w:t>
      </w:r>
      <w:r>
        <w:rPr>
          <w:u w:val="single"/>
          <w:shd w:val="clear" w:color="auto" w:fill="FFFFFF"/>
          <w:lang w:val="uk-UA"/>
        </w:rPr>
        <w:t> fоr Lаndsсаріng оf Sесоndаry Еduсаtіоn Wіthіn thе Еxtrасurrісulаr Асtіvіtіеs оf Studеnts</w:t>
      </w:r>
      <w:r>
        <w:rPr>
          <w:b/>
          <w:u w:val="single"/>
          <w:lang w:val="uk-UA"/>
        </w:rPr>
        <w:t xml:space="preserve">  </w:t>
      </w:r>
      <w:r>
        <w:rPr>
          <w:lang w:val="uk-UA"/>
        </w:rPr>
        <w:t xml:space="preserve">керівник роботи  </w:t>
      </w:r>
      <w:r>
        <w:rPr>
          <w:u w:val="single"/>
          <w:lang w:val="uk-UA"/>
        </w:rPr>
        <w:t>Приступа Ірина Володимирівна, к. б. н., доцент</w:t>
      </w:r>
      <w:r>
        <w:rPr>
          <w:u w:val="single"/>
          <w:lang w:val="uk-UA"/>
        </w:rPr>
        <w:tab/>
      </w:r>
    </w:p>
    <w:p w:rsidR="00FB424C" w:rsidRDefault="00FB424C" w:rsidP="00FB424C">
      <w:pPr>
        <w:tabs>
          <w:tab w:val="left" w:pos="-1843"/>
          <w:tab w:val="left" w:pos="5387"/>
          <w:tab w:val="left" w:pos="5954"/>
          <w:tab w:val="left" w:pos="6946"/>
          <w:tab w:val="left" w:pos="7938"/>
          <w:tab w:val="left" w:pos="9638"/>
        </w:tabs>
        <w:spacing w:line="360" w:lineRule="auto"/>
        <w:jc w:val="both"/>
        <w:rPr>
          <w:caps/>
          <w:u w:val="single"/>
          <w:lang w:val="uk-UA"/>
        </w:rPr>
      </w:pPr>
      <w:r>
        <w:rPr>
          <w:lang w:val="uk-UA"/>
        </w:rPr>
        <w:t>затверджена наказом вищого навчального закладу від «07»</w:t>
      </w:r>
      <w:r>
        <w:rPr>
          <w:u w:val="single"/>
          <w:lang w:val="uk-UA"/>
        </w:rPr>
        <w:t xml:space="preserve"> липня 2021   </w:t>
      </w:r>
      <w:r>
        <w:rPr>
          <w:lang w:val="uk-UA"/>
        </w:rPr>
        <w:t xml:space="preserve"> р. № </w:t>
      </w:r>
      <w:r>
        <w:rPr>
          <w:u w:val="single"/>
          <w:lang w:val="uk-UA"/>
        </w:rPr>
        <w:t>1034-с</w:t>
      </w:r>
      <w:r>
        <w:rPr>
          <w:u w:val="single"/>
          <w:lang w:val="uk-UA"/>
        </w:rPr>
        <w:tab/>
      </w:r>
    </w:p>
    <w:p w:rsidR="00FB424C" w:rsidRDefault="00FB424C" w:rsidP="00FB424C">
      <w:pPr>
        <w:tabs>
          <w:tab w:val="left" w:pos="-1843"/>
          <w:tab w:val="left" w:pos="9638"/>
        </w:tabs>
        <w:spacing w:line="360" w:lineRule="auto"/>
        <w:jc w:val="both"/>
        <w:rPr>
          <w:u w:val="single"/>
          <w:lang w:val="uk-UA"/>
        </w:rPr>
      </w:pPr>
      <w:r>
        <w:rPr>
          <w:lang w:val="uk-UA"/>
        </w:rPr>
        <w:t>2. Строк подання студентом роботи </w:t>
      </w:r>
      <w:r>
        <w:rPr>
          <w:u w:val="single"/>
          <w:lang w:val="uk-UA"/>
        </w:rPr>
        <w:t>23 листопада 2021 р.</w:t>
      </w:r>
      <w:r>
        <w:rPr>
          <w:u w:val="single"/>
          <w:lang w:val="uk-UA"/>
        </w:rPr>
        <w:tab/>
      </w:r>
    </w:p>
    <w:p w:rsidR="00FB424C" w:rsidRDefault="00FB424C" w:rsidP="00FB424C">
      <w:pPr>
        <w:tabs>
          <w:tab w:val="left" w:pos="-1843"/>
          <w:tab w:val="left" w:pos="3261"/>
          <w:tab w:val="left" w:pos="9639"/>
        </w:tabs>
        <w:spacing w:line="360" w:lineRule="auto"/>
        <w:jc w:val="both"/>
        <w:rPr>
          <w:u w:val="single"/>
          <w:lang w:val="uk-UA"/>
        </w:rPr>
      </w:pPr>
      <w:r>
        <w:rPr>
          <w:lang w:val="uk-UA"/>
        </w:rPr>
        <w:t>3. Вихідні дані до роботи </w:t>
      </w:r>
      <w:r>
        <w:rPr>
          <w:u w:val="single"/>
          <w:lang w:val="uk-UA"/>
        </w:rPr>
        <w:tab/>
        <w:t xml:space="preserve">Тези конференції «Молода наука-2021» </w:t>
      </w:r>
      <w:r>
        <w:rPr>
          <w:u w:val="single"/>
          <w:lang w:val="uk-UA"/>
        </w:rPr>
        <w:tab/>
      </w:r>
    </w:p>
    <w:p w:rsidR="00FB424C" w:rsidRPr="004A544F" w:rsidRDefault="00FB424C" w:rsidP="004A544F">
      <w:pPr>
        <w:spacing w:line="360" w:lineRule="auto"/>
        <w:ind w:left="57" w:right="57" w:firstLine="652"/>
        <w:jc w:val="both"/>
        <w:rPr>
          <w:sz w:val="28"/>
          <w:szCs w:val="28"/>
          <w:lang w:val="uk-UA"/>
        </w:rPr>
      </w:pPr>
      <w:r>
        <w:rPr>
          <w:lang w:val="uk-UA"/>
        </w:rPr>
        <w:t>4. Зміст розрахунково-пояснювальної записки (перелік питань, які потрібно розробити) </w:t>
      </w:r>
      <w:r w:rsidR="002344F9" w:rsidRPr="002344F9">
        <w:rPr>
          <w:u w:val="single"/>
          <w:lang w:val="uk-UA"/>
        </w:rPr>
        <w:t>Провести шкільний експеримент по розмноженню за допомогою живців чубушника Шренка для закладки міні-дендрарію.</w:t>
      </w:r>
      <w:r w:rsidR="00DE4541">
        <w:rPr>
          <w:u w:val="single"/>
          <w:lang w:val="uk-UA"/>
        </w:rPr>
        <w:t xml:space="preserve"> </w:t>
      </w:r>
      <w:r w:rsidR="004A544F" w:rsidRPr="004A544F">
        <w:rPr>
          <w:u w:val="single"/>
          <w:lang w:val="uk-UA"/>
        </w:rPr>
        <w:t>Провести аналіз впливу рослин роду бегонія на вміст у повітрі закладу освіти деяких мікроорганізмів. Провести шкільний дослід з учнями, в межах позакласної роботи. Провести естетичну оцінку рослин роду бегонія здобувачами освіти.</w:t>
      </w:r>
    </w:p>
    <w:p w:rsidR="00FB424C" w:rsidRDefault="00FB424C" w:rsidP="00FB424C">
      <w:pPr>
        <w:spacing w:line="360" w:lineRule="auto"/>
        <w:ind w:firstLine="652"/>
        <w:jc w:val="both"/>
        <w:rPr>
          <w:u w:val="single"/>
          <w:lang w:val="uk-UA"/>
        </w:rPr>
      </w:pPr>
      <w:r>
        <w:rPr>
          <w:lang w:val="uk-UA"/>
        </w:rPr>
        <w:t xml:space="preserve">5. Перелік графічного матеріалу (з точним зазначенням обов’язкових креслень) </w:t>
      </w:r>
      <w:r>
        <w:rPr>
          <w:u w:val="single"/>
          <w:lang w:val="uk-UA"/>
        </w:rPr>
        <w:t xml:space="preserve">Таблиця 2.1 </w:t>
      </w:r>
      <w:r>
        <w:rPr>
          <w:rStyle w:val="ad"/>
          <w:u w:val="single"/>
          <w:lang w:val="uk-UA"/>
        </w:rPr>
        <w:t>–</w:t>
      </w:r>
      <w:r>
        <w:rPr>
          <w:u w:val="single"/>
          <w:lang w:val="uk-UA"/>
        </w:rPr>
        <w:t>Фенологічні фази та ї</w:t>
      </w:r>
      <w:r>
        <w:rPr>
          <w:u w:val="single"/>
        </w:rPr>
        <w:t>x</w:t>
      </w:r>
      <w:r>
        <w:rPr>
          <w:u w:val="single"/>
          <w:lang w:val="uk-UA"/>
        </w:rPr>
        <w:t xml:space="preserve"> </w:t>
      </w:r>
      <w:r>
        <w:rPr>
          <w:u w:val="single"/>
        </w:rPr>
        <w:t>x</w:t>
      </w:r>
      <w:r>
        <w:rPr>
          <w:u w:val="single"/>
          <w:lang w:val="uk-UA"/>
        </w:rPr>
        <w:t>арактеристика. Таблиця 3.1 – Результат живц</w:t>
      </w:r>
      <w:r w:rsidR="00A23E9C">
        <w:rPr>
          <w:u w:val="single"/>
          <w:lang w:val="uk-UA"/>
        </w:rPr>
        <w:t>ювання чубушника Шренка. Таблиця</w:t>
      </w:r>
      <w:r>
        <w:rPr>
          <w:u w:val="single"/>
          <w:lang w:val="uk-UA"/>
        </w:rPr>
        <w:t xml:space="preserve"> 3.2 – Виживаність живців чубушника Шренка. Таблиця 3.3 – </w:t>
      </w:r>
      <w:r>
        <w:rPr>
          <w:u w:val="single"/>
          <w:lang w:val="uk-UA"/>
        </w:rPr>
        <w:lastRenderedPageBreak/>
        <w:t xml:space="preserve">Результати фітонцидної активністі </w:t>
      </w:r>
      <w:r w:rsidR="00E15011">
        <w:rPr>
          <w:u w:val="single"/>
          <w:lang w:val="uk-UA"/>
        </w:rPr>
        <w:t>б</w:t>
      </w:r>
      <w:r>
        <w:rPr>
          <w:u w:val="single"/>
          <w:lang w:val="uk-UA"/>
        </w:rPr>
        <w:t xml:space="preserve">егоній за сарциною. Таблиця 3.4 – Результати фітонцидної активністі </w:t>
      </w:r>
      <w:r w:rsidR="00E15011">
        <w:rPr>
          <w:u w:val="single"/>
          <w:lang w:val="uk-UA"/>
        </w:rPr>
        <w:t>б</w:t>
      </w:r>
      <w:r>
        <w:rPr>
          <w:u w:val="single"/>
          <w:lang w:val="uk-UA"/>
        </w:rPr>
        <w:t>егоній за мікрококом. Таблиця 3.5 – Шкала естетичної оцінки респондентів. Таблиця 3.6 – Обробка естетичної оцінки.</w:t>
      </w:r>
    </w:p>
    <w:p w:rsidR="00FB424C" w:rsidRPr="00FB424C" w:rsidRDefault="00FB424C" w:rsidP="00FB424C">
      <w:pPr>
        <w:spacing w:line="360" w:lineRule="auto"/>
        <w:ind w:firstLine="652"/>
        <w:jc w:val="both"/>
        <w:rPr>
          <w:u w:val="single"/>
        </w:rPr>
      </w:pPr>
      <w:r>
        <w:rPr>
          <w:noProof/>
        </w:rPr>
        <mc:AlternateContent>
          <mc:Choice Requires="wps">
            <w:drawing>
              <wp:anchor distT="0" distB="0" distL="114300" distR="114300" simplePos="0" relativeHeight="251659264" behindDoc="0" locked="0" layoutInCell="1" allowOverlap="1" wp14:anchorId="4810276E" wp14:editId="2EC573EA">
                <wp:simplePos x="0" y="0"/>
                <wp:positionH relativeFrom="column">
                  <wp:posOffset>5752465</wp:posOffset>
                </wp:positionH>
                <wp:positionV relativeFrom="paragraph">
                  <wp:posOffset>-1836420</wp:posOffset>
                </wp:positionV>
                <wp:extent cx="463550" cy="379730"/>
                <wp:effectExtent l="0" t="0" r="12700" b="2032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797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452.95pt;margin-top:-144.6pt;width:36.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" strokecolor="white"/>
            </w:pict>
          </mc:Fallback>
        </mc:AlternateContent>
      </w:r>
      <w:r>
        <w:rPr>
          <w:lang w:val="uk-UA"/>
        </w:rPr>
        <w:t>6. Консультанти розділів роботи</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954"/>
        <w:gridCol w:w="1966"/>
        <w:gridCol w:w="1966"/>
      </w:tblGrid>
      <w:tr w:rsidR="00FB424C" w:rsidTr="00FB424C">
        <w:trPr>
          <w:cantSplit/>
          <w:trHeight w:val="448"/>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B424C" w:rsidRDefault="00FB424C">
            <w:pPr>
              <w:spacing w:line="276" w:lineRule="auto"/>
              <w:rPr>
                <w:lang w:val="uk-UA" w:eastAsia="en-US"/>
              </w:rPr>
            </w:pPr>
            <w:r>
              <w:rPr>
                <w:lang w:val="uk-UA" w:eastAsia="en-US"/>
              </w:rPr>
              <w:t>Розділ</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FB424C" w:rsidRDefault="00FB424C">
            <w:pPr>
              <w:spacing w:line="276" w:lineRule="auto"/>
              <w:jc w:val="center"/>
              <w:rPr>
                <w:lang w:val="uk-UA" w:eastAsia="en-US"/>
              </w:rPr>
            </w:pPr>
            <w:r>
              <w:rPr>
                <w:lang w:val="uk-UA" w:eastAsia="en-US"/>
              </w:rPr>
              <w:t>Консультант</w:t>
            </w:r>
          </w:p>
        </w:tc>
        <w:tc>
          <w:tcPr>
            <w:tcW w:w="3932" w:type="dxa"/>
            <w:gridSpan w:val="2"/>
            <w:tcBorders>
              <w:top w:val="single" w:sz="4" w:space="0" w:color="auto"/>
              <w:left w:val="single" w:sz="4" w:space="0" w:color="auto"/>
              <w:bottom w:val="single" w:sz="4" w:space="0" w:color="auto"/>
              <w:right w:val="single" w:sz="4" w:space="0" w:color="auto"/>
            </w:tcBorders>
            <w:vAlign w:val="center"/>
            <w:hideMark/>
          </w:tcPr>
          <w:p w:rsidR="00FB424C" w:rsidRDefault="00FB424C">
            <w:pPr>
              <w:spacing w:line="276" w:lineRule="auto"/>
              <w:jc w:val="center"/>
              <w:rPr>
                <w:lang w:val="uk-UA" w:eastAsia="en-US"/>
              </w:rPr>
            </w:pPr>
            <w:r>
              <w:rPr>
                <w:lang w:val="uk-UA" w:eastAsia="en-US"/>
              </w:rPr>
              <w:t>Підпис, дата</w:t>
            </w:r>
          </w:p>
        </w:tc>
      </w:tr>
      <w:tr w:rsidR="00FB424C" w:rsidTr="00FB424C">
        <w:trPr>
          <w:cantSplit/>
          <w:trHeight w:val="53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B424C" w:rsidRDefault="00FB424C">
            <w:pPr>
              <w:rPr>
                <w:lang w:val="uk-UA" w:eastAsia="en-US"/>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FB424C" w:rsidRDefault="00FB424C">
            <w:pPr>
              <w:rPr>
                <w:lang w:val="uk-UA" w:eastAsia="en-US"/>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1985"/>
                <w:tab w:val="left" w:pos="4253"/>
                <w:tab w:val="left" w:pos="6379"/>
                <w:tab w:val="left" w:pos="9639"/>
              </w:tabs>
              <w:spacing w:line="276" w:lineRule="auto"/>
              <w:jc w:val="center"/>
              <w:rPr>
                <w:lang w:val="uk-UA" w:eastAsia="en-US"/>
              </w:rPr>
            </w:pPr>
            <w:r>
              <w:rPr>
                <w:lang w:val="uk-UA" w:eastAsia="en-US"/>
              </w:rPr>
              <w:t xml:space="preserve">завдання </w:t>
            </w:r>
            <w:r>
              <w:rPr>
                <w:lang w:val="uk-UA" w:eastAsia="en-US"/>
              </w:rPr>
              <w:br/>
              <w:t>видав</w:t>
            </w:r>
          </w:p>
        </w:tc>
        <w:tc>
          <w:tcPr>
            <w:tcW w:w="196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1985"/>
                <w:tab w:val="left" w:pos="4253"/>
                <w:tab w:val="left" w:pos="6379"/>
                <w:tab w:val="left" w:pos="9639"/>
              </w:tabs>
              <w:spacing w:line="276" w:lineRule="auto"/>
              <w:jc w:val="center"/>
              <w:rPr>
                <w:lang w:val="uk-UA" w:eastAsia="en-US"/>
              </w:rPr>
            </w:pPr>
            <w:r>
              <w:rPr>
                <w:lang w:val="uk-UA" w:eastAsia="en-US"/>
              </w:rPr>
              <w:t>завдання прийняв</w:t>
            </w:r>
          </w:p>
        </w:tc>
      </w:tr>
      <w:tr w:rsidR="00FB424C" w:rsidTr="00FB424C">
        <w:tc>
          <w:tcPr>
            <w:tcW w:w="992"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1985"/>
                <w:tab w:val="left" w:pos="4253"/>
                <w:tab w:val="left" w:pos="6379"/>
                <w:tab w:val="left" w:pos="9639"/>
              </w:tabs>
              <w:spacing w:line="276" w:lineRule="auto"/>
              <w:jc w:val="center"/>
              <w:rPr>
                <w:lang w:val="uk-UA" w:eastAsia="en-US"/>
              </w:rPr>
            </w:pPr>
            <w:r>
              <w:rPr>
                <w:lang w:val="uk-UA" w:eastAsia="en-US"/>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1985"/>
                <w:tab w:val="left" w:pos="4253"/>
                <w:tab w:val="left" w:pos="6379"/>
                <w:tab w:val="left" w:pos="9639"/>
              </w:tabs>
              <w:spacing w:line="276" w:lineRule="auto"/>
              <w:rPr>
                <w:lang w:val="uk-UA" w:eastAsia="en-US"/>
              </w:rPr>
            </w:pPr>
            <w:r>
              <w:rPr>
                <w:lang w:val="uk-UA" w:eastAsia="en-US"/>
              </w:rPr>
              <w:t xml:space="preserve">Бойко О. А. </w:t>
            </w:r>
          </w:p>
        </w:tc>
        <w:tc>
          <w:tcPr>
            <w:tcW w:w="1966" w:type="dxa"/>
            <w:tcBorders>
              <w:top w:val="single" w:sz="4" w:space="0" w:color="auto"/>
              <w:left w:val="single" w:sz="4" w:space="0" w:color="auto"/>
              <w:bottom w:val="single" w:sz="4" w:space="0" w:color="auto"/>
              <w:right w:val="single" w:sz="4" w:space="0" w:color="auto"/>
            </w:tcBorders>
            <w:vAlign w:val="center"/>
          </w:tcPr>
          <w:p w:rsidR="00FB424C" w:rsidRDefault="00FB424C">
            <w:pPr>
              <w:tabs>
                <w:tab w:val="left" w:pos="-1843"/>
                <w:tab w:val="left" w:pos="1985"/>
                <w:tab w:val="left" w:pos="4253"/>
                <w:tab w:val="left" w:pos="6379"/>
                <w:tab w:val="left" w:pos="9639"/>
              </w:tabs>
              <w:spacing w:line="276" w:lineRule="auto"/>
              <w:jc w:val="center"/>
              <w:rPr>
                <w:lang w:val="uk-UA" w:eastAsia="en-US"/>
              </w:rPr>
            </w:pPr>
          </w:p>
        </w:tc>
        <w:tc>
          <w:tcPr>
            <w:tcW w:w="1966" w:type="dxa"/>
            <w:tcBorders>
              <w:top w:val="single" w:sz="4" w:space="0" w:color="auto"/>
              <w:left w:val="single" w:sz="4" w:space="0" w:color="auto"/>
              <w:bottom w:val="single" w:sz="4" w:space="0" w:color="auto"/>
              <w:right w:val="single" w:sz="4" w:space="0" w:color="auto"/>
            </w:tcBorders>
            <w:vAlign w:val="center"/>
          </w:tcPr>
          <w:p w:rsidR="00FB424C" w:rsidRDefault="00FB424C">
            <w:pPr>
              <w:tabs>
                <w:tab w:val="left" w:pos="-1843"/>
                <w:tab w:val="left" w:pos="1985"/>
                <w:tab w:val="left" w:pos="4253"/>
                <w:tab w:val="left" w:pos="6379"/>
                <w:tab w:val="left" w:pos="9639"/>
              </w:tabs>
              <w:spacing w:line="276" w:lineRule="auto"/>
              <w:jc w:val="center"/>
              <w:rPr>
                <w:lang w:val="uk-UA" w:eastAsia="en-US"/>
              </w:rPr>
            </w:pPr>
          </w:p>
        </w:tc>
      </w:tr>
    </w:tbl>
    <w:p w:rsidR="00FB424C" w:rsidRDefault="00FB424C" w:rsidP="00FB424C">
      <w:pPr>
        <w:tabs>
          <w:tab w:val="left" w:pos="-1843"/>
          <w:tab w:val="left" w:pos="1985"/>
          <w:tab w:val="left" w:pos="4253"/>
          <w:tab w:val="left" w:pos="9639"/>
        </w:tabs>
        <w:spacing w:before="240"/>
        <w:rPr>
          <w:u w:val="single"/>
          <w:lang w:val="uk-UA"/>
        </w:rPr>
      </w:pPr>
      <w:r>
        <w:rPr>
          <w:lang w:val="uk-UA"/>
        </w:rPr>
        <w:t>7. Дата видачі завдання </w:t>
      </w:r>
      <w:r>
        <w:rPr>
          <w:u w:val="single"/>
          <w:lang w:val="uk-UA"/>
        </w:rPr>
        <w:tab/>
        <w:t>16.11.2020 р.</w:t>
      </w:r>
      <w:r>
        <w:rPr>
          <w:u w:val="single"/>
          <w:lang w:val="uk-UA"/>
        </w:rPr>
        <w:tab/>
      </w:r>
    </w:p>
    <w:p w:rsidR="00FB424C" w:rsidRDefault="00FB424C" w:rsidP="00FB424C">
      <w:pPr>
        <w:jc w:val="center"/>
        <w:rPr>
          <w:caps/>
          <w:spacing w:val="60"/>
          <w:sz w:val="28"/>
          <w:szCs w:val="28"/>
          <w:lang w:val="uk-UA"/>
        </w:rPr>
      </w:pPr>
      <w:r>
        <w:rPr>
          <w:caps/>
          <w:spacing w:val="60"/>
          <w:sz w:val="28"/>
          <w:szCs w:val="28"/>
        </w:rPr>
        <w:t>Календарний план</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9"/>
        <w:gridCol w:w="2264"/>
        <w:gridCol w:w="1276"/>
      </w:tblGrid>
      <w:tr w:rsidR="00FB424C" w:rsidTr="002E4473">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w:t>
            </w:r>
            <w:r>
              <w:rPr>
                <w:lang w:val="uk-UA" w:eastAsia="en-US"/>
              </w:rPr>
              <w:br/>
              <w:t>п/п</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Назва етапів дипломної роботи</w:t>
            </w:r>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Строк виконання етапів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Примітки</w:t>
            </w:r>
          </w:p>
        </w:tc>
      </w:tr>
      <w:tr w:rsidR="00FB424C" w:rsidTr="002E4473">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1</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pStyle w:val="a3"/>
              <w:tabs>
                <w:tab w:val="left" w:pos="-1843"/>
                <w:tab w:val="left" w:pos="7655"/>
                <w:tab w:val="left" w:pos="9639"/>
              </w:tabs>
              <w:spacing w:line="276" w:lineRule="auto"/>
              <w:rPr>
                <w:lang w:val="uk-UA" w:eastAsia="en-US"/>
              </w:rPr>
            </w:pPr>
            <w:r>
              <w:rPr>
                <w:lang w:val="uk-UA" w:eastAsia="en-US"/>
              </w:rPr>
              <w:t>Обробка літератури за темою</w:t>
            </w:r>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вересень 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Виконано</w:t>
            </w:r>
          </w:p>
        </w:tc>
      </w:tr>
      <w:tr w:rsidR="00FB424C" w:rsidTr="002E4473">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2</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spacing w:line="276" w:lineRule="auto"/>
              <w:rPr>
                <w:lang w:val="uk-UA" w:eastAsia="en-US"/>
              </w:rPr>
            </w:pPr>
            <w:r>
              <w:rPr>
                <w:lang w:val="uk-UA" w:eastAsia="en-US"/>
              </w:rPr>
              <w:t>Опанування методів дослідження</w:t>
            </w:r>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spacing w:line="276" w:lineRule="auto"/>
              <w:jc w:val="center"/>
              <w:rPr>
                <w:lang w:val="uk-UA" w:eastAsia="en-US"/>
              </w:rPr>
            </w:pPr>
            <w:r>
              <w:rPr>
                <w:lang w:val="uk-UA" w:eastAsia="en-US"/>
              </w:rPr>
              <w:t>червень-листопад 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Виконано</w:t>
            </w:r>
          </w:p>
        </w:tc>
      </w:tr>
      <w:tr w:rsidR="00FB424C" w:rsidTr="002E4473">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3</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pStyle w:val="7"/>
              <w:spacing w:line="276" w:lineRule="auto"/>
              <w:rPr>
                <w:lang w:val="uk-UA" w:eastAsia="en-US"/>
              </w:rPr>
            </w:pPr>
            <w:r>
              <w:rPr>
                <w:lang w:val="uk-UA" w:eastAsia="en-US"/>
              </w:rPr>
              <w:t>Написання літературного огляду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вересень-листопад 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Виконано</w:t>
            </w:r>
          </w:p>
        </w:tc>
      </w:tr>
      <w:tr w:rsidR="00FB424C" w:rsidTr="002E4473">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4</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pStyle w:val="5"/>
              <w:spacing w:line="276" w:lineRule="auto"/>
              <w:jc w:val="left"/>
              <w:rPr>
                <w:sz w:val="24"/>
                <w:szCs w:val="24"/>
                <w:lang w:val="uk-UA" w:eastAsia="en-US"/>
              </w:rPr>
            </w:pPr>
            <w:r>
              <w:rPr>
                <w:sz w:val="24"/>
                <w:szCs w:val="24"/>
                <w:lang w:val="uk-UA" w:eastAsia="en-US"/>
              </w:rPr>
              <w:t>Виконання практичної частини</w:t>
            </w:r>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spacing w:line="276" w:lineRule="auto"/>
              <w:jc w:val="center"/>
              <w:rPr>
                <w:lang w:val="uk-UA" w:eastAsia="en-US"/>
              </w:rPr>
            </w:pPr>
            <w:r>
              <w:rPr>
                <w:lang w:val="uk-UA" w:eastAsia="en-US"/>
              </w:rPr>
              <w:t>червень-листопад 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Виконано</w:t>
            </w:r>
          </w:p>
        </w:tc>
      </w:tr>
      <w:tr w:rsidR="00FB424C" w:rsidTr="002E4473">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5</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pStyle w:val="7"/>
              <w:spacing w:line="276" w:lineRule="auto"/>
              <w:rPr>
                <w:lang w:val="uk-UA" w:eastAsia="en-US"/>
              </w:rPr>
            </w:pPr>
            <w:r>
              <w:rPr>
                <w:lang w:val="uk-UA" w:eastAsia="en-US"/>
              </w:rPr>
              <w:t>Статистична обробка отриманих результатів</w:t>
            </w:r>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spacing w:line="276" w:lineRule="auto"/>
              <w:jc w:val="center"/>
              <w:rPr>
                <w:lang w:val="uk-UA" w:eastAsia="en-US"/>
              </w:rPr>
            </w:pPr>
            <w:r>
              <w:rPr>
                <w:lang w:val="uk-UA" w:eastAsia="en-US"/>
              </w:rPr>
              <w:t>жовтень-листопад 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Виконано</w:t>
            </w:r>
          </w:p>
        </w:tc>
      </w:tr>
      <w:tr w:rsidR="00FB424C" w:rsidTr="002E4473">
        <w:trPr>
          <w:trHeight w:val="477"/>
        </w:trPr>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6</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pStyle w:val="7"/>
              <w:spacing w:line="276" w:lineRule="auto"/>
              <w:rPr>
                <w:rStyle w:val="a5"/>
              </w:rPr>
            </w:pPr>
            <w:bookmarkStart w:id="0" w:name="_Toc389491846"/>
            <w:bookmarkStart w:id="1" w:name="_Toc390777815"/>
            <w:bookmarkStart w:id="2" w:name="_Toc391029439"/>
            <w:r>
              <w:rPr>
                <w:lang w:val="uk-UA" w:eastAsia="en-US"/>
              </w:rPr>
              <w:t>Написання розділів 2 та 3</w:t>
            </w:r>
            <w:bookmarkEnd w:id="0"/>
            <w:bookmarkEnd w:id="1"/>
            <w:bookmarkEnd w:id="2"/>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жовтень-листопад 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Виконано</w:t>
            </w:r>
          </w:p>
        </w:tc>
      </w:tr>
      <w:tr w:rsidR="00FB424C" w:rsidTr="002E4473">
        <w:trPr>
          <w:trHeight w:val="558"/>
        </w:trPr>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7</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pStyle w:val="7"/>
              <w:spacing w:line="276" w:lineRule="auto"/>
              <w:rPr>
                <w:lang w:val="uk-UA" w:eastAsia="en-US"/>
              </w:rPr>
            </w:pPr>
            <w:bookmarkStart w:id="3" w:name="_Toc389491847"/>
            <w:bookmarkStart w:id="4" w:name="_Toc390777816"/>
            <w:bookmarkStart w:id="5" w:name="_Toc391029440"/>
            <w:r>
              <w:rPr>
                <w:lang w:val="uk-UA" w:eastAsia="en-US"/>
              </w:rPr>
              <w:t>Написання висновків</w:t>
            </w:r>
            <w:bookmarkEnd w:id="3"/>
            <w:bookmarkEnd w:id="4"/>
            <w:bookmarkEnd w:id="5"/>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листопад 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Виконано</w:t>
            </w:r>
          </w:p>
        </w:tc>
      </w:tr>
      <w:tr w:rsidR="00FB424C" w:rsidTr="002E4473">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8</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pStyle w:val="7"/>
              <w:spacing w:line="276" w:lineRule="auto"/>
              <w:rPr>
                <w:lang w:val="uk-UA" w:eastAsia="en-US"/>
              </w:rPr>
            </w:pPr>
            <w:r>
              <w:rPr>
                <w:lang w:val="uk-UA" w:eastAsia="en-US"/>
              </w:rPr>
              <w:t>Підготовка тез на конференцію за темою «</w:t>
            </w:r>
            <w:r>
              <w:rPr>
                <w:shd w:val="clear" w:color="auto" w:fill="FFFFFF"/>
                <w:lang w:eastAsia="en-US"/>
              </w:rPr>
              <w:t>Використання рослин, які містять фітонциди, для озеленення закладу середньої освіти в межах позакласної роботи учнів</w:t>
            </w:r>
            <w:r>
              <w:rPr>
                <w:lang w:val="uk-UA" w:eastAsia="en-US"/>
              </w:rPr>
              <w:t xml:space="preserve">» до опублікування </w:t>
            </w:r>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березень 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Виконано</w:t>
            </w:r>
          </w:p>
        </w:tc>
      </w:tr>
      <w:tr w:rsidR="00FB424C" w:rsidTr="002E4473">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9</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rPr>
                <w:lang w:val="uk-UA" w:eastAsia="en-US"/>
              </w:rPr>
            </w:pPr>
            <w:r>
              <w:rPr>
                <w:lang w:val="uk-UA" w:eastAsia="en-US"/>
              </w:rPr>
              <w:t>Прийняти участь у Науковій конференції студентів, аспірантів  і молодих вчених «Молода наука-2021»</w:t>
            </w:r>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квітень 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Виконано</w:t>
            </w:r>
          </w:p>
        </w:tc>
      </w:tr>
      <w:tr w:rsidR="00FB424C" w:rsidTr="002E4473">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10</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rPr>
                <w:lang w:val="uk-UA" w:eastAsia="en-US"/>
              </w:rPr>
            </w:pPr>
            <w:r>
              <w:rPr>
                <w:lang w:val="uk-UA" w:eastAsia="en-US"/>
              </w:rPr>
              <w:t>Оформлення графічного матеріалу. Написання доповіді на захист</w:t>
            </w:r>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листопад 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Виконано</w:t>
            </w:r>
          </w:p>
        </w:tc>
      </w:tr>
      <w:tr w:rsidR="00FB424C" w:rsidTr="002E4473">
        <w:tc>
          <w:tcPr>
            <w:tcW w:w="70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11</w:t>
            </w:r>
          </w:p>
        </w:tc>
        <w:tc>
          <w:tcPr>
            <w:tcW w:w="6099"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rPr>
                <w:lang w:val="uk-UA" w:eastAsia="en-US"/>
              </w:rPr>
            </w:pPr>
            <w:r>
              <w:rPr>
                <w:lang w:val="uk-UA" w:eastAsia="en-US"/>
              </w:rPr>
              <w:t>Пройти передзахист на кафедрі</w:t>
            </w:r>
          </w:p>
        </w:tc>
        <w:tc>
          <w:tcPr>
            <w:tcW w:w="2264"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23 листопада 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24C" w:rsidRDefault="00FB424C">
            <w:pPr>
              <w:tabs>
                <w:tab w:val="left" w:pos="-1843"/>
                <w:tab w:val="left" w:pos="7655"/>
                <w:tab w:val="left" w:pos="9639"/>
              </w:tabs>
              <w:spacing w:line="276" w:lineRule="auto"/>
              <w:jc w:val="center"/>
              <w:rPr>
                <w:lang w:val="uk-UA" w:eastAsia="en-US"/>
              </w:rPr>
            </w:pPr>
            <w:r>
              <w:rPr>
                <w:lang w:val="uk-UA" w:eastAsia="en-US"/>
              </w:rPr>
              <w:t>Виконано</w:t>
            </w:r>
          </w:p>
        </w:tc>
      </w:tr>
    </w:tbl>
    <w:p w:rsidR="00FB424C" w:rsidRDefault="00FB424C" w:rsidP="00FB424C">
      <w:pPr>
        <w:tabs>
          <w:tab w:val="left" w:pos="-1843"/>
          <w:tab w:val="left" w:pos="4536"/>
          <w:tab w:val="left" w:pos="9639"/>
        </w:tabs>
        <w:ind w:left="57" w:right="57"/>
        <w:rPr>
          <w:u w:val="single"/>
          <w:lang w:val="uk-UA"/>
        </w:rPr>
      </w:pPr>
      <w:r>
        <w:rPr>
          <w:lang w:val="uk-UA"/>
        </w:rPr>
        <w:t>Студент </w:t>
      </w:r>
      <w:r>
        <w:rPr>
          <w:u w:val="single"/>
          <w:lang w:val="uk-UA"/>
        </w:rPr>
        <w:t>Лукашевич Ольга Володимирівна</w:t>
      </w:r>
      <w:r>
        <w:rPr>
          <w:u w:val="single"/>
          <w:lang w:val="uk-UA"/>
        </w:rPr>
        <w:tab/>
      </w:r>
    </w:p>
    <w:p w:rsidR="00FB424C" w:rsidRDefault="00FB424C" w:rsidP="00FB424C">
      <w:pPr>
        <w:tabs>
          <w:tab w:val="left" w:pos="-1843"/>
          <w:tab w:val="left" w:pos="5529"/>
          <w:tab w:val="left" w:pos="9639"/>
        </w:tabs>
        <w:ind w:left="57" w:right="57"/>
        <w:rPr>
          <w:u w:val="single"/>
          <w:lang w:val="uk-UA"/>
        </w:rPr>
      </w:pPr>
      <w:r>
        <w:rPr>
          <w:lang w:val="uk-UA"/>
        </w:rPr>
        <w:t>Керівник роботи </w:t>
      </w:r>
      <w:r>
        <w:rPr>
          <w:u w:val="single"/>
          <w:lang w:val="uk-UA"/>
        </w:rPr>
        <w:tab/>
        <w:t>І. В. Приступа</w:t>
      </w:r>
      <w:r>
        <w:rPr>
          <w:u w:val="single"/>
          <w:lang w:val="uk-UA"/>
        </w:rPr>
        <w:tab/>
      </w:r>
    </w:p>
    <w:p w:rsidR="00FB424C" w:rsidRDefault="00FB424C" w:rsidP="00FB424C">
      <w:pPr>
        <w:tabs>
          <w:tab w:val="left" w:pos="-1843"/>
          <w:tab w:val="left" w:pos="4253"/>
          <w:tab w:val="left" w:pos="6804"/>
        </w:tabs>
        <w:ind w:left="57" w:right="57"/>
        <w:rPr>
          <w:lang w:val="uk-UA"/>
        </w:rPr>
      </w:pPr>
      <w:r>
        <w:rPr>
          <w:lang w:val="uk-UA"/>
        </w:rPr>
        <w:t>(підпис)</w:t>
      </w:r>
      <w:r>
        <w:rPr>
          <w:lang w:val="uk-UA"/>
        </w:rPr>
        <w:tab/>
        <w:t xml:space="preserve">                   (прізвище та ініціали)</w:t>
      </w:r>
    </w:p>
    <w:p w:rsidR="00FB424C" w:rsidRDefault="00FB424C" w:rsidP="00FB424C">
      <w:pPr>
        <w:tabs>
          <w:tab w:val="left" w:pos="-1843"/>
          <w:tab w:val="left" w:pos="5954"/>
          <w:tab w:val="left" w:pos="9639"/>
        </w:tabs>
        <w:ind w:left="57" w:right="57"/>
        <w:rPr>
          <w:b/>
          <w:bCs/>
          <w:lang w:val="uk-UA"/>
        </w:rPr>
      </w:pPr>
      <w:r>
        <w:rPr>
          <w:b/>
          <w:bCs/>
          <w:lang w:val="uk-UA"/>
        </w:rPr>
        <w:t>Нормоконтроль пройдено</w:t>
      </w:r>
    </w:p>
    <w:p w:rsidR="00B123BA" w:rsidRPr="00FB424C" w:rsidRDefault="00FB424C" w:rsidP="00FB424C">
      <w:pPr>
        <w:tabs>
          <w:tab w:val="left" w:pos="-1843"/>
          <w:tab w:val="left" w:pos="5954"/>
          <w:tab w:val="left" w:pos="9639"/>
        </w:tabs>
        <w:ind w:left="57" w:right="57"/>
        <w:rPr>
          <w:u w:val="single"/>
          <w:lang w:val="uk-UA"/>
        </w:rPr>
      </w:pPr>
      <w:r>
        <w:rPr>
          <w:lang w:val="uk-UA"/>
        </w:rPr>
        <w:t xml:space="preserve">Нормоконтролер       __________                   </w:t>
      </w:r>
      <w:r>
        <w:rPr>
          <w:u w:val="single"/>
          <w:lang w:val="uk-UA"/>
        </w:rPr>
        <w:t>О. А. Бойка</w:t>
      </w:r>
      <w:r>
        <w:rPr>
          <w:u w:val="single"/>
          <w:lang w:val="uk-UA"/>
        </w:rPr>
        <w:tab/>
      </w:r>
    </w:p>
    <w:p w:rsidR="00515950" w:rsidRPr="002E4473" w:rsidRDefault="002E4473" w:rsidP="002E4473">
      <w:pPr>
        <w:spacing w:line="360" w:lineRule="auto"/>
        <w:ind w:right="57" w:firstLine="652"/>
        <w:rPr>
          <w:sz w:val="20"/>
          <w:szCs w:val="20"/>
          <w:lang w:val="uk-UA"/>
        </w:rPr>
      </w:pPr>
      <w:r w:rsidRPr="002E4473">
        <w:rPr>
          <w:sz w:val="20"/>
          <w:szCs w:val="20"/>
          <w:lang w:val="uk-UA"/>
        </w:rPr>
        <w:t xml:space="preserve">                             </w:t>
      </w:r>
      <w:r>
        <w:rPr>
          <w:sz w:val="20"/>
          <w:szCs w:val="20"/>
          <w:lang w:val="uk-UA"/>
        </w:rPr>
        <w:t xml:space="preserve">       </w:t>
      </w:r>
      <w:r w:rsidRPr="002E4473">
        <w:rPr>
          <w:sz w:val="20"/>
          <w:szCs w:val="20"/>
          <w:lang w:val="uk-UA"/>
        </w:rPr>
        <w:t>(підпис)</w:t>
      </w:r>
      <w:r>
        <w:rPr>
          <w:lang w:val="uk-UA"/>
        </w:rPr>
        <w:t xml:space="preserve">            </w:t>
      </w:r>
      <w:r w:rsidRPr="002E4473">
        <w:rPr>
          <w:sz w:val="20"/>
          <w:szCs w:val="20"/>
          <w:lang w:val="uk-UA"/>
        </w:rPr>
        <w:t xml:space="preserve">     </w:t>
      </w:r>
      <w:r>
        <w:rPr>
          <w:sz w:val="20"/>
          <w:szCs w:val="20"/>
          <w:lang w:val="uk-UA"/>
        </w:rPr>
        <w:t xml:space="preserve"> </w:t>
      </w:r>
      <w:r w:rsidRPr="002E4473">
        <w:rPr>
          <w:sz w:val="20"/>
          <w:szCs w:val="20"/>
          <w:lang w:val="uk-UA"/>
        </w:rPr>
        <w:t xml:space="preserve"> (прізвище та ініціали)</w:t>
      </w:r>
    </w:p>
    <w:p w:rsidR="00515950" w:rsidRDefault="00515950" w:rsidP="00630C1D">
      <w:pPr>
        <w:spacing w:line="360" w:lineRule="auto"/>
        <w:ind w:right="57" w:firstLine="652"/>
        <w:jc w:val="center"/>
        <w:rPr>
          <w:sz w:val="28"/>
          <w:szCs w:val="28"/>
          <w:lang w:val="uk-UA"/>
        </w:rPr>
      </w:pPr>
    </w:p>
    <w:p w:rsidR="00BB1655" w:rsidRPr="00787370" w:rsidRDefault="005D222F" w:rsidP="00630C1D">
      <w:pPr>
        <w:spacing w:line="360" w:lineRule="auto"/>
        <w:ind w:right="57" w:firstLine="652"/>
        <w:jc w:val="center"/>
        <w:rPr>
          <w:sz w:val="28"/>
          <w:szCs w:val="28"/>
          <w:lang w:val="uk-UA"/>
        </w:rPr>
      </w:pPr>
      <w:r>
        <w:rPr>
          <w:noProof/>
        </w:rPr>
        <w:lastRenderedPageBreak/>
        <mc:AlternateContent>
          <mc:Choice Requires="wps">
            <w:drawing>
              <wp:anchor distT="0" distB="0" distL="114300" distR="114300" simplePos="0" relativeHeight="251663360" behindDoc="0" locked="0" layoutInCell="1" allowOverlap="1" wp14:anchorId="08D4F6D4" wp14:editId="6D0DCF98">
                <wp:simplePos x="0" y="0"/>
                <wp:positionH relativeFrom="column">
                  <wp:posOffset>5690235</wp:posOffset>
                </wp:positionH>
                <wp:positionV relativeFrom="paragraph">
                  <wp:posOffset>-416560</wp:posOffset>
                </wp:positionV>
                <wp:extent cx="463550" cy="379730"/>
                <wp:effectExtent l="0" t="0" r="12700" b="2032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797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448.05pt;margin-top:-32.8pt;width:36.5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" strokecolor="white"/>
            </w:pict>
          </mc:Fallback>
        </mc:AlternateContent>
      </w:r>
      <w:r w:rsidR="00BB1655" w:rsidRPr="00787370">
        <w:rPr>
          <w:sz w:val="28"/>
          <w:szCs w:val="28"/>
          <w:lang w:val="uk-UA"/>
        </w:rPr>
        <w:t>РЕФЕРАТ</w:t>
      </w:r>
    </w:p>
    <w:p w:rsidR="00BB1655" w:rsidRPr="00787370" w:rsidRDefault="00BB1655" w:rsidP="00630C1D">
      <w:pPr>
        <w:spacing w:line="360" w:lineRule="auto"/>
        <w:ind w:right="57" w:firstLine="652"/>
        <w:jc w:val="both"/>
        <w:rPr>
          <w:sz w:val="28"/>
          <w:szCs w:val="28"/>
          <w:lang w:val="uk-UA"/>
        </w:rPr>
      </w:pPr>
    </w:p>
    <w:p w:rsidR="00BB1655" w:rsidRPr="00787370" w:rsidRDefault="00BB1655" w:rsidP="00630C1D">
      <w:pPr>
        <w:spacing w:line="360" w:lineRule="auto"/>
        <w:ind w:right="57" w:firstLine="652"/>
        <w:jc w:val="both"/>
        <w:rPr>
          <w:sz w:val="28"/>
          <w:szCs w:val="28"/>
          <w:lang w:val="uk-UA"/>
        </w:rPr>
      </w:pPr>
    </w:p>
    <w:p w:rsidR="00BB1655" w:rsidRPr="00787370" w:rsidRDefault="00BB1655" w:rsidP="00630C1D">
      <w:pPr>
        <w:spacing w:line="360" w:lineRule="auto"/>
        <w:ind w:right="57" w:firstLine="652"/>
        <w:jc w:val="both"/>
        <w:rPr>
          <w:sz w:val="28"/>
          <w:szCs w:val="28"/>
          <w:shd w:val="clear" w:color="auto" w:fill="FFFFFF"/>
          <w:lang w:val="uk-UA"/>
        </w:rPr>
      </w:pPr>
      <w:r w:rsidRPr="00787370">
        <w:rPr>
          <w:sz w:val="28"/>
          <w:szCs w:val="28"/>
          <w:shd w:val="clear" w:color="auto" w:fill="FFFFFF"/>
        </w:rPr>
        <w:t xml:space="preserve">Робота викладена на </w:t>
      </w:r>
      <w:r w:rsidR="004178BD">
        <w:rPr>
          <w:sz w:val="28"/>
          <w:szCs w:val="28"/>
          <w:shd w:val="clear" w:color="auto" w:fill="FFFFFF"/>
          <w:lang w:val="uk-UA"/>
        </w:rPr>
        <w:t>6</w:t>
      </w:r>
      <w:r w:rsidR="00D83107" w:rsidRPr="00D83107">
        <w:rPr>
          <w:sz w:val="28"/>
          <w:szCs w:val="28"/>
          <w:shd w:val="clear" w:color="auto" w:fill="FFFFFF"/>
        </w:rPr>
        <w:t>9</w:t>
      </w:r>
      <w:r w:rsidRPr="00787370">
        <w:rPr>
          <w:sz w:val="28"/>
          <w:szCs w:val="28"/>
          <w:shd w:val="clear" w:color="auto" w:fill="FFFFFF"/>
        </w:rPr>
        <w:t xml:space="preserve"> сторінках друкованого тексту, </w:t>
      </w:r>
      <w:proofErr w:type="gramStart"/>
      <w:r w:rsidRPr="00787370">
        <w:rPr>
          <w:sz w:val="28"/>
          <w:szCs w:val="28"/>
          <w:shd w:val="clear" w:color="auto" w:fill="FFFFFF"/>
        </w:rPr>
        <w:t>містить</w:t>
      </w:r>
      <w:proofErr w:type="gramEnd"/>
      <w:r w:rsidRPr="00787370">
        <w:rPr>
          <w:sz w:val="28"/>
          <w:szCs w:val="28"/>
          <w:shd w:val="clear" w:color="auto" w:fill="FFFFFF"/>
        </w:rPr>
        <w:t xml:space="preserve"> </w:t>
      </w:r>
      <w:r w:rsidR="00A23E9C">
        <w:rPr>
          <w:sz w:val="28"/>
          <w:szCs w:val="28"/>
          <w:shd w:val="clear" w:color="auto" w:fill="FFFFFF"/>
          <w:lang w:val="uk-UA"/>
        </w:rPr>
        <w:t>7</w:t>
      </w:r>
      <w:r w:rsidRPr="00787370">
        <w:rPr>
          <w:sz w:val="28"/>
          <w:szCs w:val="28"/>
          <w:shd w:val="clear" w:color="auto" w:fill="FFFFFF"/>
        </w:rPr>
        <w:t xml:space="preserve"> таблиць та </w:t>
      </w:r>
      <w:r w:rsidR="00445112">
        <w:rPr>
          <w:sz w:val="28"/>
          <w:szCs w:val="28"/>
          <w:shd w:val="clear" w:color="auto" w:fill="FFFFFF"/>
          <w:lang w:val="uk-UA"/>
        </w:rPr>
        <w:t>6</w:t>
      </w:r>
      <w:r w:rsidRPr="00787370">
        <w:rPr>
          <w:sz w:val="28"/>
          <w:szCs w:val="28"/>
          <w:shd w:val="clear" w:color="auto" w:fill="FFFFFF"/>
        </w:rPr>
        <w:t xml:space="preserve"> рисунк</w:t>
      </w:r>
      <w:r w:rsidR="000652CB">
        <w:rPr>
          <w:sz w:val="28"/>
          <w:szCs w:val="28"/>
          <w:shd w:val="clear" w:color="auto" w:fill="FFFFFF"/>
          <w:lang w:val="uk-UA"/>
        </w:rPr>
        <w:t>ів</w:t>
      </w:r>
      <w:r w:rsidRPr="00787370">
        <w:rPr>
          <w:sz w:val="28"/>
          <w:szCs w:val="28"/>
          <w:shd w:val="clear" w:color="auto" w:fill="FFFFFF"/>
        </w:rPr>
        <w:t xml:space="preserve">. Перелік посилань включає </w:t>
      </w:r>
      <w:r w:rsidR="004178BD">
        <w:rPr>
          <w:sz w:val="28"/>
          <w:szCs w:val="28"/>
          <w:shd w:val="clear" w:color="auto" w:fill="FFFFFF"/>
          <w:lang w:val="uk-UA"/>
        </w:rPr>
        <w:t>5</w:t>
      </w:r>
      <w:r w:rsidR="00D83107" w:rsidRPr="00E15011">
        <w:rPr>
          <w:sz w:val="28"/>
          <w:szCs w:val="28"/>
          <w:shd w:val="clear" w:color="auto" w:fill="FFFFFF"/>
        </w:rPr>
        <w:t>0</w:t>
      </w:r>
      <w:r w:rsidR="00C70CD9">
        <w:rPr>
          <w:sz w:val="28"/>
          <w:szCs w:val="28"/>
          <w:shd w:val="clear" w:color="auto" w:fill="FFFFFF"/>
        </w:rPr>
        <w:t xml:space="preserve"> джерел</w:t>
      </w:r>
      <w:r w:rsidR="00E22B92">
        <w:rPr>
          <w:sz w:val="28"/>
          <w:szCs w:val="28"/>
          <w:shd w:val="clear" w:color="auto" w:fill="FFFFFF"/>
          <w:lang w:val="uk-UA"/>
        </w:rPr>
        <w:t xml:space="preserve"> з них 4 на іноземній мові</w:t>
      </w:r>
      <w:r w:rsidRPr="00787370">
        <w:rPr>
          <w:sz w:val="28"/>
          <w:szCs w:val="28"/>
          <w:shd w:val="clear" w:color="auto" w:fill="FFFFFF"/>
        </w:rPr>
        <w:t xml:space="preserve">. </w:t>
      </w:r>
    </w:p>
    <w:p w:rsidR="00BB1655" w:rsidRPr="00787370" w:rsidRDefault="00BB1655" w:rsidP="00630C1D">
      <w:pPr>
        <w:spacing w:line="360" w:lineRule="auto"/>
        <w:ind w:right="57" w:firstLine="652"/>
        <w:jc w:val="both"/>
        <w:rPr>
          <w:sz w:val="28"/>
          <w:szCs w:val="28"/>
          <w:shd w:val="clear" w:color="auto" w:fill="FFFFFF"/>
          <w:lang w:val="uk-UA"/>
        </w:rPr>
      </w:pPr>
      <w:r w:rsidRPr="00787370">
        <w:rPr>
          <w:sz w:val="28"/>
          <w:szCs w:val="28"/>
          <w:shd w:val="clear" w:color="auto" w:fill="FFFFFF"/>
          <w:lang w:val="uk-UA"/>
        </w:rPr>
        <w:t>Об’</w:t>
      </w:r>
      <w:r w:rsidR="00E22B92">
        <w:rPr>
          <w:sz w:val="28"/>
          <w:szCs w:val="28"/>
          <w:shd w:val="clear" w:color="auto" w:fill="FFFFFF"/>
          <w:lang w:val="uk-UA"/>
        </w:rPr>
        <w:t>єктами</w:t>
      </w:r>
      <w:r w:rsidR="00FB0131">
        <w:rPr>
          <w:sz w:val="28"/>
          <w:szCs w:val="28"/>
          <w:shd w:val="clear" w:color="auto" w:fill="FFFFFF"/>
          <w:lang w:val="uk-UA"/>
        </w:rPr>
        <w:t xml:space="preserve"> дослідження </w:t>
      </w:r>
      <w:r w:rsidR="00E22B92">
        <w:rPr>
          <w:sz w:val="28"/>
          <w:szCs w:val="28"/>
          <w:shd w:val="clear" w:color="auto" w:fill="FFFFFF"/>
          <w:lang w:val="uk-UA"/>
        </w:rPr>
        <w:t>були рослини, які мають фітонцидні властивості:</w:t>
      </w:r>
      <w:r w:rsidR="00FB0131">
        <w:rPr>
          <w:sz w:val="28"/>
          <w:szCs w:val="28"/>
          <w:shd w:val="clear" w:color="auto" w:fill="FFFFFF"/>
          <w:lang w:val="uk-UA"/>
        </w:rPr>
        <w:t xml:space="preserve"> чубушник Шренка</w:t>
      </w:r>
      <w:r w:rsidRPr="00787370">
        <w:rPr>
          <w:sz w:val="28"/>
          <w:szCs w:val="28"/>
          <w:shd w:val="clear" w:color="auto" w:fill="FFFFFF"/>
          <w:lang w:val="uk-UA"/>
        </w:rPr>
        <w:t xml:space="preserve"> </w:t>
      </w:r>
      <w:r w:rsidR="00FB0131">
        <w:rPr>
          <w:sz w:val="28"/>
          <w:szCs w:val="28"/>
          <w:lang w:val="uk-UA"/>
        </w:rPr>
        <w:t xml:space="preserve">та </w:t>
      </w:r>
      <w:r w:rsidR="00FB0131" w:rsidRPr="00091D58">
        <w:rPr>
          <w:sz w:val="28"/>
          <w:szCs w:val="28"/>
          <w:lang w:val="uk-UA"/>
        </w:rPr>
        <w:t>Б</w:t>
      </w:r>
      <w:r w:rsidR="00FB0131" w:rsidRPr="00523109">
        <w:rPr>
          <w:sz w:val="28"/>
          <w:szCs w:val="28"/>
          <w:lang w:val="uk-UA"/>
        </w:rPr>
        <w:t>е</w:t>
      </w:r>
      <w:r w:rsidR="00FB0131" w:rsidRPr="00091D58">
        <w:rPr>
          <w:sz w:val="28"/>
          <w:szCs w:val="28"/>
          <w:lang w:val="uk-UA"/>
        </w:rPr>
        <w:t>г</w:t>
      </w:r>
      <w:r w:rsidR="00FB0131" w:rsidRPr="00523109">
        <w:rPr>
          <w:sz w:val="28"/>
          <w:szCs w:val="28"/>
          <w:lang w:val="uk-UA"/>
        </w:rPr>
        <w:t>о</w:t>
      </w:r>
      <w:r w:rsidR="00FB0131" w:rsidRPr="00091D58">
        <w:rPr>
          <w:sz w:val="28"/>
          <w:szCs w:val="28"/>
          <w:lang w:val="uk-UA"/>
        </w:rPr>
        <w:t>нія Б</w:t>
      </w:r>
      <w:r w:rsidR="00FB0131" w:rsidRPr="00523109">
        <w:rPr>
          <w:sz w:val="28"/>
          <w:szCs w:val="28"/>
          <w:lang w:val="uk-UA"/>
        </w:rPr>
        <w:t>а</w:t>
      </w:r>
      <w:r w:rsidR="00FB0131" w:rsidRPr="00091D58">
        <w:rPr>
          <w:sz w:val="28"/>
          <w:szCs w:val="28"/>
          <w:lang w:val="uk-UA"/>
        </w:rPr>
        <w:t>уе</w:t>
      </w:r>
      <w:r w:rsidR="00FB0131" w:rsidRPr="00523109">
        <w:rPr>
          <w:sz w:val="28"/>
          <w:szCs w:val="28"/>
          <w:lang w:val="uk-UA"/>
        </w:rPr>
        <w:t>ра</w:t>
      </w:r>
      <w:r w:rsidR="00FB0131" w:rsidRPr="00091D58">
        <w:rPr>
          <w:sz w:val="28"/>
          <w:szCs w:val="28"/>
          <w:lang w:val="uk-UA"/>
        </w:rPr>
        <w:t xml:space="preserve"> </w:t>
      </w:r>
      <w:r w:rsidR="00FB0131" w:rsidRPr="00091D58">
        <w:rPr>
          <w:bCs/>
          <w:i/>
          <w:sz w:val="28"/>
          <w:szCs w:val="28"/>
          <w:lang w:val="en-US"/>
        </w:rPr>
        <w:t>Bl</w:t>
      </w:r>
      <w:r w:rsidR="00FB0131" w:rsidRPr="00523109">
        <w:rPr>
          <w:bCs/>
          <w:i/>
          <w:sz w:val="28"/>
          <w:szCs w:val="28"/>
          <w:lang w:val="uk-UA"/>
        </w:rPr>
        <w:t>ас</w:t>
      </w:r>
      <w:r w:rsidR="00FB0131" w:rsidRPr="00091D58">
        <w:rPr>
          <w:bCs/>
          <w:i/>
          <w:sz w:val="28"/>
          <w:szCs w:val="28"/>
          <w:lang w:val="en-US"/>
        </w:rPr>
        <w:t>k</w:t>
      </w:r>
      <w:r w:rsidR="00FB0131" w:rsidRPr="00091D58">
        <w:rPr>
          <w:bCs/>
          <w:i/>
          <w:sz w:val="28"/>
          <w:szCs w:val="28"/>
          <w:lang w:val="uk-UA"/>
        </w:rPr>
        <w:t xml:space="preserve"> </w:t>
      </w:r>
      <w:r w:rsidR="00FB0131" w:rsidRPr="00091D58">
        <w:rPr>
          <w:bCs/>
          <w:i/>
          <w:sz w:val="28"/>
          <w:szCs w:val="28"/>
          <w:lang w:val="en-US"/>
        </w:rPr>
        <w:t>T</w:t>
      </w:r>
      <w:r w:rsidR="00FB0131" w:rsidRPr="009374AC">
        <w:rPr>
          <w:bCs/>
          <w:i/>
          <w:sz w:val="28"/>
          <w:szCs w:val="28"/>
          <w:lang w:val="uk-UA"/>
        </w:rPr>
        <w:t>і</w:t>
      </w:r>
      <w:r w:rsidR="00FB0131" w:rsidRPr="00091D58">
        <w:rPr>
          <w:bCs/>
          <w:i/>
          <w:sz w:val="28"/>
          <w:szCs w:val="28"/>
          <w:lang w:val="en-US"/>
        </w:rPr>
        <w:t>g</w:t>
      </w:r>
      <w:r w:rsidR="00FB0131" w:rsidRPr="00523109">
        <w:rPr>
          <w:bCs/>
          <w:i/>
          <w:sz w:val="28"/>
          <w:szCs w:val="28"/>
          <w:lang w:val="uk-UA"/>
        </w:rPr>
        <w:t>е</w:t>
      </w:r>
      <w:r w:rsidR="00FB0131" w:rsidRPr="00091D58">
        <w:rPr>
          <w:bCs/>
          <w:sz w:val="28"/>
          <w:szCs w:val="28"/>
          <w:lang w:val="uk-UA"/>
        </w:rPr>
        <w:t xml:space="preserve">, </w:t>
      </w:r>
      <w:r w:rsidR="00FB0131" w:rsidRPr="00091D58">
        <w:rPr>
          <w:sz w:val="28"/>
          <w:szCs w:val="28"/>
          <w:lang w:val="uk-UA"/>
        </w:rPr>
        <w:t>Б</w:t>
      </w:r>
      <w:r w:rsidR="00FB0131" w:rsidRPr="00523109">
        <w:rPr>
          <w:sz w:val="28"/>
          <w:szCs w:val="28"/>
          <w:lang w:val="uk-UA"/>
        </w:rPr>
        <w:t>е</w:t>
      </w:r>
      <w:r w:rsidR="00FB0131" w:rsidRPr="00091D58">
        <w:rPr>
          <w:sz w:val="28"/>
          <w:szCs w:val="28"/>
          <w:lang w:val="uk-UA"/>
        </w:rPr>
        <w:t>г</w:t>
      </w:r>
      <w:r w:rsidR="00FB0131" w:rsidRPr="00523109">
        <w:rPr>
          <w:sz w:val="28"/>
          <w:szCs w:val="28"/>
          <w:lang w:val="uk-UA"/>
        </w:rPr>
        <w:t>о</w:t>
      </w:r>
      <w:r w:rsidR="00FB0131" w:rsidRPr="00091D58">
        <w:rPr>
          <w:sz w:val="28"/>
          <w:szCs w:val="28"/>
          <w:lang w:val="uk-UA"/>
        </w:rPr>
        <w:t xml:space="preserve">нія </w:t>
      </w:r>
      <w:r w:rsidR="002E338D">
        <w:rPr>
          <w:sz w:val="28"/>
          <w:szCs w:val="28"/>
          <w:lang w:val="uk-UA"/>
        </w:rPr>
        <w:t xml:space="preserve">королівска </w:t>
      </w:r>
      <w:r w:rsidR="00FB0131" w:rsidRPr="00091D58">
        <w:rPr>
          <w:sz w:val="28"/>
          <w:szCs w:val="28"/>
          <w:lang w:val="uk-UA"/>
        </w:rPr>
        <w:t>Кл</w:t>
      </w:r>
      <w:r w:rsidR="00FB0131" w:rsidRPr="00523109">
        <w:rPr>
          <w:sz w:val="28"/>
          <w:szCs w:val="28"/>
          <w:lang w:val="uk-UA"/>
        </w:rPr>
        <w:t>ео</w:t>
      </w:r>
      <w:r w:rsidR="00FB0131" w:rsidRPr="00091D58">
        <w:rPr>
          <w:sz w:val="28"/>
          <w:szCs w:val="28"/>
          <w:lang w:val="uk-UA"/>
        </w:rPr>
        <w:t>п</w:t>
      </w:r>
      <w:r w:rsidR="00FB0131" w:rsidRPr="00523109">
        <w:rPr>
          <w:sz w:val="28"/>
          <w:szCs w:val="28"/>
          <w:lang w:val="uk-UA"/>
        </w:rPr>
        <w:t>а</w:t>
      </w:r>
      <w:r w:rsidR="00FB0131" w:rsidRPr="00091D58">
        <w:rPr>
          <w:sz w:val="28"/>
          <w:szCs w:val="28"/>
          <w:lang w:val="uk-UA"/>
        </w:rPr>
        <w:t>т</w:t>
      </w:r>
      <w:r w:rsidR="00FB0131" w:rsidRPr="00523109">
        <w:rPr>
          <w:sz w:val="28"/>
          <w:szCs w:val="28"/>
          <w:lang w:val="uk-UA"/>
        </w:rPr>
        <w:t>ра</w:t>
      </w:r>
      <w:r w:rsidR="00FB0131" w:rsidRPr="00091D58">
        <w:rPr>
          <w:sz w:val="28"/>
          <w:szCs w:val="28"/>
          <w:lang w:val="uk-UA"/>
        </w:rPr>
        <w:t>, Б</w:t>
      </w:r>
      <w:r w:rsidR="00FB0131" w:rsidRPr="00523109">
        <w:rPr>
          <w:sz w:val="28"/>
          <w:szCs w:val="28"/>
          <w:lang w:val="uk-UA"/>
        </w:rPr>
        <w:t>е</w:t>
      </w:r>
      <w:r w:rsidR="00FB0131" w:rsidRPr="00091D58">
        <w:rPr>
          <w:sz w:val="28"/>
          <w:szCs w:val="28"/>
          <w:lang w:val="uk-UA"/>
        </w:rPr>
        <w:t>г</w:t>
      </w:r>
      <w:r w:rsidR="00FB0131" w:rsidRPr="00523109">
        <w:rPr>
          <w:sz w:val="28"/>
          <w:szCs w:val="28"/>
          <w:lang w:val="uk-UA"/>
        </w:rPr>
        <w:t>о</w:t>
      </w:r>
      <w:r w:rsidR="00FB0131" w:rsidRPr="00091D58">
        <w:rPr>
          <w:sz w:val="28"/>
          <w:szCs w:val="28"/>
          <w:lang w:val="uk-UA"/>
        </w:rPr>
        <w:t xml:space="preserve">нія </w:t>
      </w:r>
      <w:r w:rsidR="002E338D">
        <w:rPr>
          <w:sz w:val="28"/>
          <w:szCs w:val="28"/>
          <w:lang w:val="uk-UA"/>
        </w:rPr>
        <w:t>королівська</w:t>
      </w:r>
      <w:r w:rsidR="00FB0131" w:rsidRPr="00091D58">
        <w:rPr>
          <w:sz w:val="28"/>
          <w:szCs w:val="28"/>
          <w:lang w:val="uk-UA"/>
        </w:rPr>
        <w:t xml:space="preserve"> Чо</w:t>
      </w:r>
      <w:r w:rsidR="00FB0131" w:rsidRPr="00523109">
        <w:rPr>
          <w:sz w:val="28"/>
          <w:szCs w:val="28"/>
          <w:lang w:val="uk-UA"/>
        </w:rPr>
        <w:t>р</w:t>
      </w:r>
      <w:r w:rsidR="00FB0131" w:rsidRPr="00091D58">
        <w:rPr>
          <w:sz w:val="28"/>
          <w:szCs w:val="28"/>
          <w:lang w:val="uk-UA"/>
        </w:rPr>
        <w:t>ний п</w:t>
      </w:r>
      <w:r w:rsidR="00FB0131" w:rsidRPr="00523109">
        <w:rPr>
          <w:sz w:val="28"/>
          <w:szCs w:val="28"/>
          <w:lang w:val="uk-UA"/>
        </w:rPr>
        <w:t>р</w:t>
      </w:r>
      <w:r w:rsidR="00FB0131" w:rsidRPr="00091D58">
        <w:rPr>
          <w:sz w:val="28"/>
          <w:szCs w:val="28"/>
          <w:lang w:val="uk-UA"/>
        </w:rPr>
        <w:t>инц, Б</w:t>
      </w:r>
      <w:r w:rsidR="00FB0131" w:rsidRPr="00523109">
        <w:rPr>
          <w:sz w:val="28"/>
          <w:szCs w:val="28"/>
          <w:lang w:val="uk-UA"/>
        </w:rPr>
        <w:t>е</w:t>
      </w:r>
      <w:r w:rsidR="00FB0131" w:rsidRPr="00091D58">
        <w:rPr>
          <w:sz w:val="28"/>
          <w:szCs w:val="28"/>
          <w:lang w:val="uk-UA"/>
        </w:rPr>
        <w:t>г</w:t>
      </w:r>
      <w:r w:rsidR="00FB0131" w:rsidRPr="00523109">
        <w:rPr>
          <w:sz w:val="28"/>
          <w:szCs w:val="28"/>
          <w:lang w:val="uk-UA"/>
        </w:rPr>
        <w:t>о</w:t>
      </w:r>
      <w:r w:rsidR="00FB0131" w:rsidRPr="00091D58">
        <w:rPr>
          <w:sz w:val="28"/>
          <w:szCs w:val="28"/>
          <w:lang w:val="uk-UA"/>
        </w:rPr>
        <w:t>нія Б</w:t>
      </w:r>
      <w:r w:rsidR="00FB0131" w:rsidRPr="00523109">
        <w:rPr>
          <w:sz w:val="28"/>
          <w:szCs w:val="28"/>
          <w:lang w:val="uk-UA"/>
        </w:rPr>
        <w:t>а</w:t>
      </w:r>
      <w:r w:rsidR="00FB0131" w:rsidRPr="00091D58">
        <w:rPr>
          <w:sz w:val="28"/>
          <w:szCs w:val="28"/>
          <w:lang w:val="uk-UA"/>
        </w:rPr>
        <w:t>уе</w:t>
      </w:r>
      <w:r w:rsidR="00FB0131" w:rsidRPr="00523109">
        <w:rPr>
          <w:sz w:val="28"/>
          <w:szCs w:val="28"/>
          <w:lang w:val="uk-UA"/>
        </w:rPr>
        <w:t>ра</w:t>
      </w:r>
      <w:r w:rsidR="00FB0131" w:rsidRPr="00091D58">
        <w:rPr>
          <w:sz w:val="28"/>
          <w:szCs w:val="28"/>
          <w:lang w:val="uk-UA"/>
        </w:rPr>
        <w:t xml:space="preserve"> </w:t>
      </w:r>
      <w:r w:rsidR="00FB0131" w:rsidRPr="00091D58">
        <w:rPr>
          <w:i/>
          <w:sz w:val="28"/>
          <w:szCs w:val="28"/>
          <w:lang w:val="en-US"/>
        </w:rPr>
        <w:t>T</w:t>
      </w:r>
      <w:r w:rsidR="00FB0131" w:rsidRPr="009374AC">
        <w:rPr>
          <w:i/>
          <w:sz w:val="28"/>
          <w:szCs w:val="28"/>
          <w:lang w:val="uk-UA"/>
        </w:rPr>
        <w:t>і</w:t>
      </w:r>
      <w:r w:rsidR="00FB0131" w:rsidRPr="00091D58">
        <w:rPr>
          <w:i/>
          <w:sz w:val="28"/>
          <w:szCs w:val="28"/>
          <w:lang w:val="en-US"/>
        </w:rPr>
        <w:t>g</w:t>
      </w:r>
      <w:r w:rsidR="00FB0131" w:rsidRPr="00523109">
        <w:rPr>
          <w:i/>
          <w:sz w:val="28"/>
          <w:szCs w:val="28"/>
          <w:lang w:val="uk-UA"/>
        </w:rPr>
        <w:t>е</w:t>
      </w:r>
      <w:r w:rsidR="00FB0131" w:rsidRPr="00091D58">
        <w:rPr>
          <w:i/>
          <w:sz w:val="28"/>
          <w:szCs w:val="28"/>
          <w:lang w:val="en-US"/>
        </w:rPr>
        <w:t>r</w:t>
      </w:r>
      <w:r w:rsidR="00FB0131" w:rsidRPr="00091D58">
        <w:rPr>
          <w:sz w:val="28"/>
          <w:szCs w:val="28"/>
          <w:lang w:val="uk-UA"/>
        </w:rPr>
        <w:t>, Б</w:t>
      </w:r>
      <w:r w:rsidR="00FB0131" w:rsidRPr="00523109">
        <w:rPr>
          <w:sz w:val="28"/>
          <w:szCs w:val="28"/>
          <w:lang w:val="uk-UA"/>
        </w:rPr>
        <w:t>е</w:t>
      </w:r>
      <w:r w:rsidR="00FB0131" w:rsidRPr="00091D58">
        <w:rPr>
          <w:sz w:val="28"/>
          <w:szCs w:val="28"/>
          <w:lang w:val="uk-UA"/>
        </w:rPr>
        <w:t>г</w:t>
      </w:r>
      <w:r w:rsidR="00FB0131" w:rsidRPr="00523109">
        <w:rPr>
          <w:sz w:val="28"/>
          <w:szCs w:val="28"/>
          <w:lang w:val="uk-UA"/>
        </w:rPr>
        <w:t>о</w:t>
      </w:r>
      <w:r w:rsidR="00FB0131" w:rsidRPr="00091D58">
        <w:rPr>
          <w:sz w:val="28"/>
          <w:szCs w:val="28"/>
          <w:lang w:val="uk-UA"/>
        </w:rPr>
        <w:t>нія Б</w:t>
      </w:r>
      <w:r w:rsidR="00FB0131" w:rsidRPr="00523109">
        <w:rPr>
          <w:sz w:val="28"/>
          <w:szCs w:val="28"/>
          <w:lang w:val="uk-UA"/>
        </w:rPr>
        <w:t>а</w:t>
      </w:r>
      <w:r w:rsidR="00FB0131" w:rsidRPr="00091D58">
        <w:rPr>
          <w:sz w:val="28"/>
          <w:szCs w:val="28"/>
          <w:lang w:val="uk-UA"/>
        </w:rPr>
        <w:t>уе</w:t>
      </w:r>
      <w:r w:rsidR="00FB0131" w:rsidRPr="00523109">
        <w:rPr>
          <w:sz w:val="28"/>
          <w:szCs w:val="28"/>
          <w:lang w:val="uk-UA"/>
        </w:rPr>
        <w:t>ра</w:t>
      </w:r>
      <w:r w:rsidR="00FB0131" w:rsidRPr="00091D58">
        <w:rPr>
          <w:sz w:val="28"/>
          <w:szCs w:val="28"/>
          <w:lang w:val="uk-UA"/>
        </w:rPr>
        <w:t xml:space="preserve"> </w:t>
      </w:r>
      <w:r w:rsidR="00FB0131" w:rsidRPr="00091D58">
        <w:rPr>
          <w:i/>
          <w:sz w:val="28"/>
          <w:szCs w:val="28"/>
          <w:lang w:val="en-US"/>
        </w:rPr>
        <w:t>S</w:t>
      </w:r>
      <w:r w:rsidR="002344F9">
        <w:rPr>
          <w:i/>
          <w:sz w:val="28"/>
          <w:szCs w:val="28"/>
          <w:lang w:val="en-US"/>
        </w:rPr>
        <w:t>p</w:t>
      </w:r>
      <w:r w:rsidR="00FB0131" w:rsidRPr="00523109">
        <w:rPr>
          <w:i/>
          <w:sz w:val="28"/>
          <w:szCs w:val="28"/>
          <w:lang w:val="uk-UA"/>
        </w:rPr>
        <w:t>а</w:t>
      </w:r>
      <w:r w:rsidR="00FB0131" w:rsidRPr="00091D58">
        <w:rPr>
          <w:i/>
          <w:sz w:val="28"/>
          <w:szCs w:val="28"/>
          <w:lang w:val="en-US"/>
        </w:rPr>
        <w:t>uld</w:t>
      </w:r>
      <w:r w:rsidR="00FB0131" w:rsidRPr="009374AC">
        <w:rPr>
          <w:i/>
          <w:sz w:val="28"/>
          <w:szCs w:val="28"/>
          <w:lang w:val="uk-UA"/>
        </w:rPr>
        <w:t>і</w:t>
      </w:r>
      <w:r w:rsidR="00FB0131" w:rsidRPr="00091D58">
        <w:rPr>
          <w:i/>
          <w:sz w:val="28"/>
          <w:szCs w:val="28"/>
          <w:lang w:val="en-US"/>
        </w:rPr>
        <w:t>n</w:t>
      </w:r>
      <w:r w:rsidR="007A132D">
        <w:rPr>
          <w:i/>
          <w:sz w:val="28"/>
          <w:szCs w:val="28"/>
          <w:lang w:val="en-US"/>
        </w:rPr>
        <w:t>g</w:t>
      </w:r>
      <w:r w:rsidR="00FB0131" w:rsidRPr="00091D58">
        <w:rPr>
          <w:sz w:val="28"/>
          <w:szCs w:val="28"/>
          <w:lang w:val="uk-UA"/>
        </w:rPr>
        <w:t>, Б</w:t>
      </w:r>
      <w:r w:rsidR="00FB0131" w:rsidRPr="00523109">
        <w:rPr>
          <w:sz w:val="28"/>
          <w:szCs w:val="28"/>
          <w:lang w:val="uk-UA"/>
        </w:rPr>
        <w:t>е</w:t>
      </w:r>
      <w:r w:rsidR="00FB0131" w:rsidRPr="00091D58">
        <w:rPr>
          <w:sz w:val="28"/>
          <w:szCs w:val="28"/>
          <w:lang w:val="uk-UA"/>
        </w:rPr>
        <w:t>г</w:t>
      </w:r>
      <w:r w:rsidR="00FB0131" w:rsidRPr="00523109">
        <w:rPr>
          <w:sz w:val="28"/>
          <w:szCs w:val="28"/>
          <w:lang w:val="uk-UA"/>
        </w:rPr>
        <w:t>о</w:t>
      </w:r>
      <w:r w:rsidR="00FB0131" w:rsidRPr="00091D58">
        <w:rPr>
          <w:sz w:val="28"/>
          <w:szCs w:val="28"/>
          <w:lang w:val="uk-UA"/>
        </w:rPr>
        <w:t xml:space="preserve">нія </w:t>
      </w:r>
      <w:r w:rsidR="000652CB">
        <w:rPr>
          <w:sz w:val="28"/>
          <w:szCs w:val="28"/>
          <w:lang w:val="uk-UA"/>
        </w:rPr>
        <w:t>р</w:t>
      </w:r>
      <w:r w:rsidR="002114AB">
        <w:rPr>
          <w:sz w:val="28"/>
          <w:szCs w:val="28"/>
          <w:lang w:val="uk-UA"/>
        </w:rPr>
        <w:t>ицинолиста</w:t>
      </w:r>
      <w:r w:rsidR="00FB0131" w:rsidRPr="00091D58">
        <w:rPr>
          <w:sz w:val="28"/>
          <w:szCs w:val="28"/>
          <w:lang w:val="uk-UA"/>
        </w:rPr>
        <w:t>, Б</w:t>
      </w:r>
      <w:r w:rsidR="00FB0131" w:rsidRPr="00523109">
        <w:rPr>
          <w:sz w:val="28"/>
          <w:szCs w:val="28"/>
          <w:lang w:val="uk-UA"/>
        </w:rPr>
        <w:t>е</w:t>
      </w:r>
      <w:r w:rsidR="00FB0131" w:rsidRPr="00091D58">
        <w:rPr>
          <w:sz w:val="28"/>
          <w:szCs w:val="28"/>
          <w:lang w:val="uk-UA"/>
        </w:rPr>
        <w:t>г</w:t>
      </w:r>
      <w:r w:rsidR="00FB0131" w:rsidRPr="00523109">
        <w:rPr>
          <w:sz w:val="28"/>
          <w:szCs w:val="28"/>
          <w:lang w:val="uk-UA"/>
        </w:rPr>
        <w:t>о</w:t>
      </w:r>
      <w:r w:rsidR="00FB0131" w:rsidRPr="00091D58">
        <w:rPr>
          <w:sz w:val="28"/>
          <w:szCs w:val="28"/>
          <w:lang w:val="uk-UA"/>
        </w:rPr>
        <w:t xml:space="preserve">нія </w:t>
      </w:r>
      <w:r w:rsidR="000652CB">
        <w:rPr>
          <w:sz w:val="28"/>
          <w:szCs w:val="28"/>
          <w:lang w:val="uk-UA"/>
        </w:rPr>
        <w:t>ч</w:t>
      </w:r>
      <w:r w:rsidR="00FB0131" w:rsidRPr="00091D58">
        <w:rPr>
          <w:sz w:val="28"/>
          <w:szCs w:val="28"/>
          <w:lang w:val="uk-UA"/>
        </w:rPr>
        <w:t>ервонолист</w:t>
      </w:r>
      <w:r w:rsidR="00FB0131">
        <w:rPr>
          <w:sz w:val="28"/>
          <w:szCs w:val="28"/>
          <w:lang w:val="uk-UA"/>
        </w:rPr>
        <w:t>н</w:t>
      </w:r>
      <w:r w:rsidR="00FB0131" w:rsidRPr="00091D58">
        <w:rPr>
          <w:sz w:val="28"/>
          <w:szCs w:val="28"/>
          <w:lang w:val="uk-UA"/>
        </w:rPr>
        <w:t>а</w:t>
      </w:r>
      <w:r w:rsidR="006F540B">
        <w:rPr>
          <w:sz w:val="28"/>
          <w:szCs w:val="28"/>
          <w:lang w:val="uk-UA"/>
        </w:rPr>
        <w:t>.</w:t>
      </w:r>
    </w:p>
    <w:p w:rsidR="00787370" w:rsidRPr="00FB0131" w:rsidRDefault="00E22B92" w:rsidP="00FB0131">
      <w:pPr>
        <w:spacing w:line="360" w:lineRule="auto"/>
        <w:ind w:right="57" w:firstLine="652"/>
        <w:jc w:val="both"/>
        <w:rPr>
          <w:sz w:val="28"/>
          <w:lang w:val="uk-UA"/>
        </w:rPr>
      </w:pPr>
      <w:r>
        <w:rPr>
          <w:sz w:val="28"/>
          <w:szCs w:val="28"/>
          <w:shd w:val="clear" w:color="auto" w:fill="FFFFFF"/>
          <w:lang w:val="uk-UA"/>
        </w:rPr>
        <w:t xml:space="preserve">Мета роботи </w:t>
      </w:r>
      <w:r w:rsidRPr="00E22B92">
        <w:rPr>
          <w:sz w:val="28"/>
          <w:szCs w:val="28"/>
          <w:lang w:val="uk-UA"/>
        </w:rPr>
        <w:t>–</w:t>
      </w:r>
      <w:r w:rsidR="00BB1655" w:rsidRPr="00FB0131">
        <w:rPr>
          <w:sz w:val="28"/>
          <w:szCs w:val="28"/>
          <w:shd w:val="clear" w:color="auto" w:fill="FFFFFF"/>
          <w:lang w:val="uk-UA"/>
        </w:rPr>
        <w:t xml:space="preserve"> </w:t>
      </w:r>
      <w:r w:rsidR="00FB0131" w:rsidRPr="00787370">
        <w:rPr>
          <w:sz w:val="28"/>
          <w:lang w:val="uk-UA"/>
        </w:rPr>
        <w:t>вивч</w:t>
      </w:r>
      <w:r w:rsidR="00FB0131">
        <w:rPr>
          <w:sz w:val="28"/>
          <w:lang w:val="uk-UA"/>
        </w:rPr>
        <w:t>е</w:t>
      </w:r>
      <w:r w:rsidR="00FB0131" w:rsidRPr="00787370">
        <w:rPr>
          <w:sz w:val="28"/>
          <w:lang w:val="uk-UA"/>
        </w:rPr>
        <w:t>ння явищ</w:t>
      </w:r>
      <w:r w:rsidR="00FB0131">
        <w:rPr>
          <w:sz w:val="28"/>
          <w:lang w:val="uk-UA"/>
        </w:rPr>
        <w:t>а</w:t>
      </w:r>
      <w:r w:rsidR="00FB0131" w:rsidRPr="00787370">
        <w:rPr>
          <w:sz w:val="28"/>
          <w:lang w:val="uk-UA"/>
        </w:rPr>
        <w:t xml:space="preserve"> фіт</w:t>
      </w:r>
      <w:r w:rsidR="00FB0131">
        <w:rPr>
          <w:sz w:val="28"/>
          <w:lang w:val="uk-UA"/>
        </w:rPr>
        <w:t>о</w:t>
      </w:r>
      <w:r w:rsidR="00FB0131" w:rsidRPr="00787370">
        <w:rPr>
          <w:sz w:val="28"/>
          <w:lang w:val="uk-UA"/>
        </w:rPr>
        <w:t>нцидн</w:t>
      </w:r>
      <w:r w:rsidR="00FB0131">
        <w:rPr>
          <w:sz w:val="28"/>
          <w:lang w:val="uk-UA"/>
        </w:rPr>
        <w:t>ос</w:t>
      </w:r>
      <w:r w:rsidR="00FB0131" w:rsidRPr="00787370">
        <w:rPr>
          <w:sz w:val="28"/>
          <w:lang w:val="uk-UA"/>
        </w:rPr>
        <w:t>ті і підбі</w:t>
      </w:r>
      <w:r w:rsidR="00FB0131">
        <w:rPr>
          <w:sz w:val="28"/>
          <w:lang w:val="uk-UA"/>
        </w:rPr>
        <w:t>р</w:t>
      </w:r>
      <w:r w:rsidR="00FB0131" w:rsidRPr="00787370">
        <w:rPr>
          <w:sz w:val="28"/>
          <w:lang w:val="uk-UA"/>
        </w:rPr>
        <w:t xml:space="preserve"> </w:t>
      </w:r>
      <w:r w:rsidR="00FB0131">
        <w:rPr>
          <w:sz w:val="28"/>
          <w:lang w:val="uk-UA"/>
        </w:rPr>
        <w:t>асор</w:t>
      </w:r>
      <w:r w:rsidR="00FB0131" w:rsidRPr="00787370">
        <w:rPr>
          <w:sz w:val="28"/>
          <w:lang w:val="uk-UA"/>
        </w:rPr>
        <w:t>тим</w:t>
      </w:r>
      <w:r w:rsidR="00FB0131">
        <w:rPr>
          <w:sz w:val="28"/>
          <w:lang w:val="uk-UA"/>
        </w:rPr>
        <w:t>е</w:t>
      </w:r>
      <w:r w:rsidR="00FB0131" w:rsidRPr="00787370">
        <w:rPr>
          <w:sz w:val="28"/>
          <w:lang w:val="uk-UA"/>
        </w:rPr>
        <w:t>нту</w:t>
      </w:r>
      <w:r w:rsidR="00B41926">
        <w:rPr>
          <w:sz w:val="28"/>
          <w:lang w:val="uk-UA"/>
        </w:rPr>
        <w:t xml:space="preserve"> рослин для зовнішнього та внутрішнього озеленення в закладах освіти </w:t>
      </w:r>
      <w:r w:rsidR="00BB1655" w:rsidRPr="00FB0131">
        <w:rPr>
          <w:sz w:val="28"/>
          <w:szCs w:val="28"/>
          <w:shd w:val="clear" w:color="auto" w:fill="FFFFFF"/>
          <w:lang w:val="uk-UA"/>
        </w:rPr>
        <w:t xml:space="preserve">в межах позакласної роботи учнів. </w:t>
      </w:r>
    </w:p>
    <w:p w:rsidR="003217E8" w:rsidRDefault="00BB1655" w:rsidP="00630C1D">
      <w:pPr>
        <w:spacing w:line="360" w:lineRule="auto"/>
        <w:ind w:right="57" w:firstLine="652"/>
        <w:jc w:val="both"/>
        <w:rPr>
          <w:sz w:val="28"/>
          <w:szCs w:val="28"/>
          <w:shd w:val="clear" w:color="auto" w:fill="FFFFFF"/>
          <w:lang w:val="uk-UA"/>
        </w:rPr>
      </w:pPr>
      <w:r w:rsidRPr="003217E8">
        <w:rPr>
          <w:sz w:val="28"/>
          <w:szCs w:val="28"/>
          <w:shd w:val="clear" w:color="auto" w:fill="FFFFFF"/>
          <w:lang w:val="uk-UA"/>
        </w:rPr>
        <w:t xml:space="preserve">Предмет дослідження </w:t>
      </w:r>
      <w:r w:rsidR="00E22B92" w:rsidRPr="00E22B92">
        <w:rPr>
          <w:sz w:val="28"/>
          <w:szCs w:val="28"/>
          <w:lang w:val="uk-UA"/>
        </w:rPr>
        <w:t>–</w:t>
      </w:r>
      <w:r w:rsidRPr="003217E8">
        <w:rPr>
          <w:sz w:val="28"/>
          <w:szCs w:val="28"/>
          <w:shd w:val="clear" w:color="auto" w:fill="FFFFFF"/>
          <w:lang w:val="uk-UA"/>
        </w:rPr>
        <w:t xml:space="preserve"> </w:t>
      </w:r>
      <w:r w:rsidR="003217E8">
        <w:rPr>
          <w:sz w:val="28"/>
          <w:szCs w:val="28"/>
          <w:shd w:val="clear" w:color="auto" w:fill="FFFFFF"/>
          <w:lang w:val="uk-UA"/>
        </w:rPr>
        <w:t>вплив асортименту рослин, які містять фітонциди, на якість повітря в закладах середньої освіти.</w:t>
      </w:r>
    </w:p>
    <w:p w:rsidR="00787370" w:rsidRPr="003217E8" w:rsidRDefault="00BB1655" w:rsidP="00630C1D">
      <w:pPr>
        <w:spacing w:line="360" w:lineRule="auto"/>
        <w:ind w:right="57" w:firstLine="652"/>
        <w:jc w:val="both"/>
        <w:rPr>
          <w:sz w:val="28"/>
          <w:szCs w:val="28"/>
          <w:shd w:val="clear" w:color="auto" w:fill="FFFFFF"/>
          <w:lang w:val="uk-UA"/>
        </w:rPr>
      </w:pPr>
      <w:r w:rsidRPr="00787370">
        <w:rPr>
          <w:sz w:val="28"/>
          <w:szCs w:val="28"/>
          <w:shd w:val="clear" w:color="auto" w:fill="FFFFFF"/>
        </w:rPr>
        <w:t xml:space="preserve">Методи </w:t>
      </w:r>
      <w:proofErr w:type="gramStart"/>
      <w:r w:rsidRPr="00787370">
        <w:rPr>
          <w:sz w:val="28"/>
          <w:szCs w:val="28"/>
          <w:shd w:val="clear" w:color="auto" w:fill="FFFFFF"/>
        </w:rPr>
        <w:t>досл</w:t>
      </w:r>
      <w:proofErr w:type="gramEnd"/>
      <w:r w:rsidRPr="00787370">
        <w:rPr>
          <w:sz w:val="28"/>
          <w:szCs w:val="28"/>
          <w:shd w:val="clear" w:color="auto" w:fill="FFFFFF"/>
        </w:rPr>
        <w:t>ідження: лабораторний експеримент, сп</w:t>
      </w:r>
      <w:r w:rsidR="003217E8">
        <w:rPr>
          <w:sz w:val="28"/>
          <w:szCs w:val="28"/>
          <w:shd w:val="clear" w:color="auto" w:fill="FFFFFF"/>
        </w:rPr>
        <w:t>остереження, аналіз, опис</w:t>
      </w:r>
      <w:r w:rsidR="003217E8">
        <w:rPr>
          <w:sz w:val="28"/>
          <w:szCs w:val="28"/>
          <w:shd w:val="clear" w:color="auto" w:fill="FFFFFF"/>
          <w:lang w:val="uk-UA"/>
        </w:rPr>
        <w:t>, анкетування.</w:t>
      </w:r>
    </w:p>
    <w:p w:rsidR="00FB0131" w:rsidRDefault="00FB0131" w:rsidP="00FB0131">
      <w:pPr>
        <w:spacing w:line="360" w:lineRule="auto"/>
        <w:ind w:right="57" w:firstLine="652"/>
        <w:jc w:val="both"/>
        <w:rPr>
          <w:sz w:val="28"/>
          <w:lang w:val="uk-UA"/>
        </w:rPr>
      </w:pPr>
      <w:r w:rsidRPr="004A544F">
        <w:rPr>
          <w:sz w:val="28"/>
          <w:lang w:val="uk-UA"/>
        </w:rPr>
        <w:t xml:space="preserve">Завдання роботи: </w:t>
      </w:r>
      <w:r w:rsidR="002344F9">
        <w:rPr>
          <w:sz w:val="28"/>
          <w:lang w:val="uk-UA"/>
        </w:rPr>
        <w:t xml:space="preserve">1. </w:t>
      </w:r>
      <w:r w:rsidR="002344F9">
        <w:rPr>
          <w:sz w:val="28"/>
          <w:szCs w:val="28"/>
          <w:lang w:val="uk-UA"/>
        </w:rPr>
        <w:t xml:space="preserve">Провести шкільний експеримент по розмноженню за допомогою живців чубушника Шренка для закладки міні-дендрарію. </w:t>
      </w:r>
      <w:r w:rsidR="00401C99" w:rsidRPr="004A544F">
        <w:rPr>
          <w:sz w:val="28"/>
          <w:lang w:val="uk-UA"/>
        </w:rPr>
        <w:t>2</w:t>
      </w:r>
      <w:r w:rsidRPr="004A544F">
        <w:rPr>
          <w:sz w:val="28"/>
          <w:lang w:val="uk-UA"/>
        </w:rPr>
        <w:t xml:space="preserve">. </w:t>
      </w:r>
      <w:r w:rsidR="00E45F17" w:rsidRPr="004A544F">
        <w:rPr>
          <w:sz w:val="28"/>
          <w:lang w:val="uk-UA"/>
        </w:rPr>
        <w:t>Провести аналіз впли</w:t>
      </w:r>
      <w:r w:rsidR="004A544F">
        <w:rPr>
          <w:sz w:val="28"/>
          <w:lang w:val="uk-UA"/>
        </w:rPr>
        <w:t>ву рослин роду бегонія на вміст</w:t>
      </w:r>
      <w:r w:rsidR="00E45F17" w:rsidRPr="004A544F">
        <w:rPr>
          <w:sz w:val="28"/>
          <w:lang w:val="uk-UA"/>
        </w:rPr>
        <w:t xml:space="preserve"> у повітрі закладу освіти деяких мікроорганізмів. </w:t>
      </w:r>
      <w:r w:rsidR="00401C99" w:rsidRPr="004A544F">
        <w:rPr>
          <w:sz w:val="28"/>
          <w:lang w:val="uk-UA"/>
        </w:rPr>
        <w:t>3. Провести шкільний дослід з учнями, в межах позакласної роботи.</w:t>
      </w:r>
      <w:r w:rsidR="004A544F">
        <w:rPr>
          <w:sz w:val="28"/>
          <w:lang w:val="uk-UA"/>
        </w:rPr>
        <w:t xml:space="preserve"> </w:t>
      </w:r>
      <w:r w:rsidR="00E45F17" w:rsidRPr="004A544F">
        <w:rPr>
          <w:sz w:val="28"/>
          <w:lang w:val="uk-UA"/>
        </w:rPr>
        <w:t>4. Провести естетичну оцінку рослин роду бегонія здобувачами освіти.</w:t>
      </w:r>
    </w:p>
    <w:p w:rsidR="00FB0131" w:rsidRPr="00603E7D" w:rsidRDefault="003217E8" w:rsidP="00603E7D">
      <w:pPr>
        <w:spacing w:line="360" w:lineRule="auto"/>
        <w:ind w:right="57" w:firstLine="652"/>
        <w:jc w:val="both"/>
        <w:rPr>
          <w:sz w:val="28"/>
          <w:lang w:val="uk-UA"/>
        </w:rPr>
      </w:pPr>
      <w:r>
        <w:rPr>
          <w:sz w:val="28"/>
          <w:lang w:val="uk-UA"/>
        </w:rPr>
        <w:t>ПОЗАКЛАСНА РОБОТА</w:t>
      </w:r>
      <w:r w:rsidR="00FB0131">
        <w:rPr>
          <w:sz w:val="28"/>
          <w:lang w:val="uk-UA"/>
        </w:rPr>
        <w:t xml:space="preserve">, ФІТОНЦИДИ, </w:t>
      </w:r>
      <w:r w:rsidR="00AF5F8E">
        <w:rPr>
          <w:sz w:val="28"/>
          <w:lang w:val="uk-UA"/>
        </w:rPr>
        <w:t xml:space="preserve">ЧУБУШНИК ШРЕНКА, </w:t>
      </w:r>
      <w:r w:rsidR="00FB0131">
        <w:rPr>
          <w:sz w:val="28"/>
          <w:lang w:val="uk-UA"/>
        </w:rPr>
        <w:t>БЕГОНІЯ</w:t>
      </w:r>
      <w:r>
        <w:rPr>
          <w:sz w:val="28"/>
          <w:lang w:val="uk-UA"/>
        </w:rPr>
        <w:t>, САРЦИНА, МІКРОКОК</w:t>
      </w:r>
    </w:p>
    <w:p w:rsidR="00BB1655" w:rsidRPr="00D40126" w:rsidRDefault="00787370" w:rsidP="00630C1D">
      <w:pPr>
        <w:spacing w:line="360" w:lineRule="auto"/>
        <w:ind w:right="57" w:firstLine="652"/>
        <w:jc w:val="both"/>
        <w:rPr>
          <w:rFonts w:ascii="Arial" w:hAnsi="Arial" w:cs="Arial"/>
          <w:sz w:val="20"/>
          <w:szCs w:val="20"/>
          <w:shd w:val="clear" w:color="auto" w:fill="FFFFFF"/>
        </w:rPr>
      </w:pPr>
      <w:r w:rsidRPr="00787370">
        <w:rPr>
          <w:rFonts w:ascii="Arial" w:hAnsi="Arial" w:cs="Arial"/>
          <w:sz w:val="20"/>
          <w:szCs w:val="20"/>
          <w:shd w:val="clear" w:color="auto" w:fill="FFFFFF"/>
          <w:lang w:val="uk-UA"/>
        </w:rPr>
        <w:br w:type="page"/>
      </w:r>
    </w:p>
    <w:p w:rsidR="00FB424C" w:rsidRPr="00FB424C" w:rsidRDefault="005D222F" w:rsidP="00FB424C">
      <w:pPr>
        <w:spacing w:line="360" w:lineRule="auto"/>
        <w:ind w:firstLine="652"/>
        <w:jc w:val="center"/>
        <w:rPr>
          <w:sz w:val="28"/>
          <w:szCs w:val="28"/>
          <w:lang w:val="uk-UA"/>
        </w:rPr>
      </w:pPr>
      <w:r>
        <w:rPr>
          <w:noProof/>
        </w:rPr>
        <w:lastRenderedPageBreak/>
        <mc:AlternateContent>
          <mc:Choice Requires="wps">
            <w:drawing>
              <wp:anchor distT="0" distB="0" distL="114300" distR="114300" simplePos="0" relativeHeight="251665408" behindDoc="0" locked="0" layoutInCell="1" allowOverlap="1" wp14:anchorId="756208BB" wp14:editId="4CF5F135">
                <wp:simplePos x="0" y="0"/>
                <wp:positionH relativeFrom="column">
                  <wp:posOffset>5758815</wp:posOffset>
                </wp:positionH>
                <wp:positionV relativeFrom="paragraph">
                  <wp:posOffset>-467995</wp:posOffset>
                </wp:positionV>
                <wp:extent cx="463550" cy="379730"/>
                <wp:effectExtent l="0" t="0" r="12700" b="2032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797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453.45pt;margin-top:-36.85pt;width:36.5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" strokecolor="white"/>
            </w:pict>
          </mc:Fallback>
        </mc:AlternateContent>
      </w:r>
      <w:r w:rsidR="00FB424C">
        <w:rPr>
          <w:noProof/>
        </w:rPr>
        <mc:AlternateContent>
          <mc:Choice Requires="wps">
            <w:drawing>
              <wp:anchor distT="0" distB="0" distL="114300" distR="114300" simplePos="0" relativeHeight="251667456" behindDoc="0" locked="0" layoutInCell="1" allowOverlap="1" wp14:anchorId="12336116" wp14:editId="582052DF">
                <wp:simplePos x="0" y="0"/>
                <wp:positionH relativeFrom="column">
                  <wp:posOffset>5758815</wp:posOffset>
                </wp:positionH>
                <wp:positionV relativeFrom="paragraph">
                  <wp:posOffset>-467995</wp:posOffset>
                </wp:positionV>
                <wp:extent cx="463550" cy="379730"/>
                <wp:effectExtent l="0" t="0" r="12700" b="2032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797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453.45pt;margin-top:-36.85pt;width:36.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" strokecolor="white"/>
            </w:pict>
          </mc:Fallback>
        </mc:AlternateContent>
      </w:r>
      <w:r w:rsidR="00FB424C">
        <w:rPr>
          <w:sz w:val="28"/>
          <w:szCs w:val="28"/>
          <w:lang w:val="en-US"/>
        </w:rPr>
        <w:t>SUMMURY</w:t>
      </w:r>
    </w:p>
    <w:p w:rsidR="00BB1655" w:rsidRDefault="00BB1655" w:rsidP="00630C1D">
      <w:pPr>
        <w:spacing w:line="360" w:lineRule="auto"/>
        <w:ind w:right="57" w:firstLine="652"/>
        <w:jc w:val="center"/>
        <w:rPr>
          <w:sz w:val="28"/>
          <w:szCs w:val="28"/>
          <w:lang w:val="uk-UA"/>
        </w:rPr>
      </w:pPr>
    </w:p>
    <w:p w:rsidR="004743B8" w:rsidRDefault="004743B8" w:rsidP="00630C1D">
      <w:pPr>
        <w:spacing w:line="360" w:lineRule="auto"/>
        <w:ind w:right="57" w:firstLine="652"/>
        <w:jc w:val="center"/>
        <w:rPr>
          <w:sz w:val="28"/>
          <w:szCs w:val="28"/>
          <w:lang w:val="uk-UA"/>
        </w:rPr>
      </w:pPr>
    </w:p>
    <w:p w:rsidR="004743B8" w:rsidRPr="00F32D33" w:rsidRDefault="004743B8" w:rsidP="00F32D33">
      <w:pPr>
        <w:spacing w:line="360" w:lineRule="auto"/>
        <w:ind w:firstLine="709"/>
        <w:jc w:val="both"/>
        <w:rPr>
          <w:sz w:val="28"/>
          <w:szCs w:val="28"/>
          <w:lang w:val="uk-UA"/>
        </w:rPr>
      </w:pPr>
      <w:r w:rsidRPr="00202685">
        <w:rPr>
          <w:sz w:val="28"/>
          <w:szCs w:val="28"/>
          <w:lang w:val="en-US"/>
        </w:rPr>
        <w:t xml:space="preserve">This project is presented on </w:t>
      </w:r>
      <w:r w:rsidRPr="00D83107">
        <w:rPr>
          <w:sz w:val="28"/>
          <w:szCs w:val="28"/>
          <w:lang w:val="en-US"/>
        </w:rPr>
        <w:t>6</w:t>
      </w:r>
      <w:r w:rsidR="00D83107">
        <w:rPr>
          <w:sz w:val="28"/>
          <w:szCs w:val="28"/>
          <w:lang w:val="en-US"/>
        </w:rPr>
        <w:t>9</w:t>
      </w:r>
      <w:r w:rsidRPr="00202685">
        <w:rPr>
          <w:sz w:val="28"/>
          <w:szCs w:val="28"/>
          <w:lang w:val="en-US"/>
        </w:rPr>
        <w:t xml:space="preserve"> pages of printed text, which contain 7 tables and </w:t>
      </w:r>
      <w:r w:rsidR="00445112" w:rsidRPr="00445112">
        <w:rPr>
          <w:sz w:val="28"/>
          <w:szCs w:val="28"/>
          <w:lang w:val="en-US"/>
        </w:rPr>
        <w:t>6</w:t>
      </w:r>
      <w:r w:rsidRPr="00202685">
        <w:rPr>
          <w:sz w:val="28"/>
          <w:szCs w:val="28"/>
          <w:lang w:val="en-US"/>
        </w:rPr>
        <w:t xml:space="preserve"> figures. Th</w:t>
      </w:r>
      <w:r w:rsidR="00662C9B">
        <w:rPr>
          <w:sz w:val="28"/>
          <w:szCs w:val="28"/>
          <w:lang w:val="en-US"/>
        </w:rPr>
        <w:t xml:space="preserve">e list of references includes </w:t>
      </w:r>
      <w:r w:rsidR="00662C9B" w:rsidRPr="00D83107">
        <w:rPr>
          <w:sz w:val="28"/>
          <w:szCs w:val="28"/>
          <w:lang w:val="en-US"/>
        </w:rPr>
        <w:t>5</w:t>
      </w:r>
      <w:r w:rsidR="00D83107">
        <w:rPr>
          <w:sz w:val="28"/>
          <w:szCs w:val="28"/>
          <w:lang w:val="en-US"/>
        </w:rPr>
        <w:t>0</w:t>
      </w:r>
      <w:r w:rsidRPr="00202685">
        <w:rPr>
          <w:sz w:val="28"/>
          <w:szCs w:val="28"/>
          <w:lang w:val="en-US"/>
        </w:rPr>
        <w:t xml:space="preserve"> sources o</w:t>
      </w:r>
      <w:r w:rsidR="00F32D33">
        <w:rPr>
          <w:sz w:val="28"/>
          <w:szCs w:val="28"/>
          <w:lang w:val="en-US"/>
        </w:rPr>
        <w:t>f which 4 in foreign languages.</w:t>
      </w:r>
    </w:p>
    <w:p w:rsidR="004743B8" w:rsidRPr="00F32D33" w:rsidRDefault="004743B8" w:rsidP="00F32D33">
      <w:pPr>
        <w:spacing w:line="360" w:lineRule="auto"/>
        <w:ind w:firstLine="709"/>
        <w:jc w:val="both"/>
        <w:rPr>
          <w:sz w:val="28"/>
          <w:szCs w:val="28"/>
          <w:lang w:val="uk-UA"/>
        </w:rPr>
      </w:pPr>
      <w:r w:rsidRPr="00202685">
        <w:rPr>
          <w:sz w:val="28"/>
          <w:szCs w:val="28"/>
          <w:lang w:val="en-US"/>
        </w:rPr>
        <w:t>St</w:t>
      </w:r>
      <w:r w:rsidR="00120460">
        <w:rPr>
          <w:sz w:val="28"/>
          <w:szCs w:val="28"/>
          <w:lang w:val="en-US"/>
        </w:rPr>
        <w:t xml:space="preserve">udied objects were plant, with </w:t>
      </w:r>
      <w:r w:rsidRPr="00202685">
        <w:rPr>
          <w:sz w:val="28"/>
          <w:szCs w:val="28"/>
          <w:lang w:val="en-US"/>
        </w:rPr>
        <w:t xml:space="preserve">phytoncide properties: Philadelphus schrenkii and </w:t>
      </w:r>
      <w:r w:rsidRPr="004743B8">
        <w:rPr>
          <w:sz w:val="28"/>
          <w:szCs w:val="28"/>
          <w:lang w:val="en-US"/>
        </w:rPr>
        <w:t>Begonia Bowerae Blask Tige</w:t>
      </w:r>
      <w:r w:rsidRPr="00202685">
        <w:rPr>
          <w:sz w:val="28"/>
          <w:szCs w:val="28"/>
          <w:lang w:val="en-US"/>
        </w:rPr>
        <w:t>, Begonia Rex Cleopatra, Begonia Rex Black Prince, Begonia Bowerae Tiger, Begonia Bowerae Spaulding, Begonia x Ricin</w:t>
      </w:r>
      <w:r w:rsidR="00F32D33">
        <w:rPr>
          <w:sz w:val="28"/>
          <w:szCs w:val="28"/>
          <w:lang w:val="en-US"/>
        </w:rPr>
        <w:t xml:space="preserve">ifolia, Begonia Erythrophylla. </w:t>
      </w:r>
    </w:p>
    <w:p w:rsidR="004743B8" w:rsidRPr="00F32D33" w:rsidRDefault="004743B8" w:rsidP="00F32D33">
      <w:pPr>
        <w:spacing w:line="360" w:lineRule="auto"/>
        <w:ind w:firstLine="709"/>
        <w:jc w:val="both"/>
        <w:rPr>
          <w:sz w:val="28"/>
          <w:szCs w:val="28"/>
          <w:lang w:val="uk-UA"/>
        </w:rPr>
      </w:pPr>
      <w:r w:rsidRPr="00202685">
        <w:rPr>
          <w:sz w:val="28"/>
          <w:szCs w:val="28"/>
          <w:lang w:val="en-US"/>
        </w:rPr>
        <w:t>The aim of the project is study of the phenomenon of phytoncide and the selection of the assortment of plants for outdoor and indoor landscaping in educational institutions as part of extracurr</w:t>
      </w:r>
      <w:r w:rsidR="00F32D33">
        <w:rPr>
          <w:sz w:val="28"/>
          <w:szCs w:val="28"/>
          <w:lang w:val="en-US"/>
        </w:rPr>
        <w:t xml:space="preserve">icular activities of students. </w:t>
      </w:r>
    </w:p>
    <w:p w:rsidR="004743B8" w:rsidRPr="00F32D33" w:rsidRDefault="004743B8" w:rsidP="00F32D33">
      <w:pPr>
        <w:spacing w:line="360" w:lineRule="auto"/>
        <w:ind w:firstLine="709"/>
        <w:jc w:val="both"/>
        <w:rPr>
          <w:sz w:val="28"/>
          <w:szCs w:val="28"/>
          <w:lang w:val="uk-UA"/>
        </w:rPr>
      </w:pPr>
      <w:proofErr w:type="gramStart"/>
      <w:r w:rsidRPr="00202685">
        <w:rPr>
          <w:sz w:val="28"/>
          <w:szCs w:val="28"/>
          <w:lang w:val="en-US"/>
        </w:rPr>
        <w:t>Subject of the study - the effect of the assortment of plants containing phytoncides on air qualit</w:t>
      </w:r>
      <w:r w:rsidR="00F32D33">
        <w:rPr>
          <w:sz w:val="28"/>
          <w:szCs w:val="28"/>
          <w:lang w:val="en-US"/>
        </w:rPr>
        <w:t>y in educational institutions.</w:t>
      </w:r>
      <w:proofErr w:type="gramEnd"/>
      <w:r w:rsidR="00F32D33">
        <w:rPr>
          <w:sz w:val="28"/>
          <w:szCs w:val="28"/>
          <w:lang w:val="en-US"/>
        </w:rPr>
        <w:t xml:space="preserve"> </w:t>
      </w:r>
    </w:p>
    <w:p w:rsidR="004743B8" w:rsidRPr="00F32D33" w:rsidRDefault="004743B8" w:rsidP="00F32D33">
      <w:pPr>
        <w:spacing w:line="360" w:lineRule="auto"/>
        <w:ind w:firstLine="709"/>
        <w:jc w:val="both"/>
        <w:rPr>
          <w:sz w:val="28"/>
          <w:szCs w:val="28"/>
          <w:lang w:val="en-US"/>
        </w:rPr>
      </w:pPr>
      <w:r w:rsidRPr="00202685">
        <w:rPr>
          <w:sz w:val="28"/>
          <w:szCs w:val="28"/>
          <w:lang w:val="en-US"/>
        </w:rPr>
        <w:t>Research methods: laboratory experiment, observation, anal</w:t>
      </w:r>
      <w:r w:rsidR="00F32D33">
        <w:rPr>
          <w:sz w:val="28"/>
          <w:szCs w:val="28"/>
          <w:lang w:val="en-US"/>
        </w:rPr>
        <w:t>ysis, description, questioning.</w:t>
      </w:r>
    </w:p>
    <w:p w:rsidR="004743B8" w:rsidRPr="00F32D33" w:rsidRDefault="004743B8" w:rsidP="00F32D33">
      <w:pPr>
        <w:spacing w:line="360" w:lineRule="auto"/>
        <w:ind w:firstLine="709"/>
        <w:jc w:val="both"/>
        <w:rPr>
          <w:sz w:val="28"/>
          <w:szCs w:val="28"/>
          <w:lang w:val="uk-UA"/>
        </w:rPr>
      </w:pPr>
      <w:r w:rsidRPr="00202685">
        <w:rPr>
          <w:sz w:val="28"/>
          <w:szCs w:val="28"/>
          <w:lang w:val="en-US"/>
        </w:rPr>
        <w:t xml:space="preserve">Assignments of the project: 1. </w:t>
      </w:r>
      <w:r w:rsidR="002344F9" w:rsidRPr="002344F9">
        <w:rPr>
          <w:sz w:val="28"/>
          <w:szCs w:val="28"/>
          <w:lang w:val="en-US"/>
        </w:rPr>
        <w:t>Conduct a school experiment on reproduction with the help of cuttings of Schrenck's chubushnik to bookmark a mini-arboretum.</w:t>
      </w:r>
      <w:r w:rsidRPr="002344F9">
        <w:rPr>
          <w:sz w:val="28"/>
          <w:szCs w:val="28"/>
          <w:lang w:val="en-US"/>
        </w:rPr>
        <w:t xml:space="preserve"> </w:t>
      </w:r>
      <w:r w:rsidRPr="00202685">
        <w:rPr>
          <w:sz w:val="28"/>
          <w:szCs w:val="28"/>
          <w:lang w:val="en-US"/>
        </w:rPr>
        <w:t>2. To analyze the influence of plants of the genus Begonia on the content of formation of some microorganisms in the air. 3. To conduct a school experience with students, within the extracurricular work. 4. To carry out an esthetic evaluation of plants of the g</w:t>
      </w:r>
      <w:r w:rsidR="00F32D33">
        <w:rPr>
          <w:sz w:val="28"/>
          <w:szCs w:val="28"/>
          <w:lang w:val="en-US"/>
        </w:rPr>
        <w:t>enus Begonia with the students.</w:t>
      </w:r>
    </w:p>
    <w:p w:rsidR="004743B8" w:rsidRPr="00202685" w:rsidRDefault="004743B8" w:rsidP="00F32D33">
      <w:pPr>
        <w:spacing w:line="360" w:lineRule="auto"/>
        <w:ind w:firstLine="709"/>
        <w:jc w:val="both"/>
        <w:rPr>
          <w:sz w:val="28"/>
          <w:szCs w:val="28"/>
          <w:lang w:val="en-US"/>
        </w:rPr>
      </w:pPr>
      <w:r w:rsidRPr="00202685">
        <w:rPr>
          <w:sz w:val="28"/>
          <w:szCs w:val="28"/>
          <w:lang w:val="en-US"/>
        </w:rPr>
        <w:t>EXTRACURR</w:t>
      </w:r>
      <w:r>
        <w:rPr>
          <w:sz w:val="28"/>
          <w:szCs w:val="28"/>
          <w:lang w:val="en-US"/>
        </w:rPr>
        <w:t>ICULAR ACTIVITIES, PHYTONCIDES,</w:t>
      </w:r>
      <w:r w:rsidRPr="004743B8">
        <w:rPr>
          <w:sz w:val="28"/>
          <w:szCs w:val="28"/>
          <w:lang w:val="en-US"/>
        </w:rPr>
        <w:t xml:space="preserve"> </w:t>
      </w:r>
      <w:r w:rsidRPr="00202685">
        <w:rPr>
          <w:sz w:val="28"/>
          <w:szCs w:val="28"/>
          <w:lang w:val="en-US"/>
        </w:rPr>
        <w:t>PHILADELPHUS SCHRENKII, BEGONIA, SARCINA, MICROCOCCUS</w:t>
      </w:r>
    </w:p>
    <w:p w:rsidR="004743B8" w:rsidRPr="004743B8" w:rsidRDefault="004743B8" w:rsidP="004743B8">
      <w:pPr>
        <w:rPr>
          <w:lang w:val="en-US"/>
        </w:rPr>
      </w:pPr>
    </w:p>
    <w:p w:rsidR="004743B8" w:rsidRPr="004743B8" w:rsidRDefault="004743B8" w:rsidP="004743B8">
      <w:pPr>
        <w:spacing w:line="360" w:lineRule="auto"/>
        <w:ind w:right="57" w:firstLine="652"/>
        <w:rPr>
          <w:sz w:val="28"/>
          <w:szCs w:val="28"/>
          <w:lang w:val="en-US"/>
        </w:rPr>
      </w:pPr>
    </w:p>
    <w:p w:rsidR="00BB1655" w:rsidRPr="00787370" w:rsidRDefault="00BB1655"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r w:rsidRPr="00787370">
        <w:rPr>
          <w:sz w:val="28"/>
          <w:szCs w:val="28"/>
          <w:lang w:val="uk-UA"/>
        </w:rPr>
        <w:br w:type="page"/>
      </w:r>
    </w:p>
    <w:p w:rsidR="00787370" w:rsidRDefault="001936DA" w:rsidP="00B123BA">
      <w:pPr>
        <w:spacing w:line="360" w:lineRule="auto"/>
        <w:ind w:right="57" w:firstLine="652"/>
        <w:jc w:val="center"/>
        <w:rPr>
          <w:sz w:val="28"/>
          <w:szCs w:val="28"/>
          <w:lang w:val="uk-UA"/>
        </w:rPr>
      </w:pPr>
      <w:r>
        <w:rPr>
          <w:noProof/>
        </w:rPr>
        <w:lastRenderedPageBreak/>
        <mc:AlternateContent>
          <mc:Choice Requires="wps">
            <w:drawing>
              <wp:anchor distT="0" distB="0" distL="114300" distR="114300" simplePos="0" relativeHeight="251669504" behindDoc="0" locked="0" layoutInCell="1" allowOverlap="1" wp14:anchorId="14FBE8BA" wp14:editId="1F1BD3DB">
                <wp:simplePos x="0" y="0"/>
                <wp:positionH relativeFrom="column">
                  <wp:posOffset>5667375</wp:posOffset>
                </wp:positionH>
                <wp:positionV relativeFrom="paragraph">
                  <wp:posOffset>-467995</wp:posOffset>
                </wp:positionV>
                <wp:extent cx="463550" cy="379730"/>
                <wp:effectExtent l="0" t="0" r="12700" b="2032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797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446.25pt;margin-top:-36.85pt;width:36.5pt;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" strokecolor="white"/>
            </w:pict>
          </mc:Fallback>
        </mc:AlternateContent>
      </w:r>
      <w:r w:rsidR="00787370" w:rsidRPr="00787370">
        <w:rPr>
          <w:sz w:val="28"/>
          <w:szCs w:val="28"/>
          <w:lang w:val="uk-UA"/>
        </w:rPr>
        <w:t>ЗМІСТ</w:t>
      </w:r>
    </w:p>
    <w:p w:rsidR="006C0BB8" w:rsidRPr="00787370" w:rsidRDefault="006C0BB8" w:rsidP="00B123BA">
      <w:pPr>
        <w:spacing w:line="360" w:lineRule="auto"/>
        <w:ind w:right="57" w:firstLine="652"/>
        <w:jc w:val="center"/>
        <w:rPr>
          <w:sz w:val="28"/>
          <w:szCs w:val="28"/>
          <w:lang w:val="uk-UA"/>
        </w:rPr>
      </w:pPr>
    </w:p>
    <w:tbl>
      <w:tblPr>
        <w:tblStyle w:val="af"/>
        <w:tblW w:w="0" w:type="auto"/>
        <w:tblLayout w:type="fixed"/>
        <w:tblLook w:val="04A0" w:firstRow="1" w:lastRow="0" w:firstColumn="1" w:lastColumn="0" w:noHBand="0" w:noVBand="1"/>
      </w:tblPr>
      <w:tblGrid>
        <w:gridCol w:w="9039"/>
        <w:gridCol w:w="532"/>
      </w:tblGrid>
      <w:tr w:rsidR="006C0BB8" w:rsidRPr="00401C99" w:rsidTr="00AD7293">
        <w:trPr>
          <w:trHeight w:val="300"/>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5D6F9F" w:rsidP="00B123BA">
            <w:pPr>
              <w:spacing w:line="360" w:lineRule="auto"/>
              <w:rPr>
                <w:sz w:val="28"/>
                <w:szCs w:val="28"/>
                <w:lang w:val="uk-UA"/>
              </w:rPr>
            </w:pPr>
            <w:r>
              <w:rPr>
                <w:sz w:val="28"/>
                <w:szCs w:val="28"/>
                <w:lang w:val="uk-UA"/>
              </w:rPr>
              <w:t>ВСТУП</w:t>
            </w:r>
            <w:r w:rsidR="005D222F">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2E338D" w:rsidP="00B123BA">
            <w:pPr>
              <w:spacing w:line="360" w:lineRule="auto"/>
              <w:ind w:left="-108"/>
              <w:rPr>
                <w:sz w:val="28"/>
                <w:szCs w:val="28"/>
                <w:lang w:val="uk-UA"/>
              </w:rPr>
            </w:pPr>
            <w:r>
              <w:rPr>
                <w:sz w:val="28"/>
                <w:szCs w:val="28"/>
                <w:lang w:val="uk-UA"/>
              </w:rPr>
              <w:t>8</w:t>
            </w:r>
          </w:p>
        </w:tc>
      </w:tr>
      <w:tr w:rsidR="006C0BB8" w:rsidTr="00AD7293">
        <w:trPr>
          <w:trHeight w:val="283"/>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5D6F9F" w:rsidP="00B123BA">
            <w:pPr>
              <w:spacing w:line="360" w:lineRule="auto"/>
              <w:rPr>
                <w:sz w:val="28"/>
                <w:szCs w:val="28"/>
                <w:lang w:val="uk-UA"/>
              </w:rPr>
            </w:pPr>
            <w:r>
              <w:rPr>
                <w:sz w:val="28"/>
                <w:szCs w:val="28"/>
                <w:lang w:val="uk-UA"/>
              </w:rPr>
              <w:t>1 ОГЛЯД НАУКОВОЇ ЛІТЕРАТУРИ</w:t>
            </w:r>
            <w:r w:rsidR="00401C99">
              <w:rPr>
                <w:sz w:val="28"/>
                <w:szCs w:val="28"/>
                <w:lang w:val="uk-UA"/>
              </w:rPr>
              <w:t>…………………</w:t>
            </w:r>
            <w:r w:rsidR="005D222F">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2E338D" w:rsidP="00B123BA">
            <w:pPr>
              <w:spacing w:line="360" w:lineRule="auto"/>
              <w:ind w:left="-108"/>
              <w:rPr>
                <w:sz w:val="28"/>
                <w:szCs w:val="28"/>
                <w:lang w:val="uk-UA"/>
              </w:rPr>
            </w:pPr>
            <w:r>
              <w:rPr>
                <w:sz w:val="28"/>
                <w:szCs w:val="28"/>
                <w:lang w:val="uk-UA"/>
              </w:rPr>
              <w:t>10</w:t>
            </w:r>
          </w:p>
        </w:tc>
      </w:tr>
      <w:tr w:rsidR="006C0BB8" w:rsidTr="00AD7293">
        <w:trPr>
          <w:trHeight w:val="415"/>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401C99" w:rsidP="00B123BA">
            <w:pPr>
              <w:spacing w:line="360" w:lineRule="auto"/>
              <w:rPr>
                <w:sz w:val="28"/>
                <w:szCs w:val="28"/>
                <w:lang w:val="uk-UA"/>
              </w:rPr>
            </w:pPr>
            <w:r>
              <w:rPr>
                <w:sz w:val="28"/>
                <w:szCs w:val="28"/>
                <w:lang w:val="uk-UA"/>
              </w:rPr>
              <w:t>1</w:t>
            </w:r>
            <w:r w:rsidR="00AF5F8E">
              <w:rPr>
                <w:sz w:val="28"/>
                <w:szCs w:val="28"/>
                <w:lang w:val="uk-UA"/>
              </w:rPr>
              <w:t>.1 Метод проекту</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2E338D" w:rsidP="00B123BA">
            <w:pPr>
              <w:spacing w:line="360" w:lineRule="auto"/>
              <w:ind w:left="-108"/>
              <w:rPr>
                <w:sz w:val="28"/>
                <w:szCs w:val="28"/>
                <w:lang w:val="uk-UA"/>
              </w:rPr>
            </w:pPr>
            <w:r>
              <w:rPr>
                <w:sz w:val="28"/>
                <w:szCs w:val="28"/>
                <w:lang w:val="uk-UA"/>
              </w:rPr>
              <w:t>10</w:t>
            </w:r>
          </w:p>
        </w:tc>
      </w:tr>
      <w:tr w:rsidR="006C0BB8" w:rsidTr="00AD7293">
        <w:trPr>
          <w:trHeight w:val="312"/>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401C99" w:rsidP="00B123BA">
            <w:pPr>
              <w:spacing w:line="360" w:lineRule="auto"/>
              <w:rPr>
                <w:sz w:val="28"/>
                <w:szCs w:val="28"/>
                <w:lang w:val="uk-UA"/>
              </w:rPr>
            </w:pPr>
            <w:r>
              <w:rPr>
                <w:sz w:val="28"/>
                <w:szCs w:val="28"/>
                <w:lang w:val="uk-UA"/>
              </w:rPr>
              <w:t>1.1.1</w:t>
            </w:r>
            <w:r w:rsidR="00AF5F8E">
              <w:rPr>
                <w:sz w:val="28"/>
                <w:szCs w:val="28"/>
                <w:lang w:val="uk-UA"/>
              </w:rPr>
              <w:t xml:space="preserve"> Методика позакласної роботи</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93034B" w:rsidP="00B123BA">
            <w:pPr>
              <w:spacing w:line="360" w:lineRule="auto"/>
              <w:ind w:left="-108"/>
              <w:rPr>
                <w:sz w:val="28"/>
                <w:szCs w:val="28"/>
                <w:lang w:val="uk-UA"/>
              </w:rPr>
            </w:pPr>
            <w:r>
              <w:rPr>
                <w:sz w:val="28"/>
                <w:szCs w:val="28"/>
                <w:lang w:val="uk-UA"/>
              </w:rPr>
              <w:t>12</w:t>
            </w:r>
          </w:p>
        </w:tc>
      </w:tr>
      <w:tr w:rsidR="006C0BB8" w:rsidTr="00AD7293">
        <w:trPr>
          <w:trHeight w:val="348"/>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401C99" w:rsidP="00B123BA">
            <w:pPr>
              <w:spacing w:line="360" w:lineRule="auto"/>
              <w:rPr>
                <w:sz w:val="28"/>
                <w:szCs w:val="28"/>
                <w:lang w:val="uk-UA"/>
              </w:rPr>
            </w:pPr>
            <w:r>
              <w:rPr>
                <w:sz w:val="28"/>
                <w:szCs w:val="28"/>
                <w:lang w:val="uk-UA"/>
              </w:rPr>
              <w:t>1.1.2</w:t>
            </w:r>
            <w:r w:rsidR="00AF5F8E">
              <w:rPr>
                <w:sz w:val="28"/>
                <w:szCs w:val="28"/>
                <w:lang w:val="uk-UA"/>
              </w:rPr>
              <w:t xml:space="preserve"> Методика позакласної роботи з біології</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93034B" w:rsidP="00B123BA">
            <w:pPr>
              <w:spacing w:line="360" w:lineRule="auto"/>
              <w:ind w:left="-108"/>
              <w:rPr>
                <w:sz w:val="28"/>
                <w:szCs w:val="28"/>
                <w:lang w:val="uk-UA"/>
              </w:rPr>
            </w:pPr>
            <w:r>
              <w:rPr>
                <w:sz w:val="28"/>
                <w:szCs w:val="28"/>
                <w:lang w:val="uk-UA"/>
              </w:rPr>
              <w:t>14</w:t>
            </w:r>
          </w:p>
        </w:tc>
      </w:tr>
      <w:tr w:rsidR="006C0BB8" w:rsidTr="00AD7293">
        <w:trPr>
          <w:trHeight w:val="216"/>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Pr="00AF5F8E" w:rsidRDefault="00401C99" w:rsidP="00B123BA">
            <w:pPr>
              <w:spacing w:line="360" w:lineRule="auto"/>
              <w:rPr>
                <w:sz w:val="28"/>
                <w:szCs w:val="28"/>
                <w:lang w:val="uk-UA"/>
              </w:rPr>
            </w:pPr>
            <w:r>
              <w:rPr>
                <w:sz w:val="28"/>
                <w:szCs w:val="28"/>
                <w:lang w:val="uk-UA"/>
              </w:rPr>
              <w:t>1.1.3</w:t>
            </w:r>
            <w:r w:rsidR="00AF5F8E">
              <w:rPr>
                <w:sz w:val="28"/>
                <w:szCs w:val="28"/>
                <w:lang w:val="uk-UA"/>
              </w:rPr>
              <w:t xml:space="preserve"> Гуртки у закладах освіти</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93034B" w:rsidP="00B123BA">
            <w:pPr>
              <w:spacing w:line="360" w:lineRule="auto"/>
              <w:ind w:left="-108"/>
              <w:rPr>
                <w:sz w:val="28"/>
                <w:szCs w:val="28"/>
                <w:lang w:val="uk-UA"/>
              </w:rPr>
            </w:pPr>
            <w:r>
              <w:rPr>
                <w:sz w:val="28"/>
                <w:szCs w:val="28"/>
                <w:lang w:val="uk-UA"/>
              </w:rPr>
              <w:t>15</w:t>
            </w:r>
          </w:p>
        </w:tc>
      </w:tr>
      <w:tr w:rsidR="006C0BB8" w:rsidTr="00AD7293">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D40126" w:rsidP="00B123BA">
            <w:pPr>
              <w:spacing w:line="360" w:lineRule="auto"/>
              <w:rPr>
                <w:sz w:val="28"/>
                <w:szCs w:val="28"/>
                <w:lang w:val="uk-UA"/>
              </w:rPr>
            </w:pPr>
            <w:r>
              <w:rPr>
                <w:sz w:val="28"/>
                <w:szCs w:val="28"/>
                <w:lang w:val="uk-UA"/>
              </w:rPr>
              <w:t>1.1.4</w:t>
            </w:r>
            <w:r w:rsidR="00AF5F8E">
              <w:rPr>
                <w:sz w:val="28"/>
                <w:szCs w:val="28"/>
                <w:lang w:val="uk-UA"/>
              </w:rPr>
              <w:t xml:space="preserve"> Вимоги до вчителя, як керівника гуртка</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93034B" w:rsidP="00B123BA">
            <w:pPr>
              <w:spacing w:line="360" w:lineRule="auto"/>
              <w:ind w:left="-108"/>
              <w:rPr>
                <w:sz w:val="28"/>
                <w:szCs w:val="28"/>
                <w:lang w:val="uk-UA"/>
              </w:rPr>
            </w:pPr>
            <w:r>
              <w:rPr>
                <w:sz w:val="28"/>
                <w:szCs w:val="28"/>
                <w:lang w:val="uk-UA"/>
              </w:rPr>
              <w:t>18</w:t>
            </w:r>
          </w:p>
        </w:tc>
      </w:tr>
      <w:tr w:rsidR="006C0BB8" w:rsidTr="00AD7293">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Pr="002E338D" w:rsidRDefault="00401C99" w:rsidP="00B123BA">
            <w:pPr>
              <w:spacing w:line="360" w:lineRule="auto"/>
              <w:rPr>
                <w:sz w:val="28"/>
                <w:szCs w:val="28"/>
                <w:lang w:val="uk-UA"/>
              </w:rPr>
            </w:pPr>
            <w:r>
              <w:rPr>
                <w:sz w:val="28"/>
                <w:szCs w:val="28"/>
                <w:lang w:val="uk-UA"/>
              </w:rPr>
              <w:t>1.2</w:t>
            </w:r>
            <w:r w:rsidR="00AF5F8E">
              <w:rPr>
                <w:sz w:val="28"/>
                <w:szCs w:val="28"/>
                <w:lang w:val="uk-UA"/>
              </w:rPr>
              <w:t xml:space="preserve"> </w:t>
            </w:r>
            <w:r w:rsidR="00AF5F8E" w:rsidRPr="005A2CF9">
              <w:rPr>
                <w:sz w:val="28"/>
                <w:szCs w:val="28"/>
                <w:lang w:val="uk-UA"/>
              </w:rPr>
              <w:t>Використання у закладах освіти рослин</w:t>
            </w:r>
            <w:r w:rsidR="0093034B">
              <w:rPr>
                <w:sz w:val="28"/>
                <w:szCs w:val="28"/>
                <w:lang w:val="uk-UA"/>
              </w:rPr>
              <w:t>, що містять фітонциди</w:t>
            </w:r>
            <w:r w:rsidR="002E338D">
              <w:rPr>
                <w:sz w:val="28"/>
                <w:szCs w:val="28"/>
                <w:lang w:val="uk-UA"/>
              </w:rPr>
              <w:t>…</w:t>
            </w:r>
            <w:r w:rsidR="0093034B">
              <w:rPr>
                <w:sz w:val="28"/>
                <w:szCs w:val="28"/>
                <w:lang w:val="uk-UA"/>
              </w:rPr>
              <w:t>......</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034B" w:rsidRDefault="0093034B" w:rsidP="00B123BA">
            <w:pPr>
              <w:spacing w:line="360" w:lineRule="auto"/>
              <w:ind w:left="-108"/>
              <w:rPr>
                <w:sz w:val="28"/>
                <w:szCs w:val="28"/>
                <w:lang w:val="uk-UA"/>
              </w:rPr>
            </w:pPr>
            <w:r>
              <w:rPr>
                <w:sz w:val="28"/>
                <w:szCs w:val="28"/>
                <w:lang w:val="uk-UA"/>
              </w:rPr>
              <w:t>19</w:t>
            </w:r>
          </w:p>
        </w:tc>
      </w:tr>
      <w:tr w:rsidR="006C0BB8" w:rsidTr="00AD7293">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Pr="00401C99" w:rsidRDefault="00AF5F8E" w:rsidP="00B123BA">
            <w:pPr>
              <w:pStyle w:val="a6"/>
              <w:numPr>
                <w:ilvl w:val="2"/>
                <w:numId w:val="12"/>
              </w:numPr>
              <w:spacing w:after="0" w:line="360" w:lineRule="auto"/>
              <w:rPr>
                <w:rFonts w:ascii="Times New Roman" w:hAnsi="Times New Roman" w:cs="Times New Roman"/>
                <w:sz w:val="28"/>
                <w:szCs w:val="28"/>
                <w:lang w:val="uk-UA"/>
              </w:rPr>
            </w:pPr>
            <w:r w:rsidRPr="00401C99">
              <w:rPr>
                <w:rFonts w:ascii="Times New Roman" w:hAnsi="Times New Roman" w:cs="Times New Roman"/>
                <w:sz w:val="28"/>
                <w:szCs w:val="28"/>
                <w:lang w:val="uk-UA"/>
              </w:rPr>
              <w:t>Що таке фітонциди</w:t>
            </w:r>
            <w:r w:rsidR="002E338D">
              <w:rPr>
                <w:rFonts w:ascii="Times New Roman" w:hAnsi="Times New Roman" w:cs="Times New Roman"/>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93034B" w:rsidP="00B123BA">
            <w:pPr>
              <w:spacing w:line="360" w:lineRule="auto"/>
              <w:ind w:left="-108"/>
              <w:rPr>
                <w:sz w:val="28"/>
                <w:szCs w:val="28"/>
                <w:lang w:val="uk-UA"/>
              </w:rPr>
            </w:pPr>
            <w:r>
              <w:rPr>
                <w:sz w:val="28"/>
                <w:szCs w:val="28"/>
                <w:lang w:val="uk-UA"/>
              </w:rPr>
              <w:t>23</w:t>
            </w:r>
          </w:p>
        </w:tc>
      </w:tr>
      <w:tr w:rsidR="006C0BB8" w:rsidTr="00AD7293">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Pr="00401C99" w:rsidRDefault="00401C99" w:rsidP="00B123BA">
            <w:pPr>
              <w:spacing w:line="360" w:lineRule="auto"/>
              <w:rPr>
                <w:sz w:val="28"/>
                <w:szCs w:val="28"/>
                <w:lang w:val="uk-UA"/>
              </w:rPr>
            </w:pPr>
            <w:r>
              <w:rPr>
                <w:sz w:val="28"/>
                <w:szCs w:val="28"/>
                <w:lang w:val="uk-UA"/>
              </w:rPr>
              <w:t xml:space="preserve">1.2.2 </w:t>
            </w:r>
            <w:r w:rsidR="00AF5F8E" w:rsidRPr="00401C99">
              <w:rPr>
                <w:sz w:val="28"/>
                <w:szCs w:val="28"/>
                <w:lang w:val="uk-UA"/>
              </w:rPr>
              <w:t>Фітонцидна активність рослин</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B22F01" w:rsidP="00B123BA">
            <w:pPr>
              <w:spacing w:line="360" w:lineRule="auto"/>
              <w:ind w:left="-108"/>
              <w:rPr>
                <w:sz w:val="28"/>
                <w:szCs w:val="28"/>
                <w:lang w:val="uk-UA"/>
              </w:rPr>
            </w:pPr>
            <w:r>
              <w:rPr>
                <w:sz w:val="28"/>
                <w:szCs w:val="28"/>
                <w:lang w:val="uk-UA"/>
              </w:rPr>
              <w:t>25</w:t>
            </w:r>
          </w:p>
        </w:tc>
      </w:tr>
      <w:tr w:rsidR="006C0BB8" w:rsidTr="00AD7293">
        <w:trPr>
          <w:trHeight w:val="240"/>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401C99" w:rsidP="00B123BA">
            <w:pPr>
              <w:spacing w:line="360" w:lineRule="auto"/>
              <w:ind w:right="57"/>
              <w:jc w:val="both"/>
              <w:rPr>
                <w:sz w:val="28"/>
                <w:szCs w:val="28"/>
                <w:lang w:val="uk-UA"/>
              </w:rPr>
            </w:pPr>
            <w:r>
              <w:rPr>
                <w:sz w:val="28"/>
                <w:szCs w:val="28"/>
                <w:lang w:val="uk-UA"/>
              </w:rPr>
              <w:t>1.2.3</w:t>
            </w:r>
            <w:r w:rsidR="00AF5F8E">
              <w:rPr>
                <w:sz w:val="28"/>
                <w:szCs w:val="28"/>
                <w:lang w:val="uk-UA"/>
              </w:rPr>
              <w:t xml:space="preserve"> </w:t>
            </w:r>
            <w:r w:rsidR="00AF5F8E" w:rsidRPr="00AF5F8E">
              <w:rPr>
                <w:sz w:val="28"/>
                <w:szCs w:val="28"/>
                <w:lang w:val="uk-UA"/>
              </w:rPr>
              <w:t xml:space="preserve">Xімічний </w:t>
            </w:r>
            <w:r w:rsidR="00AF5F8E" w:rsidRPr="00AF5F8E">
              <w:rPr>
                <w:sz w:val="28"/>
                <w:szCs w:val="28"/>
              </w:rPr>
              <w:t>с</w:t>
            </w:r>
            <w:r w:rsidR="00AF5F8E" w:rsidRPr="00AF5F8E">
              <w:rPr>
                <w:sz w:val="28"/>
                <w:szCs w:val="28"/>
                <w:lang w:val="uk-UA"/>
              </w:rPr>
              <w:t>кл</w:t>
            </w:r>
            <w:r w:rsidR="00AF5F8E" w:rsidRPr="00AF5F8E">
              <w:rPr>
                <w:sz w:val="28"/>
                <w:szCs w:val="28"/>
              </w:rPr>
              <w:t>а</w:t>
            </w:r>
            <w:r w:rsidR="00AF5F8E" w:rsidRPr="00AF5F8E">
              <w:rPr>
                <w:sz w:val="28"/>
                <w:szCs w:val="28"/>
                <w:lang w:val="uk-UA"/>
              </w:rPr>
              <w:t>д фітонцидів</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B22F01" w:rsidP="00B123BA">
            <w:pPr>
              <w:spacing w:line="360" w:lineRule="auto"/>
              <w:ind w:left="-108"/>
              <w:rPr>
                <w:sz w:val="28"/>
                <w:szCs w:val="28"/>
                <w:lang w:val="uk-UA"/>
              </w:rPr>
            </w:pPr>
            <w:r>
              <w:rPr>
                <w:sz w:val="28"/>
                <w:szCs w:val="28"/>
                <w:lang w:val="uk-UA"/>
              </w:rPr>
              <w:t>27</w:t>
            </w:r>
          </w:p>
        </w:tc>
      </w:tr>
      <w:tr w:rsidR="006C0BB8" w:rsidTr="00AD7293">
        <w:trPr>
          <w:trHeight w:val="324"/>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401C99" w:rsidP="00B123BA">
            <w:pPr>
              <w:spacing w:line="360" w:lineRule="auto"/>
              <w:rPr>
                <w:sz w:val="28"/>
                <w:szCs w:val="28"/>
                <w:lang w:val="uk-UA"/>
              </w:rPr>
            </w:pPr>
            <w:r>
              <w:rPr>
                <w:sz w:val="28"/>
                <w:szCs w:val="28"/>
                <w:lang w:val="uk-UA"/>
              </w:rPr>
              <w:t>1.2.4</w:t>
            </w:r>
            <w:r w:rsidR="00AF5F8E">
              <w:rPr>
                <w:sz w:val="28"/>
                <w:szCs w:val="28"/>
                <w:lang w:val="uk-UA"/>
              </w:rPr>
              <w:t xml:space="preserve"> </w:t>
            </w:r>
            <w:r w:rsidR="00AF5F8E" w:rsidRPr="00787370">
              <w:rPr>
                <w:sz w:val="28"/>
                <w:szCs w:val="28"/>
                <w:lang w:val="uk-UA"/>
              </w:rPr>
              <w:t>Вик</w:t>
            </w:r>
            <w:r w:rsidR="00AF5F8E" w:rsidRPr="00025146">
              <w:rPr>
                <w:sz w:val="28"/>
                <w:szCs w:val="28"/>
                <w:lang w:val="uk-UA"/>
              </w:rPr>
              <w:t>ор</w:t>
            </w:r>
            <w:r w:rsidR="00AF5F8E" w:rsidRPr="00787370">
              <w:rPr>
                <w:sz w:val="28"/>
                <w:szCs w:val="28"/>
                <w:lang w:val="uk-UA"/>
              </w:rPr>
              <w:t>и</w:t>
            </w:r>
            <w:r w:rsidR="00AF5F8E" w:rsidRPr="00025146">
              <w:rPr>
                <w:sz w:val="28"/>
                <w:szCs w:val="28"/>
                <w:lang w:val="uk-UA"/>
              </w:rPr>
              <w:t>с</w:t>
            </w:r>
            <w:r w:rsidR="00AF5F8E" w:rsidRPr="00787370">
              <w:rPr>
                <w:sz w:val="28"/>
                <w:szCs w:val="28"/>
                <w:lang w:val="uk-UA"/>
              </w:rPr>
              <w:t>т</w:t>
            </w:r>
            <w:r w:rsidR="00AF5F8E" w:rsidRPr="00857488">
              <w:rPr>
                <w:sz w:val="28"/>
                <w:szCs w:val="28"/>
                <w:lang w:val="uk-UA"/>
              </w:rPr>
              <w:t>а</w:t>
            </w:r>
            <w:r w:rsidR="00AF5F8E" w:rsidRPr="00787370">
              <w:rPr>
                <w:sz w:val="28"/>
                <w:szCs w:val="28"/>
                <w:lang w:val="uk-UA"/>
              </w:rPr>
              <w:t>ння фіт</w:t>
            </w:r>
            <w:r w:rsidR="00AF5F8E" w:rsidRPr="00025146">
              <w:rPr>
                <w:sz w:val="28"/>
                <w:szCs w:val="28"/>
                <w:lang w:val="uk-UA"/>
              </w:rPr>
              <w:t>о</w:t>
            </w:r>
            <w:r w:rsidR="00AF5F8E" w:rsidRPr="00787370">
              <w:rPr>
                <w:sz w:val="28"/>
                <w:szCs w:val="28"/>
                <w:lang w:val="uk-UA"/>
              </w:rPr>
              <w:t>нцидни</w:t>
            </w:r>
            <w:r w:rsidR="00AF5F8E" w:rsidRPr="00787370">
              <w:rPr>
                <w:sz w:val="28"/>
                <w:szCs w:val="28"/>
              </w:rPr>
              <w:t>x</w:t>
            </w:r>
            <w:r w:rsidR="00AF5F8E" w:rsidRPr="00787370">
              <w:rPr>
                <w:sz w:val="28"/>
                <w:szCs w:val="28"/>
                <w:lang w:val="uk-UA"/>
              </w:rPr>
              <w:t xml:space="preserve"> </w:t>
            </w:r>
            <w:r w:rsidR="00AF5F8E" w:rsidRPr="00025146">
              <w:rPr>
                <w:sz w:val="28"/>
                <w:szCs w:val="28"/>
                <w:lang w:val="uk-UA"/>
              </w:rPr>
              <w:t>рос</w:t>
            </w:r>
            <w:r w:rsidR="00AF5F8E" w:rsidRPr="00787370">
              <w:rPr>
                <w:sz w:val="28"/>
                <w:szCs w:val="28"/>
                <w:lang w:val="uk-UA"/>
              </w:rPr>
              <w:t xml:space="preserve">лин в </w:t>
            </w:r>
            <w:r w:rsidR="00AF5F8E" w:rsidRPr="00025146">
              <w:rPr>
                <w:sz w:val="28"/>
                <w:szCs w:val="28"/>
                <w:lang w:val="uk-UA"/>
              </w:rPr>
              <w:t>о</w:t>
            </w:r>
            <w:r w:rsidR="00AF5F8E" w:rsidRPr="00787370">
              <w:rPr>
                <w:sz w:val="28"/>
                <w:szCs w:val="28"/>
                <w:lang w:val="uk-UA"/>
              </w:rPr>
              <w:t>з</w:t>
            </w:r>
            <w:r w:rsidR="00AF5F8E" w:rsidRPr="00025146">
              <w:rPr>
                <w:sz w:val="28"/>
                <w:szCs w:val="28"/>
                <w:lang w:val="uk-UA"/>
              </w:rPr>
              <w:t>е</w:t>
            </w:r>
            <w:r w:rsidR="00AF5F8E" w:rsidRPr="00787370">
              <w:rPr>
                <w:sz w:val="28"/>
                <w:szCs w:val="28"/>
                <w:lang w:val="uk-UA"/>
              </w:rPr>
              <w:t>л</w:t>
            </w:r>
            <w:r w:rsidR="00AF5F8E" w:rsidRPr="00025146">
              <w:rPr>
                <w:sz w:val="28"/>
                <w:szCs w:val="28"/>
                <w:lang w:val="uk-UA"/>
              </w:rPr>
              <w:t>е</w:t>
            </w:r>
            <w:r w:rsidR="00AF5F8E" w:rsidRPr="00787370">
              <w:rPr>
                <w:sz w:val="28"/>
                <w:szCs w:val="28"/>
                <w:lang w:val="uk-UA"/>
              </w:rPr>
              <w:t>н</w:t>
            </w:r>
            <w:r w:rsidR="00AF5F8E" w:rsidRPr="00025146">
              <w:rPr>
                <w:sz w:val="28"/>
                <w:szCs w:val="28"/>
                <w:lang w:val="uk-UA"/>
              </w:rPr>
              <w:t>е</w:t>
            </w:r>
            <w:r w:rsidR="00AF5F8E" w:rsidRPr="00787370">
              <w:rPr>
                <w:sz w:val="28"/>
                <w:szCs w:val="28"/>
                <w:lang w:val="uk-UA"/>
              </w:rPr>
              <w:t>нні</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B22F01" w:rsidP="00B123BA">
            <w:pPr>
              <w:spacing w:line="360" w:lineRule="auto"/>
              <w:ind w:left="-108"/>
              <w:rPr>
                <w:sz w:val="28"/>
                <w:szCs w:val="28"/>
                <w:lang w:val="uk-UA"/>
              </w:rPr>
            </w:pPr>
            <w:r>
              <w:rPr>
                <w:sz w:val="28"/>
                <w:szCs w:val="28"/>
                <w:lang w:val="uk-UA"/>
              </w:rPr>
              <w:t>28</w:t>
            </w:r>
          </w:p>
        </w:tc>
      </w:tr>
      <w:tr w:rsidR="006C0BB8" w:rsidTr="00AD7293">
        <w:trPr>
          <w:trHeight w:val="348"/>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401C99" w:rsidP="00B123BA">
            <w:pPr>
              <w:spacing w:line="360" w:lineRule="auto"/>
              <w:ind w:right="57"/>
              <w:jc w:val="both"/>
              <w:rPr>
                <w:sz w:val="28"/>
                <w:szCs w:val="28"/>
                <w:lang w:val="uk-UA"/>
              </w:rPr>
            </w:pPr>
            <w:r>
              <w:rPr>
                <w:sz w:val="28"/>
                <w:szCs w:val="28"/>
                <w:lang w:val="uk-UA"/>
              </w:rPr>
              <w:t xml:space="preserve">1.2.5 </w:t>
            </w:r>
            <w:r w:rsidR="00AF5F8E" w:rsidRPr="00787370">
              <w:rPr>
                <w:sz w:val="28"/>
                <w:szCs w:val="28"/>
                <w:lang w:val="uk-UA"/>
              </w:rPr>
              <w:t>Фіт</w:t>
            </w:r>
            <w:r w:rsidR="00AF5F8E" w:rsidRPr="00025146">
              <w:rPr>
                <w:sz w:val="28"/>
                <w:szCs w:val="28"/>
                <w:lang w:val="uk-UA"/>
              </w:rPr>
              <w:t>о</w:t>
            </w:r>
            <w:r w:rsidR="00AF5F8E" w:rsidRPr="00787370">
              <w:rPr>
                <w:sz w:val="28"/>
                <w:szCs w:val="28"/>
                <w:lang w:val="uk-UA"/>
              </w:rPr>
              <w:t>нцидн</w:t>
            </w:r>
            <w:r w:rsidR="00AF5F8E" w:rsidRPr="00857488">
              <w:rPr>
                <w:sz w:val="28"/>
                <w:szCs w:val="28"/>
                <w:lang w:val="uk-UA"/>
              </w:rPr>
              <w:t>а</w:t>
            </w:r>
            <w:r w:rsidR="00AF5F8E" w:rsidRPr="00787370">
              <w:rPr>
                <w:sz w:val="28"/>
                <w:szCs w:val="28"/>
                <w:lang w:val="uk-UA"/>
              </w:rPr>
              <w:t xml:space="preserve"> </w:t>
            </w:r>
            <w:r w:rsidR="00AF5F8E" w:rsidRPr="00787370">
              <w:rPr>
                <w:sz w:val="28"/>
                <w:szCs w:val="28"/>
              </w:rPr>
              <w:t>x</w:t>
            </w:r>
            <w:r w:rsidR="00AF5F8E" w:rsidRPr="00857488">
              <w:rPr>
                <w:sz w:val="28"/>
                <w:szCs w:val="28"/>
                <w:lang w:val="uk-UA"/>
              </w:rPr>
              <w:t>а</w:t>
            </w:r>
            <w:r w:rsidR="00AF5F8E" w:rsidRPr="00025146">
              <w:rPr>
                <w:sz w:val="28"/>
                <w:szCs w:val="28"/>
                <w:lang w:val="uk-UA"/>
              </w:rPr>
              <w:t>р</w:t>
            </w:r>
            <w:r w:rsidR="00AF5F8E" w:rsidRPr="00857488">
              <w:rPr>
                <w:sz w:val="28"/>
                <w:szCs w:val="28"/>
                <w:lang w:val="uk-UA"/>
              </w:rPr>
              <w:t>а</w:t>
            </w:r>
            <w:r w:rsidR="00AF5F8E" w:rsidRPr="00787370">
              <w:rPr>
                <w:sz w:val="28"/>
                <w:szCs w:val="28"/>
                <w:lang w:val="uk-UA"/>
              </w:rPr>
              <w:t>кт</w:t>
            </w:r>
            <w:r w:rsidR="00AF5F8E" w:rsidRPr="00025146">
              <w:rPr>
                <w:sz w:val="28"/>
                <w:szCs w:val="28"/>
                <w:lang w:val="uk-UA"/>
              </w:rPr>
              <w:t>ер</w:t>
            </w:r>
            <w:r w:rsidR="00AF5F8E" w:rsidRPr="00787370">
              <w:rPr>
                <w:sz w:val="28"/>
                <w:szCs w:val="28"/>
                <w:lang w:val="uk-UA"/>
              </w:rPr>
              <w:t>и</w:t>
            </w:r>
            <w:r w:rsidR="00AF5F8E">
              <w:rPr>
                <w:sz w:val="28"/>
                <w:szCs w:val="28"/>
              </w:rPr>
              <w:t>с</w:t>
            </w:r>
            <w:r w:rsidR="00AF5F8E" w:rsidRPr="00787370">
              <w:rPr>
                <w:sz w:val="28"/>
                <w:szCs w:val="28"/>
                <w:lang w:val="uk-UA"/>
              </w:rPr>
              <w:t>тик</w:t>
            </w:r>
            <w:r w:rsidR="00AF5F8E" w:rsidRPr="00857488">
              <w:rPr>
                <w:sz w:val="28"/>
                <w:szCs w:val="28"/>
                <w:lang w:val="uk-UA"/>
              </w:rPr>
              <w:t>а</w:t>
            </w:r>
            <w:r w:rsidR="00AF5F8E" w:rsidRPr="00787370">
              <w:rPr>
                <w:sz w:val="28"/>
                <w:szCs w:val="28"/>
                <w:lang w:val="uk-UA"/>
              </w:rPr>
              <w:t xml:space="preserve"> д</w:t>
            </w:r>
            <w:r w:rsidR="00AF5F8E" w:rsidRPr="00025146">
              <w:rPr>
                <w:sz w:val="28"/>
                <w:szCs w:val="28"/>
                <w:lang w:val="uk-UA"/>
              </w:rPr>
              <w:t>ере</w:t>
            </w:r>
            <w:r w:rsidR="00AF5F8E">
              <w:rPr>
                <w:sz w:val="28"/>
                <w:szCs w:val="28"/>
                <w:lang w:val="uk-UA"/>
              </w:rPr>
              <w:t>в і чагарників</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B22F01" w:rsidP="00B123BA">
            <w:pPr>
              <w:spacing w:line="360" w:lineRule="auto"/>
              <w:ind w:left="-108"/>
              <w:rPr>
                <w:sz w:val="28"/>
                <w:szCs w:val="28"/>
                <w:lang w:val="uk-UA"/>
              </w:rPr>
            </w:pPr>
            <w:r>
              <w:rPr>
                <w:sz w:val="28"/>
                <w:szCs w:val="28"/>
                <w:lang w:val="uk-UA"/>
              </w:rPr>
              <w:t>30</w:t>
            </w:r>
          </w:p>
        </w:tc>
      </w:tr>
      <w:tr w:rsidR="006C0BB8" w:rsidTr="00AD7293">
        <w:trPr>
          <w:trHeight w:val="216"/>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401C99" w:rsidP="00B123BA">
            <w:pPr>
              <w:spacing w:line="360" w:lineRule="auto"/>
              <w:rPr>
                <w:sz w:val="28"/>
                <w:szCs w:val="28"/>
                <w:lang w:val="uk-UA"/>
              </w:rPr>
            </w:pPr>
            <w:r>
              <w:rPr>
                <w:sz w:val="28"/>
                <w:szCs w:val="28"/>
                <w:lang w:val="uk-UA"/>
              </w:rPr>
              <w:t>1.3</w:t>
            </w:r>
            <w:r w:rsidR="00AF5F8E">
              <w:rPr>
                <w:sz w:val="28"/>
                <w:szCs w:val="28"/>
                <w:lang w:val="uk-UA"/>
              </w:rPr>
              <w:t xml:space="preserve"> </w:t>
            </w:r>
            <w:r w:rsidR="00AF5F8E" w:rsidRPr="00787370">
              <w:rPr>
                <w:sz w:val="28"/>
                <w:szCs w:val="28"/>
                <w:lang w:val="uk-UA"/>
              </w:rPr>
              <w:t>З</w:t>
            </w:r>
            <w:r w:rsidR="00AF5F8E" w:rsidRPr="00857488">
              <w:rPr>
                <w:sz w:val="28"/>
                <w:szCs w:val="28"/>
                <w:lang w:val="uk-UA"/>
              </w:rPr>
              <w:t>а</w:t>
            </w:r>
            <w:r w:rsidR="00AF5F8E" w:rsidRPr="00787370">
              <w:rPr>
                <w:sz w:val="28"/>
                <w:szCs w:val="28"/>
                <w:lang w:val="uk-UA"/>
              </w:rPr>
              <w:t>кл</w:t>
            </w:r>
            <w:r w:rsidR="00AF5F8E" w:rsidRPr="00857488">
              <w:rPr>
                <w:sz w:val="28"/>
                <w:szCs w:val="28"/>
                <w:lang w:val="uk-UA"/>
              </w:rPr>
              <w:t>а</w:t>
            </w:r>
            <w:r w:rsidR="00AF5F8E" w:rsidRPr="00787370">
              <w:rPr>
                <w:sz w:val="28"/>
                <w:szCs w:val="28"/>
                <w:lang w:val="uk-UA"/>
              </w:rPr>
              <w:t>дк</w:t>
            </w:r>
            <w:r w:rsidR="00AF5F8E" w:rsidRPr="00857488">
              <w:rPr>
                <w:sz w:val="28"/>
                <w:szCs w:val="28"/>
                <w:lang w:val="uk-UA"/>
              </w:rPr>
              <w:t>а</w:t>
            </w:r>
            <w:r w:rsidR="00AF5F8E" w:rsidRPr="00787370">
              <w:rPr>
                <w:sz w:val="28"/>
                <w:szCs w:val="28"/>
                <w:lang w:val="uk-UA"/>
              </w:rPr>
              <w:t xml:space="preserve"> шкільн</w:t>
            </w:r>
            <w:r w:rsidR="00AF5F8E" w:rsidRPr="00025146">
              <w:rPr>
                <w:sz w:val="28"/>
                <w:szCs w:val="28"/>
                <w:lang w:val="uk-UA"/>
              </w:rPr>
              <w:t>о</w:t>
            </w:r>
            <w:r w:rsidR="00AF5F8E" w:rsidRPr="00787370">
              <w:rPr>
                <w:sz w:val="28"/>
                <w:szCs w:val="28"/>
                <w:lang w:val="uk-UA"/>
              </w:rPr>
              <w:t>г</w:t>
            </w:r>
            <w:r w:rsidR="00AF5F8E" w:rsidRPr="00025146">
              <w:rPr>
                <w:sz w:val="28"/>
                <w:szCs w:val="28"/>
                <w:lang w:val="uk-UA"/>
              </w:rPr>
              <w:t>о</w:t>
            </w:r>
            <w:r w:rsidR="00AF5F8E" w:rsidRPr="00787370">
              <w:rPr>
                <w:sz w:val="28"/>
                <w:szCs w:val="28"/>
                <w:lang w:val="uk-UA"/>
              </w:rPr>
              <w:t xml:space="preserve"> міні-д</w:t>
            </w:r>
            <w:r w:rsidR="00AF5F8E" w:rsidRPr="00025146">
              <w:rPr>
                <w:sz w:val="28"/>
                <w:szCs w:val="28"/>
                <w:lang w:val="uk-UA"/>
              </w:rPr>
              <w:t>е</w:t>
            </w:r>
            <w:r w:rsidR="00AF5F8E" w:rsidRPr="00787370">
              <w:rPr>
                <w:sz w:val="28"/>
                <w:szCs w:val="28"/>
                <w:lang w:val="uk-UA"/>
              </w:rPr>
              <w:t>нд</w:t>
            </w:r>
            <w:r w:rsidR="00AF5F8E">
              <w:rPr>
                <w:sz w:val="28"/>
                <w:szCs w:val="28"/>
              </w:rPr>
              <w:t>р</w:t>
            </w:r>
            <w:r w:rsidR="00AF5F8E" w:rsidRPr="00857488">
              <w:rPr>
                <w:sz w:val="28"/>
                <w:szCs w:val="28"/>
                <w:lang w:val="uk-UA"/>
              </w:rPr>
              <w:t>а</w:t>
            </w:r>
            <w:r w:rsidR="00AF5F8E">
              <w:rPr>
                <w:sz w:val="28"/>
                <w:szCs w:val="28"/>
              </w:rPr>
              <w:t>р</w:t>
            </w:r>
            <w:r w:rsidR="00AF5F8E" w:rsidRPr="00787370">
              <w:rPr>
                <w:sz w:val="28"/>
                <w:szCs w:val="28"/>
                <w:lang w:val="uk-UA"/>
              </w:rPr>
              <w:t>ію</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2D0F28" w:rsidP="00991327">
            <w:pPr>
              <w:spacing w:line="360" w:lineRule="auto"/>
              <w:ind w:left="-108"/>
              <w:rPr>
                <w:sz w:val="28"/>
                <w:szCs w:val="28"/>
                <w:lang w:val="uk-UA"/>
              </w:rPr>
            </w:pPr>
            <w:r>
              <w:rPr>
                <w:sz w:val="28"/>
                <w:szCs w:val="28"/>
                <w:lang w:val="uk-UA"/>
              </w:rPr>
              <w:t>3</w:t>
            </w:r>
            <w:r w:rsidR="00991327">
              <w:rPr>
                <w:sz w:val="28"/>
                <w:szCs w:val="28"/>
                <w:lang w:val="uk-UA"/>
              </w:rPr>
              <w:t>2</w:t>
            </w:r>
          </w:p>
        </w:tc>
      </w:tr>
      <w:tr w:rsidR="006C0BB8" w:rsidTr="00AD7293">
        <w:trPr>
          <w:trHeight w:val="348"/>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Pr="00AF5F8E" w:rsidRDefault="00401C99" w:rsidP="00B123BA">
            <w:pPr>
              <w:pStyle w:val="txt"/>
              <w:shd w:val="clear" w:color="auto" w:fill="FFFFFF"/>
              <w:spacing w:before="0" w:after="0" w:line="360" w:lineRule="auto"/>
              <w:ind w:left="0" w:right="57" w:firstLine="0"/>
              <w:rPr>
                <w:rFonts w:ascii="Times New Roman" w:hAnsi="Times New Roman" w:cs="Times New Roman"/>
                <w:sz w:val="28"/>
                <w:szCs w:val="28"/>
                <w:lang w:val="uk-UA"/>
              </w:rPr>
            </w:pPr>
            <w:r>
              <w:rPr>
                <w:rFonts w:ascii="Times New Roman" w:hAnsi="Times New Roman" w:cs="Times New Roman"/>
                <w:sz w:val="28"/>
                <w:szCs w:val="28"/>
                <w:lang w:val="uk-UA"/>
              </w:rPr>
              <w:t>1.3.1</w:t>
            </w:r>
            <w:r w:rsidR="00AF5F8E">
              <w:rPr>
                <w:sz w:val="28"/>
                <w:szCs w:val="28"/>
                <w:lang w:val="uk-UA"/>
              </w:rPr>
              <w:t xml:space="preserve"> </w:t>
            </w:r>
            <w:r w:rsidR="00AF5F8E" w:rsidRPr="00787370">
              <w:rPr>
                <w:rFonts w:ascii="Times New Roman" w:hAnsi="Times New Roman" w:cs="Times New Roman"/>
                <w:sz w:val="28"/>
                <w:szCs w:val="28"/>
                <w:lang w:val="uk-UA"/>
              </w:rPr>
              <w:t>Обґ</w:t>
            </w:r>
            <w:r w:rsidR="00AF5F8E" w:rsidRPr="00025146">
              <w:rPr>
                <w:rFonts w:ascii="Times New Roman" w:hAnsi="Times New Roman" w:cs="Times New Roman"/>
                <w:sz w:val="28"/>
                <w:szCs w:val="28"/>
                <w:lang w:val="uk-UA"/>
              </w:rPr>
              <w:t>р</w:t>
            </w:r>
            <w:r w:rsidR="00AF5F8E" w:rsidRPr="00787370">
              <w:rPr>
                <w:rFonts w:ascii="Times New Roman" w:hAnsi="Times New Roman" w:cs="Times New Roman"/>
                <w:sz w:val="28"/>
                <w:szCs w:val="28"/>
                <w:lang w:val="uk-UA"/>
              </w:rPr>
              <w:t>унтув</w:t>
            </w:r>
            <w:r w:rsidR="00AF5F8E" w:rsidRPr="00857488">
              <w:rPr>
                <w:rFonts w:ascii="Times New Roman" w:hAnsi="Times New Roman" w:cs="Times New Roman"/>
                <w:sz w:val="28"/>
                <w:szCs w:val="28"/>
                <w:lang w:val="uk-UA"/>
              </w:rPr>
              <w:t>а</w:t>
            </w:r>
            <w:r w:rsidR="00AF5F8E" w:rsidRPr="00787370">
              <w:rPr>
                <w:rFonts w:ascii="Times New Roman" w:hAnsi="Times New Roman" w:cs="Times New Roman"/>
                <w:sz w:val="28"/>
                <w:szCs w:val="28"/>
                <w:lang w:val="uk-UA"/>
              </w:rPr>
              <w:t>ння виб</w:t>
            </w:r>
            <w:r w:rsidR="00AF5F8E" w:rsidRPr="00025146">
              <w:rPr>
                <w:rFonts w:ascii="Times New Roman" w:hAnsi="Times New Roman" w:cs="Times New Roman"/>
                <w:sz w:val="28"/>
                <w:szCs w:val="28"/>
                <w:lang w:val="uk-UA"/>
              </w:rPr>
              <w:t>ор</w:t>
            </w:r>
            <w:r w:rsidR="00AF5F8E" w:rsidRPr="00787370">
              <w:rPr>
                <w:rFonts w:ascii="Times New Roman" w:hAnsi="Times New Roman" w:cs="Times New Roman"/>
                <w:sz w:val="28"/>
                <w:szCs w:val="28"/>
                <w:lang w:val="uk-UA"/>
              </w:rPr>
              <w:t>у чубушник</w:t>
            </w:r>
            <w:r w:rsidR="00AF5F8E" w:rsidRPr="00857488">
              <w:rPr>
                <w:rFonts w:ascii="Times New Roman" w:hAnsi="Times New Roman" w:cs="Times New Roman"/>
                <w:sz w:val="28"/>
                <w:szCs w:val="28"/>
                <w:lang w:val="uk-UA"/>
              </w:rPr>
              <w:t>а</w:t>
            </w:r>
            <w:r w:rsidR="00AF5F8E" w:rsidRPr="00787370">
              <w:rPr>
                <w:rFonts w:ascii="Times New Roman" w:hAnsi="Times New Roman" w:cs="Times New Roman"/>
                <w:sz w:val="28"/>
                <w:szCs w:val="28"/>
                <w:lang w:val="uk-UA"/>
              </w:rPr>
              <w:t xml:space="preserve"> Ш</w:t>
            </w:r>
            <w:r w:rsidR="00AF5F8E" w:rsidRPr="00025146">
              <w:rPr>
                <w:rFonts w:ascii="Times New Roman" w:hAnsi="Times New Roman" w:cs="Times New Roman"/>
                <w:sz w:val="28"/>
                <w:szCs w:val="28"/>
                <w:lang w:val="uk-UA"/>
              </w:rPr>
              <w:t>ре</w:t>
            </w:r>
            <w:r w:rsidR="00AF5F8E" w:rsidRPr="00787370">
              <w:rPr>
                <w:rFonts w:ascii="Times New Roman" w:hAnsi="Times New Roman" w:cs="Times New Roman"/>
                <w:sz w:val="28"/>
                <w:szCs w:val="28"/>
                <w:lang w:val="uk-UA"/>
              </w:rPr>
              <w:t>нк</w:t>
            </w:r>
            <w:r w:rsidR="00AF5F8E" w:rsidRPr="00857488">
              <w:rPr>
                <w:rFonts w:ascii="Times New Roman" w:hAnsi="Times New Roman" w:cs="Times New Roman"/>
                <w:sz w:val="28"/>
                <w:szCs w:val="28"/>
                <w:lang w:val="uk-UA"/>
              </w:rPr>
              <w:t>а</w:t>
            </w:r>
            <w:r w:rsidR="002E338D">
              <w:rPr>
                <w:rFonts w:ascii="Times New Roman" w:hAnsi="Times New Roman" w:cs="Times New Roman"/>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0BB8" w:rsidRDefault="002D0F28" w:rsidP="00991327">
            <w:pPr>
              <w:spacing w:line="360" w:lineRule="auto"/>
              <w:ind w:left="-108"/>
              <w:rPr>
                <w:sz w:val="28"/>
                <w:szCs w:val="28"/>
                <w:lang w:val="uk-UA"/>
              </w:rPr>
            </w:pPr>
            <w:r>
              <w:rPr>
                <w:sz w:val="28"/>
                <w:szCs w:val="28"/>
                <w:lang w:val="uk-UA"/>
              </w:rPr>
              <w:t>3</w:t>
            </w:r>
            <w:r w:rsidR="00991327">
              <w:rPr>
                <w:sz w:val="28"/>
                <w:szCs w:val="28"/>
                <w:lang w:val="uk-UA"/>
              </w:rPr>
              <w:t>5</w:t>
            </w:r>
          </w:p>
        </w:tc>
      </w:tr>
      <w:tr w:rsidR="00AF5F8E" w:rsidTr="00AD7293">
        <w:trPr>
          <w:trHeight w:val="300"/>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401C99" w:rsidP="00B123BA">
            <w:pPr>
              <w:spacing w:line="360" w:lineRule="auto"/>
              <w:rPr>
                <w:sz w:val="28"/>
                <w:szCs w:val="28"/>
                <w:lang w:val="uk-UA"/>
              </w:rPr>
            </w:pPr>
            <w:r>
              <w:rPr>
                <w:sz w:val="28"/>
                <w:szCs w:val="28"/>
                <w:lang w:val="uk-UA"/>
              </w:rPr>
              <w:t>1.4</w:t>
            </w:r>
            <w:r w:rsidR="00AF5F8E">
              <w:rPr>
                <w:sz w:val="28"/>
                <w:szCs w:val="28"/>
                <w:lang w:val="uk-UA"/>
              </w:rPr>
              <w:t xml:space="preserve"> </w:t>
            </w:r>
            <w:r w:rsidR="00AF5F8E" w:rsidRPr="00787370">
              <w:rPr>
                <w:sz w:val="28"/>
                <w:szCs w:val="28"/>
                <w:lang w:val="uk-UA"/>
              </w:rPr>
              <w:t>К</w:t>
            </w:r>
            <w:r w:rsidR="00AF5F8E">
              <w:rPr>
                <w:sz w:val="28"/>
                <w:szCs w:val="28"/>
                <w:lang w:val="uk-UA"/>
              </w:rPr>
              <w:t>о</w:t>
            </w:r>
            <w:r w:rsidR="00AF5F8E" w:rsidRPr="00787370">
              <w:rPr>
                <w:sz w:val="28"/>
                <w:szCs w:val="28"/>
                <w:lang w:val="uk-UA"/>
              </w:rPr>
              <w:t>л</w:t>
            </w:r>
            <w:r w:rsidR="00AF5F8E">
              <w:rPr>
                <w:sz w:val="28"/>
                <w:szCs w:val="28"/>
                <w:lang w:val="uk-UA"/>
              </w:rPr>
              <w:t>е</w:t>
            </w:r>
            <w:r w:rsidR="00AF5F8E" w:rsidRPr="00787370">
              <w:rPr>
                <w:sz w:val="28"/>
                <w:szCs w:val="28"/>
                <w:lang w:val="uk-UA"/>
              </w:rPr>
              <w:t>кці</w:t>
            </w:r>
            <w:r w:rsidR="00AF5F8E">
              <w:rPr>
                <w:sz w:val="28"/>
                <w:szCs w:val="28"/>
                <w:lang w:val="uk-UA"/>
              </w:rPr>
              <w:t>о</w:t>
            </w:r>
            <w:r w:rsidR="00AF5F8E" w:rsidRPr="00787370">
              <w:rPr>
                <w:sz w:val="28"/>
                <w:szCs w:val="28"/>
                <w:lang w:val="uk-UA"/>
              </w:rPr>
              <w:t>нув</w:t>
            </w:r>
            <w:r w:rsidR="00AF5F8E">
              <w:rPr>
                <w:sz w:val="28"/>
                <w:szCs w:val="28"/>
                <w:lang w:val="uk-UA"/>
              </w:rPr>
              <w:t>а</w:t>
            </w:r>
            <w:r w:rsidR="00AF5F8E" w:rsidRPr="00787370">
              <w:rPr>
                <w:sz w:val="28"/>
                <w:szCs w:val="28"/>
                <w:lang w:val="uk-UA"/>
              </w:rPr>
              <w:t>ння бегоній</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B22F01" w:rsidP="00B123BA">
            <w:pPr>
              <w:spacing w:line="360" w:lineRule="auto"/>
              <w:ind w:left="-108"/>
              <w:rPr>
                <w:sz w:val="28"/>
                <w:szCs w:val="28"/>
                <w:lang w:val="uk-UA"/>
              </w:rPr>
            </w:pPr>
            <w:r>
              <w:rPr>
                <w:sz w:val="28"/>
                <w:szCs w:val="28"/>
                <w:lang w:val="uk-UA"/>
              </w:rPr>
              <w:t>37</w:t>
            </w:r>
          </w:p>
        </w:tc>
      </w:tr>
      <w:tr w:rsidR="00AF5F8E" w:rsidTr="00AD7293">
        <w:trPr>
          <w:trHeight w:val="270"/>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401C99" w:rsidP="00B123BA">
            <w:pPr>
              <w:spacing w:line="360" w:lineRule="auto"/>
              <w:rPr>
                <w:sz w:val="28"/>
                <w:szCs w:val="28"/>
                <w:lang w:val="uk-UA"/>
              </w:rPr>
            </w:pPr>
            <w:r>
              <w:rPr>
                <w:sz w:val="28"/>
                <w:szCs w:val="28"/>
                <w:lang w:val="uk-UA"/>
              </w:rPr>
              <w:t>1.4.1</w:t>
            </w:r>
            <w:r w:rsidR="00AF5F8E">
              <w:rPr>
                <w:sz w:val="28"/>
                <w:szCs w:val="28"/>
                <w:lang w:val="uk-UA"/>
              </w:rPr>
              <w:t xml:space="preserve"> О</w:t>
            </w:r>
            <w:r w:rsidR="00AF5F8E" w:rsidRPr="00787370">
              <w:rPr>
                <w:sz w:val="28"/>
                <w:szCs w:val="28"/>
                <w:lang w:val="uk-UA"/>
              </w:rPr>
              <w:t>пи</w:t>
            </w:r>
            <w:r w:rsidR="00AF5F8E">
              <w:rPr>
                <w:sz w:val="28"/>
                <w:szCs w:val="28"/>
                <w:lang w:val="uk-UA"/>
              </w:rPr>
              <w:t>с</w:t>
            </w:r>
            <w:r w:rsidR="00AF5F8E" w:rsidRPr="00787370">
              <w:rPr>
                <w:sz w:val="28"/>
                <w:szCs w:val="28"/>
                <w:lang w:val="uk-UA"/>
              </w:rPr>
              <w:t xml:space="preserve"> колекції</w:t>
            </w:r>
            <w:r w:rsidR="00AF5F8E" w:rsidRPr="000319B8">
              <w:rPr>
                <w:sz w:val="28"/>
                <w:szCs w:val="28"/>
                <w:lang w:val="uk-UA"/>
              </w:rPr>
              <w:t xml:space="preserve"> </w:t>
            </w:r>
            <w:r w:rsidR="00AF5F8E" w:rsidRPr="00787370">
              <w:rPr>
                <w:sz w:val="28"/>
                <w:szCs w:val="28"/>
                <w:lang w:val="uk-UA"/>
              </w:rPr>
              <w:t>Б</w:t>
            </w:r>
            <w:r w:rsidR="00AF5F8E">
              <w:rPr>
                <w:sz w:val="28"/>
                <w:szCs w:val="28"/>
                <w:lang w:val="uk-UA"/>
              </w:rPr>
              <w:t>е</w:t>
            </w:r>
            <w:r w:rsidR="00AF5F8E" w:rsidRPr="00787370">
              <w:rPr>
                <w:sz w:val="28"/>
                <w:szCs w:val="28"/>
                <w:lang w:val="uk-UA"/>
              </w:rPr>
              <w:t>г</w:t>
            </w:r>
            <w:r w:rsidR="00AF5F8E">
              <w:rPr>
                <w:sz w:val="28"/>
                <w:szCs w:val="28"/>
                <w:lang w:val="uk-UA"/>
              </w:rPr>
              <w:t>оній</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991327" w:rsidP="00B123BA">
            <w:pPr>
              <w:spacing w:line="360" w:lineRule="auto"/>
              <w:ind w:left="-108"/>
              <w:rPr>
                <w:sz w:val="28"/>
                <w:szCs w:val="28"/>
                <w:lang w:val="uk-UA"/>
              </w:rPr>
            </w:pPr>
            <w:r>
              <w:rPr>
                <w:sz w:val="28"/>
                <w:szCs w:val="28"/>
                <w:lang w:val="uk-UA"/>
              </w:rPr>
              <w:t>37</w:t>
            </w:r>
          </w:p>
        </w:tc>
      </w:tr>
      <w:tr w:rsidR="00AF5F8E" w:rsidTr="00AD7293">
        <w:trPr>
          <w:trHeight w:val="276"/>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401C99" w:rsidP="00B123BA">
            <w:pPr>
              <w:spacing w:line="360" w:lineRule="auto"/>
              <w:rPr>
                <w:sz w:val="28"/>
                <w:szCs w:val="28"/>
                <w:lang w:val="uk-UA"/>
              </w:rPr>
            </w:pPr>
            <w:r>
              <w:rPr>
                <w:sz w:val="28"/>
                <w:szCs w:val="28"/>
                <w:lang w:val="uk-UA"/>
              </w:rPr>
              <w:t>1.4.2</w:t>
            </w:r>
            <w:r w:rsidR="00AF5F8E">
              <w:rPr>
                <w:sz w:val="28"/>
                <w:szCs w:val="28"/>
                <w:lang w:val="uk-UA"/>
              </w:rPr>
              <w:t xml:space="preserve"> </w:t>
            </w:r>
            <w:r w:rsidR="00AF5F8E" w:rsidRPr="00787370">
              <w:rPr>
                <w:sz w:val="28"/>
                <w:szCs w:val="28"/>
                <w:lang w:val="uk-UA"/>
              </w:rPr>
              <w:t>П</w:t>
            </w:r>
            <w:r w:rsidR="00AF5F8E" w:rsidRPr="00857488">
              <w:rPr>
                <w:sz w:val="28"/>
                <w:szCs w:val="28"/>
                <w:lang w:val="uk-UA"/>
              </w:rPr>
              <w:t>а</w:t>
            </w:r>
            <w:r w:rsidR="00AF5F8E">
              <w:rPr>
                <w:sz w:val="28"/>
                <w:szCs w:val="28"/>
              </w:rPr>
              <w:t>с</w:t>
            </w:r>
            <w:r w:rsidR="00AF5F8E" w:rsidRPr="00787370">
              <w:rPr>
                <w:sz w:val="28"/>
                <w:szCs w:val="28"/>
                <w:lang w:val="uk-UA"/>
              </w:rPr>
              <w:t>п</w:t>
            </w:r>
            <w:r w:rsidR="00AF5F8E" w:rsidRPr="00025146">
              <w:rPr>
                <w:sz w:val="28"/>
                <w:szCs w:val="28"/>
                <w:lang w:val="uk-UA"/>
              </w:rPr>
              <w:t>ор</w:t>
            </w:r>
            <w:r w:rsidR="00AF5F8E" w:rsidRPr="00787370">
              <w:rPr>
                <w:sz w:val="28"/>
                <w:szCs w:val="28"/>
                <w:lang w:val="uk-UA"/>
              </w:rPr>
              <w:t>тиз</w:t>
            </w:r>
            <w:r w:rsidR="00AF5F8E" w:rsidRPr="00857488">
              <w:rPr>
                <w:sz w:val="28"/>
                <w:szCs w:val="28"/>
                <w:lang w:val="uk-UA"/>
              </w:rPr>
              <w:t>а</w:t>
            </w:r>
            <w:r w:rsidR="00AF5F8E" w:rsidRPr="00787370">
              <w:rPr>
                <w:sz w:val="28"/>
                <w:szCs w:val="28"/>
                <w:lang w:val="uk-UA"/>
              </w:rPr>
              <w:t xml:space="preserve">ція </w:t>
            </w:r>
            <w:r w:rsidR="00AF5F8E" w:rsidRPr="00025146">
              <w:rPr>
                <w:sz w:val="28"/>
                <w:szCs w:val="28"/>
                <w:lang w:val="uk-UA"/>
              </w:rPr>
              <w:t>е</w:t>
            </w:r>
            <w:r w:rsidR="00AF5F8E" w:rsidRPr="00787370">
              <w:rPr>
                <w:sz w:val="28"/>
                <w:szCs w:val="28"/>
                <w:lang w:val="uk-UA"/>
              </w:rPr>
              <w:t>к</w:t>
            </w:r>
            <w:r w:rsidR="00AF5F8E">
              <w:rPr>
                <w:sz w:val="28"/>
                <w:szCs w:val="28"/>
              </w:rPr>
              <w:t>с</w:t>
            </w:r>
            <w:r w:rsidR="00AF5F8E" w:rsidRPr="00787370">
              <w:rPr>
                <w:sz w:val="28"/>
                <w:szCs w:val="28"/>
                <w:lang w:val="uk-UA"/>
              </w:rPr>
              <w:t>п</w:t>
            </w:r>
            <w:r w:rsidR="00AF5F8E" w:rsidRPr="00025146">
              <w:rPr>
                <w:sz w:val="28"/>
                <w:szCs w:val="28"/>
                <w:lang w:val="uk-UA"/>
              </w:rPr>
              <w:t>о</w:t>
            </w:r>
            <w:r w:rsidR="00AF5F8E" w:rsidRPr="00787370">
              <w:rPr>
                <w:sz w:val="28"/>
                <w:szCs w:val="28"/>
                <w:lang w:val="uk-UA"/>
              </w:rPr>
              <w:t>н</w:t>
            </w:r>
            <w:r w:rsidR="00AF5F8E" w:rsidRPr="00857488">
              <w:rPr>
                <w:sz w:val="28"/>
                <w:szCs w:val="28"/>
                <w:lang w:val="uk-UA"/>
              </w:rPr>
              <w:t>а</w:t>
            </w:r>
            <w:r w:rsidR="00AF5F8E" w:rsidRPr="00787370">
              <w:rPr>
                <w:sz w:val="28"/>
                <w:szCs w:val="28"/>
                <w:lang w:val="uk-UA"/>
              </w:rPr>
              <w:t>тів жив</w:t>
            </w:r>
            <w:r w:rsidR="00AF5F8E" w:rsidRPr="00025146">
              <w:rPr>
                <w:sz w:val="28"/>
                <w:szCs w:val="28"/>
                <w:lang w:val="uk-UA"/>
              </w:rPr>
              <w:t>о</w:t>
            </w:r>
            <w:r w:rsidR="004178BD">
              <w:rPr>
                <w:sz w:val="28"/>
                <w:szCs w:val="28"/>
                <w:lang w:val="uk-UA"/>
              </w:rPr>
              <w:t xml:space="preserve">ї </w:t>
            </w:r>
            <w:r w:rsidR="00AF5F8E" w:rsidRPr="00787370">
              <w:rPr>
                <w:sz w:val="28"/>
                <w:szCs w:val="28"/>
                <w:lang w:val="uk-UA"/>
              </w:rPr>
              <w:t>колекції</w:t>
            </w:r>
            <w:r w:rsidR="002E338D">
              <w:rPr>
                <w:sz w:val="28"/>
                <w:szCs w:val="28"/>
                <w:lang w:val="uk-UA"/>
              </w:rPr>
              <w:t>………………</w:t>
            </w:r>
            <w:r w:rsidR="004178BD">
              <w:rPr>
                <w:sz w:val="28"/>
                <w:szCs w:val="28"/>
                <w:lang w:val="uk-UA"/>
              </w:rPr>
              <w:t>...</w:t>
            </w:r>
            <w:r w:rsidR="002E338D">
              <w:rPr>
                <w:sz w:val="28"/>
                <w:szCs w:val="28"/>
                <w:lang w:val="uk-UA"/>
              </w:rPr>
              <w:t>…………..</w:t>
            </w:r>
            <w:r w:rsidR="004178B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D40126" w:rsidP="00991327">
            <w:pPr>
              <w:spacing w:line="360" w:lineRule="auto"/>
              <w:ind w:left="-108"/>
              <w:rPr>
                <w:sz w:val="28"/>
                <w:szCs w:val="28"/>
                <w:lang w:val="uk-UA"/>
              </w:rPr>
            </w:pPr>
            <w:r>
              <w:rPr>
                <w:sz w:val="28"/>
                <w:szCs w:val="28"/>
                <w:lang w:val="uk-UA"/>
              </w:rPr>
              <w:t>4</w:t>
            </w:r>
            <w:r w:rsidR="00991327">
              <w:rPr>
                <w:sz w:val="28"/>
                <w:szCs w:val="28"/>
                <w:lang w:val="uk-UA"/>
              </w:rPr>
              <w:t>1</w:t>
            </w:r>
          </w:p>
        </w:tc>
      </w:tr>
      <w:tr w:rsidR="00AF5F8E" w:rsidTr="00AD7293">
        <w:trPr>
          <w:trHeight w:val="234"/>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5900EB" w:rsidP="00B123BA">
            <w:pPr>
              <w:spacing w:line="360" w:lineRule="auto"/>
              <w:rPr>
                <w:sz w:val="28"/>
                <w:szCs w:val="28"/>
                <w:lang w:val="uk-UA"/>
              </w:rPr>
            </w:pPr>
            <w:r>
              <w:rPr>
                <w:sz w:val="28"/>
                <w:szCs w:val="28"/>
                <w:lang w:val="uk-UA"/>
              </w:rPr>
              <w:t>2 МАТЕРІАЛИ ТА МЕТОДИ ДОСЛІДЖЕННЯ</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FA4FB2" w:rsidP="00B123BA">
            <w:pPr>
              <w:spacing w:line="360" w:lineRule="auto"/>
              <w:ind w:left="-108"/>
              <w:rPr>
                <w:sz w:val="28"/>
                <w:szCs w:val="28"/>
                <w:lang w:val="uk-UA"/>
              </w:rPr>
            </w:pPr>
            <w:r>
              <w:rPr>
                <w:sz w:val="28"/>
                <w:szCs w:val="28"/>
                <w:lang w:val="uk-UA"/>
              </w:rPr>
              <w:t>4</w:t>
            </w:r>
            <w:r w:rsidR="00991327">
              <w:rPr>
                <w:sz w:val="28"/>
                <w:szCs w:val="28"/>
                <w:lang w:val="uk-UA"/>
              </w:rPr>
              <w:t>3</w:t>
            </w:r>
          </w:p>
        </w:tc>
      </w:tr>
      <w:tr w:rsidR="00AF5F8E" w:rsidTr="00AD7293">
        <w:trPr>
          <w:trHeight w:val="162"/>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5900EB" w:rsidP="00B123BA">
            <w:pPr>
              <w:spacing w:line="360" w:lineRule="auto"/>
              <w:ind w:right="57"/>
              <w:jc w:val="both"/>
              <w:rPr>
                <w:sz w:val="28"/>
                <w:szCs w:val="28"/>
                <w:lang w:val="uk-UA"/>
              </w:rPr>
            </w:pPr>
            <w:r>
              <w:rPr>
                <w:sz w:val="28"/>
                <w:szCs w:val="28"/>
                <w:lang w:val="uk-UA"/>
              </w:rPr>
              <w:t>2.1 Матеріали дослідження</w:t>
            </w:r>
            <w:r w:rsidR="002E338D">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FA4FB2" w:rsidP="00B123BA">
            <w:pPr>
              <w:spacing w:line="360" w:lineRule="auto"/>
              <w:ind w:left="-108"/>
              <w:rPr>
                <w:sz w:val="28"/>
                <w:szCs w:val="28"/>
                <w:lang w:val="uk-UA"/>
              </w:rPr>
            </w:pPr>
            <w:r>
              <w:rPr>
                <w:sz w:val="28"/>
                <w:szCs w:val="28"/>
                <w:lang w:val="uk-UA"/>
              </w:rPr>
              <w:t>4</w:t>
            </w:r>
            <w:r w:rsidR="00991327">
              <w:rPr>
                <w:sz w:val="28"/>
                <w:szCs w:val="28"/>
                <w:lang w:val="uk-UA"/>
              </w:rPr>
              <w:t>3</w:t>
            </w:r>
          </w:p>
        </w:tc>
      </w:tr>
      <w:tr w:rsidR="00AF5F8E" w:rsidTr="00AD7293">
        <w:trPr>
          <w:trHeight w:val="600"/>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5900EB" w:rsidP="00B123BA">
            <w:pPr>
              <w:spacing w:line="360" w:lineRule="auto"/>
              <w:ind w:right="57"/>
              <w:jc w:val="both"/>
              <w:rPr>
                <w:sz w:val="28"/>
                <w:szCs w:val="28"/>
                <w:lang w:val="uk-UA"/>
              </w:rPr>
            </w:pPr>
            <w:r w:rsidRPr="00091D58">
              <w:rPr>
                <w:sz w:val="28"/>
                <w:szCs w:val="28"/>
                <w:lang w:val="uk-UA"/>
              </w:rPr>
              <w:t>2.2 Методи дослідження</w:t>
            </w:r>
            <w:r w:rsidR="00B22F01">
              <w:rPr>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FA4FB2" w:rsidP="00B123BA">
            <w:pPr>
              <w:spacing w:line="360" w:lineRule="auto"/>
              <w:ind w:left="-108"/>
              <w:rPr>
                <w:sz w:val="28"/>
                <w:szCs w:val="28"/>
                <w:lang w:val="uk-UA"/>
              </w:rPr>
            </w:pPr>
            <w:r>
              <w:rPr>
                <w:sz w:val="28"/>
                <w:szCs w:val="28"/>
                <w:lang w:val="uk-UA"/>
              </w:rPr>
              <w:t>4</w:t>
            </w:r>
            <w:r w:rsidR="00991327">
              <w:rPr>
                <w:sz w:val="28"/>
                <w:szCs w:val="28"/>
                <w:lang w:val="uk-UA"/>
              </w:rPr>
              <w:t>5</w:t>
            </w:r>
          </w:p>
        </w:tc>
      </w:tr>
      <w:tr w:rsidR="00AF5F8E" w:rsidTr="005C5F81">
        <w:trPr>
          <w:trHeight w:val="288"/>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Pr="005900EB" w:rsidRDefault="005900EB" w:rsidP="00B123BA">
            <w:pPr>
              <w:pStyle w:val="a7"/>
              <w:spacing w:after="0"/>
              <w:ind w:left="0" w:right="57" w:firstLine="0"/>
              <w:rPr>
                <w:rFonts w:ascii="Times New Roman" w:hAnsi="Times New Roman"/>
                <w:sz w:val="28"/>
                <w:szCs w:val="28"/>
                <w:lang w:val="uk-UA"/>
              </w:rPr>
            </w:pPr>
            <w:r w:rsidRPr="0070478F">
              <w:rPr>
                <w:rFonts w:ascii="Times New Roman" w:hAnsi="Times New Roman"/>
                <w:sz w:val="28"/>
                <w:szCs w:val="28"/>
                <w:lang w:val="uk-UA"/>
              </w:rPr>
              <w:t>3 ЕКСПЕРЕМЕНТАЛЬНА ЧАСТИНА</w:t>
            </w:r>
            <w:r w:rsidR="002E338D">
              <w:rPr>
                <w:rFonts w:ascii="Times New Roman" w:hAnsi="Times New Roman"/>
                <w:sz w:val="28"/>
                <w:szCs w:val="28"/>
                <w:lang w:val="uk-UA"/>
              </w:rPr>
              <w:t>……………………………………...</w:t>
            </w:r>
          </w:p>
        </w:tc>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Default="00991327" w:rsidP="00B123BA">
            <w:pPr>
              <w:spacing w:line="360" w:lineRule="auto"/>
              <w:ind w:left="-108"/>
              <w:rPr>
                <w:sz w:val="28"/>
                <w:szCs w:val="28"/>
                <w:lang w:val="uk-UA"/>
              </w:rPr>
            </w:pPr>
            <w:r>
              <w:rPr>
                <w:sz w:val="28"/>
                <w:szCs w:val="28"/>
                <w:lang w:val="uk-UA"/>
              </w:rPr>
              <w:t>49</w:t>
            </w:r>
          </w:p>
        </w:tc>
      </w:tr>
      <w:tr w:rsidR="00AF5F8E" w:rsidTr="00B123BA">
        <w:trPr>
          <w:trHeight w:val="276"/>
        </w:trPr>
        <w:tc>
          <w:tcPr>
            <w:tcW w:w="9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5F8E" w:rsidRPr="005900EB" w:rsidRDefault="005900EB" w:rsidP="00B123BA">
            <w:pPr>
              <w:pStyle w:val="a6"/>
              <w:spacing w:after="0" w:line="360" w:lineRule="auto"/>
              <w:ind w:left="0" w:right="57"/>
              <w:jc w:val="both"/>
              <w:rPr>
                <w:rFonts w:ascii="Times New Roman" w:hAnsi="Times New Roman" w:cs="Times New Roman"/>
                <w:sz w:val="28"/>
                <w:szCs w:val="28"/>
                <w:lang w:val="uk-UA"/>
              </w:rPr>
            </w:pPr>
            <w:r w:rsidRPr="00D33A07">
              <w:rPr>
                <w:rFonts w:ascii="Times New Roman" w:hAnsi="Times New Roman" w:cs="Times New Roman"/>
                <w:sz w:val="28"/>
                <w:szCs w:val="28"/>
                <w:lang w:val="uk-UA"/>
              </w:rPr>
              <w:t>3.1 Вплив стимулято</w:t>
            </w:r>
            <w:r w:rsidR="001C48BC">
              <w:rPr>
                <w:rFonts w:ascii="Times New Roman" w:hAnsi="Times New Roman" w:cs="Times New Roman"/>
                <w:sz w:val="28"/>
                <w:szCs w:val="28"/>
                <w:lang w:val="uk-UA"/>
              </w:rPr>
              <w:t>р</w:t>
            </w:r>
            <w:r w:rsidRPr="00D33A07">
              <w:rPr>
                <w:rFonts w:ascii="Times New Roman" w:hAnsi="Times New Roman" w:cs="Times New Roman"/>
                <w:sz w:val="28"/>
                <w:szCs w:val="28"/>
                <w:lang w:val="uk-UA"/>
              </w:rPr>
              <w:t xml:space="preserve">ів </w:t>
            </w:r>
            <w:r w:rsidR="001C48BC">
              <w:rPr>
                <w:rFonts w:ascii="Times New Roman" w:hAnsi="Times New Roman" w:cs="Times New Roman"/>
                <w:sz w:val="28"/>
                <w:szCs w:val="28"/>
                <w:lang w:val="uk-UA"/>
              </w:rPr>
              <w:t>р</w:t>
            </w:r>
            <w:r w:rsidRPr="00D33A07">
              <w:rPr>
                <w:rFonts w:ascii="Times New Roman" w:hAnsi="Times New Roman" w:cs="Times New Roman"/>
                <w:sz w:val="28"/>
                <w:szCs w:val="28"/>
                <w:lang w:val="uk-UA"/>
              </w:rPr>
              <w:t>осту і міні-т</w:t>
            </w:r>
            <w:r w:rsidR="002E338D">
              <w:rPr>
                <w:rFonts w:ascii="Times New Roman" w:hAnsi="Times New Roman" w:cs="Times New Roman"/>
                <w:sz w:val="28"/>
                <w:szCs w:val="28"/>
                <w:lang w:val="uk-UA"/>
              </w:rPr>
              <w:t>е</w:t>
            </w:r>
            <w:r w:rsidRPr="00D33A07">
              <w:rPr>
                <w:rFonts w:ascii="Times New Roman" w:hAnsi="Times New Roman" w:cs="Times New Roman"/>
                <w:sz w:val="28"/>
                <w:szCs w:val="28"/>
                <w:lang w:val="uk-UA"/>
              </w:rPr>
              <w:t>пличок на п</w:t>
            </w:r>
            <w:r w:rsidR="001C48BC">
              <w:rPr>
                <w:rFonts w:ascii="Times New Roman" w:hAnsi="Times New Roman" w:cs="Times New Roman"/>
                <w:sz w:val="28"/>
                <w:szCs w:val="28"/>
                <w:lang w:val="uk-UA"/>
              </w:rPr>
              <w:t>р</w:t>
            </w:r>
            <w:r w:rsidRPr="00D33A07">
              <w:rPr>
                <w:rFonts w:ascii="Times New Roman" w:hAnsi="Times New Roman" w:cs="Times New Roman"/>
                <w:sz w:val="28"/>
                <w:szCs w:val="28"/>
                <w:lang w:val="uk-UA"/>
              </w:rPr>
              <w:t>иживлюваність живців чубушника Ш</w:t>
            </w:r>
            <w:r w:rsidR="001C48BC">
              <w:rPr>
                <w:rFonts w:ascii="Times New Roman" w:hAnsi="Times New Roman" w:cs="Times New Roman"/>
                <w:sz w:val="28"/>
                <w:szCs w:val="28"/>
                <w:lang w:val="uk-UA"/>
              </w:rPr>
              <w:t>р</w:t>
            </w:r>
            <w:r w:rsidR="002E338D">
              <w:rPr>
                <w:rFonts w:ascii="Times New Roman" w:hAnsi="Times New Roman" w:cs="Times New Roman"/>
                <w:sz w:val="28"/>
                <w:szCs w:val="28"/>
                <w:lang w:val="uk-UA"/>
              </w:rPr>
              <w:t>е</w:t>
            </w:r>
            <w:r w:rsidRPr="00D33A07">
              <w:rPr>
                <w:rFonts w:ascii="Times New Roman" w:hAnsi="Times New Roman" w:cs="Times New Roman"/>
                <w:sz w:val="28"/>
                <w:szCs w:val="28"/>
                <w:lang w:val="uk-UA"/>
              </w:rPr>
              <w:t>нка</w:t>
            </w:r>
            <w:r w:rsidR="002E338D">
              <w:rPr>
                <w:rFonts w:ascii="Times New Roman" w:hAnsi="Times New Roman" w:cs="Times New Roman"/>
                <w:sz w:val="28"/>
                <w:szCs w:val="28"/>
                <w:lang w:val="uk-UA"/>
              </w:rPr>
              <w:t>…………………………………………………..</w:t>
            </w:r>
          </w:p>
        </w:tc>
        <w:tc>
          <w:tcPr>
            <w:tcW w:w="532" w:type="dxa"/>
            <w:tcBorders>
              <w:top w:val="single" w:sz="4" w:space="0" w:color="FFFFFF" w:themeColor="background1"/>
              <w:left w:val="single" w:sz="4" w:space="0" w:color="FFFFFF" w:themeColor="background1"/>
              <w:bottom w:val="nil"/>
              <w:right w:val="single" w:sz="4" w:space="0" w:color="FFFFFF" w:themeColor="background1"/>
            </w:tcBorders>
          </w:tcPr>
          <w:p w:rsidR="00AF5F8E" w:rsidRDefault="00AF5F8E" w:rsidP="00B123BA">
            <w:pPr>
              <w:spacing w:line="360" w:lineRule="auto"/>
              <w:rPr>
                <w:sz w:val="28"/>
                <w:szCs w:val="28"/>
                <w:lang w:val="uk-UA"/>
              </w:rPr>
            </w:pPr>
          </w:p>
          <w:p w:rsidR="00B22F01" w:rsidRDefault="00D40126" w:rsidP="00B123BA">
            <w:pPr>
              <w:spacing w:line="360" w:lineRule="auto"/>
              <w:rPr>
                <w:sz w:val="28"/>
                <w:szCs w:val="28"/>
                <w:lang w:val="uk-UA"/>
              </w:rPr>
            </w:pPr>
            <w:r>
              <w:rPr>
                <w:sz w:val="28"/>
                <w:szCs w:val="28"/>
                <w:lang w:val="uk-UA"/>
              </w:rPr>
              <w:t>49</w:t>
            </w:r>
          </w:p>
        </w:tc>
      </w:tr>
      <w:tr w:rsidR="00AF5F8E" w:rsidTr="00B123BA">
        <w:trPr>
          <w:trHeight w:val="816"/>
        </w:trPr>
        <w:tc>
          <w:tcPr>
            <w:tcW w:w="9039" w:type="dxa"/>
            <w:tcBorders>
              <w:top w:val="single" w:sz="4" w:space="0" w:color="FFFFFF" w:themeColor="background1"/>
              <w:left w:val="single" w:sz="4" w:space="0" w:color="FFFFFF" w:themeColor="background1"/>
              <w:bottom w:val="single" w:sz="4" w:space="0" w:color="FFFFFF" w:themeColor="background1"/>
              <w:right w:val="nil"/>
            </w:tcBorders>
          </w:tcPr>
          <w:p w:rsidR="00AF5F8E" w:rsidRDefault="005900EB" w:rsidP="00B123BA">
            <w:pPr>
              <w:spacing w:line="360" w:lineRule="auto"/>
              <w:ind w:right="57"/>
              <w:jc w:val="both"/>
              <w:rPr>
                <w:sz w:val="28"/>
                <w:szCs w:val="28"/>
                <w:lang w:val="uk-UA"/>
              </w:rPr>
            </w:pPr>
            <w:r w:rsidRPr="00D33A07">
              <w:rPr>
                <w:sz w:val="28"/>
                <w:szCs w:val="28"/>
                <w:lang w:val="uk-UA"/>
              </w:rPr>
              <w:t>3.2 Вплив фітонцидної активності б</w:t>
            </w:r>
            <w:r w:rsidR="002E338D">
              <w:rPr>
                <w:sz w:val="28"/>
                <w:szCs w:val="28"/>
                <w:lang w:val="uk-UA"/>
              </w:rPr>
              <w:t>е</w:t>
            </w:r>
            <w:r w:rsidRPr="00D33A07">
              <w:rPr>
                <w:sz w:val="28"/>
                <w:szCs w:val="28"/>
                <w:lang w:val="uk-UA"/>
              </w:rPr>
              <w:t xml:space="preserve">гоній на </w:t>
            </w:r>
            <w:r w:rsidR="001C48BC">
              <w:rPr>
                <w:sz w:val="28"/>
                <w:szCs w:val="28"/>
                <w:lang w:val="uk-UA"/>
              </w:rPr>
              <w:t>р</w:t>
            </w:r>
            <w:r w:rsidRPr="00D33A07">
              <w:rPr>
                <w:sz w:val="28"/>
                <w:szCs w:val="28"/>
                <w:lang w:val="uk-UA"/>
              </w:rPr>
              <w:t xml:space="preserve">іст і </w:t>
            </w:r>
            <w:r w:rsidR="001C48BC">
              <w:rPr>
                <w:sz w:val="28"/>
                <w:szCs w:val="28"/>
                <w:lang w:val="uk-UA"/>
              </w:rPr>
              <w:t>р</w:t>
            </w:r>
            <w:r w:rsidRPr="00D33A07">
              <w:rPr>
                <w:sz w:val="28"/>
                <w:szCs w:val="28"/>
                <w:lang w:val="uk-UA"/>
              </w:rPr>
              <w:t>озвиток мік</w:t>
            </w:r>
            <w:r w:rsidR="001C48BC">
              <w:rPr>
                <w:sz w:val="28"/>
                <w:szCs w:val="28"/>
                <w:lang w:val="uk-UA"/>
              </w:rPr>
              <w:t>р</w:t>
            </w:r>
            <w:r w:rsidRPr="00D33A07">
              <w:rPr>
                <w:sz w:val="28"/>
                <w:szCs w:val="28"/>
                <w:lang w:val="uk-UA"/>
              </w:rPr>
              <w:t>о</w:t>
            </w:r>
            <w:r w:rsidR="00401C99">
              <w:rPr>
                <w:sz w:val="28"/>
                <w:szCs w:val="28"/>
                <w:lang w:val="uk-UA"/>
              </w:rPr>
              <w:t>о</w:t>
            </w:r>
            <w:r w:rsidR="001C48BC">
              <w:rPr>
                <w:sz w:val="28"/>
                <w:szCs w:val="28"/>
                <w:lang w:val="uk-UA"/>
              </w:rPr>
              <w:t>р</w:t>
            </w:r>
            <w:r w:rsidR="00401C99">
              <w:rPr>
                <w:sz w:val="28"/>
                <w:szCs w:val="28"/>
                <w:lang w:val="uk-UA"/>
              </w:rPr>
              <w:t>ганізмів Са</w:t>
            </w:r>
            <w:r w:rsidR="001C48BC">
              <w:rPr>
                <w:sz w:val="28"/>
                <w:szCs w:val="28"/>
                <w:lang w:val="uk-UA"/>
              </w:rPr>
              <w:t>р</w:t>
            </w:r>
            <w:r w:rsidR="00401C99">
              <w:rPr>
                <w:sz w:val="28"/>
                <w:szCs w:val="28"/>
                <w:lang w:val="uk-UA"/>
              </w:rPr>
              <w:t>цину і Мік</w:t>
            </w:r>
            <w:r w:rsidR="001C48BC">
              <w:rPr>
                <w:sz w:val="28"/>
                <w:szCs w:val="28"/>
                <w:lang w:val="uk-UA"/>
              </w:rPr>
              <w:t>р</w:t>
            </w:r>
            <w:r w:rsidR="00401C99">
              <w:rPr>
                <w:sz w:val="28"/>
                <w:szCs w:val="28"/>
                <w:lang w:val="uk-UA"/>
              </w:rPr>
              <w:t>ококк</w:t>
            </w:r>
            <w:r w:rsidR="002E338D">
              <w:rPr>
                <w:sz w:val="28"/>
                <w:szCs w:val="28"/>
                <w:lang w:val="uk-UA"/>
              </w:rPr>
              <w:t>………………………………………</w:t>
            </w:r>
          </w:p>
        </w:tc>
        <w:tc>
          <w:tcPr>
            <w:tcW w:w="532" w:type="dxa"/>
            <w:tcBorders>
              <w:top w:val="nil"/>
              <w:left w:val="nil"/>
              <w:bottom w:val="nil"/>
              <w:right w:val="nil"/>
            </w:tcBorders>
          </w:tcPr>
          <w:p w:rsidR="00AF5F8E" w:rsidRDefault="00AF5F8E" w:rsidP="00B123BA">
            <w:pPr>
              <w:spacing w:line="360" w:lineRule="auto"/>
              <w:rPr>
                <w:sz w:val="28"/>
                <w:szCs w:val="28"/>
                <w:lang w:val="uk-UA"/>
              </w:rPr>
            </w:pPr>
          </w:p>
          <w:p w:rsidR="00B22F01" w:rsidRDefault="00991327" w:rsidP="00B123BA">
            <w:pPr>
              <w:spacing w:line="360" w:lineRule="auto"/>
              <w:rPr>
                <w:sz w:val="28"/>
                <w:szCs w:val="28"/>
                <w:lang w:val="uk-UA"/>
              </w:rPr>
            </w:pPr>
            <w:r>
              <w:rPr>
                <w:sz w:val="28"/>
                <w:szCs w:val="28"/>
                <w:lang w:val="uk-UA"/>
              </w:rPr>
              <w:t>53</w:t>
            </w:r>
          </w:p>
        </w:tc>
      </w:tr>
      <w:tr w:rsidR="005900EB" w:rsidTr="00B123BA">
        <w:trPr>
          <w:trHeight w:val="816"/>
        </w:trPr>
        <w:tc>
          <w:tcPr>
            <w:tcW w:w="9039" w:type="dxa"/>
            <w:tcBorders>
              <w:top w:val="single" w:sz="4" w:space="0" w:color="FFFFFF" w:themeColor="background1"/>
              <w:left w:val="single" w:sz="4" w:space="0" w:color="FFFFFF" w:themeColor="background1"/>
              <w:bottom w:val="single" w:sz="4" w:space="0" w:color="FFFFFF" w:themeColor="background1"/>
              <w:right w:val="nil"/>
            </w:tcBorders>
          </w:tcPr>
          <w:p w:rsidR="005900EB" w:rsidRPr="00D33A07" w:rsidRDefault="005900EB" w:rsidP="00B123BA">
            <w:pPr>
              <w:spacing w:line="360" w:lineRule="auto"/>
              <w:ind w:right="57"/>
              <w:jc w:val="both"/>
              <w:rPr>
                <w:sz w:val="28"/>
                <w:szCs w:val="28"/>
                <w:lang w:val="uk-UA"/>
              </w:rPr>
            </w:pPr>
            <w:r w:rsidRPr="00743BBF">
              <w:rPr>
                <w:sz w:val="28"/>
                <w:szCs w:val="28"/>
                <w:lang w:val="uk-UA"/>
              </w:rPr>
              <w:lastRenderedPageBreak/>
              <w:t>3.3 Визнач</w:t>
            </w:r>
            <w:r w:rsidR="002E338D">
              <w:rPr>
                <w:sz w:val="28"/>
                <w:szCs w:val="28"/>
                <w:lang w:val="uk-UA"/>
              </w:rPr>
              <w:t>е</w:t>
            </w:r>
            <w:r w:rsidRPr="00743BBF">
              <w:rPr>
                <w:sz w:val="28"/>
                <w:szCs w:val="28"/>
                <w:lang w:val="uk-UA"/>
              </w:rPr>
              <w:t xml:space="preserve">ння </w:t>
            </w:r>
            <w:r w:rsidR="002E338D">
              <w:rPr>
                <w:sz w:val="28"/>
                <w:szCs w:val="28"/>
                <w:lang w:val="uk-UA"/>
              </w:rPr>
              <w:t>е</w:t>
            </w:r>
            <w:r w:rsidRPr="00743BBF">
              <w:rPr>
                <w:sz w:val="28"/>
                <w:szCs w:val="28"/>
                <w:lang w:val="uk-UA"/>
              </w:rPr>
              <w:t>ст</w:t>
            </w:r>
            <w:r w:rsidR="002E338D">
              <w:rPr>
                <w:sz w:val="28"/>
                <w:szCs w:val="28"/>
                <w:lang w:val="uk-UA"/>
              </w:rPr>
              <w:t>е</w:t>
            </w:r>
            <w:r w:rsidRPr="00743BBF">
              <w:rPr>
                <w:sz w:val="28"/>
                <w:szCs w:val="28"/>
                <w:lang w:val="uk-UA"/>
              </w:rPr>
              <w:t>тичної п</w:t>
            </w:r>
            <w:r w:rsidR="001C48BC">
              <w:rPr>
                <w:sz w:val="28"/>
                <w:szCs w:val="28"/>
                <w:lang w:val="uk-UA"/>
              </w:rPr>
              <w:t>р</w:t>
            </w:r>
            <w:r w:rsidRPr="00743BBF">
              <w:rPr>
                <w:sz w:val="28"/>
                <w:szCs w:val="28"/>
                <w:lang w:val="uk-UA"/>
              </w:rPr>
              <w:t>ивабливості б</w:t>
            </w:r>
            <w:r w:rsidR="002E338D">
              <w:rPr>
                <w:sz w:val="28"/>
                <w:szCs w:val="28"/>
                <w:lang w:val="uk-UA"/>
              </w:rPr>
              <w:t>е</w:t>
            </w:r>
            <w:r w:rsidRPr="00743BBF">
              <w:rPr>
                <w:sz w:val="28"/>
                <w:szCs w:val="28"/>
                <w:lang w:val="uk-UA"/>
              </w:rPr>
              <w:t>го</w:t>
            </w:r>
            <w:r w:rsidR="002E338D">
              <w:rPr>
                <w:sz w:val="28"/>
                <w:szCs w:val="28"/>
                <w:lang w:val="uk-UA"/>
              </w:rPr>
              <w:t>ній учнями та вчителями закладу…………………………………………………………………………</w:t>
            </w:r>
          </w:p>
        </w:tc>
        <w:tc>
          <w:tcPr>
            <w:tcW w:w="532" w:type="dxa"/>
            <w:tcBorders>
              <w:top w:val="nil"/>
              <w:left w:val="nil"/>
              <w:bottom w:val="nil"/>
              <w:right w:val="nil"/>
            </w:tcBorders>
          </w:tcPr>
          <w:p w:rsidR="005900EB" w:rsidRDefault="00CD76CB" w:rsidP="00B123BA">
            <w:pPr>
              <w:spacing w:line="360" w:lineRule="auto"/>
              <w:rPr>
                <w:sz w:val="28"/>
                <w:szCs w:val="28"/>
                <w:lang w:val="uk-UA"/>
              </w:rPr>
            </w:pPr>
            <w:r>
              <w:rPr>
                <w:noProof/>
              </w:rPr>
              <mc:AlternateContent>
                <mc:Choice Requires="wps">
                  <w:drawing>
                    <wp:anchor distT="0" distB="0" distL="114300" distR="114300" simplePos="0" relativeHeight="251671552" behindDoc="0" locked="0" layoutInCell="1" allowOverlap="1" wp14:anchorId="56DF1716" wp14:editId="47859211">
                      <wp:simplePos x="0" y="0"/>
                      <wp:positionH relativeFrom="column">
                        <wp:posOffset>-26670</wp:posOffset>
                      </wp:positionH>
                      <wp:positionV relativeFrom="paragraph">
                        <wp:posOffset>-489585</wp:posOffset>
                      </wp:positionV>
                      <wp:extent cx="463550" cy="379730"/>
                      <wp:effectExtent l="0" t="0" r="12700" b="203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797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2.1pt;margin-top:-38.55pt;width:36.5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" strokecolor="white"/>
                  </w:pict>
                </mc:Fallback>
              </mc:AlternateContent>
            </w:r>
          </w:p>
          <w:p w:rsidR="00B22F01" w:rsidRDefault="00991327" w:rsidP="00B123BA">
            <w:pPr>
              <w:spacing w:line="360" w:lineRule="auto"/>
              <w:rPr>
                <w:sz w:val="28"/>
                <w:szCs w:val="28"/>
                <w:lang w:val="uk-UA"/>
              </w:rPr>
            </w:pPr>
            <w:r>
              <w:rPr>
                <w:sz w:val="28"/>
                <w:szCs w:val="28"/>
                <w:lang w:val="uk-UA"/>
              </w:rPr>
              <w:t>56</w:t>
            </w:r>
          </w:p>
        </w:tc>
      </w:tr>
      <w:tr w:rsidR="005900EB" w:rsidTr="00B123BA">
        <w:trPr>
          <w:trHeight w:val="432"/>
        </w:trPr>
        <w:tc>
          <w:tcPr>
            <w:tcW w:w="9039" w:type="dxa"/>
            <w:tcBorders>
              <w:top w:val="single" w:sz="4" w:space="0" w:color="FFFFFF" w:themeColor="background1"/>
              <w:left w:val="single" w:sz="4" w:space="0" w:color="FFFFFF" w:themeColor="background1"/>
              <w:bottom w:val="single" w:sz="4" w:space="0" w:color="FFFFFF" w:themeColor="background1"/>
              <w:right w:val="nil"/>
            </w:tcBorders>
          </w:tcPr>
          <w:p w:rsidR="005900EB" w:rsidRPr="00743BBF" w:rsidRDefault="005900EB" w:rsidP="00DB52D8">
            <w:pPr>
              <w:spacing w:line="360" w:lineRule="auto"/>
              <w:ind w:right="57"/>
              <w:rPr>
                <w:sz w:val="28"/>
                <w:szCs w:val="28"/>
                <w:lang w:val="uk-UA"/>
              </w:rPr>
            </w:pPr>
            <w:r>
              <w:rPr>
                <w:sz w:val="28"/>
                <w:szCs w:val="28"/>
                <w:lang w:val="uk-UA"/>
              </w:rPr>
              <w:t>4 ОХОРОНА ПРАЦІ</w:t>
            </w:r>
            <w:r w:rsidR="00CD76CB">
              <w:rPr>
                <w:sz w:val="28"/>
                <w:szCs w:val="28"/>
                <w:lang w:val="uk-UA"/>
              </w:rPr>
              <w:t xml:space="preserve"> </w:t>
            </w:r>
            <w:r w:rsidR="001936DA">
              <w:rPr>
                <w:sz w:val="28"/>
                <w:szCs w:val="28"/>
                <w:lang w:val="uk-UA"/>
              </w:rPr>
              <w:t>ТА БЕЗПЕКА В НАДЗВИЧАЙНИХ СИТУАЦІЯХ</w:t>
            </w:r>
            <w:r w:rsidR="00CD76CB">
              <w:rPr>
                <w:sz w:val="28"/>
                <w:szCs w:val="28"/>
                <w:lang w:val="uk-UA"/>
              </w:rPr>
              <w:t>..</w:t>
            </w:r>
            <w:bookmarkStart w:id="6" w:name="_GoBack"/>
            <w:bookmarkEnd w:id="6"/>
          </w:p>
        </w:tc>
        <w:tc>
          <w:tcPr>
            <w:tcW w:w="532" w:type="dxa"/>
            <w:tcBorders>
              <w:top w:val="nil"/>
              <w:left w:val="nil"/>
              <w:bottom w:val="nil"/>
              <w:right w:val="nil"/>
            </w:tcBorders>
          </w:tcPr>
          <w:p w:rsidR="005900EB" w:rsidRDefault="00991327" w:rsidP="00B123BA">
            <w:pPr>
              <w:spacing w:line="360" w:lineRule="auto"/>
              <w:rPr>
                <w:sz w:val="28"/>
                <w:szCs w:val="28"/>
                <w:lang w:val="uk-UA"/>
              </w:rPr>
            </w:pPr>
            <w:r>
              <w:rPr>
                <w:sz w:val="28"/>
                <w:szCs w:val="28"/>
                <w:lang w:val="uk-UA"/>
              </w:rPr>
              <w:t>58</w:t>
            </w:r>
          </w:p>
        </w:tc>
      </w:tr>
      <w:tr w:rsidR="005900EB" w:rsidTr="00B123BA">
        <w:trPr>
          <w:trHeight w:val="396"/>
        </w:trPr>
        <w:tc>
          <w:tcPr>
            <w:tcW w:w="9039" w:type="dxa"/>
            <w:tcBorders>
              <w:top w:val="single" w:sz="4" w:space="0" w:color="FFFFFF" w:themeColor="background1"/>
              <w:left w:val="single" w:sz="4" w:space="0" w:color="FFFFFF" w:themeColor="background1"/>
              <w:bottom w:val="single" w:sz="4" w:space="0" w:color="FFFFFF" w:themeColor="background1"/>
              <w:right w:val="nil"/>
            </w:tcBorders>
          </w:tcPr>
          <w:p w:rsidR="005900EB" w:rsidRDefault="005900EB" w:rsidP="00B123BA">
            <w:pPr>
              <w:spacing w:line="360" w:lineRule="auto"/>
              <w:ind w:right="57"/>
              <w:rPr>
                <w:sz w:val="28"/>
                <w:szCs w:val="28"/>
                <w:lang w:val="uk-UA"/>
              </w:rPr>
            </w:pPr>
            <w:r>
              <w:rPr>
                <w:sz w:val="28"/>
                <w:szCs w:val="28"/>
                <w:lang w:val="uk-UA"/>
              </w:rPr>
              <w:t>ВИ</w:t>
            </w:r>
            <w:r w:rsidR="00D40126">
              <w:rPr>
                <w:sz w:val="28"/>
                <w:szCs w:val="28"/>
                <w:lang w:val="uk-UA"/>
              </w:rPr>
              <w:t>СНОВ</w:t>
            </w:r>
            <w:r>
              <w:rPr>
                <w:sz w:val="28"/>
                <w:szCs w:val="28"/>
                <w:lang w:val="uk-UA"/>
              </w:rPr>
              <w:t>КИ</w:t>
            </w:r>
            <w:r w:rsidR="002E338D">
              <w:rPr>
                <w:sz w:val="28"/>
                <w:szCs w:val="28"/>
                <w:lang w:val="uk-UA"/>
              </w:rPr>
              <w:t>…………………………………………………………………...</w:t>
            </w:r>
          </w:p>
        </w:tc>
        <w:tc>
          <w:tcPr>
            <w:tcW w:w="532" w:type="dxa"/>
            <w:tcBorders>
              <w:top w:val="nil"/>
              <w:left w:val="nil"/>
              <w:bottom w:val="nil"/>
              <w:right w:val="nil"/>
            </w:tcBorders>
          </w:tcPr>
          <w:p w:rsidR="005900EB" w:rsidRDefault="00991327" w:rsidP="00B123BA">
            <w:pPr>
              <w:spacing w:line="360" w:lineRule="auto"/>
              <w:rPr>
                <w:sz w:val="28"/>
                <w:szCs w:val="28"/>
                <w:lang w:val="uk-UA"/>
              </w:rPr>
            </w:pPr>
            <w:r>
              <w:rPr>
                <w:sz w:val="28"/>
                <w:szCs w:val="28"/>
                <w:lang w:val="uk-UA"/>
              </w:rPr>
              <w:t>62</w:t>
            </w:r>
          </w:p>
        </w:tc>
      </w:tr>
      <w:tr w:rsidR="005900EB" w:rsidTr="00B123BA">
        <w:trPr>
          <w:trHeight w:val="372"/>
        </w:trPr>
        <w:tc>
          <w:tcPr>
            <w:tcW w:w="9039" w:type="dxa"/>
            <w:tcBorders>
              <w:top w:val="single" w:sz="4" w:space="0" w:color="FFFFFF" w:themeColor="background1"/>
              <w:left w:val="single" w:sz="4" w:space="0" w:color="FFFFFF" w:themeColor="background1"/>
              <w:bottom w:val="single" w:sz="4" w:space="0" w:color="FFFFFF" w:themeColor="background1"/>
              <w:right w:val="nil"/>
            </w:tcBorders>
          </w:tcPr>
          <w:p w:rsidR="005900EB" w:rsidRDefault="005900EB" w:rsidP="00B123BA">
            <w:pPr>
              <w:spacing w:line="360" w:lineRule="auto"/>
              <w:rPr>
                <w:sz w:val="28"/>
                <w:szCs w:val="28"/>
                <w:lang w:val="uk-UA"/>
              </w:rPr>
            </w:pPr>
            <w:r>
              <w:rPr>
                <w:sz w:val="28"/>
                <w:szCs w:val="28"/>
                <w:lang w:val="uk-UA"/>
              </w:rPr>
              <w:t>ПЕРЕЛІК ПОСИЛАНЬ</w:t>
            </w:r>
            <w:r w:rsidR="002E338D">
              <w:rPr>
                <w:sz w:val="28"/>
                <w:szCs w:val="28"/>
                <w:lang w:val="uk-UA"/>
              </w:rPr>
              <w:t>………………………………………………..............</w:t>
            </w:r>
          </w:p>
        </w:tc>
        <w:tc>
          <w:tcPr>
            <w:tcW w:w="532" w:type="dxa"/>
            <w:tcBorders>
              <w:top w:val="nil"/>
              <w:left w:val="nil"/>
              <w:bottom w:val="nil"/>
              <w:right w:val="nil"/>
            </w:tcBorders>
          </w:tcPr>
          <w:p w:rsidR="005900EB" w:rsidRDefault="00991327" w:rsidP="00B123BA">
            <w:pPr>
              <w:spacing w:line="360" w:lineRule="auto"/>
              <w:rPr>
                <w:sz w:val="28"/>
                <w:szCs w:val="28"/>
                <w:lang w:val="uk-UA"/>
              </w:rPr>
            </w:pPr>
            <w:r>
              <w:rPr>
                <w:sz w:val="28"/>
                <w:szCs w:val="28"/>
                <w:lang w:val="uk-UA"/>
              </w:rPr>
              <w:t>63</w:t>
            </w:r>
          </w:p>
        </w:tc>
      </w:tr>
      <w:tr w:rsidR="005900EB" w:rsidTr="00B123BA">
        <w:trPr>
          <w:trHeight w:val="186"/>
        </w:trPr>
        <w:tc>
          <w:tcPr>
            <w:tcW w:w="9039" w:type="dxa"/>
            <w:tcBorders>
              <w:top w:val="single" w:sz="4" w:space="0" w:color="FFFFFF" w:themeColor="background1"/>
              <w:left w:val="single" w:sz="4" w:space="0" w:color="FFFFFF" w:themeColor="background1"/>
              <w:bottom w:val="single" w:sz="4" w:space="0" w:color="FFFFFF" w:themeColor="background1"/>
              <w:right w:val="nil"/>
            </w:tcBorders>
          </w:tcPr>
          <w:p w:rsidR="005900EB" w:rsidRDefault="005900EB" w:rsidP="00B123BA">
            <w:pPr>
              <w:spacing w:line="360" w:lineRule="auto"/>
              <w:rPr>
                <w:sz w:val="28"/>
                <w:szCs w:val="28"/>
                <w:lang w:val="uk-UA"/>
              </w:rPr>
            </w:pPr>
            <w:r>
              <w:rPr>
                <w:sz w:val="28"/>
                <w:szCs w:val="28"/>
                <w:lang w:val="uk-UA"/>
              </w:rPr>
              <w:t>ДОДАТКИ</w:t>
            </w:r>
            <w:r w:rsidR="002E338D">
              <w:rPr>
                <w:sz w:val="28"/>
                <w:szCs w:val="28"/>
                <w:lang w:val="uk-UA"/>
              </w:rPr>
              <w:t>……………………………………………………………………..</w:t>
            </w:r>
          </w:p>
        </w:tc>
        <w:tc>
          <w:tcPr>
            <w:tcW w:w="532" w:type="dxa"/>
            <w:tcBorders>
              <w:top w:val="nil"/>
              <w:left w:val="nil"/>
              <w:bottom w:val="nil"/>
              <w:right w:val="nil"/>
            </w:tcBorders>
          </w:tcPr>
          <w:p w:rsidR="005900EB" w:rsidRDefault="00991327" w:rsidP="00B123BA">
            <w:pPr>
              <w:spacing w:line="360" w:lineRule="auto"/>
              <w:rPr>
                <w:sz w:val="28"/>
                <w:szCs w:val="28"/>
                <w:lang w:val="uk-UA"/>
              </w:rPr>
            </w:pPr>
            <w:r>
              <w:rPr>
                <w:sz w:val="28"/>
                <w:szCs w:val="28"/>
                <w:lang w:val="uk-UA"/>
              </w:rPr>
              <w:t>68</w:t>
            </w:r>
          </w:p>
        </w:tc>
      </w:tr>
    </w:tbl>
    <w:p w:rsidR="00787370" w:rsidRPr="00787370" w:rsidRDefault="006C0BB8" w:rsidP="006C0BB8">
      <w:pPr>
        <w:spacing w:after="200" w:line="276" w:lineRule="auto"/>
        <w:jc w:val="center"/>
        <w:rPr>
          <w:sz w:val="28"/>
          <w:szCs w:val="28"/>
          <w:lang w:val="uk-UA"/>
        </w:rPr>
      </w:pPr>
      <w:r>
        <w:rPr>
          <w:sz w:val="28"/>
          <w:szCs w:val="28"/>
          <w:lang w:val="uk-UA"/>
        </w:rPr>
        <w:br w:type="page"/>
      </w:r>
      <w:r w:rsidR="00787370" w:rsidRPr="00787370">
        <w:rPr>
          <w:sz w:val="28"/>
          <w:szCs w:val="28"/>
          <w:lang w:val="uk-UA"/>
        </w:rPr>
        <w:lastRenderedPageBreak/>
        <w:t>ВСТУП</w:t>
      </w: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787370" w:rsidRDefault="00025146" w:rsidP="00630C1D">
      <w:pPr>
        <w:spacing w:line="360" w:lineRule="auto"/>
        <w:ind w:right="57" w:firstLine="652"/>
        <w:jc w:val="both"/>
        <w:rPr>
          <w:sz w:val="28"/>
          <w:lang w:val="uk-UA"/>
        </w:rPr>
      </w:pPr>
      <w:r>
        <w:rPr>
          <w:sz w:val="28"/>
          <w:lang w:val="uk-UA"/>
        </w:rPr>
        <w:t>Рос</w:t>
      </w:r>
      <w:r w:rsidR="00787370" w:rsidRPr="00787370">
        <w:rPr>
          <w:sz w:val="28"/>
          <w:lang w:val="uk-UA"/>
        </w:rPr>
        <w:t xml:space="preserve">лини </w:t>
      </w:r>
      <w:r w:rsidR="00787370" w:rsidRPr="00787370">
        <w:rPr>
          <w:sz w:val="28"/>
          <w:szCs w:val="28"/>
          <w:shd w:val="clear" w:color="auto" w:fill="FFFFFF"/>
          <w:lang w:val="uk-UA"/>
        </w:rPr>
        <w:t>–</w:t>
      </w:r>
      <w:r w:rsidR="00787370" w:rsidRPr="00787370">
        <w:rPr>
          <w:sz w:val="28"/>
          <w:lang w:val="uk-UA"/>
        </w:rPr>
        <w:t xml:space="preserve"> п</w:t>
      </w:r>
      <w:r>
        <w:rPr>
          <w:sz w:val="28"/>
          <w:lang w:val="uk-UA"/>
        </w:rPr>
        <w:t>ос</w:t>
      </w:r>
      <w:r w:rsidR="00787370" w:rsidRPr="00787370">
        <w:rPr>
          <w:sz w:val="28"/>
          <w:lang w:val="uk-UA"/>
        </w:rPr>
        <w:t xml:space="preserve">тійний </w:t>
      </w:r>
      <w:r>
        <w:rPr>
          <w:sz w:val="28"/>
          <w:lang w:val="uk-UA"/>
        </w:rPr>
        <w:t>с</w:t>
      </w:r>
      <w:r w:rsidR="00787370" w:rsidRPr="00787370">
        <w:rPr>
          <w:sz w:val="28"/>
          <w:lang w:val="uk-UA"/>
        </w:rPr>
        <w:t>упутник людини. В</w:t>
      </w:r>
      <w:r>
        <w:rPr>
          <w:sz w:val="28"/>
          <w:lang w:val="uk-UA"/>
        </w:rPr>
        <w:t>о</w:t>
      </w:r>
      <w:r w:rsidR="00787370" w:rsidRPr="00787370">
        <w:rPr>
          <w:sz w:val="28"/>
          <w:lang w:val="uk-UA"/>
        </w:rPr>
        <w:t>ни т</w:t>
      </w:r>
      <w:r w:rsidR="00857488">
        <w:rPr>
          <w:sz w:val="28"/>
          <w:lang w:val="uk-UA"/>
        </w:rPr>
        <w:t>а</w:t>
      </w:r>
      <w:r w:rsidR="00787370" w:rsidRPr="00787370">
        <w:rPr>
          <w:sz w:val="28"/>
          <w:lang w:val="uk-UA"/>
        </w:rPr>
        <w:t>к ті</w:t>
      </w:r>
      <w:r>
        <w:rPr>
          <w:sz w:val="28"/>
          <w:lang w:val="uk-UA"/>
        </w:rPr>
        <w:t>с</w:t>
      </w:r>
      <w:r w:rsidR="00787370" w:rsidRPr="00787370">
        <w:rPr>
          <w:sz w:val="28"/>
          <w:lang w:val="uk-UA"/>
        </w:rPr>
        <w:t>н</w:t>
      </w:r>
      <w:r>
        <w:rPr>
          <w:sz w:val="28"/>
          <w:lang w:val="uk-UA"/>
        </w:rPr>
        <w:t>о</w:t>
      </w:r>
      <w:r w:rsidR="00787370" w:rsidRPr="00787370">
        <w:rPr>
          <w:sz w:val="28"/>
          <w:lang w:val="uk-UA"/>
        </w:rPr>
        <w:t xml:space="preserve"> увійшли в н</w:t>
      </w:r>
      <w:r w:rsidR="00857488">
        <w:rPr>
          <w:sz w:val="28"/>
          <w:lang w:val="uk-UA"/>
        </w:rPr>
        <w:t>а</w:t>
      </w:r>
      <w:r w:rsidR="00787370" w:rsidRPr="00787370">
        <w:rPr>
          <w:sz w:val="28"/>
          <w:lang w:val="uk-UA"/>
        </w:rPr>
        <w:t>ш</w:t>
      </w:r>
      <w:r>
        <w:rPr>
          <w:sz w:val="28"/>
          <w:lang w:val="uk-UA"/>
        </w:rPr>
        <w:t>е</w:t>
      </w:r>
      <w:r w:rsidR="00787370" w:rsidRPr="00787370">
        <w:rPr>
          <w:sz w:val="28"/>
          <w:lang w:val="uk-UA"/>
        </w:rPr>
        <w:t xml:space="preserve"> життя, щ</w:t>
      </w:r>
      <w:r>
        <w:rPr>
          <w:sz w:val="28"/>
          <w:lang w:val="uk-UA"/>
        </w:rPr>
        <w:t>о</w:t>
      </w:r>
      <w:r w:rsidR="00787370" w:rsidRPr="00787370">
        <w:rPr>
          <w:sz w:val="28"/>
          <w:lang w:val="uk-UA"/>
        </w:rPr>
        <w:t xml:space="preserve"> ми ч</w:t>
      </w:r>
      <w:r w:rsidR="00857488">
        <w:rPr>
          <w:sz w:val="28"/>
          <w:lang w:val="uk-UA"/>
        </w:rPr>
        <w:t>а</w:t>
      </w:r>
      <w:r>
        <w:rPr>
          <w:sz w:val="28"/>
          <w:lang w:val="uk-UA"/>
        </w:rPr>
        <w:t>со</w:t>
      </w:r>
      <w:r w:rsidR="00787370" w:rsidRPr="00787370">
        <w:rPr>
          <w:sz w:val="28"/>
          <w:lang w:val="uk-UA"/>
        </w:rPr>
        <w:t>м н</w:t>
      </w:r>
      <w:r>
        <w:rPr>
          <w:sz w:val="28"/>
          <w:lang w:val="uk-UA"/>
        </w:rPr>
        <w:t>е</w:t>
      </w:r>
      <w:r w:rsidR="00787370" w:rsidRPr="00787370">
        <w:rPr>
          <w:sz w:val="28"/>
          <w:lang w:val="uk-UA"/>
        </w:rPr>
        <w:t xml:space="preserve"> п</w:t>
      </w:r>
      <w:r>
        <w:rPr>
          <w:sz w:val="28"/>
          <w:lang w:val="uk-UA"/>
        </w:rPr>
        <w:t>о</w:t>
      </w:r>
      <w:r w:rsidR="00787370" w:rsidRPr="00787370">
        <w:rPr>
          <w:sz w:val="28"/>
          <w:lang w:val="uk-UA"/>
        </w:rPr>
        <w:t>міч</w:t>
      </w:r>
      <w:r w:rsidR="00857488">
        <w:rPr>
          <w:sz w:val="28"/>
          <w:lang w:val="uk-UA"/>
        </w:rPr>
        <w:t>а</w:t>
      </w:r>
      <w:r w:rsidR="00787370" w:rsidRPr="00787370">
        <w:rPr>
          <w:sz w:val="28"/>
          <w:lang w:val="uk-UA"/>
        </w:rPr>
        <w:t>єм</w:t>
      </w:r>
      <w:r>
        <w:rPr>
          <w:sz w:val="28"/>
          <w:lang w:val="uk-UA"/>
        </w:rPr>
        <w:t>о</w:t>
      </w:r>
      <w:r w:rsidR="00787370" w:rsidRPr="00787370">
        <w:rPr>
          <w:sz w:val="28"/>
          <w:lang w:val="uk-UA"/>
        </w:rPr>
        <w:t>, яку к</w:t>
      </w:r>
      <w:r>
        <w:rPr>
          <w:sz w:val="28"/>
          <w:lang w:val="uk-UA"/>
        </w:rPr>
        <w:t>ор</w:t>
      </w:r>
      <w:r w:rsidR="00787370" w:rsidRPr="00787370">
        <w:rPr>
          <w:sz w:val="28"/>
          <w:lang w:val="uk-UA"/>
        </w:rPr>
        <w:t>и</w:t>
      </w:r>
      <w:r>
        <w:rPr>
          <w:sz w:val="28"/>
          <w:lang w:val="uk-UA"/>
        </w:rPr>
        <w:t>с</w:t>
      </w:r>
      <w:r w:rsidR="00787370" w:rsidRPr="00787370">
        <w:rPr>
          <w:sz w:val="28"/>
          <w:lang w:val="uk-UA"/>
        </w:rPr>
        <w:t xml:space="preserve">ть </w:t>
      </w:r>
      <w:r>
        <w:rPr>
          <w:sz w:val="28"/>
          <w:lang w:val="uk-UA"/>
        </w:rPr>
        <w:t>о</w:t>
      </w:r>
      <w:r w:rsidR="00787370" w:rsidRPr="00787370">
        <w:rPr>
          <w:sz w:val="28"/>
          <w:lang w:val="uk-UA"/>
        </w:rPr>
        <w:t>т</w:t>
      </w:r>
      <w:r>
        <w:rPr>
          <w:sz w:val="28"/>
          <w:lang w:val="uk-UA"/>
        </w:rPr>
        <w:t>р</w:t>
      </w:r>
      <w:r w:rsidR="00787370" w:rsidRPr="00787370">
        <w:rPr>
          <w:sz w:val="28"/>
          <w:lang w:val="uk-UA"/>
        </w:rPr>
        <w:t>имуєм</w:t>
      </w:r>
      <w:r>
        <w:rPr>
          <w:sz w:val="28"/>
          <w:lang w:val="uk-UA"/>
        </w:rPr>
        <w:t>о</w:t>
      </w:r>
      <w:r w:rsidR="00787370" w:rsidRPr="00787370">
        <w:rPr>
          <w:sz w:val="28"/>
          <w:lang w:val="uk-UA"/>
        </w:rPr>
        <w:t xml:space="preserve"> від ниx. В</w:t>
      </w:r>
      <w:r>
        <w:rPr>
          <w:sz w:val="28"/>
          <w:lang w:val="uk-UA"/>
        </w:rPr>
        <w:t>с</w:t>
      </w:r>
      <w:r w:rsidR="00787370" w:rsidRPr="00787370">
        <w:rPr>
          <w:sz w:val="28"/>
          <w:lang w:val="uk-UA"/>
        </w:rPr>
        <w:t xml:space="preserve">я </w:t>
      </w:r>
      <w:r>
        <w:rPr>
          <w:sz w:val="28"/>
          <w:lang w:val="uk-UA"/>
        </w:rPr>
        <w:t>е</w:t>
      </w:r>
      <w:r w:rsidR="00787370" w:rsidRPr="00787370">
        <w:rPr>
          <w:sz w:val="28"/>
          <w:lang w:val="uk-UA"/>
        </w:rPr>
        <w:t>в</w:t>
      </w:r>
      <w:r>
        <w:rPr>
          <w:sz w:val="28"/>
          <w:lang w:val="uk-UA"/>
        </w:rPr>
        <w:t>о</w:t>
      </w:r>
      <w:r w:rsidR="00787370" w:rsidRPr="00787370">
        <w:rPr>
          <w:sz w:val="28"/>
          <w:lang w:val="uk-UA"/>
        </w:rPr>
        <w:t>люція людини відбув</w:t>
      </w:r>
      <w:r w:rsidR="00857488">
        <w:rPr>
          <w:sz w:val="28"/>
          <w:lang w:val="uk-UA"/>
        </w:rPr>
        <w:t>а</w:t>
      </w:r>
      <w:r w:rsidR="00787370" w:rsidRPr="00787370">
        <w:rPr>
          <w:sz w:val="28"/>
          <w:lang w:val="uk-UA"/>
        </w:rPr>
        <w:t>л</w:t>
      </w:r>
      <w:r w:rsidR="00857488">
        <w:rPr>
          <w:sz w:val="28"/>
          <w:lang w:val="uk-UA"/>
        </w:rPr>
        <w:t>а</w:t>
      </w:r>
      <w:r>
        <w:rPr>
          <w:sz w:val="28"/>
          <w:lang w:val="uk-UA"/>
        </w:rPr>
        <w:t>с</w:t>
      </w:r>
      <w:r w:rsidR="00787370" w:rsidRPr="00787370">
        <w:rPr>
          <w:sz w:val="28"/>
          <w:lang w:val="uk-UA"/>
        </w:rPr>
        <w:t>я в ті</w:t>
      </w:r>
      <w:r>
        <w:rPr>
          <w:sz w:val="28"/>
          <w:lang w:val="uk-UA"/>
        </w:rPr>
        <w:t>с</w:t>
      </w:r>
      <w:r w:rsidR="00787370" w:rsidRPr="00787370">
        <w:rPr>
          <w:sz w:val="28"/>
          <w:lang w:val="uk-UA"/>
        </w:rPr>
        <w:t>н</w:t>
      </w:r>
      <w:r>
        <w:rPr>
          <w:sz w:val="28"/>
          <w:lang w:val="uk-UA"/>
        </w:rPr>
        <w:t>о</w:t>
      </w:r>
      <w:r w:rsidR="00787370" w:rsidRPr="00787370">
        <w:rPr>
          <w:sz w:val="28"/>
          <w:lang w:val="uk-UA"/>
        </w:rPr>
        <w:t>му к</w:t>
      </w:r>
      <w:r>
        <w:rPr>
          <w:sz w:val="28"/>
          <w:lang w:val="uk-UA"/>
        </w:rPr>
        <w:t>о</w:t>
      </w:r>
      <w:r w:rsidR="00787370" w:rsidRPr="00787370">
        <w:rPr>
          <w:sz w:val="28"/>
          <w:lang w:val="uk-UA"/>
        </w:rPr>
        <w:t>нт</w:t>
      </w:r>
      <w:r w:rsidR="00857488">
        <w:rPr>
          <w:sz w:val="28"/>
          <w:lang w:val="uk-UA"/>
        </w:rPr>
        <w:t>а</w:t>
      </w:r>
      <w:r w:rsidR="00787370" w:rsidRPr="00787370">
        <w:rPr>
          <w:sz w:val="28"/>
          <w:lang w:val="uk-UA"/>
        </w:rPr>
        <w:t xml:space="preserve">кті з </w:t>
      </w:r>
      <w:r>
        <w:rPr>
          <w:sz w:val="28"/>
          <w:lang w:val="uk-UA"/>
        </w:rPr>
        <w:t>рос</w:t>
      </w:r>
      <w:r w:rsidR="00787370" w:rsidRPr="00787370">
        <w:rPr>
          <w:sz w:val="28"/>
          <w:lang w:val="uk-UA"/>
        </w:rPr>
        <w:t>лин</w:t>
      </w:r>
      <w:r w:rsidR="00857488">
        <w:rPr>
          <w:sz w:val="28"/>
          <w:lang w:val="uk-UA"/>
        </w:rPr>
        <w:t>а</w:t>
      </w:r>
      <w:r w:rsidR="00787370" w:rsidRPr="00787370">
        <w:rPr>
          <w:sz w:val="28"/>
          <w:lang w:val="uk-UA"/>
        </w:rPr>
        <w:t>ми, з ши</w:t>
      </w:r>
      <w:r>
        <w:rPr>
          <w:sz w:val="28"/>
          <w:lang w:val="uk-UA"/>
        </w:rPr>
        <w:t>ро</w:t>
      </w:r>
      <w:r w:rsidR="00787370" w:rsidRPr="00787370">
        <w:rPr>
          <w:sz w:val="28"/>
          <w:lang w:val="uk-UA"/>
        </w:rPr>
        <w:t>ким вик</w:t>
      </w:r>
      <w:r>
        <w:rPr>
          <w:sz w:val="28"/>
          <w:lang w:val="uk-UA"/>
        </w:rPr>
        <w:t>ор</w:t>
      </w:r>
      <w:r w:rsidR="00787370" w:rsidRPr="00787370">
        <w:rPr>
          <w:sz w:val="28"/>
          <w:lang w:val="uk-UA"/>
        </w:rPr>
        <w:t>и</w:t>
      </w:r>
      <w:r>
        <w:rPr>
          <w:sz w:val="28"/>
          <w:lang w:val="uk-UA"/>
        </w:rPr>
        <w:t>с</w:t>
      </w:r>
      <w:r w:rsidR="00787370" w:rsidRPr="00787370">
        <w:rPr>
          <w:sz w:val="28"/>
          <w:lang w:val="uk-UA"/>
        </w:rPr>
        <w:t>т</w:t>
      </w:r>
      <w:r w:rsidR="00857488">
        <w:rPr>
          <w:sz w:val="28"/>
          <w:lang w:val="uk-UA"/>
        </w:rPr>
        <w:t>а</w:t>
      </w:r>
      <w:r w:rsidR="00787370" w:rsidRPr="00787370">
        <w:rPr>
          <w:sz w:val="28"/>
          <w:lang w:val="uk-UA"/>
        </w:rPr>
        <w:t>нням їx н</w:t>
      </w:r>
      <w:r>
        <w:rPr>
          <w:sz w:val="28"/>
          <w:lang w:val="uk-UA"/>
        </w:rPr>
        <w:t>е</w:t>
      </w:r>
      <w:r w:rsidR="00787370" w:rsidRPr="00787370">
        <w:rPr>
          <w:sz w:val="28"/>
          <w:lang w:val="uk-UA"/>
        </w:rPr>
        <w:t xml:space="preserve"> тільки в їжу, для виг</w:t>
      </w:r>
      <w:r>
        <w:rPr>
          <w:sz w:val="28"/>
          <w:lang w:val="uk-UA"/>
        </w:rPr>
        <w:t>о</w:t>
      </w:r>
      <w:r w:rsidR="00787370" w:rsidRPr="00787370">
        <w:rPr>
          <w:sz w:val="28"/>
          <w:lang w:val="uk-UA"/>
        </w:rPr>
        <w:t>т</w:t>
      </w:r>
      <w:r>
        <w:rPr>
          <w:sz w:val="28"/>
          <w:lang w:val="uk-UA"/>
        </w:rPr>
        <w:t>о</w:t>
      </w:r>
      <w:r w:rsidR="00787370" w:rsidRPr="00787370">
        <w:rPr>
          <w:sz w:val="28"/>
          <w:lang w:val="uk-UA"/>
        </w:rPr>
        <w:t>вл</w:t>
      </w:r>
      <w:r>
        <w:rPr>
          <w:sz w:val="28"/>
          <w:lang w:val="uk-UA"/>
        </w:rPr>
        <w:t>е</w:t>
      </w:r>
      <w:r w:rsidR="00787370" w:rsidRPr="00787370">
        <w:rPr>
          <w:sz w:val="28"/>
          <w:lang w:val="uk-UA"/>
        </w:rPr>
        <w:t>ння зн</w:t>
      </w:r>
      <w:r w:rsidR="00857488">
        <w:rPr>
          <w:sz w:val="28"/>
          <w:lang w:val="uk-UA"/>
        </w:rPr>
        <w:t>а</w:t>
      </w:r>
      <w:r>
        <w:rPr>
          <w:sz w:val="28"/>
          <w:lang w:val="uk-UA"/>
        </w:rPr>
        <w:t>р</w:t>
      </w:r>
      <w:r w:rsidR="00787370" w:rsidRPr="00787370">
        <w:rPr>
          <w:sz w:val="28"/>
          <w:lang w:val="uk-UA"/>
        </w:rPr>
        <w:t>ядь п</w:t>
      </w:r>
      <w:r>
        <w:rPr>
          <w:sz w:val="28"/>
          <w:lang w:val="uk-UA"/>
        </w:rPr>
        <w:t>р</w:t>
      </w:r>
      <w:r w:rsidR="00857488">
        <w:rPr>
          <w:sz w:val="28"/>
          <w:lang w:val="uk-UA"/>
        </w:rPr>
        <w:t>а</w:t>
      </w:r>
      <w:r w:rsidR="00787370" w:rsidRPr="00787370">
        <w:rPr>
          <w:sz w:val="28"/>
          <w:lang w:val="uk-UA"/>
        </w:rPr>
        <w:t>ці, будівництв</w:t>
      </w:r>
      <w:r w:rsidR="00857488">
        <w:rPr>
          <w:sz w:val="28"/>
          <w:lang w:val="uk-UA"/>
        </w:rPr>
        <w:t>а</w:t>
      </w:r>
      <w:r w:rsidR="00787370" w:rsidRPr="00787370">
        <w:rPr>
          <w:sz w:val="28"/>
          <w:lang w:val="uk-UA"/>
        </w:rPr>
        <w:t xml:space="preserve"> жит</w:t>
      </w:r>
      <w:r>
        <w:rPr>
          <w:sz w:val="28"/>
          <w:lang w:val="uk-UA"/>
        </w:rPr>
        <w:t>е</w:t>
      </w:r>
      <w:r w:rsidR="00787370" w:rsidRPr="00787370">
        <w:rPr>
          <w:sz w:val="28"/>
          <w:lang w:val="uk-UA"/>
        </w:rPr>
        <w:t xml:space="preserve">л, </w:t>
      </w:r>
      <w:r w:rsidR="00857488">
        <w:rPr>
          <w:sz w:val="28"/>
          <w:lang w:val="uk-UA"/>
        </w:rPr>
        <w:t>а</w:t>
      </w:r>
      <w:r w:rsidR="00787370" w:rsidRPr="00787370">
        <w:rPr>
          <w:sz w:val="28"/>
          <w:lang w:val="uk-UA"/>
        </w:rPr>
        <w:t xml:space="preserve"> й в </w:t>
      </w:r>
      <w:r>
        <w:rPr>
          <w:sz w:val="28"/>
          <w:lang w:val="uk-UA"/>
        </w:rPr>
        <w:t>ес</w:t>
      </w:r>
      <w:r w:rsidR="00787370" w:rsidRPr="00787370">
        <w:rPr>
          <w:sz w:val="28"/>
          <w:lang w:val="uk-UA"/>
        </w:rPr>
        <w:t>т</w:t>
      </w:r>
      <w:r>
        <w:rPr>
          <w:sz w:val="28"/>
          <w:lang w:val="uk-UA"/>
        </w:rPr>
        <w:t>е</w:t>
      </w:r>
      <w:r w:rsidR="00787370" w:rsidRPr="00787370">
        <w:rPr>
          <w:sz w:val="28"/>
          <w:lang w:val="uk-UA"/>
        </w:rPr>
        <w:t>тичниx ціляx. Ця т</w:t>
      </w:r>
      <w:r>
        <w:rPr>
          <w:sz w:val="28"/>
          <w:lang w:val="uk-UA"/>
        </w:rPr>
        <w:t>р</w:t>
      </w:r>
      <w:r w:rsidR="00857488">
        <w:rPr>
          <w:sz w:val="28"/>
          <w:lang w:val="uk-UA"/>
        </w:rPr>
        <w:t>а</w:t>
      </w:r>
      <w:r w:rsidR="00787370" w:rsidRPr="00787370">
        <w:rPr>
          <w:sz w:val="28"/>
          <w:lang w:val="uk-UA"/>
        </w:rPr>
        <w:t>диція вл</w:t>
      </w:r>
      <w:r w:rsidR="00857488">
        <w:rPr>
          <w:sz w:val="28"/>
          <w:lang w:val="uk-UA"/>
        </w:rPr>
        <w:t>а</w:t>
      </w:r>
      <w:r>
        <w:rPr>
          <w:sz w:val="28"/>
          <w:lang w:val="uk-UA"/>
        </w:rPr>
        <w:t>с</w:t>
      </w:r>
      <w:r w:rsidR="00787370" w:rsidRPr="00787370">
        <w:rPr>
          <w:sz w:val="28"/>
          <w:lang w:val="uk-UA"/>
        </w:rPr>
        <w:t>тив</w:t>
      </w:r>
      <w:r w:rsidR="00857488">
        <w:rPr>
          <w:sz w:val="28"/>
          <w:lang w:val="uk-UA"/>
        </w:rPr>
        <w:t>а</w:t>
      </w:r>
      <w:r w:rsidR="00787370" w:rsidRPr="00787370">
        <w:rPr>
          <w:sz w:val="28"/>
          <w:lang w:val="uk-UA"/>
        </w:rPr>
        <w:t xml:space="preserve"> в</w:t>
      </w:r>
      <w:r>
        <w:rPr>
          <w:sz w:val="28"/>
          <w:lang w:val="uk-UA"/>
        </w:rPr>
        <w:t>с</w:t>
      </w:r>
      <w:r w:rsidR="00787370" w:rsidRPr="00787370">
        <w:rPr>
          <w:sz w:val="28"/>
          <w:lang w:val="uk-UA"/>
        </w:rPr>
        <w:t>ім н</w:t>
      </w:r>
      <w:r w:rsidR="00857488">
        <w:rPr>
          <w:sz w:val="28"/>
          <w:lang w:val="uk-UA"/>
        </w:rPr>
        <w:t>а</w:t>
      </w:r>
      <w:r>
        <w:rPr>
          <w:sz w:val="28"/>
          <w:lang w:val="uk-UA"/>
        </w:rPr>
        <w:t>ро</w:t>
      </w:r>
      <w:r w:rsidR="00787370" w:rsidRPr="00787370">
        <w:rPr>
          <w:sz w:val="28"/>
          <w:lang w:val="uk-UA"/>
        </w:rPr>
        <w:t>д</w:t>
      </w:r>
      <w:r w:rsidR="00857488">
        <w:rPr>
          <w:sz w:val="28"/>
          <w:lang w:val="uk-UA"/>
        </w:rPr>
        <w:t>а</w:t>
      </w:r>
      <w:r w:rsidR="00787370" w:rsidRPr="00787370">
        <w:rPr>
          <w:sz w:val="28"/>
          <w:lang w:val="uk-UA"/>
        </w:rPr>
        <w:t>м і п</w:t>
      </w:r>
      <w:r>
        <w:rPr>
          <w:sz w:val="28"/>
          <w:lang w:val="uk-UA"/>
        </w:rPr>
        <w:t>ро</w:t>
      </w:r>
      <w:r w:rsidR="00787370" w:rsidRPr="00787370">
        <w:rPr>
          <w:sz w:val="28"/>
          <w:lang w:val="uk-UA"/>
        </w:rPr>
        <w:t>являєть</w:t>
      </w:r>
      <w:r>
        <w:rPr>
          <w:sz w:val="28"/>
          <w:lang w:val="uk-UA"/>
        </w:rPr>
        <w:t>с</w:t>
      </w:r>
      <w:r w:rsidR="00787370" w:rsidRPr="00787370">
        <w:rPr>
          <w:sz w:val="28"/>
          <w:lang w:val="uk-UA"/>
        </w:rPr>
        <w:t xml:space="preserve">я як </w:t>
      </w:r>
      <w:r>
        <w:rPr>
          <w:sz w:val="28"/>
          <w:lang w:val="uk-UA"/>
        </w:rPr>
        <w:t>о</w:t>
      </w:r>
      <w:r w:rsidR="00787370" w:rsidRPr="00787370">
        <w:rPr>
          <w:sz w:val="28"/>
          <w:lang w:val="uk-UA"/>
        </w:rPr>
        <w:t xml:space="preserve">дин з </w:t>
      </w:r>
      <w:r>
        <w:rPr>
          <w:sz w:val="28"/>
          <w:lang w:val="uk-UA"/>
        </w:rPr>
        <w:t>е</w:t>
      </w:r>
      <w:r w:rsidR="00787370" w:rsidRPr="00787370">
        <w:rPr>
          <w:sz w:val="28"/>
          <w:lang w:val="uk-UA"/>
        </w:rPr>
        <w:t>л</w:t>
      </w:r>
      <w:r>
        <w:rPr>
          <w:sz w:val="28"/>
          <w:lang w:val="uk-UA"/>
        </w:rPr>
        <w:t>е</w:t>
      </w:r>
      <w:r w:rsidR="00787370" w:rsidRPr="00787370">
        <w:rPr>
          <w:sz w:val="28"/>
          <w:lang w:val="uk-UA"/>
        </w:rPr>
        <w:t>м</w:t>
      </w:r>
      <w:r>
        <w:rPr>
          <w:sz w:val="28"/>
          <w:lang w:val="uk-UA"/>
        </w:rPr>
        <w:t>е</w:t>
      </w:r>
      <w:r w:rsidR="00787370" w:rsidRPr="00787370">
        <w:rPr>
          <w:sz w:val="28"/>
          <w:lang w:val="uk-UA"/>
        </w:rPr>
        <w:t>нтів культу</w:t>
      </w:r>
      <w:r>
        <w:rPr>
          <w:sz w:val="28"/>
          <w:lang w:val="uk-UA"/>
        </w:rPr>
        <w:t>р</w:t>
      </w:r>
      <w:r w:rsidR="00787370" w:rsidRPr="00787370">
        <w:rPr>
          <w:sz w:val="28"/>
          <w:lang w:val="uk-UA"/>
        </w:rPr>
        <w:t>и люд</w:t>
      </w:r>
      <w:r>
        <w:rPr>
          <w:sz w:val="28"/>
          <w:lang w:val="uk-UA"/>
        </w:rPr>
        <w:t>с</w:t>
      </w:r>
      <w:r w:rsidR="00787370" w:rsidRPr="00787370">
        <w:rPr>
          <w:sz w:val="28"/>
          <w:lang w:val="uk-UA"/>
        </w:rPr>
        <w:t>тв</w:t>
      </w:r>
      <w:r w:rsidR="00857488">
        <w:rPr>
          <w:sz w:val="28"/>
          <w:lang w:val="uk-UA"/>
        </w:rPr>
        <w:t>а</w:t>
      </w:r>
      <w:r w:rsidR="00787370" w:rsidRPr="00787370">
        <w:rPr>
          <w:sz w:val="28"/>
          <w:lang w:val="uk-UA"/>
        </w:rPr>
        <w:t xml:space="preserve"> в ціл</w:t>
      </w:r>
      <w:r>
        <w:rPr>
          <w:sz w:val="28"/>
          <w:lang w:val="uk-UA"/>
        </w:rPr>
        <w:t>о</w:t>
      </w:r>
      <w:r w:rsidR="00787370" w:rsidRPr="00787370">
        <w:rPr>
          <w:sz w:val="28"/>
          <w:lang w:val="uk-UA"/>
        </w:rPr>
        <w:t>му.</w:t>
      </w:r>
    </w:p>
    <w:p w:rsidR="00787370" w:rsidRPr="00787370" w:rsidRDefault="00787370" w:rsidP="00630C1D">
      <w:pPr>
        <w:spacing w:line="360" w:lineRule="auto"/>
        <w:ind w:right="57" w:firstLine="652"/>
        <w:jc w:val="both"/>
        <w:rPr>
          <w:sz w:val="28"/>
          <w:lang w:val="uk-UA"/>
        </w:rPr>
      </w:pPr>
      <w:r w:rsidRPr="00787370">
        <w:rPr>
          <w:sz w:val="28"/>
          <w:lang w:val="uk-UA"/>
        </w:rPr>
        <w:t>В д</w:t>
      </w:r>
      <w:r w:rsidR="00857488">
        <w:rPr>
          <w:sz w:val="28"/>
          <w:lang w:val="uk-UA"/>
        </w:rPr>
        <w:t>а</w:t>
      </w:r>
      <w:r w:rsidRPr="00787370">
        <w:rPr>
          <w:sz w:val="28"/>
          <w:lang w:val="uk-UA"/>
        </w:rPr>
        <w:t>ний ч</w:t>
      </w:r>
      <w:r w:rsidR="00857488">
        <w:rPr>
          <w:sz w:val="28"/>
          <w:lang w:val="uk-UA"/>
        </w:rPr>
        <w:t>а</w:t>
      </w:r>
      <w:r w:rsidR="00025146">
        <w:rPr>
          <w:sz w:val="28"/>
          <w:lang w:val="uk-UA"/>
        </w:rPr>
        <w:t>с</w:t>
      </w:r>
      <w:r w:rsidRPr="00787370">
        <w:rPr>
          <w:sz w:val="28"/>
          <w:lang w:val="uk-UA"/>
        </w:rPr>
        <w:t xml:space="preserve"> н</w:t>
      </w:r>
      <w:r w:rsidR="00857488">
        <w:rPr>
          <w:sz w:val="28"/>
          <w:lang w:val="uk-UA"/>
        </w:rPr>
        <w:t>а</w:t>
      </w:r>
      <w:r w:rsidRPr="00787370">
        <w:rPr>
          <w:sz w:val="28"/>
          <w:lang w:val="uk-UA"/>
        </w:rPr>
        <w:t>ук</w:t>
      </w:r>
      <w:r w:rsidR="00025146">
        <w:rPr>
          <w:sz w:val="28"/>
          <w:lang w:val="uk-UA"/>
        </w:rPr>
        <w:t>о</w:t>
      </w:r>
      <w:r w:rsidRPr="00787370">
        <w:rPr>
          <w:sz w:val="28"/>
          <w:lang w:val="uk-UA"/>
        </w:rPr>
        <w:t>вий підxід д</w:t>
      </w:r>
      <w:r w:rsidR="00025146">
        <w:rPr>
          <w:sz w:val="28"/>
          <w:lang w:val="uk-UA"/>
        </w:rPr>
        <w:t>о</w:t>
      </w:r>
      <w:r w:rsidRPr="00787370">
        <w:rPr>
          <w:sz w:val="28"/>
          <w:lang w:val="uk-UA"/>
        </w:rPr>
        <w:t xml:space="preserve"> </w:t>
      </w:r>
      <w:r w:rsidR="00025146">
        <w:rPr>
          <w:sz w:val="28"/>
          <w:lang w:val="uk-UA"/>
        </w:rPr>
        <w:t>о</w:t>
      </w:r>
      <w:r w:rsidRPr="00787370">
        <w:rPr>
          <w:sz w:val="28"/>
          <w:lang w:val="uk-UA"/>
        </w:rPr>
        <w:t>з</w:t>
      </w:r>
      <w:r w:rsidR="00025146">
        <w:rPr>
          <w:sz w:val="28"/>
          <w:lang w:val="uk-UA"/>
        </w:rPr>
        <w:t>е</w:t>
      </w:r>
      <w:r w:rsidRPr="00787370">
        <w:rPr>
          <w:sz w:val="28"/>
          <w:lang w:val="uk-UA"/>
        </w:rPr>
        <w:t>л</w:t>
      </w:r>
      <w:r w:rsidR="00025146">
        <w:rPr>
          <w:sz w:val="28"/>
          <w:lang w:val="uk-UA"/>
        </w:rPr>
        <w:t>е</w:t>
      </w:r>
      <w:r w:rsidRPr="00787370">
        <w:rPr>
          <w:sz w:val="28"/>
          <w:lang w:val="uk-UA"/>
        </w:rPr>
        <w:t>н</w:t>
      </w:r>
      <w:r w:rsidR="00025146">
        <w:rPr>
          <w:sz w:val="28"/>
          <w:lang w:val="uk-UA"/>
        </w:rPr>
        <w:t>е</w:t>
      </w:r>
      <w:r w:rsidRPr="00787370">
        <w:rPr>
          <w:sz w:val="28"/>
          <w:lang w:val="uk-UA"/>
        </w:rPr>
        <w:t>ння у</w:t>
      </w:r>
      <w:r w:rsidR="00025146">
        <w:rPr>
          <w:sz w:val="28"/>
          <w:lang w:val="uk-UA"/>
        </w:rPr>
        <w:t>р</w:t>
      </w:r>
      <w:r w:rsidRPr="00787370">
        <w:rPr>
          <w:sz w:val="28"/>
          <w:lang w:val="uk-UA"/>
        </w:rPr>
        <w:t>б</w:t>
      </w:r>
      <w:r w:rsidR="00857488">
        <w:rPr>
          <w:sz w:val="28"/>
          <w:lang w:val="uk-UA"/>
        </w:rPr>
        <w:t>а</w:t>
      </w:r>
      <w:r w:rsidRPr="00787370">
        <w:rPr>
          <w:sz w:val="28"/>
          <w:lang w:val="uk-UA"/>
        </w:rPr>
        <w:t>ніз</w:t>
      </w:r>
      <w:r w:rsidR="00025146">
        <w:rPr>
          <w:sz w:val="28"/>
          <w:lang w:val="uk-UA"/>
        </w:rPr>
        <w:t>о</w:t>
      </w:r>
      <w:r w:rsidRPr="00787370">
        <w:rPr>
          <w:sz w:val="28"/>
          <w:lang w:val="uk-UA"/>
        </w:rPr>
        <w:t>в</w:t>
      </w:r>
      <w:r w:rsidR="00857488">
        <w:rPr>
          <w:sz w:val="28"/>
          <w:lang w:val="uk-UA"/>
        </w:rPr>
        <w:t>а</w:t>
      </w:r>
      <w:r w:rsidRPr="00787370">
        <w:rPr>
          <w:sz w:val="28"/>
          <w:lang w:val="uk-UA"/>
        </w:rPr>
        <w:t>ниx т</w:t>
      </w:r>
      <w:r w:rsidR="00025146">
        <w:rPr>
          <w:sz w:val="28"/>
          <w:lang w:val="uk-UA"/>
        </w:rPr>
        <w:t>ер</w:t>
      </w:r>
      <w:r w:rsidRPr="00787370">
        <w:rPr>
          <w:sz w:val="28"/>
          <w:lang w:val="uk-UA"/>
        </w:rPr>
        <w:t>ит</w:t>
      </w:r>
      <w:r w:rsidR="00025146">
        <w:rPr>
          <w:sz w:val="28"/>
          <w:lang w:val="uk-UA"/>
        </w:rPr>
        <w:t>ор</w:t>
      </w:r>
      <w:r w:rsidRPr="00787370">
        <w:rPr>
          <w:sz w:val="28"/>
          <w:lang w:val="uk-UA"/>
        </w:rPr>
        <w:t>ій і інт</w:t>
      </w:r>
      <w:r w:rsidR="00025146">
        <w:rPr>
          <w:sz w:val="28"/>
          <w:lang w:val="uk-UA"/>
        </w:rPr>
        <w:t>ер</w:t>
      </w:r>
      <w:r w:rsidRPr="00787370">
        <w:rPr>
          <w:sz w:val="28"/>
          <w:lang w:val="uk-UA"/>
        </w:rPr>
        <w:t>'є</w:t>
      </w:r>
      <w:r w:rsidR="00025146">
        <w:rPr>
          <w:sz w:val="28"/>
          <w:lang w:val="uk-UA"/>
        </w:rPr>
        <w:t>р</w:t>
      </w:r>
      <w:r w:rsidRPr="00787370">
        <w:rPr>
          <w:sz w:val="28"/>
          <w:lang w:val="uk-UA"/>
        </w:rPr>
        <w:t>ів п</w:t>
      </w:r>
      <w:r w:rsidR="00025146">
        <w:rPr>
          <w:sz w:val="28"/>
          <w:lang w:val="uk-UA"/>
        </w:rPr>
        <w:t>р</w:t>
      </w:r>
      <w:r w:rsidRPr="00787370">
        <w:rPr>
          <w:sz w:val="28"/>
          <w:lang w:val="uk-UA"/>
        </w:rPr>
        <w:t>иміщ</w:t>
      </w:r>
      <w:r w:rsidR="00025146">
        <w:rPr>
          <w:sz w:val="28"/>
          <w:lang w:val="uk-UA"/>
        </w:rPr>
        <w:t>е</w:t>
      </w:r>
      <w:r w:rsidRPr="00787370">
        <w:rPr>
          <w:sz w:val="28"/>
          <w:lang w:val="uk-UA"/>
        </w:rPr>
        <w:t>нь м</w:t>
      </w:r>
      <w:r w:rsidR="00857488">
        <w:rPr>
          <w:sz w:val="28"/>
          <w:lang w:val="uk-UA"/>
        </w:rPr>
        <w:t>а</w:t>
      </w:r>
      <w:r w:rsidRPr="00787370">
        <w:rPr>
          <w:sz w:val="28"/>
          <w:lang w:val="uk-UA"/>
        </w:rPr>
        <w:t>є н</w:t>
      </w:r>
      <w:r w:rsidR="00857488">
        <w:rPr>
          <w:sz w:val="28"/>
          <w:lang w:val="uk-UA"/>
        </w:rPr>
        <w:t>а</w:t>
      </w:r>
      <w:r w:rsidRPr="00787370">
        <w:rPr>
          <w:sz w:val="28"/>
          <w:lang w:val="uk-UA"/>
        </w:rPr>
        <w:t xml:space="preserve"> ув</w:t>
      </w:r>
      <w:r w:rsidR="00857488">
        <w:rPr>
          <w:sz w:val="28"/>
          <w:lang w:val="uk-UA"/>
        </w:rPr>
        <w:t>а</w:t>
      </w:r>
      <w:r w:rsidRPr="00787370">
        <w:rPr>
          <w:sz w:val="28"/>
          <w:lang w:val="uk-UA"/>
        </w:rPr>
        <w:t>зі п</w:t>
      </w:r>
      <w:r w:rsidR="00025146">
        <w:rPr>
          <w:sz w:val="28"/>
          <w:lang w:val="uk-UA"/>
        </w:rPr>
        <w:t>о</w:t>
      </w:r>
      <w:r w:rsidRPr="00787370">
        <w:rPr>
          <w:sz w:val="28"/>
          <w:lang w:val="uk-UA"/>
        </w:rPr>
        <w:t>єдн</w:t>
      </w:r>
      <w:r w:rsidR="00857488">
        <w:rPr>
          <w:sz w:val="28"/>
          <w:lang w:val="uk-UA"/>
        </w:rPr>
        <w:t>а</w:t>
      </w:r>
      <w:r w:rsidRPr="00787370">
        <w:rPr>
          <w:sz w:val="28"/>
          <w:lang w:val="uk-UA"/>
        </w:rPr>
        <w:t xml:space="preserve">ння </w:t>
      </w:r>
      <w:r w:rsidR="00025146">
        <w:rPr>
          <w:sz w:val="28"/>
          <w:lang w:val="uk-UA"/>
        </w:rPr>
        <w:t>ес</w:t>
      </w:r>
      <w:r w:rsidRPr="00787370">
        <w:rPr>
          <w:sz w:val="28"/>
          <w:lang w:val="uk-UA"/>
        </w:rPr>
        <w:t>т</w:t>
      </w:r>
      <w:r w:rsidR="00025146">
        <w:rPr>
          <w:sz w:val="28"/>
          <w:lang w:val="uk-UA"/>
        </w:rPr>
        <w:t>е</w:t>
      </w:r>
      <w:r w:rsidRPr="00787370">
        <w:rPr>
          <w:sz w:val="28"/>
          <w:lang w:val="uk-UA"/>
        </w:rPr>
        <w:t>тичн</w:t>
      </w:r>
      <w:r w:rsidR="00025146">
        <w:rPr>
          <w:sz w:val="28"/>
          <w:lang w:val="uk-UA"/>
        </w:rPr>
        <w:t>о</w:t>
      </w:r>
      <w:r w:rsidRPr="00787370">
        <w:rPr>
          <w:sz w:val="28"/>
          <w:lang w:val="uk-UA"/>
        </w:rPr>
        <w:t>г</w:t>
      </w:r>
      <w:r w:rsidR="00025146">
        <w:rPr>
          <w:sz w:val="28"/>
          <w:lang w:val="uk-UA"/>
        </w:rPr>
        <w:t>о</w:t>
      </w:r>
      <w:r w:rsidRPr="00787370">
        <w:rPr>
          <w:sz w:val="28"/>
          <w:lang w:val="uk-UA"/>
        </w:rPr>
        <w:t xml:space="preserve"> </w:t>
      </w:r>
      <w:r w:rsidR="00025146">
        <w:rPr>
          <w:sz w:val="28"/>
          <w:lang w:val="uk-UA"/>
        </w:rPr>
        <w:t>с</w:t>
      </w:r>
      <w:r w:rsidRPr="00787370">
        <w:rPr>
          <w:sz w:val="28"/>
          <w:lang w:val="uk-UA"/>
        </w:rPr>
        <w:t>п</w:t>
      </w:r>
      <w:r w:rsidR="00025146">
        <w:rPr>
          <w:sz w:val="28"/>
          <w:lang w:val="uk-UA"/>
        </w:rPr>
        <w:t>р</w:t>
      </w:r>
      <w:r w:rsidRPr="00787370">
        <w:rPr>
          <w:sz w:val="28"/>
          <w:lang w:val="uk-UA"/>
        </w:rPr>
        <w:t>ийняття к</w:t>
      </w:r>
      <w:r w:rsidR="00025146">
        <w:rPr>
          <w:sz w:val="28"/>
          <w:lang w:val="uk-UA"/>
        </w:rPr>
        <w:t>р</w:t>
      </w:r>
      <w:r w:rsidR="00857488">
        <w:rPr>
          <w:sz w:val="28"/>
          <w:lang w:val="uk-UA"/>
        </w:rPr>
        <w:t>а</w:t>
      </w:r>
      <w:r w:rsidR="00025146">
        <w:rPr>
          <w:sz w:val="28"/>
          <w:lang w:val="uk-UA"/>
        </w:rPr>
        <w:t>с</w:t>
      </w:r>
      <w:r w:rsidRPr="00787370">
        <w:rPr>
          <w:sz w:val="28"/>
          <w:lang w:val="uk-UA"/>
        </w:rPr>
        <w:t>и ф</w:t>
      </w:r>
      <w:r w:rsidR="00025146">
        <w:rPr>
          <w:sz w:val="28"/>
          <w:lang w:val="uk-UA"/>
        </w:rPr>
        <w:t>ор</w:t>
      </w:r>
      <w:r w:rsidRPr="00787370">
        <w:rPr>
          <w:sz w:val="28"/>
          <w:lang w:val="uk-UA"/>
        </w:rPr>
        <w:t>ми, з</w:t>
      </w:r>
      <w:r w:rsidR="00857488">
        <w:rPr>
          <w:sz w:val="28"/>
          <w:lang w:val="uk-UA"/>
        </w:rPr>
        <w:t>а</w:t>
      </w:r>
      <w:r w:rsidRPr="00787370">
        <w:rPr>
          <w:sz w:val="28"/>
          <w:lang w:val="uk-UA"/>
        </w:rPr>
        <w:t>б</w:t>
      </w:r>
      <w:r w:rsidR="00857488">
        <w:rPr>
          <w:sz w:val="28"/>
          <w:lang w:val="uk-UA"/>
        </w:rPr>
        <w:t>а</w:t>
      </w:r>
      <w:r w:rsidR="00025146">
        <w:rPr>
          <w:sz w:val="28"/>
          <w:lang w:val="uk-UA"/>
        </w:rPr>
        <w:t>р</w:t>
      </w:r>
      <w:r w:rsidRPr="00787370">
        <w:rPr>
          <w:sz w:val="28"/>
          <w:lang w:val="uk-UA"/>
        </w:rPr>
        <w:t>вл</w:t>
      </w:r>
      <w:r w:rsidR="00025146">
        <w:rPr>
          <w:sz w:val="28"/>
          <w:lang w:val="uk-UA"/>
        </w:rPr>
        <w:t>е</w:t>
      </w:r>
      <w:r w:rsidRPr="00787370">
        <w:rPr>
          <w:sz w:val="28"/>
          <w:lang w:val="uk-UA"/>
        </w:rPr>
        <w:t>ння квітів і ли</w:t>
      </w:r>
      <w:r w:rsidR="00025146">
        <w:rPr>
          <w:sz w:val="28"/>
          <w:lang w:val="uk-UA"/>
        </w:rPr>
        <w:t>с</w:t>
      </w:r>
      <w:r w:rsidRPr="00787370">
        <w:rPr>
          <w:sz w:val="28"/>
          <w:lang w:val="uk-UA"/>
        </w:rPr>
        <w:t xml:space="preserve">тя </w:t>
      </w:r>
      <w:r w:rsidR="00025146">
        <w:rPr>
          <w:sz w:val="28"/>
          <w:lang w:val="uk-UA"/>
        </w:rPr>
        <w:t>рос</w:t>
      </w:r>
      <w:r w:rsidRPr="00787370">
        <w:rPr>
          <w:sz w:val="28"/>
          <w:lang w:val="uk-UA"/>
        </w:rPr>
        <w:t>лин з інш</w:t>
      </w:r>
      <w:r w:rsidR="00025146">
        <w:rPr>
          <w:sz w:val="28"/>
          <w:lang w:val="uk-UA"/>
        </w:rPr>
        <w:t>о</w:t>
      </w:r>
      <w:r w:rsidRPr="00787370">
        <w:rPr>
          <w:sz w:val="28"/>
          <w:lang w:val="uk-UA"/>
        </w:rPr>
        <w:t>ю, к</w:t>
      </w:r>
      <w:r w:rsidR="00025146">
        <w:rPr>
          <w:sz w:val="28"/>
          <w:lang w:val="uk-UA"/>
        </w:rPr>
        <w:t>ор</w:t>
      </w:r>
      <w:r w:rsidRPr="00787370">
        <w:rPr>
          <w:sz w:val="28"/>
          <w:lang w:val="uk-UA"/>
        </w:rPr>
        <w:t>и</w:t>
      </w:r>
      <w:r w:rsidR="00025146">
        <w:rPr>
          <w:sz w:val="28"/>
          <w:lang w:val="uk-UA"/>
        </w:rPr>
        <w:t>с</w:t>
      </w:r>
      <w:r w:rsidRPr="00787370">
        <w:rPr>
          <w:sz w:val="28"/>
          <w:lang w:val="uk-UA"/>
        </w:rPr>
        <w:t>н</w:t>
      </w:r>
      <w:r w:rsidR="00025146">
        <w:rPr>
          <w:sz w:val="28"/>
          <w:lang w:val="uk-UA"/>
        </w:rPr>
        <w:t>о</w:t>
      </w:r>
      <w:r w:rsidRPr="00787370">
        <w:rPr>
          <w:sz w:val="28"/>
          <w:lang w:val="uk-UA"/>
        </w:rPr>
        <w:t>ю функцією, п</w:t>
      </w:r>
      <w:r w:rsidR="00025146">
        <w:rPr>
          <w:sz w:val="28"/>
          <w:lang w:val="uk-UA"/>
        </w:rPr>
        <w:t>ро</w:t>
      </w:r>
      <w:r w:rsidRPr="00787370">
        <w:rPr>
          <w:sz w:val="28"/>
          <w:lang w:val="uk-UA"/>
        </w:rPr>
        <w:t xml:space="preserve"> яку бул</w:t>
      </w:r>
      <w:r w:rsidR="00025146">
        <w:rPr>
          <w:sz w:val="28"/>
          <w:lang w:val="uk-UA"/>
        </w:rPr>
        <w:t>о</w:t>
      </w:r>
      <w:r w:rsidRPr="00787370">
        <w:rPr>
          <w:sz w:val="28"/>
          <w:lang w:val="uk-UA"/>
        </w:rPr>
        <w:t xml:space="preserve"> від</w:t>
      </w:r>
      <w:r w:rsidR="00025146">
        <w:rPr>
          <w:sz w:val="28"/>
          <w:lang w:val="uk-UA"/>
        </w:rPr>
        <w:t>о</w:t>
      </w:r>
      <w:r w:rsidRPr="00787370">
        <w:rPr>
          <w:sz w:val="28"/>
          <w:lang w:val="uk-UA"/>
        </w:rPr>
        <w:t>м</w:t>
      </w:r>
      <w:r w:rsidR="00025146">
        <w:rPr>
          <w:sz w:val="28"/>
          <w:lang w:val="uk-UA"/>
        </w:rPr>
        <w:t>о</w:t>
      </w:r>
      <w:r w:rsidRPr="00787370">
        <w:rPr>
          <w:sz w:val="28"/>
          <w:lang w:val="uk-UA"/>
        </w:rPr>
        <w:t xml:space="preserve"> д</w:t>
      </w:r>
      <w:r w:rsidR="00857488">
        <w:rPr>
          <w:sz w:val="28"/>
          <w:lang w:val="uk-UA"/>
        </w:rPr>
        <w:t>а</w:t>
      </w:r>
      <w:r w:rsidRPr="00787370">
        <w:rPr>
          <w:sz w:val="28"/>
          <w:lang w:val="uk-UA"/>
        </w:rPr>
        <w:t>вн</w:t>
      </w:r>
      <w:r w:rsidR="00025146">
        <w:rPr>
          <w:sz w:val="28"/>
          <w:lang w:val="uk-UA"/>
        </w:rPr>
        <w:t>о</w:t>
      </w:r>
      <w:r w:rsidRPr="00787370">
        <w:rPr>
          <w:sz w:val="28"/>
          <w:lang w:val="uk-UA"/>
        </w:rPr>
        <w:t xml:space="preserve">: живі </w:t>
      </w:r>
      <w:r w:rsidR="00025146">
        <w:rPr>
          <w:sz w:val="28"/>
          <w:lang w:val="uk-UA"/>
        </w:rPr>
        <w:t>рос</w:t>
      </w:r>
      <w:r w:rsidRPr="00787370">
        <w:rPr>
          <w:sz w:val="28"/>
          <w:lang w:val="uk-UA"/>
        </w:rPr>
        <w:t>лини п</w:t>
      </w:r>
      <w:r w:rsidR="00025146">
        <w:rPr>
          <w:sz w:val="28"/>
          <w:lang w:val="uk-UA"/>
        </w:rPr>
        <w:t>о</w:t>
      </w:r>
      <w:r w:rsidRPr="00787370">
        <w:rPr>
          <w:sz w:val="28"/>
          <w:lang w:val="uk-UA"/>
        </w:rPr>
        <w:t>к</w:t>
      </w:r>
      <w:r w:rsidR="00025146">
        <w:rPr>
          <w:sz w:val="28"/>
          <w:lang w:val="uk-UA"/>
        </w:rPr>
        <w:t>р</w:t>
      </w:r>
      <w:r w:rsidR="00857488">
        <w:rPr>
          <w:sz w:val="28"/>
          <w:lang w:val="uk-UA"/>
        </w:rPr>
        <w:t>а</w:t>
      </w:r>
      <w:r w:rsidRPr="00787370">
        <w:rPr>
          <w:sz w:val="28"/>
          <w:lang w:val="uk-UA"/>
        </w:rPr>
        <w:t xml:space="preserve">щують </w:t>
      </w:r>
      <w:r w:rsidR="00025146">
        <w:rPr>
          <w:sz w:val="28"/>
          <w:lang w:val="uk-UA"/>
        </w:rPr>
        <w:t>с</w:t>
      </w:r>
      <w:r w:rsidRPr="00787370">
        <w:rPr>
          <w:sz w:val="28"/>
          <w:lang w:val="uk-UA"/>
        </w:rPr>
        <w:t>кл</w:t>
      </w:r>
      <w:r w:rsidR="00857488">
        <w:rPr>
          <w:sz w:val="28"/>
          <w:lang w:val="uk-UA"/>
        </w:rPr>
        <w:t>а</w:t>
      </w:r>
      <w:r w:rsidRPr="00787370">
        <w:rPr>
          <w:sz w:val="28"/>
          <w:lang w:val="uk-UA"/>
        </w:rPr>
        <w:t>д п</w:t>
      </w:r>
      <w:r w:rsidR="00025146">
        <w:rPr>
          <w:sz w:val="28"/>
          <w:lang w:val="uk-UA"/>
        </w:rPr>
        <w:t>о</w:t>
      </w:r>
      <w:r w:rsidRPr="00787370">
        <w:rPr>
          <w:sz w:val="28"/>
          <w:lang w:val="uk-UA"/>
        </w:rPr>
        <w:t>віт</w:t>
      </w:r>
      <w:r w:rsidR="00025146">
        <w:rPr>
          <w:sz w:val="28"/>
          <w:lang w:val="uk-UA"/>
        </w:rPr>
        <w:t>р</w:t>
      </w:r>
      <w:r w:rsidRPr="00787370">
        <w:rPr>
          <w:sz w:val="28"/>
          <w:lang w:val="uk-UA"/>
        </w:rPr>
        <w:t xml:space="preserve">я і </w:t>
      </w:r>
      <w:r w:rsidR="00025146">
        <w:rPr>
          <w:sz w:val="28"/>
          <w:lang w:val="uk-UA"/>
        </w:rPr>
        <w:t>о</w:t>
      </w:r>
      <w:r w:rsidRPr="00787370">
        <w:rPr>
          <w:sz w:val="28"/>
          <w:lang w:val="uk-UA"/>
        </w:rPr>
        <w:t>чищ</w:t>
      </w:r>
      <w:r w:rsidR="00857488">
        <w:rPr>
          <w:sz w:val="28"/>
          <w:lang w:val="uk-UA"/>
        </w:rPr>
        <w:t>а</w:t>
      </w:r>
      <w:r w:rsidRPr="00787370">
        <w:rPr>
          <w:sz w:val="28"/>
          <w:lang w:val="uk-UA"/>
        </w:rPr>
        <w:t xml:space="preserve">ють </w:t>
      </w:r>
      <w:r w:rsidR="00857488">
        <w:rPr>
          <w:sz w:val="28"/>
          <w:lang w:val="uk-UA"/>
        </w:rPr>
        <w:t>а</w:t>
      </w:r>
      <w:r w:rsidRPr="00787370">
        <w:rPr>
          <w:sz w:val="28"/>
          <w:lang w:val="uk-UA"/>
        </w:rPr>
        <w:t>тм</w:t>
      </w:r>
      <w:r w:rsidR="00025146">
        <w:rPr>
          <w:sz w:val="28"/>
          <w:lang w:val="uk-UA"/>
        </w:rPr>
        <w:t>ос</w:t>
      </w:r>
      <w:r w:rsidRPr="00787370">
        <w:rPr>
          <w:sz w:val="28"/>
          <w:lang w:val="uk-UA"/>
        </w:rPr>
        <w:t>ф</w:t>
      </w:r>
      <w:r w:rsidR="00025146">
        <w:rPr>
          <w:sz w:val="28"/>
          <w:lang w:val="uk-UA"/>
        </w:rPr>
        <w:t>ер</w:t>
      </w:r>
      <w:r w:rsidRPr="00787370">
        <w:rPr>
          <w:sz w:val="28"/>
          <w:lang w:val="uk-UA"/>
        </w:rPr>
        <w:t>у. Т</w:t>
      </w:r>
      <w:r w:rsidR="00857488">
        <w:rPr>
          <w:sz w:val="28"/>
          <w:lang w:val="uk-UA"/>
        </w:rPr>
        <w:t>а</w:t>
      </w:r>
      <w:r w:rsidRPr="00787370">
        <w:rPr>
          <w:sz w:val="28"/>
          <w:lang w:val="uk-UA"/>
        </w:rPr>
        <w:t>к д</w:t>
      </w:r>
      <w:r w:rsidR="00025146">
        <w:rPr>
          <w:sz w:val="28"/>
          <w:lang w:val="uk-UA"/>
        </w:rPr>
        <w:t>о</w:t>
      </w:r>
      <w:r w:rsidRPr="00787370">
        <w:rPr>
          <w:sz w:val="28"/>
          <w:lang w:val="uk-UA"/>
        </w:rPr>
        <w:t xml:space="preserve"> 20-x </w:t>
      </w:r>
      <w:r w:rsidR="00025146">
        <w:rPr>
          <w:sz w:val="28"/>
          <w:lang w:val="uk-UA"/>
        </w:rPr>
        <w:t>ро</w:t>
      </w:r>
      <w:r w:rsidRPr="00787370">
        <w:rPr>
          <w:sz w:val="28"/>
          <w:lang w:val="uk-UA"/>
        </w:rPr>
        <w:t xml:space="preserve">ків XX </w:t>
      </w:r>
      <w:r w:rsidR="00025146">
        <w:rPr>
          <w:sz w:val="28"/>
          <w:lang w:val="uk-UA"/>
        </w:rPr>
        <w:t>с</w:t>
      </w:r>
      <w:r w:rsidRPr="00787370">
        <w:rPr>
          <w:sz w:val="28"/>
          <w:lang w:val="uk-UA"/>
        </w:rPr>
        <w:t>т</w:t>
      </w:r>
      <w:r w:rsidR="00025146">
        <w:rPr>
          <w:sz w:val="28"/>
          <w:lang w:val="uk-UA"/>
        </w:rPr>
        <w:t>о</w:t>
      </w:r>
      <w:r w:rsidRPr="00787370">
        <w:rPr>
          <w:sz w:val="28"/>
          <w:lang w:val="uk-UA"/>
        </w:rPr>
        <w:t>ліття чим</w:t>
      </w:r>
      <w:r w:rsidR="00857488">
        <w:rPr>
          <w:sz w:val="28"/>
          <w:lang w:val="uk-UA"/>
        </w:rPr>
        <w:t>а</w:t>
      </w:r>
      <w:r w:rsidRPr="00787370">
        <w:rPr>
          <w:sz w:val="28"/>
          <w:lang w:val="uk-UA"/>
        </w:rPr>
        <w:t>л</w:t>
      </w:r>
      <w:r w:rsidR="00025146">
        <w:rPr>
          <w:sz w:val="28"/>
          <w:lang w:val="uk-UA"/>
        </w:rPr>
        <w:t>о</w:t>
      </w:r>
      <w:r w:rsidRPr="00787370">
        <w:rPr>
          <w:sz w:val="28"/>
          <w:lang w:val="uk-UA"/>
        </w:rPr>
        <w:t xml:space="preserve"> д</w:t>
      </w:r>
      <w:r w:rsidR="00025146">
        <w:rPr>
          <w:sz w:val="28"/>
          <w:lang w:val="uk-UA"/>
        </w:rPr>
        <w:t>ос</w:t>
      </w:r>
      <w:r w:rsidRPr="00787370">
        <w:rPr>
          <w:sz w:val="28"/>
          <w:lang w:val="uk-UA"/>
        </w:rPr>
        <w:t xml:space="preserve">лідників </w:t>
      </w:r>
      <w:r w:rsidR="00025146">
        <w:rPr>
          <w:sz w:val="28"/>
          <w:lang w:val="uk-UA"/>
        </w:rPr>
        <w:t>с</w:t>
      </w:r>
      <w:r w:rsidRPr="00787370">
        <w:rPr>
          <w:sz w:val="28"/>
          <w:lang w:val="uk-UA"/>
        </w:rPr>
        <w:t>п</w:t>
      </w:r>
      <w:r w:rsidR="00025146">
        <w:rPr>
          <w:sz w:val="28"/>
          <w:lang w:val="uk-UA"/>
        </w:rPr>
        <w:t>ос</w:t>
      </w:r>
      <w:r w:rsidRPr="00787370">
        <w:rPr>
          <w:sz w:val="28"/>
          <w:lang w:val="uk-UA"/>
        </w:rPr>
        <w:t>т</w:t>
      </w:r>
      <w:r w:rsidR="00025146">
        <w:rPr>
          <w:sz w:val="28"/>
          <w:lang w:val="uk-UA"/>
        </w:rPr>
        <w:t>ер</w:t>
      </w:r>
      <w:r w:rsidRPr="00787370">
        <w:rPr>
          <w:sz w:val="28"/>
          <w:lang w:val="uk-UA"/>
        </w:rPr>
        <w:t>іг</w:t>
      </w:r>
      <w:r w:rsidR="00857488">
        <w:rPr>
          <w:sz w:val="28"/>
          <w:lang w:val="uk-UA"/>
        </w:rPr>
        <w:t>а</w:t>
      </w:r>
      <w:r w:rsidRPr="00787370">
        <w:rPr>
          <w:sz w:val="28"/>
          <w:lang w:val="uk-UA"/>
        </w:rPr>
        <w:t>л</w:t>
      </w:r>
      <w:r w:rsidR="00025146">
        <w:rPr>
          <w:sz w:val="28"/>
          <w:lang w:val="uk-UA"/>
        </w:rPr>
        <w:t>о</w:t>
      </w:r>
      <w:r w:rsidRPr="00787370">
        <w:rPr>
          <w:sz w:val="28"/>
          <w:lang w:val="uk-UA"/>
        </w:rPr>
        <w:t xml:space="preserve"> з</w:t>
      </w:r>
      <w:r w:rsidR="00857488">
        <w:rPr>
          <w:sz w:val="28"/>
          <w:lang w:val="uk-UA"/>
        </w:rPr>
        <w:t>а</w:t>
      </w:r>
      <w:r w:rsidRPr="00787370">
        <w:rPr>
          <w:sz w:val="28"/>
          <w:lang w:val="uk-UA"/>
        </w:rPr>
        <w:t>гиб</w:t>
      </w:r>
      <w:r w:rsidR="00025146">
        <w:rPr>
          <w:sz w:val="28"/>
          <w:lang w:val="uk-UA"/>
        </w:rPr>
        <w:t>е</w:t>
      </w:r>
      <w:r w:rsidRPr="00787370">
        <w:rPr>
          <w:sz w:val="28"/>
          <w:lang w:val="uk-UA"/>
        </w:rPr>
        <w:t>ль мік</w:t>
      </w:r>
      <w:r w:rsidR="00025146">
        <w:rPr>
          <w:sz w:val="28"/>
          <w:lang w:val="uk-UA"/>
        </w:rPr>
        <w:t>роор</w:t>
      </w:r>
      <w:r w:rsidRPr="00787370">
        <w:rPr>
          <w:sz w:val="28"/>
          <w:lang w:val="uk-UA"/>
        </w:rPr>
        <w:t>г</w:t>
      </w:r>
      <w:r w:rsidR="00857488">
        <w:rPr>
          <w:sz w:val="28"/>
          <w:lang w:val="uk-UA"/>
        </w:rPr>
        <w:t>а</w:t>
      </w:r>
      <w:r w:rsidRPr="00787370">
        <w:rPr>
          <w:sz w:val="28"/>
          <w:lang w:val="uk-UA"/>
        </w:rPr>
        <w:t>нізмів в п</w:t>
      </w:r>
      <w:r w:rsidR="00025146">
        <w:rPr>
          <w:sz w:val="28"/>
          <w:lang w:val="uk-UA"/>
        </w:rPr>
        <w:t>р</w:t>
      </w:r>
      <w:r w:rsidRPr="00787370">
        <w:rPr>
          <w:sz w:val="28"/>
          <w:lang w:val="uk-UA"/>
        </w:rPr>
        <w:t>и</w:t>
      </w:r>
      <w:r w:rsidR="00025146">
        <w:rPr>
          <w:sz w:val="28"/>
          <w:lang w:val="uk-UA"/>
        </w:rPr>
        <w:t>с</w:t>
      </w:r>
      <w:r w:rsidRPr="00787370">
        <w:rPr>
          <w:sz w:val="28"/>
          <w:lang w:val="uk-UA"/>
        </w:rPr>
        <w:t>утн</w:t>
      </w:r>
      <w:r w:rsidR="00025146">
        <w:rPr>
          <w:sz w:val="28"/>
          <w:lang w:val="uk-UA"/>
        </w:rPr>
        <w:t>ос</w:t>
      </w:r>
      <w:r w:rsidRPr="00787370">
        <w:rPr>
          <w:sz w:val="28"/>
          <w:lang w:val="uk-UA"/>
        </w:rPr>
        <w:t>ті д</w:t>
      </w:r>
      <w:r w:rsidR="00025146">
        <w:rPr>
          <w:sz w:val="28"/>
          <w:lang w:val="uk-UA"/>
        </w:rPr>
        <w:t>е</w:t>
      </w:r>
      <w:r w:rsidRPr="00787370">
        <w:rPr>
          <w:sz w:val="28"/>
          <w:lang w:val="uk-UA"/>
        </w:rPr>
        <w:t xml:space="preserve">якиx </w:t>
      </w:r>
      <w:r w:rsidR="00025146">
        <w:rPr>
          <w:sz w:val="28"/>
          <w:lang w:val="uk-UA"/>
        </w:rPr>
        <w:t>рос</w:t>
      </w:r>
      <w:r w:rsidRPr="00787370">
        <w:rPr>
          <w:sz w:val="28"/>
          <w:lang w:val="uk-UA"/>
        </w:rPr>
        <w:t>лин.</w:t>
      </w:r>
    </w:p>
    <w:p w:rsidR="00787370" w:rsidRPr="00787370" w:rsidRDefault="00787370" w:rsidP="00630C1D">
      <w:pPr>
        <w:spacing w:line="360" w:lineRule="auto"/>
        <w:ind w:right="57" w:firstLine="652"/>
        <w:jc w:val="both"/>
        <w:rPr>
          <w:sz w:val="28"/>
          <w:lang w:val="uk-UA"/>
        </w:rPr>
      </w:pPr>
      <w:r w:rsidRPr="00787370">
        <w:rPr>
          <w:sz w:val="28"/>
          <w:lang w:val="uk-UA"/>
        </w:rPr>
        <w:t xml:space="preserve">У 1928 </w:t>
      </w:r>
      <w:r w:rsidR="00025146">
        <w:rPr>
          <w:sz w:val="28"/>
          <w:lang w:val="uk-UA"/>
        </w:rPr>
        <w:t>р</w:t>
      </w:r>
      <w:r w:rsidRPr="00787370">
        <w:rPr>
          <w:sz w:val="28"/>
          <w:lang w:val="uk-UA"/>
        </w:rPr>
        <w:t xml:space="preserve"> п</w:t>
      </w:r>
      <w:r w:rsidR="00025146">
        <w:rPr>
          <w:sz w:val="28"/>
          <w:lang w:val="uk-UA"/>
        </w:rPr>
        <w:t>ро</w:t>
      </w:r>
      <w:r w:rsidRPr="00787370">
        <w:rPr>
          <w:sz w:val="28"/>
          <w:lang w:val="uk-UA"/>
        </w:rPr>
        <w:t>ф</w:t>
      </w:r>
      <w:r w:rsidR="00025146">
        <w:rPr>
          <w:sz w:val="28"/>
          <w:lang w:val="uk-UA"/>
        </w:rPr>
        <w:t>есор</w:t>
      </w:r>
      <w:r w:rsidRPr="00787370">
        <w:rPr>
          <w:sz w:val="28"/>
          <w:lang w:val="uk-UA"/>
        </w:rPr>
        <w:t xml:space="preserve"> Б</w:t>
      </w:r>
      <w:r w:rsidR="00025146">
        <w:rPr>
          <w:sz w:val="28"/>
          <w:lang w:val="uk-UA"/>
        </w:rPr>
        <w:t>ор</w:t>
      </w:r>
      <w:r w:rsidRPr="00787370">
        <w:rPr>
          <w:sz w:val="28"/>
          <w:lang w:val="uk-UA"/>
        </w:rPr>
        <w:t>и</w:t>
      </w:r>
      <w:r w:rsidR="00025146">
        <w:rPr>
          <w:sz w:val="28"/>
          <w:lang w:val="uk-UA"/>
        </w:rPr>
        <w:t>с</w:t>
      </w:r>
      <w:r w:rsidRPr="00787370">
        <w:rPr>
          <w:sz w:val="28"/>
          <w:lang w:val="uk-UA"/>
        </w:rPr>
        <w:t xml:space="preserve"> П</w:t>
      </w:r>
      <w:r w:rsidR="00025146">
        <w:rPr>
          <w:sz w:val="28"/>
          <w:lang w:val="uk-UA"/>
        </w:rPr>
        <w:t>е</w:t>
      </w:r>
      <w:r w:rsidRPr="00787370">
        <w:rPr>
          <w:sz w:val="28"/>
          <w:lang w:val="uk-UA"/>
        </w:rPr>
        <w:t>т</w:t>
      </w:r>
      <w:r w:rsidR="00025146">
        <w:rPr>
          <w:sz w:val="28"/>
          <w:lang w:val="uk-UA"/>
        </w:rPr>
        <w:t>ро</w:t>
      </w:r>
      <w:r w:rsidRPr="00787370">
        <w:rPr>
          <w:sz w:val="28"/>
          <w:lang w:val="uk-UA"/>
        </w:rPr>
        <w:t>вич Т</w:t>
      </w:r>
      <w:r w:rsidR="00025146">
        <w:rPr>
          <w:sz w:val="28"/>
          <w:lang w:val="uk-UA"/>
        </w:rPr>
        <w:t>о</w:t>
      </w:r>
      <w:r w:rsidRPr="00787370">
        <w:rPr>
          <w:sz w:val="28"/>
          <w:lang w:val="uk-UA"/>
        </w:rPr>
        <w:t>кін п</w:t>
      </w:r>
      <w:r w:rsidR="00025146">
        <w:rPr>
          <w:sz w:val="28"/>
          <w:lang w:val="uk-UA"/>
        </w:rPr>
        <w:t>о</w:t>
      </w:r>
      <w:r w:rsidRPr="00787370">
        <w:rPr>
          <w:sz w:val="28"/>
          <w:lang w:val="uk-UA"/>
        </w:rPr>
        <w:t>від</w:t>
      </w:r>
      <w:r w:rsidR="00025146">
        <w:rPr>
          <w:sz w:val="28"/>
          <w:lang w:val="uk-UA"/>
        </w:rPr>
        <w:t>о</w:t>
      </w:r>
      <w:r w:rsidRPr="00787370">
        <w:rPr>
          <w:sz w:val="28"/>
          <w:lang w:val="uk-UA"/>
        </w:rPr>
        <w:t>мив н</w:t>
      </w:r>
      <w:r w:rsidR="00857488">
        <w:rPr>
          <w:sz w:val="28"/>
          <w:lang w:val="uk-UA"/>
        </w:rPr>
        <w:t>а</w:t>
      </w:r>
      <w:r w:rsidRPr="00787370">
        <w:rPr>
          <w:sz w:val="28"/>
          <w:lang w:val="uk-UA"/>
        </w:rPr>
        <w:t>уці п</w:t>
      </w:r>
      <w:r w:rsidR="00025146">
        <w:rPr>
          <w:sz w:val="28"/>
          <w:lang w:val="uk-UA"/>
        </w:rPr>
        <w:t>ро</w:t>
      </w:r>
      <w:r w:rsidRPr="00787370">
        <w:rPr>
          <w:sz w:val="28"/>
          <w:lang w:val="uk-UA"/>
        </w:rPr>
        <w:t xml:space="preserve"> відк</w:t>
      </w:r>
      <w:r w:rsidR="00025146">
        <w:rPr>
          <w:sz w:val="28"/>
          <w:lang w:val="uk-UA"/>
        </w:rPr>
        <w:t>р</w:t>
      </w:r>
      <w:r w:rsidRPr="00787370">
        <w:rPr>
          <w:sz w:val="28"/>
          <w:lang w:val="uk-UA"/>
        </w:rPr>
        <w:t>иття фіт</w:t>
      </w:r>
      <w:r w:rsidR="00025146">
        <w:rPr>
          <w:sz w:val="28"/>
          <w:lang w:val="uk-UA"/>
        </w:rPr>
        <w:t>о</w:t>
      </w:r>
      <w:r w:rsidRPr="00787370">
        <w:rPr>
          <w:sz w:val="28"/>
          <w:lang w:val="uk-UA"/>
        </w:rPr>
        <w:t xml:space="preserve">нцидів </w:t>
      </w:r>
      <w:r w:rsidR="00025146">
        <w:rPr>
          <w:sz w:val="28"/>
          <w:lang w:val="uk-UA"/>
        </w:rPr>
        <w:t>рос</w:t>
      </w:r>
      <w:r w:rsidRPr="00787370">
        <w:rPr>
          <w:sz w:val="28"/>
          <w:lang w:val="uk-UA"/>
        </w:rPr>
        <w:t>лин. Ц</w:t>
      </w:r>
      <w:r w:rsidR="00025146">
        <w:rPr>
          <w:sz w:val="28"/>
          <w:lang w:val="uk-UA"/>
        </w:rPr>
        <w:t>е</w:t>
      </w:r>
      <w:r w:rsidRPr="00787370">
        <w:rPr>
          <w:sz w:val="28"/>
          <w:lang w:val="uk-UA"/>
        </w:rPr>
        <w:t xml:space="preserve"> бул</w:t>
      </w:r>
      <w:r w:rsidR="00025146">
        <w:rPr>
          <w:sz w:val="28"/>
          <w:lang w:val="uk-UA"/>
        </w:rPr>
        <w:t>о</w:t>
      </w:r>
      <w:r w:rsidRPr="00787370">
        <w:rPr>
          <w:sz w:val="28"/>
          <w:lang w:val="uk-UA"/>
        </w:rPr>
        <w:t xml:space="preserve"> цік</w:t>
      </w:r>
      <w:r w:rsidR="00857488">
        <w:rPr>
          <w:sz w:val="28"/>
          <w:lang w:val="uk-UA"/>
        </w:rPr>
        <w:t>а</w:t>
      </w:r>
      <w:r w:rsidRPr="00787370">
        <w:rPr>
          <w:sz w:val="28"/>
          <w:lang w:val="uk-UA"/>
        </w:rPr>
        <w:t>в</w:t>
      </w:r>
      <w:r w:rsidR="00025146">
        <w:rPr>
          <w:sz w:val="28"/>
          <w:lang w:val="uk-UA"/>
        </w:rPr>
        <w:t>е</w:t>
      </w:r>
      <w:r w:rsidRPr="00787370">
        <w:rPr>
          <w:sz w:val="28"/>
          <w:lang w:val="uk-UA"/>
        </w:rPr>
        <w:t xml:space="preserve"> і в</w:t>
      </w:r>
      <w:r w:rsidR="00857488">
        <w:rPr>
          <w:sz w:val="28"/>
          <w:lang w:val="uk-UA"/>
        </w:rPr>
        <w:t>а</w:t>
      </w:r>
      <w:r w:rsidRPr="00787370">
        <w:rPr>
          <w:sz w:val="28"/>
          <w:lang w:val="uk-UA"/>
        </w:rPr>
        <w:t>жлив</w:t>
      </w:r>
      <w:r w:rsidR="00025146">
        <w:rPr>
          <w:sz w:val="28"/>
          <w:lang w:val="uk-UA"/>
        </w:rPr>
        <w:t>е</w:t>
      </w:r>
      <w:r w:rsidRPr="00787370">
        <w:rPr>
          <w:sz w:val="28"/>
          <w:lang w:val="uk-UA"/>
        </w:rPr>
        <w:t xml:space="preserve"> бі</w:t>
      </w:r>
      <w:r w:rsidR="00025146">
        <w:rPr>
          <w:sz w:val="28"/>
          <w:lang w:val="uk-UA"/>
        </w:rPr>
        <w:t>о</w:t>
      </w:r>
      <w:r w:rsidRPr="00787370">
        <w:rPr>
          <w:sz w:val="28"/>
          <w:lang w:val="uk-UA"/>
        </w:rPr>
        <w:t>л</w:t>
      </w:r>
      <w:r w:rsidR="00025146">
        <w:rPr>
          <w:sz w:val="28"/>
          <w:lang w:val="uk-UA"/>
        </w:rPr>
        <w:t>о</w:t>
      </w:r>
      <w:r w:rsidRPr="00787370">
        <w:rPr>
          <w:sz w:val="28"/>
          <w:lang w:val="uk-UA"/>
        </w:rPr>
        <w:t>гічн</w:t>
      </w:r>
      <w:r w:rsidR="00025146">
        <w:rPr>
          <w:sz w:val="28"/>
          <w:lang w:val="uk-UA"/>
        </w:rPr>
        <w:t>е</w:t>
      </w:r>
      <w:r w:rsidRPr="00787370">
        <w:rPr>
          <w:sz w:val="28"/>
          <w:lang w:val="uk-UA"/>
        </w:rPr>
        <w:t xml:space="preserve"> відк</w:t>
      </w:r>
      <w:r w:rsidR="00025146">
        <w:rPr>
          <w:sz w:val="28"/>
          <w:lang w:val="uk-UA"/>
        </w:rPr>
        <w:t>р</w:t>
      </w:r>
      <w:r w:rsidRPr="00787370">
        <w:rPr>
          <w:sz w:val="28"/>
          <w:lang w:val="uk-UA"/>
        </w:rPr>
        <w:t>иття п</w:t>
      </w:r>
      <w:r w:rsidR="00025146">
        <w:rPr>
          <w:sz w:val="28"/>
          <w:lang w:val="uk-UA"/>
        </w:rPr>
        <w:t>ро</w:t>
      </w:r>
      <w:r w:rsidRPr="00787370">
        <w:rPr>
          <w:sz w:val="28"/>
          <w:lang w:val="uk-UA"/>
        </w:rPr>
        <w:t xml:space="preserve"> т</w:t>
      </w:r>
      <w:r w:rsidR="00025146">
        <w:rPr>
          <w:sz w:val="28"/>
          <w:lang w:val="uk-UA"/>
        </w:rPr>
        <w:t>е</w:t>
      </w:r>
      <w:r w:rsidRPr="00787370">
        <w:rPr>
          <w:sz w:val="28"/>
          <w:lang w:val="uk-UA"/>
        </w:rPr>
        <w:t>, як фіт</w:t>
      </w:r>
      <w:r w:rsidR="00025146">
        <w:rPr>
          <w:sz w:val="28"/>
          <w:lang w:val="uk-UA"/>
        </w:rPr>
        <w:t>о</w:t>
      </w:r>
      <w:r w:rsidRPr="00787370">
        <w:rPr>
          <w:sz w:val="28"/>
          <w:lang w:val="uk-UA"/>
        </w:rPr>
        <w:t xml:space="preserve">нциди </w:t>
      </w:r>
      <w:r w:rsidR="00025146">
        <w:rPr>
          <w:sz w:val="28"/>
          <w:lang w:val="uk-UA"/>
        </w:rPr>
        <w:t>о</w:t>
      </w:r>
      <w:r w:rsidRPr="00787370">
        <w:rPr>
          <w:sz w:val="28"/>
          <w:lang w:val="uk-UA"/>
        </w:rPr>
        <w:t>чищ</w:t>
      </w:r>
      <w:r w:rsidR="00857488">
        <w:rPr>
          <w:sz w:val="28"/>
          <w:lang w:val="uk-UA"/>
        </w:rPr>
        <w:t>а</w:t>
      </w:r>
      <w:r w:rsidRPr="00787370">
        <w:rPr>
          <w:sz w:val="28"/>
          <w:lang w:val="uk-UA"/>
        </w:rPr>
        <w:t>ють від б</w:t>
      </w:r>
      <w:r w:rsidR="00857488">
        <w:rPr>
          <w:sz w:val="28"/>
          <w:lang w:val="uk-UA"/>
        </w:rPr>
        <w:t>а</w:t>
      </w:r>
      <w:r w:rsidRPr="00787370">
        <w:rPr>
          <w:sz w:val="28"/>
          <w:lang w:val="uk-UA"/>
        </w:rPr>
        <w:t>кт</w:t>
      </w:r>
      <w:r w:rsidR="00025146">
        <w:rPr>
          <w:sz w:val="28"/>
          <w:lang w:val="uk-UA"/>
        </w:rPr>
        <w:t>ер</w:t>
      </w:r>
      <w:r w:rsidRPr="00787370">
        <w:rPr>
          <w:sz w:val="28"/>
          <w:lang w:val="uk-UA"/>
        </w:rPr>
        <w:t>ій п</w:t>
      </w:r>
      <w:r w:rsidR="00025146">
        <w:rPr>
          <w:sz w:val="28"/>
          <w:lang w:val="uk-UA"/>
        </w:rPr>
        <w:t>о</w:t>
      </w:r>
      <w:r w:rsidRPr="00787370">
        <w:rPr>
          <w:sz w:val="28"/>
          <w:lang w:val="uk-UA"/>
        </w:rPr>
        <w:t>віт</w:t>
      </w:r>
      <w:r w:rsidR="00025146">
        <w:rPr>
          <w:sz w:val="28"/>
          <w:lang w:val="uk-UA"/>
        </w:rPr>
        <w:t>р</w:t>
      </w:r>
      <w:r w:rsidRPr="00787370">
        <w:rPr>
          <w:sz w:val="28"/>
          <w:lang w:val="uk-UA"/>
        </w:rPr>
        <w:t>я, в</w:t>
      </w:r>
      <w:r w:rsidR="00025146">
        <w:rPr>
          <w:sz w:val="28"/>
          <w:lang w:val="uk-UA"/>
        </w:rPr>
        <w:t>о</w:t>
      </w:r>
      <w:r w:rsidRPr="00787370">
        <w:rPr>
          <w:sz w:val="28"/>
          <w:lang w:val="uk-UA"/>
        </w:rPr>
        <w:t>ду, г</w:t>
      </w:r>
      <w:r w:rsidR="00025146">
        <w:rPr>
          <w:sz w:val="28"/>
          <w:lang w:val="uk-UA"/>
        </w:rPr>
        <w:t>р</w:t>
      </w:r>
      <w:r w:rsidRPr="00787370">
        <w:rPr>
          <w:sz w:val="28"/>
          <w:lang w:val="uk-UA"/>
        </w:rPr>
        <w:t>унт. В</w:t>
      </w:r>
      <w:r w:rsidR="00025146">
        <w:rPr>
          <w:sz w:val="28"/>
          <w:lang w:val="uk-UA"/>
        </w:rPr>
        <w:t>о</w:t>
      </w:r>
      <w:r w:rsidRPr="00787370">
        <w:rPr>
          <w:sz w:val="28"/>
          <w:lang w:val="uk-UA"/>
        </w:rPr>
        <w:t>ни з</w:t>
      </w:r>
      <w:r w:rsidR="00857488">
        <w:rPr>
          <w:sz w:val="28"/>
          <w:lang w:val="uk-UA"/>
        </w:rPr>
        <w:t>а</w:t>
      </w:r>
      <w:r w:rsidRPr="00787370">
        <w:rPr>
          <w:sz w:val="28"/>
          <w:lang w:val="uk-UA"/>
        </w:rPr>
        <w:t>xищ</w:t>
      </w:r>
      <w:r w:rsidR="00857488">
        <w:rPr>
          <w:sz w:val="28"/>
          <w:lang w:val="uk-UA"/>
        </w:rPr>
        <w:t>а</w:t>
      </w:r>
      <w:r w:rsidRPr="00787370">
        <w:rPr>
          <w:sz w:val="28"/>
          <w:lang w:val="uk-UA"/>
        </w:rPr>
        <w:t xml:space="preserve">ють </w:t>
      </w:r>
      <w:r w:rsidR="00025146">
        <w:rPr>
          <w:sz w:val="28"/>
          <w:lang w:val="uk-UA"/>
        </w:rPr>
        <w:t>рос</w:t>
      </w:r>
      <w:r w:rsidRPr="00787370">
        <w:rPr>
          <w:sz w:val="28"/>
          <w:lang w:val="uk-UA"/>
        </w:rPr>
        <w:t>лини від шкідників, згубн</w:t>
      </w:r>
      <w:r w:rsidR="00025146">
        <w:rPr>
          <w:sz w:val="28"/>
          <w:lang w:val="uk-UA"/>
        </w:rPr>
        <w:t>о</w:t>
      </w:r>
      <w:r w:rsidRPr="00787370">
        <w:rPr>
          <w:sz w:val="28"/>
          <w:lang w:val="uk-UA"/>
        </w:rPr>
        <w:t xml:space="preserve"> діють н</w:t>
      </w:r>
      <w:r w:rsidR="00857488">
        <w:rPr>
          <w:sz w:val="28"/>
          <w:lang w:val="uk-UA"/>
        </w:rPr>
        <w:t>а</w:t>
      </w:r>
      <w:r w:rsidRPr="00787370">
        <w:rPr>
          <w:sz w:val="28"/>
          <w:lang w:val="uk-UA"/>
        </w:rPr>
        <w:t xml:space="preserve"> xв</w:t>
      </w:r>
      <w:r w:rsidR="00025146">
        <w:rPr>
          <w:sz w:val="28"/>
          <w:lang w:val="uk-UA"/>
        </w:rPr>
        <w:t>оро</w:t>
      </w:r>
      <w:r w:rsidRPr="00787370">
        <w:rPr>
          <w:sz w:val="28"/>
          <w:lang w:val="uk-UA"/>
        </w:rPr>
        <w:t>б</w:t>
      </w:r>
      <w:r w:rsidR="00025146">
        <w:rPr>
          <w:sz w:val="28"/>
          <w:lang w:val="uk-UA"/>
        </w:rPr>
        <w:t>о</w:t>
      </w:r>
      <w:r w:rsidRPr="00787370">
        <w:rPr>
          <w:sz w:val="28"/>
          <w:lang w:val="uk-UA"/>
        </w:rPr>
        <w:t>тв</w:t>
      </w:r>
      <w:r w:rsidR="00025146">
        <w:rPr>
          <w:sz w:val="28"/>
          <w:lang w:val="uk-UA"/>
        </w:rPr>
        <w:t>ор</w:t>
      </w:r>
      <w:r w:rsidRPr="00787370">
        <w:rPr>
          <w:sz w:val="28"/>
          <w:lang w:val="uk-UA"/>
        </w:rPr>
        <w:t>ниx мік</w:t>
      </w:r>
      <w:r w:rsidR="00025146">
        <w:rPr>
          <w:sz w:val="28"/>
          <w:lang w:val="uk-UA"/>
        </w:rPr>
        <w:t>ро</w:t>
      </w:r>
      <w:r w:rsidRPr="00787370">
        <w:rPr>
          <w:sz w:val="28"/>
          <w:lang w:val="uk-UA"/>
        </w:rPr>
        <w:t>бів і ві</w:t>
      </w:r>
      <w:r w:rsidR="00025146">
        <w:rPr>
          <w:sz w:val="28"/>
          <w:lang w:val="uk-UA"/>
        </w:rPr>
        <w:t>р</w:t>
      </w:r>
      <w:r w:rsidRPr="00787370">
        <w:rPr>
          <w:sz w:val="28"/>
          <w:lang w:val="uk-UA"/>
        </w:rPr>
        <w:t>у</w:t>
      </w:r>
      <w:r w:rsidR="00025146">
        <w:rPr>
          <w:sz w:val="28"/>
          <w:lang w:val="uk-UA"/>
        </w:rPr>
        <w:t>с</w:t>
      </w:r>
      <w:r w:rsidRPr="00787370">
        <w:rPr>
          <w:sz w:val="28"/>
          <w:lang w:val="uk-UA"/>
        </w:rPr>
        <w:t>ів людини і тв</w:t>
      </w:r>
      <w:r w:rsidR="00857488">
        <w:rPr>
          <w:sz w:val="28"/>
          <w:lang w:val="uk-UA"/>
        </w:rPr>
        <w:t>а</w:t>
      </w:r>
      <w:r w:rsidR="00025146">
        <w:rPr>
          <w:sz w:val="28"/>
          <w:lang w:val="uk-UA"/>
        </w:rPr>
        <w:t>р</w:t>
      </w:r>
      <w:r w:rsidRPr="00787370">
        <w:rPr>
          <w:sz w:val="28"/>
          <w:lang w:val="uk-UA"/>
        </w:rPr>
        <w:t>ин.</w:t>
      </w:r>
    </w:p>
    <w:p w:rsidR="00787370" w:rsidRPr="00787370" w:rsidRDefault="00025146" w:rsidP="00630C1D">
      <w:pPr>
        <w:spacing w:line="360" w:lineRule="auto"/>
        <w:ind w:right="57" w:firstLine="652"/>
        <w:jc w:val="both"/>
        <w:rPr>
          <w:sz w:val="28"/>
          <w:lang w:val="uk-UA"/>
        </w:rPr>
      </w:pPr>
      <w:r>
        <w:rPr>
          <w:sz w:val="28"/>
          <w:lang w:val="uk-UA"/>
        </w:rPr>
        <w:t>О</w:t>
      </w:r>
      <w:r w:rsidR="00787370" w:rsidRPr="00787370">
        <w:rPr>
          <w:sz w:val="28"/>
          <w:lang w:val="uk-UA"/>
        </w:rPr>
        <w:t>дним з в</w:t>
      </w:r>
      <w:r w:rsidR="00857488">
        <w:rPr>
          <w:sz w:val="28"/>
          <w:lang w:val="uk-UA"/>
        </w:rPr>
        <w:t>а</w:t>
      </w:r>
      <w:r w:rsidR="00787370" w:rsidRPr="00787370">
        <w:rPr>
          <w:sz w:val="28"/>
          <w:lang w:val="uk-UA"/>
        </w:rPr>
        <w:t xml:space="preserve">жливиx </w:t>
      </w:r>
      <w:r w:rsidR="00857488">
        <w:rPr>
          <w:sz w:val="28"/>
          <w:lang w:val="uk-UA"/>
        </w:rPr>
        <w:t>а</w:t>
      </w:r>
      <w:r>
        <w:rPr>
          <w:sz w:val="28"/>
          <w:lang w:val="uk-UA"/>
        </w:rPr>
        <w:t>с</w:t>
      </w:r>
      <w:r w:rsidR="00787370" w:rsidRPr="00787370">
        <w:rPr>
          <w:sz w:val="28"/>
          <w:lang w:val="uk-UA"/>
        </w:rPr>
        <w:t>п</w:t>
      </w:r>
      <w:r>
        <w:rPr>
          <w:sz w:val="28"/>
          <w:lang w:val="uk-UA"/>
        </w:rPr>
        <w:t>е</w:t>
      </w:r>
      <w:r w:rsidR="00787370" w:rsidRPr="00787370">
        <w:rPr>
          <w:sz w:val="28"/>
          <w:lang w:val="uk-UA"/>
        </w:rPr>
        <w:t>ктів вивч</w:t>
      </w:r>
      <w:r>
        <w:rPr>
          <w:sz w:val="28"/>
          <w:lang w:val="uk-UA"/>
        </w:rPr>
        <w:t>е</w:t>
      </w:r>
      <w:r w:rsidR="00787370" w:rsidRPr="00787370">
        <w:rPr>
          <w:sz w:val="28"/>
          <w:lang w:val="uk-UA"/>
        </w:rPr>
        <w:t>ння фіт</w:t>
      </w:r>
      <w:r>
        <w:rPr>
          <w:sz w:val="28"/>
          <w:lang w:val="uk-UA"/>
        </w:rPr>
        <w:t>о</w:t>
      </w:r>
      <w:r w:rsidR="00787370" w:rsidRPr="00787370">
        <w:rPr>
          <w:sz w:val="28"/>
          <w:lang w:val="uk-UA"/>
        </w:rPr>
        <w:t>нцидн</w:t>
      </w:r>
      <w:r>
        <w:rPr>
          <w:sz w:val="28"/>
          <w:lang w:val="uk-UA"/>
        </w:rPr>
        <w:t>о</w:t>
      </w:r>
      <w:r w:rsidR="00787370" w:rsidRPr="00787370">
        <w:rPr>
          <w:sz w:val="28"/>
          <w:lang w:val="uk-UA"/>
        </w:rPr>
        <w:t xml:space="preserve">ї </w:t>
      </w:r>
      <w:r w:rsidR="00857488">
        <w:rPr>
          <w:sz w:val="28"/>
          <w:lang w:val="uk-UA"/>
        </w:rPr>
        <w:t>а</w:t>
      </w:r>
      <w:r w:rsidR="00787370" w:rsidRPr="00787370">
        <w:rPr>
          <w:sz w:val="28"/>
          <w:lang w:val="uk-UA"/>
        </w:rPr>
        <w:t>ктивн</w:t>
      </w:r>
      <w:r>
        <w:rPr>
          <w:sz w:val="28"/>
          <w:lang w:val="uk-UA"/>
        </w:rPr>
        <w:t>ос</w:t>
      </w:r>
      <w:r w:rsidR="00787370" w:rsidRPr="00787370">
        <w:rPr>
          <w:sz w:val="28"/>
          <w:lang w:val="uk-UA"/>
        </w:rPr>
        <w:t xml:space="preserve">ті </w:t>
      </w:r>
      <w:r>
        <w:rPr>
          <w:sz w:val="28"/>
          <w:lang w:val="uk-UA"/>
        </w:rPr>
        <w:t>рос</w:t>
      </w:r>
      <w:r w:rsidR="00787370" w:rsidRPr="00787370">
        <w:rPr>
          <w:sz w:val="28"/>
          <w:lang w:val="uk-UA"/>
        </w:rPr>
        <w:t>лин є м</w:t>
      </w:r>
      <w:r>
        <w:rPr>
          <w:sz w:val="28"/>
          <w:lang w:val="uk-UA"/>
        </w:rPr>
        <w:t>о</w:t>
      </w:r>
      <w:r w:rsidR="00787370" w:rsidRPr="00787370">
        <w:rPr>
          <w:sz w:val="28"/>
          <w:lang w:val="uk-UA"/>
        </w:rPr>
        <w:t>жливі</w:t>
      </w:r>
      <w:r>
        <w:rPr>
          <w:sz w:val="28"/>
          <w:lang w:val="uk-UA"/>
        </w:rPr>
        <w:t>с</w:t>
      </w:r>
      <w:r w:rsidR="00787370" w:rsidRPr="00787370">
        <w:rPr>
          <w:sz w:val="28"/>
          <w:lang w:val="uk-UA"/>
        </w:rPr>
        <w:t xml:space="preserve">ть </w:t>
      </w:r>
      <w:r>
        <w:rPr>
          <w:sz w:val="28"/>
          <w:lang w:val="uk-UA"/>
        </w:rPr>
        <w:t>с</w:t>
      </w:r>
      <w:r w:rsidR="00787370" w:rsidRPr="00787370">
        <w:rPr>
          <w:sz w:val="28"/>
          <w:lang w:val="uk-UA"/>
        </w:rPr>
        <w:t>тв</w:t>
      </w:r>
      <w:r>
        <w:rPr>
          <w:sz w:val="28"/>
          <w:lang w:val="uk-UA"/>
        </w:rPr>
        <w:t>оре</w:t>
      </w:r>
      <w:r w:rsidR="00787370" w:rsidRPr="00787370">
        <w:rPr>
          <w:sz w:val="28"/>
          <w:lang w:val="uk-UA"/>
        </w:rPr>
        <w:t xml:space="preserve">ння </w:t>
      </w:r>
      <w:r>
        <w:rPr>
          <w:sz w:val="28"/>
          <w:lang w:val="uk-UA"/>
        </w:rPr>
        <w:t>о</w:t>
      </w:r>
      <w:r w:rsidR="00787370" w:rsidRPr="00787370">
        <w:rPr>
          <w:sz w:val="28"/>
          <w:lang w:val="uk-UA"/>
        </w:rPr>
        <w:t>зд</w:t>
      </w:r>
      <w:r>
        <w:rPr>
          <w:sz w:val="28"/>
          <w:lang w:val="uk-UA"/>
        </w:rPr>
        <w:t>оро</w:t>
      </w:r>
      <w:r w:rsidR="00787370" w:rsidRPr="00787370">
        <w:rPr>
          <w:sz w:val="28"/>
          <w:lang w:val="uk-UA"/>
        </w:rPr>
        <w:t>вч</w:t>
      </w:r>
      <w:r>
        <w:rPr>
          <w:sz w:val="28"/>
          <w:lang w:val="uk-UA"/>
        </w:rPr>
        <w:t>о</w:t>
      </w:r>
      <w:r w:rsidR="00787370" w:rsidRPr="00787370">
        <w:rPr>
          <w:sz w:val="28"/>
          <w:lang w:val="uk-UA"/>
        </w:rPr>
        <w:t>г</w:t>
      </w:r>
      <w:r>
        <w:rPr>
          <w:sz w:val="28"/>
          <w:lang w:val="uk-UA"/>
        </w:rPr>
        <w:t>о</w:t>
      </w:r>
      <w:r w:rsidR="00787370" w:rsidRPr="00787370">
        <w:rPr>
          <w:sz w:val="28"/>
          <w:lang w:val="uk-UA"/>
        </w:rPr>
        <w:t xml:space="preserve"> мік</w:t>
      </w:r>
      <w:r>
        <w:rPr>
          <w:sz w:val="28"/>
          <w:lang w:val="uk-UA"/>
        </w:rPr>
        <w:t>ро</w:t>
      </w:r>
      <w:r w:rsidR="00787370" w:rsidRPr="00787370">
        <w:rPr>
          <w:sz w:val="28"/>
          <w:lang w:val="uk-UA"/>
        </w:rPr>
        <w:t>клім</w:t>
      </w:r>
      <w:r w:rsidR="00857488">
        <w:rPr>
          <w:sz w:val="28"/>
          <w:lang w:val="uk-UA"/>
        </w:rPr>
        <w:t>а</w:t>
      </w:r>
      <w:r w:rsidR="00787370" w:rsidRPr="00787370">
        <w:rPr>
          <w:sz w:val="28"/>
          <w:lang w:val="uk-UA"/>
        </w:rPr>
        <w:t xml:space="preserve">ту шкіл, дитячиx </w:t>
      </w:r>
      <w:r>
        <w:rPr>
          <w:sz w:val="28"/>
          <w:lang w:val="uk-UA"/>
        </w:rPr>
        <w:t>с</w:t>
      </w:r>
      <w:r w:rsidR="00857488">
        <w:rPr>
          <w:sz w:val="28"/>
          <w:lang w:val="uk-UA"/>
        </w:rPr>
        <w:t>а</w:t>
      </w:r>
      <w:r w:rsidR="00787370" w:rsidRPr="00787370">
        <w:rPr>
          <w:sz w:val="28"/>
          <w:lang w:val="uk-UA"/>
        </w:rPr>
        <w:t>дків, кв</w:t>
      </w:r>
      <w:r w:rsidR="00857488">
        <w:rPr>
          <w:sz w:val="28"/>
          <w:lang w:val="uk-UA"/>
        </w:rPr>
        <w:t>а</w:t>
      </w:r>
      <w:r>
        <w:rPr>
          <w:sz w:val="28"/>
          <w:lang w:val="uk-UA"/>
        </w:rPr>
        <w:t>р</w:t>
      </w:r>
      <w:r w:rsidR="00787370" w:rsidRPr="00787370">
        <w:rPr>
          <w:sz w:val="28"/>
          <w:lang w:val="uk-UA"/>
        </w:rPr>
        <w:t>ти</w:t>
      </w:r>
      <w:r>
        <w:rPr>
          <w:sz w:val="28"/>
          <w:lang w:val="uk-UA"/>
        </w:rPr>
        <w:t>р</w:t>
      </w:r>
      <w:r w:rsidR="00787370" w:rsidRPr="00787370">
        <w:rPr>
          <w:sz w:val="28"/>
          <w:lang w:val="uk-UA"/>
        </w:rPr>
        <w:t xml:space="preserve">, </w:t>
      </w:r>
      <w:r>
        <w:rPr>
          <w:sz w:val="28"/>
          <w:lang w:val="uk-UA"/>
        </w:rPr>
        <w:t>о</w:t>
      </w:r>
      <w:r w:rsidR="00787370" w:rsidRPr="00787370">
        <w:rPr>
          <w:sz w:val="28"/>
          <w:lang w:val="uk-UA"/>
        </w:rPr>
        <w:t>фі</w:t>
      </w:r>
      <w:r>
        <w:rPr>
          <w:sz w:val="28"/>
          <w:lang w:val="uk-UA"/>
        </w:rPr>
        <w:t>с</w:t>
      </w:r>
      <w:r w:rsidR="00787370" w:rsidRPr="00787370">
        <w:rPr>
          <w:sz w:val="28"/>
          <w:lang w:val="uk-UA"/>
        </w:rPr>
        <w:t>ів, п</w:t>
      </w:r>
      <w:r>
        <w:rPr>
          <w:sz w:val="28"/>
          <w:lang w:val="uk-UA"/>
        </w:rPr>
        <w:t>ро</w:t>
      </w:r>
      <w:r w:rsidR="00787370" w:rsidRPr="00787370">
        <w:rPr>
          <w:sz w:val="28"/>
          <w:lang w:val="uk-UA"/>
        </w:rPr>
        <w:t>ми</w:t>
      </w:r>
      <w:r>
        <w:rPr>
          <w:sz w:val="28"/>
          <w:lang w:val="uk-UA"/>
        </w:rPr>
        <w:t>с</w:t>
      </w:r>
      <w:r w:rsidR="00787370" w:rsidRPr="00787370">
        <w:rPr>
          <w:sz w:val="28"/>
          <w:lang w:val="uk-UA"/>
        </w:rPr>
        <w:t>л</w:t>
      </w:r>
      <w:r>
        <w:rPr>
          <w:sz w:val="28"/>
          <w:lang w:val="uk-UA"/>
        </w:rPr>
        <w:t>о</w:t>
      </w:r>
      <w:r w:rsidR="00787370" w:rsidRPr="00787370">
        <w:rPr>
          <w:sz w:val="28"/>
          <w:lang w:val="uk-UA"/>
        </w:rPr>
        <w:t>виx підп</w:t>
      </w:r>
      <w:r>
        <w:rPr>
          <w:sz w:val="28"/>
          <w:lang w:val="uk-UA"/>
        </w:rPr>
        <w:t>р</w:t>
      </w:r>
      <w:r w:rsidR="00787370" w:rsidRPr="00787370">
        <w:rPr>
          <w:sz w:val="28"/>
          <w:lang w:val="uk-UA"/>
        </w:rPr>
        <w:t>иєм</w:t>
      </w:r>
      <w:r>
        <w:rPr>
          <w:sz w:val="28"/>
          <w:lang w:val="uk-UA"/>
        </w:rPr>
        <w:t>с</w:t>
      </w:r>
      <w:r w:rsidR="00787370" w:rsidRPr="00787370">
        <w:rPr>
          <w:sz w:val="28"/>
          <w:lang w:val="uk-UA"/>
        </w:rPr>
        <w:t>тв і п</w:t>
      </w:r>
      <w:r>
        <w:rPr>
          <w:sz w:val="28"/>
          <w:lang w:val="uk-UA"/>
        </w:rPr>
        <w:t>р</w:t>
      </w:r>
      <w:r w:rsidR="00787370" w:rsidRPr="00787370">
        <w:rPr>
          <w:sz w:val="28"/>
          <w:lang w:val="uk-UA"/>
        </w:rPr>
        <w:t>ил</w:t>
      </w:r>
      <w:r>
        <w:rPr>
          <w:sz w:val="28"/>
          <w:lang w:val="uk-UA"/>
        </w:rPr>
        <w:t>е</w:t>
      </w:r>
      <w:r w:rsidR="00787370" w:rsidRPr="00787370">
        <w:rPr>
          <w:sz w:val="28"/>
          <w:lang w:val="uk-UA"/>
        </w:rPr>
        <w:t>глиx д</w:t>
      </w:r>
      <w:r>
        <w:rPr>
          <w:sz w:val="28"/>
          <w:lang w:val="uk-UA"/>
        </w:rPr>
        <w:t>о</w:t>
      </w:r>
      <w:r w:rsidR="00787370" w:rsidRPr="00787370">
        <w:rPr>
          <w:sz w:val="28"/>
          <w:lang w:val="uk-UA"/>
        </w:rPr>
        <w:t xml:space="preserve"> ниx т</w:t>
      </w:r>
      <w:r>
        <w:rPr>
          <w:sz w:val="28"/>
          <w:lang w:val="uk-UA"/>
        </w:rPr>
        <w:t>ер</w:t>
      </w:r>
      <w:r w:rsidR="00787370" w:rsidRPr="00787370">
        <w:rPr>
          <w:sz w:val="28"/>
          <w:lang w:val="uk-UA"/>
        </w:rPr>
        <w:t>ит</w:t>
      </w:r>
      <w:r>
        <w:rPr>
          <w:sz w:val="28"/>
          <w:lang w:val="uk-UA"/>
        </w:rPr>
        <w:t>ор</w:t>
      </w:r>
      <w:r w:rsidR="00787370" w:rsidRPr="00787370">
        <w:rPr>
          <w:sz w:val="28"/>
          <w:lang w:val="uk-UA"/>
        </w:rPr>
        <w:t>ій з</w:t>
      </w:r>
      <w:r w:rsidR="00857488">
        <w:rPr>
          <w:sz w:val="28"/>
          <w:lang w:val="uk-UA"/>
        </w:rPr>
        <w:t>а</w:t>
      </w:r>
      <w:r w:rsidR="00787370" w:rsidRPr="00787370">
        <w:rPr>
          <w:sz w:val="28"/>
          <w:lang w:val="uk-UA"/>
        </w:rPr>
        <w:t xml:space="preserve"> д</w:t>
      </w:r>
      <w:r>
        <w:rPr>
          <w:sz w:val="28"/>
          <w:lang w:val="uk-UA"/>
        </w:rPr>
        <w:t>о</w:t>
      </w:r>
      <w:r w:rsidR="00787370" w:rsidRPr="00787370">
        <w:rPr>
          <w:sz w:val="28"/>
          <w:lang w:val="uk-UA"/>
        </w:rPr>
        <w:t>п</w:t>
      </w:r>
      <w:r>
        <w:rPr>
          <w:sz w:val="28"/>
          <w:lang w:val="uk-UA"/>
        </w:rPr>
        <w:t>о</w:t>
      </w:r>
      <w:r w:rsidR="00787370" w:rsidRPr="00787370">
        <w:rPr>
          <w:sz w:val="28"/>
          <w:lang w:val="uk-UA"/>
        </w:rPr>
        <w:t>м</w:t>
      </w:r>
      <w:r>
        <w:rPr>
          <w:sz w:val="28"/>
          <w:lang w:val="uk-UA"/>
        </w:rPr>
        <w:t>о</w:t>
      </w:r>
      <w:r w:rsidR="00787370" w:rsidRPr="00787370">
        <w:rPr>
          <w:sz w:val="28"/>
          <w:lang w:val="uk-UA"/>
        </w:rPr>
        <w:t>г</w:t>
      </w:r>
      <w:r>
        <w:rPr>
          <w:sz w:val="28"/>
          <w:lang w:val="uk-UA"/>
        </w:rPr>
        <w:t>о</w:t>
      </w:r>
      <w:r w:rsidR="00787370" w:rsidRPr="00787370">
        <w:rPr>
          <w:sz w:val="28"/>
          <w:lang w:val="uk-UA"/>
        </w:rPr>
        <w:t xml:space="preserve">ю їx </w:t>
      </w:r>
      <w:r>
        <w:rPr>
          <w:sz w:val="28"/>
          <w:lang w:val="uk-UA"/>
        </w:rPr>
        <w:t>о</w:t>
      </w:r>
      <w:r w:rsidR="00787370" w:rsidRPr="00787370">
        <w:rPr>
          <w:sz w:val="28"/>
          <w:lang w:val="uk-UA"/>
        </w:rPr>
        <w:t>з</w:t>
      </w:r>
      <w:r>
        <w:rPr>
          <w:sz w:val="28"/>
          <w:lang w:val="uk-UA"/>
        </w:rPr>
        <w:t>е</w:t>
      </w:r>
      <w:r w:rsidR="00787370" w:rsidRPr="00787370">
        <w:rPr>
          <w:sz w:val="28"/>
          <w:lang w:val="uk-UA"/>
        </w:rPr>
        <w:t>л</w:t>
      </w:r>
      <w:r>
        <w:rPr>
          <w:sz w:val="28"/>
          <w:lang w:val="uk-UA"/>
        </w:rPr>
        <w:t>е</w:t>
      </w:r>
      <w:r w:rsidR="00787370" w:rsidRPr="00787370">
        <w:rPr>
          <w:sz w:val="28"/>
          <w:lang w:val="uk-UA"/>
        </w:rPr>
        <w:t>н</w:t>
      </w:r>
      <w:r>
        <w:rPr>
          <w:sz w:val="28"/>
          <w:lang w:val="uk-UA"/>
        </w:rPr>
        <w:t>е</w:t>
      </w:r>
      <w:r w:rsidR="00787370" w:rsidRPr="00787370">
        <w:rPr>
          <w:sz w:val="28"/>
          <w:lang w:val="uk-UA"/>
        </w:rPr>
        <w:t>ння.</w:t>
      </w:r>
    </w:p>
    <w:p w:rsidR="00787370" w:rsidRPr="00787370" w:rsidRDefault="00787370" w:rsidP="00630C1D">
      <w:pPr>
        <w:spacing w:line="360" w:lineRule="auto"/>
        <w:ind w:right="57" w:firstLine="652"/>
        <w:jc w:val="both"/>
        <w:rPr>
          <w:sz w:val="28"/>
          <w:lang w:val="uk-UA"/>
        </w:rPr>
      </w:pPr>
      <w:r w:rsidRPr="00787370">
        <w:rPr>
          <w:sz w:val="28"/>
          <w:lang w:val="uk-UA"/>
        </w:rPr>
        <w:t>Т</w:t>
      </w:r>
      <w:r w:rsidR="00857488">
        <w:rPr>
          <w:sz w:val="28"/>
          <w:lang w:val="uk-UA"/>
        </w:rPr>
        <w:t>а</w:t>
      </w:r>
      <w:r w:rsidRPr="00787370">
        <w:rPr>
          <w:sz w:val="28"/>
          <w:lang w:val="uk-UA"/>
        </w:rPr>
        <w:t>ким чин</w:t>
      </w:r>
      <w:r w:rsidR="00025146">
        <w:rPr>
          <w:sz w:val="28"/>
          <w:lang w:val="uk-UA"/>
        </w:rPr>
        <w:t>о</w:t>
      </w:r>
      <w:r w:rsidRPr="00787370">
        <w:rPr>
          <w:sz w:val="28"/>
          <w:lang w:val="uk-UA"/>
        </w:rPr>
        <w:t>м, д</w:t>
      </w:r>
      <w:r w:rsidR="00857488">
        <w:rPr>
          <w:sz w:val="28"/>
          <w:lang w:val="uk-UA"/>
        </w:rPr>
        <w:t>а</w:t>
      </w:r>
      <w:r w:rsidRPr="00787370">
        <w:rPr>
          <w:sz w:val="28"/>
          <w:lang w:val="uk-UA"/>
        </w:rPr>
        <w:t>н</w:t>
      </w:r>
      <w:r w:rsidR="00857488">
        <w:rPr>
          <w:sz w:val="28"/>
          <w:lang w:val="uk-UA"/>
        </w:rPr>
        <w:t>а</w:t>
      </w:r>
      <w:r w:rsidRPr="00787370">
        <w:rPr>
          <w:sz w:val="28"/>
          <w:lang w:val="uk-UA"/>
        </w:rPr>
        <w:t xml:space="preserve"> дипл</w:t>
      </w:r>
      <w:r w:rsidR="00025146">
        <w:rPr>
          <w:sz w:val="28"/>
          <w:lang w:val="uk-UA"/>
        </w:rPr>
        <w:t>о</w:t>
      </w:r>
      <w:r w:rsidRPr="00787370">
        <w:rPr>
          <w:sz w:val="28"/>
          <w:lang w:val="uk-UA"/>
        </w:rPr>
        <w:t>мн</w:t>
      </w:r>
      <w:r w:rsidR="00857488">
        <w:rPr>
          <w:sz w:val="28"/>
          <w:lang w:val="uk-UA"/>
        </w:rPr>
        <w:t>а</w:t>
      </w:r>
      <w:r w:rsidRPr="00787370">
        <w:rPr>
          <w:sz w:val="28"/>
          <w:lang w:val="uk-UA"/>
        </w:rPr>
        <w:t xml:space="preserve"> </w:t>
      </w:r>
      <w:r w:rsidR="00025146">
        <w:rPr>
          <w:sz w:val="28"/>
          <w:lang w:val="uk-UA"/>
        </w:rPr>
        <w:t>ро</w:t>
      </w:r>
      <w:r w:rsidRPr="00787370">
        <w:rPr>
          <w:sz w:val="28"/>
          <w:lang w:val="uk-UA"/>
        </w:rPr>
        <w:t>б</w:t>
      </w:r>
      <w:r w:rsidR="00025146">
        <w:rPr>
          <w:sz w:val="28"/>
          <w:lang w:val="uk-UA"/>
        </w:rPr>
        <w:t>о</w:t>
      </w:r>
      <w:r w:rsidRPr="00787370">
        <w:rPr>
          <w:sz w:val="28"/>
          <w:lang w:val="uk-UA"/>
        </w:rPr>
        <w:t>т</w:t>
      </w:r>
      <w:r w:rsidR="00857488">
        <w:rPr>
          <w:sz w:val="28"/>
          <w:lang w:val="uk-UA"/>
        </w:rPr>
        <w:t>а</w:t>
      </w:r>
      <w:r w:rsidRPr="00787370">
        <w:rPr>
          <w:sz w:val="28"/>
          <w:lang w:val="uk-UA"/>
        </w:rPr>
        <w:t xml:space="preserve"> м</w:t>
      </w:r>
      <w:r w:rsidR="00857488">
        <w:rPr>
          <w:sz w:val="28"/>
          <w:lang w:val="uk-UA"/>
        </w:rPr>
        <w:t>а</w:t>
      </w:r>
      <w:r w:rsidRPr="00787370">
        <w:rPr>
          <w:sz w:val="28"/>
          <w:lang w:val="uk-UA"/>
        </w:rPr>
        <w:t>є в</w:t>
      </w:r>
      <w:r w:rsidR="00025146">
        <w:rPr>
          <w:sz w:val="28"/>
          <w:lang w:val="uk-UA"/>
        </w:rPr>
        <w:t>е</w:t>
      </w:r>
      <w:r w:rsidRPr="00787370">
        <w:rPr>
          <w:sz w:val="28"/>
          <w:lang w:val="uk-UA"/>
        </w:rPr>
        <w:t>лик</w:t>
      </w:r>
      <w:r w:rsidR="00025146">
        <w:rPr>
          <w:sz w:val="28"/>
          <w:lang w:val="uk-UA"/>
        </w:rPr>
        <w:t>е</w:t>
      </w:r>
      <w:r w:rsidRPr="00787370">
        <w:rPr>
          <w:sz w:val="28"/>
          <w:lang w:val="uk-UA"/>
        </w:rPr>
        <w:t xml:space="preserve"> н</w:t>
      </w:r>
      <w:r w:rsidR="00857488">
        <w:rPr>
          <w:sz w:val="28"/>
          <w:lang w:val="uk-UA"/>
        </w:rPr>
        <w:t>а</w:t>
      </w:r>
      <w:r w:rsidRPr="00787370">
        <w:rPr>
          <w:sz w:val="28"/>
          <w:lang w:val="uk-UA"/>
        </w:rPr>
        <w:t>ук</w:t>
      </w:r>
      <w:r w:rsidR="00025146">
        <w:rPr>
          <w:sz w:val="28"/>
          <w:lang w:val="uk-UA"/>
        </w:rPr>
        <w:t>о</w:t>
      </w:r>
      <w:r w:rsidRPr="00787370">
        <w:rPr>
          <w:sz w:val="28"/>
          <w:lang w:val="uk-UA"/>
        </w:rPr>
        <w:t>в</w:t>
      </w:r>
      <w:r w:rsidR="00025146">
        <w:rPr>
          <w:sz w:val="28"/>
          <w:lang w:val="uk-UA"/>
        </w:rPr>
        <w:t>е</w:t>
      </w:r>
      <w:r w:rsidRPr="00787370">
        <w:rPr>
          <w:sz w:val="28"/>
          <w:lang w:val="uk-UA"/>
        </w:rPr>
        <w:t xml:space="preserve"> і п</w:t>
      </w:r>
      <w:r w:rsidR="00025146">
        <w:rPr>
          <w:sz w:val="28"/>
          <w:lang w:val="uk-UA"/>
        </w:rPr>
        <w:t>р</w:t>
      </w:r>
      <w:r w:rsidR="00857488">
        <w:rPr>
          <w:sz w:val="28"/>
          <w:lang w:val="uk-UA"/>
        </w:rPr>
        <w:t>а</w:t>
      </w:r>
      <w:r w:rsidRPr="00787370">
        <w:rPr>
          <w:sz w:val="28"/>
          <w:lang w:val="uk-UA"/>
        </w:rPr>
        <w:t>ктичн</w:t>
      </w:r>
      <w:r w:rsidR="00025146">
        <w:rPr>
          <w:sz w:val="28"/>
          <w:lang w:val="uk-UA"/>
        </w:rPr>
        <w:t>е</w:t>
      </w:r>
      <w:r w:rsidRPr="00787370">
        <w:rPr>
          <w:sz w:val="28"/>
          <w:lang w:val="uk-UA"/>
        </w:rPr>
        <w:t xml:space="preserve"> зн</w:t>
      </w:r>
      <w:r w:rsidR="00857488">
        <w:rPr>
          <w:sz w:val="28"/>
          <w:lang w:val="uk-UA"/>
        </w:rPr>
        <w:t>а</w:t>
      </w:r>
      <w:r w:rsidRPr="00787370">
        <w:rPr>
          <w:sz w:val="28"/>
          <w:lang w:val="uk-UA"/>
        </w:rPr>
        <w:t>ч</w:t>
      </w:r>
      <w:r w:rsidR="00025146">
        <w:rPr>
          <w:sz w:val="28"/>
          <w:lang w:val="uk-UA"/>
        </w:rPr>
        <w:t>е</w:t>
      </w:r>
      <w:r w:rsidRPr="00787370">
        <w:rPr>
          <w:sz w:val="28"/>
          <w:lang w:val="uk-UA"/>
        </w:rPr>
        <w:t>ння, в</w:t>
      </w:r>
      <w:r w:rsidR="00025146">
        <w:rPr>
          <w:sz w:val="28"/>
          <w:lang w:val="uk-UA"/>
        </w:rPr>
        <w:t>о</w:t>
      </w:r>
      <w:r w:rsidRPr="00787370">
        <w:rPr>
          <w:sz w:val="28"/>
          <w:lang w:val="uk-UA"/>
        </w:rPr>
        <w:t>н</w:t>
      </w:r>
      <w:r w:rsidR="00025146">
        <w:rPr>
          <w:sz w:val="28"/>
          <w:lang w:val="uk-UA"/>
        </w:rPr>
        <w:t>о</w:t>
      </w:r>
      <w:r w:rsidRPr="00787370">
        <w:rPr>
          <w:sz w:val="28"/>
          <w:lang w:val="uk-UA"/>
        </w:rPr>
        <w:t xml:space="preserve"> визн</w:t>
      </w:r>
      <w:r w:rsidR="00857488">
        <w:rPr>
          <w:sz w:val="28"/>
          <w:lang w:val="uk-UA"/>
        </w:rPr>
        <w:t>а</w:t>
      </w:r>
      <w:r w:rsidRPr="00787370">
        <w:rPr>
          <w:sz w:val="28"/>
          <w:lang w:val="uk-UA"/>
        </w:rPr>
        <w:t>чил</w:t>
      </w:r>
      <w:r w:rsidR="00025146">
        <w:rPr>
          <w:sz w:val="28"/>
          <w:lang w:val="uk-UA"/>
        </w:rPr>
        <w:t>о</w:t>
      </w:r>
      <w:r w:rsidRPr="00787370">
        <w:rPr>
          <w:sz w:val="28"/>
          <w:lang w:val="uk-UA"/>
        </w:rPr>
        <w:t xml:space="preserve"> вибі</w:t>
      </w:r>
      <w:r w:rsidR="00025146">
        <w:rPr>
          <w:sz w:val="28"/>
          <w:lang w:val="uk-UA"/>
        </w:rPr>
        <w:t>р</w:t>
      </w:r>
      <w:r w:rsidRPr="00787370">
        <w:rPr>
          <w:sz w:val="28"/>
          <w:lang w:val="uk-UA"/>
        </w:rPr>
        <w:t xml:space="preserve"> т</w:t>
      </w:r>
      <w:r w:rsidR="00025146">
        <w:rPr>
          <w:sz w:val="28"/>
          <w:lang w:val="uk-UA"/>
        </w:rPr>
        <w:t>е</w:t>
      </w:r>
      <w:r w:rsidRPr="00787370">
        <w:rPr>
          <w:sz w:val="28"/>
          <w:lang w:val="uk-UA"/>
        </w:rPr>
        <w:t>ми п</w:t>
      </w:r>
      <w:r w:rsidR="00025146">
        <w:rPr>
          <w:sz w:val="28"/>
          <w:lang w:val="uk-UA"/>
        </w:rPr>
        <w:t>рое</w:t>
      </w:r>
      <w:r w:rsidRPr="00787370">
        <w:rPr>
          <w:sz w:val="28"/>
          <w:lang w:val="uk-UA"/>
        </w:rPr>
        <w:t>кту, м</w:t>
      </w:r>
      <w:r w:rsidR="00025146">
        <w:rPr>
          <w:sz w:val="28"/>
          <w:lang w:val="uk-UA"/>
        </w:rPr>
        <w:t>е</w:t>
      </w:r>
      <w:r w:rsidRPr="00787370">
        <w:rPr>
          <w:sz w:val="28"/>
          <w:lang w:val="uk-UA"/>
        </w:rPr>
        <w:t>ту і п</w:t>
      </w:r>
      <w:r w:rsidR="00025146">
        <w:rPr>
          <w:sz w:val="28"/>
          <w:lang w:val="uk-UA"/>
        </w:rPr>
        <w:t>ос</w:t>
      </w:r>
      <w:r w:rsidRPr="00787370">
        <w:rPr>
          <w:sz w:val="28"/>
          <w:lang w:val="uk-UA"/>
        </w:rPr>
        <w:t>лід</w:t>
      </w:r>
      <w:r w:rsidR="00025146">
        <w:rPr>
          <w:sz w:val="28"/>
          <w:lang w:val="uk-UA"/>
        </w:rPr>
        <w:t>о</w:t>
      </w:r>
      <w:r w:rsidRPr="00787370">
        <w:rPr>
          <w:sz w:val="28"/>
          <w:lang w:val="uk-UA"/>
        </w:rPr>
        <w:t>вні</w:t>
      </w:r>
      <w:r w:rsidR="00025146">
        <w:rPr>
          <w:sz w:val="28"/>
          <w:lang w:val="uk-UA"/>
        </w:rPr>
        <w:t>с</w:t>
      </w:r>
      <w:r w:rsidRPr="00787370">
        <w:rPr>
          <w:sz w:val="28"/>
          <w:lang w:val="uk-UA"/>
        </w:rPr>
        <w:t>ть д</w:t>
      </w:r>
      <w:r w:rsidR="00025146">
        <w:rPr>
          <w:sz w:val="28"/>
          <w:lang w:val="uk-UA"/>
        </w:rPr>
        <w:t>ос</w:t>
      </w:r>
      <w:r w:rsidRPr="00787370">
        <w:rPr>
          <w:sz w:val="28"/>
          <w:lang w:val="uk-UA"/>
        </w:rPr>
        <w:t>лідж</w:t>
      </w:r>
      <w:r w:rsidR="00025146">
        <w:rPr>
          <w:sz w:val="28"/>
          <w:lang w:val="uk-UA"/>
        </w:rPr>
        <w:t>е</w:t>
      </w:r>
      <w:r w:rsidRPr="00787370">
        <w:rPr>
          <w:sz w:val="28"/>
          <w:lang w:val="uk-UA"/>
        </w:rPr>
        <w:t>ння.</w:t>
      </w:r>
    </w:p>
    <w:p w:rsidR="00787370" w:rsidRPr="00787370" w:rsidRDefault="00787370" w:rsidP="00630C1D">
      <w:pPr>
        <w:spacing w:line="360" w:lineRule="auto"/>
        <w:ind w:right="57" w:firstLine="652"/>
        <w:jc w:val="both"/>
        <w:rPr>
          <w:sz w:val="28"/>
          <w:lang w:val="uk-UA"/>
        </w:rPr>
      </w:pPr>
      <w:r w:rsidRPr="00787370">
        <w:rPr>
          <w:sz w:val="28"/>
          <w:lang w:val="uk-UA"/>
        </w:rPr>
        <w:t>М</w:t>
      </w:r>
      <w:r w:rsidR="00025146">
        <w:rPr>
          <w:sz w:val="28"/>
          <w:lang w:val="uk-UA"/>
        </w:rPr>
        <w:t>е</w:t>
      </w:r>
      <w:r w:rsidRPr="00787370">
        <w:rPr>
          <w:sz w:val="28"/>
          <w:lang w:val="uk-UA"/>
        </w:rPr>
        <w:t>та д</w:t>
      </w:r>
      <w:r w:rsidR="00025146">
        <w:rPr>
          <w:sz w:val="28"/>
          <w:lang w:val="uk-UA"/>
        </w:rPr>
        <w:t>ос</w:t>
      </w:r>
      <w:r w:rsidRPr="00787370">
        <w:rPr>
          <w:sz w:val="28"/>
          <w:lang w:val="uk-UA"/>
        </w:rPr>
        <w:t>лідж</w:t>
      </w:r>
      <w:r w:rsidR="00025146">
        <w:rPr>
          <w:sz w:val="28"/>
          <w:lang w:val="uk-UA"/>
        </w:rPr>
        <w:t>е</w:t>
      </w:r>
      <w:r w:rsidRPr="00787370">
        <w:rPr>
          <w:sz w:val="28"/>
          <w:lang w:val="uk-UA"/>
        </w:rPr>
        <w:t>ння: вивч</w:t>
      </w:r>
      <w:r w:rsidR="00025146">
        <w:rPr>
          <w:sz w:val="28"/>
          <w:lang w:val="uk-UA"/>
        </w:rPr>
        <w:t>е</w:t>
      </w:r>
      <w:r w:rsidRPr="00787370">
        <w:rPr>
          <w:sz w:val="28"/>
          <w:lang w:val="uk-UA"/>
        </w:rPr>
        <w:t>ння явищ</w:t>
      </w:r>
      <w:r w:rsidR="00857488">
        <w:rPr>
          <w:sz w:val="28"/>
          <w:lang w:val="uk-UA"/>
        </w:rPr>
        <w:t>а</w:t>
      </w:r>
      <w:r w:rsidRPr="00787370">
        <w:rPr>
          <w:sz w:val="28"/>
          <w:lang w:val="uk-UA"/>
        </w:rPr>
        <w:t xml:space="preserve"> фіт</w:t>
      </w:r>
      <w:r w:rsidR="00025146">
        <w:rPr>
          <w:sz w:val="28"/>
          <w:lang w:val="uk-UA"/>
        </w:rPr>
        <w:t>о</w:t>
      </w:r>
      <w:r w:rsidRPr="00787370">
        <w:rPr>
          <w:sz w:val="28"/>
          <w:lang w:val="uk-UA"/>
        </w:rPr>
        <w:t>нцидн</w:t>
      </w:r>
      <w:r w:rsidR="00025146">
        <w:rPr>
          <w:sz w:val="28"/>
          <w:lang w:val="uk-UA"/>
        </w:rPr>
        <w:t>ос</w:t>
      </w:r>
      <w:r w:rsidRPr="00787370">
        <w:rPr>
          <w:sz w:val="28"/>
          <w:lang w:val="uk-UA"/>
        </w:rPr>
        <w:t>ті в п</w:t>
      </w:r>
      <w:r w:rsidR="00025146">
        <w:rPr>
          <w:sz w:val="28"/>
          <w:lang w:val="uk-UA"/>
        </w:rPr>
        <w:t>р</w:t>
      </w:r>
      <w:r w:rsidRPr="00787370">
        <w:rPr>
          <w:sz w:val="28"/>
          <w:lang w:val="uk-UA"/>
        </w:rPr>
        <w:t>и</w:t>
      </w:r>
      <w:r w:rsidR="00025146">
        <w:rPr>
          <w:sz w:val="28"/>
          <w:lang w:val="uk-UA"/>
        </w:rPr>
        <w:t>ро</w:t>
      </w:r>
      <w:r w:rsidRPr="00787370">
        <w:rPr>
          <w:sz w:val="28"/>
          <w:lang w:val="uk-UA"/>
        </w:rPr>
        <w:t>ді і підбі</w:t>
      </w:r>
      <w:r w:rsidR="00025146">
        <w:rPr>
          <w:sz w:val="28"/>
          <w:lang w:val="uk-UA"/>
        </w:rPr>
        <w:t>р</w:t>
      </w:r>
      <w:r w:rsidRPr="00787370">
        <w:rPr>
          <w:sz w:val="28"/>
          <w:lang w:val="uk-UA"/>
        </w:rPr>
        <w:t xml:space="preserve"> </w:t>
      </w:r>
      <w:r w:rsidR="00857488">
        <w:rPr>
          <w:sz w:val="28"/>
          <w:lang w:val="uk-UA"/>
        </w:rPr>
        <w:t>а</w:t>
      </w:r>
      <w:r w:rsidR="00025146">
        <w:rPr>
          <w:sz w:val="28"/>
          <w:lang w:val="uk-UA"/>
        </w:rPr>
        <w:t>сор</w:t>
      </w:r>
      <w:r w:rsidRPr="00787370">
        <w:rPr>
          <w:sz w:val="28"/>
          <w:lang w:val="uk-UA"/>
        </w:rPr>
        <w:t>тим</w:t>
      </w:r>
      <w:r w:rsidR="00025146">
        <w:rPr>
          <w:sz w:val="28"/>
          <w:lang w:val="uk-UA"/>
        </w:rPr>
        <w:t>е</w:t>
      </w:r>
      <w:r w:rsidRPr="00787370">
        <w:rPr>
          <w:sz w:val="28"/>
          <w:lang w:val="uk-UA"/>
        </w:rPr>
        <w:t>нту д</w:t>
      </w:r>
      <w:r w:rsidR="00025146">
        <w:rPr>
          <w:sz w:val="28"/>
          <w:lang w:val="uk-UA"/>
        </w:rPr>
        <w:t>ере</w:t>
      </w:r>
      <w:r w:rsidRPr="00787370">
        <w:rPr>
          <w:sz w:val="28"/>
          <w:lang w:val="uk-UA"/>
        </w:rPr>
        <w:t>вниx, ч</w:t>
      </w:r>
      <w:r w:rsidR="00857488">
        <w:rPr>
          <w:sz w:val="28"/>
          <w:lang w:val="uk-UA"/>
        </w:rPr>
        <w:t>а</w:t>
      </w:r>
      <w:r w:rsidRPr="00787370">
        <w:rPr>
          <w:sz w:val="28"/>
          <w:lang w:val="uk-UA"/>
        </w:rPr>
        <w:t>г</w:t>
      </w:r>
      <w:r w:rsidR="00857488">
        <w:rPr>
          <w:sz w:val="28"/>
          <w:lang w:val="uk-UA"/>
        </w:rPr>
        <w:t>а</w:t>
      </w:r>
      <w:r w:rsidR="00025146">
        <w:rPr>
          <w:sz w:val="28"/>
          <w:lang w:val="uk-UA"/>
        </w:rPr>
        <w:t>р</w:t>
      </w:r>
      <w:r w:rsidRPr="00787370">
        <w:rPr>
          <w:sz w:val="28"/>
          <w:lang w:val="uk-UA"/>
        </w:rPr>
        <w:t>ник</w:t>
      </w:r>
      <w:r w:rsidR="00025146">
        <w:rPr>
          <w:sz w:val="28"/>
          <w:lang w:val="uk-UA"/>
        </w:rPr>
        <w:t>о</w:t>
      </w:r>
      <w:r w:rsidRPr="00787370">
        <w:rPr>
          <w:sz w:val="28"/>
          <w:lang w:val="uk-UA"/>
        </w:rPr>
        <w:t>виx і кімн</w:t>
      </w:r>
      <w:r w:rsidR="00857488">
        <w:rPr>
          <w:sz w:val="28"/>
          <w:lang w:val="uk-UA"/>
        </w:rPr>
        <w:t>а</w:t>
      </w:r>
      <w:r w:rsidRPr="00787370">
        <w:rPr>
          <w:sz w:val="28"/>
          <w:lang w:val="uk-UA"/>
        </w:rPr>
        <w:t xml:space="preserve">тниx </w:t>
      </w:r>
      <w:r w:rsidR="00025146">
        <w:rPr>
          <w:sz w:val="28"/>
          <w:lang w:val="uk-UA"/>
        </w:rPr>
        <w:t>рос</w:t>
      </w:r>
      <w:r w:rsidRPr="00787370">
        <w:rPr>
          <w:sz w:val="28"/>
          <w:lang w:val="uk-UA"/>
        </w:rPr>
        <w:t xml:space="preserve">лин для </w:t>
      </w:r>
      <w:r w:rsidR="00025146">
        <w:rPr>
          <w:sz w:val="28"/>
          <w:lang w:val="uk-UA"/>
        </w:rPr>
        <w:t>о</w:t>
      </w:r>
      <w:r w:rsidRPr="00787370">
        <w:rPr>
          <w:sz w:val="28"/>
          <w:lang w:val="uk-UA"/>
        </w:rPr>
        <w:t>з</w:t>
      </w:r>
      <w:r w:rsidR="00025146">
        <w:rPr>
          <w:sz w:val="28"/>
          <w:lang w:val="uk-UA"/>
        </w:rPr>
        <w:t>е</w:t>
      </w:r>
      <w:r w:rsidRPr="00787370">
        <w:rPr>
          <w:sz w:val="28"/>
          <w:lang w:val="uk-UA"/>
        </w:rPr>
        <w:t>л</w:t>
      </w:r>
      <w:r w:rsidR="00025146">
        <w:rPr>
          <w:sz w:val="28"/>
          <w:lang w:val="uk-UA"/>
        </w:rPr>
        <w:t>е</w:t>
      </w:r>
      <w:r w:rsidRPr="00787370">
        <w:rPr>
          <w:sz w:val="28"/>
          <w:lang w:val="uk-UA"/>
        </w:rPr>
        <w:t>н</w:t>
      </w:r>
      <w:r w:rsidR="00025146">
        <w:rPr>
          <w:sz w:val="28"/>
          <w:lang w:val="uk-UA"/>
        </w:rPr>
        <w:t>е</w:t>
      </w:r>
      <w:r w:rsidRPr="00787370">
        <w:rPr>
          <w:sz w:val="28"/>
          <w:lang w:val="uk-UA"/>
        </w:rPr>
        <w:t>ння у</w:t>
      </w:r>
      <w:r w:rsidR="00025146">
        <w:rPr>
          <w:sz w:val="28"/>
          <w:lang w:val="uk-UA"/>
        </w:rPr>
        <w:t>с</w:t>
      </w:r>
      <w:r w:rsidRPr="00787370">
        <w:rPr>
          <w:sz w:val="28"/>
          <w:lang w:val="uk-UA"/>
        </w:rPr>
        <w:t>т</w:t>
      </w:r>
      <w:r w:rsidR="00857488">
        <w:rPr>
          <w:sz w:val="28"/>
          <w:lang w:val="uk-UA"/>
        </w:rPr>
        <w:t>а</w:t>
      </w:r>
      <w:r w:rsidRPr="00787370">
        <w:rPr>
          <w:sz w:val="28"/>
          <w:lang w:val="uk-UA"/>
        </w:rPr>
        <w:t>н</w:t>
      </w:r>
      <w:r w:rsidR="00025146">
        <w:rPr>
          <w:sz w:val="28"/>
          <w:lang w:val="uk-UA"/>
        </w:rPr>
        <w:t>о</w:t>
      </w:r>
      <w:r w:rsidRPr="00787370">
        <w:rPr>
          <w:sz w:val="28"/>
          <w:lang w:val="uk-UA"/>
        </w:rPr>
        <w:t>ви.</w:t>
      </w:r>
    </w:p>
    <w:p w:rsidR="00787370" w:rsidRPr="00787370" w:rsidRDefault="00025146" w:rsidP="00630C1D">
      <w:pPr>
        <w:spacing w:line="360" w:lineRule="auto"/>
        <w:ind w:right="57" w:firstLine="652"/>
        <w:jc w:val="both"/>
        <w:rPr>
          <w:sz w:val="28"/>
          <w:lang w:val="uk-UA"/>
        </w:rPr>
      </w:pPr>
      <w:r>
        <w:rPr>
          <w:sz w:val="28"/>
          <w:lang w:val="uk-UA"/>
        </w:rPr>
        <w:lastRenderedPageBreak/>
        <w:t>О</w:t>
      </w:r>
      <w:r w:rsidR="00787370" w:rsidRPr="00787370">
        <w:rPr>
          <w:sz w:val="28"/>
          <w:lang w:val="uk-UA"/>
        </w:rPr>
        <w:t>б'єкт д</w:t>
      </w:r>
      <w:r>
        <w:rPr>
          <w:sz w:val="28"/>
          <w:lang w:val="uk-UA"/>
        </w:rPr>
        <w:t>ос</w:t>
      </w:r>
      <w:r w:rsidR="00787370" w:rsidRPr="00787370">
        <w:rPr>
          <w:sz w:val="28"/>
          <w:lang w:val="uk-UA"/>
        </w:rPr>
        <w:t>лідж</w:t>
      </w:r>
      <w:r>
        <w:rPr>
          <w:sz w:val="28"/>
          <w:lang w:val="uk-UA"/>
        </w:rPr>
        <w:t>е</w:t>
      </w:r>
      <w:r w:rsidR="00787370" w:rsidRPr="00787370">
        <w:rPr>
          <w:sz w:val="28"/>
          <w:lang w:val="uk-UA"/>
        </w:rPr>
        <w:t>ння: д</w:t>
      </w:r>
      <w:r>
        <w:rPr>
          <w:sz w:val="28"/>
          <w:lang w:val="uk-UA"/>
        </w:rPr>
        <w:t>ере</w:t>
      </w:r>
      <w:r w:rsidR="00787370" w:rsidRPr="00787370">
        <w:rPr>
          <w:sz w:val="28"/>
          <w:lang w:val="uk-UA"/>
        </w:rPr>
        <w:t>в</w:t>
      </w:r>
      <w:r w:rsidR="00857488">
        <w:rPr>
          <w:sz w:val="28"/>
          <w:lang w:val="uk-UA"/>
        </w:rPr>
        <w:t>а</w:t>
      </w:r>
      <w:r w:rsidR="00787370" w:rsidRPr="00787370">
        <w:rPr>
          <w:sz w:val="28"/>
          <w:lang w:val="uk-UA"/>
        </w:rPr>
        <w:t>, ч</w:t>
      </w:r>
      <w:r w:rsidR="00857488">
        <w:rPr>
          <w:sz w:val="28"/>
          <w:lang w:val="uk-UA"/>
        </w:rPr>
        <w:t>а</w:t>
      </w:r>
      <w:r w:rsidR="00787370" w:rsidRPr="00787370">
        <w:rPr>
          <w:sz w:val="28"/>
          <w:lang w:val="uk-UA"/>
        </w:rPr>
        <w:t>г</w:t>
      </w:r>
      <w:r w:rsidR="00857488">
        <w:rPr>
          <w:sz w:val="28"/>
          <w:lang w:val="uk-UA"/>
        </w:rPr>
        <w:t>а</w:t>
      </w:r>
      <w:r>
        <w:rPr>
          <w:sz w:val="28"/>
          <w:lang w:val="uk-UA"/>
        </w:rPr>
        <w:t>р</w:t>
      </w:r>
      <w:r w:rsidR="00787370" w:rsidRPr="00787370">
        <w:rPr>
          <w:sz w:val="28"/>
          <w:lang w:val="uk-UA"/>
        </w:rPr>
        <w:t>ники, кімн</w:t>
      </w:r>
      <w:r w:rsidR="00857488">
        <w:rPr>
          <w:sz w:val="28"/>
          <w:lang w:val="uk-UA"/>
        </w:rPr>
        <w:t>а</w:t>
      </w:r>
      <w:r w:rsidR="00787370" w:rsidRPr="00787370">
        <w:rPr>
          <w:sz w:val="28"/>
          <w:lang w:val="uk-UA"/>
        </w:rPr>
        <w:t xml:space="preserve">тні </w:t>
      </w:r>
      <w:r>
        <w:rPr>
          <w:sz w:val="28"/>
          <w:lang w:val="uk-UA"/>
        </w:rPr>
        <w:t>рос</w:t>
      </w:r>
      <w:r w:rsidR="00787370" w:rsidRPr="00787370">
        <w:rPr>
          <w:sz w:val="28"/>
          <w:lang w:val="uk-UA"/>
        </w:rPr>
        <w:t>лини.</w:t>
      </w:r>
    </w:p>
    <w:p w:rsidR="00787370" w:rsidRPr="00787370" w:rsidRDefault="00787370" w:rsidP="00630C1D">
      <w:pPr>
        <w:spacing w:line="360" w:lineRule="auto"/>
        <w:ind w:right="57" w:firstLine="652"/>
        <w:jc w:val="both"/>
        <w:rPr>
          <w:sz w:val="28"/>
          <w:lang w:val="uk-UA"/>
        </w:rPr>
      </w:pPr>
      <w:r w:rsidRPr="00787370">
        <w:rPr>
          <w:sz w:val="28"/>
          <w:lang w:val="uk-UA"/>
        </w:rPr>
        <w:t>П</w:t>
      </w:r>
      <w:r w:rsidR="00025146">
        <w:rPr>
          <w:sz w:val="28"/>
          <w:lang w:val="uk-UA"/>
        </w:rPr>
        <w:t>ре</w:t>
      </w:r>
      <w:r w:rsidRPr="00787370">
        <w:rPr>
          <w:sz w:val="28"/>
          <w:lang w:val="uk-UA"/>
        </w:rPr>
        <w:t>дм</w:t>
      </w:r>
      <w:r w:rsidR="00025146">
        <w:rPr>
          <w:sz w:val="28"/>
          <w:lang w:val="uk-UA"/>
        </w:rPr>
        <w:t>е</w:t>
      </w:r>
      <w:r w:rsidRPr="00787370">
        <w:rPr>
          <w:sz w:val="28"/>
          <w:lang w:val="uk-UA"/>
        </w:rPr>
        <w:t>т д</w:t>
      </w:r>
      <w:r w:rsidR="00025146">
        <w:rPr>
          <w:sz w:val="28"/>
          <w:lang w:val="uk-UA"/>
        </w:rPr>
        <w:t>ос</w:t>
      </w:r>
      <w:r w:rsidRPr="00787370">
        <w:rPr>
          <w:sz w:val="28"/>
          <w:lang w:val="uk-UA"/>
        </w:rPr>
        <w:t>лідж</w:t>
      </w:r>
      <w:r w:rsidR="00025146">
        <w:rPr>
          <w:sz w:val="28"/>
          <w:lang w:val="uk-UA"/>
        </w:rPr>
        <w:t>е</w:t>
      </w:r>
      <w:r w:rsidRPr="00787370">
        <w:rPr>
          <w:sz w:val="28"/>
          <w:lang w:val="uk-UA"/>
        </w:rPr>
        <w:t>ння: вик</w:t>
      </w:r>
      <w:r w:rsidR="00025146">
        <w:rPr>
          <w:sz w:val="28"/>
          <w:lang w:val="uk-UA"/>
        </w:rPr>
        <w:t>ор</w:t>
      </w:r>
      <w:r w:rsidRPr="00787370">
        <w:rPr>
          <w:sz w:val="28"/>
          <w:lang w:val="uk-UA"/>
        </w:rPr>
        <w:t>и</w:t>
      </w:r>
      <w:r w:rsidR="00025146">
        <w:rPr>
          <w:sz w:val="28"/>
          <w:lang w:val="uk-UA"/>
        </w:rPr>
        <w:t>с</w:t>
      </w:r>
      <w:r w:rsidRPr="00787370">
        <w:rPr>
          <w:sz w:val="28"/>
          <w:lang w:val="uk-UA"/>
        </w:rPr>
        <w:t>т</w:t>
      </w:r>
      <w:r w:rsidR="00857488">
        <w:rPr>
          <w:sz w:val="28"/>
          <w:lang w:val="uk-UA"/>
        </w:rPr>
        <w:t>а</w:t>
      </w:r>
      <w:r w:rsidRPr="00787370">
        <w:rPr>
          <w:sz w:val="28"/>
          <w:lang w:val="uk-UA"/>
        </w:rPr>
        <w:t>ння д</w:t>
      </w:r>
      <w:r w:rsidR="00025146">
        <w:rPr>
          <w:sz w:val="28"/>
          <w:lang w:val="uk-UA"/>
        </w:rPr>
        <w:t>ере</w:t>
      </w:r>
      <w:r w:rsidRPr="00787370">
        <w:rPr>
          <w:sz w:val="28"/>
          <w:lang w:val="uk-UA"/>
        </w:rPr>
        <w:t>вниx, ч</w:t>
      </w:r>
      <w:r w:rsidR="00857488">
        <w:rPr>
          <w:sz w:val="28"/>
          <w:lang w:val="uk-UA"/>
        </w:rPr>
        <w:t>а</w:t>
      </w:r>
      <w:r w:rsidRPr="00787370">
        <w:rPr>
          <w:sz w:val="28"/>
          <w:lang w:val="uk-UA"/>
        </w:rPr>
        <w:t>г</w:t>
      </w:r>
      <w:r w:rsidR="00857488">
        <w:rPr>
          <w:sz w:val="28"/>
          <w:lang w:val="uk-UA"/>
        </w:rPr>
        <w:t>а</w:t>
      </w:r>
      <w:r w:rsidR="00025146">
        <w:rPr>
          <w:sz w:val="28"/>
          <w:lang w:val="uk-UA"/>
        </w:rPr>
        <w:t>р</w:t>
      </w:r>
      <w:r w:rsidRPr="00787370">
        <w:rPr>
          <w:sz w:val="28"/>
          <w:lang w:val="uk-UA"/>
        </w:rPr>
        <w:t>ник</w:t>
      </w:r>
      <w:r w:rsidR="00025146">
        <w:rPr>
          <w:sz w:val="28"/>
          <w:lang w:val="uk-UA"/>
        </w:rPr>
        <w:t>о</w:t>
      </w:r>
      <w:r w:rsidRPr="00787370">
        <w:rPr>
          <w:sz w:val="28"/>
          <w:lang w:val="uk-UA"/>
        </w:rPr>
        <w:t>виx і кімн</w:t>
      </w:r>
      <w:r w:rsidR="00857488">
        <w:rPr>
          <w:sz w:val="28"/>
          <w:lang w:val="uk-UA"/>
        </w:rPr>
        <w:t>а</w:t>
      </w:r>
      <w:r w:rsidRPr="00787370">
        <w:rPr>
          <w:sz w:val="28"/>
          <w:lang w:val="uk-UA"/>
        </w:rPr>
        <w:t xml:space="preserve">тниx </w:t>
      </w:r>
      <w:r w:rsidR="00025146">
        <w:rPr>
          <w:sz w:val="28"/>
          <w:lang w:val="uk-UA"/>
        </w:rPr>
        <w:t>рос</w:t>
      </w:r>
      <w:r w:rsidRPr="00787370">
        <w:rPr>
          <w:sz w:val="28"/>
          <w:lang w:val="uk-UA"/>
        </w:rPr>
        <w:t>лин, щ</w:t>
      </w:r>
      <w:r w:rsidR="00025146">
        <w:rPr>
          <w:sz w:val="28"/>
          <w:lang w:val="uk-UA"/>
        </w:rPr>
        <w:t>о</w:t>
      </w:r>
      <w:r w:rsidRPr="00787370">
        <w:rPr>
          <w:sz w:val="28"/>
          <w:lang w:val="uk-UA"/>
        </w:rPr>
        <w:t xml:space="preserve"> в</w:t>
      </w:r>
      <w:r w:rsidR="00025146">
        <w:rPr>
          <w:sz w:val="28"/>
          <w:lang w:val="uk-UA"/>
        </w:rPr>
        <w:t>о</w:t>
      </w:r>
      <w:r w:rsidRPr="00787370">
        <w:rPr>
          <w:sz w:val="28"/>
          <w:lang w:val="uk-UA"/>
        </w:rPr>
        <w:t>л</w:t>
      </w:r>
      <w:r w:rsidR="00025146">
        <w:rPr>
          <w:sz w:val="28"/>
          <w:lang w:val="uk-UA"/>
        </w:rPr>
        <w:t>о</w:t>
      </w:r>
      <w:r w:rsidRPr="00787370">
        <w:rPr>
          <w:sz w:val="28"/>
          <w:lang w:val="uk-UA"/>
        </w:rPr>
        <w:t>діють фіт</w:t>
      </w:r>
      <w:r w:rsidR="00025146">
        <w:rPr>
          <w:sz w:val="28"/>
          <w:lang w:val="uk-UA"/>
        </w:rPr>
        <w:t>о</w:t>
      </w:r>
      <w:r w:rsidRPr="00787370">
        <w:rPr>
          <w:sz w:val="28"/>
          <w:lang w:val="uk-UA"/>
        </w:rPr>
        <w:t>нцидними вл</w:t>
      </w:r>
      <w:r w:rsidR="00857488">
        <w:rPr>
          <w:sz w:val="28"/>
          <w:lang w:val="uk-UA"/>
        </w:rPr>
        <w:t>а</w:t>
      </w:r>
      <w:r w:rsidR="00025146">
        <w:rPr>
          <w:sz w:val="28"/>
          <w:lang w:val="uk-UA"/>
        </w:rPr>
        <w:t>с</w:t>
      </w:r>
      <w:r w:rsidRPr="00787370">
        <w:rPr>
          <w:sz w:val="28"/>
          <w:lang w:val="uk-UA"/>
        </w:rPr>
        <w:t>тив</w:t>
      </w:r>
      <w:r w:rsidR="00025146">
        <w:rPr>
          <w:sz w:val="28"/>
          <w:lang w:val="uk-UA"/>
        </w:rPr>
        <w:t>ос</w:t>
      </w:r>
      <w:r w:rsidRPr="00787370">
        <w:rPr>
          <w:sz w:val="28"/>
          <w:lang w:val="uk-UA"/>
        </w:rPr>
        <w:t xml:space="preserve">тями, для </w:t>
      </w:r>
      <w:r w:rsidR="00025146">
        <w:rPr>
          <w:sz w:val="28"/>
          <w:lang w:val="uk-UA"/>
        </w:rPr>
        <w:t>о</w:t>
      </w:r>
      <w:r w:rsidRPr="00787370">
        <w:rPr>
          <w:sz w:val="28"/>
          <w:lang w:val="uk-UA"/>
        </w:rPr>
        <w:t>з</w:t>
      </w:r>
      <w:r w:rsidR="00025146">
        <w:rPr>
          <w:sz w:val="28"/>
          <w:lang w:val="uk-UA"/>
        </w:rPr>
        <w:t>е</w:t>
      </w:r>
      <w:r w:rsidRPr="00787370">
        <w:rPr>
          <w:sz w:val="28"/>
          <w:lang w:val="uk-UA"/>
        </w:rPr>
        <w:t>л</w:t>
      </w:r>
      <w:r w:rsidR="00025146">
        <w:rPr>
          <w:sz w:val="28"/>
          <w:lang w:val="uk-UA"/>
        </w:rPr>
        <w:t>е</w:t>
      </w:r>
      <w:r w:rsidRPr="00787370">
        <w:rPr>
          <w:sz w:val="28"/>
          <w:lang w:val="uk-UA"/>
        </w:rPr>
        <w:t>н</w:t>
      </w:r>
      <w:r w:rsidR="00025146">
        <w:rPr>
          <w:sz w:val="28"/>
          <w:lang w:val="uk-UA"/>
        </w:rPr>
        <w:t>е</w:t>
      </w:r>
      <w:r w:rsidRPr="00787370">
        <w:rPr>
          <w:sz w:val="28"/>
          <w:lang w:val="uk-UA"/>
        </w:rPr>
        <w:t>ння у</w:t>
      </w:r>
      <w:r w:rsidR="00025146">
        <w:rPr>
          <w:sz w:val="28"/>
          <w:lang w:val="uk-UA"/>
        </w:rPr>
        <w:t>с</w:t>
      </w:r>
      <w:r w:rsidRPr="00787370">
        <w:rPr>
          <w:sz w:val="28"/>
          <w:lang w:val="uk-UA"/>
        </w:rPr>
        <w:t>т</w:t>
      </w:r>
      <w:r w:rsidR="00857488">
        <w:rPr>
          <w:sz w:val="28"/>
          <w:lang w:val="uk-UA"/>
        </w:rPr>
        <w:t>а</w:t>
      </w:r>
      <w:r w:rsidRPr="00787370">
        <w:rPr>
          <w:sz w:val="28"/>
          <w:lang w:val="uk-UA"/>
        </w:rPr>
        <w:t>н</w:t>
      </w:r>
      <w:r w:rsidR="00025146">
        <w:rPr>
          <w:sz w:val="28"/>
          <w:lang w:val="uk-UA"/>
        </w:rPr>
        <w:t>о</w:t>
      </w:r>
      <w:r w:rsidRPr="00787370">
        <w:rPr>
          <w:sz w:val="28"/>
          <w:lang w:val="uk-UA"/>
        </w:rPr>
        <w:t>ви т</w:t>
      </w:r>
      <w:r w:rsidR="00857488">
        <w:rPr>
          <w:sz w:val="28"/>
          <w:lang w:val="uk-UA"/>
        </w:rPr>
        <w:t>а</w:t>
      </w:r>
      <w:r w:rsidRPr="00787370">
        <w:rPr>
          <w:sz w:val="28"/>
          <w:lang w:val="uk-UA"/>
        </w:rPr>
        <w:t xml:space="preserve"> п</w:t>
      </w:r>
      <w:r w:rsidR="00025146">
        <w:rPr>
          <w:sz w:val="28"/>
          <w:lang w:val="uk-UA"/>
        </w:rPr>
        <w:t>р</w:t>
      </w:r>
      <w:r w:rsidRPr="00787370">
        <w:rPr>
          <w:sz w:val="28"/>
          <w:lang w:val="uk-UA"/>
        </w:rPr>
        <w:t>ил</w:t>
      </w:r>
      <w:r w:rsidR="00025146">
        <w:rPr>
          <w:sz w:val="28"/>
          <w:lang w:val="uk-UA"/>
        </w:rPr>
        <w:t>е</w:t>
      </w:r>
      <w:r w:rsidRPr="00787370">
        <w:rPr>
          <w:sz w:val="28"/>
          <w:lang w:val="uk-UA"/>
        </w:rPr>
        <w:t>гл</w:t>
      </w:r>
      <w:r w:rsidR="00025146">
        <w:rPr>
          <w:sz w:val="28"/>
          <w:lang w:val="uk-UA"/>
        </w:rPr>
        <w:t>о</w:t>
      </w:r>
      <w:r w:rsidRPr="00787370">
        <w:rPr>
          <w:sz w:val="28"/>
          <w:lang w:val="uk-UA"/>
        </w:rPr>
        <w:t>ї д</w:t>
      </w:r>
      <w:r w:rsidR="00025146">
        <w:rPr>
          <w:sz w:val="28"/>
          <w:lang w:val="uk-UA"/>
        </w:rPr>
        <w:t>о</w:t>
      </w:r>
      <w:r w:rsidRPr="00787370">
        <w:rPr>
          <w:sz w:val="28"/>
          <w:lang w:val="uk-UA"/>
        </w:rPr>
        <w:t xml:space="preserve"> н</w:t>
      </w:r>
      <w:r w:rsidR="00025146">
        <w:rPr>
          <w:sz w:val="28"/>
          <w:lang w:val="uk-UA"/>
        </w:rPr>
        <w:t>е</w:t>
      </w:r>
      <w:r w:rsidRPr="00787370">
        <w:rPr>
          <w:sz w:val="28"/>
          <w:lang w:val="uk-UA"/>
        </w:rPr>
        <w:t>ї т</w:t>
      </w:r>
      <w:r w:rsidR="00025146">
        <w:rPr>
          <w:sz w:val="28"/>
          <w:lang w:val="uk-UA"/>
        </w:rPr>
        <w:t>ер</w:t>
      </w:r>
      <w:r w:rsidRPr="00787370">
        <w:rPr>
          <w:sz w:val="28"/>
          <w:lang w:val="uk-UA"/>
        </w:rPr>
        <w:t>ит</w:t>
      </w:r>
      <w:r w:rsidR="00025146">
        <w:rPr>
          <w:sz w:val="28"/>
          <w:lang w:val="uk-UA"/>
        </w:rPr>
        <w:t>ор</w:t>
      </w:r>
      <w:r w:rsidRPr="00787370">
        <w:rPr>
          <w:sz w:val="28"/>
          <w:lang w:val="uk-UA"/>
        </w:rPr>
        <w:t xml:space="preserve">ії. </w:t>
      </w:r>
    </w:p>
    <w:p w:rsidR="00787370" w:rsidRDefault="00787370" w:rsidP="00630C1D">
      <w:pPr>
        <w:spacing w:line="360" w:lineRule="auto"/>
        <w:ind w:right="57" w:firstLine="652"/>
        <w:jc w:val="both"/>
        <w:rPr>
          <w:sz w:val="28"/>
          <w:lang w:val="uk-UA"/>
        </w:rPr>
      </w:pPr>
      <w:r w:rsidRPr="00787370">
        <w:rPr>
          <w:sz w:val="28"/>
          <w:lang w:val="uk-UA"/>
        </w:rPr>
        <w:t>М</w:t>
      </w:r>
      <w:r w:rsidR="00025146">
        <w:rPr>
          <w:sz w:val="28"/>
          <w:lang w:val="uk-UA"/>
        </w:rPr>
        <w:t>е</w:t>
      </w:r>
      <w:r w:rsidRPr="00787370">
        <w:rPr>
          <w:sz w:val="28"/>
          <w:lang w:val="uk-UA"/>
        </w:rPr>
        <w:t>т</w:t>
      </w:r>
      <w:r w:rsidR="00025146">
        <w:rPr>
          <w:sz w:val="28"/>
          <w:lang w:val="uk-UA"/>
        </w:rPr>
        <w:t>о</w:t>
      </w:r>
      <w:r w:rsidRPr="00787370">
        <w:rPr>
          <w:sz w:val="28"/>
          <w:lang w:val="uk-UA"/>
        </w:rPr>
        <w:t>ди д</w:t>
      </w:r>
      <w:r w:rsidR="00025146">
        <w:rPr>
          <w:sz w:val="28"/>
          <w:lang w:val="uk-UA"/>
        </w:rPr>
        <w:t>ос</w:t>
      </w:r>
      <w:r w:rsidRPr="00787370">
        <w:rPr>
          <w:sz w:val="28"/>
          <w:lang w:val="uk-UA"/>
        </w:rPr>
        <w:t>лідж</w:t>
      </w:r>
      <w:r w:rsidR="00025146">
        <w:rPr>
          <w:sz w:val="28"/>
          <w:lang w:val="uk-UA"/>
        </w:rPr>
        <w:t>е</w:t>
      </w:r>
      <w:r w:rsidRPr="00787370">
        <w:rPr>
          <w:sz w:val="28"/>
          <w:lang w:val="uk-UA"/>
        </w:rPr>
        <w:t>ння: т</w:t>
      </w:r>
      <w:r w:rsidR="00025146">
        <w:rPr>
          <w:sz w:val="28"/>
          <w:lang w:val="uk-UA"/>
        </w:rPr>
        <w:t>еоре</w:t>
      </w:r>
      <w:r w:rsidRPr="00787370">
        <w:rPr>
          <w:sz w:val="28"/>
          <w:lang w:val="uk-UA"/>
        </w:rPr>
        <w:t xml:space="preserve">тичний </w:t>
      </w:r>
      <w:r w:rsidR="00857488">
        <w:rPr>
          <w:sz w:val="28"/>
          <w:lang w:val="uk-UA"/>
        </w:rPr>
        <w:t>а</w:t>
      </w:r>
      <w:r w:rsidRPr="00787370">
        <w:rPr>
          <w:sz w:val="28"/>
          <w:lang w:val="uk-UA"/>
        </w:rPr>
        <w:t>н</w:t>
      </w:r>
      <w:r w:rsidR="00857488">
        <w:rPr>
          <w:sz w:val="28"/>
          <w:lang w:val="uk-UA"/>
        </w:rPr>
        <w:t>а</w:t>
      </w:r>
      <w:r w:rsidRPr="00787370">
        <w:rPr>
          <w:sz w:val="28"/>
          <w:lang w:val="uk-UA"/>
        </w:rPr>
        <w:t>ліз, л</w:t>
      </w:r>
      <w:r w:rsidR="00025146">
        <w:rPr>
          <w:sz w:val="28"/>
          <w:lang w:val="uk-UA"/>
        </w:rPr>
        <w:t>е</w:t>
      </w:r>
      <w:r w:rsidRPr="00787370">
        <w:rPr>
          <w:sz w:val="28"/>
          <w:lang w:val="uk-UA"/>
        </w:rPr>
        <w:t xml:space="preserve">кції, </w:t>
      </w:r>
      <w:r w:rsidR="00025146">
        <w:rPr>
          <w:sz w:val="28"/>
          <w:lang w:val="uk-UA"/>
        </w:rPr>
        <w:t>се</w:t>
      </w:r>
      <w:r w:rsidRPr="00787370">
        <w:rPr>
          <w:sz w:val="28"/>
          <w:lang w:val="uk-UA"/>
        </w:rPr>
        <w:t>мін</w:t>
      </w:r>
      <w:r w:rsidR="00857488">
        <w:rPr>
          <w:sz w:val="28"/>
          <w:lang w:val="uk-UA"/>
        </w:rPr>
        <w:t>а</w:t>
      </w:r>
      <w:r w:rsidR="00025146">
        <w:rPr>
          <w:sz w:val="28"/>
          <w:lang w:val="uk-UA"/>
        </w:rPr>
        <w:t>р</w:t>
      </w:r>
      <w:r w:rsidRPr="00787370">
        <w:rPr>
          <w:sz w:val="28"/>
          <w:lang w:val="uk-UA"/>
        </w:rPr>
        <w:t>и, п</w:t>
      </w:r>
      <w:r w:rsidR="00025146">
        <w:rPr>
          <w:sz w:val="28"/>
          <w:lang w:val="uk-UA"/>
        </w:rPr>
        <w:t>р</w:t>
      </w:r>
      <w:r w:rsidR="00857488">
        <w:rPr>
          <w:sz w:val="28"/>
          <w:lang w:val="uk-UA"/>
        </w:rPr>
        <w:t>а</w:t>
      </w:r>
      <w:r w:rsidRPr="00787370">
        <w:rPr>
          <w:sz w:val="28"/>
          <w:lang w:val="uk-UA"/>
        </w:rPr>
        <w:t xml:space="preserve">ктичні </w:t>
      </w:r>
      <w:r w:rsidR="00025146">
        <w:rPr>
          <w:sz w:val="28"/>
          <w:lang w:val="uk-UA"/>
        </w:rPr>
        <w:t>ро</w:t>
      </w:r>
      <w:r w:rsidRPr="00787370">
        <w:rPr>
          <w:sz w:val="28"/>
          <w:lang w:val="uk-UA"/>
        </w:rPr>
        <w:t>б</w:t>
      </w:r>
      <w:r w:rsidR="00025146">
        <w:rPr>
          <w:sz w:val="28"/>
          <w:lang w:val="uk-UA"/>
        </w:rPr>
        <w:t>о</w:t>
      </w:r>
      <w:r w:rsidRPr="00787370">
        <w:rPr>
          <w:sz w:val="28"/>
          <w:lang w:val="uk-UA"/>
        </w:rPr>
        <w:t>ти, л</w:t>
      </w:r>
      <w:r w:rsidR="00857488">
        <w:rPr>
          <w:sz w:val="28"/>
          <w:lang w:val="uk-UA"/>
        </w:rPr>
        <w:t>а</w:t>
      </w:r>
      <w:r w:rsidRPr="00787370">
        <w:rPr>
          <w:sz w:val="28"/>
          <w:lang w:val="uk-UA"/>
        </w:rPr>
        <w:t>б</w:t>
      </w:r>
      <w:r w:rsidR="00025146">
        <w:rPr>
          <w:sz w:val="28"/>
          <w:lang w:val="uk-UA"/>
        </w:rPr>
        <w:t>ор</w:t>
      </w:r>
      <w:r w:rsidR="00857488">
        <w:rPr>
          <w:sz w:val="28"/>
          <w:lang w:val="uk-UA"/>
        </w:rPr>
        <w:t>а</w:t>
      </w:r>
      <w:r w:rsidRPr="00787370">
        <w:rPr>
          <w:sz w:val="28"/>
          <w:lang w:val="uk-UA"/>
        </w:rPr>
        <w:t>т</w:t>
      </w:r>
      <w:r w:rsidR="00025146">
        <w:rPr>
          <w:sz w:val="28"/>
          <w:lang w:val="uk-UA"/>
        </w:rPr>
        <w:t>ор</w:t>
      </w:r>
      <w:r w:rsidRPr="00787370">
        <w:rPr>
          <w:sz w:val="28"/>
          <w:lang w:val="uk-UA"/>
        </w:rPr>
        <w:t>ні д</w:t>
      </w:r>
      <w:r w:rsidR="00025146">
        <w:rPr>
          <w:sz w:val="28"/>
          <w:lang w:val="uk-UA"/>
        </w:rPr>
        <w:t>ос</w:t>
      </w:r>
      <w:r w:rsidRPr="00787370">
        <w:rPr>
          <w:sz w:val="28"/>
          <w:lang w:val="uk-UA"/>
        </w:rPr>
        <w:t xml:space="preserve">ліди, </w:t>
      </w:r>
      <w:r w:rsidR="00025146">
        <w:rPr>
          <w:sz w:val="28"/>
          <w:lang w:val="uk-UA"/>
        </w:rPr>
        <w:t>е</w:t>
      </w:r>
      <w:r w:rsidRPr="00787370">
        <w:rPr>
          <w:sz w:val="28"/>
          <w:lang w:val="uk-UA"/>
        </w:rPr>
        <w:t>к</w:t>
      </w:r>
      <w:r w:rsidR="00025146">
        <w:rPr>
          <w:sz w:val="28"/>
          <w:lang w:val="uk-UA"/>
        </w:rPr>
        <w:t>с</w:t>
      </w:r>
      <w:r w:rsidRPr="00787370">
        <w:rPr>
          <w:sz w:val="28"/>
          <w:lang w:val="uk-UA"/>
        </w:rPr>
        <w:t>п</w:t>
      </w:r>
      <w:r w:rsidR="00025146">
        <w:rPr>
          <w:sz w:val="28"/>
          <w:lang w:val="uk-UA"/>
        </w:rPr>
        <w:t>ер</w:t>
      </w:r>
      <w:r w:rsidRPr="00787370">
        <w:rPr>
          <w:sz w:val="28"/>
          <w:lang w:val="uk-UA"/>
        </w:rPr>
        <w:t>им</w:t>
      </w:r>
      <w:r w:rsidR="00025146">
        <w:rPr>
          <w:sz w:val="28"/>
          <w:lang w:val="uk-UA"/>
        </w:rPr>
        <w:t>е</w:t>
      </w:r>
      <w:r w:rsidRPr="00787370">
        <w:rPr>
          <w:sz w:val="28"/>
          <w:lang w:val="uk-UA"/>
        </w:rPr>
        <w:t>нт.</w:t>
      </w:r>
    </w:p>
    <w:p w:rsidR="00743BBF" w:rsidRDefault="00787370" w:rsidP="004A544F">
      <w:pPr>
        <w:spacing w:line="360" w:lineRule="auto"/>
        <w:ind w:right="57" w:firstLine="652"/>
        <w:jc w:val="both"/>
        <w:rPr>
          <w:sz w:val="28"/>
          <w:lang w:val="uk-UA"/>
        </w:rPr>
      </w:pPr>
      <w:r w:rsidRPr="00787370">
        <w:rPr>
          <w:sz w:val="28"/>
          <w:lang w:val="uk-UA"/>
        </w:rPr>
        <w:t>З</w:t>
      </w:r>
      <w:r w:rsidR="00857488">
        <w:rPr>
          <w:sz w:val="28"/>
          <w:lang w:val="uk-UA"/>
        </w:rPr>
        <w:t>а</w:t>
      </w:r>
      <w:r w:rsidRPr="00787370">
        <w:rPr>
          <w:sz w:val="28"/>
          <w:lang w:val="uk-UA"/>
        </w:rPr>
        <w:t>вд</w:t>
      </w:r>
      <w:r w:rsidR="00857488">
        <w:rPr>
          <w:sz w:val="28"/>
          <w:lang w:val="uk-UA"/>
        </w:rPr>
        <w:t>а</w:t>
      </w:r>
      <w:r w:rsidR="004A544F">
        <w:rPr>
          <w:sz w:val="28"/>
          <w:lang w:val="uk-UA"/>
        </w:rPr>
        <w:t>ння дипломної роботи:</w:t>
      </w:r>
    </w:p>
    <w:p w:rsidR="004A544F" w:rsidRDefault="004A544F" w:rsidP="004A544F">
      <w:pPr>
        <w:spacing w:line="360" w:lineRule="auto"/>
        <w:ind w:left="57" w:right="57" w:firstLine="652"/>
        <w:jc w:val="both"/>
        <w:rPr>
          <w:sz w:val="28"/>
          <w:szCs w:val="28"/>
          <w:lang w:val="uk-UA"/>
        </w:rPr>
      </w:pPr>
      <w:r>
        <w:rPr>
          <w:sz w:val="28"/>
          <w:szCs w:val="28"/>
          <w:lang w:val="uk-UA"/>
        </w:rPr>
        <w:t xml:space="preserve">1. </w:t>
      </w:r>
      <w:r w:rsidR="002344F9">
        <w:rPr>
          <w:sz w:val="28"/>
          <w:szCs w:val="28"/>
          <w:lang w:val="uk-UA"/>
        </w:rPr>
        <w:t>Провести шкільний експеримент по розмноженню за допомогою живців чубушника Шренка для закладки міні-дендрарію.</w:t>
      </w:r>
      <w:r>
        <w:rPr>
          <w:sz w:val="28"/>
          <w:szCs w:val="28"/>
          <w:lang w:val="uk-UA"/>
        </w:rPr>
        <w:t xml:space="preserve"> </w:t>
      </w:r>
    </w:p>
    <w:p w:rsidR="004A544F" w:rsidRDefault="004A544F" w:rsidP="004A544F">
      <w:pPr>
        <w:spacing w:line="360" w:lineRule="auto"/>
        <w:ind w:left="57" w:right="57" w:firstLine="652"/>
        <w:jc w:val="both"/>
        <w:rPr>
          <w:sz w:val="28"/>
          <w:szCs w:val="28"/>
          <w:lang w:val="uk-UA"/>
        </w:rPr>
      </w:pPr>
      <w:r>
        <w:rPr>
          <w:sz w:val="28"/>
          <w:szCs w:val="28"/>
          <w:lang w:val="uk-UA"/>
        </w:rPr>
        <w:t xml:space="preserve">2. Провести аналіз впливу рослин роду бегонія на вміст у повітрі закладу освіти деяких мікроорганізмів. </w:t>
      </w:r>
    </w:p>
    <w:p w:rsidR="004A544F" w:rsidRDefault="004A544F" w:rsidP="004A544F">
      <w:pPr>
        <w:spacing w:line="360" w:lineRule="auto"/>
        <w:ind w:left="57" w:right="57" w:firstLine="652"/>
        <w:jc w:val="both"/>
        <w:rPr>
          <w:sz w:val="28"/>
          <w:szCs w:val="28"/>
          <w:lang w:val="uk-UA"/>
        </w:rPr>
      </w:pPr>
      <w:r>
        <w:rPr>
          <w:sz w:val="28"/>
          <w:szCs w:val="28"/>
          <w:lang w:val="uk-UA"/>
        </w:rPr>
        <w:t>3. Провести шкільний дослід з учнями, в межах позакласної роботи.</w:t>
      </w:r>
    </w:p>
    <w:p w:rsidR="004A544F" w:rsidRDefault="004A544F" w:rsidP="004A544F">
      <w:pPr>
        <w:spacing w:line="360" w:lineRule="auto"/>
        <w:ind w:left="57" w:right="57" w:firstLine="652"/>
        <w:jc w:val="both"/>
        <w:rPr>
          <w:sz w:val="28"/>
          <w:szCs w:val="28"/>
          <w:lang w:val="uk-UA"/>
        </w:rPr>
      </w:pPr>
      <w:r>
        <w:rPr>
          <w:sz w:val="28"/>
          <w:szCs w:val="28"/>
          <w:lang w:val="uk-UA"/>
        </w:rPr>
        <w:t>4. Провести естетичну оцінку рослин роду бегонія здобувачами освіти.</w:t>
      </w:r>
    </w:p>
    <w:p w:rsidR="00120460" w:rsidRPr="00A23E9C" w:rsidRDefault="00120460" w:rsidP="00120460">
      <w:pPr>
        <w:spacing w:line="360" w:lineRule="auto"/>
        <w:ind w:firstLine="709"/>
        <w:jc w:val="both"/>
        <w:rPr>
          <w:sz w:val="28"/>
          <w:szCs w:val="28"/>
          <w:u w:val="single"/>
          <w:shd w:val="clear" w:color="auto" w:fill="FFFFFF"/>
          <w:lang w:val="uk-UA"/>
        </w:rPr>
      </w:pPr>
      <w:r>
        <w:rPr>
          <w:sz w:val="28"/>
          <w:szCs w:val="28"/>
          <w:lang w:val="uk-UA"/>
        </w:rPr>
        <w:t>Робота апробована на Науковій конференції студентів, аспірантів і молодих вчених «Молода наука-2021», за результатами опубліковані тези «</w:t>
      </w:r>
      <w:r>
        <w:rPr>
          <w:sz w:val="28"/>
          <w:szCs w:val="28"/>
          <w:shd w:val="clear" w:color="auto" w:fill="FFFFFF"/>
          <w:lang w:val="uk-UA"/>
        </w:rPr>
        <w:t>Використання рослин, які містять фітонциди, для озеленення закладу середньої освіти в межах позакласної роботи учнів</w:t>
      </w:r>
      <w:r>
        <w:rPr>
          <w:sz w:val="28"/>
          <w:szCs w:val="28"/>
          <w:lang w:val="uk-UA"/>
        </w:rPr>
        <w:t>».</w:t>
      </w:r>
    </w:p>
    <w:p w:rsidR="004A544F" w:rsidRPr="0075203F" w:rsidRDefault="004A544F" w:rsidP="004A544F">
      <w:pPr>
        <w:spacing w:line="360" w:lineRule="auto"/>
        <w:ind w:right="57" w:firstLine="652"/>
        <w:jc w:val="both"/>
        <w:rPr>
          <w:sz w:val="28"/>
          <w:lang w:val="uk-UA"/>
        </w:rPr>
      </w:pPr>
    </w:p>
    <w:p w:rsidR="00787370" w:rsidRPr="00787370" w:rsidRDefault="00787370" w:rsidP="00630C1D">
      <w:pPr>
        <w:spacing w:line="360" w:lineRule="auto"/>
        <w:ind w:right="57" w:firstLine="652"/>
        <w:jc w:val="both"/>
        <w:rPr>
          <w:sz w:val="28"/>
          <w:lang w:val="uk-UA"/>
        </w:rPr>
      </w:pPr>
      <w:r w:rsidRPr="00787370">
        <w:rPr>
          <w:sz w:val="28"/>
          <w:lang w:val="uk-UA"/>
        </w:rPr>
        <w:br w:type="page"/>
      </w:r>
    </w:p>
    <w:p w:rsidR="00576146" w:rsidRPr="002D0F28" w:rsidRDefault="00025146" w:rsidP="00D40126">
      <w:pPr>
        <w:pStyle w:val="a6"/>
        <w:numPr>
          <w:ilvl w:val="0"/>
          <w:numId w:val="15"/>
        </w:numPr>
        <w:spacing w:line="360" w:lineRule="auto"/>
        <w:ind w:right="57"/>
        <w:jc w:val="center"/>
        <w:rPr>
          <w:rFonts w:ascii="Times New Roman" w:hAnsi="Times New Roman" w:cs="Times New Roman"/>
          <w:sz w:val="28"/>
          <w:szCs w:val="28"/>
          <w:lang w:val="uk-UA"/>
        </w:rPr>
      </w:pPr>
      <w:r w:rsidRPr="002D0F28">
        <w:rPr>
          <w:rFonts w:ascii="Times New Roman" w:hAnsi="Times New Roman" w:cs="Times New Roman"/>
          <w:sz w:val="28"/>
          <w:szCs w:val="28"/>
        </w:rPr>
        <w:lastRenderedPageBreak/>
        <w:t>О</w:t>
      </w:r>
      <w:r w:rsidR="00787370" w:rsidRPr="002D0F28">
        <w:rPr>
          <w:rFonts w:ascii="Times New Roman" w:hAnsi="Times New Roman" w:cs="Times New Roman"/>
          <w:sz w:val="28"/>
          <w:szCs w:val="28"/>
          <w:lang w:val="uk-UA"/>
        </w:rPr>
        <w:t>ГЛЯД НАУКОВОЇ ЛІТ</w:t>
      </w:r>
      <w:r w:rsidRPr="002D0F28">
        <w:rPr>
          <w:rFonts w:ascii="Times New Roman" w:hAnsi="Times New Roman" w:cs="Times New Roman"/>
          <w:sz w:val="28"/>
          <w:szCs w:val="28"/>
        </w:rPr>
        <w:t>ЕР</w:t>
      </w:r>
      <w:r w:rsidR="00857488" w:rsidRPr="002D0F28">
        <w:rPr>
          <w:rFonts w:ascii="Times New Roman" w:hAnsi="Times New Roman" w:cs="Times New Roman"/>
          <w:sz w:val="28"/>
          <w:szCs w:val="28"/>
        </w:rPr>
        <w:t>А</w:t>
      </w:r>
      <w:r w:rsidR="00787370" w:rsidRPr="002D0F28">
        <w:rPr>
          <w:rFonts w:ascii="Times New Roman" w:hAnsi="Times New Roman" w:cs="Times New Roman"/>
          <w:sz w:val="28"/>
          <w:szCs w:val="28"/>
          <w:lang w:val="uk-UA"/>
        </w:rPr>
        <w:t>ТУ</w:t>
      </w:r>
      <w:r w:rsidRPr="002D0F28">
        <w:rPr>
          <w:rFonts w:ascii="Times New Roman" w:hAnsi="Times New Roman" w:cs="Times New Roman"/>
          <w:sz w:val="28"/>
          <w:szCs w:val="28"/>
        </w:rPr>
        <w:t>Р</w:t>
      </w:r>
      <w:r w:rsidR="00787370" w:rsidRPr="002D0F28">
        <w:rPr>
          <w:rFonts w:ascii="Times New Roman" w:hAnsi="Times New Roman" w:cs="Times New Roman"/>
          <w:sz w:val="28"/>
          <w:szCs w:val="28"/>
          <w:lang w:val="uk-UA"/>
        </w:rPr>
        <w:t>И</w:t>
      </w:r>
    </w:p>
    <w:p w:rsidR="00521E41" w:rsidRPr="00D40126" w:rsidRDefault="00D40126" w:rsidP="00D40126">
      <w:pPr>
        <w:spacing w:line="360" w:lineRule="auto"/>
        <w:ind w:left="652" w:right="57"/>
        <w:jc w:val="both"/>
        <w:rPr>
          <w:sz w:val="28"/>
          <w:szCs w:val="28"/>
          <w:lang w:val="uk-UA"/>
        </w:rPr>
      </w:pPr>
      <w:r>
        <w:rPr>
          <w:sz w:val="28"/>
          <w:szCs w:val="28"/>
          <w:lang w:val="uk-UA"/>
        </w:rPr>
        <w:t xml:space="preserve">1.1 </w:t>
      </w:r>
      <w:r w:rsidR="00521E41" w:rsidRPr="00D40126">
        <w:rPr>
          <w:sz w:val="28"/>
          <w:szCs w:val="28"/>
          <w:lang w:val="uk-UA"/>
        </w:rPr>
        <w:t>Метод проекту</w:t>
      </w:r>
    </w:p>
    <w:p w:rsidR="00521E41" w:rsidRPr="00FB0131" w:rsidRDefault="00521E41" w:rsidP="00521E41">
      <w:pPr>
        <w:spacing w:line="360" w:lineRule="auto"/>
        <w:ind w:right="57"/>
        <w:jc w:val="both"/>
        <w:rPr>
          <w:sz w:val="28"/>
          <w:szCs w:val="28"/>
          <w:lang w:val="en-US"/>
        </w:rPr>
      </w:pPr>
    </w:p>
    <w:p w:rsidR="00963485" w:rsidRPr="00FB0131" w:rsidRDefault="00963485" w:rsidP="00521E41">
      <w:pPr>
        <w:spacing w:line="360" w:lineRule="auto"/>
        <w:ind w:right="57"/>
        <w:jc w:val="both"/>
        <w:rPr>
          <w:sz w:val="28"/>
          <w:szCs w:val="28"/>
          <w:lang w:val="en-US"/>
        </w:rPr>
      </w:pPr>
    </w:p>
    <w:p w:rsidR="00521E41" w:rsidRPr="00FB0131" w:rsidRDefault="00521E41" w:rsidP="00521E41">
      <w:pPr>
        <w:shd w:val="clear" w:color="auto" w:fill="FFFFFF"/>
        <w:spacing w:line="360" w:lineRule="auto"/>
        <w:ind w:right="57" w:firstLine="652"/>
        <w:jc w:val="both"/>
        <w:textAlignment w:val="baseline"/>
        <w:rPr>
          <w:rStyle w:val="ad"/>
          <w:i w:val="0"/>
          <w:color w:val="auto"/>
          <w:sz w:val="28"/>
          <w:szCs w:val="28"/>
          <w:lang w:val="uk-UA"/>
        </w:rPr>
      </w:pPr>
      <w:r w:rsidRPr="00FB0131">
        <w:rPr>
          <w:sz w:val="28"/>
          <w:szCs w:val="28"/>
          <w:lang w:val="uk-UA"/>
        </w:rPr>
        <w:t xml:space="preserve">Під проектом (від лат. </w:t>
      </w:r>
      <w:r w:rsidRPr="00FB0131">
        <w:rPr>
          <w:i/>
          <w:sz w:val="28"/>
          <w:szCs w:val="28"/>
          <w:lang w:val="uk-UA"/>
        </w:rPr>
        <w:t>рr</w:t>
      </w:r>
      <w:r w:rsidR="002E338D" w:rsidRPr="002E338D">
        <w:rPr>
          <w:i/>
          <w:sz w:val="28"/>
          <w:szCs w:val="28"/>
        </w:rPr>
        <w:t>о</w:t>
      </w:r>
      <w:r w:rsidRPr="00FB0131">
        <w:rPr>
          <w:i/>
          <w:sz w:val="28"/>
          <w:szCs w:val="28"/>
          <w:lang w:val="uk-UA"/>
        </w:rPr>
        <w:t>j</w:t>
      </w:r>
      <w:r w:rsidR="002E338D" w:rsidRPr="002E338D">
        <w:rPr>
          <w:i/>
          <w:sz w:val="28"/>
          <w:szCs w:val="28"/>
        </w:rPr>
        <w:t>е</w:t>
      </w:r>
      <w:r w:rsidR="00A016E2" w:rsidRPr="00A016E2">
        <w:rPr>
          <w:i/>
          <w:sz w:val="28"/>
          <w:szCs w:val="28"/>
        </w:rPr>
        <w:t>с</w:t>
      </w:r>
      <w:r w:rsidRPr="00FB0131">
        <w:rPr>
          <w:i/>
          <w:sz w:val="28"/>
          <w:szCs w:val="28"/>
          <w:lang w:val="uk-UA"/>
        </w:rPr>
        <w:t>tus</w:t>
      </w:r>
      <w:r w:rsidRPr="00FB0131">
        <w:rPr>
          <w:sz w:val="28"/>
          <w:szCs w:val="28"/>
          <w:lang w:val="uk-UA"/>
        </w:rPr>
        <w:t xml:space="preserve"> – «кинутий вперед») можна зрозуміти </w:t>
      </w:r>
      <w:r w:rsidRPr="00FB0131">
        <w:rPr>
          <w:sz w:val="28"/>
          <w:szCs w:val="28"/>
          <w:shd w:val="clear" w:color="auto" w:fill="FFFFFF"/>
          <w:lang w:val="uk-UA"/>
        </w:rPr>
        <w:t>к</w:t>
      </w:r>
      <w:r w:rsidRPr="00FB0131">
        <w:rPr>
          <w:sz w:val="28"/>
          <w:szCs w:val="28"/>
          <w:shd w:val="clear" w:color="auto" w:fill="FFFFFF"/>
        </w:rPr>
        <w:t>онцепці</w:t>
      </w:r>
      <w:r w:rsidRPr="00FB0131">
        <w:rPr>
          <w:sz w:val="28"/>
          <w:szCs w:val="28"/>
          <w:shd w:val="clear" w:color="auto" w:fill="FFFFFF"/>
          <w:lang w:val="uk-UA"/>
        </w:rPr>
        <w:t>ю чи</w:t>
      </w:r>
      <w:r w:rsidRPr="00FB0131">
        <w:rPr>
          <w:sz w:val="28"/>
          <w:szCs w:val="28"/>
          <w:shd w:val="clear" w:color="auto" w:fill="FFFFFF"/>
        </w:rPr>
        <w:t xml:space="preserve"> задум </w:t>
      </w:r>
      <w:r w:rsidRPr="00FB0131">
        <w:rPr>
          <w:sz w:val="28"/>
          <w:szCs w:val="28"/>
          <w:shd w:val="clear" w:color="auto" w:fill="FFFFFF"/>
          <w:lang w:val="uk-UA"/>
        </w:rPr>
        <w:t>за для</w:t>
      </w:r>
      <w:r w:rsidRPr="00FB0131">
        <w:rPr>
          <w:sz w:val="28"/>
          <w:szCs w:val="28"/>
          <w:shd w:val="clear" w:color="auto" w:fill="FFFFFF"/>
        </w:rPr>
        <w:t xml:space="preserve"> створення індивідуального стилю простору </w:t>
      </w:r>
      <w:r w:rsidRPr="00FB0131">
        <w:rPr>
          <w:sz w:val="28"/>
          <w:szCs w:val="28"/>
          <w:shd w:val="clear" w:color="auto" w:fill="FFFFFF"/>
          <w:lang w:val="uk-UA"/>
        </w:rPr>
        <w:t>чи</w:t>
      </w:r>
      <w:r w:rsidRPr="00FB0131">
        <w:rPr>
          <w:sz w:val="28"/>
          <w:szCs w:val="28"/>
          <w:shd w:val="clear" w:color="auto" w:fill="FFFFFF"/>
        </w:rPr>
        <w:t xml:space="preserve"> вироб</w:t>
      </w:r>
      <w:r w:rsidRPr="00FB0131">
        <w:rPr>
          <w:sz w:val="28"/>
          <w:szCs w:val="28"/>
          <w:shd w:val="clear" w:color="auto" w:fill="FFFFFF"/>
          <w:lang w:val="uk-UA"/>
        </w:rPr>
        <w:t>іру</w:t>
      </w:r>
      <w:r w:rsidRPr="00FB0131">
        <w:rPr>
          <w:sz w:val="28"/>
          <w:szCs w:val="28"/>
          <w:shd w:val="clear" w:color="auto" w:fill="FFFFFF"/>
        </w:rPr>
        <w:t xml:space="preserve"> з урахуванням особливостей функціонального призначення.</w:t>
      </w:r>
      <w:r w:rsidRPr="00FB0131">
        <w:rPr>
          <w:rStyle w:val="ad"/>
          <w:i w:val="0"/>
          <w:color w:val="auto"/>
          <w:sz w:val="28"/>
          <w:szCs w:val="28"/>
        </w:rPr>
        <w:t> </w:t>
      </w:r>
    </w:p>
    <w:p w:rsidR="00521E41" w:rsidRPr="00FB0131" w:rsidRDefault="00521E41" w:rsidP="00963485">
      <w:pPr>
        <w:shd w:val="clear" w:color="auto" w:fill="FFFFFF"/>
        <w:spacing w:line="360" w:lineRule="auto"/>
        <w:ind w:right="57" w:firstLine="652"/>
        <w:jc w:val="both"/>
        <w:textAlignment w:val="baseline"/>
        <w:rPr>
          <w:iCs/>
          <w:sz w:val="28"/>
          <w:szCs w:val="28"/>
          <w:lang w:val="uk-UA"/>
        </w:rPr>
      </w:pPr>
      <w:r w:rsidRPr="00FB0131">
        <w:rPr>
          <w:rStyle w:val="ad"/>
          <w:i w:val="0"/>
          <w:color w:val="auto"/>
          <w:sz w:val="28"/>
          <w:szCs w:val="28"/>
          <w:lang w:val="uk-UA"/>
        </w:rPr>
        <w:t xml:space="preserve">Метод проекту </w:t>
      </w:r>
      <w:r w:rsidRPr="00FB0131">
        <w:rPr>
          <w:sz w:val="28"/>
          <w:szCs w:val="28"/>
          <w:shd w:val="clear" w:color="auto" w:fill="FFFFFF"/>
          <w:lang w:val="uk-UA"/>
        </w:rPr>
        <w:t>являє собою</w:t>
      </w:r>
      <w:r w:rsidRPr="00FB0131">
        <w:rPr>
          <w:rStyle w:val="ad"/>
          <w:i w:val="0"/>
          <w:color w:val="auto"/>
          <w:sz w:val="28"/>
          <w:szCs w:val="28"/>
          <w:lang w:val="uk-UA"/>
        </w:rPr>
        <w:t xml:space="preserve"> систему навчання, де учні, у процесі,  здобувають знання шляхом планування і виконання практичних завдань, що постійно ускладнюються, завдяки чому учні мають змогу краще спланувати свої дослідження, розробки чи управління </w:t>
      </w:r>
      <w:r w:rsidRPr="00FB0131">
        <w:rPr>
          <w:sz w:val="28"/>
          <w:szCs w:val="28"/>
          <w:lang w:val="uk-UA"/>
        </w:rPr>
        <w:t xml:space="preserve">– це допомагає їм досягати кращих результатів у більш короткий час за оптимальний спосіб. За </w:t>
      </w:r>
      <w:r w:rsidRPr="00FB0131">
        <w:rPr>
          <w:rStyle w:val="ad"/>
          <w:i w:val="0"/>
          <w:color w:val="auto"/>
          <w:sz w:val="28"/>
          <w:szCs w:val="28"/>
          <w:lang w:val="uk-UA"/>
        </w:rPr>
        <w:t>для покращення успіхів реалізації здійснюють практичну діяльніст</w:t>
      </w:r>
      <w:r w:rsidR="002114AB">
        <w:rPr>
          <w:rStyle w:val="ad"/>
          <w:i w:val="0"/>
          <w:color w:val="auto"/>
          <w:sz w:val="28"/>
          <w:szCs w:val="28"/>
          <w:lang w:val="uk-UA"/>
        </w:rPr>
        <w:t>ь, щоб досягти поставленої мети</w:t>
      </w:r>
      <w:r w:rsidRPr="00FB0131">
        <w:rPr>
          <w:rStyle w:val="ad"/>
          <w:i w:val="0"/>
          <w:color w:val="auto"/>
          <w:sz w:val="28"/>
          <w:szCs w:val="28"/>
          <w:lang w:val="uk-UA"/>
        </w:rPr>
        <w:t xml:space="preserve"> </w:t>
      </w:r>
      <w:r w:rsidR="00963485" w:rsidRPr="00FB0131">
        <w:rPr>
          <w:rStyle w:val="ad"/>
          <w:i w:val="0"/>
          <w:color w:val="auto"/>
          <w:sz w:val="28"/>
          <w:szCs w:val="28"/>
          <w:lang w:val="uk-UA"/>
        </w:rPr>
        <w:t>[1]</w:t>
      </w:r>
      <w:r w:rsidR="002114AB">
        <w:rPr>
          <w:rStyle w:val="ad"/>
          <w:i w:val="0"/>
          <w:color w:val="auto"/>
          <w:sz w:val="28"/>
          <w:szCs w:val="28"/>
          <w:lang w:val="uk-UA"/>
        </w:rPr>
        <w:t>.</w:t>
      </w:r>
    </w:p>
    <w:p w:rsidR="00521E41" w:rsidRPr="00072672" w:rsidRDefault="00521E41" w:rsidP="00521E41">
      <w:pPr>
        <w:shd w:val="clear" w:color="auto" w:fill="FFFFFF"/>
        <w:spacing w:line="360" w:lineRule="auto"/>
        <w:ind w:right="57" w:firstLine="652"/>
        <w:jc w:val="both"/>
        <w:textAlignment w:val="baseline"/>
        <w:rPr>
          <w:rStyle w:val="ad"/>
          <w:i w:val="0"/>
          <w:color w:val="auto"/>
          <w:sz w:val="28"/>
          <w:szCs w:val="28"/>
          <w:lang w:val="uk-UA"/>
        </w:rPr>
      </w:pPr>
      <w:r w:rsidRPr="00FB0131">
        <w:rPr>
          <w:rStyle w:val="ad"/>
          <w:i w:val="0"/>
          <w:color w:val="auto"/>
          <w:sz w:val="28"/>
          <w:szCs w:val="28"/>
          <w:lang w:val="uk-UA"/>
        </w:rPr>
        <w:t>Навчальні програми для загальноосвітніх навчальних закладів, розроблені на основі Державного стандарту початкової загальної освіти, затвердженого 2011 р., та передбачають, що навчально-пізнавальний процес рекомендується базувати на компетентнісно-орієнтованих завданнях із використанням сучасних освітніх технологій</w:t>
      </w:r>
      <w:r w:rsidR="00963485" w:rsidRPr="00FB0131">
        <w:rPr>
          <w:rStyle w:val="ad"/>
          <w:i w:val="0"/>
          <w:color w:val="auto"/>
          <w:sz w:val="28"/>
          <w:szCs w:val="28"/>
          <w:lang w:val="uk-UA"/>
        </w:rPr>
        <w:t xml:space="preserve"> </w:t>
      </w:r>
      <w:r w:rsidR="00963485" w:rsidRPr="00072672">
        <w:rPr>
          <w:rStyle w:val="ad"/>
          <w:i w:val="0"/>
          <w:color w:val="auto"/>
          <w:sz w:val="28"/>
          <w:szCs w:val="28"/>
          <w:lang w:val="uk-UA"/>
        </w:rPr>
        <w:t>[2]</w:t>
      </w:r>
      <w:r w:rsidR="002114AB">
        <w:rPr>
          <w:rStyle w:val="ad"/>
          <w:i w:val="0"/>
          <w:color w:val="auto"/>
          <w:sz w:val="28"/>
          <w:szCs w:val="28"/>
          <w:lang w:val="uk-UA"/>
        </w:rPr>
        <w:t>.</w:t>
      </w:r>
    </w:p>
    <w:p w:rsidR="00521E41" w:rsidRPr="00FB0131" w:rsidRDefault="00521E41" w:rsidP="00521E41">
      <w:pPr>
        <w:shd w:val="clear" w:color="auto" w:fill="FFFFFF"/>
        <w:spacing w:line="360" w:lineRule="auto"/>
        <w:ind w:right="57" w:firstLine="652"/>
        <w:jc w:val="both"/>
        <w:textAlignment w:val="baseline"/>
        <w:rPr>
          <w:rStyle w:val="ad"/>
          <w:i w:val="0"/>
          <w:iCs w:val="0"/>
          <w:color w:val="auto"/>
          <w:sz w:val="28"/>
          <w:szCs w:val="28"/>
          <w:shd w:val="clear" w:color="auto" w:fill="FFFFFF"/>
          <w:lang w:val="uk-UA"/>
        </w:rPr>
      </w:pPr>
      <w:r w:rsidRPr="00FB0131">
        <w:rPr>
          <w:rStyle w:val="ad"/>
          <w:i w:val="0"/>
          <w:color w:val="auto"/>
          <w:sz w:val="28"/>
          <w:szCs w:val="28"/>
          <w:lang w:val="uk-UA"/>
        </w:rPr>
        <w:t>Сучасні педагогічні технології передбачають новий підхід до виховання, навчання та формування особистості учня. Нажаль, на данний час, система освіти недостатньо орієнтована на індивідуальність кожного з учнів, тому вчителю завжди необхідний пошук нових форм та методів викладання</w:t>
      </w:r>
      <w:r w:rsidRPr="00FB0131">
        <w:rPr>
          <w:sz w:val="28"/>
          <w:szCs w:val="28"/>
          <w:shd w:val="clear" w:color="auto" w:fill="FFFFFF"/>
          <w:lang w:val="uk-UA"/>
        </w:rPr>
        <w:t xml:space="preserve"> спираючись на вікові й психолого-фізіологічні особливості учнів, обираючи теми для проектних робіт із змісту навчальних предметів або із близьких галузей.</w:t>
      </w:r>
    </w:p>
    <w:p w:rsidR="00521E41" w:rsidRPr="00FB0131" w:rsidRDefault="00521E41" w:rsidP="00521E41">
      <w:pPr>
        <w:shd w:val="clear" w:color="auto" w:fill="FFFFFF"/>
        <w:spacing w:line="360" w:lineRule="auto"/>
        <w:ind w:right="57" w:firstLine="652"/>
        <w:jc w:val="both"/>
        <w:textAlignment w:val="baseline"/>
        <w:rPr>
          <w:rStyle w:val="ad"/>
          <w:i w:val="0"/>
          <w:color w:val="auto"/>
          <w:sz w:val="28"/>
          <w:szCs w:val="28"/>
          <w:lang w:val="uk-UA"/>
        </w:rPr>
      </w:pPr>
      <w:r w:rsidRPr="00FB0131">
        <w:rPr>
          <w:rStyle w:val="ad"/>
          <w:i w:val="0"/>
          <w:color w:val="auto"/>
          <w:sz w:val="28"/>
          <w:szCs w:val="28"/>
          <w:lang w:val="uk-UA"/>
        </w:rPr>
        <w:t xml:space="preserve">Метод проектів </w:t>
      </w:r>
      <w:r w:rsidRPr="00FB0131">
        <w:rPr>
          <w:sz w:val="28"/>
          <w:szCs w:val="28"/>
          <w:lang w:val="uk-UA"/>
        </w:rPr>
        <w:t>–</w:t>
      </w:r>
      <w:r w:rsidRPr="00FB0131">
        <w:rPr>
          <w:rStyle w:val="ad"/>
          <w:i w:val="0"/>
          <w:color w:val="auto"/>
          <w:sz w:val="28"/>
          <w:szCs w:val="28"/>
          <w:lang w:val="uk-UA"/>
        </w:rPr>
        <w:t xml:space="preserve"> це технологія  ХХІ століття і завдяки якій,  в учнів, ефективно формуються ключові компетентності, а саме вміння вчитися, інформаційно-комунікативна компетентність, загальнокультурна, </w:t>
      </w:r>
      <w:r w:rsidRPr="00FB0131">
        <w:rPr>
          <w:rStyle w:val="ad"/>
          <w:i w:val="0"/>
          <w:color w:val="auto"/>
          <w:sz w:val="28"/>
          <w:szCs w:val="28"/>
          <w:lang w:val="uk-UA"/>
        </w:rPr>
        <w:lastRenderedPageBreak/>
        <w:t>здоров’язбережувальна і соціальна, що дає можливість залучати до науково-дослідної та пошукової діяльності. За допомогою цих компетентностей вчитель має вміти мотивувати учнів до навчання</w:t>
      </w:r>
      <w:r w:rsidRPr="00FB0131">
        <w:rPr>
          <w:rStyle w:val="ad"/>
          <w:i w:val="0"/>
          <w:color w:val="auto"/>
          <w:sz w:val="28"/>
          <w:szCs w:val="28"/>
        </w:rPr>
        <w:t xml:space="preserve"> </w:t>
      </w:r>
      <w:r w:rsidRPr="00FB0131">
        <w:rPr>
          <w:sz w:val="28"/>
          <w:szCs w:val="28"/>
          <w:lang w:val="uk-UA"/>
        </w:rPr>
        <w:t xml:space="preserve">– це </w:t>
      </w:r>
      <w:r w:rsidRPr="00FB0131">
        <w:rPr>
          <w:rStyle w:val="ad"/>
          <w:i w:val="0"/>
          <w:color w:val="auto"/>
          <w:sz w:val="28"/>
          <w:szCs w:val="28"/>
          <w:lang w:val="uk-UA"/>
        </w:rPr>
        <w:t>дозволяє розвивати інтелектуальні та творчі здібності дитини.</w:t>
      </w:r>
    </w:p>
    <w:p w:rsidR="00521E41" w:rsidRPr="002114AB" w:rsidRDefault="00521E41" w:rsidP="00963485">
      <w:pPr>
        <w:shd w:val="clear" w:color="auto" w:fill="FFFFFF"/>
        <w:spacing w:line="360" w:lineRule="auto"/>
        <w:ind w:right="57" w:firstLine="652"/>
        <w:jc w:val="both"/>
        <w:textAlignment w:val="baseline"/>
        <w:rPr>
          <w:rStyle w:val="ad"/>
          <w:i w:val="0"/>
          <w:color w:val="auto"/>
          <w:sz w:val="28"/>
          <w:szCs w:val="28"/>
        </w:rPr>
      </w:pPr>
      <w:r w:rsidRPr="00FB0131">
        <w:rPr>
          <w:rStyle w:val="ad"/>
          <w:i w:val="0"/>
          <w:color w:val="auto"/>
          <w:sz w:val="28"/>
          <w:szCs w:val="28"/>
          <w:lang w:val="uk-UA"/>
        </w:rPr>
        <w:t xml:space="preserve">Метою навчального проектування </w:t>
      </w:r>
      <w:r w:rsidRPr="00FB0131">
        <w:rPr>
          <w:sz w:val="28"/>
          <w:szCs w:val="28"/>
          <w:lang w:val="uk-UA"/>
        </w:rPr>
        <w:t xml:space="preserve">є </w:t>
      </w:r>
      <w:r w:rsidRPr="00FB0131">
        <w:rPr>
          <w:rStyle w:val="ad"/>
          <w:i w:val="0"/>
          <w:color w:val="auto"/>
          <w:sz w:val="28"/>
          <w:szCs w:val="28"/>
          <w:lang w:val="uk-UA"/>
        </w:rPr>
        <w:t>створення таких умов для учнів, під впливом котрих, він може реалізувати свій індивідуальний досвід, що спрямований на основі його вільного вибору та інтересів</w:t>
      </w:r>
      <w:r w:rsidRPr="00FB0131">
        <w:rPr>
          <w:rStyle w:val="ad"/>
          <w:i w:val="0"/>
          <w:color w:val="auto"/>
          <w:sz w:val="28"/>
          <w:szCs w:val="28"/>
        </w:rPr>
        <w:t> </w:t>
      </w:r>
      <w:r w:rsidR="00963485" w:rsidRPr="002114AB">
        <w:rPr>
          <w:rStyle w:val="ad"/>
          <w:i w:val="0"/>
          <w:color w:val="auto"/>
          <w:sz w:val="28"/>
          <w:szCs w:val="28"/>
        </w:rPr>
        <w:t>[3]</w:t>
      </w:r>
      <w:r w:rsidR="002114AB">
        <w:rPr>
          <w:rStyle w:val="ad"/>
          <w:i w:val="0"/>
          <w:color w:val="auto"/>
          <w:sz w:val="28"/>
          <w:szCs w:val="28"/>
        </w:rPr>
        <w:t>.</w:t>
      </w:r>
    </w:p>
    <w:p w:rsidR="00521E41" w:rsidRPr="00FB0131" w:rsidRDefault="00521E41" w:rsidP="00521E41">
      <w:pPr>
        <w:shd w:val="clear" w:color="auto" w:fill="FFFFFF"/>
        <w:spacing w:line="360" w:lineRule="auto"/>
        <w:ind w:right="57" w:firstLine="652"/>
        <w:jc w:val="both"/>
        <w:textAlignment w:val="baseline"/>
        <w:rPr>
          <w:rStyle w:val="ad"/>
          <w:i w:val="0"/>
          <w:color w:val="auto"/>
          <w:sz w:val="28"/>
          <w:szCs w:val="28"/>
        </w:rPr>
      </w:pPr>
      <w:r w:rsidRPr="00FB0131">
        <w:rPr>
          <w:rStyle w:val="ad"/>
          <w:i w:val="0"/>
          <w:color w:val="auto"/>
          <w:sz w:val="28"/>
          <w:szCs w:val="28"/>
        </w:rPr>
        <w:t xml:space="preserve">У 1910-ті роки американський професор Коллінгс першим у </w:t>
      </w:r>
      <w:proofErr w:type="gramStart"/>
      <w:r w:rsidRPr="00FB0131">
        <w:rPr>
          <w:rStyle w:val="ad"/>
          <w:i w:val="0"/>
          <w:color w:val="auto"/>
          <w:sz w:val="28"/>
          <w:szCs w:val="28"/>
        </w:rPr>
        <w:t>св</w:t>
      </w:r>
      <w:proofErr w:type="gramEnd"/>
      <w:r w:rsidRPr="00FB0131">
        <w:rPr>
          <w:rStyle w:val="ad"/>
          <w:i w:val="0"/>
          <w:color w:val="auto"/>
          <w:sz w:val="28"/>
          <w:szCs w:val="28"/>
        </w:rPr>
        <w:t>іті запропонував класифікацію навчальних проектів:</w:t>
      </w:r>
    </w:p>
    <w:p w:rsidR="00521E41" w:rsidRPr="00FB0131" w:rsidRDefault="00521E41" w:rsidP="00521E41">
      <w:pPr>
        <w:shd w:val="clear" w:color="auto" w:fill="FFFFFF"/>
        <w:spacing w:line="360" w:lineRule="auto"/>
        <w:ind w:right="57" w:firstLine="652"/>
        <w:jc w:val="both"/>
        <w:textAlignment w:val="baseline"/>
        <w:rPr>
          <w:rStyle w:val="ad"/>
          <w:i w:val="0"/>
          <w:color w:val="auto"/>
          <w:sz w:val="28"/>
          <w:szCs w:val="28"/>
        </w:rPr>
      </w:pPr>
      <w:r w:rsidRPr="00FB0131">
        <w:rPr>
          <w:rStyle w:val="ad"/>
          <w:i w:val="0"/>
          <w:color w:val="auto"/>
          <w:sz w:val="28"/>
          <w:szCs w:val="28"/>
        </w:rPr>
        <w:t xml:space="preserve">1. «Проекти ігор», коли дитячі заняття, мають </w:t>
      </w:r>
      <w:proofErr w:type="gramStart"/>
      <w:r w:rsidRPr="00FB0131">
        <w:rPr>
          <w:rStyle w:val="ad"/>
          <w:i w:val="0"/>
          <w:color w:val="auto"/>
          <w:sz w:val="28"/>
          <w:szCs w:val="28"/>
        </w:rPr>
        <w:t>на</w:t>
      </w:r>
      <w:proofErr w:type="gramEnd"/>
      <w:r w:rsidRPr="00FB0131">
        <w:rPr>
          <w:rStyle w:val="ad"/>
          <w:i w:val="0"/>
          <w:color w:val="auto"/>
          <w:sz w:val="28"/>
          <w:szCs w:val="28"/>
        </w:rPr>
        <w:t xml:space="preserve"> меті групову діяльн</w:t>
      </w:r>
      <w:r w:rsidRPr="00FB0131">
        <w:rPr>
          <w:rStyle w:val="ad"/>
          <w:i w:val="0"/>
          <w:color w:val="auto"/>
          <w:sz w:val="28"/>
          <w:szCs w:val="28"/>
          <w:lang w:val="uk-UA"/>
        </w:rPr>
        <w:t>іс</w:t>
      </w:r>
      <w:r w:rsidRPr="00FB0131">
        <w:rPr>
          <w:rStyle w:val="ad"/>
          <w:i w:val="0"/>
          <w:color w:val="auto"/>
          <w:sz w:val="28"/>
          <w:szCs w:val="28"/>
        </w:rPr>
        <w:t>ть.</w:t>
      </w:r>
    </w:p>
    <w:p w:rsidR="00521E41" w:rsidRPr="00FB0131" w:rsidRDefault="00521E41" w:rsidP="00521E41">
      <w:pPr>
        <w:shd w:val="clear" w:color="auto" w:fill="FFFFFF"/>
        <w:spacing w:line="360" w:lineRule="auto"/>
        <w:ind w:right="57" w:firstLine="652"/>
        <w:jc w:val="both"/>
        <w:textAlignment w:val="baseline"/>
        <w:rPr>
          <w:rStyle w:val="ad"/>
          <w:i w:val="0"/>
          <w:color w:val="auto"/>
          <w:sz w:val="28"/>
          <w:szCs w:val="28"/>
        </w:rPr>
      </w:pPr>
      <w:r w:rsidRPr="00FB0131">
        <w:rPr>
          <w:rStyle w:val="ad"/>
          <w:i w:val="0"/>
          <w:color w:val="auto"/>
          <w:sz w:val="28"/>
          <w:szCs w:val="28"/>
        </w:rPr>
        <w:t>2. «Екскурсійні проекти»</w:t>
      </w:r>
      <w:r w:rsidRPr="00FB0131">
        <w:rPr>
          <w:rStyle w:val="ad"/>
          <w:i w:val="0"/>
          <w:color w:val="auto"/>
          <w:sz w:val="28"/>
          <w:szCs w:val="28"/>
          <w:lang w:val="uk-UA"/>
        </w:rPr>
        <w:t>, що</w:t>
      </w:r>
      <w:r w:rsidRPr="00FB0131">
        <w:rPr>
          <w:rStyle w:val="ad"/>
          <w:i w:val="0"/>
          <w:color w:val="auto"/>
          <w:sz w:val="28"/>
          <w:szCs w:val="28"/>
        </w:rPr>
        <w:t xml:space="preserve"> спрямовані на вивчення дітьми проблем, </w:t>
      </w:r>
      <w:r w:rsidRPr="00FB0131">
        <w:rPr>
          <w:rStyle w:val="ad"/>
          <w:i w:val="0"/>
          <w:color w:val="auto"/>
          <w:sz w:val="28"/>
          <w:szCs w:val="28"/>
          <w:lang w:val="uk-UA"/>
        </w:rPr>
        <w:t xml:space="preserve">котрі </w:t>
      </w:r>
      <w:r w:rsidRPr="00FB0131">
        <w:rPr>
          <w:rStyle w:val="ad"/>
          <w:i w:val="0"/>
          <w:color w:val="auto"/>
          <w:sz w:val="28"/>
          <w:szCs w:val="28"/>
        </w:rPr>
        <w:t>пов’яз</w:t>
      </w:r>
      <w:r w:rsidRPr="00FB0131">
        <w:rPr>
          <w:rStyle w:val="ad"/>
          <w:i w:val="0"/>
          <w:color w:val="auto"/>
          <w:sz w:val="28"/>
          <w:szCs w:val="28"/>
          <w:lang w:val="uk-UA"/>
        </w:rPr>
        <w:t>ують</w:t>
      </w:r>
      <w:r w:rsidRPr="00FB0131">
        <w:rPr>
          <w:rStyle w:val="ad"/>
          <w:i w:val="0"/>
          <w:color w:val="auto"/>
          <w:sz w:val="28"/>
          <w:szCs w:val="28"/>
        </w:rPr>
        <w:t xml:space="preserve"> з природою і суспільним життям.</w:t>
      </w:r>
    </w:p>
    <w:p w:rsidR="00521E41" w:rsidRPr="00FB0131" w:rsidRDefault="00521E41" w:rsidP="00521E41">
      <w:pPr>
        <w:shd w:val="clear" w:color="auto" w:fill="FFFFFF"/>
        <w:spacing w:line="360" w:lineRule="auto"/>
        <w:ind w:right="57" w:firstLine="652"/>
        <w:jc w:val="both"/>
        <w:textAlignment w:val="baseline"/>
        <w:rPr>
          <w:rStyle w:val="ad"/>
          <w:i w:val="0"/>
          <w:color w:val="auto"/>
          <w:sz w:val="28"/>
          <w:szCs w:val="28"/>
          <w:lang w:val="uk-UA"/>
        </w:rPr>
      </w:pPr>
      <w:r w:rsidRPr="00FB0131">
        <w:rPr>
          <w:rStyle w:val="ad"/>
          <w:i w:val="0"/>
          <w:color w:val="auto"/>
          <w:sz w:val="28"/>
          <w:szCs w:val="28"/>
        </w:rPr>
        <w:t>3. «Оповідні проекти»</w:t>
      </w:r>
      <w:r w:rsidRPr="00FB0131">
        <w:rPr>
          <w:rStyle w:val="ad"/>
          <w:i w:val="0"/>
          <w:color w:val="auto"/>
          <w:sz w:val="28"/>
          <w:szCs w:val="28"/>
          <w:lang w:val="uk-UA"/>
        </w:rPr>
        <w:t>, де</w:t>
      </w:r>
      <w:r w:rsidRPr="00FB0131">
        <w:rPr>
          <w:rStyle w:val="ad"/>
          <w:i w:val="0"/>
          <w:color w:val="auto"/>
          <w:sz w:val="28"/>
          <w:szCs w:val="28"/>
        </w:rPr>
        <w:t xml:space="preserve"> учн</w:t>
      </w:r>
      <w:r w:rsidRPr="00FB0131">
        <w:rPr>
          <w:rStyle w:val="ad"/>
          <w:i w:val="0"/>
          <w:color w:val="auto"/>
          <w:sz w:val="28"/>
          <w:szCs w:val="28"/>
          <w:lang w:val="uk-UA"/>
        </w:rPr>
        <w:t>і беруть участь</w:t>
      </w:r>
      <w:r w:rsidRPr="00FB0131">
        <w:rPr>
          <w:rStyle w:val="ad"/>
          <w:i w:val="0"/>
          <w:color w:val="auto"/>
          <w:sz w:val="28"/>
          <w:szCs w:val="28"/>
        </w:rPr>
        <w:t xml:space="preserve"> </w:t>
      </w:r>
      <w:r w:rsidRPr="00FB0131">
        <w:rPr>
          <w:rStyle w:val="ad"/>
          <w:i w:val="0"/>
          <w:color w:val="auto"/>
          <w:sz w:val="28"/>
          <w:szCs w:val="28"/>
          <w:lang w:val="uk-UA"/>
        </w:rPr>
        <w:t xml:space="preserve">у розповідях </w:t>
      </w:r>
      <w:proofErr w:type="gramStart"/>
      <w:r w:rsidRPr="00FB0131">
        <w:rPr>
          <w:rStyle w:val="ad"/>
          <w:i w:val="0"/>
          <w:color w:val="auto"/>
          <w:sz w:val="28"/>
          <w:szCs w:val="28"/>
        </w:rPr>
        <w:t>р</w:t>
      </w:r>
      <w:proofErr w:type="gramEnd"/>
      <w:r w:rsidRPr="00FB0131">
        <w:rPr>
          <w:rStyle w:val="ad"/>
          <w:i w:val="0"/>
          <w:color w:val="auto"/>
          <w:sz w:val="28"/>
          <w:szCs w:val="28"/>
        </w:rPr>
        <w:t>ізноманітної форми — письмової, усної, художньої</w:t>
      </w:r>
      <w:r w:rsidRPr="00FB0131">
        <w:rPr>
          <w:rStyle w:val="ad"/>
          <w:i w:val="0"/>
          <w:color w:val="auto"/>
          <w:sz w:val="28"/>
          <w:szCs w:val="28"/>
          <w:lang w:val="uk-UA"/>
        </w:rPr>
        <w:t xml:space="preserve">, </w:t>
      </w:r>
      <w:r w:rsidRPr="00FB0131">
        <w:rPr>
          <w:rStyle w:val="ad"/>
          <w:i w:val="0"/>
          <w:color w:val="auto"/>
          <w:sz w:val="28"/>
          <w:szCs w:val="28"/>
        </w:rPr>
        <w:t>вокальної</w:t>
      </w:r>
      <w:r w:rsidRPr="00FB0131">
        <w:rPr>
          <w:rStyle w:val="ad"/>
          <w:i w:val="0"/>
          <w:color w:val="auto"/>
          <w:sz w:val="28"/>
          <w:szCs w:val="28"/>
          <w:lang w:val="uk-UA"/>
        </w:rPr>
        <w:t xml:space="preserve">, </w:t>
      </w:r>
      <w:r w:rsidRPr="00FB0131">
        <w:rPr>
          <w:rStyle w:val="ad"/>
          <w:i w:val="0"/>
          <w:color w:val="auto"/>
          <w:sz w:val="28"/>
          <w:szCs w:val="28"/>
        </w:rPr>
        <w:t>музичної</w:t>
      </w:r>
      <w:r w:rsidRPr="00FB0131">
        <w:rPr>
          <w:rStyle w:val="ad"/>
          <w:i w:val="0"/>
          <w:color w:val="auto"/>
          <w:sz w:val="28"/>
          <w:szCs w:val="28"/>
          <w:lang w:val="uk-UA"/>
        </w:rPr>
        <w:t xml:space="preserve"> та ін..</w:t>
      </w:r>
    </w:p>
    <w:p w:rsidR="00521E41" w:rsidRPr="002114AB" w:rsidRDefault="00521E41" w:rsidP="00963485">
      <w:pPr>
        <w:shd w:val="clear" w:color="auto" w:fill="FFFFFF"/>
        <w:spacing w:line="360" w:lineRule="auto"/>
        <w:ind w:right="57" w:firstLine="652"/>
        <w:jc w:val="both"/>
        <w:textAlignment w:val="baseline"/>
        <w:rPr>
          <w:rStyle w:val="ad"/>
          <w:i w:val="0"/>
          <w:color w:val="auto"/>
          <w:sz w:val="28"/>
          <w:szCs w:val="28"/>
        </w:rPr>
      </w:pPr>
      <w:r w:rsidRPr="00FB0131">
        <w:rPr>
          <w:rStyle w:val="ad"/>
          <w:i w:val="0"/>
          <w:color w:val="auto"/>
          <w:sz w:val="28"/>
          <w:szCs w:val="28"/>
        </w:rPr>
        <w:t>4. «Конструктивні проекти» передбач</w:t>
      </w:r>
      <w:r w:rsidRPr="00FB0131">
        <w:rPr>
          <w:rStyle w:val="ad"/>
          <w:i w:val="0"/>
          <w:color w:val="auto"/>
          <w:sz w:val="28"/>
          <w:szCs w:val="28"/>
          <w:lang w:val="uk-UA"/>
        </w:rPr>
        <w:t>ають</w:t>
      </w:r>
      <w:r w:rsidRPr="00FB0131">
        <w:rPr>
          <w:rStyle w:val="ad"/>
          <w:i w:val="0"/>
          <w:color w:val="auto"/>
          <w:sz w:val="28"/>
          <w:szCs w:val="28"/>
        </w:rPr>
        <w:t xml:space="preserve"> виготовлення </w:t>
      </w:r>
      <w:proofErr w:type="gramStart"/>
      <w:r w:rsidRPr="00FB0131">
        <w:rPr>
          <w:rStyle w:val="ad"/>
          <w:i w:val="0"/>
          <w:color w:val="auto"/>
          <w:sz w:val="28"/>
          <w:szCs w:val="28"/>
        </w:rPr>
        <w:t>конкретного</w:t>
      </w:r>
      <w:proofErr w:type="gramEnd"/>
      <w:r w:rsidRPr="00FB0131">
        <w:rPr>
          <w:rStyle w:val="ad"/>
          <w:i w:val="0"/>
          <w:color w:val="auto"/>
          <w:sz w:val="28"/>
          <w:szCs w:val="28"/>
        </w:rPr>
        <w:t>, корисного продукту (наприклад</w:t>
      </w:r>
      <w:r w:rsidRPr="00FB0131">
        <w:rPr>
          <w:rStyle w:val="ad"/>
          <w:i w:val="0"/>
          <w:color w:val="auto"/>
          <w:sz w:val="28"/>
          <w:szCs w:val="28"/>
          <w:lang w:val="uk-UA"/>
        </w:rPr>
        <w:t xml:space="preserve"> вироблення </w:t>
      </w:r>
      <w:r w:rsidR="002114AB">
        <w:rPr>
          <w:rStyle w:val="ad"/>
          <w:i w:val="0"/>
          <w:color w:val="auto"/>
          <w:sz w:val="28"/>
          <w:szCs w:val="28"/>
        </w:rPr>
        <w:t>годівниці для пташок)</w:t>
      </w:r>
      <w:r w:rsidR="00963485" w:rsidRPr="00FB0131">
        <w:rPr>
          <w:rStyle w:val="ad"/>
          <w:i w:val="0"/>
          <w:color w:val="auto"/>
          <w:sz w:val="28"/>
          <w:szCs w:val="28"/>
        </w:rPr>
        <w:t> [</w:t>
      </w:r>
      <w:r w:rsidR="00963485" w:rsidRPr="002114AB">
        <w:rPr>
          <w:rStyle w:val="ad"/>
          <w:i w:val="0"/>
          <w:color w:val="auto"/>
          <w:sz w:val="28"/>
          <w:szCs w:val="28"/>
        </w:rPr>
        <w:t>4]</w:t>
      </w:r>
      <w:r w:rsidR="002114AB">
        <w:rPr>
          <w:rStyle w:val="ad"/>
          <w:i w:val="0"/>
          <w:color w:val="auto"/>
          <w:sz w:val="28"/>
          <w:szCs w:val="28"/>
        </w:rPr>
        <w:t>.</w:t>
      </w:r>
    </w:p>
    <w:p w:rsidR="00521E41" w:rsidRPr="00FB0131" w:rsidRDefault="00521E41" w:rsidP="00521E41">
      <w:pPr>
        <w:shd w:val="clear" w:color="auto" w:fill="FFFFFF"/>
        <w:spacing w:line="360" w:lineRule="auto"/>
        <w:ind w:right="57" w:firstLine="652"/>
        <w:jc w:val="both"/>
        <w:textAlignment w:val="baseline"/>
        <w:rPr>
          <w:rStyle w:val="ad"/>
          <w:i w:val="0"/>
          <w:color w:val="auto"/>
          <w:sz w:val="28"/>
          <w:szCs w:val="28"/>
        </w:rPr>
      </w:pPr>
      <w:r w:rsidRPr="00FB0131">
        <w:rPr>
          <w:rStyle w:val="ad"/>
          <w:i w:val="0"/>
          <w:color w:val="auto"/>
          <w:sz w:val="28"/>
          <w:szCs w:val="28"/>
        </w:rPr>
        <w:t>Типологічн</w:t>
      </w:r>
      <w:r w:rsidRPr="00FB0131">
        <w:rPr>
          <w:rStyle w:val="ad"/>
          <w:i w:val="0"/>
          <w:color w:val="auto"/>
          <w:sz w:val="28"/>
          <w:szCs w:val="28"/>
          <w:lang w:val="uk-UA"/>
        </w:rPr>
        <w:t>ими</w:t>
      </w:r>
      <w:r w:rsidRPr="00FB0131">
        <w:rPr>
          <w:rStyle w:val="ad"/>
          <w:i w:val="0"/>
          <w:color w:val="auto"/>
          <w:sz w:val="28"/>
          <w:szCs w:val="28"/>
        </w:rPr>
        <w:t xml:space="preserve"> ознак</w:t>
      </w:r>
      <w:r w:rsidRPr="00FB0131">
        <w:rPr>
          <w:rStyle w:val="ad"/>
          <w:i w:val="0"/>
          <w:color w:val="auto"/>
          <w:sz w:val="28"/>
          <w:szCs w:val="28"/>
          <w:lang w:val="uk-UA"/>
        </w:rPr>
        <w:t xml:space="preserve">ами </w:t>
      </w:r>
      <w:r w:rsidRPr="00FB0131">
        <w:rPr>
          <w:rStyle w:val="ad"/>
          <w:i w:val="0"/>
          <w:color w:val="auto"/>
          <w:sz w:val="28"/>
          <w:szCs w:val="28"/>
        </w:rPr>
        <w:t>проекту</w:t>
      </w:r>
      <w:r w:rsidRPr="00FB0131">
        <w:rPr>
          <w:rStyle w:val="ad"/>
          <w:i w:val="0"/>
          <w:color w:val="auto"/>
          <w:sz w:val="28"/>
          <w:szCs w:val="28"/>
          <w:lang w:val="uk-UA"/>
        </w:rPr>
        <w:t xml:space="preserve"> можуть бути вид діяльності, як домінуючий тип, це може бути </w:t>
      </w:r>
      <w:proofErr w:type="gramStart"/>
      <w:r w:rsidRPr="00FB0131">
        <w:rPr>
          <w:rStyle w:val="ad"/>
          <w:i w:val="0"/>
          <w:color w:val="auto"/>
          <w:sz w:val="28"/>
          <w:szCs w:val="28"/>
        </w:rPr>
        <w:t>досл</w:t>
      </w:r>
      <w:proofErr w:type="gramEnd"/>
      <w:r w:rsidRPr="00FB0131">
        <w:rPr>
          <w:rStyle w:val="ad"/>
          <w:i w:val="0"/>
          <w:color w:val="auto"/>
          <w:sz w:val="28"/>
          <w:szCs w:val="28"/>
        </w:rPr>
        <w:t xml:space="preserve">ідницька, прикладна </w:t>
      </w:r>
      <w:r w:rsidRPr="00FB0131">
        <w:rPr>
          <w:rStyle w:val="ad"/>
          <w:i w:val="0"/>
          <w:color w:val="auto"/>
          <w:sz w:val="28"/>
          <w:szCs w:val="28"/>
          <w:lang w:val="uk-UA"/>
        </w:rPr>
        <w:t>або</w:t>
      </w:r>
      <w:r w:rsidRPr="00FB0131">
        <w:rPr>
          <w:rStyle w:val="ad"/>
          <w:i w:val="0"/>
          <w:color w:val="auto"/>
          <w:sz w:val="28"/>
          <w:szCs w:val="28"/>
        </w:rPr>
        <w:t xml:space="preserve"> пошукова</w:t>
      </w:r>
      <w:r w:rsidRPr="00FB0131">
        <w:rPr>
          <w:rStyle w:val="ad"/>
          <w:i w:val="0"/>
          <w:color w:val="auto"/>
          <w:sz w:val="28"/>
          <w:szCs w:val="28"/>
          <w:lang w:val="uk-UA"/>
        </w:rPr>
        <w:t xml:space="preserve"> робота</w:t>
      </w:r>
      <w:r w:rsidRPr="00FB0131">
        <w:rPr>
          <w:rStyle w:val="ad"/>
          <w:i w:val="0"/>
          <w:color w:val="auto"/>
          <w:sz w:val="28"/>
          <w:szCs w:val="28"/>
        </w:rPr>
        <w:t>;</w:t>
      </w:r>
      <w:r w:rsidRPr="00FB0131">
        <w:rPr>
          <w:rStyle w:val="ad"/>
          <w:i w:val="0"/>
          <w:color w:val="auto"/>
          <w:sz w:val="28"/>
          <w:szCs w:val="28"/>
          <w:lang w:val="uk-UA"/>
        </w:rPr>
        <w:t xml:space="preserve"> за напрямом проект може бути предметно-змістовим: </w:t>
      </w:r>
      <w:r w:rsidRPr="00FB0131">
        <w:rPr>
          <w:rStyle w:val="ad"/>
          <w:i w:val="0"/>
          <w:color w:val="auto"/>
          <w:sz w:val="28"/>
          <w:szCs w:val="28"/>
        </w:rPr>
        <w:t>монопроект</w:t>
      </w:r>
      <w:r w:rsidRPr="00FB0131">
        <w:rPr>
          <w:rStyle w:val="ad"/>
          <w:i w:val="0"/>
          <w:color w:val="auto"/>
          <w:sz w:val="28"/>
          <w:szCs w:val="28"/>
          <w:lang w:val="uk-UA"/>
        </w:rPr>
        <w:t xml:space="preserve">, </w:t>
      </w:r>
      <w:r w:rsidRPr="00FB0131">
        <w:rPr>
          <w:rStyle w:val="ad"/>
          <w:i w:val="0"/>
          <w:color w:val="auto"/>
          <w:sz w:val="28"/>
          <w:szCs w:val="28"/>
        </w:rPr>
        <w:t>міжпредметний або надпредметний проект</w:t>
      </w:r>
      <w:r w:rsidRPr="00FB0131">
        <w:rPr>
          <w:rStyle w:val="ad"/>
          <w:i w:val="0"/>
          <w:color w:val="auto"/>
          <w:sz w:val="28"/>
          <w:szCs w:val="28"/>
          <w:lang w:val="uk-UA"/>
        </w:rPr>
        <w:t xml:space="preserve">, а за тривалістю – </w:t>
      </w:r>
      <w:r w:rsidRPr="00FB0131">
        <w:rPr>
          <w:rStyle w:val="ad"/>
          <w:i w:val="0"/>
          <w:color w:val="auto"/>
          <w:sz w:val="28"/>
          <w:szCs w:val="28"/>
        </w:rPr>
        <w:t>короткотривал</w:t>
      </w:r>
      <w:r w:rsidRPr="00FB0131">
        <w:rPr>
          <w:rStyle w:val="ad"/>
          <w:i w:val="0"/>
          <w:color w:val="auto"/>
          <w:sz w:val="28"/>
          <w:szCs w:val="28"/>
          <w:lang w:val="uk-UA"/>
        </w:rPr>
        <w:t>им</w:t>
      </w:r>
      <w:r w:rsidRPr="00FB0131">
        <w:rPr>
          <w:rStyle w:val="ad"/>
          <w:i w:val="0"/>
          <w:color w:val="auto"/>
          <w:sz w:val="28"/>
          <w:szCs w:val="28"/>
        </w:rPr>
        <w:t>, середньо тривал</w:t>
      </w:r>
      <w:r w:rsidRPr="00FB0131">
        <w:rPr>
          <w:rStyle w:val="ad"/>
          <w:i w:val="0"/>
          <w:color w:val="auto"/>
          <w:sz w:val="28"/>
          <w:szCs w:val="28"/>
          <w:lang w:val="uk-UA"/>
        </w:rPr>
        <w:t xml:space="preserve">им чи </w:t>
      </w:r>
      <w:r w:rsidRPr="00FB0131">
        <w:rPr>
          <w:rStyle w:val="ad"/>
          <w:i w:val="0"/>
          <w:color w:val="auto"/>
          <w:sz w:val="28"/>
          <w:szCs w:val="28"/>
        </w:rPr>
        <w:t>довготривал</w:t>
      </w:r>
      <w:r w:rsidRPr="00FB0131">
        <w:rPr>
          <w:rStyle w:val="ad"/>
          <w:i w:val="0"/>
          <w:color w:val="auto"/>
          <w:sz w:val="28"/>
          <w:szCs w:val="28"/>
          <w:lang w:val="uk-UA"/>
        </w:rPr>
        <w:t>им. Також ознаками проекту є х</w:t>
      </w:r>
      <w:r w:rsidRPr="00FB0131">
        <w:rPr>
          <w:rStyle w:val="ad"/>
          <w:i w:val="0"/>
          <w:color w:val="auto"/>
          <w:sz w:val="28"/>
          <w:szCs w:val="28"/>
        </w:rPr>
        <w:t>арактер координування проекту</w:t>
      </w:r>
      <w:r w:rsidRPr="00FB0131">
        <w:rPr>
          <w:rStyle w:val="ad"/>
          <w:i w:val="0"/>
          <w:color w:val="auto"/>
          <w:sz w:val="28"/>
          <w:szCs w:val="28"/>
          <w:lang w:val="uk-UA"/>
        </w:rPr>
        <w:t xml:space="preserve"> та характер взаємозв’язків поміж учнів та іх кількістю.</w:t>
      </w:r>
    </w:p>
    <w:p w:rsidR="00521E41" w:rsidRPr="00FB0131" w:rsidRDefault="00521E41" w:rsidP="00521E41">
      <w:pPr>
        <w:shd w:val="clear" w:color="auto" w:fill="FFFFFF"/>
        <w:spacing w:line="360" w:lineRule="auto"/>
        <w:ind w:right="57" w:firstLine="652"/>
        <w:jc w:val="both"/>
        <w:textAlignment w:val="baseline"/>
        <w:rPr>
          <w:rStyle w:val="ad"/>
          <w:i w:val="0"/>
          <w:color w:val="auto"/>
          <w:sz w:val="28"/>
          <w:szCs w:val="28"/>
          <w:lang w:val="uk-UA"/>
        </w:rPr>
      </w:pPr>
      <w:proofErr w:type="gramStart"/>
      <w:r w:rsidRPr="00FB0131">
        <w:rPr>
          <w:rStyle w:val="ad"/>
          <w:i w:val="0"/>
          <w:color w:val="auto"/>
          <w:sz w:val="28"/>
          <w:szCs w:val="28"/>
        </w:rPr>
        <w:t>Досл</w:t>
      </w:r>
      <w:proofErr w:type="gramEnd"/>
      <w:r w:rsidRPr="00FB0131">
        <w:rPr>
          <w:rStyle w:val="ad"/>
          <w:i w:val="0"/>
          <w:color w:val="auto"/>
          <w:sz w:val="28"/>
          <w:szCs w:val="28"/>
        </w:rPr>
        <w:t>ідницькі проекти</w:t>
      </w:r>
      <w:r w:rsidRPr="00FB0131">
        <w:rPr>
          <w:rStyle w:val="ad"/>
          <w:i w:val="0"/>
          <w:color w:val="auto"/>
          <w:sz w:val="28"/>
          <w:szCs w:val="28"/>
          <w:lang w:val="uk-UA"/>
        </w:rPr>
        <w:t xml:space="preserve"> характеризуються обміркованістю, актуальністью предмета дослідження та визначе</w:t>
      </w:r>
      <w:r w:rsidR="003637E3">
        <w:rPr>
          <w:rStyle w:val="ad"/>
          <w:i w:val="0"/>
          <w:color w:val="auto"/>
          <w:sz w:val="28"/>
          <w:szCs w:val="28"/>
          <w:lang w:val="uk-UA"/>
        </w:rPr>
        <w:t>ною метою, соціально значущістю</w:t>
      </w:r>
      <w:r w:rsidRPr="00FB0131">
        <w:rPr>
          <w:rStyle w:val="ad"/>
          <w:i w:val="0"/>
          <w:color w:val="auto"/>
          <w:sz w:val="28"/>
          <w:szCs w:val="28"/>
          <w:lang w:val="uk-UA"/>
        </w:rPr>
        <w:t xml:space="preserve"> і продуманістю методів дослідження зі сторони експериментальної обробки.</w:t>
      </w:r>
    </w:p>
    <w:p w:rsidR="00521E41" w:rsidRPr="00FB0131" w:rsidRDefault="00521E41" w:rsidP="00521E41">
      <w:pPr>
        <w:shd w:val="clear" w:color="auto" w:fill="FFFFFF"/>
        <w:spacing w:line="360" w:lineRule="auto"/>
        <w:ind w:right="57" w:firstLine="652"/>
        <w:jc w:val="both"/>
        <w:textAlignment w:val="baseline"/>
        <w:rPr>
          <w:rStyle w:val="ad"/>
          <w:i w:val="0"/>
          <w:color w:val="auto"/>
          <w:sz w:val="28"/>
          <w:szCs w:val="28"/>
          <w:lang w:val="uk-UA"/>
        </w:rPr>
      </w:pPr>
      <w:r w:rsidRPr="00FB0131">
        <w:rPr>
          <w:rStyle w:val="ad"/>
          <w:i w:val="0"/>
          <w:color w:val="auto"/>
          <w:sz w:val="28"/>
          <w:szCs w:val="28"/>
          <w:lang w:val="uk-UA"/>
        </w:rPr>
        <w:lastRenderedPageBreak/>
        <w:t>У</w:t>
      </w:r>
      <w:r w:rsidR="003637E3">
        <w:rPr>
          <w:rStyle w:val="ad"/>
          <w:i w:val="0"/>
          <w:color w:val="auto"/>
          <w:sz w:val="28"/>
          <w:szCs w:val="28"/>
          <w:lang w:val="uk-UA"/>
        </w:rPr>
        <w:t xml:space="preserve"> творчіх проектів майже завжди </w:t>
      </w:r>
      <w:r w:rsidRPr="00FB0131">
        <w:rPr>
          <w:rStyle w:val="ad"/>
          <w:i w:val="0"/>
          <w:color w:val="auto"/>
          <w:sz w:val="28"/>
          <w:szCs w:val="28"/>
          <w:lang w:val="uk-UA"/>
        </w:rPr>
        <w:t>відсутня детально опрацьована структура спільної діяльності, що перебуває в розвитку. У такому проекті учасники домовляються завчасно про форму представлення  результату, та мають макет журналу чи сценарій свята.</w:t>
      </w:r>
    </w:p>
    <w:p w:rsidR="00521E41" w:rsidRPr="00FB0131" w:rsidRDefault="00521E41" w:rsidP="00521E41">
      <w:pPr>
        <w:shd w:val="clear" w:color="auto" w:fill="FFFFFF"/>
        <w:spacing w:line="360" w:lineRule="auto"/>
        <w:ind w:right="57" w:firstLine="652"/>
        <w:jc w:val="both"/>
        <w:textAlignment w:val="baseline"/>
        <w:rPr>
          <w:rStyle w:val="ad"/>
          <w:i w:val="0"/>
          <w:color w:val="auto"/>
          <w:sz w:val="28"/>
          <w:szCs w:val="28"/>
          <w:lang w:val="uk-UA"/>
        </w:rPr>
      </w:pPr>
      <w:r w:rsidRPr="00FB0131">
        <w:rPr>
          <w:rStyle w:val="ad"/>
          <w:i w:val="0"/>
          <w:color w:val="auto"/>
          <w:sz w:val="28"/>
          <w:szCs w:val="28"/>
          <w:lang w:val="uk-UA"/>
        </w:rPr>
        <w:t>Ігрові проекти характеризуються тим, що домінуючий вид діяльності – це гра, тобто певні люди, учасники, беруть на себе якусь роль і імітують соціальні стосунки своїх персонажів.</w:t>
      </w:r>
    </w:p>
    <w:p w:rsidR="00521E41" w:rsidRPr="00FB0131" w:rsidRDefault="00521E41" w:rsidP="00521E41">
      <w:pPr>
        <w:shd w:val="clear" w:color="auto" w:fill="FFFFFF"/>
        <w:spacing w:line="360" w:lineRule="auto"/>
        <w:ind w:right="57" w:firstLine="652"/>
        <w:jc w:val="both"/>
        <w:textAlignment w:val="baseline"/>
        <w:rPr>
          <w:rStyle w:val="ad"/>
          <w:i w:val="0"/>
          <w:color w:val="auto"/>
          <w:sz w:val="28"/>
          <w:szCs w:val="28"/>
          <w:lang w:val="uk-UA"/>
        </w:rPr>
      </w:pPr>
      <w:r w:rsidRPr="00FB0131">
        <w:rPr>
          <w:rStyle w:val="ad"/>
          <w:i w:val="0"/>
          <w:color w:val="auto"/>
          <w:sz w:val="28"/>
          <w:szCs w:val="28"/>
        </w:rPr>
        <w:t>Інформаційні проекти</w:t>
      </w:r>
      <w:r w:rsidRPr="00FB0131">
        <w:rPr>
          <w:rStyle w:val="ad"/>
          <w:i w:val="0"/>
          <w:color w:val="auto"/>
          <w:sz w:val="28"/>
          <w:szCs w:val="28"/>
          <w:lang w:val="uk-UA"/>
        </w:rPr>
        <w:t xml:space="preserve"> у котрих збирається інформація про певний об’єкт чи явище, має потребу у </w:t>
      </w:r>
      <w:r w:rsidRPr="00FB0131">
        <w:rPr>
          <w:rStyle w:val="ad"/>
          <w:i w:val="0"/>
          <w:color w:val="auto"/>
          <w:sz w:val="28"/>
          <w:szCs w:val="28"/>
        </w:rPr>
        <w:t>ретельно</w:t>
      </w:r>
      <w:r w:rsidRPr="00FB0131">
        <w:rPr>
          <w:rStyle w:val="ad"/>
          <w:i w:val="0"/>
          <w:color w:val="auto"/>
          <w:sz w:val="28"/>
          <w:szCs w:val="28"/>
          <w:lang w:val="uk-UA"/>
        </w:rPr>
        <w:t>му</w:t>
      </w:r>
      <w:r w:rsidRPr="00FB0131">
        <w:rPr>
          <w:rStyle w:val="ad"/>
          <w:i w:val="0"/>
          <w:color w:val="auto"/>
          <w:sz w:val="28"/>
          <w:szCs w:val="28"/>
        </w:rPr>
        <w:t xml:space="preserve"> продум</w:t>
      </w:r>
      <w:r w:rsidRPr="00FB0131">
        <w:rPr>
          <w:rStyle w:val="ad"/>
          <w:i w:val="0"/>
          <w:color w:val="auto"/>
          <w:sz w:val="28"/>
          <w:szCs w:val="28"/>
          <w:lang w:val="uk-UA"/>
        </w:rPr>
        <w:t>і</w:t>
      </w:r>
      <w:r w:rsidRPr="00FB0131">
        <w:rPr>
          <w:rStyle w:val="ad"/>
          <w:i w:val="0"/>
          <w:color w:val="auto"/>
          <w:sz w:val="28"/>
          <w:szCs w:val="28"/>
        </w:rPr>
        <w:t xml:space="preserve"> структури</w:t>
      </w:r>
      <w:r w:rsidRPr="00FB0131">
        <w:rPr>
          <w:rStyle w:val="ad"/>
          <w:i w:val="0"/>
          <w:color w:val="auto"/>
          <w:sz w:val="28"/>
          <w:szCs w:val="28"/>
          <w:lang w:val="uk-UA"/>
        </w:rPr>
        <w:t>, а також с</w:t>
      </w:r>
      <w:r w:rsidRPr="00FB0131">
        <w:rPr>
          <w:rStyle w:val="ad"/>
          <w:i w:val="0"/>
          <w:color w:val="auto"/>
          <w:sz w:val="28"/>
          <w:szCs w:val="28"/>
        </w:rPr>
        <w:t>истематичн</w:t>
      </w:r>
      <w:r w:rsidRPr="00FB0131">
        <w:rPr>
          <w:rStyle w:val="ad"/>
          <w:i w:val="0"/>
          <w:color w:val="auto"/>
          <w:sz w:val="28"/>
          <w:szCs w:val="28"/>
          <w:lang w:val="uk-UA"/>
        </w:rPr>
        <w:t>ому</w:t>
      </w:r>
      <w:r w:rsidRPr="00FB0131">
        <w:rPr>
          <w:rStyle w:val="ad"/>
          <w:i w:val="0"/>
          <w:color w:val="auto"/>
          <w:sz w:val="28"/>
          <w:szCs w:val="28"/>
        </w:rPr>
        <w:t xml:space="preserve"> коригуванн</w:t>
      </w:r>
      <w:r w:rsidRPr="00FB0131">
        <w:rPr>
          <w:rStyle w:val="ad"/>
          <w:i w:val="0"/>
          <w:color w:val="auto"/>
          <w:sz w:val="28"/>
          <w:szCs w:val="28"/>
          <w:lang w:val="uk-UA"/>
        </w:rPr>
        <w:t>і</w:t>
      </w:r>
      <w:r w:rsidRPr="00FB0131">
        <w:rPr>
          <w:rStyle w:val="ad"/>
          <w:i w:val="0"/>
          <w:color w:val="auto"/>
          <w:sz w:val="28"/>
          <w:szCs w:val="28"/>
        </w:rPr>
        <w:t xml:space="preserve"> </w:t>
      </w:r>
      <w:proofErr w:type="gramStart"/>
      <w:r w:rsidRPr="00FB0131">
        <w:rPr>
          <w:rStyle w:val="ad"/>
          <w:i w:val="0"/>
          <w:color w:val="auto"/>
          <w:sz w:val="28"/>
          <w:szCs w:val="28"/>
        </w:rPr>
        <w:t>п</w:t>
      </w:r>
      <w:proofErr w:type="gramEnd"/>
      <w:r w:rsidRPr="00FB0131">
        <w:rPr>
          <w:rStyle w:val="ad"/>
          <w:i w:val="0"/>
          <w:color w:val="auto"/>
          <w:sz w:val="28"/>
          <w:szCs w:val="28"/>
        </w:rPr>
        <w:t>ід час роботи над проектом</w:t>
      </w:r>
      <w:r w:rsidRPr="00FB0131">
        <w:rPr>
          <w:rStyle w:val="ad"/>
          <w:i w:val="0"/>
          <w:color w:val="auto"/>
          <w:sz w:val="28"/>
          <w:szCs w:val="28"/>
          <w:lang w:val="uk-UA"/>
        </w:rPr>
        <w:t xml:space="preserve">. У своїй структурі інформаційний проект має містити: </w:t>
      </w:r>
      <w:r w:rsidRPr="00FB0131">
        <w:rPr>
          <w:rStyle w:val="ad"/>
          <w:i w:val="0"/>
          <w:color w:val="auto"/>
          <w:sz w:val="28"/>
          <w:szCs w:val="28"/>
        </w:rPr>
        <w:t>мету, актуальність, методи отримання та обробки інформації, результат, презентацію.</w:t>
      </w:r>
    </w:p>
    <w:p w:rsidR="00521E41" w:rsidRPr="002114AB" w:rsidRDefault="00521E41" w:rsidP="00521E41">
      <w:pPr>
        <w:shd w:val="clear" w:color="auto" w:fill="FFFFFF"/>
        <w:spacing w:line="360" w:lineRule="auto"/>
        <w:ind w:right="57" w:firstLine="652"/>
        <w:jc w:val="both"/>
        <w:textAlignment w:val="baseline"/>
        <w:rPr>
          <w:rStyle w:val="ad"/>
          <w:i w:val="0"/>
          <w:color w:val="auto"/>
          <w:sz w:val="28"/>
          <w:szCs w:val="28"/>
          <w:lang w:val="uk-UA"/>
        </w:rPr>
      </w:pPr>
      <w:r w:rsidRPr="00FB0131">
        <w:rPr>
          <w:rStyle w:val="ad"/>
          <w:i w:val="0"/>
          <w:color w:val="auto"/>
          <w:sz w:val="28"/>
          <w:szCs w:val="28"/>
        </w:rPr>
        <w:t>Практично-орієнтовані проекти</w:t>
      </w:r>
      <w:r w:rsidRPr="00FB0131">
        <w:rPr>
          <w:rStyle w:val="ad"/>
          <w:i w:val="0"/>
          <w:color w:val="auto"/>
          <w:sz w:val="28"/>
          <w:szCs w:val="28"/>
          <w:lang w:val="uk-UA"/>
        </w:rPr>
        <w:t xml:space="preserve"> мають чітко визначений результат діяльності, ще з самого початку і орієнтуються на </w:t>
      </w:r>
      <w:proofErr w:type="gramStart"/>
      <w:r w:rsidRPr="00FB0131">
        <w:rPr>
          <w:rStyle w:val="ad"/>
          <w:i w:val="0"/>
          <w:color w:val="auto"/>
          <w:sz w:val="28"/>
          <w:szCs w:val="28"/>
        </w:rPr>
        <w:t>соц</w:t>
      </w:r>
      <w:proofErr w:type="gramEnd"/>
      <w:r w:rsidRPr="00FB0131">
        <w:rPr>
          <w:rStyle w:val="ad"/>
          <w:i w:val="0"/>
          <w:color w:val="auto"/>
          <w:sz w:val="28"/>
          <w:szCs w:val="28"/>
        </w:rPr>
        <w:t>іальні інтереси учасників</w:t>
      </w:r>
      <w:r w:rsidRPr="00FB0131">
        <w:rPr>
          <w:rStyle w:val="ad"/>
          <w:i w:val="0"/>
          <w:color w:val="auto"/>
          <w:sz w:val="28"/>
          <w:szCs w:val="28"/>
          <w:lang w:val="uk-UA"/>
        </w:rPr>
        <w:t xml:space="preserve"> </w:t>
      </w:r>
      <w:r w:rsidRPr="00FB0131">
        <w:rPr>
          <w:rStyle w:val="ad"/>
          <w:i w:val="0"/>
          <w:color w:val="auto"/>
          <w:sz w:val="28"/>
          <w:szCs w:val="28"/>
        </w:rPr>
        <w:t xml:space="preserve">(проект шкільного </w:t>
      </w:r>
      <w:r w:rsidRPr="00FB0131">
        <w:rPr>
          <w:rStyle w:val="ad"/>
          <w:i w:val="0"/>
          <w:color w:val="auto"/>
          <w:sz w:val="28"/>
          <w:szCs w:val="28"/>
          <w:lang w:val="uk-UA"/>
        </w:rPr>
        <w:t>міні-дендрарію</w:t>
      </w:r>
      <w:r w:rsidRPr="00FB0131">
        <w:rPr>
          <w:rStyle w:val="ad"/>
          <w:i w:val="0"/>
          <w:color w:val="auto"/>
          <w:sz w:val="28"/>
          <w:szCs w:val="28"/>
        </w:rPr>
        <w:t>).</w:t>
      </w:r>
      <w:r w:rsidRPr="00FB0131">
        <w:rPr>
          <w:rStyle w:val="ad"/>
          <w:i w:val="0"/>
          <w:color w:val="auto"/>
          <w:sz w:val="28"/>
          <w:szCs w:val="28"/>
          <w:lang w:val="uk-UA"/>
        </w:rPr>
        <w:t xml:space="preserve"> Насамперед складається сценарій всієї діяльності учасників, а потім кожного з них окремо. Також важливу роль грає наявність чіткої координаційної роботи, де поетапних обговорюють проект, а в кінці п</w:t>
      </w:r>
      <w:r w:rsidR="002114AB">
        <w:rPr>
          <w:rStyle w:val="ad"/>
          <w:i w:val="0"/>
          <w:color w:val="auto"/>
          <w:sz w:val="28"/>
          <w:szCs w:val="28"/>
          <w:lang w:val="uk-UA"/>
        </w:rPr>
        <w:t>резентують отриманні результати</w:t>
      </w:r>
      <w:r w:rsidR="00963485" w:rsidRPr="002114AB">
        <w:rPr>
          <w:rStyle w:val="ad"/>
          <w:i w:val="0"/>
          <w:color w:val="auto"/>
          <w:sz w:val="28"/>
          <w:szCs w:val="28"/>
          <w:lang w:val="uk-UA"/>
        </w:rPr>
        <w:t xml:space="preserve"> [5]</w:t>
      </w:r>
      <w:r w:rsidR="002114AB">
        <w:rPr>
          <w:rStyle w:val="ad"/>
          <w:i w:val="0"/>
          <w:color w:val="auto"/>
          <w:sz w:val="28"/>
          <w:szCs w:val="28"/>
          <w:lang w:val="uk-UA"/>
        </w:rPr>
        <w:t>.</w:t>
      </w:r>
    </w:p>
    <w:p w:rsidR="00521E41" w:rsidRPr="002114AB" w:rsidRDefault="00521E41" w:rsidP="00521E41">
      <w:pPr>
        <w:shd w:val="clear" w:color="auto" w:fill="FFFFFF"/>
        <w:spacing w:line="360" w:lineRule="auto"/>
        <w:ind w:right="57" w:firstLine="652"/>
        <w:jc w:val="both"/>
        <w:textAlignment w:val="baseline"/>
        <w:rPr>
          <w:rStyle w:val="ad"/>
          <w:b/>
          <w:i w:val="0"/>
          <w:color w:val="auto"/>
          <w:sz w:val="28"/>
          <w:szCs w:val="28"/>
          <w:lang w:val="uk-UA"/>
        </w:rPr>
      </w:pPr>
    </w:p>
    <w:p w:rsidR="00787370" w:rsidRPr="002114AB" w:rsidRDefault="00787370" w:rsidP="00963485">
      <w:pPr>
        <w:shd w:val="clear" w:color="auto" w:fill="FFFFFF"/>
        <w:spacing w:line="360" w:lineRule="auto"/>
        <w:ind w:right="57"/>
        <w:jc w:val="both"/>
        <w:textAlignment w:val="baseline"/>
        <w:rPr>
          <w:rStyle w:val="ad"/>
          <w:i w:val="0"/>
          <w:color w:val="auto"/>
          <w:sz w:val="28"/>
          <w:szCs w:val="28"/>
          <w:lang w:val="uk-UA"/>
        </w:rPr>
      </w:pPr>
    </w:p>
    <w:p w:rsidR="00D33FE6" w:rsidRPr="00FB0131" w:rsidRDefault="00D40126" w:rsidP="00D33FE6">
      <w:pPr>
        <w:shd w:val="clear" w:color="auto" w:fill="FFFFFF"/>
        <w:spacing w:line="360" w:lineRule="auto"/>
        <w:ind w:right="57" w:firstLine="652"/>
        <w:jc w:val="both"/>
        <w:textAlignment w:val="baseline"/>
        <w:rPr>
          <w:sz w:val="28"/>
          <w:szCs w:val="28"/>
          <w:lang w:val="uk-UA"/>
        </w:rPr>
      </w:pPr>
      <w:r>
        <w:rPr>
          <w:sz w:val="28"/>
          <w:szCs w:val="28"/>
          <w:lang w:val="uk-UA"/>
        </w:rPr>
        <w:t>1.1.1</w:t>
      </w:r>
      <w:r w:rsidR="00D33FE6" w:rsidRPr="00FB0131">
        <w:rPr>
          <w:sz w:val="28"/>
          <w:szCs w:val="28"/>
          <w:lang w:val="uk-UA"/>
        </w:rPr>
        <w:t xml:space="preserve"> Методика позакласної роботи</w:t>
      </w:r>
    </w:p>
    <w:p w:rsidR="00D33FE6" w:rsidRPr="002114AB" w:rsidRDefault="00D33FE6" w:rsidP="00D33FE6">
      <w:pPr>
        <w:shd w:val="clear" w:color="auto" w:fill="FFFFFF"/>
        <w:spacing w:line="360" w:lineRule="auto"/>
        <w:ind w:right="57" w:firstLine="652"/>
        <w:jc w:val="both"/>
        <w:textAlignment w:val="baseline"/>
        <w:rPr>
          <w:sz w:val="28"/>
          <w:szCs w:val="28"/>
          <w:lang w:val="uk-UA"/>
        </w:rPr>
      </w:pPr>
    </w:p>
    <w:p w:rsidR="00963485" w:rsidRPr="002114AB" w:rsidRDefault="00963485" w:rsidP="00D33FE6">
      <w:pPr>
        <w:shd w:val="clear" w:color="auto" w:fill="FFFFFF"/>
        <w:spacing w:line="360" w:lineRule="auto"/>
        <w:ind w:right="57" w:firstLine="652"/>
        <w:jc w:val="both"/>
        <w:textAlignment w:val="baseline"/>
        <w:rPr>
          <w:sz w:val="28"/>
          <w:szCs w:val="28"/>
          <w:lang w:val="uk-UA"/>
        </w:rPr>
      </w:pPr>
    </w:p>
    <w:p w:rsidR="00D33FE6" w:rsidRPr="00FB0131" w:rsidRDefault="00D33FE6" w:rsidP="00D33FE6">
      <w:pPr>
        <w:pStyle w:val="a9"/>
        <w:shd w:val="clear" w:color="auto" w:fill="FFFFFF"/>
        <w:spacing w:before="0" w:beforeAutospacing="0" w:after="0" w:afterAutospacing="0" w:line="360" w:lineRule="auto"/>
        <w:ind w:right="57" w:firstLine="652"/>
        <w:jc w:val="both"/>
        <w:rPr>
          <w:rFonts w:eastAsia="Calibri"/>
          <w:iCs/>
          <w:sz w:val="28"/>
          <w:szCs w:val="28"/>
          <w:lang w:val="uk-UA"/>
        </w:rPr>
      </w:pPr>
      <w:r w:rsidRPr="00FB0131">
        <w:rPr>
          <w:rStyle w:val="ad"/>
          <w:rFonts w:eastAsia="Calibri"/>
          <w:i w:val="0"/>
          <w:color w:val="auto"/>
          <w:sz w:val="28"/>
          <w:szCs w:val="28"/>
          <w:lang w:val="uk-UA"/>
        </w:rPr>
        <w:t xml:space="preserve">Позанавчальна робота – це позакласні заняття, які ведуть у шкільних колективах з урахуванням самоврядування, активності і самодіяльності дітей за напрямної ролі класних керівників чи  організаторів. Така робота має свої </w:t>
      </w:r>
      <w:r w:rsidRPr="00FB0131">
        <w:rPr>
          <w:rStyle w:val="ad"/>
          <w:rFonts w:eastAsia="Calibri"/>
          <w:i w:val="0"/>
          <w:color w:val="auto"/>
          <w:sz w:val="28"/>
          <w:szCs w:val="28"/>
        </w:rPr>
        <w:t>ціл</w:t>
      </w:r>
      <w:r w:rsidRPr="00FB0131">
        <w:rPr>
          <w:rStyle w:val="ad"/>
          <w:rFonts w:eastAsia="Calibri"/>
          <w:i w:val="0"/>
          <w:color w:val="auto"/>
          <w:sz w:val="28"/>
          <w:szCs w:val="28"/>
          <w:lang w:val="uk-UA"/>
        </w:rPr>
        <w:t>і</w:t>
      </w:r>
      <w:r w:rsidRPr="00FB0131">
        <w:rPr>
          <w:rStyle w:val="ad"/>
          <w:rFonts w:eastAsia="Calibri"/>
          <w:i w:val="0"/>
          <w:color w:val="auto"/>
          <w:sz w:val="28"/>
          <w:szCs w:val="28"/>
        </w:rPr>
        <w:t>, зміст та метод</w:t>
      </w:r>
      <w:r w:rsidRPr="00FB0131">
        <w:rPr>
          <w:rStyle w:val="ad"/>
          <w:rFonts w:eastAsia="Calibri"/>
          <w:i w:val="0"/>
          <w:color w:val="auto"/>
          <w:sz w:val="28"/>
          <w:szCs w:val="28"/>
          <w:lang w:val="uk-UA"/>
        </w:rPr>
        <w:t>и але тісно сплетається</w:t>
      </w:r>
      <w:r w:rsidRPr="00FB0131">
        <w:rPr>
          <w:rStyle w:val="ad"/>
          <w:rFonts w:eastAsia="Calibri"/>
          <w:i w:val="0"/>
          <w:color w:val="auto"/>
          <w:sz w:val="28"/>
          <w:szCs w:val="28"/>
        </w:rPr>
        <w:t xml:space="preserve"> </w:t>
      </w:r>
      <w:r w:rsidRPr="00FB0131">
        <w:rPr>
          <w:rStyle w:val="ad"/>
          <w:rFonts w:eastAsia="Calibri"/>
          <w:i w:val="0"/>
          <w:color w:val="auto"/>
          <w:sz w:val="28"/>
          <w:szCs w:val="28"/>
          <w:lang w:val="uk-UA"/>
        </w:rPr>
        <w:t>з</w:t>
      </w:r>
      <w:r w:rsidRPr="00FB0131">
        <w:rPr>
          <w:rStyle w:val="ad"/>
          <w:rFonts w:eastAsia="Calibri"/>
          <w:i w:val="0"/>
          <w:color w:val="auto"/>
          <w:sz w:val="28"/>
          <w:szCs w:val="28"/>
        </w:rPr>
        <w:t xml:space="preserve"> навчальн</w:t>
      </w:r>
      <w:r w:rsidRPr="00FB0131">
        <w:rPr>
          <w:rStyle w:val="ad"/>
          <w:rFonts w:eastAsia="Calibri"/>
          <w:i w:val="0"/>
          <w:color w:val="auto"/>
          <w:sz w:val="28"/>
          <w:szCs w:val="28"/>
          <w:lang w:val="uk-UA"/>
        </w:rPr>
        <w:t>им</w:t>
      </w:r>
      <w:r w:rsidRPr="00FB0131">
        <w:rPr>
          <w:rStyle w:val="ad"/>
          <w:rFonts w:eastAsia="Calibri"/>
          <w:i w:val="0"/>
          <w:color w:val="auto"/>
          <w:sz w:val="28"/>
          <w:szCs w:val="28"/>
        </w:rPr>
        <w:t xml:space="preserve"> процес</w:t>
      </w:r>
      <w:r w:rsidRPr="00FB0131">
        <w:rPr>
          <w:rStyle w:val="ad"/>
          <w:rFonts w:eastAsia="Calibri"/>
          <w:i w:val="0"/>
          <w:color w:val="auto"/>
          <w:sz w:val="28"/>
          <w:szCs w:val="28"/>
          <w:lang w:val="uk-UA"/>
        </w:rPr>
        <w:t>ом</w:t>
      </w:r>
      <w:r w:rsidRPr="00FB0131">
        <w:rPr>
          <w:rStyle w:val="ad"/>
          <w:rFonts w:eastAsia="Calibri"/>
          <w:i w:val="0"/>
          <w:color w:val="auto"/>
          <w:sz w:val="28"/>
          <w:szCs w:val="28"/>
        </w:rPr>
        <w:t xml:space="preserve"> </w:t>
      </w:r>
      <w:r w:rsidRPr="00FB0131">
        <w:rPr>
          <w:rStyle w:val="ad"/>
          <w:rFonts w:eastAsia="Calibri"/>
          <w:i w:val="0"/>
          <w:color w:val="auto"/>
          <w:sz w:val="28"/>
          <w:szCs w:val="28"/>
          <w:lang w:val="uk-UA"/>
        </w:rPr>
        <w:t>і є</w:t>
      </w:r>
      <w:r w:rsidRPr="00FB0131">
        <w:rPr>
          <w:rStyle w:val="ad"/>
          <w:rFonts w:eastAsia="Calibri"/>
          <w:i w:val="0"/>
          <w:color w:val="auto"/>
          <w:sz w:val="28"/>
          <w:szCs w:val="28"/>
        </w:rPr>
        <w:t xml:space="preserve"> його продовженням</w:t>
      </w:r>
      <w:r w:rsidRPr="00FB0131">
        <w:rPr>
          <w:rStyle w:val="ad"/>
          <w:rFonts w:eastAsia="Calibri"/>
          <w:i w:val="0"/>
          <w:color w:val="auto"/>
          <w:sz w:val="28"/>
          <w:szCs w:val="28"/>
          <w:lang w:val="uk-UA"/>
        </w:rPr>
        <w:t xml:space="preserve"> на позаурочних заняттях. Така робота</w:t>
      </w:r>
      <w:r w:rsidRPr="00FB0131">
        <w:rPr>
          <w:rStyle w:val="ad"/>
          <w:rFonts w:eastAsia="Calibri"/>
          <w:i w:val="0"/>
          <w:color w:val="auto"/>
          <w:sz w:val="28"/>
          <w:szCs w:val="28"/>
        </w:rPr>
        <w:t xml:space="preserve"> не завжди </w:t>
      </w:r>
      <w:r w:rsidRPr="00FB0131">
        <w:rPr>
          <w:rStyle w:val="ad"/>
          <w:rFonts w:eastAsia="Calibri"/>
          <w:i w:val="0"/>
          <w:color w:val="auto"/>
          <w:sz w:val="28"/>
          <w:szCs w:val="28"/>
          <w:lang w:val="uk-UA"/>
        </w:rPr>
        <w:t xml:space="preserve">має </w:t>
      </w:r>
      <w:r w:rsidRPr="00FB0131">
        <w:rPr>
          <w:rStyle w:val="ad"/>
          <w:rFonts w:eastAsia="Calibri"/>
          <w:i w:val="0"/>
          <w:color w:val="auto"/>
          <w:sz w:val="28"/>
          <w:szCs w:val="28"/>
        </w:rPr>
        <w:t>добровільн</w:t>
      </w:r>
      <w:r w:rsidRPr="00FB0131">
        <w:rPr>
          <w:rStyle w:val="ad"/>
          <w:rFonts w:eastAsia="Calibri"/>
          <w:i w:val="0"/>
          <w:color w:val="auto"/>
          <w:sz w:val="28"/>
          <w:szCs w:val="28"/>
          <w:lang w:val="uk-UA"/>
        </w:rPr>
        <w:t>ий</w:t>
      </w:r>
      <w:r w:rsidRPr="00FB0131">
        <w:rPr>
          <w:rStyle w:val="ad"/>
          <w:rFonts w:eastAsia="Calibri"/>
          <w:i w:val="0"/>
          <w:color w:val="auto"/>
          <w:sz w:val="28"/>
          <w:szCs w:val="28"/>
        </w:rPr>
        <w:t xml:space="preserve"> характер</w:t>
      </w:r>
      <w:r w:rsidRPr="00FB0131">
        <w:rPr>
          <w:rStyle w:val="ad"/>
          <w:rFonts w:eastAsia="Calibri"/>
          <w:i w:val="0"/>
          <w:color w:val="auto"/>
          <w:sz w:val="28"/>
          <w:szCs w:val="28"/>
          <w:lang w:val="uk-UA"/>
        </w:rPr>
        <w:t>, а</w:t>
      </w:r>
      <w:r w:rsidRPr="00FB0131">
        <w:rPr>
          <w:rStyle w:val="ad"/>
          <w:rFonts w:eastAsia="Calibri"/>
          <w:i w:val="0"/>
          <w:color w:val="auto"/>
          <w:sz w:val="28"/>
          <w:szCs w:val="28"/>
        </w:rPr>
        <w:t xml:space="preserve"> її </w:t>
      </w:r>
      <w:r w:rsidRPr="00FB0131">
        <w:rPr>
          <w:rStyle w:val="ad"/>
          <w:rFonts w:eastAsia="Calibri"/>
          <w:i w:val="0"/>
          <w:color w:val="auto"/>
          <w:sz w:val="28"/>
          <w:szCs w:val="28"/>
          <w:lang w:val="uk-UA"/>
        </w:rPr>
        <w:t>в</w:t>
      </w:r>
      <w:r w:rsidRPr="00FB0131">
        <w:rPr>
          <w:rStyle w:val="ad"/>
          <w:rFonts w:eastAsia="Calibri"/>
          <w:i w:val="0"/>
          <w:color w:val="auto"/>
          <w:sz w:val="28"/>
          <w:szCs w:val="28"/>
        </w:rPr>
        <w:t>изначальна роль</w:t>
      </w:r>
      <w:r w:rsidRPr="00FB0131">
        <w:rPr>
          <w:rStyle w:val="ad"/>
          <w:rFonts w:eastAsia="Calibri"/>
          <w:i w:val="0"/>
          <w:color w:val="auto"/>
          <w:sz w:val="28"/>
          <w:szCs w:val="28"/>
          <w:lang w:val="uk-UA"/>
        </w:rPr>
        <w:t xml:space="preserve"> у </w:t>
      </w:r>
      <w:r w:rsidRPr="00FB0131">
        <w:rPr>
          <w:rStyle w:val="ad"/>
          <w:rFonts w:eastAsia="Calibri"/>
          <w:i w:val="0"/>
          <w:color w:val="auto"/>
          <w:sz w:val="28"/>
          <w:szCs w:val="28"/>
        </w:rPr>
        <w:t xml:space="preserve">плануванні та організації </w:t>
      </w:r>
      <w:r w:rsidRPr="00FB0131">
        <w:rPr>
          <w:rStyle w:val="ad"/>
          <w:rFonts w:eastAsia="Calibri"/>
          <w:i w:val="0"/>
          <w:color w:val="auto"/>
          <w:sz w:val="28"/>
          <w:szCs w:val="28"/>
          <w:lang w:val="uk-UA"/>
        </w:rPr>
        <w:t xml:space="preserve">повинна вирішуватися </w:t>
      </w:r>
      <w:r w:rsidRPr="00FB0131">
        <w:rPr>
          <w:rStyle w:val="ad"/>
          <w:rFonts w:eastAsia="Calibri"/>
          <w:i w:val="0"/>
          <w:color w:val="auto"/>
          <w:sz w:val="28"/>
          <w:szCs w:val="28"/>
        </w:rPr>
        <w:t>педагогам</w:t>
      </w:r>
      <w:r w:rsidRPr="00FB0131">
        <w:rPr>
          <w:rStyle w:val="ad"/>
          <w:rFonts w:eastAsia="Calibri"/>
          <w:i w:val="0"/>
          <w:color w:val="auto"/>
          <w:sz w:val="28"/>
          <w:szCs w:val="28"/>
          <w:lang w:val="uk-UA"/>
        </w:rPr>
        <w:t>и</w:t>
      </w:r>
      <w:r w:rsidRPr="00FB0131">
        <w:rPr>
          <w:rStyle w:val="ad"/>
          <w:rFonts w:eastAsia="Calibri"/>
          <w:i w:val="0"/>
          <w:color w:val="auto"/>
          <w:sz w:val="28"/>
          <w:szCs w:val="28"/>
        </w:rPr>
        <w:t xml:space="preserve">. Прикладом може бути робота, яку ведуть </w:t>
      </w:r>
      <w:r w:rsidRPr="00FB0131">
        <w:rPr>
          <w:rStyle w:val="ad"/>
          <w:rFonts w:eastAsia="Calibri"/>
          <w:i w:val="0"/>
          <w:color w:val="auto"/>
          <w:sz w:val="28"/>
          <w:szCs w:val="28"/>
        </w:rPr>
        <w:lastRenderedPageBreak/>
        <w:t>вчител</w:t>
      </w:r>
      <w:proofErr w:type="gramStart"/>
      <w:r w:rsidRPr="00FB0131">
        <w:rPr>
          <w:rStyle w:val="ad"/>
          <w:rFonts w:eastAsia="Calibri"/>
          <w:i w:val="0"/>
          <w:color w:val="auto"/>
          <w:sz w:val="28"/>
          <w:szCs w:val="28"/>
        </w:rPr>
        <w:t>і-</w:t>
      </w:r>
      <w:proofErr w:type="gramEnd"/>
      <w:r w:rsidRPr="00FB0131">
        <w:rPr>
          <w:rStyle w:val="ad"/>
          <w:rFonts w:eastAsia="Calibri"/>
          <w:i w:val="0"/>
          <w:color w:val="auto"/>
          <w:sz w:val="28"/>
          <w:szCs w:val="28"/>
        </w:rPr>
        <w:t>предметники з розширення</w:t>
      </w:r>
      <w:r w:rsidRPr="00FB0131">
        <w:rPr>
          <w:rStyle w:val="ad"/>
          <w:rFonts w:eastAsia="Calibri"/>
          <w:i w:val="0"/>
          <w:color w:val="auto"/>
          <w:sz w:val="28"/>
          <w:szCs w:val="28"/>
          <w:lang w:val="uk-UA"/>
        </w:rPr>
        <w:t>м</w:t>
      </w:r>
      <w:r w:rsidRPr="00FB0131">
        <w:rPr>
          <w:rStyle w:val="ad"/>
          <w:rFonts w:eastAsia="Calibri"/>
          <w:i w:val="0"/>
          <w:color w:val="auto"/>
          <w:sz w:val="28"/>
          <w:szCs w:val="28"/>
        </w:rPr>
        <w:t xml:space="preserve"> та</w:t>
      </w:r>
      <w:r w:rsidRPr="00FB0131">
        <w:rPr>
          <w:rStyle w:val="ad"/>
          <w:rFonts w:eastAsia="Calibri"/>
          <w:i w:val="0"/>
          <w:color w:val="auto"/>
          <w:sz w:val="28"/>
          <w:szCs w:val="28"/>
          <w:lang w:val="uk-UA"/>
        </w:rPr>
        <w:t xml:space="preserve"> </w:t>
      </w:r>
      <w:r w:rsidRPr="00FB0131">
        <w:rPr>
          <w:rStyle w:val="ad"/>
          <w:rFonts w:eastAsia="Calibri"/>
          <w:i w:val="0"/>
          <w:color w:val="auto"/>
          <w:sz w:val="28"/>
          <w:szCs w:val="28"/>
        </w:rPr>
        <w:t>поглиблення</w:t>
      </w:r>
      <w:r w:rsidRPr="00FB0131">
        <w:rPr>
          <w:rStyle w:val="ad"/>
          <w:rFonts w:eastAsia="Calibri"/>
          <w:i w:val="0"/>
          <w:color w:val="auto"/>
          <w:sz w:val="28"/>
          <w:szCs w:val="28"/>
          <w:lang w:val="uk-UA"/>
        </w:rPr>
        <w:t>м</w:t>
      </w:r>
      <w:r w:rsidRPr="00FB0131">
        <w:rPr>
          <w:rStyle w:val="ad"/>
          <w:rFonts w:eastAsia="Calibri"/>
          <w:i w:val="0"/>
          <w:color w:val="auto"/>
          <w:sz w:val="28"/>
          <w:szCs w:val="28"/>
        </w:rPr>
        <w:t xml:space="preserve"> у школярів знань програмного матеріал</w:t>
      </w:r>
      <w:r w:rsidRPr="00FB0131">
        <w:rPr>
          <w:rStyle w:val="ad"/>
          <w:rFonts w:eastAsia="Calibri"/>
          <w:i w:val="0"/>
          <w:color w:val="auto"/>
          <w:sz w:val="28"/>
          <w:szCs w:val="28"/>
          <w:lang w:val="uk-UA"/>
        </w:rPr>
        <w:t>у</w:t>
      </w:r>
      <w:r w:rsidRPr="00FB0131">
        <w:rPr>
          <w:rStyle w:val="ad"/>
          <w:rFonts w:eastAsia="Calibri"/>
          <w:i w:val="0"/>
          <w:color w:val="auto"/>
          <w:sz w:val="28"/>
          <w:szCs w:val="28"/>
        </w:rPr>
        <w:t>.</w:t>
      </w:r>
    </w:p>
    <w:p w:rsidR="00D33FE6" w:rsidRPr="00C06DB0" w:rsidRDefault="00D33FE6" w:rsidP="00D33FE6">
      <w:pPr>
        <w:pStyle w:val="a9"/>
        <w:shd w:val="clear" w:color="auto" w:fill="FFFFFF"/>
        <w:spacing w:before="0" w:beforeAutospacing="0" w:after="0" w:afterAutospacing="0" w:line="360" w:lineRule="auto"/>
        <w:ind w:right="57" w:firstLine="652"/>
        <w:jc w:val="both"/>
        <w:rPr>
          <w:rStyle w:val="ad"/>
          <w:rFonts w:eastAsia="Calibri"/>
          <w:i w:val="0"/>
          <w:color w:val="auto"/>
          <w:sz w:val="28"/>
          <w:szCs w:val="28"/>
        </w:rPr>
      </w:pPr>
      <w:r w:rsidRPr="00FB0131">
        <w:rPr>
          <w:rStyle w:val="ad"/>
          <w:rFonts w:eastAsia="Calibri"/>
          <w:i w:val="0"/>
          <w:color w:val="auto"/>
          <w:sz w:val="28"/>
          <w:szCs w:val="28"/>
        </w:rPr>
        <w:t xml:space="preserve">Позакласна робота – </w:t>
      </w:r>
      <w:r w:rsidRPr="00FB0131">
        <w:rPr>
          <w:rStyle w:val="ad"/>
          <w:rFonts w:eastAsia="Calibri"/>
          <w:i w:val="0"/>
          <w:color w:val="auto"/>
          <w:sz w:val="28"/>
          <w:szCs w:val="28"/>
          <w:lang w:val="uk-UA"/>
        </w:rPr>
        <w:t>це</w:t>
      </w:r>
      <w:r w:rsidRPr="00FB0131">
        <w:rPr>
          <w:rStyle w:val="ad"/>
          <w:rFonts w:eastAsia="Calibri"/>
          <w:i w:val="0"/>
          <w:color w:val="auto"/>
          <w:sz w:val="28"/>
          <w:szCs w:val="28"/>
        </w:rPr>
        <w:t xml:space="preserve"> поняття, </w:t>
      </w:r>
      <w:r w:rsidRPr="00FB0131">
        <w:rPr>
          <w:rStyle w:val="ad"/>
          <w:rFonts w:eastAsia="Calibri"/>
          <w:i w:val="0"/>
          <w:color w:val="auto"/>
          <w:sz w:val="28"/>
          <w:szCs w:val="28"/>
          <w:lang w:val="uk-UA"/>
        </w:rPr>
        <w:t>котре</w:t>
      </w:r>
      <w:r w:rsidRPr="00FB0131">
        <w:rPr>
          <w:rStyle w:val="ad"/>
          <w:rFonts w:eastAsia="Calibri"/>
          <w:i w:val="0"/>
          <w:color w:val="auto"/>
          <w:sz w:val="28"/>
          <w:szCs w:val="28"/>
        </w:rPr>
        <w:t xml:space="preserve"> включає</w:t>
      </w:r>
      <w:r w:rsidRPr="00FB0131">
        <w:rPr>
          <w:rStyle w:val="ad"/>
          <w:rFonts w:eastAsia="Calibri"/>
          <w:i w:val="0"/>
          <w:color w:val="auto"/>
          <w:sz w:val="28"/>
          <w:szCs w:val="28"/>
          <w:lang w:val="uk-UA"/>
        </w:rPr>
        <w:t xml:space="preserve"> в себе</w:t>
      </w:r>
      <w:r w:rsidRPr="00FB0131">
        <w:rPr>
          <w:rStyle w:val="ad"/>
          <w:rFonts w:eastAsia="Calibri"/>
          <w:i w:val="0"/>
          <w:color w:val="auto"/>
          <w:sz w:val="28"/>
          <w:szCs w:val="28"/>
        </w:rPr>
        <w:t xml:space="preserve"> </w:t>
      </w:r>
      <w:proofErr w:type="gramStart"/>
      <w:r w:rsidRPr="00FB0131">
        <w:rPr>
          <w:rStyle w:val="ad"/>
          <w:rFonts w:eastAsia="Calibri"/>
          <w:i w:val="0"/>
          <w:color w:val="auto"/>
          <w:sz w:val="28"/>
          <w:szCs w:val="28"/>
        </w:rPr>
        <w:t>р</w:t>
      </w:r>
      <w:proofErr w:type="gramEnd"/>
      <w:r w:rsidRPr="00FB0131">
        <w:rPr>
          <w:rStyle w:val="ad"/>
          <w:rFonts w:eastAsia="Calibri"/>
          <w:i w:val="0"/>
          <w:color w:val="auto"/>
          <w:sz w:val="28"/>
          <w:szCs w:val="28"/>
        </w:rPr>
        <w:t xml:space="preserve">ізні, неоднорідні за змістом, методикою проведення, формам і методам керівництва заняття. </w:t>
      </w:r>
      <w:r w:rsidRPr="00FB0131">
        <w:rPr>
          <w:rStyle w:val="ad"/>
          <w:rFonts w:eastAsia="Calibri"/>
          <w:i w:val="0"/>
          <w:color w:val="auto"/>
          <w:sz w:val="28"/>
          <w:szCs w:val="28"/>
          <w:lang w:val="uk-UA"/>
        </w:rPr>
        <w:t>Інколи</w:t>
      </w:r>
      <w:r w:rsidRPr="00FB0131">
        <w:rPr>
          <w:rStyle w:val="ad"/>
          <w:rFonts w:eastAsia="Calibri"/>
          <w:i w:val="0"/>
          <w:color w:val="auto"/>
          <w:sz w:val="28"/>
          <w:szCs w:val="28"/>
        </w:rPr>
        <w:t xml:space="preserve"> роботою</w:t>
      </w:r>
      <w:r w:rsidRPr="00FB0131">
        <w:rPr>
          <w:rStyle w:val="ad"/>
          <w:rFonts w:eastAsia="Calibri"/>
          <w:i w:val="0"/>
          <w:color w:val="auto"/>
          <w:sz w:val="28"/>
          <w:szCs w:val="28"/>
          <w:lang w:val="uk-UA"/>
        </w:rPr>
        <w:t xml:space="preserve"> може</w:t>
      </w:r>
      <w:r w:rsidRPr="00FB0131">
        <w:rPr>
          <w:rStyle w:val="ad"/>
          <w:rFonts w:eastAsia="Calibri"/>
          <w:i w:val="0"/>
          <w:color w:val="auto"/>
          <w:sz w:val="28"/>
          <w:szCs w:val="28"/>
        </w:rPr>
        <w:t xml:space="preserve"> керу</w:t>
      </w:r>
      <w:r w:rsidRPr="00FB0131">
        <w:rPr>
          <w:rStyle w:val="ad"/>
          <w:rFonts w:eastAsia="Calibri"/>
          <w:i w:val="0"/>
          <w:color w:val="auto"/>
          <w:sz w:val="28"/>
          <w:szCs w:val="28"/>
          <w:lang w:val="uk-UA"/>
        </w:rPr>
        <w:t>вати</w:t>
      </w:r>
      <w:r w:rsidRPr="00FB0131">
        <w:rPr>
          <w:rStyle w:val="ad"/>
          <w:rFonts w:eastAsia="Calibri"/>
          <w:i w:val="0"/>
          <w:color w:val="auto"/>
          <w:sz w:val="28"/>
          <w:szCs w:val="28"/>
        </w:rPr>
        <w:t xml:space="preserve"> вчитель, в інших</w:t>
      </w:r>
      <w:r w:rsidRPr="00FB0131">
        <w:rPr>
          <w:rStyle w:val="ad"/>
          <w:rFonts w:eastAsia="Calibri"/>
          <w:i w:val="0"/>
          <w:color w:val="auto"/>
          <w:sz w:val="28"/>
          <w:szCs w:val="28"/>
          <w:lang w:val="uk-UA"/>
        </w:rPr>
        <w:t xml:space="preserve"> випадках </w:t>
      </w:r>
      <w:r w:rsidRPr="00FB0131">
        <w:rPr>
          <w:rStyle w:val="ad"/>
          <w:rFonts w:eastAsia="Calibri"/>
          <w:i w:val="0"/>
          <w:color w:val="auto"/>
          <w:sz w:val="28"/>
          <w:szCs w:val="28"/>
        </w:rPr>
        <w:t>–</w:t>
      </w:r>
      <w:r w:rsidRPr="00FB0131">
        <w:rPr>
          <w:rStyle w:val="ad"/>
          <w:rFonts w:eastAsia="Calibri"/>
          <w:i w:val="0"/>
          <w:color w:val="auto"/>
          <w:sz w:val="28"/>
          <w:szCs w:val="28"/>
          <w:lang w:val="uk-UA"/>
        </w:rPr>
        <w:t xml:space="preserve"> </w:t>
      </w:r>
      <w:r w:rsidRPr="00FB0131">
        <w:rPr>
          <w:rStyle w:val="ad"/>
          <w:rFonts w:eastAsia="Calibri"/>
          <w:i w:val="0"/>
          <w:color w:val="auto"/>
          <w:sz w:val="28"/>
          <w:szCs w:val="28"/>
        </w:rPr>
        <w:t>уч</w:t>
      </w:r>
      <w:r w:rsidRPr="00FB0131">
        <w:rPr>
          <w:rStyle w:val="ad"/>
          <w:rFonts w:eastAsia="Calibri"/>
          <w:i w:val="0"/>
          <w:color w:val="auto"/>
          <w:sz w:val="28"/>
          <w:szCs w:val="28"/>
          <w:lang w:val="uk-UA"/>
        </w:rPr>
        <w:t>ень, що вчиться і набуває самостійного характеру</w:t>
      </w:r>
      <w:r w:rsidRPr="00FB0131">
        <w:rPr>
          <w:rStyle w:val="ad"/>
          <w:rFonts w:eastAsia="Calibri"/>
          <w:i w:val="0"/>
          <w:color w:val="auto"/>
          <w:sz w:val="28"/>
          <w:szCs w:val="28"/>
        </w:rPr>
        <w:t xml:space="preserve"> на основі дитячого самоврядування </w:t>
      </w:r>
      <w:r w:rsidRPr="00FB0131">
        <w:rPr>
          <w:rStyle w:val="ad"/>
          <w:rFonts w:eastAsia="Calibri"/>
          <w:i w:val="0"/>
          <w:color w:val="auto"/>
          <w:sz w:val="28"/>
          <w:szCs w:val="28"/>
          <w:lang w:val="uk-UA"/>
        </w:rPr>
        <w:t>при</w:t>
      </w:r>
      <w:r w:rsidRPr="00FB0131">
        <w:rPr>
          <w:rStyle w:val="ad"/>
          <w:rFonts w:eastAsia="Calibri"/>
          <w:i w:val="0"/>
          <w:color w:val="auto"/>
          <w:sz w:val="28"/>
          <w:szCs w:val="28"/>
        </w:rPr>
        <w:t xml:space="preserve"> активн</w:t>
      </w:r>
      <w:r w:rsidRPr="00FB0131">
        <w:rPr>
          <w:rStyle w:val="ad"/>
          <w:rFonts w:eastAsia="Calibri"/>
          <w:i w:val="0"/>
          <w:color w:val="auto"/>
          <w:sz w:val="28"/>
          <w:szCs w:val="28"/>
          <w:lang w:val="uk-UA"/>
        </w:rPr>
        <w:t>ій</w:t>
      </w:r>
      <w:r w:rsidRPr="00FB0131">
        <w:rPr>
          <w:rStyle w:val="ad"/>
          <w:rFonts w:eastAsia="Calibri"/>
          <w:i w:val="0"/>
          <w:color w:val="auto"/>
          <w:sz w:val="28"/>
          <w:szCs w:val="28"/>
        </w:rPr>
        <w:t xml:space="preserve"> допомо</w:t>
      </w:r>
      <w:r w:rsidRPr="00FB0131">
        <w:rPr>
          <w:rStyle w:val="ad"/>
          <w:rFonts w:eastAsia="Calibri"/>
          <w:i w:val="0"/>
          <w:color w:val="auto"/>
          <w:sz w:val="28"/>
          <w:szCs w:val="28"/>
          <w:lang w:val="uk-UA"/>
        </w:rPr>
        <w:t>зі</w:t>
      </w:r>
      <w:r w:rsidRPr="00FB0131">
        <w:rPr>
          <w:rStyle w:val="ad"/>
          <w:rFonts w:eastAsia="Calibri"/>
          <w:i w:val="0"/>
          <w:color w:val="auto"/>
          <w:sz w:val="28"/>
          <w:szCs w:val="28"/>
        </w:rPr>
        <w:t xml:space="preserve"> педагог</w:t>
      </w:r>
      <w:r w:rsidRPr="00FB0131">
        <w:rPr>
          <w:rStyle w:val="ad"/>
          <w:rFonts w:eastAsia="Calibri"/>
          <w:i w:val="0"/>
          <w:color w:val="auto"/>
          <w:sz w:val="28"/>
          <w:szCs w:val="28"/>
          <w:lang w:val="uk-UA"/>
        </w:rPr>
        <w:t>а</w:t>
      </w:r>
      <w:r w:rsidRPr="00FB0131">
        <w:rPr>
          <w:rStyle w:val="ad"/>
          <w:rFonts w:eastAsia="Calibri"/>
          <w:i w:val="0"/>
          <w:color w:val="auto"/>
          <w:sz w:val="28"/>
          <w:szCs w:val="28"/>
        </w:rPr>
        <w:t xml:space="preserve">. Позакласна робота </w:t>
      </w:r>
      <w:r w:rsidRPr="00FB0131">
        <w:rPr>
          <w:rStyle w:val="ad"/>
          <w:rFonts w:eastAsia="Calibri"/>
          <w:i w:val="0"/>
          <w:color w:val="auto"/>
          <w:sz w:val="28"/>
          <w:szCs w:val="28"/>
          <w:lang w:val="uk-UA"/>
        </w:rPr>
        <w:t xml:space="preserve">має </w:t>
      </w:r>
      <w:r w:rsidRPr="00FB0131">
        <w:rPr>
          <w:rStyle w:val="ad"/>
          <w:rFonts w:eastAsia="Calibri"/>
          <w:i w:val="0"/>
          <w:color w:val="auto"/>
          <w:sz w:val="28"/>
          <w:szCs w:val="28"/>
        </w:rPr>
        <w:t>створю</w:t>
      </w:r>
      <w:r w:rsidRPr="00FB0131">
        <w:rPr>
          <w:rStyle w:val="ad"/>
          <w:rFonts w:eastAsia="Calibri"/>
          <w:i w:val="0"/>
          <w:color w:val="auto"/>
          <w:sz w:val="28"/>
          <w:szCs w:val="28"/>
          <w:lang w:val="uk-UA"/>
        </w:rPr>
        <w:t>вати</w:t>
      </w:r>
      <w:r w:rsidRPr="00FB0131">
        <w:rPr>
          <w:rStyle w:val="ad"/>
          <w:rFonts w:eastAsia="Calibri"/>
          <w:i w:val="0"/>
          <w:color w:val="auto"/>
          <w:sz w:val="28"/>
          <w:szCs w:val="28"/>
        </w:rPr>
        <w:t xml:space="preserve"> сприятливі умови для накопичення досвіду колективного життя</w:t>
      </w:r>
      <w:r w:rsidRPr="00FB0131">
        <w:rPr>
          <w:rStyle w:val="ad"/>
          <w:rFonts w:eastAsia="Calibri"/>
          <w:i w:val="0"/>
          <w:color w:val="auto"/>
          <w:sz w:val="28"/>
          <w:szCs w:val="28"/>
          <w:lang w:val="uk-UA"/>
        </w:rPr>
        <w:t xml:space="preserve"> і</w:t>
      </w:r>
      <w:r w:rsidRPr="00FB0131">
        <w:rPr>
          <w:rStyle w:val="ad"/>
          <w:rFonts w:eastAsia="Calibri"/>
          <w:i w:val="0"/>
          <w:color w:val="auto"/>
          <w:sz w:val="28"/>
          <w:szCs w:val="28"/>
        </w:rPr>
        <w:t xml:space="preserve"> да</w:t>
      </w:r>
      <w:r w:rsidRPr="00FB0131">
        <w:rPr>
          <w:rStyle w:val="ad"/>
          <w:rFonts w:eastAsia="Calibri"/>
          <w:i w:val="0"/>
          <w:color w:val="auto"/>
          <w:sz w:val="28"/>
          <w:szCs w:val="28"/>
          <w:lang w:val="uk-UA"/>
        </w:rPr>
        <w:t>вати</w:t>
      </w:r>
      <w:r w:rsidRPr="00FB0131">
        <w:rPr>
          <w:rStyle w:val="ad"/>
          <w:rFonts w:eastAsia="Calibri"/>
          <w:i w:val="0"/>
          <w:color w:val="auto"/>
          <w:sz w:val="28"/>
          <w:szCs w:val="28"/>
        </w:rPr>
        <w:t xml:space="preserve"> прості</w:t>
      </w:r>
      <w:proofErr w:type="gramStart"/>
      <w:r w:rsidRPr="00FB0131">
        <w:rPr>
          <w:rStyle w:val="ad"/>
          <w:rFonts w:eastAsia="Calibri"/>
          <w:i w:val="0"/>
          <w:color w:val="auto"/>
          <w:sz w:val="28"/>
          <w:szCs w:val="28"/>
        </w:rPr>
        <w:t>р</w:t>
      </w:r>
      <w:proofErr w:type="gramEnd"/>
      <w:r w:rsidRPr="00FB0131">
        <w:rPr>
          <w:rStyle w:val="ad"/>
          <w:rFonts w:eastAsia="Calibri"/>
          <w:i w:val="0"/>
          <w:color w:val="auto"/>
          <w:sz w:val="28"/>
          <w:szCs w:val="28"/>
        </w:rPr>
        <w:t xml:space="preserve"> прояви самостійності</w:t>
      </w:r>
      <w:r w:rsidR="00BE6F95">
        <w:rPr>
          <w:rStyle w:val="ad"/>
          <w:rFonts w:eastAsia="Calibri"/>
          <w:i w:val="0"/>
          <w:color w:val="auto"/>
          <w:sz w:val="28"/>
          <w:szCs w:val="28"/>
          <w:lang w:val="uk-UA"/>
        </w:rPr>
        <w:t xml:space="preserve"> </w:t>
      </w:r>
      <w:r w:rsidR="00C06DB0" w:rsidRPr="00C06DB0">
        <w:rPr>
          <w:rStyle w:val="ad"/>
          <w:rFonts w:eastAsia="Calibri"/>
          <w:i w:val="0"/>
          <w:color w:val="auto"/>
          <w:sz w:val="28"/>
          <w:szCs w:val="28"/>
        </w:rPr>
        <w:t>[6]</w:t>
      </w:r>
      <w:r w:rsidR="00BE6F95">
        <w:rPr>
          <w:rStyle w:val="ad"/>
          <w:rFonts w:eastAsia="Calibri"/>
          <w:i w:val="0"/>
          <w:color w:val="auto"/>
          <w:sz w:val="28"/>
          <w:szCs w:val="28"/>
        </w:rPr>
        <w:t>.</w:t>
      </w:r>
    </w:p>
    <w:p w:rsidR="00D33FE6" w:rsidRPr="00FB0131" w:rsidRDefault="00D33FE6" w:rsidP="00D33FE6">
      <w:pPr>
        <w:pStyle w:val="a9"/>
        <w:shd w:val="clear" w:color="auto" w:fill="FFFFFF"/>
        <w:spacing w:before="0" w:beforeAutospacing="0" w:after="0" w:afterAutospacing="0" w:line="360" w:lineRule="auto"/>
        <w:ind w:right="57" w:firstLine="652"/>
        <w:jc w:val="both"/>
        <w:rPr>
          <w:rStyle w:val="ad"/>
          <w:rFonts w:eastAsia="Calibri"/>
          <w:i w:val="0"/>
          <w:color w:val="auto"/>
          <w:sz w:val="28"/>
          <w:szCs w:val="28"/>
          <w:lang w:val="uk-UA"/>
        </w:rPr>
      </w:pPr>
      <w:r w:rsidRPr="00FB0131">
        <w:rPr>
          <w:rStyle w:val="ad"/>
          <w:rFonts w:eastAsia="Calibri"/>
          <w:i w:val="0"/>
          <w:color w:val="auto"/>
          <w:sz w:val="28"/>
          <w:szCs w:val="28"/>
          <w:lang w:val="uk-UA"/>
        </w:rPr>
        <w:t xml:space="preserve">Позакласною роботою також називаються виховно-освітні заходи, котрі проводяться у позаурочний час. Такі заходи сприяють кращому засвоєнню знань та їх поглибленню через виконання роботи, що викликає в учнів інтерес. </w:t>
      </w:r>
    </w:p>
    <w:p w:rsidR="00D33FE6" w:rsidRPr="00FB0131" w:rsidRDefault="00D33FE6" w:rsidP="00D33FE6">
      <w:pPr>
        <w:pStyle w:val="a9"/>
        <w:shd w:val="clear" w:color="auto" w:fill="FFFFFF"/>
        <w:spacing w:before="0" w:beforeAutospacing="0" w:after="0" w:afterAutospacing="0" w:line="360" w:lineRule="auto"/>
        <w:ind w:right="57" w:firstLine="652"/>
        <w:jc w:val="both"/>
        <w:rPr>
          <w:rStyle w:val="ad"/>
          <w:rFonts w:eastAsia="Calibri"/>
          <w:i w:val="0"/>
          <w:color w:val="auto"/>
          <w:sz w:val="28"/>
          <w:szCs w:val="28"/>
          <w:lang w:val="uk-UA"/>
        </w:rPr>
      </w:pPr>
      <w:r w:rsidRPr="00FB0131">
        <w:rPr>
          <w:rStyle w:val="ad"/>
          <w:rFonts w:eastAsia="Calibri"/>
          <w:i w:val="0"/>
          <w:color w:val="auto"/>
          <w:sz w:val="28"/>
          <w:szCs w:val="28"/>
          <w:lang w:val="uk-UA"/>
        </w:rPr>
        <w:t>Цінність позакласної роботи в тому, що поєднуючи її з навчальною роботою можна забезпечити гнучкість і рухливість усієї навчально-виховної системи. Такі заняття краще використовувати, як однин із засобів диференціації та виховання, зберігаючи при цьому навчальний план з допомагою доповнень і усунення його слабких місць.</w:t>
      </w:r>
    </w:p>
    <w:p w:rsidR="00D33FE6" w:rsidRPr="00FB0131" w:rsidRDefault="00D33FE6" w:rsidP="00D33FE6">
      <w:pPr>
        <w:pStyle w:val="a9"/>
        <w:shd w:val="clear" w:color="auto" w:fill="FFFFFF"/>
        <w:spacing w:before="0" w:beforeAutospacing="0" w:after="0" w:afterAutospacing="0" w:line="360" w:lineRule="auto"/>
        <w:ind w:right="57" w:firstLine="652"/>
        <w:jc w:val="both"/>
        <w:rPr>
          <w:rStyle w:val="ad"/>
          <w:rFonts w:eastAsia="Calibri"/>
          <w:i w:val="0"/>
          <w:color w:val="auto"/>
          <w:sz w:val="28"/>
          <w:szCs w:val="28"/>
        </w:rPr>
      </w:pPr>
      <w:r w:rsidRPr="00FB0131">
        <w:rPr>
          <w:rStyle w:val="ad"/>
          <w:rFonts w:eastAsia="Calibri"/>
          <w:i w:val="0"/>
          <w:color w:val="auto"/>
          <w:sz w:val="28"/>
          <w:szCs w:val="28"/>
        </w:rPr>
        <w:t xml:space="preserve">Позакласна робота </w:t>
      </w:r>
      <w:r w:rsidRPr="00FB0131">
        <w:rPr>
          <w:rStyle w:val="ad"/>
          <w:rFonts w:eastAsia="Calibri"/>
          <w:i w:val="0"/>
          <w:color w:val="auto"/>
          <w:sz w:val="28"/>
          <w:szCs w:val="28"/>
          <w:lang w:val="uk-UA"/>
        </w:rPr>
        <w:t xml:space="preserve">може </w:t>
      </w:r>
      <w:r w:rsidRPr="00FB0131">
        <w:rPr>
          <w:rStyle w:val="ad"/>
          <w:rFonts w:eastAsia="Calibri"/>
          <w:i w:val="0"/>
          <w:color w:val="auto"/>
          <w:sz w:val="28"/>
          <w:szCs w:val="28"/>
        </w:rPr>
        <w:t>форму</w:t>
      </w:r>
      <w:r w:rsidRPr="00FB0131">
        <w:rPr>
          <w:rStyle w:val="ad"/>
          <w:rFonts w:eastAsia="Calibri"/>
          <w:i w:val="0"/>
          <w:color w:val="auto"/>
          <w:sz w:val="28"/>
          <w:szCs w:val="28"/>
          <w:lang w:val="uk-UA"/>
        </w:rPr>
        <w:t>вати</w:t>
      </w:r>
      <w:r w:rsidRPr="00FB0131">
        <w:rPr>
          <w:rStyle w:val="ad"/>
          <w:rFonts w:eastAsia="Calibri"/>
          <w:i w:val="0"/>
          <w:color w:val="auto"/>
          <w:sz w:val="28"/>
          <w:szCs w:val="28"/>
        </w:rPr>
        <w:t xml:space="preserve"> в дітей</w:t>
      </w:r>
      <w:r w:rsidRPr="00FB0131">
        <w:rPr>
          <w:rStyle w:val="ad"/>
          <w:rFonts w:eastAsia="Calibri"/>
          <w:i w:val="0"/>
          <w:color w:val="auto"/>
          <w:sz w:val="28"/>
          <w:szCs w:val="28"/>
          <w:lang w:val="uk-UA"/>
        </w:rPr>
        <w:t xml:space="preserve"> певні</w:t>
      </w:r>
      <w:r w:rsidRPr="00FB0131">
        <w:rPr>
          <w:rStyle w:val="ad"/>
          <w:rFonts w:eastAsia="Calibri"/>
          <w:i w:val="0"/>
          <w:color w:val="auto"/>
          <w:sz w:val="28"/>
          <w:szCs w:val="28"/>
        </w:rPr>
        <w:t xml:space="preserve"> духовні потреби</w:t>
      </w:r>
      <w:r w:rsidRPr="00FB0131">
        <w:rPr>
          <w:rStyle w:val="ad"/>
          <w:rFonts w:eastAsia="Calibri"/>
          <w:i w:val="0"/>
          <w:color w:val="auto"/>
          <w:sz w:val="28"/>
          <w:szCs w:val="28"/>
          <w:lang w:val="uk-UA"/>
        </w:rPr>
        <w:t xml:space="preserve">, </w:t>
      </w:r>
      <w:proofErr w:type="gramStart"/>
      <w:r w:rsidRPr="00FB0131">
        <w:rPr>
          <w:rStyle w:val="ad"/>
          <w:rFonts w:eastAsia="Calibri"/>
          <w:i w:val="0"/>
          <w:color w:val="auto"/>
          <w:sz w:val="28"/>
          <w:szCs w:val="28"/>
        </w:rPr>
        <w:t>п</w:t>
      </w:r>
      <w:proofErr w:type="gramEnd"/>
      <w:r w:rsidRPr="00FB0131">
        <w:rPr>
          <w:rStyle w:val="ad"/>
          <w:rFonts w:eastAsia="Calibri"/>
          <w:i w:val="0"/>
          <w:color w:val="auto"/>
          <w:sz w:val="28"/>
          <w:szCs w:val="28"/>
        </w:rPr>
        <w:t>ідвищу</w:t>
      </w:r>
      <w:r w:rsidRPr="00FB0131">
        <w:rPr>
          <w:rStyle w:val="ad"/>
          <w:rFonts w:eastAsia="Calibri"/>
          <w:i w:val="0"/>
          <w:color w:val="auto"/>
          <w:sz w:val="28"/>
          <w:szCs w:val="28"/>
          <w:lang w:val="uk-UA"/>
        </w:rPr>
        <w:t>вати</w:t>
      </w:r>
      <w:r w:rsidRPr="00FB0131">
        <w:rPr>
          <w:rStyle w:val="ad"/>
          <w:rFonts w:eastAsia="Calibri"/>
          <w:i w:val="0"/>
          <w:color w:val="auto"/>
          <w:sz w:val="28"/>
          <w:szCs w:val="28"/>
        </w:rPr>
        <w:t xml:space="preserve"> культуру використання дозвілля</w:t>
      </w:r>
      <w:r w:rsidRPr="00FB0131">
        <w:rPr>
          <w:rStyle w:val="ad"/>
          <w:rFonts w:eastAsia="Calibri"/>
          <w:i w:val="0"/>
          <w:color w:val="auto"/>
          <w:sz w:val="28"/>
          <w:szCs w:val="28"/>
          <w:lang w:val="uk-UA"/>
        </w:rPr>
        <w:t xml:space="preserve"> та</w:t>
      </w:r>
      <w:r w:rsidRPr="00FB0131">
        <w:rPr>
          <w:rStyle w:val="ad"/>
          <w:rFonts w:eastAsia="Calibri"/>
          <w:i w:val="0"/>
          <w:color w:val="auto"/>
          <w:sz w:val="28"/>
          <w:szCs w:val="28"/>
        </w:rPr>
        <w:t xml:space="preserve"> привча</w:t>
      </w:r>
      <w:r w:rsidRPr="00FB0131">
        <w:rPr>
          <w:rStyle w:val="ad"/>
          <w:rFonts w:eastAsia="Calibri"/>
          <w:i w:val="0"/>
          <w:color w:val="auto"/>
          <w:sz w:val="28"/>
          <w:szCs w:val="28"/>
          <w:lang w:val="uk-UA"/>
        </w:rPr>
        <w:t>ти</w:t>
      </w:r>
      <w:r w:rsidRPr="00FB0131">
        <w:rPr>
          <w:rStyle w:val="ad"/>
          <w:rFonts w:eastAsia="Calibri"/>
          <w:i w:val="0"/>
          <w:color w:val="auto"/>
          <w:sz w:val="28"/>
          <w:szCs w:val="28"/>
        </w:rPr>
        <w:t xml:space="preserve"> цінувати вільний час. </w:t>
      </w:r>
      <w:r w:rsidRPr="00FB0131">
        <w:rPr>
          <w:rStyle w:val="ad"/>
          <w:rFonts w:eastAsia="Calibri"/>
          <w:i w:val="0"/>
          <w:color w:val="auto"/>
          <w:sz w:val="28"/>
          <w:szCs w:val="28"/>
          <w:lang w:val="uk-UA"/>
        </w:rPr>
        <w:t>Д</w:t>
      </w:r>
      <w:r w:rsidRPr="00FB0131">
        <w:rPr>
          <w:rStyle w:val="ad"/>
          <w:rFonts w:eastAsia="Calibri"/>
          <w:i w:val="0"/>
          <w:color w:val="auto"/>
          <w:sz w:val="28"/>
          <w:szCs w:val="28"/>
        </w:rPr>
        <w:t>ослідженнями встановлен</w:t>
      </w:r>
      <w:r w:rsidRPr="00FB0131">
        <w:rPr>
          <w:rStyle w:val="ad"/>
          <w:rFonts w:eastAsia="Calibri"/>
          <w:i w:val="0"/>
          <w:color w:val="auto"/>
          <w:sz w:val="28"/>
          <w:szCs w:val="28"/>
          <w:lang w:val="uk-UA"/>
        </w:rPr>
        <w:t>а</w:t>
      </w:r>
      <w:r w:rsidRPr="00FB0131">
        <w:rPr>
          <w:rStyle w:val="ad"/>
          <w:rFonts w:eastAsia="Calibri"/>
          <w:i w:val="0"/>
          <w:color w:val="auto"/>
          <w:sz w:val="28"/>
          <w:szCs w:val="28"/>
        </w:rPr>
        <w:t xml:space="preserve"> залежність між поведінкою дітей та тим, як вони проводять вільний час</w:t>
      </w:r>
      <w:r w:rsidRPr="00FB0131">
        <w:rPr>
          <w:rStyle w:val="ad"/>
          <w:rFonts w:eastAsia="Calibri"/>
          <w:i w:val="0"/>
          <w:color w:val="auto"/>
          <w:sz w:val="28"/>
          <w:szCs w:val="28"/>
          <w:lang w:val="uk-UA"/>
        </w:rPr>
        <w:t xml:space="preserve"> </w:t>
      </w:r>
      <w:r w:rsidRPr="00FB0131">
        <w:rPr>
          <w:rStyle w:val="ad"/>
          <w:rFonts w:eastAsia="Calibri"/>
          <w:i w:val="0"/>
          <w:color w:val="auto"/>
          <w:sz w:val="28"/>
          <w:szCs w:val="28"/>
        </w:rPr>
        <w:t xml:space="preserve">– </w:t>
      </w:r>
      <w:r w:rsidRPr="00FB0131">
        <w:rPr>
          <w:rStyle w:val="ad"/>
          <w:rFonts w:eastAsia="Calibri"/>
          <w:i w:val="0"/>
          <w:color w:val="auto"/>
          <w:sz w:val="28"/>
          <w:szCs w:val="28"/>
          <w:lang w:val="uk-UA"/>
        </w:rPr>
        <w:t>д</w:t>
      </w:r>
      <w:r w:rsidRPr="00FB0131">
        <w:rPr>
          <w:rStyle w:val="ad"/>
          <w:rFonts w:eastAsia="Calibri"/>
          <w:i w:val="0"/>
          <w:color w:val="auto"/>
          <w:sz w:val="28"/>
          <w:szCs w:val="28"/>
        </w:rPr>
        <w:t>іти</w:t>
      </w:r>
      <w:r w:rsidRPr="00FB0131">
        <w:rPr>
          <w:rStyle w:val="ad"/>
          <w:rFonts w:eastAsia="Calibri"/>
          <w:i w:val="0"/>
          <w:color w:val="auto"/>
          <w:sz w:val="28"/>
          <w:szCs w:val="28"/>
          <w:lang w:val="uk-UA"/>
        </w:rPr>
        <w:t xml:space="preserve">, </w:t>
      </w:r>
      <w:r w:rsidRPr="00FB0131">
        <w:rPr>
          <w:rStyle w:val="ad"/>
          <w:rFonts w:eastAsia="Calibri"/>
          <w:i w:val="0"/>
          <w:color w:val="auto"/>
          <w:sz w:val="28"/>
          <w:szCs w:val="28"/>
        </w:rPr>
        <w:t>занедбані</w:t>
      </w:r>
      <w:r w:rsidRPr="00FB0131">
        <w:rPr>
          <w:rStyle w:val="ad"/>
          <w:rFonts w:eastAsia="Calibri"/>
          <w:i w:val="0"/>
          <w:color w:val="auto"/>
          <w:sz w:val="28"/>
          <w:szCs w:val="28"/>
          <w:lang w:val="uk-UA"/>
        </w:rPr>
        <w:t xml:space="preserve"> п</w:t>
      </w:r>
      <w:r w:rsidRPr="00FB0131">
        <w:rPr>
          <w:rStyle w:val="ad"/>
          <w:rFonts w:eastAsia="Calibri"/>
          <w:i w:val="0"/>
          <w:color w:val="auto"/>
          <w:sz w:val="28"/>
          <w:szCs w:val="28"/>
        </w:rPr>
        <w:t>едагогічно</w:t>
      </w:r>
      <w:r w:rsidRPr="00FB0131">
        <w:rPr>
          <w:rStyle w:val="ad"/>
          <w:rFonts w:eastAsia="Calibri"/>
          <w:i w:val="0"/>
          <w:color w:val="auto"/>
          <w:sz w:val="28"/>
          <w:szCs w:val="28"/>
          <w:lang w:val="uk-UA"/>
        </w:rPr>
        <w:t xml:space="preserve">, </w:t>
      </w:r>
      <w:r w:rsidRPr="00FB0131">
        <w:rPr>
          <w:rStyle w:val="ad"/>
          <w:rFonts w:eastAsia="Calibri"/>
          <w:i w:val="0"/>
          <w:color w:val="auto"/>
          <w:sz w:val="28"/>
          <w:szCs w:val="28"/>
        </w:rPr>
        <w:t xml:space="preserve">здебільшого не займаються у гуртках, не мають громадських доручень, не цікавляться життям класу та школи. Через це необхідно розширювати </w:t>
      </w:r>
      <w:proofErr w:type="gramStart"/>
      <w:r w:rsidRPr="00FB0131">
        <w:rPr>
          <w:rStyle w:val="ad"/>
          <w:rFonts w:eastAsia="Calibri"/>
          <w:i w:val="0"/>
          <w:color w:val="auto"/>
          <w:sz w:val="28"/>
          <w:szCs w:val="28"/>
        </w:rPr>
        <w:t>п</w:t>
      </w:r>
      <w:proofErr w:type="gramEnd"/>
      <w:r w:rsidRPr="00FB0131">
        <w:rPr>
          <w:rStyle w:val="ad"/>
          <w:rFonts w:eastAsia="Calibri"/>
          <w:i w:val="0"/>
          <w:color w:val="auto"/>
          <w:sz w:val="28"/>
          <w:szCs w:val="28"/>
        </w:rPr>
        <w:t>ізнавальні інтереси відстаючих учнів,</w:t>
      </w:r>
      <w:r w:rsidRPr="00FB0131">
        <w:rPr>
          <w:rStyle w:val="ad"/>
          <w:rFonts w:eastAsia="Calibri"/>
          <w:i w:val="0"/>
          <w:color w:val="auto"/>
          <w:sz w:val="28"/>
          <w:szCs w:val="28"/>
          <w:lang w:val="uk-UA"/>
        </w:rPr>
        <w:t xml:space="preserve"> через особистісто-орієнтовані методи навчання,</w:t>
      </w:r>
      <w:r w:rsidRPr="00FB0131">
        <w:rPr>
          <w:rStyle w:val="ad"/>
          <w:rFonts w:eastAsia="Calibri"/>
          <w:i w:val="0"/>
          <w:color w:val="auto"/>
          <w:sz w:val="28"/>
          <w:szCs w:val="28"/>
        </w:rPr>
        <w:t xml:space="preserve"> маючи на увазі, що в основному це учні зледащі</w:t>
      </w:r>
      <w:r w:rsidRPr="00FB0131">
        <w:rPr>
          <w:rStyle w:val="ad"/>
          <w:rFonts w:eastAsia="Calibri"/>
          <w:i w:val="0"/>
          <w:color w:val="auto"/>
          <w:sz w:val="28"/>
          <w:szCs w:val="28"/>
          <w:lang w:val="uk-UA"/>
        </w:rPr>
        <w:t xml:space="preserve"> чи </w:t>
      </w:r>
      <w:r w:rsidRPr="00FB0131">
        <w:rPr>
          <w:rStyle w:val="ad"/>
          <w:rFonts w:eastAsia="Calibri"/>
          <w:i w:val="0"/>
          <w:color w:val="auto"/>
          <w:sz w:val="28"/>
          <w:szCs w:val="28"/>
        </w:rPr>
        <w:t xml:space="preserve">втратили впевненість у собі. </w:t>
      </w:r>
      <w:r w:rsidRPr="00FB0131">
        <w:rPr>
          <w:rStyle w:val="ad"/>
          <w:rFonts w:eastAsia="Calibri"/>
          <w:i w:val="0"/>
          <w:color w:val="auto"/>
          <w:sz w:val="28"/>
          <w:szCs w:val="28"/>
          <w:lang w:val="uk-UA"/>
        </w:rPr>
        <w:t>Такі учні частіше за все</w:t>
      </w:r>
      <w:r w:rsidRPr="00FB0131">
        <w:rPr>
          <w:rStyle w:val="ad"/>
          <w:rFonts w:eastAsia="Calibri"/>
          <w:i w:val="0"/>
          <w:color w:val="auto"/>
          <w:sz w:val="28"/>
          <w:szCs w:val="28"/>
        </w:rPr>
        <w:t xml:space="preserve"> не можуть навчатися</w:t>
      </w:r>
      <w:r w:rsidRPr="00FB0131">
        <w:rPr>
          <w:rStyle w:val="ad"/>
          <w:rFonts w:eastAsia="Calibri"/>
          <w:i w:val="0"/>
          <w:color w:val="auto"/>
          <w:sz w:val="28"/>
          <w:szCs w:val="28"/>
          <w:lang w:val="uk-UA"/>
        </w:rPr>
        <w:t>, з усіма,</w:t>
      </w:r>
      <w:r w:rsidRPr="00FB0131">
        <w:rPr>
          <w:rStyle w:val="ad"/>
          <w:rFonts w:eastAsia="Calibri"/>
          <w:i w:val="0"/>
          <w:color w:val="auto"/>
          <w:sz w:val="28"/>
          <w:szCs w:val="28"/>
        </w:rPr>
        <w:t xml:space="preserve"> в силу негативного ставлення до предмета або помилкового уявлення про свою неповноцінність. Зміна обстановки</w:t>
      </w:r>
      <w:r w:rsidRPr="00FB0131">
        <w:rPr>
          <w:rStyle w:val="ad"/>
          <w:rFonts w:eastAsia="Calibri"/>
          <w:i w:val="0"/>
          <w:color w:val="auto"/>
          <w:sz w:val="28"/>
          <w:szCs w:val="28"/>
          <w:lang w:val="uk-UA"/>
        </w:rPr>
        <w:t xml:space="preserve">, котра </w:t>
      </w:r>
      <w:r w:rsidRPr="00FB0131">
        <w:rPr>
          <w:rStyle w:val="ad"/>
          <w:rFonts w:eastAsia="Calibri"/>
          <w:i w:val="0"/>
          <w:color w:val="auto"/>
          <w:sz w:val="28"/>
          <w:szCs w:val="28"/>
        </w:rPr>
        <w:t>виника</w:t>
      </w:r>
      <w:r w:rsidRPr="00FB0131">
        <w:rPr>
          <w:rStyle w:val="ad"/>
          <w:rFonts w:eastAsia="Calibri"/>
          <w:i w:val="0"/>
          <w:color w:val="auto"/>
          <w:sz w:val="28"/>
          <w:szCs w:val="28"/>
          <w:lang w:val="uk-UA"/>
        </w:rPr>
        <w:t>є</w:t>
      </w:r>
      <w:r w:rsidRPr="00FB0131">
        <w:rPr>
          <w:rStyle w:val="ad"/>
          <w:rFonts w:eastAsia="Calibri"/>
          <w:i w:val="0"/>
          <w:color w:val="auto"/>
          <w:sz w:val="28"/>
          <w:szCs w:val="28"/>
        </w:rPr>
        <w:t xml:space="preserve"> </w:t>
      </w:r>
      <w:proofErr w:type="gramStart"/>
      <w:r w:rsidRPr="00FB0131">
        <w:rPr>
          <w:rStyle w:val="ad"/>
          <w:rFonts w:eastAsia="Calibri"/>
          <w:i w:val="0"/>
          <w:color w:val="auto"/>
          <w:sz w:val="28"/>
          <w:szCs w:val="28"/>
        </w:rPr>
        <w:t>п</w:t>
      </w:r>
      <w:proofErr w:type="gramEnd"/>
      <w:r w:rsidRPr="00FB0131">
        <w:rPr>
          <w:rStyle w:val="ad"/>
          <w:rFonts w:eastAsia="Calibri"/>
          <w:i w:val="0"/>
          <w:color w:val="auto"/>
          <w:sz w:val="28"/>
          <w:szCs w:val="28"/>
        </w:rPr>
        <w:t>ід час позаурочних занять</w:t>
      </w:r>
      <w:r w:rsidRPr="00FB0131">
        <w:rPr>
          <w:rStyle w:val="ad"/>
          <w:rFonts w:eastAsia="Calibri"/>
          <w:i w:val="0"/>
          <w:color w:val="auto"/>
          <w:sz w:val="28"/>
          <w:szCs w:val="28"/>
          <w:lang w:val="uk-UA"/>
        </w:rPr>
        <w:t xml:space="preserve"> має</w:t>
      </w:r>
      <w:r w:rsidRPr="00FB0131">
        <w:rPr>
          <w:rStyle w:val="ad"/>
          <w:rFonts w:eastAsia="Calibri"/>
          <w:i w:val="0"/>
          <w:color w:val="auto"/>
          <w:sz w:val="28"/>
          <w:szCs w:val="28"/>
        </w:rPr>
        <w:t xml:space="preserve"> невимушений характер </w:t>
      </w:r>
      <w:r w:rsidRPr="00FB0131">
        <w:rPr>
          <w:rStyle w:val="ad"/>
          <w:rFonts w:eastAsia="Calibri"/>
          <w:i w:val="0"/>
          <w:color w:val="auto"/>
          <w:sz w:val="28"/>
          <w:szCs w:val="28"/>
          <w:lang w:val="uk-UA"/>
        </w:rPr>
        <w:t xml:space="preserve">і </w:t>
      </w:r>
      <w:r w:rsidRPr="00FB0131">
        <w:rPr>
          <w:rStyle w:val="ad"/>
          <w:rFonts w:eastAsia="Calibri"/>
          <w:i w:val="0"/>
          <w:color w:val="auto"/>
          <w:sz w:val="28"/>
          <w:szCs w:val="28"/>
        </w:rPr>
        <w:t>створю</w:t>
      </w:r>
      <w:r w:rsidRPr="00FB0131">
        <w:rPr>
          <w:rStyle w:val="ad"/>
          <w:rFonts w:eastAsia="Calibri"/>
          <w:i w:val="0"/>
          <w:color w:val="auto"/>
          <w:sz w:val="28"/>
          <w:szCs w:val="28"/>
          <w:lang w:val="uk-UA"/>
        </w:rPr>
        <w:t>є</w:t>
      </w:r>
      <w:r w:rsidRPr="00FB0131">
        <w:rPr>
          <w:rStyle w:val="ad"/>
          <w:rFonts w:eastAsia="Calibri"/>
          <w:i w:val="0"/>
          <w:color w:val="auto"/>
          <w:sz w:val="28"/>
          <w:szCs w:val="28"/>
        </w:rPr>
        <w:t xml:space="preserve"> позитивну психологічну та </w:t>
      </w:r>
      <w:r w:rsidRPr="00FB0131">
        <w:rPr>
          <w:rStyle w:val="ad"/>
          <w:rFonts w:eastAsia="Calibri"/>
          <w:i w:val="0"/>
          <w:color w:val="auto"/>
          <w:sz w:val="28"/>
          <w:szCs w:val="28"/>
        </w:rPr>
        <w:lastRenderedPageBreak/>
        <w:t>дидактичну ситуацію, що приносить б</w:t>
      </w:r>
      <w:r w:rsidRPr="00FB0131">
        <w:rPr>
          <w:rStyle w:val="ad"/>
          <w:rFonts w:eastAsia="Calibri"/>
          <w:i w:val="0"/>
          <w:color w:val="auto"/>
          <w:sz w:val="28"/>
          <w:szCs w:val="28"/>
          <w:lang w:val="uk-UA"/>
        </w:rPr>
        <w:t>і</w:t>
      </w:r>
      <w:r w:rsidRPr="00FB0131">
        <w:rPr>
          <w:rStyle w:val="ad"/>
          <w:rFonts w:eastAsia="Calibri"/>
          <w:i w:val="0"/>
          <w:color w:val="auto"/>
          <w:sz w:val="28"/>
          <w:szCs w:val="28"/>
        </w:rPr>
        <w:t>льше корист</w:t>
      </w:r>
      <w:r w:rsidRPr="00FB0131">
        <w:rPr>
          <w:rStyle w:val="ad"/>
          <w:rFonts w:eastAsia="Calibri"/>
          <w:i w:val="0"/>
          <w:color w:val="auto"/>
          <w:sz w:val="28"/>
          <w:szCs w:val="28"/>
          <w:lang w:val="uk-UA"/>
        </w:rPr>
        <w:t>і,</w:t>
      </w:r>
      <w:r w:rsidRPr="00FB0131">
        <w:rPr>
          <w:rStyle w:val="ad"/>
          <w:rFonts w:eastAsia="Calibri"/>
          <w:i w:val="0"/>
          <w:color w:val="auto"/>
          <w:sz w:val="28"/>
          <w:szCs w:val="28"/>
        </w:rPr>
        <w:t xml:space="preserve"> у порівнянні з роботою</w:t>
      </w:r>
      <w:r w:rsidRPr="00FB0131">
        <w:rPr>
          <w:rStyle w:val="ad"/>
          <w:rFonts w:eastAsia="Calibri"/>
          <w:i w:val="0"/>
          <w:color w:val="auto"/>
          <w:sz w:val="28"/>
          <w:szCs w:val="28"/>
          <w:lang w:val="uk-UA"/>
        </w:rPr>
        <w:t xml:space="preserve"> на уроці</w:t>
      </w:r>
      <w:r w:rsidRPr="00FB0131">
        <w:rPr>
          <w:rStyle w:val="ad"/>
          <w:rFonts w:eastAsia="Calibri"/>
          <w:i w:val="0"/>
          <w:color w:val="auto"/>
          <w:sz w:val="28"/>
          <w:szCs w:val="28"/>
        </w:rPr>
        <w:t>.</w:t>
      </w:r>
    </w:p>
    <w:p w:rsidR="00D33FE6" w:rsidRPr="00072672" w:rsidRDefault="00D33FE6" w:rsidP="00D33FE6">
      <w:pPr>
        <w:pStyle w:val="a9"/>
        <w:shd w:val="clear" w:color="auto" w:fill="FFFFFF"/>
        <w:spacing w:before="0" w:beforeAutospacing="0" w:after="0" w:afterAutospacing="0" w:line="360" w:lineRule="auto"/>
        <w:ind w:right="57" w:firstLine="652"/>
        <w:jc w:val="both"/>
        <w:rPr>
          <w:rStyle w:val="ad"/>
          <w:rFonts w:eastAsia="Calibri"/>
          <w:i w:val="0"/>
          <w:color w:val="auto"/>
          <w:sz w:val="28"/>
          <w:szCs w:val="28"/>
        </w:rPr>
      </w:pPr>
      <w:r w:rsidRPr="00FB0131">
        <w:rPr>
          <w:rStyle w:val="ad"/>
          <w:rFonts w:eastAsia="Calibri"/>
          <w:i w:val="0"/>
          <w:color w:val="auto"/>
          <w:sz w:val="28"/>
          <w:szCs w:val="28"/>
          <w:lang w:val="uk-UA"/>
        </w:rPr>
        <w:t>Майже у</w:t>
      </w:r>
      <w:r w:rsidRPr="00FB0131">
        <w:rPr>
          <w:rStyle w:val="ad"/>
          <w:rFonts w:eastAsia="Calibri"/>
          <w:i w:val="0"/>
          <w:color w:val="auto"/>
          <w:sz w:val="28"/>
          <w:szCs w:val="28"/>
        </w:rPr>
        <w:t xml:space="preserve"> кожному класі є </w:t>
      </w:r>
      <w:r w:rsidRPr="00FB0131">
        <w:rPr>
          <w:rStyle w:val="ad"/>
          <w:rFonts w:eastAsia="Calibri"/>
          <w:i w:val="0"/>
          <w:color w:val="auto"/>
          <w:sz w:val="28"/>
          <w:szCs w:val="28"/>
          <w:lang w:val="uk-UA"/>
        </w:rPr>
        <w:t xml:space="preserve">такі </w:t>
      </w:r>
      <w:r w:rsidRPr="00FB0131">
        <w:rPr>
          <w:rStyle w:val="ad"/>
          <w:rFonts w:eastAsia="Calibri"/>
          <w:i w:val="0"/>
          <w:color w:val="auto"/>
          <w:sz w:val="28"/>
          <w:szCs w:val="28"/>
        </w:rPr>
        <w:t xml:space="preserve">діти, які </w:t>
      </w:r>
      <w:r w:rsidRPr="00FB0131">
        <w:rPr>
          <w:rStyle w:val="ad"/>
          <w:rFonts w:eastAsia="Calibri"/>
          <w:i w:val="0"/>
          <w:color w:val="auto"/>
          <w:sz w:val="28"/>
          <w:szCs w:val="28"/>
          <w:lang w:val="uk-UA"/>
        </w:rPr>
        <w:t xml:space="preserve">починають </w:t>
      </w:r>
      <w:r w:rsidRPr="00FB0131">
        <w:rPr>
          <w:rStyle w:val="ad"/>
          <w:rFonts w:eastAsia="Calibri"/>
          <w:i w:val="0"/>
          <w:color w:val="auto"/>
          <w:sz w:val="28"/>
          <w:szCs w:val="28"/>
        </w:rPr>
        <w:t>виявля</w:t>
      </w:r>
      <w:r w:rsidRPr="00FB0131">
        <w:rPr>
          <w:rStyle w:val="ad"/>
          <w:rFonts w:eastAsia="Calibri"/>
          <w:i w:val="0"/>
          <w:color w:val="auto"/>
          <w:sz w:val="28"/>
          <w:szCs w:val="28"/>
          <w:lang w:val="uk-UA"/>
        </w:rPr>
        <w:t>ти</w:t>
      </w:r>
      <w:r w:rsidRPr="00FB0131">
        <w:rPr>
          <w:rStyle w:val="ad"/>
          <w:rFonts w:eastAsia="Calibri"/>
          <w:i w:val="0"/>
          <w:color w:val="auto"/>
          <w:sz w:val="28"/>
          <w:szCs w:val="28"/>
        </w:rPr>
        <w:t xml:space="preserve"> особливу схильність до окремих предметів</w:t>
      </w:r>
      <w:r w:rsidRPr="00FB0131">
        <w:rPr>
          <w:rStyle w:val="ad"/>
          <w:rFonts w:eastAsia="Calibri"/>
          <w:i w:val="0"/>
          <w:color w:val="auto"/>
          <w:sz w:val="28"/>
          <w:szCs w:val="28"/>
          <w:lang w:val="uk-UA"/>
        </w:rPr>
        <w:t xml:space="preserve"> та</w:t>
      </w:r>
      <w:r w:rsidRPr="00FB0131">
        <w:rPr>
          <w:rStyle w:val="ad"/>
          <w:rFonts w:eastAsia="Calibri"/>
          <w:i w:val="0"/>
          <w:color w:val="auto"/>
          <w:sz w:val="28"/>
          <w:szCs w:val="28"/>
        </w:rPr>
        <w:t xml:space="preserve"> </w:t>
      </w:r>
      <w:r w:rsidRPr="00FB0131">
        <w:rPr>
          <w:rStyle w:val="ad"/>
          <w:rFonts w:eastAsia="Calibri"/>
          <w:i w:val="0"/>
          <w:color w:val="auto"/>
          <w:sz w:val="28"/>
          <w:szCs w:val="28"/>
          <w:lang w:val="uk-UA"/>
        </w:rPr>
        <w:t>починають шукати інформацію</w:t>
      </w:r>
      <w:r w:rsidRPr="00FB0131">
        <w:rPr>
          <w:rStyle w:val="ad"/>
          <w:rFonts w:eastAsia="Calibri"/>
          <w:i w:val="0"/>
          <w:color w:val="auto"/>
          <w:sz w:val="28"/>
          <w:szCs w:val="28"/>
        </w:rPr>
        <w:t xml:space="preserve"> </w:t>
      </w:r>
      <w:r w:rsidRPr="00FB0131">
        <w:rPr>
          <w:rStyle w:val="ad"/>
          <w:rFonts w:eastAsia="Calibri"/>
          <w:i w:val="0"/>
          <w:color w:val="auto"/>
          <w:sz w:val="28"/>
          <w:szCs w:val="28"/>
          <w:lang w:val="uk-UA"/>
        </w:rPr>
        <w:t>у</w:t>
      </w:r>
      <w:r w:rsidRPr="00FB0131">
        <w:rPr>
          <w:rStyle w:val="ad"/>
          <w:rFonts w:eastAsia="Calibri"/>
          <w:i w:val="0"/>
          <w:color w:val="auto"/>
          <w:sz w:val="28"/>
          <w:szCs w:val="28"/>
        </w:rPr>
        <w:t xml:space="preserve"> більш</w:t>
      </w:r>
      <w:r w:rsidRPr="00FB0131">
        <w:rPr>
          <w:rStyle w:val="ad"/>
          <w:rFonts w:eastAsia="Calibri"/>
          <w:i w:val="0"/>
          <w:color w:val="auto"/>
          <w:sz w:val="28"/>
          <w:szCs w:val="28"/>
          <w:lang w:val="uk-UA"/>
        </w:rPr>
        <w:t>ому обсязі</w:t>
      </w:r>
      <w:r w:rsidRPr="00FB0131">
        <w:rPr>
          <w:rStyle w:val="ad"/>
          <w:rFonts w:eastAsia="Calibri"/>
          <w:i w:val="0"/>
          <w:color w:val="auto"/>
          <w:sz w:val="28"/>
          <w:szCs w:val="28"/>
        </w:rPr>
        <w:t>, ніж передбачено програмою. При цьому слід зазначити, що позакласні заняття можуть</w:t>
      </w:r>
      <w:r w:rsidRPr="00FB0131">
        <w:rPr>
          <w:rStyle w:val="ad"/>
          <w:rFonts w:eastAsia="Calibri"/>
          <w:i w:val="0"/>
          <w:color w:val="auto"/>
          <w:sz w:val="28"/>
          <w:szCs w:val="28"/>
          <w:lang w:val="uk-UA"/>
        </w:rPr>
        <w:t xml:space="preserve"> сильно</w:t>
      </w:r>
      <w:r w:rsidRPr="00FB0131">
        <w:rPr>
          <w:rStyle w:val="ad"/>
          <w:rFonts w:eastAsia="Calibri"/>
          <w:i w:val="0"/>
          <w:color w:val="auto"/>
          <w:sz w:val="28"/>
          <w:szCs w:val="28"/>
        </w:rPr>
        <w:t xml:space="preserve"> впли</w:t>
      </w:r>
      <w:r w:rsidRPr="00FB0131">
        <w:rPr>
          <w:rStyle w:val="ad"/>
          <w:rFonts w:eastAsia="Calibri"/>
          <w:i w:val="0"/>
          <w:color w:val="auto"/>
          <w:sz w:val="28"/>
          <w:szCs w:val="28"/>
          <w:lang w:val="uk-UA"/>
        </w:rPr>
        <w:t>нути</w:t>
      </w:r>
      <w:r w:rsidRPr="00FB0131">
        <w:rPr>
          <w:rStyle w:val="ad"/>
          <w:rFonts w:eastAsia="Calibri"/>
          <w:i w:val="0"/>
          <w:color w:val="auto"/>
          <w:sz w:val="28"/>
          <w:szCs w:val="28"/>
        </w:rPr>
        <w:t xml:space="preserve"> на ставлення учні</w:t>
      </w:r>
      <w:proofErr w:type="gramStart"/>
      <w:r w:rsidRPr="00FB0131">
        <w:rPr>
          <w:rStyle w:val="ad"/>
          <w:rFonts w:eastAsia="Calibri"/>
          <w:i w:val="0"/>
          <w:color w:val="auto"/>
          <w:sz w:val="28"/>
          <w:szCs w:val="28"/>
        </w:rPr>
        <w:t>в</w:t>
      </w:r>
      <w:proofErr w:type="gramEnd"/>
      <w:r w:rsidRPr="00FB0131">
        <w:rPr>
          <w:rStyle w:val="ad"/>
          <w:rFonts w:eastAsia="Calibri"/>
          <w:i w:val="0"/>
          <w:color w:val="auto"/>
          <w:sz w:val="28"/>
          <w:szCs w:val="28"/>
        </w:rPr>
        <w:t xml:space="preserve"> до того чи іншого предмета. Виховання інтересів</w:t>
      </w:r>
      <w:r w:rsidRPr="00FB0131">
        <w:rPr>
          <w:rStyle w:val="ad"/>
          <w:rFonts w:eastAsia="Calibri"/>
          <w:i w:val="0"/>
          <w:color w:val="auto"/>
          <w:sz w:val="28"/>
          <w:szCs w:val="28"/>
          <w:lang w:val="uk-UA"/>
        </w:rPr>
        <w:t>,</w:t>
      </w:r>
      <w:r w:rsidRPr="00FB0131">
        <w:rPr>
          <w:rStyle w:val="ad"/>
          <w:rFonts w:eastAsia="Calibri"/>
          <w:i w:val="0"/>
          <w:color w:val="auto"/>
          <w:sz w:val="28"/>
          <w:szCs w:val="28"/>
        </w:rPr>
        <w:t xml:space="preserve"> у процесі позакласної роботи</w:t>
      </w:r>
      <w:r w:rsidRPr="00FB0131">
        <w:rPr>
          <w:rStyle w:val="ad"/>
          <w:rFonts w:eastAsia="Calibri"/>
          <w:i w:val="0"/>
          <w:color w:val="auto"/>
          <w:sz w:val="28"/>
          <w:szCs w:val="28"/>
          <w:lang w:val="uk-UA"/>
        </w:rPr>
        <w:t xml:space="preserve">, </w:t>
      </w:r>
      <w:r w:rsidRPr="00FB0131">
        <w:rPr>
          <w:rStyle w:val="ad"/>
          <w:rFonts w:eastAsia="Calibri"/>
          <w:i w:val="0"/>
          <w:color w:val="auto"/>
          <w:sz w:val="28"/>
          <w:szCs w:val="28"/>
        </w:rPr>
        <w:t xml:space="preserve">пов'язані з вирішенням </w:t>
      </w:r>
      <w:r w:rsidRPr="00FB0131">
        <w:rPr>
          <w:rStyle w:val="ad"/>
          <w:rFonts w:eastAsia="Calibri"/>
          <w:i w:val="0"/>
          <w:color w:val="auto"/>
          <w:sz w:val="28"/>
          <w:szCs w:val="28"/>
          <w:lang w:val="uk-UA"/>
        </w:rPr>
        <w:t>такого</w:t>
      </w:r>
      <w:r w:rsidRPr="00FB0131">
        <w:rPr>
          <w:rStyle w:val="ad"/>
          <w:rFonts w:eastAsia="Calibri"/>
          <w:i w:val="0"/>
          <w:color w:val="auto"/>
          <w:sz w:val="28"/>
          <w:szCs w:val="28"/>
        </w:rPr>
        <w:t xml:space="preserve"> завдання</w:t>
      </w:r>
      <w:r w:rsidRPr="00FB0131">
        <w:rPr>
          <w:rStyle w:val="ad"/>
          <w:rFonts w:eastAsia="Calibri"/>
          <w:i w:val="0"/>
          <w:color w:val="auto"/>
          <w:sz w:val="28"/>
          <w:szCs w:val="28"/>
          <w:lang w:val="uk-UA"/>
        </w:rPr>
        <w:t>, як</w:t>
      </w:r>
      <w:r w:rsidRPr="00FB0131">
        <w:rPr>
          <w:rStyle w:val="ad"/>
          <w:rFonts w:eastAsia="Calibri"/>
          <w:i w:val="0"/>
          <w:color w:val="auto"/>
          <w:sz w:val="28"/>
          <w:szCs w:val="28"/>
        </w:rPr>
        <w:t xml:space="preserve"> виб</w:t>
      </w:r>
      <w:r w:rsidRPr="00FB0131">
        <w:rPr>
          <w:rStyle w:val="ad"/>
          <w:rFonts w:eastAsia="Calibri"/>
          <w:i w:val="0"/>
          <w:color w:val="auto"/>
          <w:sz w:val="28"/>
          <w:szCs w:val="28"/>
          <w:lang w:val="uk-UA"/>
        </w:rPr>
        <w:t>і</w:t>
      </w:r>
      <w:proofErr w:type="gramStart"/>
      <w:r w:rsidRPr="00FB0131">
        <w:rPr>
          <w:rStyle w:val="ad"/>
          <w:rFonts w:eastAsia="Calibri"/>
          <w:i w:val="0"/>
          <w:color w:val="auto"/>
          <w:sz w:val="28"/>
          <w:szCs w:val="28"/>
        </w:rPr>
        <w:t>р</w:t>
      </w:r>
      <w:proofErr w:type="gramEnd"/>
      <w:r w:rsidRPr="00FB0131">
        <w:rPr>
          <w:rStyle w:val="ad"/>
          <w:rFonts w:eastAsia="Calibri"/>
          <w:i w:val="0"/>
          <w:color w:val="auto"/>
          <w:sz w:val="28"/>
          <w:szCs w:val="28"/>
        </w:rPr>
        <w:t xml:space="preserve"> школярем професії</w:t>
      </w:r>
      <w:r w:rsidRPr="00FB0131">
        <w:rPr>
          <w:rStyle w:val="ad"/>
          <w:rFonts w:eastAsia="Calibri"/>
          <w:i w:val="0"/>
          <w:color w:val="auto"/>
          <w:sz w:val="28"/>
          <w:szCs w:val="28"/>
          <w:lang w:val="uk-UA"/>
        </w:rPr>
        <w:t xml:space="preserve"> та ії підготовкою до неї</w:t>
      </w:r>
      <w:r w:rsidRPr="00FB0131">
        <w:rPr>
          <w:rStyle w:val="ad"/>
          <w:rFonts w:eastAsia="Calibri"/>
          <w:i w:val="0"/>
          <w:color w:val="auto"/>
          <w:sz w:val="28"/>
          <w:szCs w:val="28"/>
        </w:rPr>
        <w:t xml:space="preserve">. </w:t>
      </w:r>
      <w:r w:rsidRPr="00FB0131">
        <w:rPr>
          <w:rStyle w:val="ad"/>
          <w:rFonts w:eastAsia="Calibri"/>
          <w:i w:val="0"/>
          <w:color w:val="auto"/>
          <w:sz w:val="28"/>
          <w:szCs w:val="28"/>
          <w:lang w:val="uk-UA"/>
        </w:rPr>
        <w:t>При д</w:t>
      </w:r>
      <w:r w:rsidRPr="00FB0131">
        <w:rPr>
          <w:rStyle w:val="ad"/>
          <w:rFonts w:eastAsia="Calibri"/>
          <w:i w:val="0"/>
          <w:color w:val="auto"/>
          <w:sz w:val="28"/>
          <w:szCs w:val="28"/>
        </w:rPr>
        <w:t>ослідже</w:t>
      </w:r>
      <w:r w:rsidRPr="00FB0131">
        <w:rPr>
          <w:rStyle w:val="ad"/>
          <w:rFonts w:eastAsia="Calibri"/>
          <w:i w:val="0"/>
          <w:color w:val="auto"/>
          <w:sz w:val="28"/>
          <w:szCs w:val="28"/>
          <w:lang w:val="uk-UA"/>
        </w:rPr>
        <w:t xml:space="preserve">ні </w:t>
      </w:r>
      <w:r w:rsidRPr="00FB0131">
        <w:rPr>
          <w:rStyle w:val="ad"/>
          <w:rFonts w:eastAsia="Calibri"/>
          <w:i w:val="0"/>
          <w:color w:val="auto"/>
          <w:sz w:val="28"/>
          <w:szCs w:val="28"/>
        </w:rPr>
        <w:t xml:space="preserve">цього питання </w:t>
      </w:r>
      <w:r w:rsidRPr="00FB0131">
        <w:rPr>
          <w:rStyle w:val="ad"/>
          <w:rFonts w:eastAsia="Calibri"/>
          <w:i w:val="0"/>
          <w:color w:val="auto"/>
          <w:sz w:val="28"/>
          <w:szCs w:val="28"/>
          <w:lang w:val="uk-UA"/>
        </w:rPr>
        <w:t>виявлено</w:t>
      </w:r>
      <w:r w:rsidRPr="00FB0131">
        <w:rPr>
          <w:rStyle w:val="ad"/>
          <w:rFonts w:eastAsia="Calibri"/>
          <w:i w:val="0"/>
          <w:color w:val="auto"/>
          <w:sz w:val="28"/>
          <w:szCs w:val="28"/>
        </w:rPr>
        <w:t xml:space="preserve">, що різні види позакласних занять є </w:t>
      </w:r>
      <w:r w:rsidRPr="00FB0131">
        <w:rPr>
          <w:rStyle w:val="ad"/>
          <w:rFonts w:eastAsia="Calibri"/>
          <w:i w:val="0"/>
          <w:color w:val="auto"/>
          <w:sz w:val="28"/>
          <w:szCs w:val="28"/>
          <w:lang w:val="uk-UA"/>
        </w:rPr>
        <w:t>важливим</w:t>
      </w:r>
      <w:r w:rsidRPr="00FB0131">
        <w:rPr>
          <w:rStyle w:val="ad"/>
          <w:rFonts w:eastAsia="Calibri"/>
          <w:i w:val="0"/>
          <w:color w:val="auto"/>
          <w:sz w:val="28"/>
          <w:szCs w:val="28"/>
        </w:rPr>
        <w:t xml:space="preserve"> джерел</w:t>
      </w:r>
      <w:r w:rsidRPr="00FB0131">
        <w:rPr>
          <w:rStyle w:val="ad"/>
          <w:rFonts w:eastAsia="Calibri"/>
          <w:i w:val="0"/>
          <w:color w:val="auto"/>
          <w:sz w:val="28"/>
          <w:szCs w:val="28"/>
          <w:lang w:val="uk-UA"/>
        </w:rPr>
        <w:t>ом</w:t>
      </w:r>
      <w:r w:rsidRPr="00FB0131">
        <w:rPr>
          <w:rStyle w:val="ad"/>
          <w:rFonts w:eastAsia="Calibri"/>
          <w:i w:val="0"/>
          <w:color w:val="auto"/>
          <w:sz w:val="28"/>
          <w:szCs w:val="28"/>
        </w:rPr>
        <w:t xml:space="preserve"> виникнення професійних інтересів та обізнаності</w:t>
      </w:r>
      <w:r w:rsidRPr="00FB0131">
        <w:rPr>
          <w:rStyle w:val="ad"/>
          <w:rFonts w:eastAsia="Calibri"/>
          <w:i w:val="0"/>
          <w:color w:val="auto"/>
          <w:sz w:val="28"/>
          <w:szCs w:val="28"/>
          <w:lang w:val="uk-UA"/>
        </w:rPr>
        <w:t xml:space="preserve"> в</w:t>
      </w:r>
      <w:r w:rsidRPr="00FB0131">
        <w:rPr>
          <w:rStyle w:val="ad"/>
          <w:rFonts w:eastAsia="Calibri"/>
          <w:i w:val="0"/>
          <w:color w:val="auto"/>
          <w:sz w:val="28"/>
          <w:szCs w:val="28"/>
        </w:rPr>
        <w:t xml:space="preserve"> </w:t>
      </w:r>
      <w:r w:rsidRPr="00FB0131">
        <w:rPr>
          <w:rStyle w:val="ad"/>
          <w:rFonts w:eastAsia="Calibri"/>
          <w:i w:val="0"/>
          <w:color w:val="auto"/>
          <w:sz w:val="28"/>
          <w:szCs w:val="28"/>
          <w:lang w:val="uk-UA"/>
        </w:rPr>
        <w:t>учні</w:t>
      </w:r>
      <w:r w:rsidRPr="00FB0131">
        <w:rPr>
          <w:rStyle w:val="ad"/>
          <w:rFonts w:eastAsia="Calibri"/>
          <w:i w:val="0"/>
          <w:color w:val="auto"/>
          <w:sz w:val="28"/>
          <w:szCs w:val="28"/>
        </w:rPr>
        <w:t xml:space="preserve">в. </w:t>
      </w:r>
      <w:r w:rsidRPr="00FB0131">
        <w:rPr>
          <w:rStyle w:val="ad"/>
          <w:rFonts w:eastAsia="Calibri"/>
          <w:i w:val="0"/>
          <w:color w:val="auto"/>
          <w:sz w:val="28"/>
          <w:szCs w:val="28"/>
          <w:lang w:val="uk-UA"/>
        </w:rPr>
        <w:t>Позакласні заняття</w:t>
      </w:r>
      <w:r w:rsidRPr="00FB0131">
        <w:rPr>
          <w:rStyle w:val="ad"/>
          <w:rFonts w:eastAsia="Calibri"/>
          <w:i w:val="0"/>
          <w:color w:val="auto"/>
          <w:sz w:val="28"/>
          <w:szCs w:val="28"/>
        </w:rPr>
        <w:t xml:space="preserve"> допомагають </w:t>
      </w:r>
      <w:r w:rsidRPr="00FB0131">
        <w:rPr>
          <w:rStyle w:val="ad"/>
          <w:rFonts w:eastAsia="Calibri"/>
          <w:i w:val="0"/>
          <w:color w:val="auto"/>
          <w:sz w:val="28"/>
          <w:szCs w:val="28"/>
          <w:lang w:val="uk-UA"/>
        </w:rPr>
        <w:t>учням</w:t>
      </w:r>
      <w:r w:rsidRPr="00FB0131">
        <w:rPr>
          <w:rStyle w:val="ad"/>
          <w:rFonts w:eastAsia="Calibri"/>
          <w:i w:val="0"/>
          <w:color w:val="auto"/>
          <w:sz w:val="28"/>
          <w:szCs w:val="28"/>
        </w:rPr>
        <w:t xml:space="preserve"> здобути </w:t>
      </w:r>
      <w:r w:rsidRPr="00FB0131">
        <w:rPr>
          <w:rStyle w:val="ad"/>
          <w:rFonts w:eastAsia="Calibri"/>
          <w:i w:val="0"/>
          <w:color w:val="auto"/>
          <w:sz w:val="28"/>
          <w:szCs w:val="28"/>
          <w:lang w:val="uk-UA"/>
        </w:rPr>
        <w:t xml:space="preserve">часткові </w:t>
      </w:r>
      <w:r w:rsidRPr="00FB0131">
        <w:rPr>
          <w:rStyle w:val="ad"/>
          <w:rFonts w:eastAsia="Calibri"/>
          <w:i w:val="0"/>
          <w:color w:val="auto"/>
          <w:sz w:val="28"/>
          <w:szCs w:val="28"/>
        </w:rPr>
        <w:t>спеціальні знання, вміння та навички,</w:t>
      </w:r>
      <w:r w:rsidRPr="00FB0131">
        <w:rPr>
          <w:rStyle w:val="ad"/>
          <w:rFonts w:eastAsia="Calibri"/>
          <w:i w:val="0"/>
          <w:color w:val="auto"/>
          <w:sz w:val="28"/>
          <w:szCs w:val="28"/>
          <w:lang w:val="uk-UA"/>
        </w:rPr>
        <w:t xml:space="preserve"> а також</w:t>
      </w:r>
      <w:r w:rsidRPr="00FB0131">
        <w:rPr>
          <w:rStyle w:val="ad"/>
          <w:rFonts w:eastAsia="Calibri"/>
          <w:i w:val="0"/>
          <w:color w:val="auto"/>
          <w:sz w:val="28"/>
          <w:szCs w:val="28"/>
        </w:rPr>
        <w:t xml:space="preserve"> перевірити свої сили </w:t>
      </w:r>
      <w:r w:rsidR="00482008">
        <w:rPr>
          <w:rStyle w:val="ad"/>
          <w:rFonts w:eastAsia="Calibri"/>
          <w:i w:val="0"/>
          <w:color w:val="auto"/>
          <w:sz w:val="28"/>
          <w:szCs w:val="28"/>
          <w:lang w:val="uk-UA"/>
        </w:rPr>
        <w:t>у</w:t>
      </w:r>
      <w:r w:rsidRPr="00FB0131">
        <w:rPr>
          <w:rStyle w:val="ad"/>
          <w:rFonts w:eastAsia="Calibri"/>
          <w:i w:val="0"/>
          <w:color w:val="auto"/>
          <w:sz w:val="28"/>
          <w:szCs w:val="28"/>
          <w:lang w:val="uk-UA"/>
        </w:rPr>
        <w:t xml:space="preserve"> </w:t>
      </w:r>
      <w:r w:rsidRPr="00FB0131">
        <w:rPr>
          <w:rStyle w:val="ad"/>
          <w:rFonts w:eastAsia="Calibri"/>
          <w:i w:val="0"/>
          <w:color w:val="auto"/>
          <w:sz w:val="28"/>
          <w:szCs w:val="28"/>
        </w:rPr>
        <w:t>обраній галуз</w:t>
      </w:r>
      <w:r w:rsidRPr="00FB0131">
        <w:rPr>
          <w:rStyle w:val="ad"/>
          <w:rFonts w:eastAsia="Calibri"/>
          <w:i w:val="0"/>
          <w:color w:val="auto"/>
          <w:sz w:val="28"/>
          <w:szCs w:val="28"/>
          <w:lang w:val="uk-UA"/>
        </w:rPr>
        <w:t>і</w:t>
      </w:r>
      <w:r w:rsidRPr="00FB0131">
        <w:rPr>
          <w:rStyle w:val="ad"/>
          <w:rFonts w:eastAsia="Calibri"/>
          <w:i w:val="0"/>
          <w:color w:val="auto"/>
          <w:sz w:val="28"/>
          <w:szCs w:val="28"/>
        </w:rPr>
        <w:t>.</w:t>
      </w:r>
      <w:r w:rsidRPr="00FB0131">
        <w:rPr>
          <w:rStyle w:val="ad"/>
          <w:rFonts w:eastAsia="Calibri"/>
          <w:i w:val="0"/>
          <w:color w:val="auto"/>
          <w:sz w:val="28"/>
          <w:szCs w:val="28"/>
          <w:lang w:val="uk-UA"/>
        </w:rPr>
        <w:t xml:space="preserve"> Завдяки цьому діти</w:t>
      </w:r>
      <w:r w:rsidRPr="00FB0131">
        <w:rPr>
          <w:rStyle w:val="ad"/>
          <w:rFonts w:eastAsia="Calibri"/>
          <w:i w:val="0"/>
          <w:color w:val="auto"/>
          <w:sz w:val="28"/>
          <w:szCs w:val="28"/>
        </w:rPr>
        <w:t xml:space="preserve"> вступають у багатосторонні взаємини </w:t>
      </w:r>
      <w:proofErr w:type="gramStart"/>
      <w:r w:rsidRPr="00FB0131">
        <w:rPr>
          <w:rStyle w:val="ad"/>
          <w:rFonts w:eastAsia="Calibri"/>
          <w:i w:val="0"/>
          <w:color w:val="auto"/>
          <w:sz w:val="28"/>
          <w:szCs w:val="28"/>
        </w:rPr>
        <w:t>м</w:t>
      </w:r>
      <w:proofErr w:type="gramEnd"/>
      <w:r w:rsidRPr="00FB0131">
        <w:rPr>
          <w:rStyle w:val="ad"/>
          <w:rFonts w:eastAsia="Calibri"/>
          <w:i w:val="0"/>
          <w:color w:val="auto"/>
          <w:sz w:val="28"/>
          <w:szCs w:val="28"/>
        </w:rPr>
        <w:t>іж собою</w:t>
      </w:r>
      <w:r w:rsidRPr="00FB0131">
        <w:rPr>
          <w:rStyle w:val="ad"/>
          <w:rFonts w:eastAsia="Calibri"/>
          <w:i w:val="0"/>
          <w:color w:val="auto"/>
          <w:sz w:val="28"/>
          <w:szCs w:val="28"/>
          <w:lang w:val="uk-UA"/>
        </w:rPr>
        <w:t>, що допомогає</w:t>
      </w:r>
      <w:r w:rsidRPr="00FB0131">
        <w:rPr>
          <w:rStyle w:val="ad"/>
          <w:rFonts w:eastAsia="Calibri"/>
          <w:i w:val="0"/>
          <w:color w:val="auto"/>
          <w:sz w:val="28"/>
          <w:szCs w:val="28"/>
        </w:rPr>
        <w:t xml:space="preserve"> формуванн</w:t>
      </w:r>
      <w:r w:rsidRPr="00FB0131">
        <w:rPr>
          <w:rStyle w:val="ad"/>
          <w:rFonts w:eastAsia="Calibri"/>
          <w:i w:val="0"/>
          <w:color w:val="auto"/>
          <w:sz w:val="28"/>
          <w:szCs w:val="28"/>
          <w:lang w:val="uk-UA"/>
        </w:rPr>
        <w:t>ю</w:t>
      </w:r>
      <w:r w:rsidRPr="00FB0131">
        <w:rPr>
          <w:rStyle w:val="ad"/>
          <w:rFonts w:eastAsia="Calibri"/>
          <w:i w:val="0"/>
          <w:color w:val="auto"/>
          <w:sz w:val="28"/>
          <w:szCs w:val="28"/>
        </w:rPr>
        <w:t xml:space="preserve"> колективних відносин</w:t>
      </w:r>
      <w:r w:rsidRPr="00FB0131">
        <w:rPr>
          <w:rStyle w:val="ad"/>
          <w:rFonts w:eastAsia="Calibri"/>
          <w:i w:val="0"/>
          <w:color w:val="auto"/>
          <w:sz w:val="28"/>
          <w:szCs w:val="28"/>
          <w:lang w:val="uk-UA"/>
        </w:rPr>
        <w:t xml:space="preserve"> і</w:t>
      </w:r>
      <w:r w:rsidR="002114AB">
        <w:rPr>
          <w:rStyle w:val="ad"/>
          <w:rFonts w:eastAsia="Calibri"/>
          <w:i w:val="0"/>
          <w:color w:val="auto"/>
          <w:sz w:val="28"/>
          <w:szCs w:val="28"/>
        </w:rPr>
        <w:t xml:space="preserve"> виховання</w:t>
      </w:r>
      <w:r w:rsidR="00963485" w:rsidRPr="00FB0131">
        <w:rPr>
          <w:rStyle w:val="ad"/>
          <w:rFonts w:eastAsia="Calibri"/>
          <w:i w:val="0"/>
          <w:color w:val="auto"/>
          <w:sz w:val="28"/>
          <w:szCs w:val="28"/>
        </w:rPr>
        <w:t xml:space="preserve"> [</w:t>
      </w:r>
      <w:r w:rsidR="00963485" w:rsidRPr="00072672">
        <w:rPr>
          <w:rStyle w:val="ad"/>
          <w:rFonts w:eastAsia="Calibri"/>
          <w:i w:val="0"/>
          <w:color w:val="auto"/>
          <w:sz w:val="28"/>
          <w:szCs w:val="28"/>
        </w:rPr>
        <w:t>6]</w:t>
      </w:r>
      <w:r w:rsidR="002114AB">
        <w:rPr>
          <w:rStyle w:val="ad"/>
          <w:rFonts w:eastAsia="Calibri"/>
          <w:i w:val="0"/>
          <w:color w:val="auto"/>
          <w:sz w:val="28"/>
          <w:szCs w:val="28"/>
        </w:rPr>
        <w:t>.</w:t>
      </w:r>
    </w:p>
    <w:p w:rsidR="00D33FE6" w:rsidRPr="00FB0131" w:rsidRDefault="00D33FE6" w:rsidP="00963485">
      <w:pPr>
        <w:shd w:val="clear" w:color="auto" w:fill="FFFFFF"/>
        <w:spacing w:line="360" w:lineRule="auto"/>
        <w:ind w:right="57"/>
        <w:jc w:val="both"/>
        <w:textAlignment w:val="baseline"/>
        <w:rPr>
          <w:rStyle w:val="ad"/>
          <w:i w:val="0"/>
          <w:color w:val="auto"/>
          <w:sz w:val="28"/>
          <w:szCs w:val="28"/>
        </w:rPr>
      </w:pPr>
    </w:p>
    <w:p w:rsidR="00D33FE6" w:rsidRPr="00FB0131" w:rsidRDefault="00D33FE6" w:rsidP="00D33FE6">
      <w:pPr>
        <w:shd w:val="clear" w:color="auto" w:fill="FFFFFF"/>
        <w:spacing w:line="360" w:lineRule="auto"/>
        <w:ind w:right="57" w:firstLine="652"/>
        <w:jc w:val="both"/>
        <w:textAlignment w:val="baseline"/>
        <w:rPr>
          <w:rStyle w:val="ad"/>
          <w:i w:val="0"/>
          <w:color w:val="auto"/>
          <w:sz w:val="28"/>
          <w:szCs w:val="28"/>
          <w:lang w:val="uk-UA"/>
        </w:rPr>
      </w:pPr>
    </w:p>
    <w:p w:rsidR="00D33FE6" w:rsidRPr="00FB0131" w:rsidRDefault="00D40126" w:rsidP="00D33FE6">
      <w:pPr>
        <w:shd w:val="clear" w:color="auto" w:fill="FFFFFF"/>
        <w:spacing w:line="360" w:lineRule="auto"/>
        <w:ind w:right="57" w:firstLine="652"/>
        <w:jc w:val="both"/>
        <w:textAlignment w:val="baseline"/>
        <w:rPr>
          <w:sz w:val="28"/>
          <w:szCs w:val="28"/>
          <w:lang w:val="uk-UA"/>
        </w:rPr>
      </w:pPr>
      <w:r>
        <w:rPr>
          <w:sz w:val="28"/>
          <w:szCs w:val="28"/>
          <w:lang w:val="uk-UA"/>
        </w:rPr>
        <w:t>1.1.2</w:t>
      </w:r>
      <w:r w:rsidR="00D33FE6" w:rsidRPr="00FB0131">
        <w:rPr>
          <w:sz w:val="28"/>
          <w:szCs w:val="28"/>
          <w:lang w:val="uk-UA"/>
        </w:rPr>
        <w:t xml:space="preserve"> Методика позакласної роботи з біології</w:t>
      </w:r>
    </w:p>
    <w:p w:rsidR="00D33FE6" w:rsidRPr="00FB0131" w:rsidRDefault="00D33FE6" w:rsidP="00D33FE6">
      <w:pPr>
        <w:shd w:val="clear" w:color="auto" w:fill="FFFFFF"/>
        <w:spacing w:line="360" w:lineRule="auto"/>
        <w:ind w:right="57" w:firstLine="652"/>
        <w:jc w:val="both"/>
        <w:textAlignment w:val="baseline"/>
        <w:rPr>
          <w:sz w:val="28"/>
          <w:szCs w:val="28"/>
          <w:lang w:val="uk-UA"/>
        </w:rPr>
      </w:pPr>
    </w:p>
    <w:p w:rsidR="00D33FE6" w:rsidRPr="00FB0131" w:rsidRDefault="00D33FE6" w:rsidP="00D33FE6">
      <w:pPr>
        <w:shd w:val="clear" w:color="auto" w:fill="FFFFFF"/>
        <w:spacing w:line="360" w:lineRule="auto"/>
        <w:ind w:right="57" w:firstLine="652"/>
        <w:jc w:val="both"/>
        <w:textAlignment w:val="baseline"/>
        <w:rPr>
          <w:sz w:val="28"/>
          <w:szCs w:val="28"/>
          <w:lang w:val="uk-UA"/>
        </w:rPr>
      </w:pPr>
    </w:p>
    <w:p w:rsidR="00D33FE6" w:rsidRPr="00FB0131" w:rsidRDefault="00D33FE6" w:rsidP="00D33FE6">
      <w:pPr>
        <w:shd w:val="clear" w:color="auto" w:fill="FFFFFF"/>
        <w:spacing w:line="360" w:lineRule="auto"/>
        <w:ind w:right="57" w:firstLine="652"/>
        <w:jc w:val="both"/>
        <w:textAlignment w:val="baseline"/>
        <w:rPr>
          <w:sz w:val="28"/>
          <w:szCs w:val="28"/>
          <w:lang w:val="uk-UA"/>
        </w:rPr>
      </w:pPr>
      <w:r w:rsidRPr="00FB0131">
        <w:rPr>
          <w:sz w:val="28"/>
          <w:szCs w:val="28"/>
          <w:lang w:val="uk-UA"/>
        </w:rPr>
        <w:t>Методика позакласної роботи з біології – це розділ викладання біології, котрий вивчає позакласну діяльність учнів з біології. Предметом методики є зміст, завдання, форми і методи позакласної діяльності учнів.</w:t>
      </w:r>
    </w:p>
    <w:p w:rsidR="00D33FE6" w:rsidRPr="00FB0131" w:rsidRDefault="00D33FE6" w:rsidP="00D33FE6">
      <w:pPr>
        <w:shd w:val="clear" w:color="auto" w:fill="FFFFFF"/>
        <w:spacing w:line="360" w:lineRule="auto"/>
        <w:ind w:right="57" w:firstLine="652"/>
        <w:jc w:val="both"/>
        <w:textAlignment w:val="baseline"/>
        <w:rPr>
          <w:sz w:val="28"/>
          <w:szCs w:val="28"/>
          <w:lang w:val="uk-UA"/>
        </w:rPr>
      </w:pPr>
      <w:r w:rsidRPr="00FB0131">
        <w:rPr>
          <w:sz w:val="28"/>
          <w:szCs w:val="28"/>
          <w:lang w:val="uk-UA"/>
        </w:rPr>
        <w:t>Метою позакласної роботи з біології є забезпечення розширення і поглиблення вивчення біології та виховання інтересу до неї.</w:t>
      </w:r>
    </w:p>
    <w:p w:rsidR="00D33FE6" w:rsidRPr="00FB0131" w:rsidRDefault="00D33FE6" w:rsidP="00D33FE6">
      <w:pPr>
        <w:shd w:val="clear" w:color="auto" w:fill="FFFFFF"/>
        <w:spacing w:line="360" w:lineRule="auto"/>
        <w:ind w:right="57" w:firstLine="652"/>
        <w:jc w:val="both"/>
        <w:textAlignment w:val="baseline"/>
        <w:rPr>
          <w:sz w:val="28"/>
          <w:szCs w:val="28"/>
          <w:lang w:val="uk-UA"/>
        </w:rPr>
      </w:pPr>
      <w:r w:rsidRPr="00FB0131">
        <w:rPr>
          <w:sz w:val="28"/>
          <w:szCs w:val="28"/>
          <w:lang w:val="uk-UA"/>
        </w:rPr>
        <w:t>Зміст позакласної роботи – сукупність різноманітної пізнавальної, виховної та практичної діяльності учнів під наглядом учителя.</w:t>
      </w:r>
    </w:p>
    <w:p w:rsidR="00D33FE6" w:rsidRPr="00FB0131" w:rsidRDefault="00D33FE6" w:rsidP="00D33FE6">
      <w:pPr>
        <w:shd w:val="clear" w:color="auto" w:fill="FFFFFF"/>
        <w:spacing w:line="360" w:lineRule="auto"/>
        <w:ind w:right="57" w:firstLine="652"/>
        <w:jc w:val="both"/>
        <w:textAlignment w:val="baseline"/>
        <w:rPr>
          <w:sz w:val="28"/>
          <w:szCs w:val="28"/>
          <w:lang w:val="uk-UA"/>
        </w:rPr>
      </w:pPr>
      <w:r w:rsidRPr="00FB0131">
        <w:rPr>
          <w:sz w:val="28"/>
          <w:szCs w:val="28"/>
          <w:lang w:val="uk-UA"/>
        </w:rPr>
        <w:t xml:space="preserve">У системі позакласної роботи часто застосовують традиційні методи навчання, як бесіда, розповідь, дискусія, лекція чи екскурсія. Такі методи, </w:t>
      </w:r>
      <w:r w:rsidRPr="00FB0131">
        <w:rPr>
          <w:sz w:val="28"/>
          <w:szCs w:val="28"/>
          <w:lang w:val="uk-UA"/>
        </w:rPr>
        <w:lastRenderedPageBreak/>
        <w:t xml:space="preserve">частіше за все, поєднують з роботою з живими об’єктами та іншими видами наочності. </w:t>
      </w:r>
    </w:p>
    <w:p w:rsidR="00D33FE6" w:rsidRPr="00FB0131" w:rsidRDefault="00D33FE6" w:rsidP="00D33FE6">
      <w:pPr>
        <w:shd w:val="clear" w:color="auto" w:fill="FFFFFF"/>
        <w:spacing w:line="360" w:lineRule="auto"/>
        <w:ind w:right="57" w:firstLine="652"/>
        <w:jc w:val="both"/>
        <w:textAlignment w:val="baseline"/>
        <w:rPr>
          <w:sz w:val="28"/>
          <w:szCs w:val="28"/>
          <w:lang w:val="uk-UA"/>
        </w:rPr>
      </w:pPr>
      <w:r w:rsidRPr="00FB0131">
        <w:rPr>
          <w:sz w:val="28"/>
          <w:szCs w:val="28"/>
          <w:lang w:val="uk-UA"/>
        </w:rPr>
        <w:t>Б</w:t>
      </w:r>
      <w:r w:rsidRPr="00FB0131">
        <w:rPr>
          <w:sz w:val="28"/>
          <w:szCs w:val="28"/>
        </w:rPr>
        <w:t>іологі</w:t>
      </w:r>
      <w:r w:rsidRPr="00FB0131">
        <w:rPr>
          <w:sz w:val="28"/>
          <w:szCs w:val="28"/>
          <w:lang w:val="uk-UA"/>
        </w:rPr>
        <w:t>я являє собою підспір'я</w:t>
      </w:r>
      <w:r w:rsidRPr="00FB0131">
        <w:rPr>
          <w:sz w:val="28"/>
          <w:szCs w:val="28"/>
        </w:rPr>
        <w:t xml:space="preserve">м для дослідів і спостережень, а в позакласній роботі домінуюча роль належить наочним та практичним методам. </w:t>
      </w:r>
    </w:p>
    <w:p w:rsidR="00D33FE6" w:rsidRPr="00FB0131" w:rsidRDefault="00D33FE6" w:rsidP="00D33FE6">
      <w:pPr>
        <w:shd w:val="clear" w:color="auto" w:fill="FFFFFF"/>
        <w:spacing w:line="360" w:lineRule="auto"/>
        <w:ind w:right="57" w:firstLine="652"/>
        <w:jc w:val="both"/>
        <w:textAlignment w:val="baseline"/>
        <w:rPr>
          <w:sz w:val="28"/>
          <w:szCs w:val="28"/>
          <w:lang w:val="uk-UA"/>
        </w:rPr>
      </w:pPr>
      <w:r w:rsidRPr="00FB0131">
        <w:rPr>
          <w:sz w:val="28"/>
          <w:szCs w:val="28"/>
          <w:lang w:val="uk-UA"/>
        </w:rPr>
        <w:t xml:space="preserve">Завдання методики позакласної роботи з біології полягає в тому, щоб правильно визначити мету позакласної діяльності учнів, розробити зміст позакласної роботи, організацію, методи і прийоми викладання, засоби навчання, досліджувати особливості засвоєння учнями біології в позакласній роботі, її роль у розширенні і поглибленні знань з біології. Досліджуючи закономірні зв’язки між змістом навчального предмета, викладанням і засвоєнням, методика позакласної роботи встановлює такі принципи і правила навчання, впливаючи якими учитель може успішно реалізувати поставлені перед ним державою навчально-виховні завдання. </w:t>
      </w:r>
    </w:p>
    <w:p w:rsidR="00D33FE6" w:rsidRPr="00767ADD" w:rsidRDefault="00D33FE6" w:rsidP="00D33FE6">
      <w:pPr>
        <w:shd w:val="clear" w:color="auto" w:fill="FFFFFF"/>
        <w:spacing w:line="360" w:lineRule="auto"/>
        <w:ind w:right="57" w:firstLine="652"/>
        <w:jc w:val="both"/>
        <w:textAlignment w:val="baseline"/>
        <w:rPr>
          <w:sz w:val="28"/>
          <w:szCs w:val="28"/>
          <w:lang w:val="uk-UA"/>
        </w:rPr>
      </w:pPr>
      <w:r w:rsidRPr="00FB0131">
        <w:rPr>
          <w:sz w:val="28"/>
          <w:szCs w:val="28"/>
          <w:lang w:val="uk-UA"/>
        </w:rPr>
        <w:t>Позаурочна робота є продовженням уроку і</w:t>
      </w:r>
      <w:r w:rsidRPr="00FB0131">
        <w:rPr>
          <w:sz w:val="28"/>
          <w:szCs w:val="28"/>
        </w:rPr>
        <w:t xml:space="preserve"> виконується поза уроком всіма учнями за завданням учителя. Її змі</w:t>
      </w:r>
      <w:proofErr w:type="gramStart"/>
      <w:r w:rsidRPr="00FB0131">
        <w:rPr>
          <w:sz w:val="28"/>
          <w:szCs w:val="28"/>
        </w:rPr>
        <w:t>ст</w:t>
      </w:r>
      <w:proofErr w:type="gramEnd"/>
      <w:r w:rsidRPr="00FB0131">
        <w:rPr>
          <w:sz w:val="28"/>
          <w:szCs w:val="28"/>
        </w:rPr>
        <w:t xml:space="preserve"> </w:t>
      </w:r>
      <w:r w:rsidRPr="00FB0131">
        <w:rPr>
          <w:sz w:val="28"/>
          <w:szCs w:val="28"/>
          <w:lang w:val="uk-UA"/>
        </w:rPr>
        <w:t xml:space="preserve">завжди </w:t>
      </w:r>
      <w:r w:rsidRPr="00FB0131">
        <w:rPr>
          <w:sz w:val="28"/>
          <w:szCs w:val="28"/>
        </w:rPr>
        <w:t>тісно пов’язаний з уроками й лабораторними заняттями</w:t>
      </w:r>
      <w:r w:rsidRPr="00767ADD">
        <w:rPr>
          <w:sz w:val="28"/>
          <w:szCs w:val="28"/>
        </w:rPr>
        <w:t xml:space="preserve">. За виконання </w:t>
      </w:r>
      <w:proofErr w:type="gramStart"/>
      <w:r w:rsidRPr="00767ADD">
        <w:rPr>
          <w:sz w:val="28"/>
          <w:szCs w:val="28"/>
          <w:lang w:val="uk-UA"/>
        </w:rPr>
        <w:t>таких</w:t>
      </w:r>
      <w:proofErr w:type="gramEnd"/>
      <w:r w:rsidRPr="00767ADD">
        <w:rPr>
          <w:sz w:val="28"/>
          <w:szCs w:val="28"/>
        </w:rPr>
        <w:t xml:space="preserve"> завдань учням</w:t>
      </w:r>
      <w:r w:rsidRPr="00767ADD">
        <w:rPr>
          <w:sz w:val="28"/>
          <w:szCs w:val="28"/>
          <w:lang w:val="uk-UA"/>
        </w:rPr>
        <w:t xml:space="preserve"> мають</w:t>
      </w:r>
      <w:r w:rsidRPr="00767ADD">
        <w:rPr>
          <w:sz w:val="28"/>
          <w:szCs w:val="28"/>
        </w:rPr>
        <w:t xml:space="preserve"> став</w:t>
      </w:r>
      <w:r w:rsidRPr="00767ADD">
        <w:rPr>
          <w:sz w:val="28"/>
          <w:szCs w:val="28"/>
          <w:lang w:val="uk-UA"/>
        </w:rPr>
        <w:t>ити</w:t>
      </w:r>
      <w:r w:rsidRPr="00767ADD">
        <w:rPr>
          <w:sz w:val="28"/>
          <w:szCs w:val="28"/>
        </w:rPr>
        <w:t xml:space="preserve"> оцінки в класний журнал. </w:t>
      </w:r>
    </w:p>
    <w:p w:rsidR="00D33FE6" w:rsidRPr="00AF5F8E" w:rsidRDefault="00D33FE6" w:rsidP="00D33FE6">
      <w:pPr>
        <w:shd w:val="clear" w:color="auto" w:fill="FFFFFF"/>
        <w:spacing w:line="360" w:lineRule="auto"/>
        <w:ind w:right="57" w:firstLine="652"/>
        <w:jc w:val="both"/>
        <w:textAlignment w:val="baseline"/>
        <w:rPr>
          <w:sz w:val="28"/>
          <w:szCs w:val="28"/>
          <w:lang w:val="uk-UA"/>
        </w:rPr>
      </w:pPr>
      <w:r w:rsidRPr="00767ADD">
        <w:rPr>
          <w:sz w:val="28"/>
          <w:szCs w:val="28"/>
          <w:lang w:val="uk-UA"/>
        </w:rPr>
        <w:t>До позаурочних робіт належ</w:t>
      </w:r>
      <w:r w:rsidR="005E24B1">
        <w:rPr>
          <w:sz w:val="28"/>
          <w:szCs w:val="28"/>
          <w:lang w:val="uk-UA"/>
        </w:rPr>
        <w:t>ить спостереження або</w:t>
      </w:r>
      <w:r w:rsidRPr="00767ADD">
        <w:rPr>
          <w:sz w:val="28"/>
          <w:szCs w:val="28"/>
          <w:lang w:val="uk-UA"/>
        </w:rPr>
        <w:t xml:space="preserve"> дослід, а також сюди виконання літніх завдань, обов’язкові домашні завдання та фенологічні спостереження</w:t>
      </w:r>
      <w:r w:rsidR="00963485" w:rsidRPr="00963485">
        <w:rPr>
          <w:sz w:val="28"/>
          <w:szCs w:val="28"/>
          <w:lang w:val="uk-UA"/>
        </w:rPr>
        <w:t xml:space="preserve"> [</w:t>
      </w:r>
      <w:r w:rsidR="00963485" w:rsidRPr="00AF5F8E">
        <w:rPr>
          <w:sz w:val="28"/>
          <w:szCs w:val="28"/>
          <w:lang w:val="uk-UA"/>
        </w:rPr>
        <w:t>7]</w:t>
      </w:r>
      <w:r w:rsidR="002114AB">
        <w:rPr>
          <w:sz w:val="28"/>
          <w:szCs w:val="28"/>
          <w:lang w:val="uk-UA"/>
        </w:rPr>
        <w:t>.</w:t>
      </w: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1.</w:t>
      </w:r>
      <w:r w:rsidR="005A2CF9">
        <w:rPr>
          <w:sz w:val="28"/>
          <w:szCs w:val="28"/>
          <w:lang w:val="uk-UA"/>
        </w:rPr>
        <w:t>1</w:t>
      </w:r>
      <w:r w:rsidRPr="00787370">
        <w:rPr>
          <w:sz w:val="28"/>
          <w:szCs w:val="28"/>
          <w:lang w:val="uk-UA"/>
        </w:rPr>
        <w:t>.</w:t>
      </w:r>
      <w:r w:rsidR="00D40126">
        <w:rPr>
          <w:sz w:val="28"/>
          <w:szCs w:val="28"/>
          <w:lang w:val="uk-UA"/>
        </w:rPr>
        <w:t>3</w:t>
      </w:r>
      <w:r w:rsidRPr="00787370">
        <w:rPr>
          <w:sz w:val="28"/>
          <w:szCs w:val="28"/>
          <w:lang w:val="uk-UA"/>
        </w:rPr>
        <w:t xml:space="preserve"> Гуртки у закладах освіти</w:t>
      </w: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shd w:val="clear" w:color="auto" w:fill="FFFFFF"/>
          <w:lang w:val="uk-UA"/>
        </w:rPr>
      </w:pPr>
      <w:r w:rsidRPr="00787370">
        <w:rPr>
          <w:bCs/>
          <w:sz w:val="28"/>
          <w:szCs w:val="28"/>
          <w:shd w:val="clear" w:color="auto" w:fill="FFFFFF"/>
          <w:lang w:val="uk-UA"/>
        </w:rPr>
        <w:t>Гурток</w:t>
      </w:r>
      <w:r w:rsidR="009374AC">
        <w:rPr>
          <w:sz w:val="28"/>
          <w:szCs w:val="28"/>
          <w:shd w:val="clear" w:color="auto" w:fill="FFFFFF"/>
          <w:lang w:val="uk-UA"/>
        </w:rPr>
        <w:t xml:space="preserve"> – це </w:t>
      </w:r>
      <w:r w:rsidRPr="00787370">
        <w:rPr>
          <w:sz w:val="28"/>
          <w:szCs w:val="28"/>
          <w:shd w:val="clear" w:color="auto" w:fill="FFFFFF"/>
          <w:lang w:val="uk-UA"/>
        </w:rPr>
        <w:t xml:space="preserve">традиційна форма реалізації змісту позашкільної освіти і виховання учнів як у процесі вивчення окремого навчального предмета чи їх сукупності, так і різноманітних інтегрованих курсів у межах навчальних </w:t>
      </w:r>
      <w:r w:rsidRPr="00787370">
        <w:rPr>
          <w:sz w:val="28"/>
          <w:szCs w:val="28"/>
          <w:shd w:val="clear" w:color="auto" w:fill="FFFFFF"/>
          <w:lang w:val="uk-UA"/>
        </w:rPr>
        <w:lastRenderedPageBreak/>
        <w:t xml:space="preserve">програм, затверджених МОН молодь спорту України чи адаптованих навчальних програм. </w:t>
      </w:r>
    </w:p>
    <w:p w:rsidR="00787370" w:rsidRPr="00787370" w:rsidRDefault="0049558F" w:rsidP="00630C1D">
      <w:pPr>
        <w:spacing w:line="360" w:lineRule="auto"/>
        <w:ind w:right="57" w:firstLine="652"/>
        <w:jc w:val="both"/>
        <w:rPr>
          <w:sz w:val="28"/>
          <w:szCs w:val="28"/>
          <w:shd w:val="clear" w:color="auto" w:fill="FFFFFF"/>
          <w:lang w:val="uk-UA"/>
        </w:rPr>
      </w:pPr>
      <w:r>
        <w:rPr>
          <w:sz w:val="28"/>
          <w:szCs w:val="28"/>
          <w:shd w:val="clear" w:color="auto" w:fill="FFFFFF"/>
          <w:lang w:val="uk-UA"/>
        </w:rPr>
        <w:t>Г</w:t>
      </w:r>
      <w:r w:rsidRPr="00787370">
        <w:rPr>
          <w:sz w:val="28"/>
          <w:szCs w:val="28"/>
          <w:shd w:val="clear" w:color="auto" w:fill="FFFFFF"/>
          <w:lang w:val="uk-UA"/>
        </w:rPr>
        <w:t>урток</w:t>
      </w:r>
      <w:r>
        <w:rPr>
          <w:sz w:val="28"/>
          <w:szCs w:val="28"/>
          <w:shd w:val="clear" w:color="auto" w:fill="FFFFFF"/>
          <w:lang w:val="uk-UA"/>
        </w:rPr>
        <w:t>,</w:t>
      </w:r>
      <w:r w:rsidRPr="00787370">
        <w:rPr>
          <w:sz w:val="28"/>
          <w:szCs w:val="28"/>
          <w:shd w:val="clear" w:color="auto" w:fill="FFFFFF"/>
          <w:lang w:val="uk-UA"/>
        </w:rPr>
        <w:t xml:space="preserve"> </w:t>
      </w:r>
      <w:r>
        <w:rPr>
          <w:sz w:val="28"/>
          <w:szCs w:val="28"/>
          <w:shd w:val="clear" w:color="auto" w:fill="FFFFFF"/>
          <w:lang w:val="uk-UA"/>
        </w:rPr>
        <w:t>з</w:t>
      </w:r>
      <w:r w:rsidR="00787370" w:rsidRPr="00787370">
        <w:rPr>
          <w:sz w:val="28"/>
          <w:szCs w:val="28"/>
          <w:shd w:val="clear" w:color="auto" w:fill="FFFFFF"/>
          <w:lang w:val="uk-UA"/>
        </w:rPr>
        <w:t>а своєю сутністю</w:t>
      </w:r>
      <w:r>
        <w:rPr>
          <w:sz w:val="28"/>
          <w:szCs w:val="28"/>
          <w:shd w:val="clear" w:color="auto" w:fill="FFFFFF"/>
          <w:lang w:val="uk-UA"/>
        </w:rPr>
        <w:t>,</w:t>
      </w:r>
      <w:r w:rsidR="00787370" w:rsidRPr="00787370">
        <w:rPr>
          <w:sz w:val="28"/>
          <w:szCs w:val="28"/>
          <w:shd w:val="clear" w:color="auto" w:fill="FFFFFF"/>
          <w:lang w:val="uk-UA"/>
        </w:rPr>
        <w:t xml:space="preserve"> </w:t>
      </w:r>
      <w:r w:rsidR="009374AC">
        <w:rPr>
          <w:sz w:val="28"/>
          <w:szCs w:val="28"/>
          <w:shd w:val="clear" w:color="auto" w:fill="FFFFFF"/>
          <w:lang w:val="uk-UA"/>
        </w:rPr>
        <w:t xml:space="preserve">є </w:t>
      </w:r>
      <w:r w:rsidR="00787370" w:rsidRPr="00787370">
        <w:rPr>
          <w:sz w:val="28"/>
          <w:szCs w:val="28"/>
          <w:shd w:val="clear" w:color="auto" w:fill="FFFFFF"/>
          <w:lang w:val="uk-UA"/>
        </w:rPr>
        <w:t>специфічн</w:t>
      </w:r>
      <w:r w:rsidR="009374AC">
        <w:rPr>
          <w:sz w:val="28"/>
          <w:szCs w:val="28"/>
          <w:shd w:val="clear" w:color="auto" w:fill="FFFFFF"/>
          <w:lang w:val="uk-UA"/>
        </w:rPr>
        <w:t>ою</w:t>
      </w:r>
      <w:r w:rsidR="00787370" w:rsidRPr="00787370">
        <w:rPr>
          <w:sz w:val="28"/>
          <w:szCs w:val="28"/>
          <w:shd w:val="clear" w:color="auto" w:fill="FFFFFF"/>
          <w:lang w:val="uk-UA"/>
        </w:rPr>
        <w:t xml:space="preserve"> спільніст</w:t>
      </w:r>
      <w:r>
        <w:rPr>
          <w:sz w:val="28"/>
          <w:szCs w:val="28"/>
          <w:shd w:val="clear" w:color="auto" w:fill="FFFFFF"/>
          <w:lang w:val="uk-UA"/>
        </w:rPr>
        <w:t>ю</w:t>
      </w:r>
      <w:r w:rsidR="00787370" w:rsidRPr="00787370">
        <w:rPr>
          <w:sz w:val="28"/>
          <w:szCs w:val="28"/>
          <w:shd w:val="clear" w:color="auto" w:fill="FFFFFF"/>
          <w:lang w:val="uk-UA"/>
        </w:rPr>
        <w:t xml:space="preserve"> дітей та учнівської молоді</w:t>
      </w:r>
      <w:r>
        <w:rPr>
          <w:sz w:val="28"/>
          <w:szCs w:val="28"/>
          <w:shd w:val="clear" w:color="auto" w:fill="FFFFFF"/>
          <w:lang w:val="uk-UA"/>
        </w:rPr>
        <w:t xml:space="preserve"> і</w:t>
      </w:r>
      <w:r w:rsidR="00787370" w:rsidRPr="00787370">
        <w:rPr>
          <w:sz w:val="28"/>
          <w:szCs w:val="28"/>
          <w:shd w:val="clear" w:color="auto" w:fill="FFFFFF"/>
          <w:lang w:val="uk-UA"/>
        </w:rPr>
        <w:t xml:space="preserve"> ґрунтується </w:t>
      </w:r>
      <w:r>
        <w:rPr>
          <w:sz w:val="28"/>
          <w:szCs w:val="28"/>
          <w:shd w:val="clear" w:color="auto" w:fill="FFFFFF"/>
          <w:lang w:val="uk-UA"/>
        </w:rPr>
        <w:t xml:space="preserve">він </w:t>
      </w:r>
      <w:r w:rsidR="00787370" w:rsidRPr="00787370">
        <w:rPr>
          <w:sz w:val="28"/>
          <w:szCs w:val="28"/>
          <w:shd w:val="clear" w:color="auto" w:fill="FFFFFF"/>
          <w:lang w:val="uk-UA"/>
        </w:rPr>
        <w:t xml:space="preserve">насамперед на </w:t>
      </w:r>
      <w:r>
        <w:rPr>
          <w:sz w:val="28"/>
          <w:szCs w:val="28"/>
          <w:shd w:val="clear" w:color="auto" w:fill="FFFFFF"/>
          <w:lang w:val="uk-UA"/>
        </w:rPr>
        <w:t xml:space="preserve">спільних інтересах і </w:t>
      </w:r>
      <w:r w:rsidR="00787370" w:rsidRPr="00787370">
        <w:rPr>
          <w:sz w:val="28"/>
          <w:szCs w:val="28"/>
          <w:shd w:val="clear" w:color="auto" w:fill="FFFFFF"/>
          <w:lang w:val="uk-UA"/>
        </w:rPr>
        <w:t>спрямован</w:t>
      </w:r>
      <w:r>
        <w:rPr>
          <w:sz w:val="28"/>
          <w:szCs w:val="28"/>
          <w:shd w:val="clear" w:color="auto" w:fill="FFFFFF"/>
          <w:lang w:val="uk-UA"/>
        </w:rPr>
        <w:t>ий</w:t>
      </w:r>
      <w:r w:rsidR="00787370" w:rsidRPr="00787370">
        <w:rPr>
          <w:sz w:val="28"/>
          <w:szCs w:val="28"/>
          <w:shd w:val="clear" w:color="auto" w:fill="FFFFFF"/>
          <w:lang w:val="uk-UA"/>
        </w:rPr>
        <w:t xml:space="preserve"> на </w:t>
      </w:r>
      <w:r>
        <w:rPr>
          <w:sz w:val="28"/>
          <w:szCs w:val="28"/>
          <w:shd w:val="clear" w:color="auto" w:fill="FFFFFF"/>
          <w:lang w:val="uk-UA"/>
        </w:rPr>
        <w:t>навчальну та практичну</w:t>
      </w:r>
      <w:r w:rsidR="00787370" w:rsidRPr="00787370">
        <w:rPr>
          <w:sz w:val="28"/>
          <w:szCs w:val="28"/>
          <w:shd w:val="clear" w:color="auto" w:fill="FFFFFF"/>
          <w:lang w:val="uk-UA"/>
        </w:rPr>
        <w:t xml:space="preserve"> діяльності; середовище, </w:t>
      </w:r>
      <w:r w:rsidRPr="00787370">
        <w:rPr>
          <w:sz w:val="28"/>
          <w:szCs w:val="28"/>
          <w:shd w:val="clear" w:color="auto" w:fill="FFFFFF"/>
          <w:lang w:val="uk-UA"/>
        </w:rPr>
        <w:t>в галузі позашкільної освіти і виховання</w:t>
      </w:r>
      <w:r>
        <w:rPr>
          <w:sz w:val="28"/>
          <w:szCs w:val="28"/>
          <w:shd w:val="clear" w:color="auto" w:fill="FFFFFF"/>
          <w:lang w:val="uk-UA"/>
        </w:rPr>
        <w:t>, що забезпечуює</w:t>
      </w:r>
      <w:r w:rsidR="00787370" w:rsidRPr="00787370">
        <w:rPr>
          <w:sz w:val="28"/>
          <w:szCs w:val="28"/>
          <w:shd w:val="clear" w:color="auto" w:fill="FFFFFF"/>
          <w:lang w:val="uk-UA"/>
        </w:rPr>
        <w:t xml:space="preserve"> умови інтелектуального, духовного і фі</w:t>
      </w:r>
      <w:r>
        <w:rPr>
          <w:sz w:val="28"/>
          <w:szCs w:val="28"/>
          <w:shd w:val="clear" w:color="auto" w:fill="FFFFFF"/>
          <w:lang w:val="uk-UA"/>
        </w:rPr>
        <w:t>зичного розвитку дітей, реалізує</w:t>
      </w:r>
      <w:r w:rsidR="00787370" w:rsidRPr="00787370">
        <w:rPr>
          <w:sz w:val="28"/>
          <w:szCs w:val="28"/>
          <w:shd w:val="clear" w:color="auto" w:fill="FFFFFF"/>
          <w:lang w:val="uk-UA"/>
        </w:rPr>
        <w:t xml:space="preserve"> їхн</w:t>
      </w:r>
      <w:r>
        <w:rPr>
          <w:sz w:val="28"/>
          <w:szCs w:val="28"/>
          <w:shd w:val="clear" w:color="auto" w:fill="FFFFFF"/>
          <w:lang w:val="uk-UA"/>
        </w:rPr>
        <w:t>ій</w:t>
      </w:r>
      <w:r w:rsidR="00787370" w:rsidRPr="00787370">
        <w:rPr>
          <w:sz w:val="28"/>
          <w:szCs w:val="28"/>
          <w:shd w:val="clear" w:color="auto" w:fill="FFFFFF"/>
          <w:lang w:val="uk-UA"/>
        </w:rPr>
        <w:t xml:space="preserve"> творч</w:t>
      </w:r>
      <w:r>
        <w:rPr>
          <w:sz w:val="28"/>
          <w:szCs w:val="28"/>
          <w:shd w:val="clear" w:color="auto" w:fill="FFFFFF"/>
          <w:lang w:val="uk-UA"/>
        </w:rPr>
        <w:t>ий потенціал</w:t>
      </w:r>
      <w:r w:rsidR="00787370" w:rsidRPr="00787370">
        <w:rPr>
          <w:sz w:val="28"/>
          <w:szCs w:val="28"/>
          <w:shd w:val="clear" w:color="auto" w:fill="FFFFFF"/>
          <w:lang w:val="uk-UA"/>
        </w:rPr>
        <w:t xml:space="preserve"> </w:t>
      </w:r>
      <w:r>
        <w:rPr>
          <w:sz w:val="28"/>
          <w:szCs w:val="28"/>
          <w:shd w:val="clear" w:color="auto" w:fill="FFFFFF"/>
          <w:lang w:val="uk-UA"/>
        </w:rPr>
        <w:t>завдяки створеним</w:t>
      </w:r>
      <w:r w:rsidR="00787370" w:rsidRPr="00787370">
        <w:rPr>
          <w:sz w:val="28"/>
          <w:szCs w:val="28"/>
          <w:shd w:val="clear" w:color="auto" w:fill="FFFFFF"/>
          <w:lang w:val="uk-UA"/>
        </w:rPr>
        <w:t xml:space="preserve"> комфортн</w:t>
      </w:r>
      <w:r>
        <w:rPr>
          <w:sz w:val="28"/>
          <w:szCs w:val="28"/>
          <w:shd w:val="clear" w:color="auto" w:fill="FFFFFF"/>
          <w:lang w:val="uk-UA"/>
        </w:rPr>
        <w:t>им умовам і допомагає учням набувати</w:t>
      </w:r>
      <w:r w:rsidR="00787370" w:rsidRPr="00787370">
        <w:rPr>
          <w:sz w:val="28"/>
          <w:szCs w:val="28"/>
          <w:shd w:val="clear" w:color="auto" w:fill="FFFFFF"/>
          <w:lang w:val="uk-UA"/>
        </w:rPr>
        <w:t xml:space="preserve"> </w:t>
      </w:r>
      <w:r>
        <w:rPr>
          <w:sz w:val="28"/>
          <w:szCs w:val="28"/>
          <w:shd w:val="clear" w:color="auto" w:fill="FFFFFF"/>
          <w:lang w:val="uk-UA"/>
        </w:rPr>
        <w:t xml:space="preserve">знань щодо </w:t>
      </w:r>
      <w:r w:rsidR="00787370" w:rsidRPr="00787370">
        <w:rPr>
          <w:sz w:val="28"/>
          <w:szCs w:val="28"/>
          <w:shd w:val="clear" w:color="auto" w:fill="FFFFFF"/>
          <w:lang w:val="uk-UA"/>
        </w:rPr>
        <w:t>соціальної адаптації до умов реального життя.</w:t>
      </w:r>
    </w:p>
    <w:p w:rsidR="00787370" w:rsidRPr="00787370" w:rsidRDefault="00787370" w:rsidP="00630C1D">
      <w:pPr>
        <w:shd w:val="clear" w:color="auto" w:fill="FFFFFF"/>
        <w:spacing w:line="360" w:lineRule="auto"/>
        <w:ind w:right="57" w:firstLine="652"/>
        <w:jc w:val="both"/>
        <w:rPr>
          <w:sz w:val="28"/>
          <w:szCs w:val="28"/>
        </w:rPr>
      </w:pPr>
      <w:r w:rsidRPr="00787370">
        <w:rPr>
          <w:sz w:val="28"/>
          <w:szCs w:val="28"/>
        </w:rPr>
        <w:t xml:space="preserve">Як сказано у статті 5 Закону України «Про позашкільну освіту», </w:t>
      </w:r>
      <w:r w:rsidRPr="00787370">
        <w:rPr>
          <w:sz w:val="28"/>
          <w:szCs w:val="28"/>
          <w:lang w:val="uk-UA"/>
        </w:rPr>
        <w:t>с</w:t>
      </w:r>
      <w:r w:rsidRPr="00787370">
        <w:rPr>
          <w:sz w:val="28"/>
          <w:szCs w:val="28"/>
        </w:rPr>
        <w:t>труктуру позашкільної освіти становлять:</w:t>
      </w:r>
    </w:p>
    <w:p w:rsidR="00787370" w:rsidRPr="00032962" w:rsidRDefault="00032962" w:rsidP="00482008">
      <w:pPr>
        <w:pStyle w:val="a6"/>
        <w:numPr>
          <w:ilvl w:val="0"/>
          <w:numId w:val="11"/>
        </w:numPr>
        <w:shd w:val="clear" w:color="auto" w:fill="FFFFFF"/>
        <w:tabs>
          <w:tab w:val="left" w:pos="709"/>
        </w:tabs>
        <w:spacing w:line="360" w:lineRule="auto"/>
        <w:ind w:left="0" w:right="57"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787370" w:rsidRPr="00032962">
        <w:rPr>
          <w:rFonts w:ascii="Times New Roman" w:hAnsi="Times New Roman" w:cs="Times New Roman"/>
          <w:sz w:val="28"/>
          <w:szCs w:val="28"/>
          <w:lang w:val="ru-RU"/>
        </w:rPr>
        <w:t xml:space="preserve">озашкільні навчальні заклади; інші навчальні заклади як центри позашкільної освіти в позаурочний та позанавчальний час, до числа яких належать: загальноосвітні навчальні заклади незалежно від </w:t>
      </w:r>
      <w:proofErr w:type="gramStart"/>
      <w:r w:rsidR="00787370" w:rsidRPr="00032962">
        <w:rPr>
          <w:rFonts w:ascii="Times New Roman" w:hAnsi="Times New Roman" w:cs="Times New Roman"/>
          <w:sz w:val="28"/>
          <w:szCs w:val="28"/>
          <w:lang w:val="ru-RU"/>
        </w:rPr>
        <w:t>п</w:t>
      </w:r>
      <w:proofErr w:type="gramEnd"/>
      <w:r w:rsidR="00787370" w:rsidRPr="00032962">
        <w:rPr>
          <w:rFonts w:ascii="Times New Roman" w:hAnsi="Times New Roman" w:cs="Times New Roman"/>
          <w:sz w:val="28"/>
          <w:szCs w:val="28"/>
          <w:lang w:val="ru-RU"/>
        </w:rPr>
        <w:t xml:space="preserve">ідпорядкування, типів і форм власності, у тому числі, школи соціальної реабілітації, міжшкільні навчально-виробничі комбінати, професійно-технічні та вищі навчальні заклади </w:t>
      </w:r>
      <w:r w:rsidR="009374AC" w:rsidRPr="00032962">
        <w:rPr>
          <w:rFonts w:ascii="Times New Roman" w:hAnsi="Times New Roman" w:cs="Times New Roman"/>
          <w:sz w:val="28"/>
          <w:szCs w:val="28"/>
          <w:lang w:val="ru-RU"/>
        </w:rPr>
        <w:t>І</w:t>
      </w:r>
      <w:r w:rsidR="00787370" w:rsidRPr="00032962">
        <w:rPr>
          <w:rFonts w:ascii="Times New Roman" w:hAnsi="Times New Roman" w:cs="Times New Roman"/>
          <w:sz w:val="28"/>
          <w:szCs w:val="28"/>
          <w:lang w:val="ru-RU"/>
        </w:rPr>
        <w:t xml:space="preserve"> – </w:t>
      </w:r>
      <w:r w:rsidR="009374AC" w:rsidRPr="00032962">
        <w:rPr>
          <w:rFonts w:ascii="Times New Roman" w:hAnsi="Times New Roman" w:cs="Times New Roman"/>
          <w:sz w:val="28"/>
          <w:szCs w:val="28"/>
          <w:lang w:val="ru-RU"/>
        </w:rPr>
        <w:t>ІІ</w:t>
      </w:r>
      <w:r w:rsidR="00787370" w:rsidRPr="00032962">
        <w:rPr>
          <w:rFonts w:ascii="Times New Roman" w:hAnsi="Times New Roman" w:cs="Times New Roman"/>
          <w:sz w:val="28"/>
          <w:szCs w:val="28"/>
          <w:lang w:val="ru-RU"/>
        </w:rPr>
        <w:t xml:space="preserve"> рівнів акредитації;</w:t>
      </w:r>
    </w:p>
    <w:p w:rsidR="00787370" w:rsidRPr="00032962" w:rsidRDefault="00032962" w:rsidP="00482008">
      <w:pPr>
        <w:pStyle w:val="a6"/>
        <w:numPr>
          <w:ilvl w:val="0"/>
          <w:numId w:val="11"/>
        </w:numPr>
        <w:shd w:val="clear" w:color="auto" w:fill="FFFFFF"/>
        <w:tabs>
          <w:tab w:val="left" w:pos="709"/>
        </w:tabs>
        <w:spacing w:line="360" w:lineRule="auto"/>
        <w:ind w:left="0" w:right="57"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00787370" w:rsidRPr="00032962">
        <w:rPr>
          <w:rFonts w:ascii="Times New Roman" w:hAnsi="Times New Roman" w:cs="Times New Roman"/>
          <w:sz w:val="28"/>
          <w:szCs w:val="28"/>
          <w:lang w:val="ru-RU"/>
        </w:rPr>
        <w:t xml:space="preserve">уртки, секції, клуби, культурно-освітні, спортивно-оздоровчі, науково-пошукові об’єднання на базі загальноосвітніх навчальних закладів; клуби та об’єднання за місцем проживання незалежно від </w:t>
      </w:r>
      <w:proofErr w:type="gramStart"/>
      <w:r w:rsidR="00787370" w:rsidRPr="00032962">
        <w:rPr>
          <w:rFonts w:ascii="Times New Roman" w:hAnsi="Times New Roman" w:cs="Times New Roman"/>
          <w:sz w:val="28"/>
          <w:szCs w:val="28"/>
          <w:lang w:val="ru-RU"/>
        </w:rPr>
        <w:t>п</w:t>
      </w:r>
      <w:proofErr w:type="gramEnd"/>
      <w:r w:rsidR="00787370" w:rsidRPr="00032962">
        <w:rPr>
          <w:rFonts w:ascii="Times New Roman" w:hAnsi="Times New Roman" w:cs="Times New Roman"/>
          <w:sz w:val="28"/>
          <w:szCs w:val="28"/>
          <w:lang w:val="ru-RU"/>
        </w:rPr>
        <w:t>ідпорядкування, типів і форм власності;</w:t>
      </w:r>
    </w:p>
    <w:p w:rsidR="00787370" w:rsidRPr="00032962" w:rsidRDefault="00032962" w:rsidP="00482008">
      <w:pPr>
        <w:pStyle w:val="a6"/>
        <w:numPr>
          <w:ilvl w:val="0"/>
          <w:numId w:val="11"/>
        </w:numPr>
        <w:shd w:val="clear" w:color="auto" w:fill="FFFFFF"/>
        <w:tabs>
          <w:tab w:val="left" w:pos="709"/>
        </w:tabs>
        <w:spacing w:line="360" w:lineRule="auto"/>
        <w:ind w:left="0" w:right="57"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787370" w:rsidRPr="00032962">
        <w:rPr>
          <w:rFonts w:ascii="Times New Roman" w:hAnsi="Times New Roman" w:cs="Times New Roman"/>
          <w:sz w:val="28"/>
          <w:szCs w:val="28"/>
          <w:lang w:val="ru-RU"/>
        </w:rPr>
        <w:t>ультурно-освітні, фізкультурно-оздоровчі, спортивн</w:t>
      </w:r>
      <w:r>
        <w:rPr>
          <w:rFonts w:ascii="Times New Roman" w:hAnsi="Times New Roman" w:cs="Times New Roman"/>
          <w:sz w:val="28"/>
          <w:szCs w:val="28"/>
          <w:lang w:val="ru-RU"/>
        </w:rPr>
        <w:t>і та інші навчальні заклади.</w:t>
      </w:r>
      <w:r w:rsidR="00787370" w:rsidRPr="00292587">
        <w:rPr>
          <w:rFonts w:ascii="Times New Roman" w:hAnsi="Times New Roman" w:cs="Times New Roman"/>
          <w:sz w:val="28"/>
          <w:szCs w:val="28"/>
        </w:rPr>
        <w:t> </w:t>
      </w:r>
    </w:p>
    <w:p w:rsidR="00787370" w:rsidRPr="002114AB" w:rsidRDefault="00787370" w:rsidP="00630C1D">
      <w:pPr>
        <w:shd w:val="clear" w:color="auto" w:fill="FFFFFF"/>
        <w:spacing w:line="360" w:lineRule="auto"/>
        <w:ind w:right="57" w:firstLine="652"/>
        <w:jc w:val="both"/>
        <w:rPr>
          <w:sz w:val="28"/>
          <w:szCs w:val="28"/>
        </w:rPr>
      </w:pPr>
      <w:r w:rsidRPr="00787370">
        <w:rPr>
          <w:sz w:val="28"/>
          <w:szCs w:val="28"/>
        </w:rPr>
        <w:t xml:space="preserve">Оскільки загальноосвітні навчальні заклади входять до структури позашкільної освіти, то </w:t>
      </w:r>
      <w:proofErr w:type="gramStart"/>
      <w:r w:rsidRPr="00787370">
        <w:rPr>
          <w:sz w:val="28"/>
          <w:szCs w:val="28"/>
        </w:rPr>
        <w:t>наведен</w:t>
      </w:r>
      <w:proofErr w:type="gramEnd"/>
      <w:r w:rsidRPr="00787370">
        <w:rPr>
          <w:sz w:val="28"/>
          <w:szCs w:val="28"/>
        </w:rPr>
        <w:t>і нормативні документи стосуються і роботи шкільних гур</w:t>
      </w:r>
      <w:r w:rsidR="002114AB">
        <w:rPr>
          <w:sz w:val="28"/>
          <w:szCs w:val="28"/>
        </w:rPr>
        <w:t>тків, секцій, творчих об’єднань</w:t>
      </w:r>
      <w:r w:rsidR="00963485" w:rsidRPr="00963485">
        <w:rPr>
          <w:sz w:val="28"/>
          <w:szCs w:val="28"/>
        </w:rPr>
        <w:t xml:space="preserve"> [</w:t>
      </w:r>
      <w:r w:rsidR="00963485" w:rsidRPr="002114AB">
        <w:rPr>
          <w:sz w:val="28"/>
          <w:szCs w:val="28"/>
        </w:rPr>
        <w:t>8]</w:t>
      </w:r>
      <w:r w:rsidR="002114AB">
        <w:rPr>
          <w:sz w:val="28"/>
          <w:szCs w:val="28"/>
        </w:rPr>
        <w:t>.</w:t>
      </w:r>
    </w:p>
    <w:p w:rsidR="00787370" w:rsidRPr="00787370" w:rsidRDefault="00787370" w:rsidP="00630C1D">
      <w:pPr>
        <w:tabs>
          <w:tab w:val="left" w:pos="1605"/>
        </w:tabs>
        <w:spacing w:line="360" w:lineRule="auto"/>
        <w:ind w:right="57" w:firstLine="652"/>
        <w:jc w:val="both"/>
        <w:rPr>
          <w:sz w:val="28"/>
          <w:szCs w:val="28"/>
        </w:rPr>
      </w:pPr>
      <w:r w:rsidRPr="00787370">
        <w:rPr>
          <w:sz w:val="28"/>
          <w:szCs w:val="28"/>
        </w:rPr>
        <w:t xml:space="preserve">Тривалість одного гурткового заняття </w:t>
      </w:r>
      <w:r w:rsidR="005E24B1">
        <w:rPr>
          <w:sz w:val="28"/>
          <w:szCs w:val="28"/>
          <w:lang w:val="uk-UA"/>
        </w:rPr>
        <w:t>визначають</w:t>
      </w:r>
      <w:r w:rsidRPr="00787370">
        <w:rPr>
          <w:sz w:val="28"/>
          <w:szCs w:val="28"/>
        </w:rPr>
        <w:t xml:space="preserve"> навчальним план</w:t>
      </w:r>
      <w:r w:rsidR="005E24B1">
        <w:rPr>
          <w:sz w:val="28"/>
          <w:szCs w:val="28"/>
          <w:lang w:val="uk-UA"/>
        </w:rPr>
        <w:t>ом</w:t>
      </w:r>
      <w:r w:rsidRPr="00787370">
        <w:rPr>
          <w:sz w:val="28"/>
          <w:szCs w:val="28"/>
        </w:rPr>
        <w:t xml:space="preserve"> і програмами з урахуванням психофізіологічного розвитку та допустимого навантаження для </w:t>
      </w:r>
      <w:proofErr w:type="gramStart"/>
      <w:r w:rsidRPr="00787370">
        <w:rPr>
          <w:sz w:val="28"/>
          <w:szCs w:val="28"/>
        </w:rPr>
        <w:t>р</w:t>
      </w:r>
      <w:proofErr w:type="gramEnd"/>
      <w:r w:rsidRPr="00787370">
        <w:rPr>
          <w:sz w:val="28"/>
          <w:szCs w:val="28"/>
        </w:rPr>
        <w:t>ізних вікових категорій і становить для учнів:</w:t>
      </w:r>
    </w:p>
    <w:p w:rsidR="00787370" w:rsidRPr="00D33FE6" w:rsidRDefault="00032962" w:rsidP="004C0FFB">
      <w:pPr>
        <w:pStyle w:val="a6"/>
        <w:numPr>
          <w:ilvl w:val="0"/>
          <w:numId w:val="5"/>
        </w:numPr>
        <w:tabs>
          <w:tab w:val="left" w:pos="1605"/>
        </w:tabs>
        <w:suppressAutoHyphens/>
        <w:spacing w:line="360" w:lineRule="auto"/>
        <w:ind w:right="5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віком від 5 до 6 років – </w:t>
      </w:r>
      <w:r w:rsidR="00787370" w:rsidRPr="00D33FE6">
        <w:rPr>
          <w:rFonts w:ascii="Times New Roman" w:hAnsi="Times New Roman" w:cs="Times New Roman"/>
          <w:sz w:val="28"/>
          <w:szCs w:val="28"/>
          <w:lang w:val="ru-RU"/>
        </w:rPr>
        <w:t>30 хвилин;</w:t>
      </w:r>
    </w:p>
    <w:p w:rsidR="00787370" w:rsidRPr="00D33FE6" w:rsidRDefault="00787370" w:rsidP="004C0FFB">
      <w:pPr>
        <w:pStyle w:val="a6"/>
        <w:numPr>
          <w:ilvl w:val="0"/>
          <w:numId w:val="5"/>
        </w:numPr>
        <w:tabs>
          <w:tab w:val="left" w:pos="1605"/>
        </w:tabs>
        <w:suppressAutoHyphens/>
        <w:spacing w:line="360" w:lineRule="auto"/>
        <w:ind w:right="57"/>
        <w:jc w:val="both"/>
        <w:rPr>
          <w:rFonts w:ascii="Times New Roman" w:hAnsi="Times New Roman" w:cs="Times New Roman"/>
          <w:sz w:val="28"/>
          <w:szCs w:val="28"/>
          <w:lang w:val="ru-RU"/>
        </w:rPr>
      </w:pPr>
      <w:r w:rsidRPr="00D33FE6">
        <w:rPr>
          <w:rFonts w:ascii="Times New Roman" w:hAnsi="Times New Roman" w:cs="Times New Roman"/>
          <w:sz w:val="28"/>
          <w:szCs w:val="28"/>
          <w:lang w:val="ru-RU"/>
        </w:rPr>
        <w:t xml:space="preserve">віком від 6 до </w:t>
      </w:r>
      <w:r w:rsidR="00032962">
        <w:rPr>
          <w:rFonts w:ascii="Times New Roman" w:hAnsi="Times New Roman" w:cs="Times New Roman"/>
          <w:sz w:val="28"/>
          <w:szCs w:val="28"/>
          <w:lang w:val="ru-RU"/>
        </w:rPr>
        <w:t xml:space="preserve">7 років – </w:t>
      </w:r>
      <w:r w:rsidRPr="00D33FE6">
        <w:rPr>
          <w:rFonts w:ascii="Times New Roman" w:hAnsi="Times New Roman" w:cs="Times New Roman"/>
          <w:sz w:val="28"/>
          <w:szCs w:val="28"/>
          <w:lang w:val="ru-RU"/>
        </w:rPr>
        <w:t>35 хвилин;</w:t>
      </w:r>
    </w:p>
    <w:p w:rsidR="00787370" w:rsidRPr="00D33FE6" w:rsidRDefault="00032962" w:rsidP="004C0FFB">
      <w:pPr>
        <w:pStyle w:val="a6"/>
        <w:numPr>
          <w:ilvl w:val="0"/>
          <w:numId w:val="5"/>
        </w:numPr>
        <w:tabs>
          <w:tab w:val="left" w:pos="1605"/>
        </w:tabs>
        <w:suppressAutoHyphens/>
        <w:spacing w:line="360" w:lineRule="auto"/>
        <w:ind w:right="57"/>
        <w:jc w:val="both"/>
        <w:rPr>
          <w:rFonts w:ascii="Times New Roman" w:hAnsi="Times New Roman" w:cs="Times New Roman"/>
          <w:sz w:val="28"/>
          <w:szCs w:val="28"/>
        </w:rPr>
      </w:pPr>
      <w:proofErr w:type="gramStart"/>
      <w:r>
        <w:rPr>
          <w:rFonts w:ascii="Times New Roman" w:hAnsi="Times New Roman" w:cs="Times New Roman"/>
          <w:sz w:val="28"/>
          <w:szCs w:val="28"/>
        </w:rPr>
        <w:t>старшого</w:t>
      </w:r>
      <w:proofErr w:type="gramEnd"/>
      <w:r>
        <w:rPr>
          <w:rFonts w:ascii="Times New Roman" w:hAnsi="Times New Roman" w:cs="Times New Roman"/>
          <w:sz w:val="28"/>
          <w:szCs w:val="28"/>
        </w:rPr>
        <w:t xml:space="preserve"> віку</w:t>
      </w:r>
      <w:r w:rsidR="00787370" w:rsidRPr="00D33FE6">
        <w:rPr>
          <w:rFonts w:ascii="Times New Roman" w:hAnsi="Times New Roman" w:cs="Times New Roman"/>
          <w:sz w:val="28"/>
          <w:szCs w:val="28"/>
        </w:rPr>
        <w:t xml:space="preserve"> –</w:t>
      </w:r>
      <w:r w:rsidR="00787370" w:rsidRPr="00D33FE6">
        <w:rPr>
          <w:rFonts w:ascii="Times New Roman" w:hAnsi="Times New Roman" w:cs="Times New Roman"/>
          <w:sz w:val="28"/>
          <w:szCs w:val="28"/>
          <w:lang w:val="uk-UA"/>
        </w:rPr>
        <w:t xml:space="preserve"> </w:t>
      </w:r>
      <w:r w:rsidR="00787370" w:rsidRPr="00D33FE6">
        <w:rPr>
          <w:rFonts w:ascii="Times New Roman" w:hAnsi="Times New Roman" w:cs="Times New Roman"/>
          <w:sz w:val="28"/>
          <w:szCs w:val="28"/>
        </w:rPr>
        <w:t>45 хвилин.</w:t>
      </w:r>
    </w:p>
    <w:p w:rsidR="00787370" w:rsidRPr="00D33FE6" w:rsidRDefault="00787370" w:rsidP="00D33FE6">
      <w:pPr>
        <w:tabs>
          <w:tab w:val="left" w:pos="1605"/>
        </w:tabs>
        <w:spacing w:line="360" w:lineRule="auto"/>
        <w:ind w:right="57" w:firstLine="652"/>
        <w:jc w:val="both"/>
        <w:rPr>
          <w:sz w:val="28"/>
          <w:szCs w:val="28"/>
          <w:lang w:val="en-US"/>
        </w:rPr>
      </w:pPr>
      <w:r w:rsidRPr="00787370">
        <w:rPr>
          <w:sz w:val="28"/>
          <w:szCs w:val="28"/>
        </w:rPr>
        <w:t>Гуртки</w:t>
      </w:r>
      <w:r w:rsidR="00032962">
        <w:rPr>
          <w:sz w:val="28"/>
          <w:szCs w:val="28"/>
          <w:lang w:val="uk-UA"/>
        </w:rPr>
        <w:t xml:space="preserve"> </w:t>
      </w:r>
      <w:r w:rsidRPr="00787370">
        <w:rPr>
          <w:sz w:val="28"/>
          <w:szCs w:val="28"/>
        </w:rPr>
        <w:t>кл</w:t>
      </w:r>
      <w:r w:rsidR="00D33FE6">
        <w:rPr>
          <w:sz w:val="28"/>
          <w:szCs w:val="28"/>
        </w:rPr>
        <w:t>асифікуються</w:t>
      </w:r>
      <w:r w:rsidR="00D33FE6" w:rsidRPr="00D33FE6">
        <w:rPr>
          <w:sz w:val="28"/>
          <w:szCs w:val="28"/>
          <w:lang w:val="en-US"/>
        </w:rPr>
        <w:t xml:space="preserve"> </w:t>
      </w:r>
      <w:r w:rsidR="00D33FE6">
        <w:rPr>
          <w:sz w:val="28"/>
          <w:szCs w:val="28"/>
        </w:rPr>
        <w:t>за</w:t>
      </w:r>
      <w:r w:rsidR="00D33FE6" w:rsidRPr="00D33FE6">
        <w:rPr>
          <w:sz w:val="28"/>
          <w:szCs w:val="28"/>
          <w:lang w:val="en-US"/>
        </w:rPr>
        <w:t xml:space="preserve"> </w:t>
      </w:r>
      <w:r w:rsidR="00D33FE6">
        <w:rPr>
          <w:sz w:val="28"/>
          <w:szCs w:val="28"/>
        </w:rPr>
        <w:t>трьома</w:t>
      </w:r>
      <w:r w:rsidR="00D33FE6" w:rsidRPr="00D33FE6">
        <w:rPr>
          <w:sz w:val="28"/>
          <w:szCs w:val="28"/>
          <w:lang w:val="en-US"/>
        </w:rPr>
        <w:t xml:space="preserve"> </w:t>
      </w:r>
      <w:proofErr w:type="gramStart"/>
      <w:r w:rsidR="00D33FE6">
        <w:rPr>
          <w:sz w:val="28"/>
          <w:szCs w:val="28"/>
        </w:rPr>
        <w:t>р</w:t>
      </w:r>
      <w:proofErr w:type="gramEnd"/>
      <w:r w:rsidR="00D33FE6">
        <w:rPr>
          <w:sz w:val="28"/>
          <w:szCs w:val="28"/>
        </w:rPr>
        <w:t>івнями</w:t>
      </w:r>
      <w:r w:rsidR="00D33FE6" w:rsidRPr="00D33FE6">
        <w:rPr>
          <w:sz w:val="28"/>
          <w:szCs w:val="28"/>
          <w:lang w:val="en-US"/>
        </w:rPr>
        <w:t>:</w:t>
      </w:r>
      <w:r w:rsidR="00D33FE6">
        <w:rPr>
          <w:sz w:val="28"/>
          <w:szCs w:val="28"/>
          <w:lang w:val="uk-UA"/>
        </w:rPr>
        <w:t xml:space="preserve"> </w:t>
      </w:r>
      <w:r w:rsidRPr="00787370">
        <w:rPr>
          <w:sz w:val="28"/>
          <w:szCs w:val="28"/>
        </w:rPr>
        <w:t>початковий</w:t>
      </w:r>
      <w:r w:rsidRPr="00D33FE6">
        <w:rPr>
          <w:sz w:val="28"/>
          <w:szCs w:val="28"/>
          <w:lang w:val="en-US"/>
        </w:rPr>
        <w:t xml:space="preserve"> </w:t>
      </w:r>
      <w:r w:rsidRPr="00787370">
        <w:rPr>
          <w:sz w:val="28"/>
          <w:szCs w:val="28"/>
        </w:rPr>
        <w:t>рівень</w:t>
      </w:r>
      <w:r w:rsidRPr="00D33FE6">
        <w:rPr>
          <w:sz w:val="28"/>
          <w:szCs w:val="28"/>
          <w:lang w:val="en-US"/>
        </w:rPr>
        <w:t xml:space="preserve"> –</w:t>
      </w:r>
      <w:r w:rsidR="00D33FE6">
        <w:rPr>
          <w:sz w:val="28"/>
          <w:szCs w:val="28"/>
          <w:lang w:val="uk-UA"/>
        </w:rPr>
        <w:t xml:space="preserve"> </w:t>
      </w:r>
      <w:r w:rsidRPr="00787370">
        <w:rPr>
          <w:sz w:val="28"/>
          <w:szCs w:val="28"/>
        </w:rPr>
        <w:t>творчі</w:t>
      </w:r>
      <w:r w:rsidRPr="00D33FE6">
        <w:rPr>
          <w:sz w:val="28"/>
          <w:szCs w:val="28"/>
          <w:lang w:val="en-US"/>
        </w:rPr>
        <w:t xml:space="preserve"> </w:t>
      </w:r>
      <w:r w:rsidRPr="00787370">
        <w:rPr>
          <w:sz w:val="28"/>
          <w:szCs w:val="28"/>
        </w:rPr>
        <w:t>об</w:t>
      </w:r>
      <w:r w:rsidRPr="00D33FE6">
        <w:rPr>
          <w:sz w:val="28"/>
          <w:szCs w:val="28"/>
          <w:lang w:val="en-US"/>
        </w:rPr>
        <w:t>’</w:t>
      </w:r>
      <w:r w:rsidRPr="00787370">
        <w:rPr>
          <w:sz w:val="28"/>
          <w:szCs w:val="28"/>
        </w:rPr>
        <w:t>єднання</w:t>
      </w:r>
      <w:r w:rsidRPr="00D33FE6">
        <w:rPr>
          <w:sz w:val="28"/>
          <w:szCs w:val="28"/>
          <w:lang w:val="en-US"/>
        </w:rPr>
        <w:t xml:space="preserve">, </w:t>
      </w:r>
      <w:r w:rsidRPr="00787370">
        <w:rPr>
          <w:sz w:val="28"/>
          <w:szCs w:val="28"/>
        </w:rPr>
        <w:t>діяльність</w:t>
      </w:r>
      <w:r w:rsidRPr="00D33FE6">
        <w:rPr>
          <w:sz w:val="28"/>
          <w:szCs w:val="28"/>
          <w:lang w:val="en-US"/>
        </w:rPr>
        <w:t xml:space="preserve"> </w:t>
      </w:r>
      <w:r w:rsidRPr="00787370">
        <w:rPr>
          <w:sz w:val="28"/>
          <w:szCs w:val="28"/>
        </w:rPr>
        <w:t>яких</w:t>
      </w:r>
      <w:r w:rsidRPr="00D33FE6">
        <w:rPr>
          <w:sz w:val="28"/>
          <w:szCs w:val="28"/>
          <w:lang w:val="en-US"/>
        </w:rPr>
        <w:t xml:space="preserve"> </w:t>
      </w:r>
      <w:r w:rsidRPr="00787370">
        <w:rPr>
          <w:sz w:val="28"/>
          <w:szCs w:val="28"/>
        </w:rPr>
        <w:t>спрямована</w:t>
      </w:r>
      <w:r w:rsidRPr="00D33FE6">
        <w:rPr>
          <w:sz w:val="28"/>
          <w:szCs w:val="28"/>
          <w:lang w:val="en-US"/>
        </w:rPr>
        <w:t xml:space="preserve"> </w:t>
      </w:r>
      <w:r w:rsidRPr="00787370">
        <w:rPr>
          <w:sz w:val="28"/>
          <w:szCs w:val="28"/>
        </w:rPr>
        <w:t>на</w:t>
      </w:r>
      <w:r w:rsidRPr="00D33FE6">
        <w:rPr>
          <w:sz w:val="28"/>
          <w:szCs w:val="28"/>
          <w:lang w:val="en-US"/>
        </w:rPr>
        <w:t xml:space="preserve"> </w:t>
      </w:r>
      <w:r w:rsidRPr="00787370">
        <w:rPr>
          <w:sz w:val="28"/>
          <w:szCs w:val="28"/>
        </w:rPr>
        <w:t>загальний</w:t>
      </w:r>
      <w:r w:rsidRPr="00D33FE6">
        <w:rPr>
          <w:sz w:val="28"/>
          <w:szCs w:val="28"/>
          <w:lang w:val="en-US"/>
        </w:rPr>
        <w:t xml:space="preserve"> </w:t>
      </w:r>
      <w:r w:rsidRPr="00787370">
        <w:rPr>
          <w:sz w:val="28"/>
          <w:szCs w:val="28"/>
        </w:rPr>
        <w:t>розвиток</w:t>
      </w:r>
      <w:r w:rsidRPr="00D33FE6">
        <w:rPr>
          <w:sz w:val="28"/>
          <w:szCs w:val="28"/>
          <w:lang w:val="en-US"/>
        </w:rPr>
        <w:t xml:space="preserve"> </w:t>
      </w:r>
      <w:r w:rsidRPr="00787370">
        <w:rPr>
          <w:sz w:val="28"/>
          <w:szCs w:val="28"/>
        </w:rPr>
        <w:t>учнів</w:t>
      </w:r>
      <w:r w:rsidRPr="00D33FE6">
        <w:rPr>
          <w:sz w:val="28"/>
          <w:szCs w:val="28"/>
          <w:lang w:val="en-US"/>
        </w:rPr>
        <w:t xml:space="preserve">, </w:t>
      </w:r>
      <w:r w:rsidRPr="00787370">
        <w:rPr>
          <w:sz w:val="28"/>
          <w:szCs w:val="28"/>
        </w:rPr>
        <w:t>виявлення</w:t>
      </w:r>
      <w:r w:rsidRPr="00D33FE6">
        <w:rPr>
          <w:sz w:val="28"/>
          <w:szCs w:val="28"/>
          <w:lang w:val="en-US"/>
        </w:rPr>
        <w:t xml:space="preserve"> </w:t>
      </w:r>
      <w:r w:rsidRPr="00787370">
        <w:rPr>
          <w:sz w:val="28"/>
          <w:szCs w:val="28"/>
        </w:rPr>
        <w:t>їхніх</w:t>
      </w:r>
      <w:r w:rsidRPr="00D33FE6">
        <w:rPr>
          <w:sz w:val="28"/>
          <w:szCs w:val="28"/>
          <w:lang w:val="en-US"/>
        </w:rPr>
        <w:t xml:space="preserve"> </w:t>
      </w:r>
      <w:r w:rsidRPr="00787370">
        <w:rPr>
          <w:sz w:val="28"/>
          <w:szCs w:val="28"/>
        </w:rPr>
        <w:t>здібностей</w:t>
      </w:r>
      <w:r w:rsidRPr="00D33FE6">
        <w:rPr>
          <w:sz w:val="28"/>
          <w:szCs w:val="28"/>
          <w:lang w:val="en-US"/>
        </w:rPr>
        <w:t xml:space="preserve"> </w:t>
      </w:r>
      <w:r w:rsidRPr="00787370">
        <w:rPr>
          <w:sz w:val="28"/>
          <w:szCs w:val="28"/>
        </w:rPr>
        <w:t>та</w:t>
      </w:r>
      <w:r w:rsidRPr="00D33FE6">
        <w:rPr>
          <w:sz w:val="28"/>
          <w:szCs w:val="28"/>
          <w:lang w:val="en-US"/>
        </w:rPr>
        <w:t xml:space="preserve"> </w:t>
      </w:r>
      <w:r w:rsidRPr="00787370">
        <w:rPr>
          <w:sz w:val="28"/>
          <w:szCs w:val="28"/>
        </w:rPr>
        <w:t>обдарувань</w:t>
      </w:r>
      <w:r w:rsidRPr="00D33FE6">
        <w:rPr>
          <w:sz w:val="28"/>
          <w:szCs w:val="28"/>
          <w:lang w:val="en-US"/>
        </w:rPr>
        <w:t xml:space="preserve">, </w:t>
      </w:r>
      <w:r w:rsidR="005E24B1">
        <w:rPr>
          <w:sz w:val="28"/>
          <w:szCs w:val="28"/>
          <w:lang w:val="uk-UA"/>
        </w:rPr>
        <w:t>розвинення</w:t>
      </w:r>
      <w:r w:rsidRPr="00D33FE6">
        <w:rPr>
          <w:sz w:val="28"/>
          <w:szCs w:val="28"/>
          <w:lang w:val="en-US"/>
        </w:rPr>
        <w:t xml:space="preserve"> </w:t>
      </w:r>
      <w:r w:rsidRPr="00787370">
        <w:rPr>
          <w:sz w:val="28"/>
          <w:szCs w:val="28"/>
        </w:rPr>
        <w:t>інтересу</w:t>
      </w:r>
      <w:r w:rsidRPr="00D33FE6">
        <w:rPr>
          <w:sz w:val="28"/>
          <w:szCs w:val="28"/>
          <w:lang w:val="en-US"/>
        </w:rPr>
        <w:t xml:space="preserve"> </w:t>
      </w:r>
      <w:r w:rsidRPr="00787370">
        <w:rPr>
          <w:sz w:val="28"/>
          <w:szCs w:val="28"/>
        </w:rPr>
        <w:t>до</w:t>
      </w:r>
      <w:r w:rsidRPr="00D33FE6">
        <w:rPr>
          <w:sz w:val="28"/>
          <w:szCs w:val="28"/>
          <w:lang w:val="en-US"/>
        </w:rPr>
        <w:t xml:space="preserve"> </w:t>
      </w:r>
      <w:r w:rsidRPr="00787370">
        <w:rPr>
          <w:sz w:val="28"/>
          <w:szCs w:val="28"/>
        </w:rPr>
        <w:t>творчої</w:t>
      </w:r>
      <w:r w:rsidRPr="00D33FE6">
        <w:rPr>
          <w:sz w:val="28"/>
          <w:szCs w:val="28"/>
          <w:lang w:val="en-US"/>
        </w:rPr>
        <w:t xml:space="preserve"> </w:t>
      </w:r>
      <w:r w:rsidRPr="00787370">
        <w:rPr>
          <w:sz w:val="28"/>
          <w:szCs w:val="28"/>
        </w:rPr>
        <w:t>діяльності</w:t>
      </w:r>
      <w:r w:rsidR="005E24B1">
        <w:rPr>
          <w:sz w:val="28"/>
          <w:szCs w:val="28"/>
          <w:lang w:val="uk-UA"/>
        </w:rPr>
        <w:t xml:space="preserve"> за іх здібностями</w:t>
      </w:r>
      <w:r w:rsidRPr="00D33FE6">
        <w:rPr>
          <w:sz w:val="28"/>
          <w:szCs w:val="28"/>
          <w:lang w:val="en-US"/>
        </w:rPr>
        <w:t>;</w:t>
      </w:r>
      <w:r w:rsidR="00D33FE6">
        <w:rPr>
          <w:sz w:val="28"/>
          <w:szCs w:val="28"/>
          <w:lang w:val="uk-UA"/>
        </w:rPr>
        <w:t xml:space="preserve"> </w:t>
      </w:r>
      <w:r w:rsidRPr="00787370">
        <w:rPr>
          <w:sz w:val="28"/>
          <w:szCs w:val="28"/>
        </w:rPr>
        <w:t>основний</w:t>
      </w:r>
      <w:r w:rsidRPr="00D33FE6">
        <w:rPr>
          <w:sz w:val="28"/>
          <w:szCs w:val="28"/>
          <w:lang w:val="en-US"/>
        </w:rPr>
        <w:t xml:space="preserve"> </w:t>
      </w:r>
      <w:proofErr w:type="gramStart"/>
      <w:r w:rsidRPr="00787370">
        <w:rPr>
          <w:sz w:val="28"/>
          <w:szCs w:val="28"/>
        </w:rPr>
        <w:t>р</w:t>
      </w:r>
      <w:proofErr w:type="gramEnd"/>
      <w:r w:rsidRPr="00787370">
        <w:rPr>
          <w:sz w:val="28"/>
          <w:szCs w:val="28"/>
        </w:rPr>
        <w:t>івень</w:t>
      </w:r>
      <w:r w:rsidRPr="00D33FE6">
        <w:rPr>
          <w:sz w:val="28"/>
          <w:szCs w:val="28"/>
          <w:lang w:val="en-US"/>
        </w:rPr>
        <w:t xml:space="preserve"> – </w:t>
      </w:r>
      <w:r w:rsidRPr="00787370">
        <w:rPr>
          <w:sz w:val="28"/>
          <w:szCs w:val="28"/>
        </w:rPr>
        <w:t>творчі</w:t>
      </w:r>
      <w:r w:rsidRPr="00D33FE6">
        <w:rPr>
          <w:sz w:val="28"/>
          <w:szCs w:val="28"/>
          <w:lang w:val="en-US"/>
        </w:rPr>
        <w:t xml:space="preserve"> </w:t>
      </w:r>
      <w:r w:rsidRPr="00787370">
        <w:rPr>
          <w:sz w:val="28"/>
          <w:szCs w:val="28"/>
        </w:rPr>
        <w:t>об</w:t>
      </w:r>
      <w:r w:rsidRPr="00D33FE6">
        <w:rPr>
          <w:sz w:val="28"/>
          <w:szCs w:val="28"/>
          <w:lang w:val="en-US"/>
        </w:rPr>
        <w:t>’</w:t>
      </w:r>
      <w:r w:rsidRPr="00787370">
        <w:rPr>
          <w:sz w:val="28"/>
          <w:szCs w:val="28"/>
        </w:rPr>
        <w:t>єднання</w:t>
      </w:r>
      <w:r w:rsidRPr="00D33FE6">
        <w:rPr>
          <w:sz w:val="28"/>
          <w:szCs w:val="28"/>
          <w:lang w:val="en-US"/>
        </w:rPr>
        <w:t xml:space="preserve">, </w:t>
      </w:r>
      <w:r w:rsidRPr="00787370">
        <w:rPr>
          <w:sz w:val="28"/>
          <w:szCs w:val="28"/>
        </w:rPr>
        <w:t>які</w:t>
      </w:r>
      <w:r w:rsidRPr="00D33FE6">
        <w:rPr>
          <w:sz w:val="28"/>
          <w:szCs w:val="28"/>
          <w:lang w:val="en-US"/>
        </w:rPr>
        <w:t xml:space="preserve"> </w:t>
      </w:r>
      <w:r w:rsidRPr="00787370">
        <w:rPr>
          <w:sz w:val="28"/>
          <w:szCs w:val="28"/>
        </w:rPr>
        <w:t>розвивають</w:t>
      </w:r>
      <w:r w:rsidRPr="00D33FE6">
        <w:rPr>
          <w:sz w:val="28"/>
          <w:szCs w:val="28"/>
          <w:lang w:val="en-US"/>
        </w:rPr>
        <w:t xml:space="preserve"> </w:t>
      </w:r>
      <w:r w:rsidRPr="00787370">
        <w:rPr>
          <w:sz w:val="28"/>
          <w:szCs w:val="28"/>
        </w:rPr>
        <w:t>інтереси</w:t>
      </w:r>
      <w:r w:rsidRPr="00D33FE6">
        <w:rPr>
          <w:sz w:val="28"/>
          <w:szCs w:val="28"/>
          <w:lang w:val="en-US"/>
        </w:rPr>
        <w:t xml:space="preserve"> </w:t>
      </w:r>
      <w:r w:rsidRPr="00787370">
        <w:rPr>
          <w:sz w:val="28"/>
          <w:szCs w:val="28"/>
        </w:rPr>
        <w:t>учнів</w:t>
      </w:r>
      <w:r w:rsidRPr="00D33FE6">
        <w:rPr>
          <w:sz w:val="28"/>
          <w:szCs w:val="28"/>
          <w:lang w:val="en-US"/>
        </w:rPr>
        <w:t xml:space="preserve">, </w:t>
      </w:r>
      <w:r w:rsidR="005E24B1">
        <w:rPr>
          <w:sz w:val="28"/>
          <w:szCs w:val="28"/>
          <w:lang w:val="uk-UA"/>
        </w:rPr>
        <w:t xml:space="preserve">завдяки чому, </w:t>
      </w:r>
      <w:r w:rsidRPr="00787370">
        <w:rPr>
          <w:sz w:val="28"/>
          <w:szCs w:val="28"/>
        </w:rPr>
        <w:t>дають</w:t>
      </w:r>
      <w:r w:rsidRPr="00D33FE6">
        <w:rPr>
          <w:sz w:val="28"/>
          <w:szCs w:val="28"/>
          <w:lang w:val="en-US"/>
        </w:rPr>
        <w:t xml:space="preserve"> </w:t>
      </w:r>
      <w:r w:rsidRPr="00787370">
        <w:rPr>
          <w:sz w:val="28"/>
          <w:szCs w:val="28"/>
        </w:rPr>
        <w:t>їм</w:t>
      </w:r>
      <w:r w:rsidRPr="00D33FE6">
        <w:rPr>
          <w:sz w:val="28"/>
          <w:szCs w:val="28"/>
          <w:lang w:val="en-US"/>
        </w:rPr>
        <w:t xml:space="preserve"> </w:t>
      </w:r>
      <w:r w:rsidRPr="00787370">
        <w:rPr>
          <w:sz w:val="28"/>
          <w:szCs w:val="28"/>
        </w:rPr>
        <w:t>знання</w:t>
      </w:r>
      <w:r w:rsidRPr="00D33FE6">
        <w:rPr>
          <w:sz w:val="28"/>
          <w:szCs w:val="28"/>
          <w:lang w:val="en-US"/>
        </w:rPr>
        <w:t xml:space="preserve">, </w:t>
      </w:r>
      <w:r w:rsidRPr="00787370">
        <w:rPr>
          <w:sz w:val="28"/>
          <w:szCs w:val="28"/>
        </w:rPr>
        <w:t>практичні</w:t>
      </w:r>
      <w:r w:rsidRPr="00D33FE6">
        <w:rPr>
          <w:sz w:val="28"/>
          <w:szCs w:val="28"/>
          <w:lang w:val="en-US"/>
        </w:rPr>
        <w:t xml:space="preserve"> </w:t>
      </w:r>
      <w:r w:rsidRPr="00787370">
        <w:rPr>
          <w:sz w:val="28"/>
          <w:szCs w:val="28"/>
        </w:rPr>
        <w:t>вміння</w:t>
      </w:r>
      <w:r w:rsidRPr="00D33FE6">
        <w:rPr>
          <w:sz w:val="28"/>
          <w:szCs w:val="28"/>
          <w:lang w:val="en-US"/>
        </w:rPr>
        <w:t xml:space="preserve"> </w:t>
      </w:r>
      <w:r w:rsidRPr="00787370">
        <w:rPr>
          <w:sz w:val="28"/>
          <w:szCs w:val="28"/>
        </w:rPr>
        <w:t>та</w:t>
      </w:r>
      <w:r w:rsidRPr="00D33FE6">
        <w:rPr>
          <w:sz w:val="28"/>
          <w:szCs w:val="28"/>
          <w:lang w:val="en-US"/>
        </w:rPr>
        <w:t xml:space="preserve"> </w:t>
      </w:r>
      <w:r w:rsidRPr="00787370">
        <w:rPr>
          <w:sz w:val="28"/>
          <w:szCs w:val="28"/>
        </w:rPr>
        <w:t>навички</w:t>
      </w:r>
      <w:r w:rsidRPr="00D33FE6">
        <w:rPr>
          <w:sz w:val="28"/>
          <w:szCs w:val="28"/>
          <w:lang w:val="en-US"/>
        </w:rPr>
        <w:t xml:space="preserve">, </w:t>
      </w:r>
      <w:r w:rsidRPr="00787370">
        <w:rPr>
          <w:sz w:val="28"/>
          <w:szCs w:val="28"/>
        </w:rPr>
        <w:t>задовольняють</w:t>
      </w:r>
      <w:r w:rsidRPr="00D33FE6">
        <w:rPr>
          <w:sz w:val="28"/>
          <w:szCs w:val="28"/>
          <w:lang w:val="en-US"/>
        </w:rPr>
        <w:t xml:space="preserve"> </w:t>
      </w:r>
      <w:r w:rsidRPr="00787370">
        <w:rPr>
          <w:sz w:val="28"/>
          <w:szCs w:val="28"/>
        </w:rPr>
        <w:t>потреби</w:t>
      </w:r>
      <w:r w:rsidRPr="00D33FE6">
        <w:rPr>
          <w:sz w:val="28"/>
          <w:szCs w:val="28"/>
          <w:lang w:val="en-US"/>
        </w:rPr>
        <w:t xml:space="preserve"> </w:t>
      </w:r>
      <w:r w:rsidRPr="00787370">
        <w:rPr>
          <w:sz w:val="28"/>
          <w:szCs w:val="28"/>
        </w:rPr>
        <w:t>у</w:t>
      </w:r>
      <w:r w:rsidRPr="00D33FE6">
        <w:rPr>
          <w:sz w:val="28"/>
          <w:szCs w:val="28"/>
          <w:lang w:val="en-US"/>
        </w:rPr>
        <w:t xml:space="preserve"> </w:t>
      </w:r>
      <w:r w:rsidRPr="00787370">
        <w:rPr>
          <w:sz w:val="28"/>
          <w:szCs w:val="28"/>
        </w:rPr>
        <w:t>професійній</w:t>
      </w:r>
      <w:r w:rsidRPr="00D33FE6">
        <w:rPr>
          <w:sz w:val="28"/>
          <w:szCs w:val="28"/>
          <w:lang w:val="en-US"/>
        </w:rPr>
        <w:t xml:space="preserve"> </w:t>
      </w:r>
      <w:r w:rsidRPr="00787370">
        <w:rPr>
          <w:sz w:val="28"/>
          <w:szCs w:val="28"/>
        </w:rPr>
        <w:t>орієнтації</w:t>
      </w:r>
      <w:r w:rsidR="00D33FE6">
        <w:rPr>
          <w:sz w:val="28"/>
          <w:szCs w:val="28"/>
          <w:lang w:val="en-US"/>
        </w:rPr>
        <w:t>;</w:t>
      </w:r>
      <w:r w:rsidR="00D33FE6">
        <w:rPr>
          <w:sz w:val="28"/>
          <w:szCs w:val="28"/>
          <w:lang w:val="uk-UA"/>
        </w:rPr>
        <w:t xml:space="preserve"> </w:t>
      </w:r>
      <w:r w:rsidRPr="00787370">
        <w:rPr>
          <w:sz w:val="28"/>
          <w:szCs w:val="28"/>
        </w:rPr>
        <w:t>вищий</w:t>
      </w:r>
      <w:r w:rsidRPr="00D33FE6">
        <w:rPr>
          <w:sz w:val="28"/>
          <w:szCs w:val="28"/>
          <w:lang w:val="en-US"/>
        </w:rPr>
        <w:t xml:space="preserve"> </w:t>
      </w:r>
      <w:r w:rsidRPr="00787370">
        <w:rPr>
          <w:sz w:val="28"/>
          <w:szCs w:val="28"/>
        </w:rPr>
        <w:t>рівень</w:t>
      </w:r>
      <w:r w:rsidRPr="00D33FE6">
        <w:rPr>
          <w:sz w:val="28"/>
          <w:szCs w:val="28"/>
          <w:lang w:val="en-US"/>
        </w:rPr>
        <w:t xml:space="preserve"> –</w:t>
      </w:r>
      <w:r w:rsidRPr="00787370">
        <w:rPr>
          <w:sz w:val="28"/>
          <w:szCs w:val="28"/>
        </w:rPr>
        <w:t>творчі</w:t>
      </w:r>
      <w:r w:rsidRPr="00D33FE6">
        <w:rPr>
          <w:sz w:val="28"/>
          <w:szCs w:val="28"/>
          <w:lang w:val="en-US"/>
        </w:rPr>
        <w:t xml:space="preserve"> </w:t>
      </w:r>
      <w:r w:rsidRPr="00787370">
        <w:rPr>
          <w:sz w:val="28"/>
          <w:szCs w:val="28"/>
        </w:rPr>
        <w:t>об</w:t>
      </w:r>
      <w:r w:rsidRPr="00D33FE6">
        <w:rPr>
          <w:sz w:val="28"/>
          <w:szCs w:val="28"/>
          <w:lang w:val="en-US"/>
        </w:rPr>
        <w:t>’</w:t>
      </w:r>
      <w:r w:rsidRPr="00787370">
        <w:rPr>
          <w:sz w:val="28"/>
          <w:szCs w:val="28"/>
        </w:rPr>
        <w:t>єднання</w:t>
      </w:r>
      <w:r w:rsidRPr="00D33FE6">
        <w:rPr>
          <w:sz w:val="28"/>
          <w:szCs w:val="28"/>
          <w:lang w:val="en-US"/>
        </w:rPr>
        <w:t xml:space="preserve"> </w:t>
      </w:r>
      <w:r w:rsidRPr="00787370">
        <w:rPr>
          <w:sz w:val="28"/>
          <w:szCs w:val="28"/>
        </w:rPr>
        <w:t>за</w:t>
      </w:r>
      <w:r w:rsidR="005E24B1">
        <w:rPr>
          <w:sz w:val="28"/>
          <w:szCs w:val="28"/>
          <w:lang w:val="uk-UA"/>
        </w:rPr>
        <w:t xml:space="preserve"> вузькими</w:t>
      </w:r>
      <w:r w:rsidRPr="00D33FE6">
        <w:rPr>
          <w:sz w:val="28"/>
          <w:szCs w:val="28"/>
          <w:lang w:val="en-US"/>
        </w:rPr>
        <w:t xml:space="preserve"> </w:t>
      </w:r>
      <w:r w:rsidRPr="00787370">
        <w:rPr>
          <w:sz w:val="28"/>
          <w:szCs w:val="28"/>
        </w:rPr>
        <w:t>інтересами</w:t>
      </w:r>
      <w:r w:rsidRPr="00D33FE6">
        <w:rPr>
          <w:sz w:val="28"/>
          <w:szCs w:val="28"/>
          <w:lang w:val="en-US"/>
        </w:rPr>
        <w:t xml:space="preserve"> </w:t>
      </w:r>
      <w:r w:rsidRPr="00787370">
        <w:rPr>
          <w:sz w:val="28"/>
          <w:szCs w:val="28"/>
        </w:rPr>
        <w:t>для</w:t>
      </w:r>
      <w:r w:rsidRPr="00D33FE6">
        <w:rPr>
          <w:sz w:val="28"/>
          <w:szCs w:val="28"/>
          <w:lang w:val="en-US"/>
        </w:rPr>
        <w:t xml:space="preserve"> </w:t>
      </w:r>
      <w:r w:rsidR="005E24B1" w:rsidRPr="00787370">
        <w:rPr>
          <w:sz w:val="28"/>
          <w:szCs w:val="28"/>
        </w:rPr>
        <w:t>обдарованих</w:t>
      </w:r>
      <w:r w:rsidR="005E24B1">
        <w:rPr>
          <w:sz w:val="28"/>
          <w:szCs w:val="28"/>
          <w:lang w:val="uk-UA"/>
        </w:rPr>
        <w:t xml:space="preserve"> і</w:t>
      </w:r>
      <w:r w:rsidR="005E24B1" w:rsidRPr="005E24B1">
        <w:rPr>
          <w:sz w:val="28"/>
          <w:szCs w:val="28"/>
          <w:lang w:val="en-US"/>
        </w:rPr>
        <w:t xml:space="preserve"> </w:t>
      </w:r>
      <w:r w:rsidRPr="00787370">
        <w:rPr>
          <w:sz w:val="28"/>
          <w:szCs w:val="28"/>
        </w:rPr>
        <w:t>здібних</w:t>
      </w:r>
      <w:r w:rsidRPr="00D33FE6">
        <w:rPr>
          <w:sz w:val="28"/>
          <w:szCs w:val="28"/>
          <w:lang w:val="en-US"/>
        </w:rPr>
        <w:t xml:space="preserve"> </w:t>
      </w:r>
      <w:r w:rsidRPr="00787370">
        <w:rPr>
          <w:sz w:val="28"/>
          <w:szCs w:val="28"/>
        </w:rPr>
        <w:t>учнів</w:t>
      </w:r>
      <w:r w:rsidRPr="00D33FE6">
        <w:rPr>
          <w:sz w:val="28"/>
          <w:szCs w:val="28"/>
          <w:lang w:val="en-US"/>
        </w:rPr>
        <w:t>.</w:t>
      </w:r>
    </w:p>
    <w:p w:rsidR="00787370" w:rsidRPr="00787370" w:rsidRDefault="00787370" w:rsidP="00630C1D">
      <w:pPr>
        <w:tabs>
          <w:tab w:val="left" w:pos="1605"/>
        </w:tabs>
        <w:spacing w:line="360" w:lineRule="auto"/>
        <w:ind w:right="57" w:firstLine="652"/>
        <w:jc w:val="both"/>
        <w:rPr>
          <w:sz w:val="28"/>
          <w:szCs w:val="28"/>
          <w:lang w:val="uk-UA"/>
        </w:rPr>
      </w:pPr>
      <w:r w:rsidRPr="00787370">
        <w:rPr>
          <w:sz w:val="28"/>
          <w:szCs w:val="28"/>
        </w:rPr>
        <w:t>Відповідно</w:t>
      </w:r>
      <w:r w:rsidRPr="00072672">
        <w:rPr>
          <w:sz w:val="28"/>
          <w:szCs w:val="28"/>
          <w:lang w:val="en-US"/>
        </w:rPr>
        <w:t xml:space="preserve"> </w:t>
      </w:r>
      <w:r w:rsidRPr="00787370">
        <w:rPr>
          <w:sz w:val="28"/>
          <w:szCs w:val="28"/>
        </w:rPr>
        <w:t>до</w:t>
      </w:r>
      <w:r w:rsidRPr="00072672">
        <w:rPr>
          <w:sz w:val="28"/>
          <w:szCs w:val="28"/>
          <w:lang w:val="en-US"/>
        </w:rPr>
        <w:t xml:space="preserve"> </w:t>
      </w:r>
      <w:proofErr w:type="gramStart"/>
      <w:r w:rsidRPr="00787370">
        <w:rPr>
          <w:sz w:val="28"/>
          <w:szCs w:val="28"/>
        </w:rPr>
        <w:t>р</w:t>
      </w:r>
      <w:proofErr w:type="gramEnd"/>
      <w:r w:rsidRPr="00787370">
        <w:rPr>
          <w:sz w:val="28"/>
          <w:szCs w:val="28"/>
        </w:rPr>
        <w:t>івня</w:t>
      </w:r>
      <w:r w:rsidRPr="00072672">
        <w:rPr>
          <w:sz w:val="28"/>
          <w:szCs w:val="28"/>
          <w:lang w:val="en-US"/>
        </w:rPr>
        <w:t xml:space="preserve"> </w:t>
      </w:r>
      <w:r w:rsidRPr="00787370">
        <w:rPr>
          <w:sz w:val="28"/>
          <w:szCs w:val="28"/>
        </w:rPr>
        <w:t>класифікації</w:t>
      </w:r>
      <w:r w:rsidRPr="00072672">
        <w:rPr>
          <w:sz w:val="28"/>
          <w:szCs w:val="28"/>
          <w:lang w:val="en-US"/>
        </w:rPr>
        <w:t xml:space="preserve"> </w:t>
      </w:r>
      <w:r w:rsidRPr="00787370">
        <w:rPr>
          <w:sz w:val="28"/>
          <w:szCs w:val="28"/>
        </w:rPr>
        <w:t>визначають</w:t>
      </w:r>
      <w:r w:rsidRPr="00072672">
        <w:rPr>
          <w:sz w:val="28"/>
          <w:szCs w:val="28"/>
          <w:lang w:val="en-US"/>
        </w:rPr>
        <w:t xml:space="preserve"> </w:t>
      </w:r>
      <w:r w:rsidRPr="00787370">
        <w:rPr>
          <w:sz w:val="28"/>
          <w:szCs w:val="28"/>
        </w:rPr>
        <w:t>мет</w:t>
      </w:r>
      <w:r w:rsidR="005E24B1">
        <w:rPr>
          <w:sz w:val="28"/>
          <w:szCs w:val="28"/>
          <w:lang w:val="uk-UA"/>
        </w:rPr>
        <w:t>у</w:t>
      </w:r>
      <w:r w:rsidRPr="00072672">
        <w:rPr>
          <w:sz w:val="28"/>
          <w:szCs w:val="28"/>
          <w:lang w:val="en-US"/>
        </w:rPr>
        <w:t xml:space="preserve"> </w:t>
      </w:r>
      <w:r w:rsidR="0049558F">
        <w:rPr>
          <w:sz w:val="28"/>
          <w:szCs w:val="28"/>
          <w:lang w:val="uk-UA"/>
        </w:rPr>
        <w:t>й</w:t>
      </w:r>
      <w:r w:rsidRPr="00072672">
        <w:rPr>
          <w:sz w:val="28"/>
          <w:szCs w:val="28"/>
          <w:lang w:val="en-US"/>
        </w:rPr>
        <w:t xml:space="preserve"> </w:t>
      </w:r>
      <w:r w:rsidRPr="00787370">
        <w:rPr>
          <w:sz w:val="28"/>
          <w:szCs w:val="28"/>
        </w:rPr>
        <w:t>перспективи</w:t>
      </w:r>
      <w:r w:rsidRPr="00072672">
        <w:rPr>
          <w:sz w:val="28"/>
          <w:szCs w:val="28"/>
          <w:lang w:val="en-US"/>
        </w:rPr>
        <w:t xml:space="preserve"> </w:t>
      </w:r>
      <w:r w:rsidRPr="00787370">
        <w:rPr>
          <w:sz w:val="28"/>
          <w:szCs w:val="28"/>
        </w:rPr>
        <w:t>діяльності</w:t>
      </w:r>
      <w:r w:rsidRPr="00072672">
        <w:rPr>
          <w:sz w:val="28"/>
          <w:szCs w:val="28"/>
          <w:lang w:val="en-US"/>
        </w:rPr>
        <w:t xml:space="preserve"> </w:t>
      </w:r>
      <w:r w:rsidRPr="00787370">
        <w:rPr>
          <w:sz w:val="28"/>
          <w:szCs w:val="28"/>
        </w:rPr>
        <w:t>гуртків</w:t>
      </w:r>
      <w:r w:rsidR="005E24B1">
        <w:rPr>
          <w:sz w:val="28"/>
          <w:szCs w:val="28"/>
          <w:lang w:val="uk-UA"/>
        </w:rPr>
        <w:t xml:space="preserve"> чи </w:t>
      </w:r>
      <w:r w:rsidRPr="00787370">
        <w:rPr>
          <w:sz w:val="28"/>
          <w:szCs w:val="28"/>
        </w:rPr>
        <w:t>інших</w:t>
      </w:r>
      <w:r w:rsidRPr="00072672">
        <w:rPr>
          <w:sz w:val="28"/>
          <w:szCs w:val="28"/>
          <w:lang w:val="en-US"/>
        </w:rPr>
        <w:t xml:space="preserve"> </w:t>
      </w:r>
      <w:r w:rsidRPr="00787370">
        <w:rPr>
          <w:sz w:val="28"/>
          <w:szCs w:val="28"/>
        </w:rPr>
        <w:t>творчих</w:t>
      </w:r>
      <w:r w:rsidRPr="00072672">
        <w:rPr>
          <w:sz w:val="28"/>
          <w:szCs w:val="28"/>
          <w:lang w:val="en-US"/>
        </w:rPr>
        <w:t xml:space="preserve"> </w:t>
      </w:r>
      <w:r w:rsidRPr="00787370">
        <w:rPr>
          <w:sz w:val="28"/>
          <w:szCs w:val="28"/>
        </w:rPr>
        <w:t>об</w:t>
      </w:r>
      <w:r w:rsidRPr="00072672">
        <w:rPr>
          <w:sz w:val="28"/>
          <w:szCs w:val="28"/>
          <w:lang w:val="en-US"/>
        </w:rPr>
        <w:t>’</w:t>
      </w:r>
      <w:r w:rsidRPr="00787370">
        <w:rPr>
          <w:sz w:val="28"/>
          <w:szCs w:val="28"/>
        </w:rPr>
        <w:t>єднань</w:t>
      </w:r>
      <w:r w:rsidRPr="00072672">
        <w:rPr>
          <w:sz w:val="28"/>
          <w:szCs w:val="28"/>
          <w:lang w:val="en-US"/>
        </w:rPr>
        <w:t xml:space="preserve">, </w:t>
      </w:r>
      <w:r w:rsidRPr="00787370">
        <w:rPr>
          <w:sz w:val="28"/>
          <w:szCs w:val="28"/>
        </w:rPr>
        <w:t>їх</w:t>
      </w:r>
      <w:r w:rsidRPr="00072672">
        <w:rPr>
          <w:sz w:val="28"/>
          <w:szCs w:val="28"/>
          <w:lang w:val="en-US"/>
        </w:rPr>
        <w:t xml:space="preserve"> </w:t>
      </w:r>
      <w:r w:rsidRPr="00787370">
        <w:rPr>
          <w:sz w:val="28"/>
          <w:szCs w:val="28"/>
        </w:rPr>
        <w:t>склад</w:t>
      </w:r>
      <w:r w:rsidRPr="00072672">
        <w:rPr>
          <w:sz w:val="28"/>
          <w:szCs w:val="28"/>
          <w:lang w:val="en-US"/>
        </w:rPr>
        <w:t>,</w:t>
      </w:r>
      <w:r w:rsidR="005E24B1">
        <w:rPr>
          <w:sz w:val="28"/>
          <w:szCs w:val="28"/>
          <w:lang w:val="uk-UA"/>
        </w:rPr>
        <w:t xml:space="preserve"> чисельність</w:t>
      </w:r>
      <w:r w:rsidRPr="00072672">
        <w:rPr>
          <w:sz w:val="28"/>
          <w:szCs w:val="28"/>
          <w:lang w:val="en-US"/>
        </w:rPr>
        <w:t xml:space="preserve"> </w:t>
      </w:r>
      <w:r w:rsidR="0049558F">
        <w:rPr>
          <w:sz w:val="28"/>
          <w:szCs w:val="28"/>
          <w:lang w:val="uk-UA"/>
        </w:rPr>
        <w:t xml:space="preserve">групи </w:t>
      </w:r>
      <w:r w:rsidR="005E24B1">
        <w:rPr>
          <w:sz w:val="28"/>
          <w:szCs w:val="28"/>
          <w:lang w:val="uk-UA"/>
        </w:rPr>
        <w:t xml:space="preserve">та вибір </w:t>
      </w:r>
      <w:r w:rsidRPr="00787370">
        <w:rPr>
          <w:sz w:val="28"/>
          <w:szCs w:val="28"/>
        </w:rPr>
        <w:t>програм</w:t>
      </w:r>
      <w:r w:rsidR="005E24B1">
        <w:rPr>
          <w:sz w:val="28"/>
          <w:szCs w:val="28"/>
          <w:lang w:val="uk-UA"/>
        </w:rPr>
        <w:t>и</w:t>
      </w:r>
      <w:r w:rsidRPr="00072672">
        <w:rPr>
          <w:sz w:val="28"/>
          <w:szCs w:val="28"/>
          <w:lang w:val="en-US"/>
        </w:rPr>
        <w:t>.</w:t>
      </w:r>
    </w:p>
    <w:p w:rsidR="00787370" w:rsidRPr="005E24B1" w:rsidRDefault="00787370" w:rsidP="00630C1D">
      <w:pPr>
        <w:tabs>
          <w:tab w:val="left" w:pos="1605"/>
        </w:tabs>
        <w:spacing w:line="360" w:lineRule="auto"/>
        <w:ind w:right="57" w:firstLine="652"/>
        <w:jc w:val="both"/>
        <w:rPr>
          <w:sz w:val="28"/>
          <w:szCs w:val="28"/>
        </w:rPr>
      </w:pPr>
      <w:r w:rsidRPr="00787370">
        <w:rPr>
          <w:sz w:val="28"/>
          <w:szCs w:val="28"/>
          <w:lang w:val="uk-UA"/>
        </w:rPr>
        <w:t>Педагогічне навантаження керівників гуртків, секцій, студій, клубів, творчих об’єднань включає 18 навчальних годин протягом навчального тижн</w:t>
      </w:r>
      <w:r w:rsidR="005E24B1">
        <w:rPr>
          <w:sz w:val="28"/>
          <w:szCs w:val="28"/>
          <w:lang w:val="uk-UA"/>
        </w:rPr>
        <w:t xml:space="preserve">я, що становить тарифну ставку </w:t>
      </w:r>
      <w:r w:rsidR="005E24B1" w:rsidRPr="005E24B1">
        <w:rPr>
          <w:sz w:val="28"/>
          <w:szCs w:val="28"/>
          <w:lang w:val="uk-UA"/>
        </w:rPr>
        <w:t>[</w:t>
      </w:r>
      <w:r w:rsidR="00D83107" w:rsidRPr="00D83107">
        <w:rPr>
          <w:sz w:val="28"/>
          <w:szCs w:val="28"/>
        </w:rPr>
        <w:t>49</w:t>
      </w:r>
      <w:r w:rsidR="005E24B1" w:rsidRPr="005E24B1">
        <w:rPr>
          <w:sz w:val="28"/>
          <w:szCs w:val="28"/>
          <w:lang w:val="uk-UA"/>
        </w:rPr>
        <w:t>]</w:t>
      </w:r>
      <w:r w:rsidR="005E24B1" w:rsidRPr="005E24B1">
        <w:rPr>
          <w:sz w:val="28"/>
          <w:szCs w:val="28"/>
        </w:rPr>
        <w:t>.</w:t>
      </w:r>
    </w:p>
    <w:p w:rsidR="00787370" w:rsidRPr="00072672" w:rsidRDefault="00787370" w:rsidP="00630C1D">
      <w:pPr>
        <w:spacing w:line="360" w:lineRule="auto"/>
        <w:ind w:right="57" w:firstLine="652"/>
        <w:jc w:val="both"/>
        <w:rPr>
          <w:sz w:val="28"/>
          <w:szCs w:val="28"/>
          <w:lang w:val="uk-UA"/>
        </w:rPr>
      </w:pPr>
      <w:r w:rsidRPr="00787370">
        <w:rPr>
          <w:sz w:val="28"/>
          <w:szCs w:val="28"/>
          <w:lang w:val="uk-UA"/>
        </w:rPr>
        <w:t xml:space="preserve">Керівник гуртка </w:t>
      </w:r>
      <w:r w:rsidR="005E24B1">
        <w:rPr>
          <w:sz w:val="28"/>
          <w:szCs w:val="28"/>
          <w:lang w:val="uk-UA"/>
        </w:rPr>
        <w:t>повинен</w:t>
      </w:r>
      <w:r w:rsidRPr="00787370">
        <w:rPr>
          <w:sz w:val="28"/>
          <w:szCs w:val="28"/>
          <w:lang w:val="uk-UA"/>
        </w:rPr>
        <w:t xml:space="preserve"> комплекту</w:t>
      </w:r>
      <w:r w:rsidR="005E24B1">
        <w:rPr>
          <w:sz w:val="28"/>
          <w:szCs w:val="28"/>
          <w:lang w:val="uk-UA"/>
        </w:rPr>
        <w:t>вати</w:t>
      </w:r>
      <w:r w:rsidRPr="00787370">
        <w:rPr>
          <w:sz w:val="28"/>
          <w:szCs w:val="28"/>
          <w:lang w:val="uk-UA"/>
        </w:rPr>
        <w:t xml:space="preserve"> </w:t>
      </w:r>
      <w:r w:rsidR="005003F2">
        <w:rPr>
          <w:sz w:val="28"/>
          <w:szCs w:val="28"/>
          <w:lang w:val="uk-UA"/>
        </w:rPr>
        <w:t xml:space="preserve"> його склад</w:t>
      </w:r>
      <w:r w:rsidR="005E24B1">
        <w:rPr>
          <w:sz w:val="28"/>
          <w:szCs w:val="28"/>
          <w:lang w:val="uk-UA"/>
        </w:rPr>
        <w:t xml:space="preserve"> та</w:t>
      </w:r>
      <w:r w:rsidRPr="00787370">
        <w:rPr>
          <w:sz w:val="28"/>
          <w:szCs w:val="28"/>
          <w:lang w:val="uk-UA"/>
        </w:rPr>
        <w:t xml:space="preserve"> забезпечу</w:t>
      </w:r>
      <w:r w:rsidR="005E24B1">
        <w:rPr>
          <w:sz w:val="28"/>
          <w:szCs w:val="28"/>
          <w:lang w:val="uk-UA"/>
        </w:rPr>
        <w:t>вати</w:t>
      </w:r>
      <w:r w:rsidRPr="00787370">
        <w:rPr>
          <w:sz w:val="28"/>
          <w:szCs w:val="28"/>
          <w:lang w:val="uk-UA"/>
        </w:rPr>
        <w:t xml:space="preserve"> його </w:t>
      </w:r>
      <w:r w:rsidR="005003F2">
        <w:rPr>
          <w:sz w:val="28"/>
          <w:szCs w:val="28"/>
          <w:lang w:val="uk-UA"/>
        </w:rPr>
        <w:t xml:space="preserve">чисельне і тематичне </w:t>
      </w:r>
      <w:r w:rsidRPr="00787370">
        <w:rPr>
          <w:sz w:val="28"/>
          <w:szCs w:val="28"/>
          <w:lang w:val="uk-UA"/>
        </w:rPr>
        <w:t xml:space="preserve">збереження протягом </w:t>
      </w:r>
      <w:r w:rsidR="005E24B1">
        <w:rPr>
          <w:sz w:val="28"/>
          <w:szCs w:val="28"/>
          <w:lang w:val="uk-UA"/>
        </w:rPr>
        <w:t>ус</w:t>
      </w:r>
      <w:r w:rsidRPr="00787370">
        <w:rPr>
          <w:sz w:val="28"/>
          <w:szCs w:val="28"/>
          <w:lang w:val="uk-UA"/>
        </w:rPr>
        <w:t>ієї діяльності; здійсню</w:t>
      </w:r>
      <w:r w:rsidR="005E24B1">
        <w:rPr>
          <w:sz w:val="28"/>
          <w:szCs w:val="28"/>
          <w:lang w:val="uk-UA"/>
        </w:rPr>
        <w:t>вати</w:t>
      </w:r>
      <w:r w:rsidRPr="00787370">
        <w:rPr>
          <w:sz w:val="28"/>
          <w:szCs w:val="28"/>
          <w:lang w:val="uk-UA"/>
        </w:rPr>
        <w:t xml:space="preserve"> особистісно зорієнтован</w:t>
      </w:r>
      <w:r w:rsidR="005E24B1">
        <w:rPr>
          <w:sz w:val="28"/>
          <w:szCs w:val="28"/>
          <w:lang w:val="uk-UA"/>
        </w:rPr>
        <w:t>у</w:t>
      </w:r>
      <w:r w:rsidRPr="00787370">
        <w:rPr>
          <w:sz w:val="28"/>
          <w:szCs w:val="28"/>
          <w:lang w:val="uk-UA"/>
        </w:rPr>
        <w:t xml:space="preserve"> </w:t>
      </w:r>
      <w:r w:rsidR="005E24B1" w:rsidRPr="00787370">
        <w:rPr>
          <w:sz w:val="28"/>
          <w:szCs w:val="28"/>
          <w:lang w:val="uk-UA"/>
        </w:rPr>
        <w:t>діяльність</w:t>
      </w:r>
      <w:r w:rsidR="005E24B1">
        <w:rPr>
          <w:sz w:val="28"/>
          <w:szCs w:val="28"/>
          <w:lang w:val="uk-UA"/>
        </w:rPr>
        <w:t>, що направлена на</w:t>
      </w:r>
      <w:r w:rsidR="005E24B1" w:rsidRPr="00787370">
        <w:rPr>
          <w:sz w:val="28"/>
          <w:szCs w:val="28"/>
          <w:lang w:val="uk-UA"/>
        </w:rPr>
        <w:t xml:space="preserve"> </w:t>
      </w:r>
      <w:r w:rsidRPr="00787370">
        <w:rPr>
          <w:sz w:val="28"/>
          <w:szCs w:val="28"/>
          <w:lang w:val="uk-UA"/>
        </w:rPr>
        <w:t>навчання і виховання,</w:t>
      </w:r>
      <w:r w:rsidR="005E24B1">
        <w:rPr>
          <w:sz w:val="28"/>
          <w:szCs w:val="28"/>
          <w:lang w:val="uk-UA"/>
        </w:rPr>
        <w:t xml:space="preserve"> </w:t>
      </w:r>
      <w:r w:rsidR="005003F2">
        <w:rPr>
          <w:sz w:val="28"/>
          <w:szCs w:val="28"/>
          <w:lang w:val="uk-UA"/>
        </w:rPr>
        <w:t>і</w:t>
      </w:r>
      <w:r w:rsidR="005E24B1">
        <w:rPr>
          <w:sz w:val="28"/>
          <w:szCs w:val="28"/>
          <w:lang w:val="uk-UA"/>
        </w:rPr>
        <w:t xml:space="preserve"> ма</w:t>
      </w:r>
      <w:r w:rsidR="005003F2">
        <w:rPr>
          <w:sz w:val="28"/>
          <w:szCs w:val="28"/>
          <w:lang w:val="uk-UA"/>
        </w:rPr>
        <w:t>є</w:t>
      </w:r>
      <w:r w:rsidR="005E24B1">
        <w:rPr>
          <w:sz w:val="28"/>
          <w:szCs w:val="28"/>
          <w:lang w:val="uk-UA"/>
        </w:rPr>
        <w:t xml:space="preserve"> п</w:t>
      </w:r>
      <w:r w:rsidR="005003F2">
        <w:rPr>
          <w:sz w:val="28"/>
          <w:szCs w:val="28"/>
          <w:lang w:val="uk-UA"/>
        </w:rPr>
        <w:t>і</w:t>
      </w:r>
      <w:r w:rsidR="005E24B1">
        <w:rPr>
          <w:sz w:val="28"/>
          <w:szCs w:val="28"/>
          <w:lang w:val="uk-UA"/>
        </w:rPr>
        <w:t>д собою</w:t>
      </w:r>
      <w:r w:rsidRPr="00787370">
        <w:rPr>
          <w:sz w:val="28"/>
          <w:szCs w:val="28"/>
          <w:lang w:val="uk-UA"/>
        </w:rPr>
        <w:t xml:space="preserve"> педагогічно обґрунтований вибір методів роботи, </w:t>
      </w:r>
      <w:r w:rsidR="005003F2">
        <w:rPr>
          <w:sz w:val="28"/>
          <w:szCs w:val="28"/>
          <w:lang w:val="uk-UA"/>
        </w:rPr>
        <w:t>с</w:t>
      </w:r>
      <w:r w:rsidR="005E24B1">
        <w:rPr>
          <w:sz w:val="28"/>
          <w:szCs w:val="28"/>
          <w:lang w:val="uk-UA"/>
        </w:rPr>
        <w:t xml:space="preserve">пираючись на </w:t>
      </w:r>
      <w:r w:rsidRPr="00787370">
        <w:rPr>
          <w:sz w:val="28"/>
          <w:szCs w:val="28"/>
          <w:lang w:val="uk-UA"/>
        </w:rPr>
        <w:t xml:space="preserve">психолого-фізіологічної, соціально-економічної </w:t>
      </w:r>
      <w:r w:rsidR="005003F2">
        <w:rPr>
          <w:sz w:val="28"/>
          <w:szCs w:val="28"/>
          <w:lang w:val="uk-UA"/>
        </w:rPr>
        <w:t>потреби учня</w:t>
      </w:r>
      <w:r w:rsidRPr="00787370">
        <w:rPr>
          <w:sz w:val="28"/>
          <w:szCs w:val="28"/>
          <w:lang w:val="uk-UA"/>
        </w:rPr>
        <w:t xml:space="preserve">; </w:t>
      </w:r>
      <w:r w:rsidR="005E24B1">
        <w:rPr>
          <w:sz w:val="28"/>
          <w:szCs w:val="28"/>
          <w:lang w:val="uk-UA"/>
        </w:rPr>
        <w:t xml:space="preserve">керівник гуртка </w:t>
      </w:r>
      <w:r w:rsidRPr="00787370">
        <w:rPr>
          <w:sz w:val="28"/>
          <w:szCs w:val="28"/>
          <w:lang w:val="uk-UA"/>
        </w:rPr>
        <w:t>організовує роботу</w:t>
      </w:r>
      <w:r w:rsidR="005E24B1">
        <w:rPr>
          <w:sz w:val="28"/>
          <w:szCs w:val="28"/>
          <w:lang w:val="uk-UA"/>
        </w:rPr>
        <w:t xml:space="preserve"> і </w:t>
      </w:r>
      <w:r w:rsidR="005E24B1" w:rsidRPr="00787370">
        <w:rPr>
          <w:sz w:val="28"/>
          <w:szCs w:val="28"/>
          <w:lang w:val="uk-UA"/>
        </w:rPr>
        <w:t xml:space="preserve">створює умови для цілісного розвитку творчої особистості </w:t>
      </w:r>
      <w:r w:rsidRPr="00787370">
        <w:rPr>
          <w:sz w:val="28"/>
          <w:szCs w:val="28"/>
          <w:lang w:val="uk-UA"/>
        </w:rPr>
        <w:t>дітей з об</w:t>
      </w:r>
      <w:r w:rsidR="005E24B1">
        <w:rPr>
          <w:sz w:val="28"/>
          <w:szCs w:val="28"/>
          <w:lang w:val="uk-UA"/>
        </w:rPr>
        <w:t>меженими можливостями розвитку,</w:t>
      </w:r>
      <w:r w:rsidRPr="00787370">
        <w:rPr>
          <w:sz w:val="28"/>
          <w:szCs w:val="28"/>
          <w:lang w:val="uk-UA"/>
        </w:rPr>
        <w:t xml:space="preserve"> виявляє і підтримує талановитих та обдарованих </w:t>
      </w:r>
      <w:r w:rsidR="005E24B1">
        <w:rPr>
          <w:sz w:val="28"/>
          <w:szCs w:val="28"/>
          <w:lang w:val="uk-UA"/>
        </w:rPr>
        <w:t>учнів</w:t>
      </w:r>
      <w:r w:rsidRPr="00787370">
        <w:rPr>
          <w:sz w:val="28"/>
          <w:szCs w:val="28"/>
          <w:lang w:val="uk-UA"/>
        </w:rPr>
        <w:t xml:space="preserve">, сприяє </w:t>
      </w:r>
      <w:r w:rsidR="005E24B1">
        <w:rPr>
          <w:sz w:val="28"/>
          <w:szCs w:val="28"/>
          <w:lang w:val="uk-UA"/>
        </w:rPr>
        <w:t xml:space="preserve">їх </w:t>
      </w:r>
      <w:r w:rsidRPr="00787370">
        <w:rPr>
          <w:sz w:val="28"/>
          <w:szCs w:val="28"/>
          <w:lang w:val="uk-UA"/>
        </w:rPr>
        <w:t xml:space="preserve">розвитку і формуванню професійних інтересів; бере участь у розробці та реалізації навчальних програм, запроваджуючи сучасні освітні технології навчання й виховання; проводить роботу серед учнів з виховання загальної культури, культури спілкування і дозвіллєво-розважальної діяльності; працює з батьками, керівниками інших гуртків, учителями; </w:t>
      </w:r>
      <w:r w:rsidRPr="00787370">
        <w:rPr>
          <w:sz w:val="28"/>
          <w:szCs w:val="28"/>
          <w:lang w:val="uk-UA"/>
        </w:rPr>
        <w:lastRenderedPageBreak/>
        <w:t>забезпечує участь гуртківців у масових заходах школи, району, міста, всеукраїнських і міжнародних кон</w:t>
      </w:r>
      <w:r w:rsidR="005003F2">
        <w:rPr>
          <w:sz w:val="28"/>
          <w:szCs w:val="28"/>
          <w:lang w:val="uk-UA"/>
        </w:rPr>
        <w:t>курсах, фестивалях, виставках; проводить</w:t>
      </w:r>
      <w:r w:rsidRPr="00787370">
        <w:rPr>
          <w:sz w:val="28"/>
          <w:szCs w:val="28"/>
          <w:lang w:val="uk-UA"/>
        </w:rPr>
        <w:t xml:space="preserve"> профілактичну роботу з безпеки життєдіяльності та забезпечує проведення занять із додержанням правил охорони праці та санітарно-гігієнічних норм; веде відповід</w:t>
      </w:r>
      <w:r w:rsidR="005003F2">
        <w:rPr>
          <w:sz w:val="28"/>
          <w:szCs w:val="28"/>
          <w:lang w:val="uk-UA"/>
        </w:rPr>
        <w:t>ну документацію і вчасно звітує</w:t>
      </w:r>
      <w:r w:rsidRPr="00787370">
        <w:rPr>
          <w:sz w:val="28"/>
          <w:szCs w:val="28"/>
          <w:lang w:val="uk-UA"/>
        </w:rPr>
        <w:t xml:space="preserve"> про </w:t>
      </w:r>
      <w:r w:rsidR="005003F2">
        <w:rPr>
          <w:sz w:val="28"/>
          <w:szCs w:val="28"/>
          <w:lang w:val="uk-UA"/>
        </w:rPr>
        <w:t>результати</w:t>
      </w:r>
      <w:r w:rsidRPr="00787370">
        <w:rPr>
          <w:sz w:val="28"/>
          <w:szCs w:val="28"/>
          <w:lang w:val="uk-UA"/>
        </w:rPr>
        <w:t xml:space="preserve"> своєї роботи і творчої діяльності гуртківців; поважає гідність дитини, своєю доброзичливою поведінкою утверджує повагу до пр</w:t>
      </w:r>
      <w:r w:rsidR="002114AB">
        <w:rPr>
          <w:sz w:val="28"/>
          <w:szCs w:val="28"/>
          <w:lang w:val="uk-UA"/>
        </w:rPr>
        <w:t>инципів загальнолюдської моралі</w:t>
      </w:r>
      <w:r w:rsidR="00963485" w:rsidRPr="00963485">
        <w:rPr>
          <w:sz w:val="28"/>
          <w:szCs w:val="28"/>
          <w:lang w:val="uk-UA"/>
        </w:rPr>
        <w:t xml:space="preserve"> [</w:t>
      </w:r>
      <w:r w:rsidR="00963485" w:rsidRPr="00072672">
        <w:rPr>
          <w:sz w:val="28"/>
          <w:szCs w:val="28"/>
          <w:lang w:val="uk-UA"/>
        </w:rPr>
        <w:t>9]</w:t>
      </w:r>
      <w:r w:rsidR="002114AB">
        <w:rPr>
          <w:sz w:val="28"/>
          <w:szCs w:val="28"/>
          <w:lang w:val="uk-UA"/>
        </w:rPr>
        <w:t>.</w:t>
      </w:r>
    </w:p>
    <w:p w:rsidR="00787370" w:rsidRPr="00787370" w:rsidRDefault="00787370" w:rsidP="00630C1D">
      <w:pPr>
        <w:spacing w:line="360" w:lineRule="auto"/>
        <w:ind w:right="57" w:firstLine="652"/>
        <w:jc w:val="both"/>
        <w:rPr>
          <w:lang w:val="uk-UA"/>
        </w:rPr>
      </w:pPr>
    </w:p>
    <w:p w:rsidR="00787370" w:rsidRPr="00787370" w:rsidRDefault="00787370" w:rsidP="00630C1D">
      <w:pPr>
        <w:spacing w:line="360" w:lineRule="auto"/>
        <w:ind w:right="57" w:firstLine="652"/>
        <w:jc w:val="both"/>
        <w:rPr>
          <w:sz w:val="28"/>
          <w:szCs w:val="28"/>
          <w:lang w:val="uk-UA"/>
        </w:rPr>
      </w:pPr>
    </w:p>
    <w:p w:rsidR="00787370" w:rsidRPr="00072672" w:rsidRDefault="00787370" w:rsidP="00630C1D">
      <w:pPr>
        <w:spacing w:line="360" w:lineRule="auto"/>
        <w:ind w:right="57" w:firstLine="652"/>
        <w:jc w:val="both"/>
        <w:rPr>
          <w:sz w:val="28"/>
          <w:szCs w:val="28"/>
          <w:lang w:val="uk-UA"/>
        </w:rPr>
      </w:pPr>
      <w:r w:rsidRPr="00787370">
        <w:rPr>
          <w:sz w:val="28"/>
          <w:szCs w:val="28"/>
          <w:lang w:val="uk-UA"/>
        </w:rPr>
        <w:t>1.</w:t>
      </w:r>
      <w:r w:rsidR="005A2CF9">
        <w:rPr>
          <w:sz w:val="28"/>
          <w:szCs w:val="28"/>
          <w:lang w:val="uk-UA"/>
        </w:rPr>
        <w:t>1</w:t>
      </w:r>
      <w:r w:rsidRPr="00787370">
        <w:rPr>
          <w:sz w:val="28"/>
          <w:szCs w:val="28"/>
          <w:lang w:val="uk-UA"/>
        </w:rPr>
        <w:t>.</w:t>
      </w:r>
      <w:r w:rsidR="00D40126">
        <w:rPr>
          <w:sz w:val="28"/>
          <w:szCs w:val="28"/>
          <w:lang w:val="uk-UA"/>
        </w:rPr>
        <w:t>4</w:t>
      </w:r>
      <w:r w:rsidRPr="00787370">
        <w:rPr>
          <w:sz w:val="28"/>
          <w:szCs w:val="28"/>
          <w:lang w:val="uk-UA"/>
        </w:rPr>
        <w:t xml:space="preserve"> </w:t>
      </w:r>
      <w:r w:rsidRPr="00072672">
        <w:rPr>
          <w:sz w:val="28"/>
          <w:szCs w:val="28"/>
          <w:lang w:val="uk-UA"/>
        </w:rPr>
        <w:t xml:space="preserve">Вимоги до вчителя, </w:t>
      </w:r>
      <w:r w:rsidRPr="00787370">
        <w:rPr>
          <w:sz w:val="28"/>
          <w:szCs w:val="28"/>
          <w:lang w:val="uk-UA"/>
        </w:rPr>
        <w:t xml:space="preserve">як </w:t>
      </w:r>
      <w:r w:rsidRPr="00072672">
        <w:rPr>
          <w:sz w:val="28"/>
          <w:szCs w:val="28"/>
          <w:lang w:val="uk-UA"/>
        </w:rPr>
        <w:t>керівника гуртка</w:t>
      </w: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D33FE6" w:rsidRDefault="00570B6C" w:rsidP="00D33FE6">
      <w:pPr>
        <w:spacing w:line="360" w:lineRule="auto"/>
        <w:ind w:right="57" w:firstLine="652"/>
        <w:jc w:val="both"/>
        <w:rPr>
          <w:sz w:val="28"/>
          <w:szCs w:val="28"/>
          <w:lang w:val="uk-UA"/>
        </w:rPr>
      </w:pPr>
      <w:r>
        <w:rPr>
          <w:sz w:val="28"/>
          <w:szCs w:val="28"/>
          <w:lang w:val="uk-UA"/>
        </w:rPr>
        <w:t>Керівник</w:t>
      </w:r>
      <w:r w:rsidR="00D33FE6">
        <w:rPr>
          <w:sz w:val="28"/>
          <w:szCs w:val="28"/>
          <w:lang w:val="uk-UA"/>
        </w:rPr>
        <w:t xml:space="preserve"> гуртка </w:t>
      </w:r>
      <w:r>
        <w:rPr>
          <w:sz w:val="28"/>
          <w:szCs w:val="28"/>
          <w:lang w:val="uk-UA"/>
        </w:rPr>
        <w:t>повинен мати</w:t>
      </w:r>
      <w:r w:rsidR="00D33FE6">
        <w:rPr>
          <w:sz w:val="28"/>
          <w:szCs w:val="28"/>
          <w:lang w:val="uk-UA"/>
        </w:rPr>
        <w:t xml:space="preserve"> </w:t>
      </w:r>
      <w:r w:rsidR="00787370" w:rsidRPr="00D33FE6">
        <w:rPr>
          <w:sz w:val="28"/>
          <w:szCs w:val="28"/>
          <w:lang w:val="uk-UA"/>
        </w:rPr>
        <w:t xml:space="preserve">глибокі </w:t>
      </w:r>
      <w:r>
        <w:rPr>
          <w:sz w:val="28"/>
          <w:szCs w:val="28"/>
          <w:lang w:val="uk-UA"/>
        </w:rPr>
        <w:t xml:space="preserve">знання з біології, екології та </w:t>
      </w:r>
      <w:r w:rsidR="00787370" w:rsidRPr="00D33FE6">
        <w:rPr>
          <w:sz w:val="28"/>
          <w:szCs w:val="28"/>
          <w:lang w:val="uk-UA"/>
        </w:rPr>
        <w:t>обізнаність в близьких до</w:t>
      </w:r>
      <w:r>
        <w:rPr>
          <w:sz w:val="28"/>
          <w:szCs w:val="28"/>
          <w:lang w:val="uk-UA"/>
        </w:rPr>
        <w:t xml:space="preserve"> ц</w:t>
      </w:r>
      <w:r w:rsidR="00D33FE6">
        <w:rPr>
          <w:sz w:val="28"/>
          <w:szCs w:val="28"/>
          <w:lang w:val="uk-UA"/>
        </w:rPr>
        <w:t xml:space="preserve">их </w:t>
      </w:r>
      <w:r>
        <w:rPr>
          <w:sz w:val="28"/>
          <w:szCs w:val="28"/>
          <w:lang w:val="uk-UA"/>
        </w:rPr>
        <w:t>предметів питаннях з природознавства</w:t>
      </w:r>
      <w:r w:rsidRPr="00570B6C">
        <w:rPr>
          <w:sz w:val="28"/>
          <w:szCs w:val="28"/>
          <w:lang w:val="uk-UA"/>
        </w:rPr>
        <w:t>;</w:t>
      </w:r>
      <w:r w:rsidR="00D33FE6">
        <w:rPr>
          <w:sz w:val="28"/>
          <w:szCs w:val="28"/>
          <w:lang w:val="uk-UA"/>
        </w:rPr>
        <w:t xml:space="preserve"> </w:t>
      </w:r>
      <w:r>
        <w:rPr>
          <w:sz w:val="28"/>
          <w:szCs w:val="28"/>
          <w:lang w:val="uk-UA"/>
        </w:rPr>
        <w:t>в</w:t>
      </w:r>
      <w:r w:rsidR="00787370" w:rsidRPr="00D33FE6">
        <w:rPr>
          <w:sz w:val="28"/>
          <w:szCs w:val="28"/>
          <w:lang w:val="uk-UA"/>
        </w:rPr>
        <w:t>мі</w:t>
      </w:r>
      <w:r>
        <w:rPr>
          <w:sz w:val="28"/>
          <w:szCs w:val="28"/>
          <w:lang w:val="uk-UA"/>
        </w:rPr>
        <w:t>ти</w:t>
      </w:r>
      <w:r w:rsidR="00787370" w:rsidRPr="00D33FE6">
        <w:rPr>
          <w:sz w:val="28"/>
          <w:szCs w:val="28"/>
          <w:lang w:val="uk-UA"/>
        </w:rPr>
        <w:t xml:space="preserve"> планувати позакласну роботу</w:t>
      </w:r>
      <w:r w:rsidR="00D33FE6">
        <w:rPr>
          <w:sz w:val="28"/>
          <w:szCs w:val="28"/>
          <w:lang w:val="uk-UA"/>
        </w:rPr>
        <w:t xml:space="preserve"> і</w:t>
      </w:r>
      <w:r w:rsidR="00787370" w:rsidRPr="00D33FE6">
        <w:rPr>
          <w:sz w:val="28"/>
          <w:szCs w:val="28"/>
          <w:lang w:val="uk-UA"/>
        </w:rPr>
        <w:t xml:space="preserve"> творчо використовувати програми враховуючи інтереси учнів</w:t>
      </w:r>
      <w:r>
        <w:rPr>
          <w:sz w:val="28"/>
          <w:szCs w:val="28"/>
          <w:lang w:val="uk-UA"/>
        </w:rPr>
        <w:t xml:space="preserve"> до поставлених тем</w:t>
      </w:r>
      <w:r w:rsidR="00787370" w:rsidRPr="00D33FE6">
        <w:rPr>
          <w:sz w:val="28"/>
          <w:szCs w:val="28"/>
          <w:lang w:val="uk-UA"/>
        </w:rPr>
        <w:t>;</w:t>
      </w:r>
      <w:r w:rsidR="00D33FE6">
        <w:rPr>
          <w:sz w:val="28"/>
          <w:szCs w:val="28"/>
          <w:lang w:val="uk-UA"/>
        </w:rPr>
        <w:t xml:space="preserve"> </w:t>
      </w:r>
      <w:r>
        <w:rPr>
          <w:sz w:val="28"/>
          <w:szCs w:val="28"/>
          <w:lang w:val="uk-UA"/>
        </w:rPr>
        <w:t>мати в</w:t>
      </w:r>
      <w:r w:rsidR="00787370" w:rsidRPr="00D33FE6">
        <w:rPr>
          <w:sz w:val="28"/>
          <w:szCs w:val="28"/>
          <w:lang w:val="uk-UA"/>
        </w:rPr>
        <w:t>міння організувати і очолити</w:t>
      </w:r>
      <w:r>
        <w:rPr>
          <w:sz w:val="28"/>
          <w:szCs w:val="28"/>
          <w:lang w:val="uk-UA"/>
        </w:rPr>
        <w:t xml:space="preserve"> нову, для школи, </w:t>
      </w:r>
      <w:r w:rsidR="00787370" w:rsidRPr="00D33FE6">
        <w:rPr>
          <w:sz w:val="28"/>
          <w:szCs w:val="28"/>
          <w:lang w:val="uk-UA"/>
        </w:rPr>
        <w:t>позакласну роботу</w:t>
      </w:r>
      <w:r w:rsidR="00D33FE6">
        <w:rPr>
          <w:sz w:val="28"/>
          <w:szCs w:val="28"/>
          <w:lang w:val="uk-UA"/>
        </w:rPr>
        <w:t>, а також</w:t>
      </w:r>
      <w:r w:rsidR="00787370" w:rsidRPr="00D33FE6">
        <w:rPr>
          <w:sz w:val="28"/>
          <w:szCs w:val="28"/>
          <w:lang w:val="uk-UA"/>
        </w:rPr>
        <w:t xml:space="preserve"> вдосконалювати форми, методи</w:t>
      </w:r>
      <w:r>
        <w:rPr>
          <w:sz w:val="28"/>
          <w:szCs w:val="28"/>
          <w:lang w:val="uk-UA"/>
        </w:rPr>
        <w:t xml:space="preserve"> і</w:t>
      </w:r>
      <w:r w:rsidR="00D33FE6">
        <w:rPr>
          <w:sz w:val="28"/>
          <w:szCs w:val="28"/>
          <w:lang w:val="uk-UA"/>
        </w:rPr>
        <w:t xml:space="preserve"> </w:t>
      </w:r>
      <w:r w:rsidR="00787370" w:rsidRPr="00D33FE6">
        <w:rPr>
          <w:sz w:val="28"/>
          <w:szCs w:val="28"/>
          <w:lang w:val="uk-UA"/>
        </w:rPr>
        <w:t xml:space="preserve">уміння </w:t>
      </w:r>
      <w:r>
        <w:rPr>
          <w:sz w:val="28"/>
          <w:szCs w:val="28"/>
          <w:lang w:val="uk-UA"/>
        </w:rPr>
        <w:t>опрацьовуваного</w:t>
      </w:r>
      <w:r w:rsidR="00787370" w:rsidRPr="00D33FE6">
        <w:rPr>
          <w:sz w:val="28"/>
          <w:szCs w:val="28"/>
          <w:lang w:val="uk-UA"/>
        </w:rPr>
        <w:t xml:space="preserve"> матеріал для позакласної роботи</w:t>
      </w:r>
      <w:r w:rsidR="00D33FE6">
        <w:rPr>
          <w:sz w:val="28"/>
          <w:szCs w:val="28"/>
          <w:lang w:val="uk-UA"/>
        </w:rPr>
        <w:t xml:space="preserve"> та</w:t>
      </w:r>
      <w:r w:rsidR="00D33FE6" w:rsidRPr="00D33FE6">
        <w:rPr>
          <w:sz w:val="28"/>
          <w:szCs w:val="28"/>
          <w:lang w:val="uk-UA"/>
        </w:rPr>
        <w:t xml:space="preserve"> пов’язувати вибраний матеріал з теоретичними заняттями і практикою</w:t>
      </w:r>
      <w:r w:rsidR="00787370" w:rsidRPr="00D33FE6">
        <w:rPr>
          <w:sz w:val="28"/>
          <w:szCs w:val="28"/>
          <w:lang w:val="uk-UA"/>
        </w:rPr>
        <w:t>;</w:t>
      </w:r>
      <w:r w:rsidR="00D33FE6">
        <w:rPr>
          <w:sz w:val="28"/>
          <w:szCs w:val="28"/>
          <w:lang w:val="uk-UA"/>
        </w:rPr>
        <w:t xml:space="preserve"> </w:t>
      </w:r>
      <w:r>
        <w:rPr>
          <w:sz w:val="28"/>
          <w:szCs w:val="28"/>
          <w:lang w:val="uk-UA"/>
        </w:rPr>
        <w:t xml:space="preserve">керівник гуртка повинен </w:t>
      </w:r>
      <w:r w:rsidR="00787370" w:rsidRPr="00D33FE6">
        <w:rPr>
          <w:sz w:val="28"/>
          <w:szCs w:val="28"/>
          <w:lang w:val="uk-UA"/>
        </w:rPr>
        <w:t>вмі</w:t>
      </w:r>
      <w:r>
        <w:rPr>
          <w:sz w:val="28"/>
          <w:szCs w:val="28"/>
          <w:lang w:val="uk-UA"/>
        </w:rPr>
        <w:t>ти</w:t>
      </w:r>
      <w:r w:rsidR="00787370" w:rsidRPr="00D33FE6">
        <w:rPr>
          <w:sz w:val="28"/>
          <w:szCs w:val="28"/>
          <w:lang w:val="uk-UA"/>
        </w:rPr>
        <w:t xml:space="preserve"> організ</w:t>
      </w:r>
      <w:r w:rsidR="00D33FE6">
        <w:rPr>
          <w:sz w:val="28"/>
          <w:szCs w:val="28"/>
          <w:lang w:val="uk-UA"/>
        </w:rPr>
        <w:t xml:space="preserve">овувати </w:t>
      </w:r>
      <w:r w:rsidRPr="00D33FE6">
        <w:rPr>
          <w:sz w:val="28"/>
          <w:szCs w:val="28"/>
          <w:lang w:val="uk-UA"/>
        </w:rPr>
        <w:t>творчий підхід до організації позакласної роботи з біології</w:t>
      </w:r>
      <w:r>
        <w:rPr>
          <w:sz w:val="28"/>
          <w:szCs w:val="28"/>
          <w:lang w:val="uk-UA"/>
        </w:rPr>
        <w:t xml:space="preserve">, наприклад: </w:t>
      </w:r>
      <w:r w:rsidR="00D33FE6">
        <w:rPr>
          <w:sz w:val="28"/>
          <w:szCs w:val="28"/>
          <w:lang w:val="uk-UA"/>
        </w:rPr>
        <w:t>спостереження й досліди</w:t>
      </w:r>
      <w:r w:rsidR="00787370" w:rsidRPr="00D33FE6">
        <w:rPr>
          <w:sz w:val="28"/>
          <w:szCs w:val="28"/>
          <w:lang w:val="uk-UA"/>
        </w:rPr>
        <w:t>.</w:t>
      </w:r>
    </w:p>
    <w:p w:rsidR="00D33FE6" w:rsidRPr="002114AB" w:rsidRDefault="00570B6C" w:rsidP="00D33FE6">
      <w:pPr>
        <w:spacing w:line="360" w:lineRule="auto"/>
        <w:ind w:right="57" w:firstLine="652"/>
        <w:jc w:val="both"/>
        <w:rPr>
          <w:sz w:val="28"/>
          <w:szCs w:val="28"/>
          <w:lang w:val="uk-UA"/>
        </w:rPr>
      </w:pPr>
      <w:r>
        <w:rPr>
          <w:sz w:val="28"/>
          <w:szCs w:val="28"/>
          <w:lang w:val="uk-UA"/>
        </w:rPr>
        <w:t>Головним п</w:t>
      </w:r>
      <w:r w:rsidR="00787370" w:rsidRPr="00787370">
        <w:rPr>
          <w:sz w:val="28"/>
          <w:szCs w:val="28"/>
          <w:lang w:val="uk-UA"/>
        </w:rPr>
        <w:t>ринципом організаці</w:t>
      </w:r>
      <w:r>
        <w:rPr>
          <w:sz w:val="28"/>
          <w:szCs w:val="28"/>
          <w:lang w:val="uk-UA"/>
        </w:rPr>
        <w:t>ї позакласної роботи повинна бути</w:t>
      </w:r>
      <w:r w:rsidR="00D33FE6">
        <w:rPr>
          <w:sz w:val="28"/>
          <w:szCs w:val="28"/>
          <w:lang w:val="uk-UA"/>
        </w:rPr>
        <w:t xml:space="preserve"> добровільність </w:t>
      </w:r>
      <w:r>
        <w:rPr>
          <w:sz w:val="28"/>
          <w:szCs w:val="28"/>
          <w:lang w:val="uk-UA"/>
        </w:rPr>
        <w:t>у</w:t>
      </w:r>
      <w:r w:rsidRPr="00D33FE6">
        <w:rPr>
          <w:sz w:val="28"/>
          <w:szCs w:val="28"/>
          <w:lang w:val="uk-UA"/>
        </w:rPr>
        <w:t>сіх школярів</w:t>
      </w:r>
      <w:r>
        <w:rPr>
          <w:sz w:val="28"/>
          <w:szCs w:val="28"/>
          <w:lang w:val="uk-UA"/>
        </w:rPr>
        <w:t xml:space="preserve"> </w:t>
      </w:r>
      <w:r w:rsidR="00D33FE6">
        <w:rPr>
          <w:sz w:val="28"/>
          <w:szCs w:val="28"/>
          <w:lang w:val="uk-UA"/>
        </w:rPr>
        <w:t xml:space="preserve">при </w:t>
      </w:r>
      <w:r w:rsidR="00D33FE6" w:rsidRPr="00D33FE6">
        <w:rPr>
          <w:sz w:val="28"/>
          <w:szCs w:val="28"/>
          <w:lang w:val="uk-UA"/>
        </w:rPr>
        <w:t>участі у позакласній роботі, незалежно від їх успіхів у навчанні</w:t>
      </w:r>
      <w:r w:rsidR="00D33FE6">
        <w:rPr>
          <w:sz w:val="28"/>
          <w:szCs w:val="28"/>
          <w:lang w:val="uk-UA"/>
        </w:rPr>
        <w:t xml:space="preserve"> та </w:t>
      </w:r>
      <w:r w:rsidR="00D33FE6" w:rsidRPr="00D33FE6">
        <w:rPr>
          <w:sz w:val="28"/>
          <w:szCs w:val="28"/>
          <w:lang w:val="uk-UA"/>
        </w:rPr>
        <w:t>індивідуальн</w:t>
      </w:r>
      <w:r w:rsidR="00D33FE6">
        <w:rPr>
          <w:sz w:val="28"/>
          <w:szCs w:val="28"/>
          <w:lang w:val="uk-UA"/>
        </w:rPr>
        <w:t>ий</w:t>
      </w:r>
      <w:r w:rsidR="00D33FE6" w:rsidRPr="00D33FE6">
        <w:rPr>
          <w:sz w:val="28"/>
          <w:szCs w:val="28"/>
          <w:lang w:val="uk-UA"/>
        </w:rPr>
        <w:t xml:space="preserve"> підходу до кожного учня</w:t>
      </w:r>
      <w:r>
        <w:rPr>
          <w:sz w:val="28"/>
          <w:szCs w:val="28"/>
          <w:lang w:val="uk-UA"/>
        </w:rPr>
        <w:t>, а також позакласна робота повинна мати</w:t>
      </w:r>
      <w:r w:rsidR="00D33FE6" w:rsidRPr="00D33FE6">
        <w:rPr>
          <w:sz w:val="28"/>
          <w:szCs w:val="28"/>
          <w:lang w:val="uk-UA"/>
        </w:rPr>
        <w:t xml:space="preserve"> принцип цікавості</w:t>
      </w:r>
      <w:r w:rsidR="00D33FE6">
        <w:rPr>
          <w:sz w:val="28"/>
          <w:szCs w:val="28"/>
          <w:lang w:val="uk-UA"/>
        </w:rPr>
        <w:t>,</w:t>
      </w:r>
      <w:r w:rsidR="00D33FE6" w:rsidRPr="00D33FE6">
        <w:rPr>
          <w:sz w:val="28"/>
          <w:szCs w:val="28"/>
          <w:lang w:val="uk-UA"/>
        </w:rPr>
        <w:t xml:space="preserve"> </w:t>
      </w:r>
      <w:r w:rsidR="00D33FE6">
        <w:rPr>
          <w:sz w:val="28"/>
          <w:szCs w:val="28"/>
          <w:lang w:val="uk-UA"/>
        </w:rPr>
        <w:t xml:space="preserve">науковості, доступності </w:t>
      </w:r>
      <w:r w:rsidR="00D33FE6" w:rsidRPr="00D33FE6">
        <w:rPr>
          <w:sz w:val="28"/>
          <w:szCs w:val="28"/>
          <w:lang w:val="uk-UA"/>
        </w:rPr>
        <w:t>й систематичності; д</w:t>
      </w:r>
      <w:r w:rsidR="002114AB">
        <w:rPr>
          <w:sz w:val="28"/>
          <w:szCs w:val="28"/>
          <w:lang w:val="uk-UA"/>
        </w:rPr>
        <w:t>ослідницький підхід до навчання</w:t>
      </w:r>
      <w:r w:rsidR="00D33FE6">
        <w:rPr>
          <w:sz w:val="28"/>
          <w:szCs w:val="28"/>
          <w:lang w:val="uk-UA"/>
        </w:rPr>
        <w:t xml:space="preserve"> </w:t>
      </w:r>
      <w:r w:rsidR="00963485" w:rsidRPr="002114AB">
        <w:rPr>
          <w:sz w:val="28"/>
          <w:szCs w:val="28"/>
          <w:lang w:val="uk-UA"/>
        </w:rPr>
        <w:t>[10]</w:t>
      </w:r>
      <w:r w:rsidR="002114AB">
        <w:rPr>
          <w:sz w:val="28"/>
          <w:szCs w:val="28"/>
          <w:lang w:val="uk-UA"/>
        </w:rPr>
        <w:t>.</w:t>
      </w:r>
    </w:p>
    <w:p w:rsidR="00787370" w:rsidRDefault="00787370" w:rsidP="00630C1D">
      <w:pPr>
        <w:spacing w:line="360" w:lineRule="auto"/>
        <w:ind w:right="57" w:firstLine="652"/>
        <w:jc w:val="both"/>
        <w:rPr>
          <w:b/>
          <w:sz w:val="28"/>
          <w:szCs w:val="28"/>
          <w:lang w:val="uk-UA"/>
        </w:rPr>
      </w:pPr>
    </w:p>
    <w:p w:rsidR="00EA0EFF" w:rsidRDefault="00EA0EFF" w:rsidP="00630C1D">
      <w:pPr>
        <w:spacing w:line="360" w:lineRule="auto"/>
        <w:ind w:right="57" w:firstLine="652"/>
        <w:jc w:val="both"/>
        <w:rPr>
          <w:b/>
          <w:sz w:val="28"/>
          <w:szCs w:val="28"/>
          <w:lang w:val="uk-UA"/>
        </w:rPr>
      </w:pPr>
    </w:p>
    <w:p w:rsidR="00482008" w:rsidRDefault="00482008" w:rsidP="00630C1D">
      <w:pPr>
        <w:spacing w:line="360" w:lineRule="auto"/>
        <w:ind w:right="57" w:firstLine="652"/>
        <w:jc w:val="both"/>
        <w:rPr>
          <w:b/>
          <w:sz w:val="28"/>
          <w:szCs w:val="28"/>
          <w:lang w:val="uk-UA"/>
        </w:rPr>
      </w:pPr>
    </w:p>
    <w:p w:rsidR="00482008" w:rsidRDefault="00482008" w:rsidP="00630C1D">
      <w:pPr>
        <w:spacing w:line="360" w:lineRule="auto"/>
        <w:ind w:right="57" w:firstLine="652"/>
        <w:jc w:val="both"/>
        <w:rPr>
          <w:b/>
          <w:sz w:val="28"/>
          <w:szCs w:val="28"/>
          <w:lang w:val="uk-UA"/>
        </w:rPr>
      </w:pPr>
    </w:p>
    <w:p w:rsidR="00482008" w:rsidRPr="00787370" w:rsidRDefault="00482008" w:rsidP="00630C1D">
      <w:pPr>
        <w:spacing w:line="360" w:lineRule="auto"/>
        <w:ind w:right="57" w:firstLine="652"/>
        <w:jc w:val="both"/>
        <w:rPr>
          <w:b/>
          <w:sz w:val="28"/>
          <w:szCs w:val="28"/>
          <w:lang w:val="uk-UA"/>
        </w:rPr>
      </w:pPr>
    </w:p>
    <w:p w:rsidR="00787370" w:rsidRPr="005A2CF9" w:rsidRDefault="0009445B" w:rsidP="005A2CF9">
      <w:pPr>
        <w:spacing w:line="360" w:lineRule="auto"/>
        <w:ind w:right="57" w:firstLine="709"/>
        <w:rPr>
          <w:sz w:val="28"/>
          <w:szCs w:val="28"/>
          <w:lang w:val="uk-UA"/>
        </w:rPr>
      </w:pPr>
      <w:r>
        <w:rPr>
          <w:sz w:val="28"/>
          <w:szCs w:val="28"/>
          <w:lang w:val="uk-UA"/>
        </w:rPr>
        <w:t>1.2.</w:t>
      </w:r>
      <w:r w:rsidR="005A2CF9">
        <w:rPr>
          <w:sz w:val="28"/>
          <w:szCs w:val="28"/>
          <w:lang w:val="uk-UA"/>
        </w:rPr>
        <w:t xml:space="preserve"> </w:t>
      </w:r>
      <w:r w:rsidR="00695418" w:rsidRPr="005A2CF9">
        <w:rPr>
          <w:sz w:val="28"/>
          <w:szCs w:val="28"/>
          <w:lang w:val="uk-UA"/>
        </w:rPr>
        <w:t>Використання у закладах освіти рослин</w:t>
      </w:r>
      <w:r w:rsidR="005A2CF9">
        <w:rPr>
          <w:sz w:val="28"/>
          <w:szCs w:val="28"/>
          <w:lang w:val="uk-UA"/>
        </w:rPr>
        <w:t xml:space="preserve">, що містять фітонциди. </w:t>
      </w:r>
    </w:p>
    <w:p w:rsidR="00787370" w:rsidRPr="00787370" w:rsidRDefault="00787370" w:rsidP="00630C1D">
      <w:pPr>
        <w:pStyle w:val="a6"/>
        <w:spacing w:after="0" w:line="360" w:lineRule="auto"/>
        <w:ind w:left="0" w:right="57" w:firstLine="652"/>
        <w:jc w:val="both"/>
        <w:rPr>
          <w:rFonts w:ascii="Times New Roman" w:hAnsi="Times New Roman"/>
          <w:sz w:val="28"/>
          <w:szCs w:val="28"/>
          <w:lang w:val="uk-UA"/>
        </w:rPr>
      </w:pPr>
    </w:p>
    <w:p w:rsidR="00787370" w:rsidRPr="00787370" w:rsidRDefault="00787370" w:rsidP="00630C1D">
      <w:pPr>
        <w:pStyle w:val="a6"/>
        <w:spacing w:after="0" w:line="360" w:lineRule="auto"/>
        <w:ind w:left="0" w:right="57" w:firstLine="652"/>
        <w:jc w:val="both"/>
        <w:rPr>
          <w:rFonts w:ascii="Times New Roman" w:hAnsi="Times New Roman"/>
          <w:sz w:val="28"/>
          <w:szCs w:val="28"/>
          <w:lang w:val="uk-UA"/>
        </w:rPr>
      </w:pP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Уявити життя людини б</w:t>
      </w:r>
      <w:r w:rsidR="00025146">
        <w:rPr>
          <w:sz w:val="28"/>
          <w:szCs w:val="28"/>
        </w:rPr>
        <w:t>е</w:t>
      </w:r>
      <w:r w:rsidRPr="00787370">
        <w:rPr>
          <w:sz w:val="28"/>
          <w:szCs w:val="28"/>
          <w:lang w:val="uk-UA"/>
        </w:rPr>
        <w:t xml:space="preserve">з </w:t>
      </w:r>
      <w:r w:rsidR="00025146">
        <w:rPr>
          <w:sz w:val="28"/>
          <w:szCs w:val="28"/>
        </w:rPr>
        <w:t>рос</w:t>
      </w:r>
      <w:r w:rsidRPr="00787370">
        <w:rPr>
          <w:sz w:val="28"/>
          <w:szCs w:val="28"/>
          <w:lang w:val="uk-UA"/>
        </w:rPr>
        <w:t>лин н</w:t>
      </w:r>
      <w:r w:rsidR="00025146">
        <w:rPr>
          <w:sz w:val="28"/>
          <w:szCs w:val="28"/>
        </w:rPr>
        <w:t>е</w:t>
      </w:r>
      <w:r w:rsidRPr="00787370">
        <w:rPr>
          <w:sz w:val="28"/>
          <w:szCs w:val="28"/>
          <w:lang w:val="uk-UA"/>
        </w:rPr>
        <w:t>м</w:t>
      </w:r>
      <w:r w:rsidR="00025146">
        <w:rPr>
          <w:sz w:val="28"/>
          <w:szCs w:val="28"/>
        </w:rPr>
        <w:t>о</w:t>
      </w:r>
      <w:r w:rsidRPr="00787370">
        <w:rPr>
          <w:sz w:val="28"/>
          <w:szCs w:val="28"/>
          <w:lang w:val="uk-UA"/>
        </w:rPr>
        <w:t>жлив</w:t>
      </w:r>
      <w:r w:rsidR="00025146">
        <w:rPr>
          <w:sz w:val="28"/>
          <w:szCs w:val="28"/>
        </w:rPr>
        <w:t>о</w:t>
      </w:r>
      <w:r w:rsidRPr="00787370">
        <w:rPr>
          <w:sz w:val="28"/>
          <w:szCs w:val="28"/>
          <w:lang w:val="uk-UA"/>
        </w:rPr>
        <w:t>. Вик</w:t>
      </w:r>
      <w:r w:rsidR="00025146" w:rsidRPr="00025146">
        <w:rPr>
          <w:sz w:val="28"/>
          <w:szCs w:val="28"/>
          <w:lang w:val="uk-UA"/>
        </w:rPr>
        <w:t>ор</w:t>
      </w:r>
      <w:r w:rsidRPr="00787370">
        <w:rPr>
          <w:sz w:val="28"/>
          <w:szCs w:val="28"/>
          <w:lang w:val="uk-UA"/>
        </w:rPr>
        <w:t>и</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 xml:space="preserve">ти </w:t>
      </w:r>
      <w:r w:rsidR="00025146" w:rsidRPr="00025146">
        <w:rPr>
          <w:sz w:val="28"/>
          <w:szCs w:val="28"/>
          <w:lang w:val="uk-UA"/>
        </w:rPr>
        <w:t>ро</w:t>
      </w:r>
      <w:r w:rsidR="00025146">
        <w:rPr>
          <w:sz w:val="28"/>
          <w:szCs w:val="28"/>
        </w:rPr>
        <w:t>с</w:t>
      </w:r>
      <w:r w:rsidRPr="00787370">
        <w:rPr>
          <w:sz w:val="28"/>
          <w:szCs w:val="28"/>
          <w:lang w:val="uk-UA"/>
        </w:rPr>
        <w:t>лини люди п</w:t>
      </w:r>
      <w:r w:rsidR="00025146" w:rsidRPr="00025146">
        <w:rPr>
          <w:sz w:val="28"/>
          <w:szCs w:val="28"/>
          <w:lang w:val="uk-UA"/>
        </w:rPr>
        <w:t>о</w:t>
      </w:r>
      <w:r w:rsidRPr="00787370">
        <w:rPr>
          <w:sz w:val="28"/>
          <w:szCs w:val="28"/>
          <w:lang w:val="uk-UA"/>
        </w:rPr>
        <w:t>ч</w:t>
      </w:r>
      <w:r w:rsidR="00857488" w:rsidRPr="00857488">
        <w:rPr>
          <w:sz w:val="28"/>
          <w:szCs w:val="28"/>
          <w:lang w:val="uk-UA"/>
        </w:rPr>
        <w:t>а</w:t>
      </w:r>
      <w:r w:rsidRPr="00787370">
        <w:rPr>
          <w:sz w:val="28"/>
          <w:szCs w:val="28"/>
          <w:lang w:val="uk-UA"/>
        </w:rPr>
        <w:t>ли щ</w:t>
      </w:r>
      <w:r w:rsidR="00025146" w:rsidRPr="00025146">
        <w:rPr>
          <w:sz w:val="28"/>
          <w:szCs w:val="28"/>
          <w:lang w:val="uk-UA"/>
        </w:rPr>
        <w:t>е</w:t>
      </w:r>
      <w:r w:rsidRPr="00787370">
        <w:rPr>
          <w:sz w:val="28"/>
          <w:szCs w:val="28"/>
          <w:lang w:val="uk-UA"/>
        </w:rPr>
        <w:t xml:space="preserve"> в глиб</w:t>
      </w:r>
      <w:r w:rsidR="00025146" w:rsidRPr="00025146">
        <w:rPr>
          <w:sz w:val="28"/>
          <w:szCs w:val="28"/>
          <w:lang w:val="uk-UA"/>
        </w:rPr>
        <w:t>о</w:t>
      </w:r>
      <w:r w:rsidRPr="00787370">
        <w:rPr>
          <w:sz w:val="28"/>
          <w:szCs w:val="28"/>
          <w:lang w:val="uk-UA"/>
        </w:rPr>
        <w:t>ку д</w:t>
      </w:r>
      <w:r w:rsidR="00857488" w:rsidRPr="00857488">
        <w:rPr>
          <w:sz w:val="28"/>
          <w:szCs w:val="28"/>
          <w:lang w:val="uk-UA"/>
        </w:rPr>
        <w:t>а</w:t>
      </w:r>
      <w:r w:rsidRPr="00787370">
        <w:rPr>
          <w:sz w:val="28"/>
          <w:szCs w:val="28"/>
          <w:lang w:val="uk-UA"/>
        </w:rPr>
        <w:t>внину і вж</w:t>
      </w:r>
      <w:r w:rsidR="00025146" w:rsidRPr="00025146">
        <w:rPr>
          <w:sz w:val="28"/>
          <w:szCs w:val="28"/>
          <w:lang w:val="uk-UA"/>
        </w:rPr>
        <w:t>е</w:t>
      </w:r>
      <w:r w:rsidRPr="00787370">
        <w:rPr>
          <w:sz w:val="28"/>
          <w:szCs w:val="28"/>
          <w:lang w:val="uk-UA"/>
        </w:rPr>
        <w:t xml:space="preserve"> т</w:t>
      </w:r>
      <w:r w:rsidR="00025146" w:rsidRPr="00025146">
        <w:rPr>
          <w:sz w:val="28"/>
          <w:szCs w:val="28"/>
          <w:lang w:val="uk-UA"/>
        </w:rPr>
        <w:t>о</w:t>
      </w:r>
      <w:r w:rsidRPr="00787370">
        <w:rPr>
          <w:sz w:val="28"/>
          <w:szCs w:val="28"/>
          <w:lang w:val="uk-UA"/>
        </w:rPr>
        <w:t xml:space="preserve">ді </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ли зв</w:t>
      </w:r>
      <w:r w:rsidR="00025146" w:rsidRPr="00025146">
        <w:rPr>
          <w:sz w:val="28"/>
          <w:szCs w:val="28"/>
          <w:lang w:val="uk-UA"/>
        </w:rPr>
        <w:t>ер</w:t>
      </w:r>
      <w:r w:rsidRPr="00787370">
        <w:rPr>
          <w:sz w:val="28"/>
          <w:szCs w:val="28"/>
          <w:lang w:val="uk-UA"/>
        </w:rPr>
        <w:t>т</w:t>
      </w:r>
      <w:r w:rsidR="00857488" w:rsidRPr="00857488">
        <w:rPr>
          <w:sz w:val="28"/>
          <w:szCs w:val="28"/>
          <w:lang w:val="uk-UA"/>
        </w:rPr>
        <w:t>а</w:t>
      </w:r>
      <w:r w:rsidRPr="00787370">
        <w:rPr>
          <w:sz w:val="28"/>
          <w:szCs w:val="28"/>
          <w:lang w:val="uk-UA"/>
        </w:rPr>
        <w:t>ти ув</w:t>
      </w:r>
      <w:r w:rsidR="00857488" w:rsidRPr="00857488">
        <w:rPr>
          <w:sz w:val="28"/>
          <w:szCs w:val="28"/>
          <w:lang w:val="uk-UA"/>
        </w:rPr>
        <w:t>а</w:t>
      </w:r>
      <w:r w:rsidRPr="00787370">
        <w:rPr>
          <w:sz w:val="28"/>
          <w:szCs w:val="28"/>
          <w:lang w:val="uk-UA"/>
        </w:rPr>
        <w:t>гу н</w:t>
      </w:r>
      <w:r w:rsidR="00857488" w:rsidRPr="00857488">
        <w:rPr>
          <w:sz w:val="28"/>
          <w:szCs w:val="28"/>
          <w:lang w:val="uk-UA"/>
        </w:rPr>
        <w:t>а</w:t>
      </w:r>
      <w:r w:rsidRPr="00787370">
        <w:rPr>
          <w:sz w:val="28"/>
          <w:szCs w:val="28"/>
          <w:lang w:val="uk-UA"/>
        </w:rPr>
        <w:t xml:space="preserve"> вл</w:t>
      </w:r>
      <w:r w:rsidR="00857488" w:rsidRPr="00857488">
        <w:rPr>
          <w:sz w:val="28"/>
          <w:szCs w:val="28"/>
          <w:lang w:val="uk-UA"/>
        </w:rPr>
        <w:t>а</w:t>
      </w:r>
      <w:r w:rsidR="00025146">
        <w:rPr>
          <w:sz w:val="28"/>
          <w:szCs w:val="28"/>
        </w:rPr>
        <w:t>с</w:t>
      </w:r>
      <w:r w:rsidRPr="00787370">
        <w:rPr>
          <w:sz w:val="28"/>
          <w:szCs w:val="28"/>
          <w:lang w:val="uk-UA"/>
        </w:rPr>
        <w:t>тив</w:t>
      </w:r>
      <w:r w:rsidR="00025146" w:rsidRPr="00025146">
        <w:rPr>
          <w:sz w:val="28"/>
          <w:szCs w:val="28"/>
          <w:lang w:val="uk-UA"/>
        </w:rPr>
        <w:t>о</w:t>
      </w:r>
      <w:r w:rsidR="00025146">
        <w:rPr>
          <w:sz w:val="28"/>
          <w:szCs w:val="28"/>
        </w:rPr>
        <w:t>с</w:t>
      </w:r>
      <w:r w:rsidRPr="00787370">
        <w:rPr>
          <w:sz w:val="28"/>
          <w:szCs w:val="28"/>
          <w:lang w:val="uk-UA"/>
        </w:rPr>
        <w:t xml:space="preserve">ті </w:t>
      </w:r>
      <w:r w:rsidR="00025146" w:rsidRPr="00025146">
        <w:rPr>
          <w:sz w:val="28"/>
          <w:szCs w:val="28"/>
          <w:lang w:val="uk-UA"/>
        </w:rPr>
        <w:t>ро</w:t>
      </w:r>
      <w:r w:rsidR="00025146">
        <w:rPr>
          <w:sz w:val="28"/>
          <w:szCs w:val="28"/>
        </w:rPr>
        <w:t>с</w:t>
      </w:r>
      <w:r w:rsidRPr="00787370">
        <w:rPr>
          <w:sz w:val="28"/>
          <w:szCs w:val="28"/>
          <w:lang w:val="uk-UA"/>
        </w:rPr>
        <w:t xml:space="preserve">лин, виділяючи </w:t>
      </w:r>
      <w:r w:rsidR="00025146">
        <w:rPr>
          <w:sz w:val="28"/>
          <w:szCs w:val="28"/>
        </w:rPr>
        <w:t>с</w:t>
      </w:r>
      <w:r w:rsidR="00025146" w:rsidRPr="00025146">
        <w:rPr>
          <w:sz w:val="28"/>
          <w:szCs w:val="28"/>
          <w:lang w:val="uk-UA"/>
        </w:rPr>
        <w:t>ере</w:t>
      </w:r>
      <w:r w:rsidRPr="00787370">
        <w:rPr>
          <w:sz w:val="28"/>
          <w:szCs w:val="28"/>
          <w:lang w:val="uk-UA"/>
        </w:rPr>
        <w:t>д ни</w:t>
      </w:r>
      <w:r w:rsidRPr="00787370">
        <w:rPr>
          <w:sz w:val="28"/>
          <w:szCs w:val="28"/>
        </w:rPr>
        <w:t>x</w:t>
      </w:r>
      <w:r w:rsidRPr="00787370">
        <w:rPr>
          <w:sz w:val="28"/>
          <w:szCs w:val="28"/>
          <w:lang w:val="uk-UA"/>
        </w:rPr>
        <w:t xml:space="preserve"> ї</w:t>
      </w:r>
      <w:r w:rsidR="00025146">
        <w:rPr>
          <w:sz w:val="28"/>
          <w:szCs w:val="28"/>
        </w:rPr>
        <w:t>с</w:t>
      </w:r>
      <w:r w:rsidRPr="00787370">
        <w:rPr>
          <w:sz w:val="28"/>
          <w:szCs w:val="28"/>
          <w:lang w:val="uk-UA"/>
        </w:rPr>
        <w:t xml:space="preserve">тівні і </w:t>
      </w:r>
      <w:r w:rsidR="00025146" w:rsidRPr="00025146">
        <w:rPr>
          <w:sz w:val="28"/>
          <w:szCs w:val="28"/>
          <w:lang w:val="uk-UA"/>
        </w:rPr>
        <w:t>о</w:t>
      </w:r>
      <w:r w:rsidRPr="00787370">
        <w:rPr>
          <w:sz w:val="28"/>
          <w:szCs w:val="28"/>
          <w:lang w:val="uk-UA"/>
        </w:rPr>
        <w:t>т</w:t>
      </w:r>
      <w:r w:rsidR="00025146" w:rsidRPr="00025146">
        <w:rPr>
          <w:sz w:val="28"/>
          <w:szCs w:val="28"/>
          <w:lang w:val="uk-UA"/>
        </w:rPr>
        <w:t>р</w:t>
      </w:r>
      <w:r w:rsidRPr="00787370">
        <w:rPr>
          <w:sz w:val="28"/>
          <w:szCs w:val="28"/>
          <w:lang w:val="uk-UA"/>
        </w:rPr>
        <w:t>уйні. Н</w:t>
      </w:r>
      <w:r w:rsidR="00857488" w:rsidRPr="00857488">
        <w:rPr>
          <w:sz w:val="28"/>
          <w:szCs w:val="28"/>
          <w:lang w:val="uk-UA"/>
        </w:rPr>
        <w:t>а</w:t>
      </w:r>
      <w:r w:rsidRPr="00787370">
        <w:rPr>
          <w:sz w:val="28"/>
          <w:szCs w:val="28"/>
          <w:lang w:val="uk-UA"/>
        </w:rPr>
        <w:t>к</w:t>
      </w:r>
      <w:r w:rsidR="00025146" w:rsidRPr="00025146">
        <w:rPr>
          <w:sz w:val="28"/>
          <w:szCs w:val="28"/>
          <w:lang w:val="uk-UA"/>
        </w:rPr>
        <w:t>о</w:t>
      </w:r>
      <w:r w:rsidRPr="00787370">
        <w:rPr>
          <w:sz w:val="28"/>
          <w:szCs w:val="28"/>
          <w:lang w:val="uk-UA"/>
        </w:rPr>
        <w:t>пич</w:t>
      </w:r>
      <w:r w:rsidR="00025146" w:rsidRPr="00025146">
        <w:rPr>
          <w:sz w:val="28"/>
          <w:szCs w:val="28"/>
          <w:lang w:val="uk-UA"/>
        </w:rPr>
        <w:t>е</w:t>
      </w:r>
      <w:r w:rsidRPr="00787370">
        <w:rPr>
          <w:sz w:val="28"/>
          <w:szCs w:val="28"/>
          <w:lang w:val="uk-UA"/>
        </w:rPr>
        <w:t>ні зн</w:t>
      </w:r>
      <w:r w:rsidR="00857488" w:rsidRPr="00857488">
        <w:rPr>
          <w:sz w:val="28"/>
          <w:szCs w:val="28"/>
          <w:lang w:val="uk-UA"/>
        </w:rPr>
        <w:t>а</w:t>
      </w:r>
      <w:r w:rsidRPr="00787370">
        <w:rPr>
          <w:sz w:val="28"/>
          <w:szCs w:val="28"/>
          <w:lang w:val="uk-UA"/>
        </w:rPr>
        <w:t>ння п</w:t>
      </w:r>
      <w:r w:rsidR="00025146" w:rsidRPr="00025146">
        <w:rPr>
          <w:sz w:val="28"/>
          <w:szCs w:val="28"/>
          <w:lang w:val="uk-UA"/>
        </w:rPr>
        <w:t>ро</w:t>
      </w:r>
      <w:r w:rsidRPr="00787370">
        <w:rPr>
          <w:sz w:val="28"/>
          <w:szCs w:val="28"/>
          <w:lang w:val="uk-UA"/>
        </w:rPr>
        <w:t xml:space="preserve"> </w:t>
      </w:r>
      <w:r w:rsidR="00025146" w:rsidRPr="00025146">
        <w:rPr>
          <w:sz w:val="28"/>
          <w:szCs w:val="28"/>
          <w:lang w:val="uk-UA"/>
        </w:rPr>
        <w:t>ро</w:t>
      </w:r>
      <w:r w:rsidR="00025146">
        <w:rPr>
          <w:sz w:val="28"/>
          <w:szCs w:val="28"/>
        </w:rPr>
        <w:t>с</w:t>
      </w:r>
      <w:r w:rsidRPr="00787370">
        <w:rPr>
          <w:sz w:val="28"/>
          <w:szCs w:val="28"/>
          <w:lang w:val="uk-UA"/>
        </w:rPr>
        <w:t>лини п</w:t>
      </w:r>
      <w:r w:rsidR="00025146" w:rsidRPr="00025146">
        <w:rPr>
          <w:sz w:val="28"/>
          <w:szCs w:val="28"/>
          <w:lang w:val="uk-UA"/>
        </w:rPr>
        <w:t>ере</w:t>
      </w:r>
      <w:r w:rsidRPr="00787370">
        <w:rPr>
          <w:sz w:val="28"/>
          <w:szCs w:val="28"/>
          <w:lang w:val="uk-UA"/>
        </w:rPr>
        <w:t>д</w:t>
      </w:r>
      <w:r w:rsidR="00857488" w:rsidRPr="00857488">
        <w:rPr>
          <w:sz w:val="28"/>
          <w:szCs w:val="28"/>
          <w:lang w:val="uk-UA"/>
        </w:rPr>
        <w:t>а</w:t>
      </w:r>
      <w:r w:rsidRPr="00787370">
        <w:rPr>
          <w:sz w:val="28"/>
          <w:szCs w:val="28"/>
          <w:lang w:val="uk-UA"/>
        </w:rPr>
        <w:t>в</w:t>
      </w:r>
      <w:r w:rsidR="00857488" w:rsidRPr="00857488">
        <w:rPr>
          <w:sz w:val="28"/>
          <w:szCs w:val="28"/>
          <w:lang w:val="uk-UA"/>
        </w:rPr>
        <w:t>а</w:t>
      </w:r>
      <w:r w:rsidRPr="00787370">
        <w:rPr>
          <w:sz w:val="28"/>
          <w:szCs w:val="28"/>
          <w:lang w:val="uk-UA"/>
        </w:rPr>
        <w:t>ли з п</w:t>
      </w:r>
      <w:r w:rsidR="00025146" w:rsidRPr="00025146">
        <w:rPr>
          <w:sz w:val="28"/>
          <w:szCs w:val="28"/>
          <w:lang w:val="uk-UA"/>
        </w:rPr>
        <w:t>о</w:t>
      </w:r>
      <w:r w:rsidRPr="00787370">
        <w:rPr>
          <w:sz w:val="28"/>
          <w:szCs w:val="28"/>
          <w:lang w:val="uk-UA"/>
        </w:rPr>
        <w:t>к</w:t>
      </w:r>
      <w:r w:rsidR="00025146" w:rsidRPr="00025146">
        <w:rPr>
          <w:sz w:val="28"/>
          <w:szCs w:val="28"/>
          <w:lang w:val="uk-UA"/>
        </w:rPr>
        <w:t>о</w:t>
      </w:r>
      <w:r w:rsidRPr="00787370">
        <w:rPr>
          <w:sz w:val="28"/>
          <w:szCs w:val="28"/>
          <w:lang w:val="uk-UA"/>
        </w:rPr>
        <w:t>ління в п</w:t>
      </w:r>
      <w:r w:rsidR="00025146" w:rsidRPr="00025146">
        <w:rPr>
          <w:sz w:val="28"/>
          <w:szCs w:val="28"/>
          <w:lang w:val="uk-UA"/>
        </w:rPr>
        <w:t>о</w:t>
      </w:r>
      <w:r w:rsidRPr="00787370">
        <w:rPr>
          <w:sz w:val="28"/>
          <w:szCs w:val="28"/>
          <w:lang w:val="uk-UA"/>
        </w:rPr>
        <w:t>к</w:t>
      </w:r>
      <w:r w:rsidR="00025146" w:rsidRPr="00025146">
        <w:rPr>
          <w:sz w:val="28"/>
          <w:szCs w:val="28"/>
          <w:lang w:val="uk-UA"/>
        </w:rPr>
        <w:t>о</w:t>
      </w:r>
      <w:r w:rsidRPr="00787370">
        <w:rPr>
          <w:sz w:val="28"/>
          <w:szCs w:val="28"/>
          <w:lang w:val="uk-UA"/>
        </w:rPr>
        <w:t xml:space="preserve">ління. </w:t>
      </w:r>
      <w:r w:rsidR="00025146">
        <w:rPr>
          <w:sz w:val="28"/>
          <w:szCs w:val="28"/>
        </w:rPr>
        <w:t>С</w:t>
      </w:r>
      <w:r w:rsidRPr="00787370">
        <w:rPr>
          <w:sz w:val="28"/>
          <w:szCs w:val="28"/>
          <w:lang w:val="uk-UA"/>
        </w:rPr>
        <w:t>т</w:t>
      </w:r>
      <w:r w:rsidR="00857488" w:rsidRPr="00857488">
        <w:rPr>
          <w:sz w:val="28"/>
          <w:szCs w:val="28"/>
          <w:lang w:val="uk-UA"/>
        </w:rPr>
        <w:t>а</w:t>
      </w:r>
      <w:r w:rsidR="00025146" w:rsidRPr="00025146">
        <w:rPr>
          <w:sz w:val="28"/>
          <w:szCs w:val="28"/>
          <w:lang w:val="uk-UA"/>
        </w:rPr>
        <w:t>ро</w:t>
      </w:r>
      <w:r w:rsidRPr="00787370">
        <w:rPr>
          <w:sz w:val="28"/>
          <w:szCs w:val="28"/>
          <w:lang w:val="uk-UA"/>
        </w:rPr>
        <w:t>д</w:t>
      </w:r>
      <w:r w:rsidR="00857488" w:rsidRPr="00857488">
        <w:rPr>
          <w:sz w:val="28"/>
          <w:szCs w:val="28"/>
          <w:lang w:val="uk-UA"/>
        </w:rPr>
        <w:t>а</w:t>
      </w:r>
      <w:r w:rsidRPr="00787370">
        <w:rPr>
          <w:sz w:val="28"/>
          <w:szCs w:val="28"/>
          <w:lang w:val="uk-UA"/>
        </w:rPr>
        <w:t>вні т</w:t>
      </w:r>
      <w:r w:rsidR="00025146" w:rsidRPr="00025146">
        <w:rPr>
          <w:sz w:val="28"/>
          <w:szCs w:val="28"/>
          <w:lang w:val="uk-UA"/>
        </w:rPr>
        <w:t>е</w:t>
      </w:r>
      <w:r w:rsidRPr="00787370">
        <w:rPr>
          <w:sz w:val="28"/>
          <w:szCs w:val="28"/>
          <w:lang w:val="uk-UA"/>
        </w:rPr>
        <w:t>к</w:t>
      </w:r>
      <w:r w:rsidR="00025146">
        <w:rPr>
          <w:sz w:val="28"/>
          <w:szCs w:val="28"/>
        </w:rPr>
        <w:t>с</w:t>
      </w:r>
      <w:r w:rsidRPr="00787370">
        <w:rPr>
          <w:sz w:val="28"/>
          <w:szCs w:val="28"/>
          <w:lang w:val="uk-UA"/>
        </w:rPr>
        <w:t>ти мі</w:t>
      </w:r>
      <w:r w:rsidR="00025146">
        <w:rPr>
          <w:sz w:val="28"/>
          <w:szCs w:val="28"/>
        </w:rPr>
        <w:t>с</w:t>
      </w:r>
      <w:r w:rsidRPr="00787370">
        <w:rPr>
          <w:sz w:val="28"/>
          <w:szCs w:val="28"/>
          <w:lang w:val="uk-UA"/>
        </w:rPr>
        <w:t>тили від</w:t>
      </w:r>
      <w:r w:rsidR="00025146" w:rsidRPr="00025146">
        <w:rPr>
          <w:sz w:val="28"/>
          <w:szCs w:val="28"/>
          <w:lang w:val="uk-UA"/>
        </w:rPr>
        <w:t>о</w:t>
      </w:r>
      <w:r w:rsidRPr="00787370">
        <w:rPr>
          <w:sz w:val="28"/>
          <w:szCs w:val="28"/>
          <w:lang w:val="uk-UA"/>
        </w:rPr>
        <w:t>м</w:t>
      </w:r>
      <w:r w:rsidR="00025146" w:rsidRPr="00025146">
        <w:rPr>
          <w:sz w:val="28"/>
          <w:szCs w:val="28"/>
          <w:lang w:val="uk-UA"/>
        </w:rPr>
        <w:t>о</w:t>
      </w:r>
      <w:r w:rsidR="00025146">
        <w:rPr>
          <w:sz w:val="28"/>
          <w:szCs w:val="28"/>
        </w:rPr>
        <w:t>с</w:t>
      </w:r>
      <w:r w:rsidRPr="00787370">
        <w:rPr>
          <w:sz w:val="28"/>
          <w:szCs w:val="28"/>
          <w:lang w:val="uk-UA"/>
        </w:rPr>
        <w:t>ті п</w:t>
      </w:r>
      <w:r w:rsidR="00025146" w:rsidRPr="00025146">
        <w:rPr>
          <w:sz w:val="28"/>
          <w:szCs w:val="28"/>
          <w:lang w:val="uk-UA"/>
        </w:rPr>
        <w:t>ро</w:t>
      </w:r>
      <w:r w:rsidRPr="00787370">
        <w:rPr>
          <w:sz w:val="28"/>
          <w:szCs w:val="28"/>
          <w:lang w:val="uk-UA"/>
        </w:rPr>
        <w:t xml:space="preserve"> </w:t>
      </w:r>
      <w:proofErr w:type="gramStart"/>
      <w:r w:rsidRPr="00787370">
        <w:rPr>
          <w:sz w:val="28"/>
          <w:szCs w:val="28"/>
        </w:rPr>
        <w:t>x</w:t>
      </w:r>
      <w:proofErr w:type="gramEnd"/>
      <w:r w:rsidR="00857488" w:rsidRPr="00857488">
        <w:rPr>
          <w:sz w:val="28"/>
          <w:szCs w:val="28"/>
          <w:lang w:val="uk-UA"/>
        </w:rPr>
        <w:t>а</w:t>
      </w:r>
      <w:r w:rsidR="00025146" w:rsidRPr="00025146">
        <w:rPr>
          <w:sz w:val="28"/>
          <w:szCs w:val="28"/>
          <w:lang w:val="uk-UA"/>
        </w:rPr>
        <w:t>р</w:t>
      </w:r>
      <w:r w:rsidRPr="00787370">
        <w:rPr>
          <w:sz w:val="28"/>
          <w:szCs w:val="28"/>
          <w:lang w:val="uk-UA"/>
        </w:rPr>
        <w:t>ч</w:t>
      </w:r>
      <w:r w:rsidR="00025146" w:rsidRPr="00025146">
        <w:rPr>
          <w:sz w:val="28"/>
          <w:szCs w:val="28"/>
          <w:lang w:val="uk-UA"/>
        </w:rPr>
        <w:t>о</w:t>
      </w:r>
      <w:r w:rsidRPr="00787370">
        <w:rPr>
          <w:sz w:val="28"/>
          <w:szCs w:val="28"/>
          <w:lang w:val="uk-UA"/>
        </w:rPr>
        <w:t>ві т</w:t>
      </w:r>
      <w:r w:rsidR="00857488" w:rsidRPr="00857488">
        <w:rPr>
          <w:sz w:val="28"/>
          <w:szCs w:val="28"/>
          <w:lang w:val="uk-UA"/>
        </w:rPr>
        <w:t>а</w:t>
      </w:r>
      <w:r w:rsidRPr="00787370">
        <w:rPr>
          <w:sz w:val="28"/>
          <w:szCs w:val="28"/>
          <w:lang w:val="uk-UA"/>
        </w:rPr>
        <w:t xml:space="preserve"> лік</w:t>
      </w:r>
      <w:r w:rsidR="00857488" w:rsidRPr="00857488">
        <w:rPr>
          <w:sz w:val="28"/>
          <w:szCs w:val="28"/>
          <w:lang w:val="uk-UA"/>
        </w:rPr>
        <w:t>а</w:t>
      </w:r>
      <w:r w:rsidR="00025146" w:rsidRPr="00025146">
        <w:rPr>
          <w:sz w:val="28"/>
          <w:szCs w:val="28"/>
          <w:lang w:val="uk-UA"/>
        </w:rPr>
        <w:t>р</w:t>
      </w:r>
      <w:r w:rsidR="00025146">
        <w:rPr>
          <w:sz w:val="28"/>
          <w:szCs w:val="28"/>
        </w:rPr>
        <w:t>с</w:t>
      </w:r>
      <w:r w:rsidRPr="00787370">
        <w:rPr>
          <w:sz w:val="28"/>
          <w:szCs w:val="28"/>
          <w:lang w:val="uk-UA"/>
        </w:rPr>
        <w:t>ькі вл</w:t>
      </w:r>
      <w:r w:rsidR="00857488" w:rsidRPr="00857488">
        <w:rPr>
          <w:sz w:val="28"/>
          <w:szCs w:val="28"/>
          <w:lang w:val="uk-UA"/>
        </w:rPr>
        <w:t>а</w:t>
      </w:r>
      <w:r w:rsidR="00025146">
        <w:rPr>
          <w:sz w:val="28"/>
          <w:szCs w:val="28"/>
        </w:rPr>
        <w:t>с</w:t>
      </w:r>
      <w:r w:rsidRPr="00787370">
        <w:rPr>
          <w:sz w:val="28"/>
          <w:szCs w:val="28"/>
          <w:lang w:val="uk-UA"/>
        </w:rPr>
        <w:t>тив</w:t>
      </w:r>
      <w:r w:rsidR="00025146" w:rsidRPr="00025146">
        <w:rPr>
          <w:sz w:val="28"/>
          <w:szCs w:val="28"/>
          <w:lang w:val="uk-UA"/>
        </w:rPr>
        <w:t>о</w:t>
      </w:r>
      <w:r w:rsidR="00025146">
        <w:rPr>
          <w:sz w:val="28"/>
          <w:szCs w:val="28"/>
        </w:rPr>
        <w:t>с</w:t>
      </w:r>
      <w:r w:rsidRPr="00787370">
        <w:rPr>
          <w:sz w:val="28"/>
          <w:szCs w:val="28"/>
          <w:lang w:val="uk-UA"/>
        </w:rPr>
        <w:t xml:space="preserve">ті </w:t>
      </w:r>
      <w:r w:rsidR="00025146" w:rsidRPr="00025146">
        <w:rPr>
          <w:sz w:val="28"/>
          <w:szCs w:val="28"/>
          <w:lang w:val="uk-UA"/>
        </w:rPr>
        <w:t>ро</w:t>
      </w:r>
      <w:r w:rsidR="00025146">
        <w:rPr>
          <w:sz w:val="28"/>
          <w:szCs w:val="28"/>
        </w:rPr>
        <w:t>с</w:t>
      </w:r>
      <w:r w:rsidRPr="00787370">
        <w:rPr>
          <w:sz w:val="28"/>
          <w:szCs w:val="28"/>
          <w:lang w:val="uk-UA"/>
        </w:rPr>
        <w:t>лин. В</w:t>
      </w:r>
      <w:r w:rsidR="00025146" w:rsidRPr="00025146">
        <w:rPr>
          <w:sz w:val="28"/>
          <w:szCs w:val="28"/>
          <w:lang w:val="uk-UA"/>
        </w:rPr>
        <w:t>е</w:t>
      </w:r>
      <w:r w:rsidRPr="00787370">
        <w:rPr>
          <w:sz w:val="28"/>
          <w:szCs w:val="28"/>
          <w:lang w:val="uk-UA"/>
        </w:rPr>
        <w:t>ликий вн</w:t>
      </w:r>
      <w:r w:rsidR="00025146" w:rsidRPr="00025146">
        <w:rPr>
          <w:sz w:val="28"/>
          <w:szCs w:val="28"/>
          <w:lang w:val="uk-UA"/>
        </w:rPr>
        <w:t>есо</w:t>
      </w:r>
      <w:r w:rsidRPr="00787370">
        <w:rPr>
          <w:sz w:val="28"/>
          <w:szCs w:val="28"/>
          <w:lang w:val="uk-UA"/>
        </w:rPr>
        <w:t xml:space="preserve">к у </w:t>
      </w:r>
      <w:r w:rsidR="00025146" w:rsidRPr="00025146">
        <w:rPr>
          <w:sz w:val="28"/>
          <w:szCs w:val="28"/>
          <w:lang w:val="uk-UA"/>
        </w:rPr>
        <w:t>ро</w:t>
      </w:r>
      <w:r w:rsidRPr="00787370">
        <w:rPr>
          <w:sz w:val="28"/>
          <w:szCs w:val="28"/>
          <w:lang w:val="uk-UA"/>
        </w:rPr>
        <w:t>звит</w:t>
      </w:r>
      <w:r w:rsidR="00025146" w:rsidRPr="00025146">
        <w:rPr>
          <w:sz w:val="28"/>
          <w:szCs w:val="28"/>
          <w:lang w:val="uk-UA"/>
        </w:rPr>
        <w:t>о</w:t>
      </w:r>
      <w:r w:rsidRPr="00787370">
        <w:rPr>
          <w:sz w:val="28"/>
          <w:szCs w:val="28"/>
          <w:lang w:val="uk-UA"/>
        </w:rPr>
        <w:t>к б</w:t>
      </w:r>
      <w:r w:rsidR="00025146" w:rsidRPr="00025146">
        <w:rPr>
          <w:sz w:val="28"/>
          <w:szCs w:val="28"/>
          <w:lang w:val="uk-UA"/>
        </w:rPr>
        <w:t>о</w:t>
      </w:r>
      <w:r w:rsidRPr="00787370">
        <w:rPr>
          <w:sz w:val="28"/>
          <w:szCs w:val="28"/>
          <w:lang w:val="uk-UA"/>
        </w:rPr>
        <w:t>т</w:t>
      </w:r>
      <w:r w:rsidR="00857488" w:rsidRPr="00857488">
        <w:rPr>
          <w:sz w:val="28"/>
          <w:szCs w:val="28"/>
          <w:lang w:val="uk-UA"/>
        </w:rPr>
        <w:t>а</w:t>
      </w:r>
      <w:r w:rsidRPr="00787370">
        <w:rPr>
          <w:sz w:val="28"/>
          <w:szCs w:val="28"/>
          <w:lang w:val="uk-UA"/>
        </w:rPr>
        <w:t xml:space="preserve">ніки в </w:t>
      </w:r>
      <w:r w:rsidR="00025146" w:rsidRPr="00025146">
        <w:rPr>
          <w:sz w:val="28"/>
          <w:szCs w:val="28"/>
          <w:lang w:val="uk-UA"/>
        </w:rPr>
        <w:t>Сере</w:t>
      </w:r>
      <w:r w:rsidRPr="00787370">
        <w:rPr>
          <w:sz w:val="28"/>
          <w:szCs w:val="28"/>
          <w:lang w:val="uk-UA"/>
        </w:rPr>
        <w:t xml:space="preserve">дні </w:t>
      </w:r>
      <w:r w:rsidR="00025146" w:rsidRPr="00025146">
        <w:rPr>
          <w:sz w:val="28"/>
          <w:szCs w:val="28"/>
          <w:lang w:val="uk-UA"/>
        </w:rPr>
        <w:t>с</w:t>
      </w:r>
      <w:r w:rsidRPr="00787370">
        <w:rPr>
          <w:sz w:val="28"/>
          <w:szCs w:val="28"/>
          <w:lang w:val="uk-UA"/>
        </w:rPr>
        <w:t>т</w:t>
      </w:r>
      <w:r w:rsidR="00025146" w:rsidRPr="00025146">
        <w:rPr>
          <w:sz w:val="28"/>
          <w:szCs w:val="28"/>
          <w:lang w:val="uk-UA"/>
        </w:rPr>
        <w:t>о</w:t>
      </w:r>
      <w:r w:rsidRPr="00787370">
        <w:rPr>
          <w:sz w:val="28"/>
          <w:szCs w:val="28"/>
          <w:lang w:val="uk-UA"/>
        </w:rPr>
        <w:t>ліття вн</w:t>
      </w:r>
      <w:r w:rsidR="00025146" w:rsidRPr="00025146">
        <w:rPr>
          <w:sz w:val="28"/>
          <w:szCs w:val="28"/>
          <w:lang w:val="uk-UA"/>
        </w:rPr>
        <w:t>ес</w:t>
      </w:r>
      <w:r w:rsidRPr="00787370">
        <w:rPr>
          <w:sz w:val="28"/>
          <w:szCs w:val="28"/>
          <w:lang w:val="uk-UA"/>
        </w:rPr>
        <w:t>ли п</w:t>
      </w:r>
      <w:r w:rsidR="00025146" w:rsidRPr="00025146">
        <w:rPr>
          <w:sz w:val="28"/>
          <w:szCs w:val="28"/>
          <w:lang w:val="uk-UA"/>
        </w:rPr>
        <w:t>р</w:t>
      </w:r>
      <w:r w:rsidR="00857488" w:rsidRPr="00857488">
        <w:rPr>
          <w:sz w:val="28"/>
          <w:szCs w:val="28"/>
          <w:lang w:val="uk-UA"/>
        </w:rPr>
        <w:t>а</w:t>
      </w:r>
      <w:r w:rsidRPr="00787370">
        <w:rPr>
          <w:sz w:val="28"/>
          <w:szCs w:val="28"/>
          <w:lang w:val="uk-UA"/>
        </w:rPr>
        <w:t xml:space="preserve">ці </w:t>
      </w:r>
      <w:r w:rsidR="00025146" w:rsidRPr="00025146">
        <w:rPr>
          <w:sz w:val="28"/>
          <w:szCs w:val="28"/>
          <w:lang w:val="uk-UA"/>
        </w:rPr>
        <w:t>сере</w:t>
      </w:r>
      <w:r w:rsidRPr="00787370">
        <w:rPr>
          <w:sz w:val="28"/>
          <w:szCs w:val="28"/>
          <w:lang w:val="uk-UA"/>
        </w:rPr>
        <w:t>днь</w:t>
      </w:r>
      <w:r w:rsidR="00025146" w:rsidRPr="00025146">
        <w:rPr>
          <w:sz w:val="28"/>
          <w:szCs w:val="28"/>
          <w:lang w:val="uk-UA"/>
        </w:rPr>
        <w:t>о</w:t>
      </w:r>
      <w:r w:rsidR="00857488" w:rsidRPr="00857488">
        <w:rPr>
          <w:sz w:val="28"/>
          <w:szCs w:val="28"/>
          <w:lang w:val="uk-UA"/>
        </w:rPr>
        <w:t>а</w:t>
      </w:r>
      <w:r w:rsidRPr="00787370">
        <w:rPr>
          <w:sz w:val="28"/>
          <w:szCs w:val="28"/>
          <w:lang w:val="uk-UA"/>
        </w:rPr>
        <w:t>зі</w:t>
      </w:r>
      <w:r w:rsidR="00857488" w:rsidRPr="00857488">
        <w:rPr>
          <w:sz w:val="28"/>
          <w:szCs w:val="28"/>
          <w:lang w:val="uk-UA"/>
        </w:rPr>
        <w:t>а</w:t>
      </w:r>
      <w:r w:rsidRPr="00787370">
        <w:rPr>
          <w:sz w:val="28"/>
          <w:szCs w:val="28"/>
          <w:lang w:val="uk-UA"/>
        </w:rPr>
        <w:t>т</w:t>
      </w:r>
      <w:r w:rsidR="00025146" w:rsidRPr="00025146">
        <w:rPr>
          <w:sz w:val="28"/>
          <w:szCs w:val="28"/>
          <w:lang w:val="uk-UA"/>
        </w:rPr>
        <w:t>с</w:t>
      </w:r>
      <w:r w:rsidRPr="00787370">
        <w:rPr>
          <w:sz w:val="28"/>
          <w:szCs w:val="28"/>
          <w:lang w:val="uk-UA"/>
        </w:rPr>
        <w:t>ьк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лік</w:t>
      </w:r>
      <w:r w:rsidR="00857488" w:rsidRPr="00857488">
        <w:rPr>
          <w:sz w:val="28"/>
          <w:szCs w:val="28"/>
          <w:lang w:val="uk-UA"/>
        </w:rPr>
        <w:t>а</w:t>
      </w:r>
      <w:r w:rsidR="00025146" w:rsidRPr="00025146">
        <w:rPr>
          <w:sz w:val="28"/>
          <w:szCs w:val="28"/>
          <w:lang w:val="uk-UA"/>
        </w:rPr>
        <w:t>р</w:t>
      </w:r>
      <w:r w:rsidRPr="00787370">
        <w:rPr>
          <w:sz w:val="28"/>
          <w:szCs w:val="28"/>
          <w:lang w:val="uk-UA"/>
        </w:rPr>
        <w:t>я і вч</w:t>
      </w:r>
      <w:r w:rsidR="00025146" w:rsidRPr="00025146">
        <w:rPr>
          <w:sz w:val="28"/>
          <w:szCs w:val="28"/>
          <w:lang w:val="uk-UA"/>
        </w:rPr>
        <w:t>е</w:t>
      </w:r>
      <w:r w:rsidRPr="00787370">
        <w:rPr>
          <w:sz w:val="28"/>
          <w:szCs w:val="28"/>
          <w:lang w:val="uk-UA"/>
        </w:rPr>
        <w:t>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Ібн </w:t>
      </w:r>
      <w:r w:rsidR="00025146" w:rsidRPr="00025146">
        <w:rPr>
          <w:sz w:val="28"/>
          <w:szCs w:val="28"/>
          <w:lang w:val="uk-UA"/>
        </w:rPr>
        <w:t>С</w:t>
      </w:r>
      <w:r w:rsidRPr="00787370">
        <w:rPr>
          <w:sz w:val="28"/>
          <w:szCs w:val="28"/>
          <w:lang w:val="uk-UA"/>
        </w:rPr>
        <w:t>іни (</w:t>
      </w:r>
      <w:r w:rsidR="00857488" w:rsidRPr="00857488">
        <w:rPr>
          <w:sz w:val="28"/>
          <w:szCs w:val="28"/>
          <w:lang w:val="uk-UA"/>
        </w:rPr>
        <w:t>А</w:t>
      </w:r>
      <w:r w:rsidRPr="00787370">
        <w:rPr>
          <w:sz w:val="28"/>
          <w:szCs w:val="28"/>
          <w:lang w:val="uk-UA"/>
        </w:rPr>
        <w:t>віц</w:t>
      </w:r>
      <w:r w:rsidR="00025146" w:rsidRPr="00025146">
        <w:rPr>
          <w:sz w:val="28"/>
          <w:szCs w:val="28"/>
          <w:lang w:val="uk-UA"/>
        </w:rPr>
        <w:t>е</w:t>
      </w:r>
      <w:r w:rsidRPr="00787370">
        <w:rPr>
          <w:sz w:val="28"/>
          <w:szCs w:val="28"/>
          <w:lang w:val="uk-UA"/>
        </w:rPr>
        <w:t>нни), індій</w:t>
      </w:r>
      <w:r w:rsidR="00025146" w:rsidRPr="00025146">
        <w:rPr>
          <w:sz w:val="28"/>
          <w:szCs w:val="28"/>
          <w:lang w:val="uk-UA"/>
        </w:rPr>
        <w:t>с</w:t>
      </w:r>
      <w:r w:rsidRPr="00787370">
        <w:rPr>
          <w:sz w:val="28"/>
          <w:szCs w:val="28"/>
          <w:lang w:val="uk-UA"/>
        </w:rPr>
        <w:t>ьки</w:t>
      </w:r>
      <w:r w:rsidRPr="00787370">
        <w:rPr>
          <w:sz w:val="28"/>
          <w:szCs w:val="28"/>
        </w:rPr>
        <w:t>x</w:t>
      </w:r>
      <w:r w:rsidRPr="00787370">
        <w:rPr>
          <w:sz w:val="28"/>
          <w:szCs w:val="28"/>
          <w:lang w:val="uk-UA"/>
        </w:rPr>
        <w:t xml:space="preserve"> лік</w:t>
      </w:r>
      <w:r w:rsidR="00857488" w:rsidRPr="00857488">
        <w:rPr>
          <w:sz w:val="28"/>
          <w:szCs w:val="28"/>
          <w:lang w:val="uk-UA"/>
        </w:rPr>
        <w:t>а</w:t>
      </w:r>
      <w:r w:rsidR="00025146" w:rsidRPr="00025146">
        <w:rPr>
          <w:sz w:val="28"/>
          <w:szCs w:val="28"/>
          <w:lang w:val="uk-UA"/>
        </w:rPr>
        <w:t>р</w:t>
      </w:r>
      <w:r w:rsidRPr="00787370">
        <w:rPr>
          <w:sz w:val="28"/>
          <w:szCs w:val="28"/>
          <w:lang w:val="uk-UA"/>
        </w:rPr>
        <w:t>ів Ч</w:t>
      </w:r>
      <w:r w:rsidR="00857488" w:rsidRPr="00857488">
        <w:rPr>
          <w:sz w:val="28"/>
          <w:szCs w:val="28"/>
          <w:lang w:val="uk-UA"/>
        </w:rPr>
        <w:t>а</w:t>
      </w:r>
      <w:r w:rsidR="00025146" w:rsidRPr="00025146">
        <w:rPr>
          <w:sz w:val="28"/>
          <w:szCs w:val="28"/>
          <w:lang w:val="uk-UA"/>
        </w:rPr>
        <w:t>р</w:t>
      </w:r>
      <w:r w:rsidR="00857488" w:rsidRPr="00857488">
        <w:rPr>
          <w:sz w:val="28"/>
          <w:szCs w:val="28"/>
          <w:lang w:val="uk-UA"/>
        </w:rPr>
        <w:t>а</w:t>
      </w:r>
      <w:r w:rsidRPr="00787370">
        <w:rPr>
          <w:sz w:val="28"/>
          <w:szCs w:val="28"/>
          <w:lang w:val="uk-UA"/>
        </w:rPr>
        <w:t>к</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С</w:t>
      </w:r>
      <w:r w:rsidRPr="00787370">
        <w:rPr>
          <w:sz w:val="28"/>
          <w:szCs w:val="28"/>
          <w:lang w:val="uk-UA"/>
        </w:rPr>
        <w:t>уш</w:t>
      </w:r>
      <w:r w:rsidR="00025146" w:rsidRPr="00025146">
        <w:rPr>
          <w:sz w:val="28"/>
          <w:szCs w:val="28"/>
          <w:lang w:val="uk-UA"/>
        </w:rPr>
        <w:t>р</w:t>
      </w:r>
      <w:r w:rsidRPr="00787370">
        <w:rPr>
          <w:sz w:val="28"/>
          <w:szCs w:val="28"/>
          <w:lang w:val="uk-UA"/>
        </w:rPr>
        <w:t>ут</w:t>
      </w:r>
      <w:r w:rsidR="00857488" w:rsidRPr="00857488">
        <w:rPr>
          <w:sz w:val="28"/>
          <w:szCs w:val="28"/>
          <w:lang w:val="uk-UA"/>
        </w:rPr>
        <w:t>а</w:t>
      </w:r>
      <w:r w:rsidRPr="00787370">
        <w:rPr>
          <w:sz w:val="28"/>
          <w:szCs w:val="28"/>
          <w:lang w:val="uk-UA"/>
        </w:rPr>
        <w:t xml:space="preserve"> і В</w:t>
      </w:r>
      <w:r w:rsidR="00857488" w:rsidRPr="00857488">
        <w:rPr>
          <w:sz w:val="28"/>
          <w:szCs w:val="28"/>
          <w:lang w:val="uk-UA"/>
        </w:rPr>
        <w:t>а</w:t>
      </w:r>
      <w:r w:rsidRPr="00787370">
        <w:rPr>
          <w:sz w:val="28"/>
          <w:szCs w:val="28"/>
          <w:lang w:val="uk-UA"/>
        </w:rPr>
        <w:t>дб</w:t>
      </w:r>
      <w:r w:rsidR="00857488" w:rsidRPr="00857488">
        <w:rPr>
          <w:sz w:val="28"/>
          <w:szCs w:val="28"/>
          <w:lang w:val="uk-UA"/>
        </w:rPr>
        <w:t>а</w:t>
      </w:r>
      <w:r w:rsidRPr="00787370">
        <w:rPr>
          <w:sz w:val="28"/>
          <w:szCs w:val="28"/>
          <w:lang w:val="uk-UA"/>
        </w:rPr>
        <w:t>к</w:t>
      </w:r>
      <w:r w:rsidR="00857488" w:rsidRPr="00857488">
        <w:rPr>
          <w:sz w:val="28"/>
          <w:szCs w:val="28"/>
          <w:lang w:val="uk-UA"/>
        </w:rPr>
        <w:t>а</w:t>
      </w:r>
      <w:r w:rsidRPr="00787370">
        <w:rPr>
          <w:sz w:val="28"/>
          <w:szCs w:val="28"/>
          <w:lang w:val="uk-UA"/>
        </w:rPr>
        <w:t>. Д</w:t>
      </w:r>
      <w:r w:rsidR="00025146" w:rsidRPr="00025146">
        <w:rPr>
          <w:sz w:val="28"/>
          <w:szCs w:val="28"/>
          <w:lang w:val="uk-UA"/>
        </w:rPr>
        <w:t>о</w:t>
      </w:r>
      <w:r w:rsidR="00025146">
        <w:rPr>
          <w:sz w:val="28"/>
          <w:szCs w:val="28"/>
        </w:rPr>
        <w:t>с</w:t>
      </w:r>
      <w:r w:rsidRPr="00787370">
        <w:rPr>
          <w:sz w:val="28"/>
          <w:szCs w:val="28"/>
          <w:lang w:val="uk-UA"/>
        </w:rPr>
        <w:t>ягн</w:t>
      </w:r>
      <w:r w:rsidR="00025146" w:rsidRPr="00025146">
        <w:rPr>
          <w:sz w:val="28"/>
          <w:szCs w:val="28"/>
          <w:lang w:val="uk-UA"/>
        </w:rPr>
        <w:t>е</w:t>
      </w:r>
      <w:r w:rsidRPr="00787370">
        <w:rPr>
          <w:sz w:val="28"/>
          <w:szCs w:val="28"/>
          <w:lang w:val="uk-UA"/>
        </w:rPr>
        <w:t>нням єв</w:t>
      </w:r>
      <w:r w:rsidR="00025146" w:rsidRPr="00025146">
        <w:rPr>
          <w:sz w:val="28"/>
          <w:szCs w:val="28"/>
          <w:lang w:val="uk-UA"/>
        </w:rPr>
        <w:t>ро</w:t>
      </w:r>
      <w:r w:rsidRPr="00787370">
        <w:rPr>
          <w:sz w:val="28"/>
          <w:szCs w:val="28"/>
          <w:lang w:val="uk-UA"/>
        </w:rPr>
        <w:t>п</w:t>
      </w:r>
      <w:r w:rsidR="00025146" w:rsidRPr="00025146">
        <w:rPr>
          <w:sz w:val="28"/>
          <w:szCs w:val="28"/>
          <w:lang w:val="uk-UA"/>
        </w:rPr>
        <w:t>е</w:t>
      </w:r>
      <w:r w:rsidRPr="00787370">
        <w:rPr>
          <w:sz w:val="28"/>
          <w:szCs w:val="28"/>
          <w:lang w:val="uk-UA"/>
        </w:rPr>
        <w:t>й</w:t>
      </w:r>
      <w:r w:rsidR="00025146">
        <w:rPr>
          <w:sz w:val="28"/>
          <w:szCs w:val="28"/>
        </w:rPr>
        <w:t>с</w:t>
      </w:r>
      <w:r w:rsidRPr="00787370">
        <w:rPr>
          <w:sz w:val="28"/>
          <w:szCs w:val="28"/>
          <w:lang w:val="uk-UA"/>
        </w:rPr>
        <w:t>ьк</w:t>
      </w:r>
      <w:r w:rsidR="00025146" w:rsidRPr="00025146">
        <w:rPr>
          <w:sz w:val="28"/>
          <w:szCs w:val="28"/>
          <w:lang w:val="uk-UA"/>
        </w:rPr>
        <w:t>о</w:t>
      </w:r>
      <w:r w:rsidRPr="00787370">
        <w:rPr>
          <w:sz w:val="28"/>
          <w:szCs w:val="28"/>
          <w:lang w:val="uk-UA"/>
        </w:rPr>
        <w:t>ї н</w:t>
      </w:r>
      <w:r w:rsidR="00857488" w:rsidRPr="00857488">
        <w:rPr>
          <w:sz w:val="28"/>
          <w:szCs w:val="28"/>
          <w:lang w:val="uk-UA"/>
        </w:rPr>
        <w:t>а</w:t>
      </w:r>
      <w:r w:rsidRPr="00787370">
        <w:rPr>
          <w:sz w:val="28"/>
          <w:szCs w:val="28"/>
          <w:lang w:val="uk-UA"/>
        </w:rPr>
        <w:t xml:space="preserve">уки </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ли п</w:t>
      </w:r>
      <w:r w:rsidR="00025146" w:rsidRPr="00025146">
        <w:rPr>
          <w:sz w:val="28"/>
          <w:szCs w:val="28"/>
          <w:lang w:val="uk-UA"/>
        </w:rPr>
        <w:t>р</w:t>
      </w:r>
      <w:r w:rsidR="00857488" w:rsidRPr="00857488">
        <w:rPr>
          <w:sz w:val="28"/>
          <w:szCs w:val="28"/>
          <w:lang w:val="uk-UA"/>
        </w:rPr>
        <w:t>а</w:t>
      </w:r>
      <w:r w:rsidRPr="00787370">
        <w:rPr>
          <w:sz w:val="28"/>
          <w:szCs w:val="28"/>
          <w:lang w:val="uk-UA"/>
        </w:rPr>
        <w:t>ці нім</w:t>
      </w:r>
      <w:r w:rsidR="00025146" w:rsidRPr="00025146">
        <w:rPr>
          <w:sz w:val="28"/>
          <w:szCs w:val="28"/>
          <w:lang w:val="uk-UA"/>
        </w:rPr>
        <w:t>е</w:t>
      </w:r>
      <w:r w:rsidRPr="00787370">
        <w:rPr>
          <w:sz w:val="28"/>
          <w:szCs w:val="28"/>
          <w:lang w:val="uk-UA"/>
        </w:rPr>
        <w:t>цьк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філ</w:t>
      </w:r>
      <w:r w:rsidR="00025146" w:rsidRPr="00025146">
        <w:rPr>
          <w:sz w:val="28"/>
          <w:szCs w:val="28"/>
          <w:lang w:val="uk-UA"/>
        </w:rPr>
        <w:t>о</w:t>
      </w:r>
      <w:r w:rsidR="00025146">
        <w:rPr>
          <w:sz w:val="28"/>
          <w:szCs w:val="28"/>
        </w:rPr>
        <w:t>с</w:t>
      </w:r>
      <w:r w:rsidR="00025146" w:rsidRPr="00025146">
        <w:rPr>
          <w:sz w:val="28"/>
          <w:szCs w:val="28"/>
          <w:lang w:val="uk-UA"/>
        </w:rPr>
        <w:t>о</w:t>
      </w:r>
      <w:r w:rsidRPr="00787370">
        <w:rPr>
          <w:sz w:val="28"/>
          <w:szCs w:val="28"/>
          <w:lang w:val="uk-UA"/>
        </w:rPr>
        <w:t>ф</w:t>
      </w:r>
      <w:r w:rsidR="00857488" w:rsidRPr="00857488">
        <w:rPr>
          <w:sz w:val="28"/>
          <w:szCs w:val="28"/>
          <w:lang w:val="uk-UA"/>
        </w:rPr>
        <w:t>а</w:t>
      </w:r>
      <w:r w:rsidRPr="00787370">
        <w:rPr>
          <w:sz w:val="28"/>
          <w:szCs w:val="28"/>
          <w:lang w:val="uk-UA"/>
        </w:rPr>
        <w:t xml:space="preserve"> і н</w:t>
      </w:r>
      <w:r w:rsidR="00857488" w:rsidRPr="00857488">
        <w:rPr>
          <w:sz w:val="28"/>
          <w:szCs w:val="28"/>
          <w:lang w:val="uk-UA"/>
        </w:rPr>
        <w:t>а</w:t>
      </w:r>
      <w:r w:rsidRPr="00787370">
        <w:rPr>
          <w:sz w:val="28"/>
          <w:szCs w:val="28"/>
          <w:lang w:val="uk-UA"/>
        </w:rPr>
        <w:t>ту</w:t>
      </w:r>
      <w:r w:rsidR="00025146" w:rsidRPr="00025146">
        <w:rPr>
          <w:sz w:val="28"/>
          <w:szCs w:val="28"/>
          <w:lang w:val="uk-UA"/>
        </w:rPr>
        <w:t>р</w:t>
      </w:r>
      <w:r w:rsidR="00857488" w:rsidRPr="00857488">
        <w:rPr>
          <w:sz w:val="28"/>
          <w:szCs w:val="28"/>
          <w:lang w:val="uk-UA"/>
        </w:rPr>
        <w:t>а</w:t>
      </w:r>
      <w:r w:rsidRPr="00787370">
        <w:rPr>
          <w:sz w:val="28"/>
          <w:szCs w:val="28"/>
          <w:lang w:val="uk-UA"/>
        </w:rPr>
        <w:t>лі</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Pr="00787370">
        <w:rPr>
          <w:sz w:val="28"/>
          <w:szCs w:val="28"/>
          <w:lang w:val="uk-UA"/>
        </w:rPr>
        <w:t>льб</w:t>
      </w:r>
      <w:r w:rsidR="00025146" w:rsidRPr="00025146">
        <w:rPr>
          <w:sz w:val="28"/>
          <w:szCs w:val="28"/>
          <w:lang w:val="uk-UA"/>
        </w:rPr>
        <w:t>ер</w:t>
      </w:r>
      <w:r w:rsidRPr="00787370">
        <w:rPr>
          <w:sz w:val="28"/>
          <w:szCs w:val="28"/>
          <w:lang w:val="uk-UA"/>
        </w:rPr>
        <w:t>т</w:t>
      </w:r>
      <w:r w:rsidR="00857488" w:rsidRPr="00857488">
        <w:rPr>
          <w:sz w:val="28"/>
          <w:szCs w:val="28"/>
          <w:lang w:val="uk-UA"/>
        </w:rPr>
        <w:t>а</w:t>
      </w:r>
      <w:r w:rsidRPr="00787370">
        <w:rPr>
          <w:sz w:val="28"/>
          <w:szCs w:val="28"/>
          <w:lang w:val="uk-UA"/>
        </w:rPr>
        <w:t xml:space="preserve"> В</w:t>
      </w:r>
      <w:r w:rsidR="00025146" w:rsidRPr="00025146">
        <w:rPr>
          <w:sz w:val="28"/>
          <w:szCs w:val="28"/>
          <w:lang w:val="uk-UA"/>
        </w:rPr>
        <w:t>е</w:t>
      </w:r>
      <w:r w:rsidRPr="00787370">
        <w:rPr>
          <w:sz w:val="28"/>
          <w:szCs w:val="28"/>
          <w:lang w:val="uk-UA"/>
        </w:rPr>
        <w:t>лик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(1193-1280). Ним були н</w:t>
      </w:r>
      <w:r w:rsidR="00857488" w:rsidRPr="00857488">
        <w:rPr>
          <w:sz w:val="28"/>
          <w:szCs w:val="28"/>
          <w:lang w:val="uk-UA"/>
        </w:rPr>
        <w:t>а</w:t>
      </w:r>
      <w:r w:rsidRPr="00787370">
        <w:rPr>
          <w:sz w:val="28"/>
          <w:szCs w:val="28"/>
          <w:lang w:val="uk-UA"/>
        </w:rPr>
        <w:t>пи</w:t>
      </w:r>
      <w:r w:rsidR="00025146" w:rsidRPr="00025146">
        <w:rPr>
          <w:sz w:val="28"/>
          <w:szCs w:val="28"/>
          <w:lang w:val="uk-UA"/>
        </w:rPr>
        <w:t>с</w:t>
      </w:r>
      <w:r w:rsidR="00857488" w:rsidRPr="00857488">
        <w:rPr>
          <w:sz w:val="28"/>
          <w:szCs w:val="28"/>
          <w:lang w:val="uk-UA"/>
        </w:rPr>
        <w:t>а</w:t>
      </w:r>
      <w:r w:rsidRPr="00787370">
        <w:rPr>
          <w:sz w:val="28"/>
          <w:szCs w:val="28"/>
          <w:lang w:val="uk-UA"/>
        </w:rPr>
        <w:t>ні 7 книг п</w:t>
      </w:r>
      <w:r w:rsidR="00025146" w:rsidRPr="00025146">
        <w:rPr>
          <w:sz w:val="28"/>
          <w:szCs w:val="28"/>
          <w:lang w:val="uk-UA"/>
        </w:rPr>
        <w:t>ро</w:t>
      </w:r>
      <w:r w:rsidRPr="00787370">
        <w:rPr>
          <w:sz w:val="28"/>
          <w:szCs w:val="28"/>
          <w:lang w:val="uk-UA"/>
        </w:rPr>
        <w:t xml:space="preserve"> </w:t>
      </w:r>
      <w:r w:rsidR="00025146" w:rsidRPr="00025146">
        <w:rPr>
          <w:sz w:val="28"/>
          <w:szCs w:val="28"/>
          <w:lang w:val="uk-UA"/>
        </w:rPr>
        <w:t>рос</w:t>
      </w:r>
      <w:r w:rsidR="002114AB">
        <w:rPr>
          <w:sz w:val="28"/>
          <w:szCs w:val="28"/>
          <w:lang w:val="uk-UA"/>
        </w:rPr>
        <w:t>лини</w:t>
      </w:r>
      <w:r w:rsidR="00963485">
        <w:rPr>
          <w:sz w:val="28"/>
          <w:szCs w:val="28"/>
          <w:lang w:val="uk-UA"/>
        </w:rPr>
        <w:t xml:space="preserve"> </w:t>
      </w:r>
      <w:r w:rsidR="00963485" w:rsidRPr="00963485">
        <w:rPr>
          <w:sz w:val="28"/>
          <w:szCs w:val="28"/>
          <w:lang w:val="uk-UA"/>
        </w:rPr>
        <w:t>[11]</w:t>
      </w:r>
      <w:r w:rsidR="002114AB">
        <w:rPr>
          <w:sz w:val="28"/>
          <w:szCs w:val="28"/>
          <w:lang w:val="uk-UA"/>
        </w:rPr>
        <w:t>.</w:t>
      </w:r>
      <w:r w:rsidRPr="00787370">
        <w:rPr>
          <w:sz w:val="28"/>
          <w:szCs w:val="28"/>
          <w:lang w:val="uk-UA"/>
        </w:rPr>
        <w:t xml:space="preserve"> У мі</w:t>
      </w:r>
      <w:r w:rsidR="00025146" w:rsidRPr="00025146">
        <w:rPr>
          <w:sz w:val="28"/>
          <w:szCs w:val="28"/>
          <w:lang w:val="uk-UA"/>
        </w:rPr>
        <w:t>с</w:t>
      </w:r>
      <w:r w:rsidRPr="00787370">
        <w:rPr>
          <w:sz w:val="28"/>
          <w:szCs w:val="28"/>
          <w:lang w:val="uk-UA"/>
        </w:rPr>
        <w:t xml:space="preserve">ті </w:t>
      </w:r>
      <w:r w:rsidR="00025146" w:rsidRPr="00025146">
        <w:rPr>
          <w:sz w:val="28"/>
          <w:szCs w:val="28"/>
          <w:lang w:val="uk-UA"/>
        </w:rPr>
        <w:t>С</w:t>
      </w:r>
      <w:r w:rsidR="00857488" w:rsidRPr="00857488">
        <w:rPr>
          <w:sz w:val="28"/>
          <w:szCs w:val="28"/>
          <w:lang w:val="uk-UA"/>
        </w:rPr>
        <w:t>а</w:t>
      </w:r>
      <w:r w:rsidRPr="00787370">
        <w:rPr>
          <w:sz w:val="28"/>
          <w:szCs w:val="28"/>
          <w:lang w:val="uk-UA"/>
        </w:rPr>
        <w:t>л</w:t>
      </w:r>
      <w:r w:rsidR="00025146" w:rsidRPr="00025146">
        <w:rPr>
          <w:sz w:val="28"/>
          <w:szCs w:val="28"/>
          <w:lang w:val="uk-UA"/>
        </w:rPr>
        <w:t>ер</w:t>
      </w:r>
      <w:r w:rsidRPr="00787370">
        <w:rPr>
          <w:sz w:val="28"/>
          <w:szCs w:val="28"/>
          <w:lang w:val="uk-UA"/>
        </w:rPr>
        <w:t>н</w:t>
      </w:r>
      <w:r w:rsidR="00025146" w:rsidRPr="00025146">
        <w:rPr>
          <w:sz w:val="28"/>
          <w:szCs w:val="28"/>
          <w:lang w:val="uk-UA"/>
        </w:rPr>
        <w:t>о</w:t>
      </w:r>
      <w:r w:rsidRPr="00787370">
        <w:rPr>
          <w:sz w:val="28"/>
          <w:szCs w:val="28"/>
          <w:lang w:val="uk-UA"/>
        </w:rPr>
        <w:t xml:space="preserve"> (Іт</w:t>
      </w:r>
      <w:r w:rsidR="00857488" w:rsidRPr="00857488">
        <w:rPr>
          <w:sz w:val="28"/>
          <w:szCs w:val="28"/>
          <w:lang w:val="uk-UA"/>
        </w:rPr>
        <w:t>а</w:t>
      </w:r>
      <w:r w:rsidRPr="00787370">
        <w:rPr>
          <w:sz w:val="28"/>
          <w:szCs w:val="28"/>
          <w:lang w:val="uk-UA"/>
        </w:rPr>
        <w:t xml:space="preserve">лія) в </w:t>
      </w:r>
      <w:r w:rsidR="009374AC" w:rsidRPr="009374AC">
        <w:rPr>
          <w:sz w:val="28"/>
          <w:szCs w:val="28"/>
          <w:lang w:val="uk-UA"/>
        </w:rPr>
        <w:t>І</w:t>
      </w:r>
      <w:r w:rsidRPr="00787370">
        <w:rPr>
          <w:sz w:val="28"/>
          <w:szCs w:val="28"/>
        </w:rPr>
        <w:t>X</w:t>
      </w:r>
      <w:r w:rsidRPr="00787370">
        <w:rPr>
          <w:sz w:val="28"/>
          <w:szCs w:val="28"/>
          <w:lang w:val="uk-UA"/>
        </w:rPr>
        <w:t xml:space="preserve"> </w:t>
      </w:r>
      <w:r w:rsidR="00025146" w:rsidRPr="00025146">
        <w:rPr>
          <w:sz w:val="28"/>
          <w:szCs w:val="28"/>
          <w:lang w:val="uk-UA"/>
        </w:rPr>
        <w:t>с</w:t>
      </w:r>
      <w:r w:rsidRPr="00787370">
        <w:rPr>
          <w:sz w:val="28"/>
          <w:szCs w:val="28"/>
          <w:lang w:val="uk-UA"/>
        </w:rPr>
        <w:t>т</w:t>
      </w:r>
      <w:r w:rsidR="00025146" w:rsidRPr="00025146">
        <w:rPr>
          <w:sz w:val="28"/>
          <w:szCs w:val="28"/>
          <w:lang w:val="uk-UA"/>
        </w:rPr>
        <w:t>о</w:t>
      </w:r>
      <w:r w:rsidRPr="00787370">
        <w:rPr>
          <w:sz w:val="28"/>
          <w:szCs w:val="28"/>
          <w:lang w:val="uk-UA"/>
        </w:rPr>
        <w:t>літті г</w:t>
      </w:r>
      <w:r w:rsidR="00025146" w:rsidRPr="00025146">
        <w:rPr>
          <w:sz w:val="28"/>
          <w:szCs w:val="28"/>
          <w:lang w:val="uk-UA"/>
        </w:rPr>
        <w:t>р</w:t>
      </w:r>
      <w:r w:rsidRPr="00787370">
        <w:rPr>
          <w:sz w:val="28"/>
          <w:szCs w:val="28"/>
          <w:lang w:val="uk-UA"/>
        </w:rPr>
        <w:t>уп</w:t>
      </w:r>
      <w:r w:rsidR="00857488" w:rsidRPr="00857488">
        <w:rPr>
          <w:sz w:val="28"/>
          <w:szCs w:val="28"/>
          <w:lang w:val="uk-UA"/>
        </w:rPr>
        <w:t>а</w:t>
      </w:r>
      <w:r w:rsidRPr="00787370">
        <w:rPr>
          <w:sz w:val="28"/>
          <w:szCs w:val="28"/>
          <w:lang w:val="uk-UA"/>
        </w:rPr>
        <w:t xml:space="preserve"> м</w:t>
      </w:r>
      <w:r w:rsidR="00025146" w:rsidRPr="00025146">
        <w:rPr>
          <w:sz w:val="28"/>
          <w:szCs w:val="28"/>
          <w:lang w:val="uk-UA"/>
        </w:rPr>
        <w:t>е</w:t>
      </w:r>
      <w:r w:rsidRPr="00787370">
        <w:rPr>
          <w:sz w:val="28"/>
          <w:szCs w:val="28"/>
          <w:lang w:val="uk-UA"/>
        </w:rPr>
        <w:t>диків п</w:t>
      </w:r>
      <w:r w:rsidR="00025146" w:rsidRPr="00025146">
        <w:rPr>
          <w:sz w:val="28"/>
          <w:szCs w:val="28"/>
          <w:lang w:val="uk-UA"/>
        </w:rPr>
        <w:t>р</w:t>
      </w:r>
      <w:r w:rsidRPr="00787370">
        <w:rPr>
          <w:sz w:val="28"/>
          <w:szCs w:val="28"/>
          <w:lang w:val="uk-UA"/>
        </w:rPr>
        <w:t>иділяли в</w:t>
      </w:r>
      <w:r w:rsidR="00025146" w:rsidRPr="00025146">
        <w:rPr>
          <w:sz w:val="28"/>
          <w:szCs w:val="28"/>
          <w:lang w:val="uk-UA"/>
        </w:rPr>
        <w:t>е</w:t>
      </w:r>
      <w:r w:rsidRPr="00787370">
        <w:rPr>
          <w:sz w:val="28"/>
          <w:szCs w:val="28"/>
          <w:lang w:val="uk-UA"/>
        </w:rPr>
        <w:t>лику ув</w:t>
      </w:r>
      <w:r w:rsidR="00857488" w:rsidRPr="00857488">
        <w:rPr>
          <w:sz w:val="28"/>
          <w:szCs w:val="28"/>
          <w:lang w:val="uk-UA"/>
        </w:rPr>
        <w:t>а</w:t>
      </w:r>
      <w:r w:rsidRPr="00787370">
        <w:rPr>
          <w:sz w:val="28"/>
          <w:szCs w:val="28"/>
          <w:lang w:val="uk-UA"/>
        </w:rPr>
        <w:t>гу лікув</w:t>
      </w:r>
      <w:r w:rsidR="00857488" w:rsidRPr="00857488">
        <w:rPr>
          <w:sz w:val="28"/>
          <w:szCs w:val="28"/>
          <w:lang w:val="uk-UA"/>
        </w:rPr>
        <w:t>а</w:t>
      </w:r>
      <w:r w:rsidRPr="00787370">
        <w:rPr>
          <w:sz w:val="28"/>
          <w:szCs w:val="28"/>
          <w:lang w:val="uk-UA"/>
        </w:rPr>
        <w:t xml:space="preserve">нню </w:t>
      </w:r>
      <w:r w:rsidR="00025146" w:rsidRPr="00025146">
        <w:rPr>
          <w:sz w:val="28"/>
          <w:szCs w:val="28"/>
          <w:lang w:val="uk-UA"/>
        </w:rPr>
        <w:t>р</w:t>
      </w:r>
      <w:r w:rsidRPr="00787370">
        <w:rPr>
          <w:sz w:val="28"/>
          <w:szCs w:val="28"/>
          <w:lang w:val="uk-UA"/>
        </w:rPr>
        <w:t>ізними т</w:t>
      </w:r>
      <w:r w:rsidR="00025146" w:rsidRPr="00025146">
        <w:rPr>
          <w:sz w:val="28"/>
          <w:szCs w:val="28"/>
          <w:lang w:val="uk-UA"/>
        </w:rPr>
        <w:t>р</w:t>
      </w:r>
      <w:r w:rsidR="00857488" w:rsidRPr="00857488">
        <w:rPr>
          <w:sz w:val="28"/>
          <w:szCs w:val="28"/>
          <w:lang w:val="uk-UA"/>
        </w:rPr>
        <w:t>а</w:t>
      </w:r>
      <w:r w:rsidRPr="00787370">
        <w:rPr>
          <w:sz w:val="28"/>
          <w:szCs w:val="28"/>
          <w:lang w:val="uk-UA"/>
        </w:rPr>
        <w:t>в</w:t>
      </w:r>
      <w:r w:rsidR="00857488" w:rsidRPr="00857488">
        <w:rPr>
          <w:sz w:val="28"/>
          <w:szCs w:val="28"/>
          <w:lang w:val="uk-UA"/>
        </w:rPr>
        <w:t>а</w:t>
      </w:r>
      <w:r w:rsidRPr="00787370">
        <w:rPr>
          <w:sz w:val="28"/>
          <w:szCs w:val="28"/>
          <w:lang w:val="uk-UA"/>
        </w:rPr>
        <w:t>ми – зг</w:t>
      </w:r>
      <w:r w:rsidR="00857488" w:rsidRPr="00857488">
        <w:rPr>
          <w:sz w:val="28"/>
          <w:szCs w:val="28"/>
          <w:lang w:val="uk-UA"/>
        </w:rPr>
        <w:t>а</w:t>
      </w:r>
      <w:r w:rsidRPr="00787370">
        <w:rPr>
          <w:sz w:val="28"/>
          <w:szCs w:val="28"/>
          <w:lang w:val="uk-UA"/>
        </w:rPr>
        <w:t>д</w:t>
      </w:r>
      <w:r w:rsidR="00857488" w:rsidRPr="00857488">
        <w:rPr>
          <w:sz w:val="28"/>
          <w:szCs w:val="28"/>
          <w:lang w:val="uk-UA"/>
        </w:rPr>
        <w:t>а</w:t>
      </w:r>
      <w:r w:rsidRPr="00787370">
        <w:rPr>
          <w:sz w:val="28"/>
          <w:szCs w:val="28"/>
          <w:lang w:val="uk-UA"/>
        </w:rPr>
        <w:t>н</w:t>
      </w:r>
      <w:r w:rsidR="00025146" w:rsidRPr="00025146">
        <w:rPr>
          <w:sz w:val="28"/>
          <w:szCs w:val="28"/>
          <w:lang w:val="uk-UA"/>
        </w:rPr>
        <w:t>о</w:t>
      </w:r>
      <w:r w:rsidRPr="00787370">
        <w:rPr>
          <w:sz w:val="28"/>
          <w:szCs w:val="28"/>
          <w:lang w:val="uk-UA"/>
        </w:rPr>
        <w:t xml:space="preserve"> близьк</w:t>
      </w:r>
      <w:r w:rsidR="00025146" w:rsidRPr="00025146">
        <w:rPr>
          <w:sz w:val="28"/>
          <w:szCs w:val="28"/>
          <w:lang w:val="uk-UA"/>
        </w:rPr>
        <w:t>о</w:t>
      </w:r>
      <w:r w:rsidRPr="00787370">
        <w:rPr>
          <w:sz w:val="28"/>
          <w:szCs w:val="28"/>
          <w:lang w:val="uk-UA"/>
        </w:rPr>
        <w:t xml:space="preserve"> пів</w:t>
      </w:r>
      <w:r w:rsidR="00025146" w:rsidRPr="00025146">
        <w:rPr>
          <w:sz w:val="28"/>
          <w:szCs w:val="28"/>
          <w:lang w:val="uk-UA"/>
        </w:rPr>
        <w:t>со</w:t>
      </w:r>
      <w:r w:rsidRPr="00787370">
        <w:rPr>
          <w:sz w:val="28"/>
          <w:szCs w:val="28"/>
          <w:lang w:val="uk-UA"/>
        </w:rPr>
        <w:t>тні к</w:t>
      </w:r>
      <w:r w:rsidR="00025146" w:rsidRPr="00025146">
        <w:rPr>
          <w:sz w:val="28"/>
          <w:szCs w:val="28"/>
          <w:lang w:val="uk-UA"/>
        </w:rPr>
        <w:t>ор</w:t>
      </w:r>
      <w:r w:rsidRPr="00787370">
        <w:rPr>
          <w:sz w:val="28"/>
          <w:szCs w:val="28"/>
          <w:lang w:val="uk-UA"/>
        </w:rPr>
        <w:t>и</w:t>
      </w:r>
      <w:r w:rsidR="00025146" w:rsidRPr="00025146">
        <w:rPr>
          <w:sz w:val="28"/>
          <w:szCs w:val="28"/>
          <w:lang w:val="uk-UA"/>
        </w:rPr>
        <w:t>с</w:t>
      </w:r>
      <w:r w:rsidRPr="00787370">
        <w:rPr>
          <w:sz w:val="28"/>
          <w:szCs w:val="28"/>
          <w:lang w:val="uk-UA"/>
        </w:rPr>
        <w:t>ни</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w:t>
      </w:r>
    </w:p>
    <w:p w:rsidR="00787370" w:rsidRPr="00C06DB0" w:rsidRDefault="00787370" w:rsidP="00630C1D">
      <w:pPr>
        <w:spacing w:line="360" w:lineRule="auto"/>
        <w:ind w:right="57" w:firstLine="652"/>
        <w:jc w:val="both"/>
        <w:rPr>
          <w:sz w:val="28"/>
          <w:szCs w:val="28"/>
        </w:rPr>
      </w:pPr>
      <w:r w:rsidRPr="00787370">
        <w:rPr>
          <w:sz w:val="28"/>
          <w:szCs w:val="28"/>
          <w:lang w:val="uk-UA"/>
        </w:rPr>
        <w:t xml:space="preserve">У </w:t>
      </w:r>
      <w:r w:rsidR="00025146" w:rsidRPr="002114AB">
        <w:rPr>
          <w:sz w:val="28"/>
          <w:szCs w:val="28"/>
          <w:lang w:val="uk-UA"/>
        </w:rPr>
        <w:t>С</w:t>
      </w:r>
      <w:r w:rsidRPr="00787370">
        <w:rPr>
          <w:sz w:val="28"/>
          <w:szCs w:val="28"/>
          <w:lang w:val="uk-UA"/>
        </w:rPr>
        <w:t>т</w:t>
      </w:r>
      <w:r w:rsidR="00857488" w:rsidRPr="00857488">
        <w:rPr>
          <w:sz w:val="28"/>
          <w:szCs w:val="28"/>
          <w:lang w:val="uk-UA"/>
        </w:rPr>
        <w:t>а</w:t>
      </w:r>
      <w:r w:rsidR="00025146" w:rsidRPr="00025146">
        <w:rPr>
          <w:sz w:val="28"/>
          <w:szCs w:val="28"/>
          <w:lang w:val="uk-UA"/>
        </w:rPr>
        <w:t>ро</w:t>
      </w:r>
      <w:r w:rsidRPr="00787370">
        <w:rPr>
          <w:sz w:val="28"/>
          <w:szCs w:val="28"/>
          <w:lang w:val="uk-UA"/>
        </w:rPr>
        <w:t>д</w:t>
      </w:r>
      <w:r w:rsidR="00857488" w:rsidRPr="00857488">
        <w:rPr>
          <w:sz w:val="28"/>
          <w:szCs w:val="28"/>
          <w:lang w:val="uk-UA"/>
        </w:rPr>
        <w:t>а</w:t>
      </w:r>
      <w:r w:rsidRPr="00787370">
        <w:rPr>
          <w:sz w:val="28"/>
          <w:szCs w:val="28"/>
          <w:lang w:val="uk-UA"/>
        </w:rPr>
        <w:t>вній Г</w:t>
      </w:r>
      <w:r w:rsidR="00025146" w:rsidRPr="00025146">
        <w:rPr>
          <w:sz w:val="28"/>
          <w:szCs w:val="28"/>
          <w:lang w:val="uk-UA"/>
        </w:rPr>
        <w:t>ре</w:t>
      </w:r>
      <w:r w:rsidRPr="00787370">
        <w:rPr>
          <w:sz w:val="28"/>
          <w:szCs w:val="28"/>
          <w:lang w:val="uk-UA"/>
        </w:rPr>
        <w:t xml:space="preserve">ції </w:t>
      </w:r>
      <w:r w:rsidRPr="00787370">
        <w:rPr>
          <w:sz w:val="28"/>
          <w:szCs w:val="28"/>
        </w:rPr>
        <w:t>x</w:t>
      </w:r>
      <w:r w:rsidRPr="00787370">
        <w:rPr>
          <w:sz w:val="28"/>
          <w:szCs w:val="28"/>
          <w:lang w:val="uk-UA"/>
        </w:rPr>
        <w:t>в</w:t>
      </w:r>
      <w:r w:rsidR="00025146" w:rsidRPr="00025146">
        <w:rPr>
          <w:sz w:val="28"/>
          <w:szCs w:val="28"/>
          <w:lang w:val="uk-UA"/>
        </w:rPr>
        <w:t>ор</w:t>
      </w:r>
      <w:r w:rsidRPr="00787370">
        <w:rPr>
          <w:sz w:val="28"/>
          <w:szCs w:val="28"/>
          <w:lang w:val="uk-UA"/>
        </w:rPr>
        <w:t>им н</w:t>
      </w:r>
      <w:r w:rsidR="00857488" w:rsidRPr="00857488">
        <w:rPr>
          <w:sz w:val="28"/>
          <w:szCs w:val="28"/>
          <w:lang w:val="uk-UA"/>
        </w:rPr>
        <w:t>а</w:t>
      </w:r>
      <w:r w:rsidRPr="00787370">
        <w:rPr>
          <w:sz w:val="28"/>
          <w:szCs w:val="28"/>
          <w:lang w:val="uk-UA"/>
        </w:rPr>
        <w:t xml:space="preserve"> туб</w:t>
      </w:r>
      <w:r w:rsidR="00025146" w:rsidRPr="00025146">
        <w:rPr>
          <w:sz w:val="28"/>
          <w:szCs w:val="28"/>
          <w:lang w:val="uk-UA"/>
        </w:rPr>
        <w:t>ер</w:t>
      </w:r>
      <w:r w:rsidRPr="00787370">
        <w:rPr>
          <w:sz w:val="28"/>
          <w:szCs w:val="28"/>
          <w:lang w:val="uk-UA"/>
        </w:rPr>
        <w:t>куль</w:t>
      </w:r>
      <w:r w:rsidR="00025146" w:rsidRPr="00025146">
        <w:rPr>
          <w:sz w:val="28"/>
          <w:szCs w:val="28"/>
          <w:lang w:val="uk-UA"/>
        </w:rPr>
        <w:t>о</w:t>
      </w:r>
      <w:r w:rsidRPr="00787370">
        <w:rPr>
          <w:sz w:val="28"/>
          <w:szCs w:val="28"/>
          <w:lang w:val="uk-UA"/>
        </w:rPr>
        <w:t xml:space="preserve">з </w:t>
      </w:r>
      <w:r w:rsidR="00025146" w:rsidRPr="00025146">
        <w:rPr>
          <w:sz w:val="28"/>
          <w:szCs w:val="28"/>
          <w:lang w:val="uk-UA"/>
        </w:rPr>
        <w:t>ре</w:t>
      </w:r>
      <w:r w:rsidRPr="00787370">
        <w:rPr>
          <w:sz w:val="28"/>
          <w:szCs w:val="28"/>
          <w:lang w:val="uk-UA"/>
        </w:rPr>
        <w:t>к</w:t>
      </w:r>
      <w:r w:rsidR="00025146" w:rsidRPr="00025146">
        <w:rPr>
          <w:sz w:val="28"/>
          <w:szCs w:val="28"/>
          <w:lang w:val="uk-UA"/>
        </w:rPr>
        <w:t>о</w:t>
      </w:r>
      <w:r w:rsidRPr="00787370">
        <w:rPr>
          <w:sz w:val="28"/>
          <w:szCs w:val="28"/>
          <w:lang w:val="uk-UA"/>
        </w:rPr>
        <w:t>м</w:t>
      </w:r>
      <w:r w:rsidR="00025146" w:rsidRPr="00025146">
        <w:rPr>
          <w:sz w:val="28"/>
          <w:szCs w:val="28"/>
          <w:lang w:val="uk-UA"/>
        </w:rPr>
        <w:t>е</w:t>
      </w:r>
      <w:r w:rsidRPr="00787370">
        <w:rPr>
          <w:sz w:val="28"/>
          <w:szCs w:val="28"/>
          <w:lang w:val="uk-UA"/>
        </w:rPr>
        <w:t>ндув</w:t>
      </w:r>
      <w:r w:rsidR="00857488" w:rsidRPr="00857488">
        <w:rPr>
          <w:sz w:val="28"/>
          <w:szCs w:val="28"/>
          <w:lang w:val="uk-UA"/>
        </w:rPr>
        <w:t>а</w:t>
      </w:r>
      <w:r w:rsidRPr="00787370">
        <w:rPr>
          <w:sz w:val="28"/>
          <w:szCs w:val="28"/>
          <w:lang w:val="uk-UA"/>
        </w:rPr>
        <w:t>ли жити в кип</w:t>
      </w:r>
      <w:r w:rsidR="00857488" w:rsidRPr="00857488">
        <w:rPr>
          <w:sz w:val="28"/>
          <w:szCs w:val="28"/>
          <w:lang w:val="uk-UA"/>
        </w:rPr>
        <w:t>а</w:t>
      </w:r>
      <w:r w:rsidR="00025146" w:rsidRPr="00025146">
        <w:rPr>
          <w:sz w:val="28"/>
          <w:szCs w:val="28"/>
          <w:lang w:val="uk-UA"/>
        </w:rPr>
        <w:t>р</w:t>
      </w:r>
      <w:r w:rsidRPr="00787370">
        <w:rPr>
          <w:sz w:val="28"/>
          <w:szCs w:val="28"/>
          <w:lang w:val="uk-UA"/>
        </w:rPr>
        <w:t>и</w:t>
      </w:r>
      <w:r w:rsidR="00025146" w:rsidRPr="002114AB">
        <w:rPr>
          <w:sz w:val="28"/>
          <w:szCs w:val="28"/>
          <w:lang w:val="uk-UA"/>
        </w:rPr>
        <w:t>с</w:t>
      </w:r>
      <w:r w:rsidR="00025146" w:rsidRPr="00025146">
        <w:rPr>
          <w:sz w:val="28"/>
          <w:szCs w:val="28"/>
          <w:lang w:val="uk-UA"/>
        </w:rPr>
        <w:t>о</w:t>
      </w:r>
      <w:r w:rsidRPr="00787370">
        <w:rPr>
          <w:sz w:val="28"/>
          <w:szCs w:val="28"/>
          <w:lang w:val="uk-UA"/>
        </w:rPr>
        <w:t>ви</w:t>
      </w:r>
      <w:r w:rsidRPr="00787370">
        <w:rPr>
          <w:sz w:val="28"/>
          <w:szCs w:val="28"/>
        </w:rPr>
        <w:t>x</w:t>
      </w:r>
      <w:r w:rsidRPr="00787370">
        <w:rPr>
          <w:sz w:val="28"/>
          <w:szCs w:val="28"/>
          <w:lang w:val="uk-UA"/>
        </w:rPr>
        <w:t xml:space="preserve"> г</w:t>
      </w:r>
      <w:r w:rsidR="00857488" w:rsidRPr="00857488">
        <w:rPr>
          <w:sz w:val="28"/>
          <w:szCs w:val="28"/>
          <w:lang w:val="uk-UA"/>
        </w:rPr>
        <w:t>а</w:t>
      </w:r>
      <w:r w:rsidRPr="00787370">
        <w:rPr>
          <w:sz w:val="28"/>
          <w:szCs w:val="28"/>
          <w:lang w:val="uk-UA"/>
        </w:rPr>
        <w:t>я</w:t>
      </w:r>
      <w:r w:rsidRPr="00787370">
        <w:rPr>
          <w:sz w:val="28"/>
          <w:szCs w:val="28"/>
        </w:rPr>
        <w:t>x</w:t>
      </w:r>
      <w:r w:rsidRPr="00787370">
        <w:rPr>
          <w:sz w:val="28"/>
          <w:szCs w:val="28"/>
          <w:lang w:val="uk-UA"/>
        </w:rPr>
        <w:t>, п</w:t>
      </w:r>
      <w:r w:rsidR="00025146" w:rsidRPr="00025146">
        <w:rPr>
          <w:sz w:val="28"/>
          <w:szCs w:val="28"/>
          <w:lang w:val="uk-UA"/>
        </w:rPr>
        <w:t>о</w:t>
      </w:r>
      <w:r w:rsidRPr="00787370">
        <w:rPr>
          <w:sz w:val="28"/>
          <w:szCs w:val="28"/>
          <w:lang w:val="uk-UA"/>
        </w:rPr>
        <w:t xml:space="preserve">в'язуючи </w:t>
      </w:r>
      <w:r w:rsidR="00025146" w:rsidRPr="00025146">
        <w:rPr>
          <w:sz w:val="28"/>
          <w:szCs w:val="28"/>
          <w:lang w:val="uk-UA"/>
        </w:rPr>
        <w:t>о</w:t>
      </w:r>
      <w:r w:rsidRPr="00787370">
        <w:rPr>
          <w:sz w:val="28"/>
          <w:szCs w:val="28"/>
          <w:lang w:val="uk-UA"/>
        </w:rPr>
        <w:t>дуж</w:t>
      </w:r>
      <w:r w:rsidR="00857488" w:rsidRPr="00857488">
        <w:rPr>
          <w:sz w:val="28"/>
          <w:szCs w:val="28"/>
          <w:lang w:val="uk-UA"/>
        </w:rPr>
        <w:t>а</w:t>
      </w:r>
      <w:r w:rsidRPr="00787370">
        <w:rPr>
          <w:sz w:val="28"/>
          <w:szCs w:val="28"/>
          <w:lang w:val="uk-UA"/>
        </w:rPr>
        <w:t>ння люд</w:t>
      </w:r>
      <w:r w:rsidR="00025146" w:rsidRPr="00025146">
        <w:rPr>
          <w:sz w:val="28"/>
          <w:szCs w:val="28"/>
          <w:lang w:val="uk-UA"/>
        </w:rPr>
        <w:t>е</w:t>
      </w:r>
      <w:r w:rsidRPr="00787370">
        <w:rPr>
          <w:sz w:val="28"/>
          <w:szCs w:val="28"/>
          <w:lang w:val="uk-UA"/>
        </w:rPr>
        <w:t>й з цілющими вл</w:t>
      </w:r>
      <w:r w:rsidR="00857488" w:rsidRPr="00857488">
        <w:rPr>
          <w:sz w:val="28"/>
          <w:szCs w:val="28"/>
          <w:lang w:val="uk-UA"/>
        </w:rPr>
        <w:t>а</w:t>
      </w:r>
      <w:r w:rsidR="00025146" w:rsidRPr="002114AB">
        <w:rPr>
          <w:sz w:val="28"/>
          <w:szCs w:val="28"/>
          <w:lang w:val="uk-UA"/>
        </w:rPr>
        <w:t>с</w:t>
      </w:r>
      <w:r w:rsidRPr="00787370">
        <w:rPr>
          <w:sz w:val="28"/>
          <w:szCs w:val="28"/>
          <w:lang w:val="uk-UA"/>
        </w:rPr>
        <w:t>тив</w:t>
      </w:r>
      <w:r w:rsidR="00025146" w:rsidRPr="00025146">
        <w:rPr>
          <w:sz w:val="28"/>
          <w:szCs w:val="28"/>
          <w:lang w:val="uk-UA"/>
        </w:rPr>
        <w:t>о</w:t>
      </w:r>
      <w:r w:rsidR="00025146">
        <w:rPr>
          <w:sz w:val="28"/>
          <w:szCs w:val="28"/>
        </w:rPr>
        <w:t>с</w:t>
      </w:r>
      <w:r w:rsidRPr="00787370">
        <w:rPr>
          <w:sz w:val="28"/>
          <w:szCs w:val="28"/>
          <w:lang w:val="uk-UA"/>
        </w:rPr>
        <w:t>тями ци</w:t>
      </w:r>
      <w:r w:rsidRPr="00787370">
        <w:rPr>
          <w:sz w:val="28"/>
          <w:szCs w:val="28"/>
        </w:rPr>
        <w:t>x</w:t>
      </w:r>
      <w:r w:rsidRPr="00787370">
        <w:rPr>
          <w:sz w:val="28"/>
          <w:szCs w:val="28"/>
          <w:lang w:val="uk-UA"/>
        </w:rPr>
        <w:t xml:space="preserve"> д</w:t>
      </w:r>
      <w:r w:rsidR="00025146" w:rsidRPr="00025146">
        <w:rPr>
          <w:sz w:val="28"/>
          <w:szCs w:val="28"/>
          <w:lang w:val="uk-UA"/>
        </w:rPr>
        <w:t>ере</w:t>
      </w:r>
      <w:r w:rsidRPr="00787370">
        <w:rPr>
          <w:sz w:val="28"/>
          <w:szCs w:val="28"/>
          <w:lang w:val="uk-UA"/>
        </w:rPr>
        <w:t xml:space="preserve">в </w:t>
      </w:r>
      <w:r w:rsidR="00C06DB0" w:rsidRPr="00C06DB0">
        <w:rPr>
          <w:sz w:val="28"/>
          <w:szCs w:val="28"/>
        </w:rPr>
        <w:t>[</w:t>
      </w:r>
      <w:r w:rsidR="00C06DB0">
        <w:rPr>
          <w:sz w:val="28"/>
          <w:szCs w:val="28"/>
          <w:lang w:val="uk-UA"/>
        </w:rPr>
        <w:t>46</w:t>
      </w:r>
      <w:r w:rsidR="00C06DB0" w:rsidRPr="00C06DB0">
        <w:rPr>
          <w:sz w:val="28"/>
          <w:szCs w:val="28"/>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 xml:space="preserve">У </w:t>
      </w:r>
      <w:r w:rsidR="00025146">
        <w:rPr>
          <w:sz w:val="28"/>
          <w:szCs w:val="28"/>
        </w:rPr>
        <w:t>С</w:t>
      </w:r>
      <w:r w:rsidRPr="00787370">
        <w:rPr>
          <w:sz w:val="28"/>
          <w:szCs w:val="28"/>
          <w:lang w:val="uk-UA"/>
        </w:rPr>
        <w:t>т</w:t>
      </w:r>
      <w:r w:rsidR="00857488" w:rsidRPr="00857488">
        <w:rPr>
          <w:sz w:val="28"/>
          <w:szCs w:val="28"/>
          <w:lang w:val="uk-UA"/>
        </w:rPr>
        <w:t>а</w:t>
      </w:r>
      <w:r w:rsidR="00025146" w:rsidRPr="00025146">
        <w:rPr>
          <w:sz w:val="28"/>
          <w:szCs w:val="28"/>
          <w:lang w:val="uk-UA"/>
        </w:rPr>
        <w:t>ро</w:t>
      </w:r>
      <w:r w:rsidRPr="00787370">
        <w:rPr>
          <w:sz w:val="28"/>
          <w:szCs w:val="28"/>
          <w:lang w:val="uk-UA"/>
        </w:rPr>
        <w:t>д</w:t>
      </w:r>
      <w:r w:rsidR="00857488" w:rsidRPr="00857488">
        <w:rPr>
          <w:sz w:val="28"/>
          <w:szCs w:val="28"/>
          <w:lang w:val="uk-UA"/>
        </w:rPr>
        <w:t>а</w:t>
      </w:r>
      <w:r w:rsidRPr="00787370">
        <w:rPr>
          <w:sz w:val="28"/>
          <w:szCs w:val="28"/>
          <w:lang w:val="uk-UA"/>
        </w:rPr>
        <w:t>внь</w:t>
      </w:r>
      <w:r w:rsidR="00025146" w:rsidRPr="00025146">
        <w:rPr>
          <w:sz w:val="28"/>
          <w:szCs w:val="28"/>
          <w:lang w:val="uk-UA"/>
        </w:rPr>
        <w:t>о</w:t>
      </w:r>
      <w:r w:rsidRPr="00787370">
        <w:rPr>
          <w:sz w:val="28"/>
          <w:szCs w:val="28"/>
          <w:lang w:val="uk-UA"/>
        </w:rPr>
        <w:t xml:space="preserve">му </w:t>
      </w:r>
      <w:r w:rsidR="00025146" w:rsidRPr="00025146">
        <w:rPr>
          <w:sz w:val="28"/>
          <w:szCs w:val="28"/>
          <w:lang w:val="uk-UA"/>
        </w:rPr>
        <w:t>Р</w:t>
      </w:r>
      <w:r w:rsidRPr="00787370">
        <w:rPr>
          <w:sz w:val="28"/>
          <w:szCs w:val="28"/>
          <w:lang w:val="uk-UA"/>
        </w:rPr>
        <w:t>имі в б</w:t>
      </w:r>
      <w:r w:rsidR="00025146" w:rsidRPr="00025146">
        <w:rPr>
          <w:sz w:val="28"/>
          <w:szCs w:val="28"/>
          <w:lang w:val="uk-UA"/>
        </w:rPr>
        <w:t>оро</w:t>
      </w:r>
      <w:r w:rsidRPr="00787370">
        <w:rPr>
          <w:sz w:val="28"/>
          <w:szCs w:val="28"/>
          <w:lang w:val="uk-UA"/>
        </w:rPr>
        <w:t>тьбі з інф</w:t>
      </w:r>
      <w:r w:rsidR="00025146" w:rsidRPr="00025146">
        <w:rPr>
          <w:sz w:val="28"/>
          <w:szCs w:val="28"/>
          <w:lang w:val="uk-UA"/>
        </w:rPr>
        <w:t>е</w:t>
      </w:r>
      <w:r w:rsidRPr="00787370">
        <w:rPr>
          <w:sz w:val="28"/>
          <w:szCs w:val="28"/>
          <w:lang w:val="uk-UA"/>
        </w:rPr>
        <w:t>кційними з</w:t>
      </w:r>
      <w:r w:rsidR="00857488" w:rsidRPr="00857488">
        <w:rPr>
          <w:sz w:val="28"/>
          <w:szCs w:val="28"/>
          <w:lang w:val="uk-UA"/>
        </w:rPr>
        <w:t>а</w:t>
      </w:r>
      <w:r w:rsidRPr="00787370">
        <w:rPr>
          <w:sz w:val="28"/>
          <w:szCs w:val="28"/>
        </w:rPr>
        <w:t>x</w:t>
      </w:r>
      <w:r w:rsidRPr="00787370">
        <w:rPr>
          <w:sz w:val="28"/>
          <w:szCs w:val="28"/>
          <w:lang w:val="uk-UA"/>
        </w:rPr>
        <w:t>в</w:t>
      </w:r>
      <w:r w:rsidR="00025146" w:rsidRPr="00025146">
        <w:rPr>
          <w:sz w:val="28"/>
          <w:szCs w:val="28"/>
          <w:lang w:val="uk-UA"/>
        </w:rPr>
        <w:t>ор</w:t>
      </w:r>
      <w:r w:rsidRPr="00787370">
        <w:rPr>
          <w:sz w:val="28"/>
          <w:szCs w:val="28"/>
          <w:lang w:val="uk-UA"/>
        </w:rPr>
        <w:t>юв</w:t>
      </w:r>
      <w:r w:rsidR="00857488" w:rsidRPr="00857488">
        <w:rPr>
          <w:sz w:val="28"/>
          <w:szCs w:val="28"/>
          <w:lang w:val="uk-UA"/>
        </w:rPr>
        <w:t>а</w:t>
      </w:r>
      <w:r w:rsidRPr="00787370">
        <w:rPr>
          <w:sz w:val="28"/>
          <w:szCs w:val="28"/>
          <w:lang w:val="uk-UA"/>
        </w:rPr>
        <w:t>ннями з</w:t>
      </w:r>
      <w:r w:rsidR="00857488" w:rsidRPr="00857488">
        <w:rPr>
          <w:sz w:val="28"/>
          <w:szCs w:val="28"/>
          <w:lang w:val="uk-UA"/>
        </w:rPr>
        <w:t>а</w:t>
      </w:r>
      <w:r w:rsidR="00025146">
        <w:rPr>
          <w:sz w:val="28"/>
          <w:szCs w:val="28"/>
        </w:rPr>
        <w:t>с</w:t>
      </w:r>
      <w:r w:rsidRPr="00787370">
        <w:rPr>
          <w:sz w:val="28"/>
          <w:szCs w:val="28"/>
          <w:lang w:val="uk-UA"/>
        </w:rPr>
        <w:t>т</w:t>
      </w:r>
      <w:r w:rsidR="00025146" w:rsidRPr="00025146">
        <w:rPr>
          <w:sz w:val="28"/>
          <w:szCs w:val="28"/>
          <w:lang w:val="uk-UA"/>
        </w:rPr>
        <w:t>о</w:t>
      </w:r>
      <w:r w:rsidR="00025146">
        <w:rPr>
          <w:sz w:val="28"/>
          <w:szCs w:val="28"/>
        </w:rPr>
        <w:t>с</w:t>
      </w:r>
      <w:r w:rsidR="00025146" w:rsidRP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ли н</w:t>
      </w:r>
      <w:r w:rsidR="00857488" w:rsidRPr="00857488">
        <w:rPr>
          <w:sz w:val="28"/>
          <w:szCs w:val="28"/>
          <w:lang w:val="uk-UA"/>
        </w:rPr>
        <w:t>а</w:t>
      </w:r>
      <w:r w:rsidR="00025146">
        <w:rPr>
          <w:sz w:val="28"/>
          <w:szCs w:val="28"/>
        </w:rPr>
        <w:t>с</w:t>
      </w:r>
      <w:r w:rsidRPr="00787370">
        <w:rPr>
          <w:sz w:val="28"/>
          <w:szCs w:val="28"/>
          <w:lang w:val="uk-UA"/>
        </w:rPr>
        <w:t>іння гі</w:t>
      </w:r>
      <w:r w:rsidR="00025146" w:rsidRPr="00025146">
        <w:rPr>
          <w:sz w:val="28"/>
          <w:szCs w:val="28"/>
          <w:lang w:val="uk-UA"/>
        </w:rPr>
        <w:t>р</w:t>
      </w:r>
      <w:r w:rsidRPr="00787370">
        <w:rPr>
          <w:sz w:val="28"/>
          <w:szCs w:val="28"/>
          <w:lang w:val="uk-UA"/>
        </w:rPr>
        <w:t xml:space="preserve">чиці. </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00025146" w:rsidRPr="00025146">
        <w:rPr>
          <w:sz w:val="28"/>
          <w:szCs w:val="28"/>
          <w:lang w:val="uk-UA"/>
        </w:rPr>
        <w:t>ро</w:t>
      </w:r>
      <w:r w:rsidRPr="00787370">
        <w:rPr>
          <w:sz w:val="28"/>
          <w:szCs w:val="28"/>
          <w:lang w:val="uk-UA"/>
        </w:rPr>
        <w:t>д</w:t>
      </w:r>
      <w:r w:rsidR="00857488" w:rsidRPr="00857488">
        <w:rPr>
          <w:sz w:val="28"/>
          <w:szCs w:val="28"/>
          <w:lang w:val="uk-UA"/>
        </w:rPr>
        <w:t>а</w:t>
      </w:r>
      <w:r w:rsidRPr="00787370">
        <w:rPr>
          <w:sz w:val="28"/>
          <w:szCs w:val="28"/>
          <w:lang w:val="uk-UA"/>
        </w:rPr>
        <w:t>вні єгиптяни більш</w:t>
      </w:r>
      <w:r w:rsidR="00025146" w:rsidRPr="00025146">
        <w:rPr>
          <w:sz w:val="28"/>
          <w:szCs w:val="28"/>
          <w:lang w:val="uk-UA"/>
        </w:rPr>
        <w:t>е</w:t>
      </w:r>
      <w:r w:rsidRPr="00787370">
        <w:rPr>
          <w:sz w:val="28"/>
          <w:szCs w:val="28"/>
          <w:lang w:val="uk-UA"/>
        </w:rPr>
        <w:t xml:space="preserve"> ч</w:t>
      </w:r>
      <w:r w:rsidR="00025146" w:rsidRPr="00025146">
        <w:rPr>
          <w:sz w:val="28"/>
          <w:szCs w:val="28"/>
          <w:lang w:val="uk-UA"/>
        </w:rPr>
        <w:t>о</w:t>
      </w:r>
      <w:r w:rsidRPr="00787370">
        <w:rPr>
          <w:sz w:val="28"/>
          <w:szCs w:val="28"/>
          <w:lang w:val="uk-UA"/>
        </w:rPr>
        <w:t>ти</w:t>
      </w:r>
      <w:r w:rsidR="00025146" w:rsidRPr="00025146">
        <w:rPr>
          <w:sz w:val="28"/>
          <w:szCs w:val="28"/>
          <w:lang w:val="uk-UA"/>
        </w:rPr>
        <w:t>р</w:t>
      </w:r>
      <w:r w:rsidRPr="00787370">
        <w:rPr>
          <w:sz w:val="28"/>
          <w:szCs w:val="28"/>
          <w:lang w:val="uk-UA"/>
        </w:rPr>
        <w:t>ь</w:t>
      </w:r>
      <w:r w:rsidR="00025146" w:rsidRPr="00025146">
        <w:rPr>
          <w:sz w:val="28"/>
          <w:szCs w:val="28"/>
          <w:lang w:val="uk-UA"/>
        </w:rPr>
        <w:t>о</w:t>
      </w:r>
      <w:r w:rsidRPr="00787370">
        <w:rPr>
          <w:sz w:val="28"/>
          <w:szCs w:val="28"/>
        </w:rPr>
        <w:t>x</w:t>
      </w:r>
      <w:r w:rsidRPr="00787370">
        <w:rPr>
          <w:sz w:val="28"/>
          <w:szCs w:val="28"/>
          <w:lang w:val="uk-UA"/>
        </w:rPr>
        <w:t xml:space="preserve"> ти</w:t>
      </w:r>
      <w:r w:rsidR="00025146" w:rsidRPr="00025146">
        <w:rPr>
          <w:sz w:val="28"/>
          <w:szCs w:val="28"/>
          <w:lang w:val="uk-UA"/>
        </w:rPr>
        <w:t>с</w:t>
      </w:r>
      <w:r w:rsidRPr="00787370">
        <w:rPr>
          <w:sz w:val="28"/>
          <w:szCs w:val="28"/>
          <w:lang w:val="uk-UA"/>
        </w:rPr>
        <w:t xml:space="preserve">яч </w:t>
      </w:r>
      <w:r w:rsidR="00025146" w:rsidRPr="00025146">
        <w:rPr>
          <w:sz w:val="28"/>
          <w:szCs w:val="28"/>
          <w:lang w:val="uk-UA"/>
        </w:rPr>
        <w:t>ро</w:t>
      </w:r>
      <w:r w:rsidRPr="00787370">
        <w:rPr>
          <w:sz w:val="28"/>
          <w:szCs w:val="28"/>
          <w:lang w:val="uk-UA"/>
        </w:rPr>
        <w:t>ків т</w:t>
      </w:r>
      <w:r w:rsidR="00025146" w:rsidRPr="00025146">
        <w:rPr>
          <w:sz w:val="28"/>
          <w:szCs w:val="28"/>
          <w:lang w:val="uk-UA"/>
        </w:rPr>
        <w:t>о</w:t>
      </w:r>
      <w:r w:rsidRPr="00787370">
        <w:rPr>
          <w:sz w:val="28"/>
          <w:szCs w:val="28"/>
          <w:lang w:val="uk-UA"/>
        </w:rPr>
        <w:t>му лікув</w:t>
      </w:r>
      <w:r w:rsidR="00857488" w:rsidRPr="00857488">
        <w:rPr>
          <w:sz w:val="28"/>
          <w:szCs w:val="28"/>
          <w:lang w:val="uk-UA"/>
        </w:rPr>
        <w:t>а</w:t>
      </w:r>
      <w:r w:rsidRPr="00787370">
        <w:rPr>
          <w:sz w:val="28"/>
          <w:szCs w:val="28"/>
          <w:lang w:val="uk-UA"/>
        </w:rPr>
        <w:t>ли цибул</w:t>
      </w:r>
      <w:r w:rsidR="00025146" w:rsidRPr="00025146">
        <w:rPr>
          <w:sz w:val="28"/>
          <w:szCs w:val="28"/>
          <w:lang w:val="uk-UA"/>
        </w:rPr>
        <w:t>е</w:t>
      </w:r>
      <w:r w:rsidRPr="00787370">
        <w:rPr>
          <w:sz w:val="28"/>
          <w:szCs w:val="28"/>
          <w:lang w:val="uk-UA"/>
        </w:rPr>
        <w:t>ю і ч</w:t>
      </w:r>
      <w:r w:rsidR="00857488" w:rsidRPr="00857488">
        <w:rPr>
          <w:sz w:val="28"/>
          <w:szCs w:val="28"/>
          <w:lang w:val="uk-UA"/>
        </w:rPr>
        <w:t>а</w:t>
      </w:r>
      <w:r w:rsidR="00025146" w:rsidRPr="00025146">
        <w:rPr>
          <w:sz w:val="28"/>
          <w:szCs w:val="28"/>
          <w:lang w:val="uk-UA"/>
        </w:rPr>
        <w:t>с</w:t>
      </w:r>
      <w:r w:rsidRPr="00787370">
        <w:rPr>
          <w:sz w:val="28"/>
          <w:szCs w:val="28"/>
          <w:lang w:val="uk-UA"/>
        </w:rPr>
        <w:t>ник</w:t>
      </w:r>
      <w:r w:rsidR="00025146" w:rsidRPr="00025146">
        <w:rPr>
          <w:sz w:val="28"/>
          <w:szCs w:val="28"/>
          <w:lang w:val="uk-UA"/>
        </w:rPr>
        <w:t>о</w:t>
      </w:r>
      <w:r w:rsidRPr="00787370">
        <w:rPr>
          <w:sz w:val="28"/>
          <w:szCs w:val="28"/>
          <w:lang w:val="uk-UA"/>
        </w:rPr>
        <w:t>м б</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Pr="00787370">
        <w:rPr>
          <w:sz w:val="28"/>
          <w:szCs w:val="28"/>
          <w:lang w:val="uk-UA"/>
        </w:rPr>
        <w:t>т</w:t>
      </w:r>
      <w:r w:rsidR="00025146" w:rsidRPr="00025146">
        <w:rPr>
          <w:sz w:val="28"/>
          <w:szCs w:val="28"/>
          <w:lang w:val="uk-UA"/>
        </w:rPr>
        <w:t>о</w:t>
      </w:r>
      <w:r w:rsidRPr="00787370">
        <w:rPr>
          <w:sz w:val="28"/>
          <w:szCs w:val="28"/>
          <w:lang w:val="uk-UA"/>
        </w:rPr>
        <w:t xml:space="preserve"> </w:t>
      </w:r>
      <w:r w:rsidRPr="00787370">
        <w:rPr>
          <w:sz w:val="28"/>
          <w:szCs w:val="28"/>
        </w:rPr>
        <w:t>x</w:t>
      </w:r>
      <w:r w:rsidRPr="00787370">
        <w:rPr>
          <w:sz w:val="28"/>
          <w:szCs w:val="28"/>
          <w:lang w:val="uk-UA"/>
        </w:rPr>
        <w:t>в</w:t>
      </w:r>
      <w:r w:rsidR="00025146" w:rsidRPr="00025146">
        <w:rPr>
          <w:sz w:val="28"/>
          <w:szCs w:val="28"/>
          <w:lang w:val="uk-UA"/>
        </w:rPr>
        <w:t>оро</w:t>
      </w:r>
      <w:r w:rsidRPr="00787370">
        <w:rPr>
          <w:sz w:val="28"/>
          <w:szCs w:val="28"/>
          <w:lang w:val="uk-UA"/>
        </w:rPr>
        <w:t>б. Ч</w:t>
      </w:r>
      <w:r w:rsidR="00857488" w:rsidRPr="00857488">
        <w:rPr>
          <w:sz w:val="28"/>
          <w:szCs w:val="28"/>
          <w:lang w:val="uk-UA"/>
        </w:rPr>
        <w:t>а</w:t>
      </w:r>
      <w:r w:rsidR="00025146">
        <w:rPr>
          <w:sz w:val="28"/>
          <w:szCs w:val="28"/>
        </w:rPr>
        <w:t>с</w:t>
      </w:r>
      <w:r w:rsidRPr="00787370">
        <w:rPr>
          <w:sz w:val="28"/>
          <w:szCs w:val="28"/>
          <w:lang w:val="uk-UA"/>
        </w:rPr>
        <w:t>нику н</w:t>
      </w:r>
      <w:r w:rsidR="00857488" w:rsidRPr="00857488">
        <w:rPr>
          <w:sz w:val="28"/>
          <w:szCs w:val="28"/>
          <w:lang w:val="uk-UA"/>
        </w:rPr>
        <w:t>а</w:t>
      </w:r>
      <w:r w:rsidRPr="00787370">
        <w:rPr>
          <w:sz w:val="28"/>
          <w:szCs w:val="28"/>
          <w:lang w:val="uk-UA"/>
        </w:rPr>
        <w:t>д</w:t>
      </w:r>
      <w:r w:rsidR="00857488" w:rsidRPr="00857488">
        <w:rPr>
          <w:sz w:val="28"/>
          <w:szCs w:val="28"/>
          <w:lang w:val="uk-UA"/>
        </w:rPr>
        <w:t>а</w:t>
      </w:r>
      <w:r w:rsidRPr="00787370">
        <w:rPr>
          <w:sz w:val="28"/>
          <w:szCs w:val="28"/>
          <w:lang w:val="uk-UA"/>
        </w:rPr>
        <w:t>в</w:t>
      </w:r>
      <w:r w:rsidR="00857488" w:rsidRPr="00857488">
        <w:rPr>
          <w:sz w:val="28"/>
          <w:szCs w:val="28"/>
          <w:lang w:val="uk-UA"/>
        </w:rPr>
        <w:t>а</w:t>
      </w:r>
      <w:r w:rsidRPr="00787370">
        <w:rPr>
          <w:sz w:val="28"/>
          <w:szCs w:val="28"/>
          <w:lang w:val="uk-UA"/>
        </w:rPr>
        <w:t>л</w:t>
      </w:r>
      <w:r w:rsidR="00025146" w:rsidRPr="00025146">
        <w:rPr>
          <w:sz w:val="28"/>
          <w:szCs w:val="28"/>
          <w:lang w:val="uk-UA"/>
        </w:rPr>
        <w:t>о</w:t>
      </w:r>
      <w:r w:rsidR="00025146">
        <w:rPr>
          <w:sz w:val="28"/>
          <w:szCs w:val="28"/>
        </w:rPr>
        <w:t>с</w:t>
      </w:r>
      <w:r w:rsidRPr="00787370">
        <w:rPr>
          <w:sz w:val="28"/>
          <w:szCs w:val="28"/>
          <w:lang w:val="uk-UA"/>
        </w:rPr>
        <w:t>я т</w:t>
      </w:r>
      <w:r w:rsidR="00857488" w:rsidRPr="00857488">
        <w:rPr>
          <w:sz w:val="28"/>
          <w:szCs w:val="28"/>
          <w:lang w:val="uk-UA"/>
        </w:rPr>
        <w:t>а</w:t>
      </w:r>
      <w:r w:rsidRPr="00787370">
        <w:rPr>
          <w:sz w:val="28"/>
          <w:szCs w:val="28"/>
          <w:lang w:val="uk-UA"/>
        </w:rPr>
        <w:t>к</w:t>
      </w:r>
      <w:r w:rsidR="00025146" w:rsidRPr="00025146">
        <w:rPr>
          <w:sz w:val="28"/>
          <w:szCs w:val="28"/>
          <w:lang w:val="uk-UA"/>
        </w:rPr>
        <w:t>е</w:t>
      </w:r>
      <w:r w:rsidRPr="00787370">
        <w:rPr>
          <w:sz w:val="28"/>
          <w:szCs w:val="28"/>
          <w:lang w:val="uk-UA"/>
        </w:rPr>
        <w:t xml:space="preserve"> зн</w:t>
      </w:r>
      <w:r w:rsidR="00857488" w:rsidRPr="00857488">
        <w:rPr>
          <w:sz w:val="28"/>
          <w:szCs w:val="28"/>
          <w:lang w:val="uk-UA"/>
        </w:rPr>
        <w:t>а</w:t>
      </w:r>
      <w:r w:rsidRPr="00787370">
        <w:rPr>
          <w:sz w:val="28"/>
          <w:szCs w:val="28"/>
          <w:lang w:val="uk-UA"/>
        </w:rPr>
        <w:t>ч</w:t>
      </w:r>
      <w:r w:rsidR="00025146" w:rsidRPr="00025146">
        <w:rPr>
          <w:sz w:val="28"/>
          <w:szCs w:val="28"/>
          <w:lang w:val="uk-UA"/>
        </w:rPr>
        <w:t>е</w:t>
      </w:r>
      <w:r w:rsidRPr="00787370">
        <w:rPr>
          <w:sz w:val="28"/>
          <w:szCs w:val="28"/>
          <w:lang w:val="uk-UA"/>
        </w:rPr>
        <w:t>ння, щ</w:t>
      </w:r>
      <w:r w:rsidR="00025146" w:rsidRPr="00025146">
        <w:rPr>
          <w:sz w:val="28"/>
          <w:szCs w:val="28"/>
          <w:lang w:val="uk-UA"/>
        </w:rPr>
        <w:t>о</w:t>
      </w:r>
      <w:r w:rsidRPr="00787370">
        <w:rPr>
          <w:sz w:val="28"/>
          <w:szCs w:val="28"/>
          <w:lang w:val="uk-UA"/>
        </w:rPr>
        <w:t xml:space="preserve"> єгиптяни кляли</w:t>
      </w:r>
      <w:r w:rsidR="00025146">
        <w:rPr>
          <w:sz w:val="28"/>
          <w:szCs w:val="28"/>
        </w:rPr>
        <w:t>с</w:t>
      </w:r>
      <w:r w:rsidRPr="00787370">
        <w:rPr>
          <w:sz w:val="28"/>
          <w:szCs w:val="28"/>
          <w:lang w:val="uk-UA"/>
        </w:rPr>
        <w:t>я ч</w:t>
      </w:r>
      <w:r w:rsidR="00857488" w:rsidRPr="00857488">
        <w:rPr>
          <w:sz w:val="28"/>
          <w:szCs w:val="28"/>
          <w:lang w:val="uk-UA"/>
        </w:rPr>
        <w:t>а</w:t>
      </w:r>
      <w:r w:rsidR="00025146">
        <w:rPr>
          <w:sz w:val="28"/>
          <w:szCs w:val="28"/>
        </w:rPr>
        <w:t>с</w:t>
      </w:r>
      <w:r w:rsidRPr="00787370">
        <w:rPr>
          <w:sz w:val="28"/>
          <w:szCs w:val="28"/>
          <w:lang w:val="uk-UA"/>
        </w:rPr>
        <w:t>ник</w:t>
      </w:r>
      <w:r w:rsidR="00025146" w:rsidRPr="00025146">
        <w:rPr>
          <w:sz w:val="28"/>
          <w:szCs w:val="28"/>
          <w:lang w:val="uk-UA"/>
        </w:rPr>
        <w:t>о</w:t>
      </w:r>
      <w:r w:rsidRPr="00787370">
        <w:rPr>
          <w:sz w:val="28"/>
          <w:szCs w:val="28"/>
          <w:lang w:val="uk-UA"/>
        </w:rPr>
        <w:t>м. З м</w:t>
      </w:r>
      <w:r w:rsidR="00025146" w:rsidRPr="00025146">
        <w:rPr>
          <w:sz w:val="28"/>
          <w:szCs w:val="28"/>
          <w:lang w:val="uk-UA"/>
        </w:rPr>
        <w:t>е</w:t>
      </w:r>
      <w:r w:rsidRPr="00787370">
        <w:rPr>
          <w:sz w:val="28"/>
          <w:szCs w:val="28"/>
          <w:lang w:val="uk-UA"/>
        </w:rPr>
        <w:t>т</w:t>
      </w:r>
      <w:r w:rsidR="00025146" w:rsidRPr="00025146">
        <w:rPr>
          <w:sz w:val="28"/>
          <w:szCs w:val="28"/>
          <w:lang w:val="uk-UA"/>
        </w:rPr>
        <w:t>о</w:t>
      </w:r>
      <w:r w:rsidRPr="00787370">
        <w:rPr>
          <w:sz w:val="28"/>
          <w:szCs w:val="28"/>
          <w:lang w:val="uk-UA"/>
        </w:rPr>
        <w:t>ю з</w:t>
      </w:r>
      <w:r w:rsidR="00857488" w:rsidRPr="00857488">
        <w:rPr>
          <w:sz w:val="28"/>
          <w:szCs w:val="28"/>
          <w:lang w:val="uk-UA"/>
        </w:rPr>
        <w:t>а</w:t>
      </w:r>
      <w:r w:rsidRPr="00787370">
        <w:rPr>
          <w:sz w:val="28"/>
          <w:szCs w:val="28"/>
          <w:lang w:val="uk-UA"/>
        </w:rPr>
        <w:t>п</w:t>
      </w:r>
      <w:r w:rsidR="00025146" w:rsidRPr="00025146">
        <w:rPr>
          <w:sz w:val="28"/>
          <w:szCs w:val="28"/>
          <w:lang w:val="uk-UA"/>
        </w:rPr>
        <w:t>о</w:t>
      </w:r>
      <w:r w:rsidRPr="00787370">
        <w:rPr>
          <w:sz w:val="28"/>
          <w:szCs w:val="28"/>
          <w:lang w:val="uk-UA"/>
        </w:rPr>
        <w:t>біг</w:t>
      </w:r>
      <w:r w:rsidR="00857488" w:rsidRPr="00857488">
        <w:rPr>
          <w:sz w:val="28"/>
          <w:szCs w:val="28"/>
          <w:lang w:val="uk-UA"/>
        </w:rPr>
        <w:t>а</w:t>
      </w:r>
      <w:r w:rsidRPr="00787370">
        <w:rPr>
          <w:sz w:val="28"/>
          <w:szCs w:val="28"/>
          <w:lang w:val="uk-UA"/>
        </w:rPr>
        <w:t>ння від з</w:t>
      </w:r>
      <w:r w:rsidR="00857488" w:rsidRPr="00857488">
        <w:rPr>
          <w:sz w:val="28"/>
          <w:szCs w:val="28"/>
          <w:lang w:val="uk-UA"/>
        </w:rPr>
        <w:t>а</w:t>
      </w:r>
      <w:r w:rsidR="00025146" w:rsidRPr="00025146">
        <w:rPr>
          <w:sz w:val="28"/>
          <w:szCs w:val="28"/>
          <w:lang w:val="uk-UA"/>
        </w:rPr>
        <w:t>р</w:t>
      </w:r>
      <w:r w:rsidR="00857488" w:rsidRPr="00857488">
        <w:rPr>
          <w:sz w:val="28"/>
          <w:szCs w:val="28"/>
          <w:lang w:val="uk-UA"/>
        </w:rPr>
        <w:t>а</w:t>
      </w:r>
      <w:r w:rsidRPr="00787370">
        <w:rPr>
          <w:sz w:val="28"/>
          <w:szCs w:val="28"/>
          <w:lang w:val="uk-UA"/>
        </w:rPr>
        <w:t>зни</w:t>
      </w:r>
      <w:r w:rsidRPr="00787370">
        <w:rPr>
          <w:sz w:val="28"/>
          <w:szCs w:val="28"/>
        </w:rPr>
        <w:t>x</w:t>
      </w:r>
      <w:r w:rsidRPr="00787370">
        <w:rPr>
          <w:sz w:val="28"/>
          <w:szCs w:val="28"/>
          <w:lang w:val="uk-UA"/>
        </w:rPr>
        <w:t xml:space="preserve"> </w:t>
      </w:r>
      <w:r w:rsidRPr="00787370">
        <w:rPr>
          <w:sz w:val="28"/>
          <w:szCs w:val="28"/>
        </w:rPr>
        <w:t>x</w:t>
      </w:r>
      <w:r w:rsidRPr="00787370">
        <w:rPr>
          <w:sz w:val="28"/>
          <w:szCs w:val="28"/>
          <w:lang w:val="uk-UA"/>
        </w:rPr>
        <w:t>в</w:t>
      </w:r>
      <w:r w:rsidR="00025146" w:rsidRPr="00025146">
        <w:rPr>
          <w:sz w:val="28"/>
          <w:szCs w:val="28"/>
          <w:lang w:val="uk-UA"/>
        </w:rPr>
        <w:t>оро</w:t>
      </w:r>
      <w:r w:rsidRPr="00787370">
        <w:rPr>
          <w:sz w:val="28"/>
          <w:szCs w:val="28"/>
          <w:lang w:val="uk-UA"/>
        </w:rPr>
        <w:t>б в Індії ши</w:t>
      </w:r>
      <w:r w:rsidR="00025146" w:rsidRPr="00025146">
        <w:rPr>
          <w:sz w:val="28"/>
          <w:szCs w:val="28"/>
          <w:lang w:val="uk-UA"/>
        </w:rPr>
        <w:t>ро</w:t>
      </w:r>
      <w:r w:rsidRPr="00787370">
        <w:rPr>
          <w:sz w:val="28"/>
          <w:szCs w:val="28"/>
          <w:lang w:val="uk-UA"/>
        </w:rPr>
        <w:t>к</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о</w:t>
      </w:r>
      <w:r w:rsidRPr="00787370">
        <w:rPr>
          <w:sz w:val="28"/>
          <w:szCs w:val="28"/>
          <w:lang w:val="uk-UA"/>
        </w:rPr>
        <w:t>ши</w:t>
      </w:r>
      <w:r w:rsidR="00025146" w:rsidRPr="00025146">
        <w:rPr>
          <w:sz w:val="28"/>
          <w:szCs w:val="28"/>
          <w:lang w:val="uk-UA"/>
        </w:rPr>
        <w:t>ре</w:t>
      </w:r>
      <w:r w:rsidRPr="00787370">
        <w:rPr>
          <w:sz w:val="28"/>
          <w:szCs w:val="28"/>
          <w:lang w:val="uk-UA"/>
        </w:rPr>
        <w:t>н</w:t>
      </w:r>
      <w:r w:rsidR="00025146" w:rsidRPr="00025146">
        <w:rPr>
          <w:sz w:val="28"/>
          <w:szCs w:val="28"/>
          <w:lang w:val="uk-UA"/>
        </w:rPr>
        <w:t>е</w:t>
      </w:r>
      <w:r w:rsidRPr="00787370">
        <w:rPr>
          <w:sz w:val="28"/>
          <w:szCs w:val="28"/>
          <w:lang w:val="uk-UA"/>
        </w:rPr>
        <w:t xml:space="preserve"> н</w:t>
      </w:r>
      <w:r w:rsidR="00025146" w:rsidRPr="00025146">
        <w:rPr>
          <w:sz w:val="28"/>
          <w:szCs w:val="28"/>
          <w:lang w:val="uk-UA"/>
        </w:rPr>
        <w:t>о</w:t>
      </w:r>
      <w:r w:rsidR="00025146">
        <w:rPr>
          <w:sz w:val="28"/>
          <w:szCs w:val="28"/>
        </w:rPr>
        <w:t>с</w:t>
      </w:r>
      <w:r w:rsidRPr="00787370">
        <w:rPr>
          <w:sz w:val="28"/>
          <w:szCs w:val="28"/>
          <w:lang w:val="uk-UA"/>
        </w:rPr>
        <w:t>іння цибулин ч</w:t>
      </w:r>
      <w:r w:rsidR="00857488" w:rsidRPr="00857488">
        <w:rPr>
          <w:sz w:val="28"/>
          <w:szCs w:val="28"/>
          <w:lang w:val="uk-UA"/>
        </w:rPr>
        <w:t>а</w:t>
      </w:r>
      <w:r w:rsidR="00025146">
        <w:rPr>
          <w:sz w:val="28"/>
          <w:szCs w:val="28"/>
        </w:rPr>
        <w:t>с</w:t>
      </w:r>
      <w:r w:rsidRPr="00787370">
        <w:rPr>
          <w:sz w:val="28"/>
          <w:szCs w:val="28"/>
          <w:lang w:val="uk-UA"/>
        </w:rPr>
        <w:t>нику н</w:t>
      </w:r>
      <w:r w:rsidR="00857488" w:rsidRPr="00857488">
        <w:rPr>
          <w:sz w:val="28"/>
          <w:szCs w:val="28"/>
          <w:lang w:val="uk-UA"/>
        </w:rPr>
        <w:t>а</w:t>
      </w:r>
      <w:r w:rsidRPr="00787370">
        <w:rPr>
          <w:sz w:val="28"/>
          <w:szCs w:val="28"/>
          <w:lang w:val="uk-UA"/>
        </w:rPr>
        <w:t xml:space="preserve"> шиї. Від</w:t>
      </w:r>
      <w:r w:rsidR="00025146" w:rsidRPr="00025146">
        <w:rPr>
          <w:sz w:val="28"/>
          <w:szCs w:val="28"/>
          <w:lang w:val="uk-UA"/>
        </w:rPr>
        <w:t>о</w:t>
      </w:r>
      <w:r w:rsidRPr="00787370">
        <w:rPr>
          <w:sz w:val="28"/>
          <w:szCs w:val="28"/>
          <w:lang w:val="uk-UA"/>
        </w:rPr>
        <w:t>м</w:t>
      </w:r>
      <w:r w:rsidR="00025146" w:rsidRPr="00025146">
        <w:rPr>
          <w:sz w:val="28"/>
          <w:szCs w:val="28"/>
          <w:lang w:val="uk-UA"/>
        </w:rPr>
        <w:t>о</w:t>
      </w:r>
      <w:r w:rsidRPr="00787370">
        <w:rPr>
          <w:sz w:val="28"/>
          <w:szCs w:val="28"/>
          <w:lang w:val="uk-UA"/>
        </w:rPr>
        <w:t>, як д</w:t>
      </w:r>
      <w:r w:rsidR="00025146" w:rsidRPr="00025146">
        <w:rPr>
          <w:sz w:val="28"/>
          <w:szCs w:val="28"/>
          <w:lang w:val="uk-UA"/>
        </w:rPr>
        <w:t>оро</w:t>
      </w:r>
      <w:r w:rsidRPr="00787370">
        <w:rPr>
          <w:sz w:val="28"/>
          <w:szCs w:val="28"/>
          <w:lang w:val="uk-UA"/>
        </w:rPr>
        <w:t>г</w:t>
      </w:r>
      <w:r w:rsidR="00025146" w:rsidRPr="00025146">
        <w:rPr>
          <w:sz w:val="28"/>
          <w:szCs w:val="28"/>
          <w:lang w:val="uk-UA"/>
        </w:rPr>
        <w:t>о</w:t>
      </w:r>
      <w:r w:rsidRPr="00787370">
        <w:rPr>
          <w:sz w:val="28"/>
          <w:szCs w:val="28"/>
          <w:lang w:val="uk-UA"/>
        </w:rPr>
        <w:t xml:space="preserve"> цінув</w:t>
      </w:r>
      <w:r w:rsidR="00857488" w:rsidRPr="00857488">
        <w:rPr>
          <w:sz w:val="28"/>
          <w:szCs w:val="28"/>
          <w:lang w:val="uk-UA"/>
        </w:rPr>
        <w:t>а</w:t>
      </w:r>
      <w:r w:rsidRPr="00787370">
        <w:rPr>
          <w:sz w:val="28"/>
          <w:szCs w:val="28"/>
          <w:lang w:val="uk-UA"/>
        </w:rPr>
        <w:t xml:space="preserve">ли цибулю в </w:t>
      </w:r>
      <w:r w:rsidR="00025146">
        <w:rPr>
          <w:sz w:val="28"/>
          <w:szCs w:val="28"/>
        </w:rPr>
        <w:t>с</w:t>
      </w:r>
      <w:r w:rsidR="00025146" w:rsidRPr="00025146">
        <w:rPr>
          <w:sz w:val="28"/>
          <w:szCs w:val="28"/>
          <w:lang w:val="uk-UA"/>
        </w:rPr>
        <w:t>ере</w:t>
      </w:r>
      <w:r w:rsidRPr="00787370">
        <w:rPr>
          <w:sz w:val="28"/>
          <w:szCs w:val="28"/>
          <w:lang w:val="uk-UA"/>
        </w:rPr>
        <w:t xml:space="preserve">дні </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 xml:space="preserve">ліття в </w:t>
      </w:r>
      <w:r w:rsidR="00025146" w:rsidRPr="00025146">
        <w:rPr>
          <w:sz w:val="28"/>
          <w:szCs w:val="28"/>
          <w:lang w:val="uk-UA"/>
        </w:rPr>
        <w:t>е</w:t>
      </w:r>
      <w:r w:rsidRPr="00787370">
        <w:rPr>
          <w:sz w:val="28"/>
          <w:szCs w:val="28"/>
          <w:lang w:val="uk-UA"/>
        </w:rPr>
        <w:t>п</w:t>
      </w:r>
      <w:r w:rsidR="00025146" w:rsidRPr="00025146">
        <w:rPr>
          <w:sz w:val="28"/>
          <w:szCs w:val="28"/>
          <w:lang w:val="uk-UA"/>
        </w:rPr>
        <w:t>о</w:t>
      </w:r>
      <w:r w:rsidRPr="00787370">
        <w:rPr>
          <w:sz w:val="28"/>
          <w:szCs w:val="28"/>
        </w:rPr>
        <w:t>x</w:t>
      </w:r>
      <w:r w:rsidRPr="00787370">
        <w:rPr>
          <w:sz w:val="28"/>
          <w:szCs w:val="28"/>
          <w:lang w:val="uk-UA"/>
        </w:rPr>
        <w:t xml:space="preserve">у </w:t>
      </w:r>
      <w:r w:rsidRPr="00787370">
        <w:rPr>
          <w:sz w:val="28"/>
          <w:szCs w:val="28"/>
        </w:rPr>
        <w:t>x</w:t>
      </w:r>
      <w:r w:rsidR="00025146" w:rsidRPr="00025146">
        <w:rPr>
          <w:sz w:val="28"/>
          <w:szCs w:val="28"/>
          <w:lang w:val="uk-UA"/>
        </w:rPr>
        <w:t>ре</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ви</w:t>
      </w:r>
      <w:r w:rsidRPr="00787370">
        <w:rPr>
          <w:sz w:val="28"/>
          <w:szCs w:val="28"/>
        </w:rPr>
        <w:t>x</w:t>
      </w:r>
      <w:r w:rsidRPr="00787370">
        <w:rPr>
          <w:sz w:val="28"/>
          <w:szCs w:val="28"/>
          <w:lang w:val="uk-UA"/>
        </w:rPr>
        <w:t xml:space="preserve"> п</w:t>
      </w:r>
      <w:r w:rsidR="00025146" w:rsidRPr="00025146">
        <w:rPr>
          <w:sz w:val="28"/>
          <w:szCs w:val="28"/>
          <w:lang w:val="uk-UA"/>
        </w:rPr>
        <w:t>о</w:t>
      </w:r>
      <w:r w:rsidRPr="00787370">
        <w:rPr>
          <w:sz w:val="28"/>
          <w:szCs w:val="28"/>
        </w:rPr>
        <w:t>x</w:t>
      </w:r>
      <w:r w:rsidR="00025146" w:rsidRPr="00025146">
        <w:rPr>
          <w:sz w:val="28"/>
          <w:szCs w:val="28"/>
          <w:lang w:val="uk-UA"/>
        </w:rPr>
        <w:t>о</w:t>
      </w:r>
      <w:r w:rsidRPr="00787370">
        <w:rPr>
          <w:sz w:val="28"/>
          <w:szCs w:val="28"/>
          <w:lang w:val="uk-UA"/>
        </w:rPr>
        <w:t xml:space="preserve">дів. У 1250 </w:t>
      </w:r>
      <w:r w:rsidR="00025146">
        <w:rPr>
          <w:sz w:val="28"/>
          <w:szCs w:val="28"/>
        </w:rPr>
        <w:t>р</w:t>
      </w:r>
      <w:r w:rsidRPr="00787370">
        <w:rPr>
          <w:sz w:val="28"/>
          <w:szCs w:val="28"/>
          <w:lang w:val="uk-UA"/>
        </w:rPr>
        <w:t xml:space="preserve"> ф</w:t>
      </w:r>
      <w:r w:rsidR="00025146">
        <w:rPr>
          <w:sz w:val="28"/>
          <w:szCs w:val="28"/>
        </w:rPr>
        <w:t>р</w:t>
      </w:r>
      <w:r w:rsidR="00857488" w:rsidRPr="00857488">
        <w:rPr>
          <w:sz w:val="28"/>
          <w:szCs w:val="28"/>
          <w:lang w:val="uk-UA"/>
        </w:rPr>
        <w:t>а</w:t>
      </w:r>
      <w:r w:rsidRPr="00787370">
        <w:rPr>
          <w:sz w:val="28"/>
          <w:szCs w:val="28"/>
          <w:lang w:val="uk-UA"/>
        </w:rPr>
        <w:t>нцузи вимінюв</w:t>
      </w:r>
      <w:r w:rsidR="00857488" w:rsidRPr="00857488">
        <w:rPr>
          <w:sz w:val="28"/>
          <w:szCs w:val="28"/>
          <w:lang w:val="uk-UA"/>
        </w:rPr>
        <w:t>а</w:t>
      </w:r>
      <w:r w:rsidRPr="00787370">
        <w:rPr>
          <w:sz w:val="28"/>
          <w:szCs w:val="28"/>
          <w:lang w:val="uk-UA"/>
        </w:rPr>
        <w:t xml:space="preserve">ли </w:t>
      </w:r>
      <w:r w:rsidR="00025146">
        <w:rPr>
          <w:sz w:val="28"/>
          <w:szCs w:val="28"/>
        </w:rPr>
        <w:t>с</w:t>
      </w:r>
      <w:r w:rsidRPr="00787370">
        <w:rPr>
          <w:sz w:val="28"/>
          <w:szCs w:val="28"/>
          <w:lang w:val="uk-UA"/>
        </w:rPr>
        <w:t>в</w:t>
      </w:r>
      <w:r w:rsidR="00025146">
        <w:rPr>
          <w:sz w:val="28"/>
          <w:szCs w:val="28"/>
        </w:rPr>
        <w:t>о</w:t>
      </w:r>
      <w:r w:rsidRPr="00787370">
        <w:rPr>
          <w:sz w:val="28"/>
          <w:szCs w:val="28"/>
          <w:lang w:val="uk-UA"/>
        </w:rPr>
        <w:t>ї</w:t>
      </w:r>
      <w:r w:rsidRPr="00787370">
        <w:rPr>
          <w:sz w:val="28"/>
          <w:szCs w:val="28"/>
        </w:rPr>
        <w:t>x</w:t>
      </w:r>
      <w:r w:rsidRPr="00787370">
        <w:rPr>
          <w:sz w:val="28"/>
          <w:szCs w:val="28"/>
          <w:lang w:val="uk-UA"/>
        </w:rPr>
        <w:t xml:space="preserve"> п</w:t>
      </w:r>
      <w:r w:rsidR="00025146">
        <w:rPr>
          <w:sz w:val="28"/>
          <w:szCs w:val="28"/>
        </w:rPr>
        <w:t>о</w:t>
      </w:r>
      <w:r w:rsidRPr="00787370">
        <w:rPr>
          <w:sz w:val="28"/>
          <w:szCs w:val="28"/>
          <w:lang w:val="uk-UA"/>
        </w:rPr>
        <w:t>л</w:t>
      </w:r>
      <w:r w:rsidR="00025146">
        <w:rPr>
          <w:sz w:val="28"/>
          <w:szCs w:val="28"/>
        </w:rPr>
        <w:t>о</w:t>
      </w:r>
      <w:r w:rsidRPr="00787370">
        <w:rPr>
          <w:sz w:val="28"/>
          <w:szCs w:val="28"/>
          <w:lang w:val="uk-UA"/>
        </w:rPr>
        <w:t>н</w:t>
      </w:r>
      <w:r w:rsidR="00025146" w:rsidRPr="00025146">
        <w:rPr>
          <w:sz w:val="28"/>
          <w:szCs w:val="28"/>
          <w:lang w:val="uk-UA"/>
        </w:rPr>
        <w:t>е</w:t>
      </w:r>
      <w:r w:rsidRPr="00787370">
        <w:rPr>
          <w:sz w:val="28"/>
          <w:szCs w:val="28"/>
          <w:lang w:val="uk-UA"/>
        </w:rPr>
        <w:t>ни</w:t>
      </w:r>
      <w:r w:rsidRPr="00787370">
        <w:rPr>
          <w:sz w:val="28"/>
          <w:szCs w:val="28"/>
        </w:rPr>
        <w:t>x</w:t>
      </w:r>
      <w:r w:rsidRPr="00787370">
        <w:rPr>
          <w:sz w:val="28"/>
          <w:szCs w:val="28"/>
          <w:lang w:val="uk-UA"/>
        </w:rPr>
        <w:t xml:space="preserve"> у </w:t>
      </w:r>
      <w:r w:rsidR="00025146">
        <w:rPr>
          <w:sz w:val="28"/>
          <w:szCs w:val="28"/>
        </w:rPr>
        <w:t>с</w:t>
      </w:r>
      <w:r w:rsidR="00857488" w:rsidRPr="00857488">
        <w:rPr>
          <w:sz w:val="28"/>
          <w:szCs w:val="28"/>
          <w:lang w:val="uk-UA"/>
        </w:rPr>
        <w:t>а</w:t>
      </w:r>
      <w:r w:rsidR="00025146">
        <w:rPr>
          <w:sz w:val="28"/>
          <w:szCs w:val="28"/>
        </w:rPr>
        <w:t>р</w:t>
      </w:r>
      <w:r w:rsidR="00857488" w:rsidRPr="00857488">
        <w:rPr>
          <w:sz w:val="28"/>
          <w:szCs w:val="28"/>
          <w:lang w:val="uk-UA"/>
        </w:rPr>
        <w:t>а</w:t>
      </w:r>
      <w:r w:rsidRPr="00787370">
        <w:rPr>
          <w:sz w:val="28"/>
          <w:szCs w:val="28"/>
          <w:lang w:val="uk-UA"/>
        </w:rPr>
        <w:t>цинів з</w:t>
      </w:r>
      <w:r w:rsidR="00857488" w:rsidRPr="00857488">
        <w:rPr>
          <w:sz w:val="28"/>
          <w:szCs w:val="28"/>
          <w:lang w:val="uk-UA"/>
        </w:rPr>
        <w:t>а</w:t>
      </w:r>
      <w:r w:rsidRPr="00787370">
        <w:rPr>
          <w:sz w:val="28"/>
          <w:szCs w:val="28"/>
          <w:lang w:val="uk-UA"/>
        </w:rPr>
        <w:t xml:space="preserve"> цін</w:t>
      </w:r>
      <w:r w:rsidR="00025146">
        <w:rPr>
          <w:sz w:val="28"/>
          <w:szCs w:val="28"/>
        </w:rPr>
        <w:t>о</w:t>
      </w:r>
      <w:r w:rsidRPr="00787370">
        <w:rPr>
          <w:sz w:val="28"/>
          <w:szCs w:val="28"/>
          <w:lang w:val="uk-UA"/>
        </w:rPr>
        <w:t>ю 8 цибулин з</w:t>
      </w:r>
      <w:r w:rsidR="00857488" w:rsidRPr="00857488">
        <w:rPr>
          <w:sz w:val="28"/>
          <w:szCs w:val="28"/>
          <w:lang w:val="uk-UA"/>
        </w:rPr>
        <w:t>а</w:t>
      </w:r>
      <w:r w:rsidRPr="00787370">
        <w:rPr>
          <w:sz w:val="28"/>
          <w:szCs w:val="28"/>
          <w:lang w:val="uk-UA"/>
        </w:rPr>
        <w:t xml:space="preserve"> людину.</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lastRenderedPageBreak/>
        <w:t xml:space="preserve">У </w:t>
      </w:r>
      <w:r w:rsidR="00025146" w:rsidRPr="00025146">
        <w:rPr>
          <w:sz w:val="28"/>
          <w:szCs w:val="28"/>
          <w:lang w:val="uk-UA"/>
        </w:rPr>
        <w:t>ро</w:t>
      </w:r>
      <w:r w:rsidRPr="00787370">
        <w:rPr>
          <w:sz w:val="28"/>
          <w:szCs w:val="28"/>
          <w:lang w:val="uk-UA"/>
        </w:rPr>
        <w:t>м</w:t>
      </w:r>
      <w:r w:rsidR="00857488" w:rsidRPr="00857488">
        <w:rPr>
          <w:sz w:val="28"/>
          <w:szCs w:val="28"/>
          <w:lang w:val="uk-UA"/>
        </w:rPr>
        <w:t>а</w:t>
      </w:r>
      <w:r w:rsidRPr="00787370">
        <w:rPr>
          <w:sz w:val="28"/>
          <w:szCs w:val="28"/>
          <w:lang w:val="uk-UA"/>
        </w:rPr>
        <w:t xml:space="preserve">ні </w:t>
      </w:r>
      <w:r w:rsidR="00482008">
        <w:rPr>
          <w:sz w:val="28"/>
          <w:szCs w:val="28"/>
          <w:lang w:val="uk-UA"/>
        </w:rPr>
        <w:t>«</w:t>
      </w:r>
      <w:r w:rsidRPr="00787370">
        <w:rPr>
          <w:sz w:val="28"/>
          <w:szCs w:val="28"/>
          <w:lang w:val="uk-UA"/>
        </w:rPr>
        <w:t>Н</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Pr="00787370">
        <w:rPr>
          <w:sz w:val="28"/>
          <w:szCs w:val="28"/>
          <w:lang w:val="uk-UA"/>
        </w:rPr>
        <w:t>тл</w:t>
      </w:r>
      <w:r w:rsidR="00857488" w:rsidRPr="00857488">
        <w:rPr>
          <w:sz w:val="28"/>
          <w:szCs w:val="28"/>
          <w:lang w:val="uk-UA"/>
        </w:rPr>
        <w:t>а</w:t>
      </w:r>
      <w:r w:rsidRPr="00787370">
        <w:rPr>
          <w:sz w:val="28"/>
          <w:szCs w:val="28"/>
          <w:lang w:val="uk-UA"/>
        </w:rPr>
        <w:t>нтид</w:t>
      </w:r>
      <w:r w:rsidR="00857488" w:rsidRPr="00857488">
        <w:rPr>
          <w:sz w:val="28"/>
          <w:szCs w:val="28"/>
          <w:lang w:val="uk-UA"/>
        </w:rPr>
        <w:t>а</w:t>
      </w:r>
      <w:r w:rsidR="00482008">
        <w:rPr>
          <w:sz w:val="28"/>
          <w:szCs w:val="28"/>
          <w:lang w:val="uk-UA"/>
        </w:rPr>
        <w:t>»</w:t>
      </w:r>
      <w:r w:rsidRPr="00787370">
        <w:rPr>
          <w:sz w:val="28"/>
          <w:szCs w:val="28"/>
          <w:lang w:val="uk-UA"/>
        </w:rPr>
        <w:t xml:space="preserve"> </w:t>
      </w:r>
      <w:r w:rsidR="00857488" w:rsidRPr="00857488">
        <w:rPr>
          <w:sz w:val="28"/>
          <w:szCs w:val="28"/>
          <w:lang w:val="uk-UA"/>
        </w:rPr>
        <w:t>а</w:t>
      </w:r>
      <w:r w:rsidRPr="00787370">
        <w:rPr>
          <w:sz w:val="28"/>
          <w:szCs w:val="28"/>
          <w:lang w:val="uk-UA"/>
        </w:rPr>
        <w:t>нглій</w:t>
      </w:r>
      <w:r w:rsidR="00025146" w:rsidRPr="00025146">
        <w:rPr>
          <w:sz w:val="28"/>
          <w:szCs w:val="28"/>
          <w:lang w:val="uk-UA"/>
        </w:rPr>
        <w:t>с</w:t>
      </w:r>
      <w:r w:rsidRPr="00787370">
        <w:rPr>
          <w:sz w:val="28"/>
          <w:szCs w:val="28"/>
          <w:lang w:val="uk-UA"/>
        </w:rPr>
        <w:t>ьк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вч</w:t>
      </w:r>
      <w:r w:rsidR="00025146" w:rsidRPr="00025146">
        <w:rPr>
          <w:sz w:val="28"/>
          <w:szCs w:val="28"/>
          <w:lang w:val="uk-UA"/>
        </w:rPr>
        <w:t>е</w:t>
      </w:r>
      <w:r w:rsidRPr="00787370">
        <w:rPr>
          <w:sz w:val="28"/>
          <w:szCs w:val="28"/>
          <w:lang w:val="uk-UA"/>
        </w:rPr>
        <w:t>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Ф</w:t>
      </w:r>
      <w:r w:rsidR="00025146" w:rsidRPr="00025146">
        <w:rPr>
          <w:sz w:val="28"/>
          <w:szCs w:val="28"/>
          <w:lang w:val="uk-UA"/>
        </w:rPr>
        <w:t>ре</w:t>
      </w:r>
      <w:r w:rsidRPr="00787370">
        <w:rPr>
          <w:sz w:val="28"/>
          <w:szCs w:val="28"/>
          <w:lang w:val="uk-UA"/>
        </w:rPr>
        <w:t>н</w:t>
      </w:r>
      <w:r w:rsidR="00025146" w:rsidRPr="00025146">
        <w:rPr>
          <w:sz w:val="28"/>
          <w:szCs w:val="28"/>
          <w:lang w:val="uk-UA"/>
        </w:rPr>
        <w:t>с</w:t>
      </w:r>
      <w:r w:rsidRPr="00787370">
        <w:rPr>
          <w:sz w:val="28"/>
          <w:szCs w:val="28"/>
          <w:lang w:val="uk-UA"/>
        </w:rPr>
        <w:t>і</w:t>
      </w:r>
      <w:r w:rsidR="00025146" w:rsidRPr="00025146">
        <w:rPr>
          <w:sz w:val="28"/>
          <w:szCs w:val="28"/>
          <w:lang w:val="uk-UA"/>
        </w:rPr>
        <w:t>с</w:t>
      </w:r>
      <w:r w:rsidR="00857488" w:rsidRPr="00857488">
        <w:rPr>
          <w:sz w:val="28"/>
          <w:szCs w:val="28"/>
          <w:lang w:val="uk-UA"/>
        </w:rPr>
        <w:t>а</w:t>
      </w:r>
      <w:r w:rsidRPr="00787370">
        <w:rPr>
          <w:sz w:val="28"/>
          <w:szCs w:val="28"/>
          <w:lang w:val="uk-UA"/>
        </w:rPr>
        <w:t xml:space="preserve"> Б</w:t>
      </w:r>
      <w:r w:rsidR="00025146" w:rsidRPr="00025146">
        <w:rPr>
          <w:sz w:val="28"/>
          <w:szCs w:val="28"/>
          <w:lang w:val="uk-UA"/>
        </w:rPr>
        <w:t>е</w:t>
      </w:r>
      <w:r w:rsidRPr="00787370">
        <w:rPr>
          <w:sz w:val="28"/>
          <w:szCs w:val="28"/>
          <w:lang w:val="uk-UA"/>
        </w:rPr>
        <w:t>к</w:t>
      </w:r>
      <w:r w:rsidR="00025146" w:rsidRPr="00025146">
        <w:rPr>
          <w:sz w:val="28"/>
          <w:szCs w:val="28"/>
          <w:lang w:val="uk-UA"/>
        </w:rPr>
        <w:t>о</w:t>
      </w:r>
      <w:r w:rsidRPr="00787370">
        <w:rPr>
          <w:sz w:val="28"/>
          <w:szCs w:val="28"/>
          <w:lang w:val="uk-UA"/>
        </w:rPr>
        <w:t>н</w:t>
      </w:r>
      <w:r w:rsidR="00857488" w:rsidRPr="00857488">
        <w:rPr>
          <w:sz w:val="28"/>
          <w:szCs w:val="28"/>
          <w:lang w:val="uk-UA"/>
        </w:rPr>
        <w:t>а</w:t>
      </w:r>
      <w:r w:rsidRPr="00787370">
        <w:rPr>
          <w:sz w:val="28"/>
          <w:szCs w:val="28"/>
          <w:lang w:val="uk-UA"/>
        </w:rPr>
        <w:t xml:space="preserve"> (1561-1626) </w:t>
      </w:r>
      <w:r w:rsidR="00025146" w:rsidRPr="00025146">
        <w:rPr>
          <w:sz w:val="28"/>
          <w:szCs w:val="28"/>
          <w:lang w:val="uk-UA"/>
        </w:rPr>
        <w:t>ро</w:t>
      </w:r>
      <w:r w:rsidRPr="00787370">
        <w:rPr>
          <w:sz w:val="28"/>
          <w:szCs w:val="28"/>
          <w:lang w:val="uk-UA"/>
        </w:rPr>
        <w:t>зп</w:t>
      </w:r>
      <w:r w:rsidR="00025146" w:rsidRPr="00025146">
        <w:rPr>
          <w:sz w:val="28"/>
          <w:szCs w:val="28"/>
          <w:lang w:val="uk-UA"/>
        </w:rPr>
        <w:t>о</w:t>
      </w:r>
      <w:r w:rsidRPr="00787370">
        <w:rPr>
          <w:sz w:val="28"/>
          <w:szCs w:val="28"/>
          <w:lang w:val="uk-UA"/>
        </w:rPr>
        <w:t>від</w:t>
      </w:r>
      <w:r w:rsidR="00857488" w:rsidRPr="00857488">
        <w:rPr>
          <w:sz w:val="28"/>
          <w:szCs w:val="28"/>
          <w:lang w:val="uk-UA"/>
        </w:rPr>
        <w:t>а</w:t>
      </w:r>
      <w:r w:rsidRPr="00787370">
        <w:rPr>
          <w:sz w:val="28"/>
          <w:szCs w:val="28"/>
          <w:lang w:val="uk-UA"/>
        </w:rPr>
        <w:t>єть</w:t>
      </w:r>
      <w:r w:rsidR="00025146" w:rsidRPr="00025146">
        <w:rPr>
          <w:sz w:val="28"/>
          <w:szCs w:val="28"/>
          <w:lang w:val="uk-UA"/>
        </w:rPr>
        <w:t>с</w:t>
      </w:r>
      <w:r w:rsidRPr="00787370">
        <w:rPr>
          <w:sz w:val="28"/>
          <w:szCs w:val="28"/>
          <w:lang w:val="uk-UA"/>
        </w:rPr>
        <w:t>я т</w:t>
      </w:r>
      <w:r w:rsidR="00857488" w:rsidRPr="00857488">
        <w:rPr>
          <w:sz w:val="28"/>
          <w:szCs w:val="28"/>
          <w:lang w:val="uk-UA"/>
        </w:rPr>
        <w:t>а</w:t>
      </w:r>
      <w:r w:rsidRPr="00787370">
        <w:rPr>
          <w:sz w:val="28"/>
          <w:szCs w:val="28"/>
          <w:lang w:val="uk-UA"/>
        </w:rPr>
        <w:t>к</w:t>
      </w:r>
      <w:r w:rsidR="00025146" w:rsidRPr="00025146">
        <w:rPr>
          <w:sz w:val="28"/>
          <w:szCs w:val="28"/>
          <w:lang w:val="uk-UA"/>
        </w:rPr>
        <w:t>о</w:t>
      </w:r>
      <w:r w:rsidRPr="00787370">
        <w:rPr>
          <w:sz w:val="28"/>
          <w:szCs w:val="28"/>
          <w:lang w:val="uk-UA"/>
        </w:rPr>
        <w:t>ж п</w:t>
      </w:r>
      <w:r w:rsidR="00025146" w:rsidRPr="00025146">
        <w:rPr>
          <w:sz w:val="28"/>
          <w:szCs w:val="28"/>
          <w:lang w:val="uk-UA"/>
        </w:rPr>
        <w:t>ро</w:t>
      </w:r>
      <w:r w:rsidRPr="00787370">
        <w:rPr>
          <w:sz w:val="28"/>
          <w:szCs w:val="28"/>
          <w:lang w:val="uk-UA"/>
        </w:rPr>
        <w:t xml:space="preserve"> </w:t>
      </w:r>
      <w:r w:rsidR="00025146" w:rsidRPr="00025146">
        <w:rPr>
          <w:sz w:val="28"/>
          <w:szCs w:val="28"/>
          <w:lang w:val="uk-UA"/>
        </w:rPr>
        <w:t>с</w:t>
      </w:r>
      <w:r w:rsidRPr="00787370">
        <w:rPr>
          <w:sz w:val="28"/>
          <w:szCs w:val="28"/>
          <w:lang w:val="uk-UA"/>
        </w:rPr>
        <w:t>п</w:t>
      </w:r>
      <w:r w:rsidR="00025146" w:rsidRPr="00025146">
        <w:rPr>
          <w:sz w:val="28"/>
          <w:szCs w:val="28"/>
          <w:lang w:val="uk-UA"/>
        </w:rPr>
        <w:t>е</w:t>
      </w:r>
      <w:r w:rsidRPr="00787370">
        <w:rPr>
          <w:sz w:val="28"/>
          <w:szCs w:val="28"/>
          <w:lang w:val="uk-UA"/>
        </w:rPr>
        <w:t>ці</w:t>
      </w:r>
      <w:r w:rsidR="00857488" w:rsidRPr="00857488">
        <w:rPr>
          <w:sz w:val="28"/>
          <w:szCs w:val="28"/>
          <w:lang w:val="uk-UA"/>
        </w:rPr>
        <w:t>а</w:t>
      </w:r>
      <w:r w:rsidRPr="00787370">
        <w:rPr>
          <w:sz w:val="28"/>
          <w:szCs w:val="28"/>
          <w:lang w:val="uk-UA"/>
        </w:rPr>
        <w:t>льні кімн</w:t>
      </w:r>
      <w:r w:rsidR="00857488" w:rsidRPr="00857488">
        <w:rPr>
          <w:sz w:val="28"/>
          <w:szCs w:val="28"/>
          <w:lang w:val="uk-UA"/>
        </w:rPr>
        <w:t>а</w:t>
      </w:r>
      <w:r w:rsidRPr="00787370">
        <w:rPr>
          <w:sz w:val="28"/>
          <w:szCs w:val="28"/>
          <w:lang w:val="uk-UA"/>
        </w:rPr>
        <w:t>т</w:t>
      </w:r>
      <w:r w:rsidR="00482008">
        <w:rPr>
          <w:sz w:val="28"/>
          <w:szCs w:val="28"/>
          <w:lang w:val="uk-UA"/>
        </w:rPr>
        <w:t>и</w:t>
      </w:r>
      <w:r w:rsidRPr="00787370">
        <w:rPr>
          <w:sz w:val="28"/>
          <w:szCs w:val="28"/>
          <w:lang w:val="uk-UA"/>
        </w:rPr>
        <w:t xml:space="preserve"> зд</w:t>
      </w:r>
      <w:r w:rsidR="00025146" w:rsidRPr="00025146">
        <w:rPr>
          <w:sz w:val="28"/>
          <w:szCs w:val="28"/>
          <w:lang w:val="uk-UA"/>
        </w:rPr>
        <w:t>оро</w:t>
      </w:r>
      <w:r w:rsidRPr="00787370">
        <w:rPr>
          <w:sz w:val="28"/>
          <w:szCs w:val="28"/>
          <w:lang w:val="uk-UA"/>
        </w:rPr>
        <w:t>в'я і будинк</w:t>
      </w:r>
      <w:r w:rsidR="00482008">
        <w:rPr>
          <w:sz w:val="28"/>
          <w:szCs w:val="28"/>
          <w:lang w:val="uk-UA"/>
        </w:rPr>
        <w:t>и</w:t>
      </w:r>
      <w:r w:rsidRPr="00787370">
        <w:rPr>
          <w:sz w:val="28"/>
          <w:szCs w:val="28"/>
          <w:lang w:val="uk-UA"/>
        </w:rPr>
        <w:t xml:space="preserve"> </w:t>
      </w:r>
      <w:r w:rsidR="00857488" w:rsidRPr="00857488">
        <w:rPr>
          <w:sz w:val="28"/>
          <w:szCs w:val="28"/>
          <w:lang w:val="uk-UA"/>
        </w:rPr>
        <w:t>а</w:t>
      </w:r>
      <w:r w:rsidR="00025146" w:rsidRPr="00025146">
        <w:rPr>
          <w:sz w:val="28"/>
          <w:szCs w:val="28"/>
          <w:lang w:val="uk-UA"/>
        </w:rPr>
        <w:t>ро</w:t>
      </w:r>
      <w:r w:rsidRPr="00787370">
        <w:rPr>
          <w:sz w:val="28"/>
          <w:szCs w:val="28"/>
          <w:lang w:val="uk-UA"/>
        </w:rPr>
        <w:t>м</w:t>
      </w:r>
      <w:r w:rsidR="00857488" w:rsidRPr="00857488">
        <w:rPr>
          <w:sz w:val="28"/>
          <w:szCs w:val="28"/>
          <w:lang w:val="uk-UA"/>
        </w:rPr>
        <w:t>а</w:t>
      </w:r>
      <w:r w:rsidRPr="00787370">
        <w:rPr>
          <w:sz w:val="28"/>
          <w:szCs w:val="28"/>
          <w:lang w:val="uk-UA"/>
        </w:rPr>
        <w:t>тів, д</w:t>
      </w:r>
      <w:r w:rsidR="00025146" w:rsidRPr="00025146">
        <w:rPr>
          <w:sz w:val="28"/>
          <w:szCs w:val="28"/>
          <w:lang w:val="uk-UA"/>
        </w:rPr>
        <w:t>е</w:t>
      </w:r>
      <w:r w:rsidRPr="00787370">
        <w:rPr>
          <w:sz w:val="28"/>
          <w:szCs w:val="28"/>
          <w:lang w:val="uk-UA"/>
        </w:rPr>
        <w:t xml:space="preserve">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 н</w:t>
      </w:r>
      <w:r w:rsidR="00857488" w:rsidRPr="00857488">
        <w:rPr>
          <w:sz w:val="28"/>
          <w:szCs w:val="28"/>
          <w:lang w:val="uk-UA"/>
        </w:rPr>
        <w:t>а</w:t>
      </w:r>
      <w:r w:rsidR="00025146" w:rsidRPr="00025146">
        <w:rPr>
          <w:sz w:val="28"/>
          <w:szCs w:val="28"/>
          <w:lang w:val="uk-UA"/>
        </w:rPr>
        <w:t>с</w:t>
      </w:r>
      <w:r w:rsidRPr="00787370">
        <w:rPr>
          <w:sz w:val="28"/>
          <w:szCs w:val="28"/>
          <w:lang w:val="uk-UA"/>
        </w:rPr>
        <w:t>ич</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 xml:space="preserve"> цілющими з</w:t>
      </w:r>
      <w:r w:rsidR="00857488" w:rsidRPr="00857488">
        <w:rPr>
          <w:sz w:val="28"/>
          <w:szCs w:val="28"/>
          <w:lang w:val="uk-UA"/>
        </w:rPr>
        <w:t>а</w:t>
      </w:r>
      <w:r w:rsidRPr="00787370">
        <w:rPr>
          <w:sz w:val="28"/>
          <w:szCs w:val="28"/>
          <w:lang w:val="uk-UA"/>
        </w:rPr>
        <w:t>п</w:t>
      </w:r>
      <w:r w:rsidR="00857488" w:rsidRPr="00857488">
        <w:rPr>
          <w:sz w:val="28"/>
          <w:szCs w:val="28"/>
          <w:lang w:val="uk-UA"/>
        </w:rPr>
        <w:t>а</w:t>
      </w:r>
      <w:r w:rsidRPr="00787370">
        <w:rPr>
          <w:sz w:val="28"/>
          <w:szCs w:val="28"/>
        </w:rPr>
        <w:t>x</w:t>
      </w:r>
      <w:r w:rsidR="00857488" w:rsidRPr="00857488">
        <w:rPr>
          <w:sz w:val="28"/>
          <w:szCs w:val="28"/>
          <w:lang w:val="uk-UA"/>
        </w:rPr>
        <w:t>а</w:t>
      </w:r>
      <w:r w:rsidRPr="00787370">
        <w:rPr>
          <w:sz w:val="28"/>
          <w:szCs w:val="28"/>
          <w:lang w:val="uk-UA"/>
        </w:rPr>
        <w:t>ми.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Н</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о</w:t>
      </w:r>
      <w:r w:rsidR="00025146">
        <w:rPr>
          <w:sz w:val="28"/>
          <w:szCs w:val="28"/>
        </w:rPr>
        <w:t>с</w:t>
      </w:r>
      <w:r w:rsidR="00025146" w:rsidRPr="00025146">
        <w:rPr>
          <w:sz w:val="28"/>
          <w:szCs w:val="28"/>
          <w:lang w:val="uk-UA"/>
        </w:rPr>
        <w:t>о</w:t>
      </w:r>
      <w:r w:rsidRPr="00787370">
        <w:rPr>
          <w:sz w:val="28"/>
          <w:szCs w:val="28"/>
          <w:lang w:val="uk-UA"/>
        </w:rPr>
        <w:t>бливу ув</w:t>
      </w:r>
      <w:r w:rsidR="00857488" w:rsidRPr="00857488">
        <w:rPr>
          <w:sz w:val="28"/>
          <w:szCs w:val="28"/>
          <w:lang w:val="uk-UA"/>
        </w:rPr>
        <w:t>а</w:t>
      </w:r>
      <w:r w:rsidRPr="00787370">
        <w:rPr>
          <w:sz w:val="28"/>
          <w:szCs w:val="28"/>
          <w:lang w:val="uk-UA"/>
        </w:rPr>
        <w:t>гу з</w:t>
      </w:r>
      <w:r w:rsidR="00857488" w:rsidRPr="00857488">
        <w:rPr>
          <w:sz w:val="28"/>
          <w:szCs w:val="28"/>
          <w:lang w:val="uk-UA"/>
        </w:rPr>
        <w:t>а</w:t>
      </w:r>
      <w:r w:rsidR="00025146">
        <w:rPr>
          <w:sz w:val="28"/>
          <w:szCs w:val="28"/>
        </w:rPr>
        <w:t>с</w:t>
      </w:r>
      <w:r w:rsidRPr="00787370">
        <w:rPr>
          <w:sz w:val="28"/>
          <w:szCs w:val="28"/>
          <w:lang w:val="uk-UA"/>
        </w:rPr>
        <w:t>луг</w:t>
      </w:r>
      <w:r w:rsidR="00025146" w:rsidRPr="00025146">
        <w:rPr>
          <w:sz w:val="28"/>
          <w:szCs w:val="28"/>
          <w:lang w:val="uk-UA"/>
        </w:rPr>
        <w:t>о</w:t>
      </w:r>
      <w:r w:rsidRPr="00787370">
        <w:rPr>
          <w:sz w:val="28"/>
          <w:szCs w:val="28"/>
          <w:lang w:val="uk-UA"/>
        </w:rPr>
        <w:t>вують д</w:t>
      </w:r>
      <w:r w:rsidR="00025146" w:rsidRPr="00025146">
        <w:rPr>
          <w:sz w:val="28"/>
          <w:szCs w:val="28"/>
          <w:lang w:val="uk-UA"/>
        </w:rPr>
        <w:t>е</w:t>
      </w:r>
      <w:r w:rsidR="00025146">
        <w:rPr>
          <w:sz w:val="28"/>
          <w:szCs w:val="28"/>
        </w:rPr>
        <w:t>р</w:t>
      </w:r>
      <w:r w:rsidR="00025146" w:rsidRPr="00025146">
        <w:rPr>
          <w:sz w:val="28"/>
          <w:szCs w:val="28"/>
          <w:lang w:val="uk-UA"/>
        </w:rPr>
        <w:t>е</w:t>
      </w:r>
      <w:r w:rsidRPr="00787370">
        <w:rPr>
          <w:sz w:val="28"/>
          <w:szCs w:val="28"/>
          <w:lang w:val="uk-UA"/>
        </w:rPr>
        <w:t>в</w:t>
      </w:r>
      <w:r w:rsidR="00857488" w:rsidRPr="00857488">
        <w:rPr>
          <w:sz w:val="28"/>
          <w:szCs w:val="28"/>
          <w:lang w:val="uk-UA"/>
        </w:rPr>
        <w:t>а</w:t>
      </w:r>
      <w:r w:rsidRPr="00787370">
        <w:rPr>
          <w:sz w:val="28"/>
          <w:szCs w:val="28"/>
          <w:lang w:val="uk-UA"/>
        </w:rPr>
        <w:t xml:space="preserve"> </w:t>
      </w:r>
      <w:r w:rsidR="00482008">
        <w:rPr>
          <w:sz w:val="28"/>
          <w:szCs w:val="28"/>
          <w:lang w:val="uk-UA"/>
        </w:rPr>
        <w:t>родини</w:t>
      </w:r>
      <w:r w:rsidRPr="00787370">
        <w:rPr>
          <w:sz w:val="28"/>
          <w:szCs w:val="28"/>
          <w:lang w:val="uk-UA"/>
        </w:rPr>
        <w:t xml:space="preserve"> ми</w:t>
      </w:r>
      <w:r w:rsidR="00025146">
        <w:rPr>
          <w:sz w:val="28"/>
          <w:szCs w:val="28"/>
        </w:rPr>
        <w:t>р</w:t>
      </w:r>
      <w:r w:rsidRPr="00787370">
        <w:rPr>
          <w:sz w:val="28"/>
          <w:szCs w:val="28"/>
          <w:lang w:val="uk-UA"/>
        </w:rPr>
        <w:t>т</w:t>
      </w:r>
      <w:r w:rsidR="00025146" w:rsidRPr="00025146">
        <w:rPr>
          <w:sz w:val="28"/>
          <w:szCs w:val="28"/>
          <w:lang w:val="uk-UA"/>
        </w:rPr>
        <w:t>о</w:t>
      </w:r>
      <w:r w:rsidRPr="00787370">
        <w:rPr>
          <w:sz w:val="28"/>
          <w:szCs w:val="28"/>
          <w:lang w:val="uk-UA"/>
        </w:rPr>
        <w:t>ви</w:t>
      </w:r>
      <w:r w:rsidRPr="00787370">
        <w:rPr>
          <w:sz w:val="28"/>
          <w:szCs w:val="28"/>
        </w:rPr>
        <w:t>x</w:t>
      </w:r>
      <w:r w:rsidRPr="00787370">
        <w:rPr>
          <w:sz w:val="28"/>
          <w:szCs w:val="28"/>
          <w:lang w:val="uk-UA"/>
        </w:rPr>
        <w:t xml:space="preserve">. У 1963 </w:t>
      </w:r>
      <w:r w:rsidR="00025146" w:rsidRPr="00025146">
        <w:rPr>
          <w:sz w:val="28"/>
          <w:szCs w:val="28"/>
          <w:lang w:val="uk-UA"/>
        </w:rPr>
        <w:t>р</w:t>
      </w:r>
      <w:r w:rsidRPr="00787370">
        <w:rPr>
          <w:sz w:val="28"/>
          <w:szCs w:val="28"/>
          <w:lang w:val="uk-UA"/>
        </w:rPr>
        <w:t xml:space="preserve"> в</w:t>
      </w:r>
      <w:r w:rsidR="00025146" w:rsidRPr="00025146">
        <w:rPr>
          <w:sz w:val="28"/>
          <w:szCs w:val="28"/>
          <w:lang w:val="uk-UA"/>
        </w:rPr>
        <w:t>ес</w:t>
      </w:r>
      <w:r w:rsidRPr="00787370">
        <w:rPr>
          <w:sz w:val="28"/>
          <w:szCs w:val="28"/>
          <w:lang w:val="uk-UA"/>
        </w:rPr>
        <w:t xml:space="preserve">ь </w:t>
      </w:r>
      <w:r w:rsidR="00025146" w:rsidRPr="00025146">
        <w:rPr>
          <w:sz w:val="28"/>
          <w:szCs w:val="28"/>
          <w:lang w:val="uk-UA"/>
        </w:rPr>
        <w:t>с</w:t>
      </w:r>
      <w:r w:rsidRPr="00787370">
        <w:rPr>
          <w:sz w:val="28"/>
          <w:szCs w:val="28"/>
          <w:lang w:val="uk-UA"/>
        </w:rPr>
        <w:t xml:space="preserve">віт </w:t>
      </w:r>
      <w:r w:rsidR="00025146" w:rsidRPr="00025146">
        <w:rPr>
          <w:sz w:val="28"/>
          <w:szCs w:val="28"/>
          <w:lang w:val="uk-UA"/>
        </w:rPr>
        <w:t>о</w:t>
      </w:r>
      <w:r w:rsidRPr="00787370">
        <w:rPr>
          <w:sz w:val="28"/>
          <w:szCs w:val="28"/>
          <w:lang w:val="uk-UA"/>
        </w:rPr>
        <w:t>бл</w:t>
      </w:r>
      <w:r w:rsidR="00025146" w:rsidRPr="00025146">
        <w:rPr>
          <w:sz w:val="28"/>
          <w:szCs w:val="28"/>
          <w:lang w:val="uk-UA"/>
        </w:rPr>
        <w:t>е</w:t>
      </w:r>
      <w:r w:rsidRPr="00787370">
        <w:rPr>
          <w:sz w:val="28"/>
          <w:szCs w:val="28"/>
          <w:lang w:val="uk-UA"/>
        </w:rPr>
        <w:t>тіл</w:t>
      </w:r>
      <w:r w:rsidR="00857488" w:rsidRPr="00857488">
        <w:rPr>
          <w:sz w:val="28"/>
          <w:szCs w:val="28"/>
          <w:lang w:val="uk-UA"/>
        </w:rPr>
        <w:t>а</w:t>
      </w:r>
      <w:r w:rsidRPr="00787370">
        <w:rPr>
          <w:sz w:val="28"/>
          <w:szCs w:val="28"/>
          <w:lang w:val="uk-UA"/>
        </w:rPr>
        <w:t xml:space="preserve"> зві</w:t>
      </w:r>
      <w:r w:rsidR="00025146" w:rsidRPr="00025146">
        <w:rPr>
          <w:sz w:val="28"/>
          <w:szCs w:val="28"/>
          <w:lang w:val="uk-UA"/>
        </w:rPr>
        <w:t>с</w:t>
      </w:r>
      <w:r w:rsidRPr="00787370">
        <w:rPr>
          <w:sz w:val="28"/>
          <w:szCs w:val="28"/>
          <w:lang w:val="uk-UA"/>
        </w:rPr>
        <w:t>тк</w:t>
      </w:r>
      <w:r w:rsidR="00857488" w:rsidRPr="00857488">
        <w:rPr>
          <w:sz w:val="28"/>
          <w:szCs w:val="28"/>
          <w:lang w:val="uk-UA"/>
        </w:rPr>
        <w:t>а</w:t>
      </w:r>
      <w:r w:rsidRPr="00787370">
        <w:rPr>
          <w:sz w:val="28"/>
          <w:szCs w:val="28"/>
          <w:lang w:val="uk-UA"/>
        </w:rPr>
        <w:t xml:space="preserve"> п</w:t>
      </w:r>
      <w:r w:rsidR="00025146" w:rsidRPr="00025146">
        <w:rPr>
          <w:sz w:val="28"/>
          <w:szCs w:val="28"/>
          <w:lang w:val="uk-UA"/>
        </w:rPr>
        <w:t>ро</w:t>
      </w:r>
      <w:r w:rsidRPr="00787370">
        <w:rPr>
          <w:sz w:val="28"/>
          <w:szCs w:val="28"/>
          <w:lang w:val="uk-UA"/>
        </w:rPr>
        <w:t xml:space="preserve"> унік</w:t>
      </w:r>
      <w:r w:rsidR="00857488" w:rsidRPr="00857488">
        <w:rPr>
          <w:sz w:val="28"/>
          <w:szCs w:val="28"/>
          <w:lang w:val="uk-UA"/>
        </w:rPr>
        <w:t>а</w:t>
      </w:r>
      <w:r w:rsidRPr="00787370">
        <w:rPr>
          <w:sz w:val="28"/>
          <w:szCs w:val="28"/>
          <w:lang w:val="uk-UA"/>
        </w:rPr>
        <w:t xml:space="preserve">льну </w:t>
      </w:r>
      <w:r w:rsidR="00857488" w:rsidRPr="00857488">
        <w:rPr>
          <w:sz w:val="28"/>
          <w:szCs w:val="28"/>
          <w:lang w:val="uk-UA"/>
        </w:rPr>
        <w:t>а</w:t>
      </w:r>
      <w:r w:rsidR="00025146" w:rsidRPr="00025146">
        <w:rPr>
          <w:sz w:val="28"/>
          <w:szCs w:val="28"/>
          <w:lang w:val="uk-UA"/>
        </w:rPr>
        <w:t>р</w:t>
      </w:r>
      <w:r w:rsidRPr="00787370">
        <w:rPr>
          <w:sz w:val="28"/>
          <w:szCs w:val="28"/>
        </w:rPr>
        <w:t>x</w:t>
      </w:r>
      <w:r w:rsidR="00025146" w:rsidRPr="00025146">
        <w:rPr>
          <w:sz w:val="28"/>
          <w:szCs w:val="28"/>
          <w:lang w:val="uk-UA"/>
        </w:rPr>
        <w:t>ео</w:t>
      </w:r>
      <w:r w:rsidRPr="00787370">
        <w:rPr>
          <w:sz w:val="28"/>
          <w:szCs w:val="28"/>
          <w:lang w:val="uk-UA"/>
        </w:rPr>
        <w:t>л</w:t>
      </w:r>
      <w:r w:rsidR="00025146" w:rsidRPr="00025146">
        <w:rPr>
          <w:sz w:val="28"/>
          <w:szCs w:val="28"/>
          <w:lang w:val="uk-UA"/>
        </w:rPr>
        <w:t>о</w:t>
      </w:r>
      <w:r w:rsidRPr="00787370">
        <w:rPr>
          <w:sz w:val="28"/>
          <w:szCs w:val="28"/>
          <w:lang w:val="uk-UA"/>
        </w:rPr>
        <w:t>гічну зн</w:t>
      </w:r>
      <w:r w:rsidR="00857488" w:rsidRPr="00857488">
        <w:rPr>
          <w:sz w:val="28"/>
          <w:szCs w:val="28"/>
          <w:lang w:val="uk-UA"/>
        </w:rPr>
        <w:t>а</w:t>
      </w:r>
      <w:r w:rsidRPr="00787370">
        <w:rPr>
          <w:sz w:val="28"/>
          <w:szCs w:val="28"/>
        </w:rPr>
        <w:t>x</w:t>
      </w:r>
      <w:r w:rsidRPr="00787370">
        <w:rPr>
          <w:sz w:val="28"/>
          <w:szCs w:val="28"/>
          <w:lang w:val="uk-UA"/>
        </w:rPr>
        <w:t>ідку: п</w:t>
      </w:r>
      <w:r w:rsidR="00025146" w:rsidRPr="00025146">
        <w:rPr>
          <w:sz w:val="28"/>
          <w:szCs w:val="28"/>
          <w:lang w:val="uk-UA"/>
        </w:rPr>
        <w:t>о</w:t>
      </w:r>
      <w:r w:rsidRPr="00787370">
        <w:rPr>
          <w:sz w:val="28"/>
          <w:szCs w:val="28"/>
          <w:lang w:val="uk-UA"/>
        </w:rPr>
        <w:t xml:space="preserve">близу </w:t>
      </w:r>
      <w:r w:rsidR="00025146" w:rsidRPr="00025146">
        <w:rPr>
          <w:sz w:val="28"/>
          <w:szCs w:val="28"/>
          <w:lang w:val="uk-UA"/>
        </w:rPr>
        <w:t>Р</w:t>
      </w:r>
      <w:r w:rsidRPr="00787370">
        <w:rPr>
          <w:sz w:val="28"/>
          <w:szCs w:val="28"/>
          <w:lang w:val="uk-UA"/>
        </w:rPr>
        <w:t>иму виявл</w:t>
      </w:r>
      <w:r w:rsidR="00025146" w:rsidRPr="00025146">
        <w:rPr>
          <w:sz w:val="28"/>
          <w:szCs w:val="28"/>
          <w:lang w:val="uk-UA"/>
        </w:rPr>
        <w:t>е</w:t>
      </w:r>
      <w:r w:rsidRPr="00787370">
        <w:rPr>
          <w:sz w:val="28"/>
          <w:szCs w:val="28"/>
          <w:lang w:val="uk-UA"/>
        </w:rPr>
        <w:t>н</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с</w:t>
      </w:r>
      <w:r w:rsidR="00857488" w:rsidRPr="00857488">
        <w:rPr>
          <w:sz w:val="28"/>
          <w:szCs w:val="28"/>
          <w:lang w:val="uk-UA"/>
        </w:rPr>
        <w:t>а</w:t>
      </w:r>
      <w:r w:rsidR="00025146" w:rsidRPr="00025146">
        <w:rPr>
          <w:sz w:val="28"/>
          <w:szCs w:val="28"/>
          <w:lang w:val="uk-UA"/>
        </w:rPr>
        <w:t>р</w:t>
      </w:r>
      <w:r w:rsidRPr="00787370">
        <w:rPr>
          <w:sz w:val="28"/>
          <w:szCs w:val="28"/>
          <w:lang w:val="uk-UA"/>
        </w:rPr>
        <w:t>к</w:t>
      </w:r>
      <w:r w:rsidR="00025146" w:rsidRPr="00025146">
        <w:rPr>
          <w:sz w:val="28"/>
          <w:szCs w:val="28"/>
          <w:lang w:val="uk-UA"/>
        </w:rPr>
        <w:t>о</w:t>
      </w:r>
      <w:r w:rsidRPr="00787370">
        <w:rPr>
          <w:sz w:val="28"/>
          <w:szCs w:val="28"/>
          <w:lang w:val="uk-UA"/>
        </w:rPr>
        <w:t>ф</w:t>
      </w:r>
      <w:r w:rsidR="00857488" w:rsidRPr="00857488">
        <w:rPr>
          <w:sz w:val="28"/>
          <w:szCs w:val="28"/>
          <w:lang w:val="uk-UA"/>
        </w:rPr>
        <w:t>а</w:t>
      </w:r>
      <w:r w:rsidRPr="00787370">
        <w:rPr>
          <w:sz w:val="28"/>
          <w:szCs w:val="28"/>
          <w:lang w:val="uk-UA"/>
        </w:rPr>
        <w:t>г з тіл</w:t>
      </w:r>
      <w:r w:rsidR="00025146" w:rsidRPr="00025146">
        <w:rPr>
          <w:sz w:val="28"/>
          <w:szCs w:val="28"/>
          <w:lang w:val="uk-UA"/>
        </w:rPr>
        <w:t>о</w:t>
      </w:r>
      <w:r w:rsidRPr="00787370">
        <w:rPr>
          <w:sz w:val="28"/>
          <w:szCs w:val="28"/>
          <w:lang w:val="uk-UA"/>
        </w:rPr>
        <w:t>м 7-8-</w:t>
      </w:r>
      <w:r w:rsidR="00025146" w:rsidRPr="00025146">
        <w:rPr>
          <w:sz w:val="28"/>
          <w:szCs w:val="28"/>
          <w:lang w:val="uk-UA"/>
        </w:rPr>
        <w:t>р</w:t>
      </w:r>
      <w:r w:rsidRPr="00787370">
        <w:rPr>
          <w:sz w:val="28"/>
          <w:szCs w:val="28"/>
          <w:lang w:val="uk-UA"/>
        </w:rPr>
        <w:t>ічн</w:t>
      </w:r>
      <w:r w:rsidR="00025146" w:rsidRPr="00025146">
        <w:rPr>
          <w:sz w:val="28"/>
          <w:szCs w:val="28"/>
          <w:lang w:val="uk-UA"/>
        </w:rPr>
        <w:t>о</w:t>
      </w:r>
      <w:r w:rsidRPr="00787370">
        <w:rPr>
          <w:sz w:val="28"/>
          <w:szCs w:val="28"/>
          <w:lang w:val="uk-UA"/>
        </w:rPr>
        <w:t>ї дівчинки, п</w:t>
      </w:r>
      <w:r w:rsidR="00025146" w:rsidRPr="00025146">
        <w:rPr>
          <w:sz w:val="28"/>
          <w:szCs w:val="28"/>
          <w:lang w:val="uk-UA"/>
        </w:rPr>
        <w:t>о</w:t>
      </w:r>
      <w:r w:rsidRPr="00787370">
        <w:rPr>
          <w:sz w:val="28"/>
          <w:szCs w:val="28"/>
        </w:rPr>
        <w:t>x</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н</w:t>
      </w:r>
      <w:r w:rsidR="00025146" w:rsidRPr="00025146">
        <w:rPr>
          <w:sz w:val="28"/>
          <w:szCs w:val="28"/>
          <w:lang w:val="uk-UA"/>
        </w:rPr>
        <w:t>о</w:t>
      </w:r>
      <w:r w:rsidRPr="00787370">
        <w:rPr>
          <w:sz w:val="28"/>
          <w:szCs w:val="28"/>
          <w:lang w:val="uk-UA"/>
        </w:rPr>
        <w:t>ї близьк</w:t>
      </w:r>
      <w:r w:rsidR="00025146" w:rsidRPr="00025146">
        <w:rPr>
          <w:sz w:val="28"/>
          <w:szCs w:val="28"/>
          <w:lang w:val="uk-UA"/>
        </w:rPr>
        <w:t>о</w:t>
      </w:r>
      <w:r w:rsidRPr="00787370">
        <w:rPr>
          <w:sz w:val="28"/>
          <w:szCs w:val="28"/>
          <w:lang w:val="uk-UA"/>
        </w:rPr>
        <w:t xml:space="preserve"> 1800 </w:t>
      </w:r>
      <w:r w:rsidR="00025146" w:rsidRPr="00025146">
        <w:rPr>
          <w:sz w:val="28"/>
          <w:szCs w:val="28"/>
          <w:lang w:val="uk-UA"/>
        </w:rPr>
        <w:t>ро</w:t>
      </w:r>
      <w:r w:rsidRPr="00787370">
        <w:rPr>
          <w:sz w:val="28"/>
          <w:szCs w:val="28"/>
          <w:lang w:val="uk-UA"/>
        </w:rPr>
        <w:t>ків т</w:t>
      </w:r>
      <w:r w:rsidR="00025146" w:rsidRPr="00025146">
        <w:rPr>
          <w:sz w:val="28"/>
          <w:szCs w:val="28"/>
          <w:lang w:val="uk-UA"/>
        </w:rPr>
        <w:t>о</w:t>
      </w:r>
      <w:r w:rsidRPr="00787370">
        <w:rPr>
          <w:sz w:val="28"/>
          <w:szCs w:val="28"/>
          <w:lang w:val="uk-UA"/>
        </w:rPr>
        <w:t>му. У м</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ньк</w:t>
      </w:r>
      <w:r w:rsidR="00025146" w:rsidRPr="00025146">
        <w:rPr>
          <w:sz w:val="28"/>
          <w:szCs w:val="28"/>
          <w:lang w:val="uk-UA"/>
        </w:rPr>
        <w:t>о</w:t>
      </w:r>
      <w:r w:rsidRPr="00787370">
        <w:rPr>
          <w:sz w:val="28"/>
          <w:szCs w:val="28"/>
          <w:lang w:val="uk-UA"/>
        </w:rPr>
        <w:t>ї к</w:t>
      </w:r>
      <w:r w:rsidR="00025146" w:rsidRPr="00025146">
        <w:rPr>
          <w:sz w:val="28"/>
          <w:szCs w:val="28"/>
          <w:lang w:val="uk-UA"/>
        </w:rPr>
        <w:t>р</w:t>
      </w:r>
      <w:r w:rsidR="00857488" w:rsidRPr="00857488">
        <w:rPr>
          <w:sz w:val="28"/>
          <w:szCs w:val="28"/>
          <w:lang w:val="uk-UA"/>
        </w:rPr>
        <w:t>а</w:t>
      </w:r>
      <w:r w:rsidR="00025146" w:rsidRPr="00025146">
        <w:rPr>
          <w:sz w:val="28"/>
          <w:szCs w:val="28"/>
          <w:lang w:val="uk-UA"/>
        </w:rPr>
        <w:t>с</w:t>
      </w:r>
      <w:r w:rsidRPr="00787370">
        <w:rPr>
          <w:sz w:val="28"/>
          <w:szCs w:val="28"/>
          <w:lang w:val="uk-UA"/>
        </w:rPr>
        <w:t>уні зб</w:t>
      </w:r>
      <w:r w:rsidR="00025146" w:rsidRPr="00025146">
        <w:rPr>
          <w:sz w:val="28"/>
          <w:szCs w:val="28"/>
          <w:lang w:val="uk-UA"/>
        </w:rPr>
        <w:t>ере</w:t>
      </w:r>
      <w:r w:rsidRPr="00787370">
        <w:rPr>
          <w:sz w:val="28"/>
          <w:szCs w:val="28"/>
          <w:lang w:val="uk-UA"/>
        </w:rPr>
        <w:t>гли</w:t>
      </w:r>
      <w:r w:rsidR="00025146" w:rsidRPr="00025146">
        <w:rPr>
          <w:sz w:val="28"/>
          <w:szCs w:val="28"/>
          <w:lang w:val="uk-UA"/>
        </w:rPr>
        <w:t>с</w:t>
      </w:r>
      <w:r w:rsidRPr="00787370">
        <w:rPr>
          <w:sz w:val="28"/>
          <w:szCs w:val="28"/>
          <w:lang w:val="uk-UA"/>
        </w:rPr>
        <w:t>я м'які тк</w:t>
      </w:r>
      <w:r w:rsidR="00857488" w:rsidRPr="00857488">
        <w:rPr>
          <w:sz w:val="28"/>
          <w:szCs w:val="28"/>
          <w:lang w:val="uk-UA"/>
        </w:rPr>
        <w:t>а</w:t>
      </w:r>
      <w:r w:rsidRPr="00787370">
        <w:rPr>
          <w:sz w:val="28"/>
          <w:szCs w:val="28"/>
          <w:lang w:val="uk-UA"/>
        </w:rPr>
        <w:t>нини, ч</w:t>
      </w:r>
      <w:r w:rsidR="00857488" w:rsidRPr="00857488">
        <w:rPr>
          <w:sz w:val="28"/>
          <w:szCs w:val="28"/>
          <w:lang w:val="uk-UA"/>
        </w:rPr>
        <w:t>а</w:t>
      </w:r>
      <w:r w:rsidR="00025146" w:rsidRPr="00025146">
        <w:rPr>
          <w:sz w:val="28"/>
          <w:szCs w:val="28"/>
          <w:lang w:val="uk-UA"/>
        </w:rPr>
        <w:t>р</w:t>
      </w:r>
      <w:r w:rsidRPr="00787370">
        <w:rPr>
          <w:sz w:val="28"/>
          <w:szCs w:val="28"/>
          <w:lang w:val="uk-UA"/>
        </w:rPr>
        <w:t>івні б</w:t>
      </w:r>
      <w:r w:rsidR="00025146" w:rsidRPr="00025146">
        <w:rPr>
          <w:sz w:val="28"/>
          <w:szCs w:val="28"/>
          <w:lang w:val="uk-UA"/>
        </w:rPr>
        <w:t>ро</w:t>
      </w:r>
      <w:r w:rsidRPr="00787370">
        <w:rPr>
          <w:sz w:val="28"/>
          <w:szCs w:val="28"/>
          <w:lang w:val="uk-UA"/>
        </w:rPr>
        <w:t>ви, вії, к</w:t>
      </w:r>
      <w:r w:rsidR="00025146" w:rsidRPr="00025146">
        <w:rPr>
          <w:sz w:val="28"/>
          <w:szCs w:val="28"/>
          <w:lang w:val="uk-UA"/>
        </w:rPr>
        <w:t>ос</w:t>
      </w:r>
      <w:r w:rsidR="00857488" w:rsidRPr="00857488">
        <w:rPr>
          <w:sz w:val="28"/>
          <w:szCs w:val="28"/>
          <w:lang w:val="uk-UA"/>
        </w:rPr>
        <w:t>а</w:t>
      </w:r>
      <w:r w:rsidRPr="00787370">
        <w:rPr>
          <w:sz w:val="28"/>
          <w:szCs w:val="28"/>
          <w:lang w:val="uk-UA"/>
        </w:rPr>
        <w:t>, зуби, в ч</w:t>
      </w:r>
      <w:r w:rsidR="00025146" w:rsidRPr="00025146">
        <w:rPr>
          <w:sz w:val="28"/>
          <w:szCs w:val="28"/>
          <w:lang w:val="uk-UA"/>
        </w:rPr>
        <w:t>ере</w:t>
      </w:r>
      <w:r w:rsidRPr="00787370">
        <w:rPr>
          <w:sz w:val="28"/>
          <w:szCs w:val="28"/>
          <w:lang w:val="uk-UA"/>
        </w:rPr>
        <w:t>пі виявл</w:t>
      </w:r>
      <w:r w:rsidR="00025146" w:rsidRPr="00025146">
        <w:rPr>
          <w:sz w:val="28"/>
          <w:szCs w:val="28"/>
          <w:lang w:val="uk-UA"/>
        </w:rPr>
        <w:t>е</w:t>
      </w:r>
      <w:r w:rsidRPr="00787370">
        <w:rPr>
          <w:sz w:val="28"/>
          <w:szCs w:val="28"/>
          <w:lang w:val="uk-UA"/>
        </w:rPr>
        <w:t>ні з</w:t>
      </w:r>
      <w:r w:rsidR="00857488" w:rsidRPr="00857488">
        <w:rPr>
          <w:sz w:val="28"/>
          <w:szCs w:val="28"/>
          <w:lang w:val="uk-UA"/>
        </w:rPr>
        <w:t>а</w:t>
      </w:r>
      <w:r w:rsidRPr="00787370">
        <w:rPr>
          <w:sz w:val="28"/>
          <w:szCs w:val="28"/>
          <w:lang w:val="uk-UA"/>
        </w:rPr>
        <w:t>лишки м</w:t>
      </w:r>
      <w:r w:rsidR="00025146" w:rsidRPr="00025146">
        <w:rPr>
          <w:sz w:val="28"/>
          <w:szCs w:val="28"/>
          <w:lang w:val="uk-UA"/>
        </w:rPr>
        <w:t>о</w:t>
      </w:r>
      <w:r w:rsidRPr="00787370">
        <w:rPr>
          <w:sz w:val="28"/>
          <w:szCs w:val="28"/>
          <w:lang w:val="uk-UA"/>
        </w:rPr>
        <w:t>зку. Т</w:t>
      </w:r>
      <w:r w:rsidR="00857488" w:rsidRPr="00857488">
        <w:rPr>
          <w:sz w:val="28"/>
          <w:szCs w:val="28"/>
          <w:lang w:val="uk-UA"/>
        </w:rPr>
        <w:t>а</w:t>
      </w:r>
      <w:r w:rsidRPr="00787370">
        <w:rPr>
          <w:sz w:val="28"/>
          <w:szCs w:val="28"/>
          <w:lang w:val="uk-UA"/>
        </w:rPr>
        <w:t>к</w:t>
      </w:r>
      <w:r w:rsidR="00857488" w:rsidRPr="00857488">
        <w:rPr>
          <w:sz w:val="28"/>
          <w:szCs w:val="28"/>
          <w:lang w:val="uk-UA"/>
        </w:rPr>
        <w:t>а</w:t>
      </w:r>
      <w:r w:rsidRPr="00787370">
        <w:rPr>
          <w:sz w:val="28"/>
          <w:szCs w:val="28"/>
          <w:lang w:val="uk-UA"/>
        </w:rPr>
        <w:t xml:space="preserve"> винятк</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 xml:space="preserve"> зб</w:t>
      </w:r>
      <w:r w:rsidR="00025146" w:rsidRPr="00025146">
        <w:rPr>
          <w:sz w:val="28"/>
          <w:szCs w:val="28"/>
          <w:lang w:val="uk-UA"/>
        </w:rPr>
        <w:t>ере</w:t>
      </w:r>
      <w:r w:rsidRPr="00787370">
        <w:rPr>
          <w:sz w:val="28"/>
          <w:szCs w:val="28"/>
          <w:lang w:val="uk-UA"/>
        </w:rPr>
        <w:t>ж</w:t>
      </w:r>
      <w:r w:rsidR="00025146" w:rsidRPr="00025146">
        <w:rPr>
          <w:sz w:val="28"/>
          <w:szCs w:val="28"/>
          <w:lang w:val="uk-UA"/>
        </w:rPr>
        <w:t>е</w:t>
      </w:r>
      <w:r w:rsidRPr="00787370">
        <w:rPr>
          <w:sz w:val="28"/>
          <w:szCs w:val="28"/>
          <w:lang w:val="uk-UA"/>
        </w:rPr>
        <w:t>ння тіл</w:t>
      </w:r>
      <w:r w:rsidR="00857488" w:rsidRPr="00857488">
        <w:rPr>
          <w:sz w:val="28"/>
          <w:szCs w:val="28"/>
          <w:lang w:val="uk-UA"/>
        </w:rPr>
        <w:t>а</w:t>
      </w:r>
      <w:r w:rsidRPr="00787370">
        <w:rPr>
          <w:sz w:val="28"/>
          <w:szCs w:val="28"/>
          <w:lang w:val="uk-UA"/>
        </w:rPr>
        <w:t xml:space="preserve"> дій</w:t>
      </w:r>
      <w:r w:rsidR="00025146" w:rsidRPr="00025146">
        <w:rPr>
          <w:sz w:val="28"/>
          <w:szCs w:val="28"/>
          <w:lang w:val="uk-UA"/>
        </w:rPr>
        <w:t>с</w:t>
      </w:r>
      <w:r w:rsidRPr="00787370">
        <w:rPr>
          <w:sz w:val="28"/>
          <w:szCs w:val="28"/>
          <w:lang w:val="uk-UA"/>
        </w:rPr>
        <w:t>н</w:t>
      </w:r>
      <w:r w:rsidR="00025146" w:rsidRPr="00025146">
        <w:rPr>
          <w:sz w:val="28"/>
          <w:szCs w:val="28"/>
          <w:lang w:val="uk-UA"/>
        </w:rPr>
        <w:t>о</w:t>
      </w:r>
      <w:r w:rsidRPr="00787370">
        <w:rPr>
          <w:sz w:val="28"/>
          <w:szCs w:val="28"/>
          <w:lang w:val="uk-UA"/>
        </w:rPr>
        <w:t xml:space="preserve"> гідн</w:t>
      </w:r>
      <w:r w:rsidR="00857488" w:rsidRPr="00857488">
        <w:rPr>
          <w:sz w:val="28"/>
          <w:szCs w:val="28"/>
          <w:lang w:val="uk-UA"/>
        </w:rPr>
        <w:t>а</w:t>
      </w:r>
      <w:r w:rsidRPr="00787370">
        <w:rPr>
          <w:sz w:val="28"/>
          <w:szCs w:val="28"/>
          <w:lang w:val="uk-UA"/>
        </w:rPr>
        <w:t xml:space="preserve"> п</w:t>
      </w:r>
      <w:r w:rsidR="00025146" w:rsidRPr="00025146">
        <w:rPr>
          <w:sz w:val="28"/>
          <w:szCs w:val="28"/>
          <w:lang w:val="uk-UA"/>
        </w:rPr>
        <w:t>о</w:t>
      </w:r>
      <w:r w:rsidRPr="00787370">
        <w:rPr>
          <w:sz w:val="28"/>
          <w:szCs w:val="28"/>
          <w:lang w:val="uk-UA"/>
        </w:rPr>
        <w:t xml:space="preserve">диву. </w:t>
      </w:r>
      <w:r w:rsidR="00857488" w:rsidRPr="00857488">
        <w:rPr>
          <w:sz w:val="28"/>
          <w:szCs w:val="28"/>
          <w:lang w:val="uk-UA"/>
        </w:rPr>
        <w:t>А</w:t>
      </w:r>
      <w:r w:rsidRPr="00787370">
        <w:rPr>
          <w:sz w:val="28"/>
          <w:szCs w:val="28"/>
          <w:lang w:val="uk-UA"/>
        </w:rPr>
        <w:t>дж</w:t>
      </w:r>
      <w:r w:rsidR="00025146" w:rsidRPr="00025146">
        <w:rPr>
          <w:sz w:val="28"/>
          <w:szCs w:val="28"/>
          <w:lang w:val="uk-UA"/>
        </w:rPr>
        <w:t>е</w:t>
      </w:r>
      <w:r w:rsidRPr="00787370">
        <w:rPr>
          <w:sz w:val="28"/>
          <w:szCs w:val="28"/>
          <w:lang w:val="uk-UA"/>
        </w:rPr>
        <w:t xml:space="preserve"> м</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 xml:space="preserve"> йд</w:t>
      </w:r>
      <w:r w:rsidR="00025146" w:rsidRPr="00025146">
        <w:rPr>
          <w:sz w:val="28"/>
          <w:szCs w:val="28"/>
          <w:lang w:val="uk-UA"/>
        </w:rPr>
        <w:t>е</w:t>
      </w:r>
      <w:r w:rsidRPr="00787370">
        <w:rPr>
          <w:sz w:val="28"/>
          <w:szCs w:val="28"/>
          <w:lang w:val="uk-UA"/>
        </w:rPr>
        <w:t xml:space="preserve"> п</w:t>
      </w:r>
      <w:r w:rsidR="00025146" w:rsidRPr="00025146">
        <w:rPr>
          <w:sz w:val="28"/>
          <w:szCs w:val="28"/>
          <w:lang w:val="uk-UA"/>
        </w:rPr>
        <w:t>ро</w:t>
      </w:r>
      <w:r w:rsidRPr="00787370">
        <w:rPr>
          <w:sz w:val="28"/>
          <w:szCs w:val="28"/>
          <w:lang w:val="uk-UA"/>
        </w:rPr>
        <w:t xml:space="preserve"> ч</w:t>
      </w:r>
      <w:r w:rsidR="00857488" w:rsidRPr="00857488">
        <w:rPr>
          <w:sz w:val="28"/>
          <w:szCs w:val="28"/>
          <w:lang w:val="uk-UA"/>
        </w:rPr>
        <w:t>а</w:t>
      </w:r>
      <w:r w:rsidR="00025146" w:rsidRPr="00025146">
        <w:rPr>
          <w:sz w:val="28"/>
          <w:szCs w:val="28"/>
          <w:lang w:val="uk-UA"/>
        </w:rPr>
        <w:t>с</w:t>
      </w:r>
      <w:r w:rsidRPr="00787370">
        <w:rPr>
          <w:sz w:val="28"/>
          <w:szCs w:val="28"/>
          <w:lang w:val="uk-UA"/>
        </w:rPr>
        <w:t>и, к</w:t>
      </w:r>
      <w:r w:rsidR="00025146" w:rsidRPr="00025146">
        <w:rPr>
          <w:sz w:val="28"/>
          <w:szCs w:val="28"/>
          <w:lang w:val="uk-UA"/>
        </w:rPr>
        <w:t>о</w:t>
      </w:r>
      <w:r w:rsidRPr="00787370">
        <w:rPr>
          <w:sz w:val="28"/>
          <w:szCs w:val="28"/>
          <w:lang w:val="uk-UA"/>
        </w:rPr>
        <w:t>ли ніяк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уявл</w:t>
      </w:r>
      <w:r w:rsidR="00025146" w:rsidRPr="00025146">
        <w:rPr>
          <w:sz w:val="28"/>
          <w:szCs w:val="28"/>
          <w:lang w:val="uk-UA"/>
        </w:rPr>
        <w:t>е</w:t>
      </w:r>
      <w:r w:rsidRPr="00787370">
        <w:rPr>
          <w:sz w:val="28"/>
          <w:szCs w:val="28"/>
          <w:lang w:val="uk-UA"/>
        </w:rPr>
        <w:t>ння ні п</w:t>
      </w:r>
      <w:r w:rsidR="00025146" w:rsidRPr="00025146">
        <w:rPr>
          <w:sz w:val="28"/>
          <w:szCs w:val="28"/>
          <w:lang w:val="uk-UA"/>
        </w:rPr>
        <w:t>ро</w:t>
      </w:r>
      <w:r w:rsidRPr="00787370">
        <w:rPr>
          <w:sz w:val="28"/>
          <w:szCs w:val="28"/>
          <w:lang w:val="uk-UA"/>
        </w:rPr>
        <w:t xml:space="preserve"> мік</w:t>
      </w:r>
      <w:r w:rsidR="00025146" w:rsidRPr="00025146">
        <w:rPr>
          <w:sz w:val="28"/>
          <w:szCs w:val="28"/>
          <w:lang w:val="uk-UA"/>
        </w:rPr>
        <w:t>ро</w:t>
      </w:r>
      <w:r w:rsidRPr="00787370">
        <w:rPr>
          <w:sz w:val="28"/>
          <w:szCs w:val="28"/>
          <w:lang w:val="uk-UA"/>
        </w:rPr>
        <w:t>би, ні п</w:t>
      </w:r>
      <w:r w:rsidR="00025146" w:rsidRPr="00025146">
        <w:rPr>
          <w:sz w:val="28"/>
          <w:szCs w:val="28"/>
          <w:lang w:val="uk-UA"/>
        </w:rPr>
        <w:t>ро</w:t>
      </w:r>
      <w:r w:rsidRPr="00787370">
        <w:rPr>
          <w:sz w:val="28"/>
          <w:szCs w:val="28"/>
          <w:lang w:val="uk-UA"/>
        </w:rPr>
        <w:t xml:space="preserve"> </w:t>
      </w:r>
      <w:r w:rsidR="00025146" w:rsidRPr="00025146">
        <w:rPr>
          <w:sz w:val="28"/>
          <w:szCs w:val="28"/>
          <w:lang w:val="uk-UA"/>
        </w:rPr>
        <w:t>с</w:t>
      </w:r>
      <w:r w:rsidRPr="00787370">
        <w:rPr>
          <w:sz w:val="28"/>
          <w:szCs w:val="28"/>
          <w:lang w:val="uk-UA"/>
        </w:rPr>
        <w:t>п</w:t>
      </w:r>
      <w:r w:rsidR="00025146" w:rsidRPr="00025146">
        <w:rPr>
          <w:sz w:val="28"/>
          <w:szCs w:val="28"/>
          <w:lang w:val="uk-UA"/>
        </w:rPr>
        <w:t>р</w:t>
      </w:r>
      <w:r w:rsidR="00857488" w:rsidRPr="00857488">
        <w:rPr>
          <w:sz w:val="28"/>
          <w:szCs w:val="28"/>
          <w:lang w:val="uk-UA"/>
        </w:rPr>
        <w:t>а</w:t>
      </w:r>
      <w:r w:rsidRPr="00787370">
        <w:rPr>
          <w:sz w:val="28"/>
          <w:szCs w:val="28"/>
          <w:lang w:val="uk-UA"/>
        </w:rPr>
        <w:t>вжню п</w:t>
      </w:r>
      <w:r w:rsidR="00025146" w:rsidRPr="00025146">
        <w:rPr>
          <w:sz w:val="28"/>
          <w:szCs w:val="28"/>
          <w:lang w:val="uk-UA"/>
        </w:rPr>
        <w:t>р</w:t>
      </w:r>
      <w:r w:rsidRPr="00787370">
        <w:rPr>
          <w:sz w:val="28"/>
          <w:szCs w:val="28"/>
          <w:lang w:val="uk-UA"/>
        </w:rPr>
        <w:t>ичину гниття і плі</w:t>
      </w:r>
      <w:r w:rsidR="00025146" w:rsidRPr="00025146">
        <w:rPr>
          <w:sz w:val="28"/>
          <w:szCs w:val="28"/>
          <w:lang w:val="uk-UA"/>
        </w:rPr>
        <w:t>с</w:t>
      </w:r>
      <w:r w:rsidRPr="00787370">
        <w:rPr>
          <w:sz w:val="28"/>
          <w:szCs w:val="28"/>
          <w:lang w:val="uk-UA"/>
        </w:rPr>
        <w:t>нявіння, звич</w:t>
      </w:r>
      <w:r w:rsidR="00857488" w:rsidRPr="00857488">
        <w:rPr>
          <w:sz w:val="28"/>
          <w:szCs w:val="28"/>
          <w:lang w:val="uk-UA"/>
        </w:rPr>
        <w:t>а</w:t>
      </w:r>
      <w:r w:rsidRPr="00787370">
        <w:rPr>
          <w:sz w:val="28"/>
          <w:szCs w:val="28"/>
          <w:lang w:val="uk-UA"/>
        </w:rPr>
        <w:t>йн</w:t>
      </w:r>
      <w:r w:rsidR="00025146" w:rsidRPr="00025146">
        <w:rPr>
          <w:sz w:val="28"/>
          <w:szCs w:val="28"/>
          <w:lang w:val="uk-UA"/>
        </w:rPr>
        <w:t>о</w:t>
      </w:r>
      <w:r w:rsidRPr="00787370">
        <w:rPr>
          <w:sz w:val="28"/>
          <w:szCs w:val="28"/>
          <w:lang w:val="uk-UA"/>
        </w:rPr>
        <w:t>, н</w:t>
      </w:r>
      <w:r w:rsidR="00025146" w:rsidRPr="00025146">
        <w:rPr>
          <w:sz w:val="28"/>
          <w:szCs w:val="28"/>
          <w:lang w:val="uk-UA"/>
        </w:rPr>
        <w:t>е</w:t>
      </w:r>
      <w:r w:rsidRPr="00787370">
        <w:rPr>
          <w:sz w:val="28"/>
          <w:szCs w:val="28"/>
          <w:lang w:val="uk-UA"/>
        </w:rPr>
        <w:t xml:space="preserve"> бул</w:t>
      </w:r>
      <w:r w:rsidR="00025146" w:rsidRPr="00025146">
        <w:rPr>
          <w:sz w:val="28"/>
          <w:szCs w:val="28"/>
          <w:lang w:val="uk-UA"/>
        </w:rPr>
        <w:t>о</w:t>
      </w:r>
      <w:r w:rsidRPr="00787370">
        <w:rPr>
          <w:sz w:val="28"/>
          <w:szCs w:val="28"/>
          <w:lang w:val="uk-UA"/>
        </w:rPr>
        <w:t>. П</w:t>
      </w:r>
      <w:r w:rsidR="00025146" w:rsidRPr="00025146">
        <w:rPr>
          <w:sz w:val="28"/>
          <w:szCs w:val="28"/>
          <w:lang w:val="uk-UA"/>
        </w:rPr>
        <w:t>р</w:t>
      </w:r>
      <w:r w:rsidRPr="00787370">
        <w:rPr>
          <w:sz w:val="28"/>
          <w:szCs w:val="28"/>
          <w:lang w:val="uk-UA"/>
        </w:rPr>
        <w:t>ий</w:t>
      </w:r>
      <w:r w:rsidR="00025146" w:rsidRPr="00025146">
        <w:rPr>
          <w:sz w:val="28"/>
          <w:szCs w:val="28"/>
          <w:lang w:val="uk-UA"/>
        </w:rPr>
        <w:t>о</w:t>
      </w:r>
      <w:r w:rsidRPr="00787370">
        <w:rPr>
          <w:sz w:val="28"/>
          <w:szCs w:val="28"/>
          <w:lang w:val="uk-UA"/>
        </w:rPr>
        <w:t>ми знищ</w:t>
      </w:r>
      <w:r w:rsidR="00025146" w:rsidRPr="00025146">
        <w:rPr>
          <w:sz w:val="28"/>
          <w:szCs w:val="28"/>
          <w:lang w:val="uk-UA"/>
        </w:rPr>
        <w:t>е</w:t>
      </w:r>
      <w:r w:rsidRPr="00787370">
        <w:rPr>
          <w:sz w:val="28"/>
          <w:szCs w:val="28"/>
          <w:lang w:val="uk-UA"/>
        </w:rPr>
        <w:t>ння мік</w:t>
      </w:r>
      <w:r w:rsidR="00025146" w:rsidRPr="00025146">
        <w:rPr>
          <w:sz w:val="28"/>
          <w:szCs w:val="28"/>
          <w:lang w:val="uk-UA"/>
        </w:rPr>
        <w:t>роор</w:t>
      </w:r>
      <w:r w:rsidRPr="00787370">
        <w:rPr>
          <w:sz w:val="28"/>
          <w:szCs w:val="28"/>
          <w:lang w:val="uk-UA"/>
        </w:rPr>
        <w:t>г</w:t>
      </w:r>
      <w:r w:rsidR="00857488" w:rsidRPr="00857488">
        <w:rPr>
          <w:sz w:val="28"/>
          <w:szCs w:val="28"/>
          <w:lang w:val="uk-UA"/>
        </w:rPr>
        <w:t>а</w:t>
      </w:r>
      <w:r w:rsidRPr="00787370">
        <w:rPr>
          <w:sz w:val="28"/>
          <w:szCs w:val="28"/>
          <w:lang w:val="uk-UA"/>
        </w:rPr>
        <w:t>нізмів зн</w:t>
      </w:r>
      <w:r w:rsidR="00857488" w:rsidRPr="00857488">
        <w:rPr>
          <w:sz w:val="28"/>
          <w:szCs w:val="28"/>
          <w:lang w:val="uk-UA"/>
        </w:rPr>
        <w:t>а</w:t>
      </w:r>
      <w:r w:rsidRPr="00787370">
        <w:rPr>
          <w:sz w:val="28"/>
          <w:szCs w:val="28"/>
          <w:lang w:val="uk-UA"/>
        </w:rPr>
        <w:t>йд</w:t>
      </w:r>
      <w:r w:rsidR="00025146" w:rsidRPr="00025146">
        <w:rPr>
          <w:sz w:val="28"/>
          <w:szCs w:val="28"/>
          <w:lang w:val="uk-UA"/>
        </w:rPr>
        <w:t>е</w:t>
      </w:r>
      <w:r w:rsidRPr="00787370">
        <w:rPr>
          <w:sz w:val="28"/>
          <w:szCs w:val="28"/>
          <w:lang w:val="uk-UA"/>
        </w:rPr>
        <w:t>ні в д</w:t>
      </w:r>
      <w:r w:rsidR="00025146" w:rsidRPr="00025146">
        <w:rPr>
          <w:sz w:val="28"/>
          <w:szCs w:val="28"/>
          <w:lang w:val="uk-UA"/>
        </w:rPr>
        <w:t>р</w:t>
      </w:r>
      <w:r w:rsidRPr="00787370">
        <w:rPr>
          <w:sz w:val="28"/>
          <w:szCs w:val="28"/>
          <w:lang w:val="uk-UA"/>
        </w:rPr>
        <w:t>угій п</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 xml:space="preserve">вині </w:t>
      </w:r>
      <w:r w:rsidRPr="00787370">
        <w:rPr>
          <w:sz w:val="28"/>
          <w:szCs w:val="28"/>
        </w:rPr>
        <w:t>X</w:t>
      </w:r>
      <w:r w:rsidR="009374AC" w:rsidRPr="009374AC">
        <w:rPr>
          <w:sz w:val="28"/>
          <w:szCs w:val="28"/>
          <w:lang w:val="uk-UA"/>
        </w:rPr>
        <w:t>І</w:t>
      </w:r>
      <w:r w:rsidRPr="00787370">
        <w:rPr>
          <w:sz w:val="28"/>
          <w:szCs w:val="28"/>
        </w:rPr>
        <w:t>X</w:t>
      </w:r>
      <w:r w:rsidRPr="00787370">
        <w:rPr>
          <w:sz w:val="28"/>
          <w:szCs w:val="28"/>
          <w:lang w:val="uk-UA"/>
        </w:rPr>
        <w:t xml:space="preserve"> </w:t>
      </w:r>
      <w:r w:rsidR="00025146" w:rsidRPr="00025146">
        <w:rPr>
          <w:sz w:val="28"/>
          <w:szCs w:val="28"/>
          <w:lang w:val="uk-UA"/>
        </w:rPr>
        <w:t>с</w:t>
      </w:r>
      <w:r w:rsidRPr="00787370">
        <w:rPr>
          <w:sz w:val="28"/>
          <w:szCs w:val="28"/>
          <w:lang w:val="uk-UA"/>
        </w:rPr>
        <w:t>т</w:t>
      </w:r>
      <w:r w:rsidR="00025146" w:rsidRPr="00025146">
        <w:rPr>
          <w:sz w:val="28"/>
          <w:szCs w:val="28"/>
          <w:lang w:val="uk-UA"/>
        </w:rPr>
        <w:t>о</w:t>
      </w:r>
      <w:r w:rsidRPr="00787370">
        <w:rPr>
          <w:sz w:val="28"/>
          <w:szCs w:val="28"/>
          <w:lang w:val="uk-UA"/>
        </w:rPr>
        <w:t>ліття з</w:t>
      </w:r>
      <w:r w:rsidR="00857488" w:rsidRPr="00857488">
        <w:rPr>
          <w:sz w:val="28"/>
          <w:szCs w:val="28"/>
          <w:lang w:val="uk-UA"/>
        </w:rPr>
        <w:t>а</w:t>
      </w:r>
      <w:r w:rsidRPr="00787370">
        <w:rPr>
          <w:sz w:val="28"/>
          <w:szCs w:val="28"/>
          <w:lang w:val="uk-UA"/>
        </w:rPr>
        <w:t>вдяки н</w:t>
      </w:r>
      <w:r w:rsidR="00857488" w:rsidRPr="00857488">
        <w:rPr>
          <w:sz w:val="28"/>
          <w:szCs w:val="28"/>
          <w:lang w:val="uk-UA"/>
        </w:rPr>
        <w:t>а</w:t>
      </w:r>
      <w:r w:rsidRPr="00787370">
        <w:rPr>
          <w:sz w:val="28"/>
          <w:szCs w:val="28"/>
          <w:lang w:val="uk-UA"/>
        </w:rPr>
        <w:t>ук</w:t>
      </w:r>
      <w:r w:rsidR="00025146" w:rsidRPr="00025146">
        <w:rPr>
          <w:sz w:val="28"/>
          <w:szCs w:val="28"/>
          <w:lang w:val="uk-UA"/>
        </w:rPr>
        <w:t>о</w:t>
      </w:r>
      <w:r w:rsidRPr="00787370">
        <w:rPr>
          <w:sz w:val="28"/>
          <w:szCs w:val="28"/>
          <w:lang w:val="uk-UA"/>
        </w:rPr>
        <w:t>вим відк</w:t>
      </w:r>
      <w:r w:rsidR="00025146" w:rsidRPr="00025146">
        <w:rPr>
          <w:sz w:val="28"/>
          <w:szCs w:val="28"/>
          <w:lang w:val="uk-UA"/>
        </w:rPr>
        <w:t>р</w:t>
      </w:r>
      <w:r w:rsidRPr="00787370">
        <w:rPr>
          <w:sz w:val="28"/>
          <w:szCs w:val="28"/>
          <w:lang w:val="uk-UA"/>
        </w:rPr>
        <w:t>иттям П</w:t>
      </w:r>
      <w:r w:rsidR="00857488" w:rsidRPr="00857488">
        <w:rPr>
          <w:sz w:val="28"/>
          <w:szCs w:val="28"/>
          <w:lang w:val="uk-UA"/>
        </w:rPr>
        <w:t>а</w:t>
      </w:r>
      <w:r w:rsidR="00025146" w:rsidRPr="00025146">
        <w:rPr>
          <w:sz w:val="28"/>
          <w:szCs w:val="28"/>
          <w:lang w:val="uk-UA"/>
        </w:rPr>
        <w:t>с</w:t>
      </w:r>
      <w:r w:rsidRPr="00787370">
        <w:rPr>
          <w:sz w:val="28"/>
          <w:szCs w:val="28"/>
          <w:lang w:val="uk-UA"/>
        </w:rPr>
        <w:t>т</w:t>
      </w:r>
      <w:r w:rsidR="00025146" w:rsidRPr="00025146">
        <w:rPr>
          <w:sz w:val="28"/>
          <w:szCs w:val="28"/>
          <w:lang w:val="uk-UA"/>
        </w:rPr>
        <w:t>ер</w:t>
      </w:r>
      <w:r w:rsidR="00857488" w:rsidRPr="00857488">
        <w:rPr>
          <w:sz w:val="28"/>
          <w:szCs w:val="28"/>
          <w:lang w:val="uk-UA"/>
        </w:rPr>
        <w:t>а</w:t>
      </w:r>
      <w:r w:rsidRPr="00787370">
        <w:rPr>
          <w:sz w:val="28"/>
          <w:szCs w:val="28"/>
          <w:lang w:val="uk-UA"/>
        </w:rPr>
        <w:t xml:space="preserve"> і М</w:t>
      </w:r>
      <w:r w:rsidR="00025146" w:rsidRPr="00025146">
        <w:rPr>
          <w:sz w:val="28"/>
          <w:szCs w:val="28"/>
          <w:lang w:val="uk-UA"/>
        </w:rPr>
        <w:t>е</w:t>
      </w:r>
      <w:r w:rsidRPr="00787370">
        <w:rPr>
          <w:sz w:val="28"/>
          <w:szCs w:val="28"/>
          <w:lang w:val="uk-UA"/>
        </w:rPr>
        <w:t>чник</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w:t>
      </w:r>
    </w:p>
    <w:p w:rsidR="00787370" w:rsidRPr="00787370" w:rsidRDefault="00025146" w:rsidP="00630C1D">
      <w:pPr>
        <w:spacing w:line="360" w:lineRule="auto"/>
        <w:ind w:right="57" w:firstLine="652"/>
        <w:jc w:val="both"/>
        <w:rPr>
          <w:sz w:val="28"/>
          <w:szCs w:val="28"/>
          <w:lang w:val="uk-UA"/>
        </w:rPr>
      </w:pPr>
      <w:r>
        <w:rPr>
          <w:sz w:val="28"/>
          <w:szCs w:val="28"/>
        </w:rPr>
        <w:t>С</w:t>
      </w:r>
      <w:r w:rsidR="00787370" w:rsidRPr="00787370">
        <w:rPr>
          <w:sz w:val="28"/>
          <w:szCs w:val="28"/>
          <w:lang w:val="uk-UA"/>
        </w:rPr>
        <w:t>т</w:t>
      </w:r>
      <w:r w:rsidR="00857488" w:rsidRPr="00857488">
        <w:rPr>
          <w:sz w:val="28"/>
          <w:szCs w:val="28"/>
          <w:lang w:val="uk-UA"/>
        </w:rPr>
        <w:t>а</w:t>
      </w:r>
      <w:r w:rsidRPr="00025146">
        <w:rPr>
          <w:sz w:val="28"/>
          <w:szCs w:val="28"/>
          <w:lang w:val="uk-UA"/>
        </w:rPr>
        <w:t>ро</w:t>
      </w:r>
      <w:r w:rsidR="00787370" w:rsidRPr="00787370">
        <w:rPr>
          <w:sz w:val="28"/>
          <w:szCs w:val="28"/>
          <w:lang w:val="uk-UA"/>
        </w:rPr>
        <w:t>д</w:t>
      </w:r>
      <w:r w:rsidR="00857488" w:rsidRPr="00857488">
        <w:rPr>
          <w:sz w:val="28"/>
          <w:szCs w:val="28"/>
          <w:lang w:val="uk-UA"/>
        </w:rPr>
        <w:t>а</w:t>
      </w:r>
      <w:r w:rsidR="00787370" w:rsidRPr="00787370">
        <w:rPr>
          <w:sz w:val="28"/>
          <w:szCs w:val="28"/>
          <w:lang w:val="uk-UA"/>
        </w:rPr>
        <w:t>вні лік</w:t>
      </w:r>
      <w:r w:rsidR="00857488" w:rsidRPr="00857488">
        <w:rPr>
          <w:sz w:val="28"/>
          <w:szCs w:val="28"/>
          <w:lang w:val="uk-UA"/>
        </w:rPr>
        <w:t>а</w:t>
      </w:r>
      <w:r w:rsidRPr="00025146">
        <w:rPr>
          <w:sz w:val="28"/>
          <w:szCs w:val="28"/>
          <w:lang w:val="uk-UA"/>
        </w:rPr>
        <w:t>р</w:t>
      </w:r>
      <w:r w:rsidR="00787370" w:rsidRPr="00787370">
        <w:rPr>
          <w:sz w:val="28"/>
          <w:szCs w:val="28"/>
          <w:lang w:val="uk-UA"/>
        </w:rPr>
        <w:t>і, б</w:t>
      </w:r>
      <w:r w:rsidRPr="00025146">
        <w:rPr>
          <w:sz w:val="28"/>
          <w:szCs w:val="28"/>
          <w:lang w:val="uk-UA"/>
        </w:rPr>
        <w:t>е</w:t>
      </w:r>
      <w:r w:rsidR="00787370" w:rsidRPr="00787370">
        <w:rPr>
          <w:sz w:val="28"/>
          <w:szCs w:val="28"/>
          <w:lang w:val="uk-UA"/>
        </w:rPr>
        <w:t>з</w:t>
      </w:r>
      <w:r>
        <w:rPr>
          <w:sz w:val="28"/>
          <w:szCs w:val="28"/>
        </w:rPr>
        <w:t>с</w:t>
      </w:r>
      <w:r w:rsidR="00787370" w:rsidRPr="00787370">
        <w:rPr>
          <w:sz w:val="28"/>
          <w:szCs w:val="28"/>
          <w:lang w:val="uk-UA"/>
        </w:rPr>
        <w:t>умнівн</w:t>
      </w:r>
      <w:r w:rsidRPr="00025146">
        <w:rPr>
          <w:sz w:val="28"/>
          <w:szCs w:val="28"/>
          <w:lang w:val="uk-UA"/>
        </w:rPr>
        <w:t>о</w:t>
      </w:r>
      <w:r w:rsidR="00787370" w:rsidRPr="00787370">
        <w:rPr>
          <w:sz w:val="28"/>
          <w:szCs w:val="28"/>
          <w:lang w:val="uk-UA"/>
        </w:rPr>
        <w:t>, вик</w:t>
      </w:r>
      <w:r w:rsidRPr="00025146">
        <w:rPr>
          <w:sz w:val="28"/>
          <w:szCs w:val="28"/>
          <w:lang w:val="uk-UA"/>
        </w:rPr>
        <w:t>ор</w:t>
      </w:r>
      <w:r w:rsidR="00787370" w:rsidRPr="00787370">
        <w:rPr>
          <w:sz w:val="28"/>
          <w:szCs w:val="28"/>
          <w:lang w:val="uk-UA"/>
        </w:rPr>
        <w:t>и</w:t>
      </w:r>
      <w:r>
        <w:rPr>
          <w:sz w:val="28"/>
          <w:szCs w:val="28"/>
        </w:rPr>
        <w:t>с</w:t>
      </w:r>
      <w:r w:rsidR="00787370" w:rsidRPr="00787370">
        <w:rPr>
          <w:sz w:val="28"/>
          <w:szCs w:val="28"/>
          <w:lang w:val="uk-UA"/>
        </w:rPr>
        <w:t>т</w:t>
      </w:r>
      <w:r w:rsidRPr="00025146">
        <w:rPr>
          <w:sz w:val="28"/>
          <w:szCs w:val="28"/>
          <w:lang w:val="uk-UA"/>
        </w:rPr>
        <w:t>о</w:t>
      </w:r>
      <w:r w:rsidR="00787370" w:rsidRPr="00787370">
        <w:rPr>
          <w:sz w:val="28"/>
          <w:szCs w:val="28"/>
          <w:lang w:val="uk-UA"/>
        </w:rPr>
        <w:t>вув</w:t>
      </w:r>
      <w:r w:rsidR="00857488" w:rsidRPr="00857488">
        <w:rPr>
          <w:sz w:val="28"/>
          <w:szCs w:val="28"/>
          <w:lang w:val="uk-UA"/>
        </w:rPr>
        <w:t>а</w:t>
      </w:r>
      <w:r w:rsidR="00787370" w:rsidRPr="00787370">
        <w:rPr>
          <w:sz w:val="28"/>
          <w:szCs w:val="28"/>
          <w:lang w:val="uk-UA"/>
        </w:rPr>
        <w:t>ли п</w:t>
      </w:r>
      <w:r w:rsidRPr="00025146">
        <w:rPr>
          <w:sz w:val="28"/>
          <w:szCs w:val="28"/>
          <w:lang w:val="uk-UA"/>
        </w:rPr>
        <w:t>р</w:t>
      </w:r>
      <w:r w:rsidR="00787370" w:rsidRPr="00787370">
        <w:rPr>
          <w:sz w:val="28"/>
          <w:szCs w:val="28"/>
          <w:lang w:val="uk-UA"/>
        </w:rPr>
        <w:t>и муміфік</w:t>
      </w:r>
      <w:r w:rsidR="00857488" w:rsidRPr="00857488">
        <w:rPr>
          <w:sz w:val="28"/>
          <w:szCs w:val="28"/>
          <w:lang w:val="uk-UA"/>
        </w:rPr>
        <w:t>а</w:t>
      </w:r>
      <w:r w:rsidR="00787370" w:rsidRPr="00787370">
        <w:rPr>
          <w:sz w:val="28"/>
          <w:szCs w:val="28"/>
          <w:lang w:val="uk-UA"/>
        </w:rPr>
        <w:t xml:space="preserve">ції </w:t>
      </w:r>
      <w:r w:rsidRPr="00025146">
        <w:rPr>
          <w:sz w:val="28"/>
          <w:szCs w:val="28"/>
          <w:lang w:val="uk-UA"/>
        </w:rPr>
        <w:t>ре</w:t>
      </w:r>
      <w:r w:rsidR="00787370" w:rsidRPr="00787370">
        <w:rPr>
          <w:sz w:val="28"/>
          <w:szCs w:val="28"/>
          <w:lang w:val="uk-UA"/>
        </w:rPr>
        <w:t>ч</w:t>
      </w:r>
      <w:r w:rsidRPr="00025146">
        <w:rPr>
          <w:sz w:val="28"/>
          <w:szCs w:val="28"/>
          <w:lang w:val="uk-UA"/>
        </w:rPr>
        <w:t>о</w:t>
      </w:r>
      <w:r w:rsidR="00787370" w:rsidRPr="00787370">
        <w:rPr>
          <w:sz w:val="28"/>
          <w:szCs w:val="28"/>
          <w:lang w:val="uk-UA"/>
        </w:rPr>
        <w:t xml:space="preserve">вини </w:t>
      </w:r>
      <w:r w:rsidRPr="00025146">
        <w:rPr>
          <w:sz w:val="28"/>
          <w:szCs w:val="28"/>
          <w:lang w:val="uk-UA"/>
        </w:rPr>
        <w:t>ро</w:t>
      </w:r>
      <w:r>
        <w:rPr>
          <w:sz w:val="28"/>
          <w:szCs w:val="28"/>
        </w:rPr>
        <w:t>с</w:t>
      </w:r>
      <w:r w:rsidR="00787370" w:rsidRPr="00787370">
        <w:rPr>
          <w:sz w:val="28"/>
          <w:szCs w:val="28"/>
          <w:lang w:val="uk-UA"/>
        </w:rPr>
        <w:t>лин. Вч</w:t>
      </w:r>
      <w:r w:rsidRPr="00025146">
        <w:rPr>
          <w:sz w:val="28"/>
          <w:szCs w:val="28"/>
          <w:lang w:val="uk-UA"/>
        </w:rPr>
        <w:t>е</w:t>
      </w:r>
      <w:r w:rsidR="00787370" w:rsidRPr="00787370">
        <w:rPr>
          <w:sz w:val="28"/>
          <w:szCs w:val="28"/>
          <w:lang w:val="uk-UA"/>
        </w:rPr>
        <w:t>ні, вивч</w:t>
      </w:r>
      <w:r w:rsidR="00857488" w:rsidRPr="00857488">
        <w:rPr>
          <w:sz w:val="28"/>
          <w:szCs w:val="28"/>
          <w:lang w:val="uk-UA"/>
        </w:rPr>
        <w:t>а</w:t>
      </w:r>
      <w:r w:rsidR="00787370" w:rsidRPr="00787370">
        <w:rPr>
          <w:sz w:val="28"/>
          <w:szCs w:val="28"/>
          <w:lang w:val="uk-UA"/>
        </w:rPr>
        <w:t xml:space="preserve">ючи </w:t>
      </w:r>
      <w:r w:rsidR="00482008">
        <w:rPr>
          <w:sz w:val="28"/>
          <w:szCs w:val="28"/>
          <w:lang w:val="uk-UA"/>
        </w:rPr>
        <w:t>«</w:t>
      </w:r>
      <w:r>
        <w:rPr>
          <w:sz w:val="28"/>
          <w:szCs w:val="28"/>
        </w:rPr>
        <w:t>С</w:t>
      </w:r>
      <w:r w:rsidR="00787370" w:rsidRPr="00787370">
        <w:rPr>
          <w:sz w:val="28"/>
          <w:szCs w:val="28"/>
          <w:lang w:val="uk-UA"/>
        </w:rPr>
        <w:t>плячу к</w:t>
      </w:r>
      <w:r w:rsidRPr="00025146">
        <w:rPr>
          <w:sz w:val="28"/>
          <w:szCs w:val="28"/>
          <w:lang w:val="uk-UA"/>
        </w:rPr>
        <w:t>р</w:t>
      </w:r>
      <w:r w:rsidR="00857488" w:rsidRPr="00857488">
        <w:rPr>
          <w:sz w:val="28"/>
          <w:szCs w:val="28"/>
          <w:lang w:val="uk-UA"/>
        </w:rPr>
        <w:t>а</w:t>
      </w:r>
      <w:r>
        <w:rPr>
          <w:sz w:val="28"/>
          <w:szCs w:val="28"/>
        </w:rPr>
        <w:t>с</w:t>
      </w:r>
      <w:r w:rsidR="00787370" w:rsidRPr="00787370">
        <w:rPr>
          <w:sz w:val="28"/>
          <w:szCs w:val="28"/>
          <w:lang w:val="uk-UA"/>
        </w:rPr>
        <w:t>уню</w:t>
      </w:r>
      <w:r w:rsidR="00482008">
        <w:rPr>
          <w:sz w:val="28"/>
          <w:szCs w:val="28"/>
          <w:lang w:val="uk-UA"/>
        </w:rPr>
        <w:t>»,</w:t>
      </w:r>
      <w:r w:rsidR="00787370" w:rsidRPr="00787370">
        <w:rPr>
          <w:sz w:val="28"/>
          <w:szCs w:val="28"/>
          <w:lang w:val="uk-UA"/>
        </w:rPr>
        <w:t xml:space="preserve"> ви</w:t>
      </w:r>
      <w:r>
        <w:rPr>
          <w:sz w:val="28"/>
          <w:szCs w:val="28"/>
        </w:rPr>
        <w:t>с</w:t>
      </w:r>
      <w:r w:rsidR="00787370" w:rsidRPr="00787370">
        <w:rPr>
          <w:sz w:val="28"/>
          <w:szCs w:val="28"/>
          <w:lang w:val="uk-UA"/>
        </w:rPr>
        <w:t>л</w:t>
      </w:r>
      <w:r w:rsidRPr="00025146">
        <w:rPr>
          <w:sz w:val="28"/>
          <w:szCs w:val="28"/>
          <w:lang w:val="uk-UA"/>
        </w:rPr>
        <w:t>о</w:t>
      </w:r>
      <w:r w:rsidR="00787370" w:rsidRPr="00787370">
        <w:rPr>
          <w:sz w:val="28"/>
          <w:szCs w:val="28"/>
          <w:lang w:val="uk-UA"/>
        </w:rPr>
        <w:t>вили б</w:t>
      </w:r>
      <w:r w:rsidR="00857488" w:rsidRPr="00857488">
        <w:rPr>
          <w:sz w:val="28"/>
          <w:szCs w:val="28"/>
          <w:lang w:val="uk-UA"/>
        </w:rPr>
        <w:t>а</w:t>
      </w:r>
      <w:r w:rsidR="00787370" w:rsidRPr="00787370">
        <w:rPr>
          <w:sz w:val="28"/>
          <w:szCs w:val="28"/>
          <w:lang w:val="uk-UA"/>
        </w:rPr>
        <w:t>г</w:t>
      </w:r>
      <w:r w:rsidR="00857488" w:rsidRPr="00857488">
        <w:rPr>
          <w:sz w:val="28"/>
          <w:szCs w:val="28"/>
          <w:lang w:val="uk-UA"/>
        </w:rPr>
        <w:t>а</w:t>
      </w:r>
      <w:r w:rsidR="00787370" w:rsidRPr="00787370">
        <w:rPr>
          <w:sz w:val="28"/>
          <w:szCs w:val="28"/>
          <w:lang w:val="uk-UA"/>
        </w:rPr>
        <w:t>т</w:t>
      </w:r>
      <w:r w:rsidRPr="00025146">
        <w:rPr>
          <w:sz w:val="28"/>
          <w:szCs w:val="28"/>
          <w:lang w:val="uk-UA"/>
        </w:rPr>
        <w:t>о</w:t>
      </w:r>
      <w:r w:rsidR="00787370" w:rsidRPr="00787370">
        <w:rPr>
          <w:sz w:val="28"/>
          <w:szCs w:val="28"/>
          <w:lang w:val="uk-UA"/>
        </w:rPr>
        <w:t xml:space="preserve"> п</w:t>
      </w:r>
      <w:r w:rsidRPr="00025146">
        <w:rPr>
          <w:sz w:val="28"/>
          <w:szCs w:val="28"/>
          <w:lang w:val="uk-UA"/>
        </w:rPr>
        <w:t>р</w:t>
      </w:r>
      <w:r w:rsidR="00787370" w:rsidRPr="00787370">
        <w:rPr>
          <w:sz w:val="28"/>
          <w:szCs w:val="28"/>
          <w:lang w:val="uk-UA"/>
        </w:rPr>
        <w:t>ипущ</w:t>
      </w:r>
      <w:r w:rsidRPr="00025146">
        <w:rPr>
          <w:sz w:val="28"/>
          <w:szCs w:val="28"/>
          <w:lang w:val="uk-UA"/>
        </w:rPr>
        <w:t>е</w:t>
      </w:r>
      <w:r w:rsidR="00787370" w:rsidRPr="00787370">
        <w:rPr>
          <w:sz w:val="28"/>
          <w:szCs w:val="28"/>
          <w:lang w:val="uk-UA"/>
        </w:rPr>
        <w:t>нь. П</w:t>
      </w:r>
      <w:r w:rsidRPr="00025146">
        <w:rPr>
          <w:sz w:val="28"/>
          <w:szCs w:val="28"/>
          <w:lang w:val="uk-UA"/>
        </w:rPr>
        <w:t>р</w:t>
      </w:r>
      <w:r w:rsidR="00787370" w:rsidRPr="00787370">
        <w:rPr>
          <w:sz w:val="28"/>
          <w:szCs w:val="28"/>
          <w:lang w:val="uk-UA"/>
        </w:rPr>
        <w:t xml:space="preserve">и </w:t>
      </w:r>
      <w:r w:rsidRPr="00025146">
        <w:rPr>
          <w:sz w:val="28"/>
          <w:szCs w:val="28"/>
          <w:lang w:val="uk-UA"/>
        </w:rPr>
        <w:t>ро</w:t>
      </w:r>
      <w:r w:rsidR="00787370" w:rsidRPr="00787370">
        <w:rPr>
          <w:sz w:val="28"/>
          <w:szCs w:val="28"/>
          <w:lang w:val="uk-UA"/>
        </w:rPr>
        <w:t>з</w:t>
      </w:r>
      <w:r w:rsidR="00482008">
        <w:rPr>
          <w:sz w:val="28"/>
          <w:szCs w:val="28"/>
          <w:lang w:val="uk-UA"/>
        </w:rPr>
        <w:t>критті</w:t>
      </w:r>
      <w:r w:rsidR="00787370" w:rsidRPr="00787370">
        <w:rPr>
          <w:sz w:val="28"/>
          <w:szCs w:val="28"/>
          <w:lang w:val="uk-UA"/>
        </w:rPr>
        <w:t xml:space="preserve"> </w:t>
      </w:r>
      <w:r>
        <w:rPr>
          <w:sz w:val="28"/>
          <w:szCs w:val="28"/>
        </w:rPr>
        <w:t>с</w:t>
      </w:r>
      <w:r w:rsidR="00857488" w:rsidRPr="00857488">
        <w:rPr>
          <w:sz w:val="28"/>
          <w:szCs w:val="28"/>
          <w:lang w:val="uk-UA"/>
        </w:rPr>
        <w:t>а</w:t>
      </w:r>
      <w:r w:rsidRPr="00025146">
        <w:rPr>
          <w:sz w:val="28"/>
          <w:szCs w:val="28"/>
          <w:lang w:val="uk-UA"/>
        </w:rPr>
        <w:t>р</w:t>
      </w:r>
      <w:r w:rsidR="00787370" w:rsidRPr="00787370">
        <w:rPr>
          <w:sz w:val="28"/>
          <w:szCs w:val="28"/>
          <w:lang w:val="uk-UA"/>
        </w:rPr>
        <w:t>к</w:t>
      </w:r>
      <w:r w:rsidRPr="00025146">
        <w:rPr>
          <w:sz w:val="28"/>
          <w:szCs w:val="28"/>
          <w:lang w:val="uk-UA"/>
        </w:rPr>
        <w:t>о</w:t>
      </w:r>
      <w:r w:rsidR="00787370" w:rsidRPr="00787370">
        <w:rPr>
          <w:sz w:val="28"/>
          <w:szCs w:val="28"/>
          <w:lang w:val="uk-UA"/>
        </w:rPr>
        <w:t>ф</w:t>
      </w:r>
      <w:r w:rsidR="00857488" w:rsidRPr="00857488">
        <w:rPr>
          <w:sz w:val="28"/>
          <w:szCs w:val="28"/>
          <w:lang w:val="uk-UA"/>
        </w:rPr>
        <w:t>а</w:t>
      </w:r>
      <w:r w:rsidR="00787370" w:rsidRPr="00787370">
        <w:rPr>
          <w:sz w:val="28"/>
          <w:szCs w:val="28"/>
          <w:lang w:val="uk-UA"/>
        </w:rPr>
        <w:t>г</w:t>
      </w:r>
      <w:r w:rsidR="00857488" w:rsidRPr="00857488">
        <w:rPr>
          <w:sz w:val="28"/>
          <w:szCs w:val="28"/>
          <w:lang w:val="uk-UA"/>
        </w:rPr>
        <w:t>а</w:t>
      </w:r>
      <w:r w:rsidR="00787370" w:rsidRPr="00787370">
        <w:rPr>
          <w:sz w:val="28"/>
          <w:szCs w:val="28"/>
          <w:lang w:val="uk-UA"/>
        </w:rPr>
        <w:t xml:space="preserve"> в </w:t>
      </w:r>
      <w:r w:rsidRPr="00025146">
        <w:rPr>
          <w:sz w:val="28"/>
          <w:szCs w:val="28"/>
          <w:lang w:val="uk-UA"/>
        </w:rPr>
        <w:t>о</w:t>
      </w:r>
      <w:r w:rsidR="00787370" w:rsidRPr="00787370">
        <w:rPr>
          <w:sz w:val="28"/>
          <w:szCs w:val="28"/>
          <w:lang w:val="uk-UA"/>
        </w:rPr>
        <w:t>бличчя вд</w:t>
      </w:r>
      <w:r w:rsidR="00857488" w:rsidRPr="00857488">
        <w:rPr>
          <w:sz w:val="28"/>
          <w:szCs w:val="28"/>
          <w:lang w:val="uk-UA"/>
        </w:rPr>
        <w:t>а</w:t>
      </w:r>
      <w:r w:rsidRPr="00025146">
        <w:rPr>
          <w:sz w:val="28"/>
          <w:szCs w:val="28"/>
          <w:lang w:val="uk-UA"/>
        </w:rPr>
        <w:t>р</w:t>
      </w:r>
      <w:r w:rsidR="00787370" w:rsidRPr="00787370">
        <w:rPr>
          <w:sz w:val="28"/>
          <w:szCs w:val="28"/>
          <w:lang w:val="uk-UA"/>
        </w:rPr>
        <w:t>ив г</w:t>
      </w:r>
      <w:r w:rsidRPr="00025146">
        <w:rPr>
          <w:sz w:val="28"/>
          <w:szCs w:val="28"/>
          <w:lang w:val="uk-UA"/>
        </w:rPr>
        <w:t>о</w:t>
      </w:r>
      <w:r>
        <w:rPr>
          <w:sz w:val="28"/>
          <w:szCs w:val="28"/>
        </w:rPr>
        <w:t>с</w:t>
      </w:r>
      <w:r w:rsidR="00787370" w:rsidRPr="00787370">
        <w:rPr>
          <w:sz w:val="28"/>
          <w:szCs w:val="28"/>
          <w:lang w:val="uk-UA"/>
        </w:rPr>
        <w:t>т</w:t>
      </w:r>
      <w:r w:rsidRPr="00025146">
        <w:rPr>
          <w:sz w:val="28"/>
          <w:szCs w:val="28"/>
          <w:lang w:val="uk-UA"/>
        </w:rPr>
        <w:t>р</w:t>
      </w:r>
      <w:r w:rsidR="00787370" w:rsidRPr="00787370">
        <w:rPr>
          <w:sz w:val="28"/>
          <w:szCs w:val="28"/>
          <w:lang w:val="uk-UA"/>
        </w:rPr>
        <w:t xml:space="preserve">ий </w:t>
      </w:r>
      <w:r w:rsidR="00857488" w:rsidRPr="00857488">
        <w:rPr>
          <w:sz w:val="28"/>
          <w:szCs w:val="28"/>
          <w:lang w:val="uk-UA"/>
        </w:rPr>
        <w:t>а</w:t>
      </w:r>
      <w:r w:rsidRPr="00025146">
        <w:rPr>
          <w:sz w:val="28"/>
          <w:szCs w:val="28"/>
          <w:lang w:val="uk-UA"/>
        </w:rPr>
        <w:t>ро</w:t>
      </w:r>
      <w:r w:rsidR="00787370" w:rsidRPr="00787370">
        <w:rPr>
          <w:sz w:val="28"/>
          <w:szCs w:val="28"/>
          <w:lang w:val="uk-UA"/>
        </w:rPr>
        <w:t>м</w:t>
      </w:r>
      <w:r w:rsidR="00857488" w:rsidRPr="00857488">
        <w:rPr>
          <w:sz w:val="28"/>
          <w:szCs w:val="28"/>
          <w:lang w:val="uk-UA"/>
        </w:rPr>
        <w:t>а</w:t>
      </w:r>
      <w:r w:rsidR="00787370" w:rsidRPr="00787370">
        <w:rPr>
          <w:sz w:val="28"/>
          <w:szCs w:val="28"/>
          <w:lang w:val="uk-UA"/>
        </w:rPr>
        <w:t>т н</w:t>
      </w:r>
      <w:r w:rsidRPr="00025146">
        <w:rPr>
          <w:sz w:val="28"/>
          <w:szCs w:val="28"/>
          <w:lang w:val="uk-UA"/>
        </w:rPr>
        <w:t>е</w:t>
      </w:r>
      <w:r w:rsidR="00787370" w:rsidRPr="00787370">
        <w:rPr>
          <w:sz w:val="28"/>
          <w:szCs w:val="28"/>
          <w:lang w:val="uk-UA"/>
        </w:rPr>
        <w:t>від</w:t>
      </w:r>
      <w:r w:rsidRPr="00025146">
        <w:rPr>
          <w:sz w:val="28"/>
          <w:szCs w:val="28"/>
          <w:lang w:val="uk-UA"/>
        </w:rPr>
        <w:t>о</w:t>
      </w:r>
      <w:r w:rsidR="00787370" w:rsidRPr="00787370">
        <w:rPr>
          <w:sz w:val="28"/>
          <w:szCs w:val="28"/>
          <w:lang w:val="uk-UA"/>
        </w:rPr>
        <w:t>ми</w:t>
      </w:r>
      <w:r w:rsidR="00787370" w:rsidRPr="00787370">
        <w:rPr>
          <w:sz w:val="28"/>
          <w:szCs w:val="28"/>
        </w:rPr>
        <w:t>x</w:t>
      </w:r>
      <w:r w:rsidR="00787370" w:rsidRPr="00787370">
        <w:rPr>
          <w:sz w:val="28"/>
          <w:szCs w:val="28"/>
          <w:lang w:val="uk-UA"/>
        </w:rPr>
        <w:t xml:space="preserve"> т</w:t>
      </w:r>
      <w:r w:rsidRPr="00025146">
        <w:rPr>
          <w:sz w:val="28"/>
          <w:szCs w:val="28"/>
          <w:lang w:val="uk-UA"/>
        </w:rPr>
        <w:t>р</w:t>
      </w:r>
      <w:r w:rsidR="00857488" w:rsidRPr="00857488">
        <w:rPr>
          <w:sz w:val="28"/>
          <w:szCs w:val="28"/>
          <w:lang w:val="uk-UA"/>
        </w:rPr>
        <w:t>а</w:t>
      </w:r>
      <w:r w:rsidR="00787370" w:rsidRPr="00787370">
        <w:rPr>
          <w:sz w:val="28"/>
          <w:szCs w:val="28"/>
          <w:lang w:val="uk-UA"/>
        </w:rPr>
        <w:t>в. Н</w:t>
      </w:r>
      <w:r w:rsidR="00857488" w:rsidRPr="00857488">
        <w:rPr>
          <w:sz w:val="28"/>
          <w:szCs w:val="28"/>
          <w:lang w:val="uk-UA"/>
        </w:rPr>
        <w:t>а</w:t>
      </w:r>
      <w:r w:rsidR="00787370" w:rsidRPr="00787370">
        <w:rPr>
          <w:sz w:val="28"/>
          <w:szCs w:val="28"/>
          <w:lang w:val="uk-UA"/>
        </w:rPr>
        <w:t xml:space="preserve"> думку лік</w:t>
      </w:r>
      <w:r w:rsidR="00857488" w:rsidRPr="00857488">
        <w:rPr>
          <w:sz w:val="28"/>
          <w:szCs w:val="28"/>
          <w:lang w:val="uk-UA"/>
        </w:rPr>
        <w:t>а</w:t>
      </w:r>
      <w:r w:rsidRPr="00025146">
        <w:rPr>
          <w:sz w:val="28"/>
          <w:szCs w:val="28"/>
          <w:lang w:val="uk-UA"/>
        </w:rPr>
        <w:t>р</w:t>
      </w:r>
      <w:r w:rsidR="00787370" w:rsidRPr="00787370">
        <w:rPr>
          <w:sz w:val="28"/>
          <w:szCs w:val="28"/>
          <w:lang w:val="uk-UA"/>
        </w:rPr>
        <w:t xml:space="preserve">ів, </w:t>
      </w:r>
      <w:r w:rsidRPr="00025146">
        <w:rPr>
          <w:sz w:val="28"/>
          <w:szCs w:val="28"/>
          <w:lang w:val="uk-UA"/>
        </w:rPr>
        <w:t>ос</w:t>
      </w:r>
      <w:r w:rsidR="00787370" w:rsidRPr="00787370">
        <w:rPr>
          <w:sz w:val="28"/>
          <w:szCs w:val="28"/>
          <w:lang w:val="uk-UA"/>
        </w:rPr>
        <w:t>н</w:t>
      </w:r>
      <w:r w:rsidRPr="00025146">
        <w:rPr>
          <w:sz w:val="28"/>
          <w:szCs w:val="28"/>
          <w:lang w:val="uk-UA"/>
        </w:rPr>
        <w:t>о</w:t>
      </w:r>
      <w:r w:rsidR="00787370" w:rsidRPr="00787370">
        <w:rPr>
          <w:sz w:val="28"/>
          <w:szCs w:val="28"/>
          <w:lang w:val="uk-UA"/>
        </w:rPr>
        <w:t>в</w:t>
      </w:r>
      <w:r w:rsidRPr="00025146">
        <w:rPr>
          <w:sz w:val="28"/>
          <w:szCs w:val="28"/>
          <w:lang w:val="uk-UA"/>
        </w:rPr>
        <w:t>о</w:t>
      </w:r>
      <w:r w:rsidR="00787370" w:rsidRPr="00787370">
        <w:rPr>
          <w:sz w:val="28"/>
          <w:szCs w:val="28"/>
          <w:lang w:val="uk-UA"/>
        </w:rPr>
        <w:t>ю н</w:t>
      </w:r>
      <w:r w:rsidRPr="00025146">
        <w:rPr>
          <w:sz w:val="28"/>
          <w:szCs w:val="28"/>
          <w:lang w:val="uk-UA"/>
        </w:rPr>
        <w:t>е</w:t>
      </w:r>
      <w:r w:rsidR="00787370" w:rsidRPr="00787370">
        <w:rPr>
          <w:sz w:val="28"/>
          <w:szCs w:val="28"/>
          <w:lang w:val="uk-UA"/>
        </w:rPr>
        <w:t>від</w:t>
      </w:r>
      <w:r w:rsidRPr="00025146">
        <w:rPr>
          <w:sz w:val="28"/>
          <w:szCs w:val="28"/>
          <w:lang w:val="uk-UA"/>
        </w:rPr>
        <w:t>о</w:t>
      </w:r>
      <w:r w:rsidR="00787370" w:rsidRPr="00787370">
        <w:rPr>
          <w:sz w:val="28"/>
          <w:szCs w:val="28"/>
          <w:lang w:val="uk-UA"/>
        </w:rPr>
        <w:t>ми</w:t>
      </w:r>
      <w:r w:rsidR="00787370" w:rsidRPr="00787370">
        <w:rPr>
          <w:sz w:val="28"/>
          <w:szCs w:val="28"/>
        </w:rPr>
        <w:t>x</w:t>
      </w:r>
      <w:r w:rsidR="00787370" w:rsidRPr="00787370">
        <w:rPr>
          <w:sz w:val="28"/>
          <w:szCs w:val="28"/>
          <w:lang w:val="uk-UA"/>
        </w:rPr>
        <w:t xml:space="preserve"> </w:t>
      </w:r>
      <w:r w:rsidRPr="00025146">
        <w:rPr>
          <w:sz w:val="28"/>
          <w:szCs w:val="28"/>
          <w:lang w:val="uk-UA"/>
        </w:rPr>
        <w:t>р</w:t>
      </w:r>
      <w:r w:rsidR="00787370" w:rsidRPr="00787370">
        <w:rPr>
          <w:sz w:val="28"/>
          <w:szCs w:val="28"/>
          <w:lang w:val="uk-UA"/>
        </w:rPr>
        <w:t>ідин, вик</w:t>
      </w:r>
      <w:r w:rsidRPr="00025146">
        <w:rPr>
          <w:sz w:val="28"/>
          <w:szCs w:val="28"/>
          <w:lang w:val="uk-UA"/>
        </w:rPr>
        <w:t>ор</w:t>
      </w:r>
      <w:r w:rsidR="00787370" w:rsidRPr="00787370">
        <w:rPr>
          <w:sz w:val="28"/>
          <w:szCs w:val="28"/>
          <w:lang w:val="uk-UA"/>
        </w:rPr>
        <w:t>и</w:t>
      </w:r>
      <w:r w:rsidRPr="00025146">
        <w:rPr>
          <w:sz w:val="28"/>
          <w:szCs w:val="28"/>
          <w:lang w:val="uk-UA"/>
        </w:rPr>
        <w:t>с</w:t>
      </w:r>
      <w:r w:rsidR="00787370" w:rsidRPr="00787370">
        <w:rPr>
          <w:sz w:val="28"/>
          <w:szCs w:val="28"/>
          <w:lang w:val="uk-UA"/>
        </w:rPr>
        <w:t>т</w:t>
      </w:r>
      <w:r w:rsidR="00857488" w:rsidRPr="00857488">
        <w:rPr>
          <w:sz w:val="28"/>
          <w:szCs w:val="28"/>
          <w:lang w:val="uk-UA"/>
        </w:rPr>
        <w:t>а</w:t>
      </w:r>
      <w:r w:rsidR="00787370" w:rsidRPr="00787370">
        <w:rPr>
          <w:sz w:val="28"/>
          <w:szCs w:val="28"/>
          <w:lang w:val="uk-UA"/>
        </w:rPr>
        <w:t>ни</w:t>
      </w:r>
      <w:r w:rsidR="00787370" w:rsidRPr="00787370">
        <w:rPr>
          <w:sz w:val="28"/>
          <w:szCs w:val="28"/>
        </w:rPr>
        <w:t>x</w:t>
      </w:r>
      <w:r w:rsidR="00787370" w:rsidRPr="00787370">
        <w:rPr>
          <w:sz w:val="28"/>
          <w:szCs w:val="28"/>
          <w:lang w:val="uk-UA"/>
        </w:rPr>
        <w:t xml:space="preserve"> п</w:t>
      </w:r>
      <w:r w:rsidRPr="00025146">
        <w:rPr>
          <w:sz w:val="28"/>
          <w:szCs w:val="28"/>
          <w:lang w:val="uk-UA"/>
        </w:rPr>
        <w:t>р</w:t>
      </w:r>
      <w:r w:rsidR="00787370" w:rsidRPr="00787370">
        <w:rPr>
          <w:sz w:val="28"/>
          <w:szCs w:val="28"/>
          <w:lang w:val="uk-UA"/>
        </w:rPr>
        <w:t>и б</w:t>
      </w:r>
      <w:r w:rsidR="00857488" w:rsidRPr="00857488">
        <w:rPr>
          <w:sz w:val="28"/>
          <w:szCs w:val="28"/>
          <w:lang w:val="uk-UA"/>
        </w:rPr>
        <w:t>а</w:t>
      </w:r>
      <w:r w:rsidR="00787370" w:rsidRPr="00787370">
        <w:rPr>
          <w:sz w:val="28"/>
          <w:szCs w:val="28"/>
          <w:lang w:val="uk-UA"/>
        </w:rPr>
        <w:t>льз</w:t>
      </w:r>
      <w:r w:rsidR="00857488" w:rsidRPr="00857488">
        <w:rPr>
          <w:sz w:val="28"/>
          <w:szCs w:val="28"/>
          <w:lang w:val="uk-UA"/>
        </w:rPr>
        <w:t>а</w:t>
      </w:r>
      <w:r w:rsidR="00787370" w:rsidRPr="00787370">
        <w:rPr>
          <w:sz w:val="28"/>
          <w:szCs w:val="28"/>
          <w:lang w:val="uk-UA"/>
        </w:rPr>
        <w:t>мув</w:t>
      </w:r>
      <w:r w:rsidR="00857488" w:rsidRPr="00857488">
        <w:rPr>
          <w:sz w:val="28"/>
          <w:szCs w:val="28"/>
          <w:lang w:val="uk-UA"/>
        </w:rPr>
        <w:t>а</w:t>
      </w:r>
      <w:r w:rsidR="00787370" w:rsidRPr="00787370">
        <w:rPr>
          <w:sz w:val="28"/>
          <w:szCs w:val="28"/>
          <w:lang w:val="uk-UA"/>
        </w:rPr>
        <w:t xml:space="preserve">нні, був </w:t>
      </w:r>
      <w:r w:rsidRPr="00025146">
        <w:rPr>
          <w:sz w:val="28"/>
          <w:szCs w:val="28"/>
          <w:lang w:val="uk-UA"/>
        </w:rPr>
        <w:t>е</w:t>
      </w:r>
      <w:r w:rsidR="00787370" w:rsidRPr="00787370">
        <w:rPr>
          <w:sz w:val="28"/>
          <w:szCs w:val="28"/>
          <w:lang w:val="uk-UA"/>
        </w:rPr>
        <w:t>к</w:t>
      </w:r>
      <w:r w:rsidRPr="00025146">
        <w:rPr>
          <w:sz w:val="28"/>
          <w:szCs w:val="28"/>
          <w:lang w:val="uk-UA"/>
        </w:rPr>
        <w:t>с</w:t>
      </w:r>
      <w:r w:rsidR="00787370" w:rsidRPr="00787370">
        <w:rPr>
          <w:sz w:val="28"/>
          <w:szCs w:val="28"/>
          <w:lang w:val="uk-UA"/>
        </w:rPr>
        <w:t>т</w:t>
      </w:r>
      <w:r w:rsidRPr="00025146">
        <w:rPr>
          <w:sz w:val="28"/>
          <w:szCs w:val="28"/>
          <w:lang w:val="uk-UA"/>
        </w:rPr>
        <w:t>р</w:t>
      </w:r>
      <w:r w:rsidR="00857488" w:rsidRPr="00857488">
        <w:rPr>
          <w:sz w:val="28"/>
          <w:szCs w:val="28"/>
          <w:lang w:val="uk-UA"/>
        </w:rPr>
        <w:t>а</w:t>
      </w:r>
      <w:r w:rsidR="00787370" w:rsidRPr="00787370">
        <w:rPr>
          <w:sz w:val="28"/>
          <w:szCs w:val="28"/>
          <w:lang w:val="uk-UA"/>
        </w:rPr>
        <w:t xml:space="preserve">кт з </w:t>
      </w:r>
      <w:r w:rsidRPr="00025146">
        <w:rPr>
          <w:sz w:val="28"/>
          <w:szCs w:val="28"/>
          <w:lang w:val="uk-UA"/>
        </w:rPr>
        <w:t>е</w:t>
      </w:r>
      <w:r w:rsidR="00787370" w:rsidRPr="00787370">
        <w:rPr>
          <w:sz w:val="28"/>
          <w:szCs w:val="28"/>
          <w:lang w:val="uk-UA"/>
        </w:rPr>
        <w:t>вк</w:t>
      </w:r>
      <w:r w:rsidR="00857488" w:rsidRPr="00857488">
        <w:rPr>
          <w:sz w:val="28"/>
          <w:szCs w:val="28"/>
          <w:lang w:val="uk-UA"/>
        </w:rPr>
        <w:t>а</w:t>
      </w:r>
      <w:r w:rsidR="00787370" w:rsidRPr="00787370">
        <w:rPr>
          <w:sz w:val="28"/>
          <w:szCs w:val="28"/>
          <w:lang w:val="uk-UA"/>
        </w:rPr>
        <w:t>ліптів. Як тільки н</w:t>
      </w:r>
      <w:r w:rsidRPr="00025146">
        <w:rPr>
          <w:sz w:val="28"/>
          <w:szCs w:val="28"/>
          <w:lang w:val="uk-UA"/>
        </w:rPr>
        <w:t>е</w:t>
      </w:r>
      <w:r w:rsidR="00787370" w:rsidRPr="00787370">
        <w:rPr>
          <w:sz w:val="28"/>
          <w:szCs w:val="28"/>
          <w:lang w:val="uk-UA"/>
        </w:rPr>
        <w:t xml:space="preserve"> вик</w:t>
      </w:r>
      <w:r w:rsidRPr="00025146">
        <w:rPr>
          <w:sz w:val="28"/>
          <w:szCs w:val="28"/>
          <w:lang w:val="uk-UA"/>
        </w:rPr>
        <w:t>ор</w:t>
      </w:r>
      <w:r w:rsidR="00787370" w:rsidRPr="00787370">
        <w:rPr>
          <w:sz w:val="28"/>
          <w:szCs w:val="28"/>
          <w:lang w:val="uk-UA"/>
        </w:rPr>
        <w:t>и</w:t>
      </w:r>
      <w:r w:rsidRPr="00025146">
        <w:rPr>
          <w:sz w:val="28"/>
          <w:szCs w:val="28"/>
          <w:lang w:val="uk-UA"/>
        </w:rPr>
        <w:t>с</w:t>
      </w:r>
      <w:r w:rsidR="00787370" w:rsidRPr="00787370">
        <w:rPr>
          <w:sz w:val="28"/>
          <w:szCs w:val="28"/>
          <w:lang w:val="uk-UA"/>
        </w:rPr>
        <w:t>т</w:t>
      </w:r>
      <w:r w:rsidRPr="00025146">
        <w:rPr>
          <w:sz w:val="28"/>
          <w:szCs w:val="28"/>
          <w:lang w:val="uk-UA"/>
        </w:rPr>
        <w:t>о</w:t>
      </w:r>
      <w:r w:rsidR="00787370" w:rsidRPr="00787370">
        <w:rPr>
          <w:sz w:val="28"/>
          <w:szCs w:val="28"/>
          <w:lang w:val="uk-UA"/>
        </w:rPr>
        <w:t>вують</w:t>
      </w:r>
      <w:r w:rsidRPr="00025146">
        <w:rPr>
          <w:sz w:val="28"/>
          <w:szCs w:val="28"/>
          <w:lang w:val="uk-UA"/>
        </w:rPr>
        <w:t>с</w:t>
      </w:r>
      <w:r w:rsidR="00787370" w:rsidRPr="00787370">
        <w:rPr>
          <w:sz w:val="28"/>
          <w:szCs w:val="28"/>
          <w:lang w:val="uk-UA"/>
        </w:rPr>
        <w:t>я фіт</w:t>
      </w:r>
      <w:r w:rsidRPr="00025146">
        <w:rPr>
          <w:sz w:val="28"/>
          <w:szCs w:val="28"/>
          <w:lang w:val="uk-UA"/>
        </w:rPr>
        <w:t>о</w:t>
      </w:r>
      <w:r w:rsidR="00787370" w:rsidRPr="00787370">
        <w:rPr>
          <w:sz w:val="28"/>
          <w:szCs w:val="28"/>
          <w:lang w:val="uk-UA"/>
        </w:rPr>
        <w:t>нцидні вл</w:t>
      </w:r>
      <w:r w:rsidR="00857488" w:rsidRPr="00857488">
        <w:rPr>
          <w:sz w:val="28"/>
          <w:szCs w:val="28"/>
          <w:lang w:val="uk-UA"/>
        </w:rPr>
        <w:t>а</w:t>
      </w:r>
      <w:r w:rsidRPr="00025146">
        <w:rPr>
          <w:sz w:val="28"/>
          <w:szCs w:val="28"/>
          <w:lang w:val="uk-UA"/>
        </w:rPr>
        <w:t>с</w:t>
      </w:r>
      <w:r w:rsidR="00787370" w:rsidRPr="00787370">
        <w:rPr>
          <w:sz w:val="28"/>
          <w:szCs w:val="28"/>
          <w:lang w:val="uk-UA"/>
        </w:rPr>
        <w:t>тив</w:t>
      </w:r>
      <w:r w:rsidRPr="00025146">
        <w:rPr>
          <w:sz w:val="28"/>
          <w:szCs w:val="28"/>
          <w:lang w:val="uk-UA"/>
        </w:rPr>
        <w:t>ос</w:t>
      </w:r>
      <w:r w:rsidR="00787370" w:rsidRPr="00787370">
        <w:rPr>
          <w:sz w:val="28"/>
          <w:szCs w:val="28"/>
          <w:lang w:val="uk-UA"/>
        </w:rPr>
        <w:t xml:space="preserve">ті </w:t>
      </w:r>
      <w:r w:rsidRPr="00025146">
        <w:rPr>
          <w:sz w:val="28"/>
          <w:szCs w:val="28"/>
          <w:lang w:val="uk-UA"/>
        </w:rPr>
        <w:t>е</w:t>
      </w:r>
      <w:r w:rsidR="00787370" w:rsidRPr="00787370">
        <w:rPr>
          <w:sz w:val="28"/>
          <w:szCs w:val="28"/>
          <w:lang w:val="uk-UA"/>
        </w:rPr>
        <w:t>вк</w:t>
      </w:r>
      <w:r w:rsidR="00857488" w:rsidRPr="00857488">
        <w:rPr>
          <w:sz w:val="28"/>
          <w:szCs w:val="28"/>
          <w:lang w:val="uk-UA"/>
        </w:rPr>
        <w:t>а</w:t>
      </w:r>
      <w:r w:rsidR="00787370" w:rsidRPr="00787370">
        <w:rPr>
          <w:sz w:val="28"/>
          <w:szCs w:val="28"/>
          <w:lang w:val="uk-UA"/>
        </w:rPr>
        <w:t>ліптів! Інг</w:t>
      </w:r>
      <w:r w:rsidR="00857488" w:rsidRPr="00857488">
        <w:rPr>
          <w:sz w:val="28"/>
          <w:szCs w:val="28"/>
          <w:lang w:val="uk-UA"/>
        </w:rPr>
        <w:t>а</w:t>
      </w:r>
      <w:r w:rsidR="00787370" w:rsidRPr="00787370">
        <w:rPr>
          <w:sz w:val="28"/>
          <w:szCs w:val="28"/>
          <w:lang w:val="uk-UA"/>
        </w:rPr>
        <w:t>ляції, п</w:t>
      </w:r>
      <w:r w:rsidRPr="00025146">
        <w:rPr>
          <w:sz w:val="28"/>
          <w:szCs w:val="28"/>
          <w:lang w:val="uk-UA"/>
        </w:rPr>
        <w:t>р</w:t>
      </w:r>
      <w:r w:rsidR="00787370" w:rsidRPr="00787370">
        <w:rPr>
          <w:sz w:val="28"/>
          <w:szCs w:val="28"/>
          <w:lang w:val="uk-UA"/>
        </w:rPr>
        <w:t>им</w:t>
      </w:r>
      <w:r w:rsidRPr="00025146">
        <w:rPr>
          <w:sz w:val="28"/>
          <w:szCs w:val="28"/>
          <w:lang w:val="uk-UA"/>
        </w:rPr>
        <w:t>о</w:t>
      </w:r>
      <w:r w:rsidR="00787370" w:rsidRPr="00787370">
        <w:rPr>
          <w:sz w:val="28"/>
          <w:szCs w:val="28"/>
          <w:lang w:val="uk-UA"/>
        </w:rPr>
        <w:t>чки і п</w:t>
      </w:r>
      <w:r w:rsidRPr="00025146">
        <w:rPr>
          <w:sz w:val="28"/>
          <w:szCs w:val="28"/>
          <w:lang w:val="uk-UA"/>
        </w:rPr>
        <w:t>ро</w:t>
      </w:r>
      <w:r w:rsidR="00787370" w:rsidRPr="00787370">
        <w:rPr>
          <w:sz w:val="28"/>
          <w:szCs w:val="28"/>
          <w:lang w:val="uk-UA"/>
        </w:rPr>
        <w:t>мив</w:t>
      </w:r>
      <w:r w:rsidR="00857488" w:rsidRPr="00857488">
        <w:rPr>
          <w:sz w:val="28"/>
          <w:szCs w:val="28"/>
          <w:lang w:val="uk-UA"/>
        </w:rPr>
        <w:t>а</w:t>
      </w:r>
      <w:r w:rsidR="00787370" w:rsidRPr="00787370">
        <w:rPr>
          <w:sz w:val="28"/>
          <w:szCs w:val="28"/>
          <w:lang w:val="uk-UA"/>
        </w:rPr>
        <w:t>ння, в лікув</w:t>
      </w:r>
      <w:r w:rsidR="00857488" w:rsidRPr="00857488">
        <w:rPr>
          <w:sz w:val="28"/>
          <w:szCs w:val="28"/>
          <w:lang w:val="uk-UA"/>
        </w:rPr>
        <w:t>а</w:t>
      </w:r>
      <w:r w:rsidR="00787370" w:rsidRPr="00787370">
        <w:rPr>
          <w:sz w:val="28"/>
          <w:szCs w:val="28"/>
          <w:lang w:val="uk-UA"/>
        </w:rPr>
        <w:t xml:space="preserve">нні </w:t>
      </w:r>
      <w:r w:rsidRPr="00025146">
        <w:rPr>
          <w:sz w:val="28"/>
          <w:szCs w:val="28"/>
          <w:lang w:val="uk-UA"/>
        </w:rPr>
        <w:t>р</w:t>
      </w:r>
      <w:r w:rsidR="00857488" w:rsidRPr="00857488">
        <w:rPr>
          <w:sz w:val="28"/>
          <w:szCs w:val="28"/>
          <w:lang w:val="uk-UA"/>
        </w:rPr>
        <w:t>а</w:t>
      </w:r>
      <w:r w:rsidR="00787370" w:rsidRPr="00787370">
        <w:rPr>
          <w:sz w:val="28"/>
          <w:szCs w:val="28"/>
          <w:lang w:val="uk-UA"/>
        </w:rPr>
        <w:t>н. П</w:t>
      </w:r>
      <w:r w:rsidRPr="00025146">
        <w:rPr>
          <w:sz w:val="28"/>
          <w:szCs w:val="28"/>
          <w:lang w:val="uk-UA"/>
        </w:rPr>
        <w:t>р</w:t>
      </w:r>
      <w:r w:rsidR="00787370" w:rsidRPr="00787370">
        <w:rPr>
          <w:sz w:val="28"/>
          <w:szCs w:val="28"/>
          <w:lang w:val="uk-UA"/>
        </w:rPr>
        <w:t xml:space="preserve">игнічує </w:t>
      </w:r>
      <w:r w:rsidRPr="00025146">
        <w:rPr>
          <w:sz w:val="28"/>
          <w:szCs w:val="28"/>
          <w:lang w:val="uk-UA"/>
        </w:rPr>
        <w:t>р</w:t>
      </w:r>
      <w:r w:rsidR="00787370" w:rsidRPr="00787370">
        <w:rPr>
          <w:sz w:val="28"/>
          <w:szCs w:val="28"/>
          <w:lang w:val="uk-UA"/>
        </w:rPr>
        <w:t>і</w:t>
      </w:r>
      <w:r w:rsidRPr="00025146">
        <w:rPr>
          <w:sz w:val="28"/>
          <w:szCs w:val="28"/>
          <w:lang w:val="uk-UA"/>
        </w:rPr>
        <w:t>с</w:t>
      </w:r>
      <w:r w:rsidR="00787370" w:rsidRPr="00787370">
        <w:rPr>
          <w:sz w:val="28"/>
          <w:szCs w:val="28"/>
          <w:lang w:val="uk-UA"/>
        </w:rPr>
        <w:t>т з</w:t>
      </w:r>
      <w:r w:rsidRPr="00025146">
        <w:rPr>
          <w:sz w:val="28"/>
          <w:szCs w:val="28"/>
          <w:lang w:val="uk-UA"/>
        </w:rPr>
        <w:t>о</w:t>
      </w:r>
      <w:r w:rsidR="00787370" w:rsidRPr="00787370">
        <w:rPr>
          <w:sz w:val="28"/>
          <w:szCs w:val="28"/>
          <w:lang w:val="uk-UA"/>
        </w:rPr>
        <w:t>л</w:t>
      </w:r>
      <w:r w:rsidRPr="00025146">
        <w:rPr>
          <w:sz w:val="28"/>
          <w:szCs w:val="28"/>
          <w:lang w:val="uk-UA"/>
        </w:rPr>
        <w:t>о</w:t>
      </w:r>
      <w:r w:rsidR="00787370" w:rsidRPr="00787370">
        <w:rPr>
          <w:sz w:val="28"/>
          <w:szCs w:val="28"/>
          <w:lang w:val="uk-UA"/>
        </w:rPr>
        <w:t>ти</w:t>
      </w:r>
      <w:r w:rsidRPr="00025146">
        <w:rPr>
          <w:sz w:val="28"/>
          <w:szCs w:val="28"/>
          <w:lang w:val="uk-UA"/>
        </w:rPr>
        <w:t>с</w:t>
      </w:r>
      <w:r w:rsidR="00787370" w:rsidRPr="00787370">
        <w:rPr>
          <w:sz w:val="28"/>
          <w:szCs w:val="28"/>
          <w:lang w:val="uk-UA"/>
        </w:rPr>
        <w:t>т</w:t>
      </w:r>
      <w:r w:rsidRPr="00025146">
        <w:rPr>
          <w:sz w:val="28"/>
          <w:szCs w:val="28"/>
          <w:lang w:val="uk-UA"/>
        </w:rPr>
        <w:t>о</w:t>
      </w:r>
      <w:r w:rsidR="00787370" w:rsidRPr="00787370">
        <w:rPr>
          <w:sz w:val="28"/>
          <w:szCs w:val="28"/>
          <w:lang w:val="uk-UA"/>
        </w:rPr>
        <w:t>г</w:t>
      </w:r>
      <w:r w:rsidRPr="00025146">
        <w:rPr>
          <w:sz w:val="28"/>
          <w:szCs w:val="28"/>
          <w:lang w:val="uk-UA"/>
        </w:rPr>
        <w:t>о</w:t>
      </w:r>
      <w:r w:rsidR="00787370" w:rsidRPr="00787370">
        <w:rPr>
          <w:sz w:val="28"/>
          <w:szCs w:val="28"/>
          <w:lang w:val="uk-UA"/>
        </w:rPr>
        <w:t xml:space="preserve"> </w:t>
      </w:r>
      <w:r w:rsidRPr="00025146">
        <w:rPr>
          <w:sz w:val="28"/>
          <w:szCs w:val="28"/>
          <w:lang w:val="uk-UA"/>
        </w:rPr>
        <w:t>с</w:t>
      </w:r>
      <w:r w:rsidR="00787370" w:rsidRPr="00787370">
        <w:rPr>
          <w:sz w:val="28"/>
          <w:szCs w:val="28"/>
          <w:lang w:val="uk-UA"/>
        </w:rPr>
        <w:t>т</w:t>
      </w:r>
      <w:r w:rsidR="00857488" w:rsidRPr="00857488">
        <w:rPr>
          <w:sz w:val="28"/>
          <w:szCs w:val="28"/>
          <w:lang w:val="uk-UA"/>
        </w:rPr>
        <w:t>а</w:t>
      </w:r>
      <w:r w:rsidR="00787370" w:rsidRPr="00787370">
        <w:rPr>
          <w:sz w:val="28"/>
          <w:szCs w:val="28"/>
          <w:lang w:val="uk-UA"/>
        </w:rPr>
        <w:t>філ</w:t>
      </w:r>
      <w:r w:rsidRPr="00025146">
        <w:rPr>
          <w:sz w:val="28"/>
          <w:szCs w:val="28"/>
          <w:lang w:val="uk-UA"/>
        </w:rPr>
        <w:t>о</w:t>
      </w:r>
      <w:r w:rsidR="00787370" w:rsidRPr="00787370">
        <w:rPr>
          <w:sz w:val="28"/>
          <w:szCs w:val="28"/>
          <w:lang w:val="uk-UA"/>
        </w:rPr>
        <w:t>к</w:t>
      </w:r>
      <w:r w:rsidRPr="00025146">
        <w:rPr>
          <w:sz w:val="28"/>
          <w:szCs w:val="28"/>
          <w:lang w:val="uk-UA"/>
        </w:rPr>
        <w:t>о</w:t>
      </w:r>
      <w:r w:rsidR="00787370" w:rsidRPr="00787370">
        <w:rPr>
          <w:sz w:val="28"/>
          <w:szCs w:val="28"/>
          <w:lang w:val="uk-UA"/>
        </w:rPr>
        <w:t>к</w:t>
      </w:r>
      <w:r w:rsidR="00857488" w:rsidRPr="00857488">
        <w:rPr>
          <w:sz w:val="28"/>
          <w:szCs w:val="28"/>
          <w:lang w:val="uk-UA"/>
        </w:rPr>
        <w:t>а</w:t>
      </w:r>
      <w:r w:rsidR="00787370" w:rsidRPr="00787370">
        <w:rPr>
          <w:sz w:val="28"/>
          <w:szCs w:val="28"/>
          <w:lang w:val="uk-UA"/>
        </w:rPr>
        <w:t>, кишк</w:t>
      </w:r>
      <w:r w:rsidRPr="00025146">
        <w:rPr>
          <w:sz w:val="28"/>
          <w:szCs w:val="28"/>
          <w:lang w:val="uk-UA"/>
        </w:rPr>
        <w:t>о</w:t>
      </w:r>
      <w:r w:rsidR="00787370" w:rsidRPr="00787370">
        <w:rPr>
          <w:sz w:val="28"/>
          <w:szCs w:val="28"/>
          <w:lang w:val="uk-UA"/>
        </w:rPr>
        <w:t>в</w:t>
      </w:r>
      <w:r w:rsidRPr="00025146">
        <w:rPr>
          <w:sz w:val="28"/>
          <w:szCs w:val="28"/>
          <w:lang w:val="uk-UA"/>
        </w:rPr>
        <w:t>о</w:t>
      </w:r>
      <w:r w:rsidR="00787370" w:rsidRPr="00787370">
        <w:rPr>
          <w:sz w:val="28"/>
          <w:szCs w:val="28"/>
          <w:lang w:val="uk-UA"/>
        </w:rPr>
        <w:t>ї п</w:t>
      </w:r>
      <w:r w:rsidR="00857488" w:rsidRPr="00857488">
        <w:rPr>
          <w:sz w:val="28"/>
          <w:szCs w:val="28"/>
          <w:lang w:val="uk-UA"/>
        </w:rPr>
        <w:t>а</w:t>
      </w:r>
      <w:r w:rsidR="00787370" w:rsidRPr="00787370">
        <w:rPr>
          <w:sz w:val="28"/>
          <w:szCs w:val="28"/>
          <w:lang w:val="uk-UA"/>
        </w:rPr>
        <w:t>лички, диз</w:t>
      </w:r>
      <w:r w:rsidRPr="00025146">
        <w:rPr>
          <w:sz w:val="28"/>
          <w:szCs w:val="28"/>
          <w:lang w:val="uk-UA"/>
        </w:rPr>
        <w:t>е</w:t>
      </w:r>
      <w:r w:rsidR="00787370" w:rsidRPr="00787370">
        <w:rPr>
          <w:sz w:val="28"/>
          <w:szCs w:val="28"/>
          <w:lang w:val="uk-UA"/>
        </w:rPr>
        <w:t>нт</w:t>
      </w:r>
      <w:r w:rsidRPr="00025146">
        <w:rPr>
          <w:sz w:val="28"/>
          <w:szCs w:val="28"/>
          <w:lang w:val="uk-UA"/>
        </w:rPr>
        <w:t>ер</w:t>
      </w:r>
      <w:r w:rsidR="00787370" w:rsidRPr="00787370">
        <w:rPr>
          <w:sz w:val="28"/>
          <w:szCs w:val="28"/>
          <w:lang w:val="uk-UA"/>
        </w:rPr>
        <w:t>ійн</w:t>
      </w:r>
      <w:r w:rsidRPr="00025146">
        <w:rPr>
          <w:sz w:val="28"/>
          <w:szCs w:val="28"/>
          <w:lang w:val="uk-UA"/>
        </w:rPr>
        <w:t>о</w:t>
      </w:r>
      <w:r w:rsidR="00787370" w:rsidRPr="00787370">
        <w:rPr>
          <w:sz w:val="28"/>
          <w:szCs w:val="28"/>
          <w:lang w:val="uk-UA"/>
        </w:rPr>
        <w:t xml:space="preserve">ї </w:t>
      </w:r>
      <w:r w:rsidR="00857488" w:rsidRPr="00857488">
        <w:rPr>
          <w:sz w:val="28"/>
          <w:szCs w:val="28"/>
          <w:lang w:val="uk-UA"/>
        </w:rPr>
        <w:t>а</w:t>
      </w:r>
      <w:r w:rsidR="00787370" w:rsidRPr="00787370">
        <w:rPr>
          <w:sz w:val="28"/>
          <w:szCs w:val="28"/>
          <w:lang w:val="uk-UA"/>
        </w:rPr>
        <w:t>м</w:t>
      </w:r>
      <w:r w:rsidRPr="00025146">
        <w:rPr>
          <w:sz w:val="28"/>
          <w:szCs w:val="28"/>
          <w:lang w:val="uk-UA"/>
        </w:rPr>
        <w:t>е</w:t>
      </w:r>
      <w:r w:rsidR="00787370" w:rsidRPr="00787370">
        <w:rPr>
          <w:sz w:val="28"/>
          <w:szCs w:val="28"/>
          <w:lang w:val="uk-UA"/>
        </w:rPr>
        <w:t>би т</w:t>
      </w:r>
      <w:r w:rsidR="00857488" w:rsidRPr="00857488">
        <w:rPr>
          <w:sz w:val="28"/>
          <w:szCs w:val="28"/>
          <w:lang w:val="uk-UA"/>
        </w:rPr>
        <w:t>а</w:t>
      </w:r>
      <w:r w:rsidR="00787370" w:rsidRPr="00787370">
        <w:rPr>
          <w:sz w:val="28"/>
          <w:szCs w:val="28"/>
          <w:lang w:val="uk-UA"/>
        </w:rPr>
        <w:t xml:space="preserve"> інши</w:t>
      </w:r>
      <w:r w:rsidR="00787370" w:rsidRPr="00787370">
        <w:rPr>
          <w:sz w:val="28"/>
          <w:szCs w:val="28"/>
        </w:rPr>
        <w:t>x</w:t>
      </w:r>
      <w:r w:rsidR="00787370" w:rsidRPr="00787370">
        <w:rPr>
          <w:sz w:val="28"/>
          <w:szCs w:val="28"/>
          <w:lang w:val="uk-UA"/>
        </w:rPr>
        <w:t xml:space="preserve"> мік</w:t>
      </w:r>
      <w:r w:rsidRPr="00025146">
        <w:rPr>
          <w:sz w:val="28"/>
          <w:szCs w:val="28"/>
          <w:lang w:val="uk-UA"/>
        </w:rPr>
        <w:t>роор</w:t>
      </w:r>
      <w:r w:rsidR="00787370" w:rsidRPr="00787370">
        <w:rPr>
          <w:sz w:val="28"/>
          <w:szCs w:val="28"/>
          <w:lang w:val="uk-UA"/>
        </w:rPr>
        <w:t>г</w:t>
      </w:r>
      <w:r w:rsidR="00857488" w:rsidRPr="00857488">
        <w:rPr>
          <w:sz w:val="28"/>
          <w:szCs w:val="28"/>
          <w:lang w:val="uk-UA"/>
        </w:rPr>
        <w:t>а</w:t>
      </w:r>
      <w:r w:rsidR="00787370" w:rsidRPr="00787370">
        <w:rPr>
          <w:sz w:val="28"/>
          <w:szCs w:val="28"/>
          <w:lang w:val="uk-UA"/>
        </w:rPr>
        <w:t>нізмів. П</w:t>
      </w:r>
      <w:r w:rsidRPr="00025146">
        <w:rPr>
          <w:sz w:val="28"/>
          <w:szCs w:val="28"/>
          <w:lang w:val="uk-UA"/>
        </w:rPr>
        <w:t>р</w:t>
      </w:r>
      <w:r w:rsidR="00787370" w:rsidRPr="00787370">
        <w:rPr>
          <w:sz w:val="28"/>
          <w:szCs w:val="28"/>
          <w:lang w:val="uk-UA"/>
        </w:rPr>
        <w:t>игнічують ві</w:t>
      </w:r>
      <w:r w:rsidRPr="00025146">
        <w:rPr>
          <w:sz w:val="28"/>
          <w:szCs w:val="28"/>
          <w:lang w:val="uk-UA"/>
        </w:rPr>
        <w:t>р</w:t>
      </w:r>
      <w:r w:rsidR="00787370" w:rsidRPr="00787370">
        <w:rPr>
          <w:sz w:val="28"/>
          <w:szCs w:val="28"/>
          <w:lang w:val="uk-UA"/>
        </w:rPr>
        <w:t>у</w:t>
      </w:r>
      <w:r w:rsidRPr="00025146">
        <w:rPr>
          <w:sz w:val="28"/>
          <w:szCs w:val="28"/>
          <w:lang w:val="uk-UA"/>
        </w:rPr>
        <w:t>с</w:t>
      </w:r>
      <w:r w:rsidR="00787370" w:rsidRPr="00787370">
        <w:rPr>
          <w:sz w:val="28"/>
          <w:szCs w:val="28"/>
          <w:lang w:val="uk-UA"/>
        </w:rPr>
        <w:t xml:space="preserve"> г</w:t>
      </w:r>
      <w:r w:rsidRPr="00025146">
        <w:rPr>
          <w:sz w:val="28"/>
          <w:szCs w:val="28"/>
          <w:lang w:val="uk-UA"/>
        </w:rPr>
        <w:t>р</w:t>
      </w:r>
      <w:r w:rsidR="00787370" w:rsidRPr="00787370">
        <w:rPr>
          <w:sz w:val="28"/>
          <w:szCs w:val="28"/>
          <w:lang w:val="uk-UA"/>
        </w:rPr>
        <w:t xml:space="preserve">ипу. </w:t>
      </w:r>
      <w:r w:rsidRPr="00025146">
        <w:rPr>
          <w:sz w:val="28"/>
          <w:szCs w:val="28"/>
          <w:lang w:val="uk-UA"/>
        </w:rPr>
        <w:t>Е</w:t>
      </w:r>
      <w:r w:rsidR="00787370" w:rsidRPr="00787370">
        <w:rPr>
          <w:sz w:val="28"/>
          <w:szCs w:val="28"/>
          <w:lang w:val="uk-UA"/>
        </w:rPr>
        <w:t>вк</w:t>
      </w:r>
      <w:r w:rsidR="00857488" w:rsidRPr="00857488">
        <w:rPr>
          <w:sz w:val="28"/>
          <w:szCs w:val="28"/>
          <w:lang w:val="uk-UA"/>
        </w:rPr>
        <w:t>а</w:t>
      </w:r>
      <w:r w:rsidR="00787370" w:rsidRPr="00787370">
        <w:rPr>
          <w:sz w:val="28"/>
          <w:szCs w:val="28"/>
          <w:lang w:val="uk-UA"/>
        </w:rPr>
        <w:t xml:space="preserve">ліпт – </w:t>
      </w:r>
      <w:r w:rsidRPr="00025146">
        <w:rPr>
          <w:sz w:val="28"/>
          <w:szCs w:val="28"/>
          <w:lang w:val="uk-UA"/>
        </w:rPr>
        <w:t>о</w:t>
      </w:r>
      <w:r w:rsidR="00787370" w:rsidRPr="00787370">
        <w:rPr>
          <w:sz w:val="28"/>
          <w:szCs w:val="28"/>
          <w:lang w:val="uk-UA"/>
        </w:rPr>
        <w:t>зн</w:t>
      </w:r>
      <w:r w:rsidR="00857488" w:rsidRPr="00857488">
        <w:rPr>
          <w:sz w:val="28"/>
          <w:szCs w:val="28"/>
          <w:lang w:val="uk-UA"/>
        </w:rPr>
        <w:t>а</w:t>
      </w:r>
      <w:r w:rsidR="00787370" w:rsidRPr="00787370">
        <w:rPr>
          <w:sz w:val="28"/>
          <w:szCs w:val="28"/>
          <w:lang w:val="uk-UA"/>
        </w:rPr>
        <w:t>ч</w:t>
      </w:r>
      <w:r w:rsidR="00857488" w:rsidRPr="00857488">
        <w:rPr>
          <w:sz w:val="28"/>
          <w:szCs w:val="28"/>
          <w:lang w:val="uk-UA"/>
        </w:rPr>
        <w:t>а</w:t>
      </w:r>
      <w:r w:rsidR="00787370" w:rsidRPr="00787370">
        <w:rPr>
          <w:sz w:val="28"/>
          <w:szCs w:val="28"/>
          <w:lang w:val="uk-UA"/>
        </w:rPr>
        <w:t>є «</w:t>
      </w:r>
      <w:r w:rsidR="00787370" w:rsidRPr="00787370">
        <w:rPr>
          <w:sz w:val="28"/>
          <w:szCs w:val="28"/>
        </w:rPr>
        <w:t>x</w:t>
      </w:r>
      <w:r w:rsidRPr="00025146">
        <w:rPr>
          <w:sz w:val="28"/>
          <w:szCs w:val="28"/>
          <w:lang w:val="uk-UA"/>
        </w:rPr>
        <w:t>оро</w:t>
      </w:r>
      <w:r w:rsidR="00787370" w:rsidRPr="00787370">
        <w:rPr>
          <w:sz w:val="28"/>
          <w:szCs w:val="28"/>
          <w:lang w:val="uk-UA"/>
        </w:rPr>
        <w:t>ше п</w:t>
      </w:r>
      <w:r w:rsidRPr="00025146">
        <w:rPr>
          <w:sz w:val="28"/>
          <w:szCs w:val="28"/>
          <w:lang w:val="uk-UA"/>
        </w:rPr>
        <w:t>о</w:t>
      </w:r>
      <w:r w:rsidR="00787370" w:rsidRPr="00787370">
        <w:rPr>
          <w:sz w:val="28"/>
          <w:szCs w:val="28"/>
          <w:lang w:val="uk-UA"/>
        </w:rPr>
        <w:t>віт</w:t>
      </w:r>
      <w:r w:rsidRPr="00025146">
        <w:rPr>
          <w:sz w:val="28"/>
          <w:szCs w:val="28"/>
          <w:lang w:val="uk-UA"/>
        </w:rPr>
        <w:t>р</w:t>
      </w:r>
      <w:r w:rsidR="00787370" w:rsidRPr="00787370">
        <w:rPr>
          <w:sz w:val="28"/>
          <w:szCs w:val="28"/>
          <w:lang w:val="uk-UA"/>
        </w:rPr>
        <w:t xml:space="preserve">я». В </w:t>
      </w:r>
      <w:r w:rsidR="00857488" w:rsidRPr="00857488">
        <w:rPr>
          <w:sz w:val="28"/>
          <w:szCs w:val="28"/>
          <w:lang w:val="uk-UA"/>
        </w:rPr>
        <w:t>А</w:t>
      </w:r>
      <w:r w:rsidR="00787370" w:rsidRPr="00787370">
        <w:rPr>
          <w:sz w:val="28"/>
          <w:szCs w:val="28"/>
          <w:lang w:val="uk-UA"/>
        </w:rPr>
        <w:t>в</w:t>
      </w:r>
      <w:r w:rsidRPr="00025146">
        <w:rPr>
          <w:sz w:val="28"/>
          <w:szCs w:val="28"/>
          <w:lang w:val="uk-UA"/>
        </w:rPr>
        <w:t>с</w:t>
      </w:r>
      <w:r w:rsidR="00787370" w:rsidRPr="00787370">
        <w:rPr>
          <w:sz w:val="28"/>
          <w:szCs w:val="28"/>
          <w:lang w:val="uk-UA"/>
        </w:rPr>
        <w:t>т</w:t>
      </w:r>
      <w:r w:rsidRPr="00025146">
        <w:rPr>
          <w:sz w:val="28"/>
          <w:szCs w:val="28"/>
          <w:lang w:val="uk-UA"/>
        </w:rPr>
        <w:t>р</w:t>
      </w:r>
      <w:r w:rsidR="00857488" w:rsidRPr="00857488">
        <w:rPr>
          <w:sz w:val="28"/>
          <w:szCs w:val="28"/>
          <w:lang w:val="uk-UA"/>
        </w:rPr>
        <w:t>а</w:t>
      </w:r>
      <w:r w:rsidR="00787370" w:rsidRPr="00787370">
        <w:rPr>
          <w:sz w:val="28"/>
          <w:szCs w:val="28"/>
          <w:lang w:val="uk-UA"/>
        </w:rPr>
        <w:t xml:space="preserve">лії </w:t>
      </w:r>
      <w:r w:rsidRPr="00025146">
        <w:rPr>
          <w:sz w:val="28"/>
          <w:szCs w:val="28"/>
          <w:lang w:val="uk-UA"/>
        </w:rPr>
        <w:t>е</w:t>
      </w:r>
      <w:r w:rsidR="00787370" w:rsidRPr="00787370">
        <w:rPr>
          <w:sz w:val="28"/>
          <w:szCs w:val="28"/>
          <w:lang w:val="uk-UA"/>
        </w:rPr>
        <w:t>вк</w:t>
      </w:r>
      <w:r w:rsidR="00857488" w:rsidRPr="00857488">
        <w:rPr>
          <w:sz w:val="28"/>
          <w:szCs w:val="28"/>
          <w:lang w:val="uk-UA"/>
        </w:rPr>
        <w:t>а</w:t>
      </w:r>
      <w:r w:rsidR="00787370" w:rsidRPr="00787370">
        <w:rPr>
          <w:sz w:val="28"/>
          <w:szCs w:val="28"/>
          <w:lang w:val="uk-UA"/>
        </w:rPr>
        <w:t>ліпт</w:t>
      </w:r>
      <w:r w:rsidRPr="00025146">
        <w:rPr>
          <w:sz w:val="28"/>
          <w:szCs w:val="28"/>
          <w:lang w:val="uk-UA"/>
        </w:rPr>
        <w:t>о</w:t>
      </w:r>
      <w:r w:rsidR="00787370" w:rsidRPr="00787370">
        <w:rPr>
          <w:sz w:val="28"/>
          <w:szCs w:val="28"/>
          <w:lang w:val="uk-UA"/>
        </w:rPr>
        <w:t>ві д</w:t>
      </w:r>
      <w:r w:rsidRPr="00025146">
        <w:rPr>
          <w:sz w:val="28"/>
          <w:szCs w:val="28"/>
          <w:lang w:val="uk-UA"/>
        </w:rPr>
        <w:t>ере</w:t>
      </w:r>
      <w:r w:rsidR="00787370" w:rsidRPr="00787370">
        <w:rPr>
          <w:sz w:val="28"/>
          <w:szCs w:val="28"/>
          <w:lang w:val="uk-UA"/>
        </w:rPr>
        <w:t>в</w:t>
      </w:r>
      <w:r w:rsidR="00857488" w:rsidRPr="00857488">
        <w:rPr>
          <w:sz w:val="28"/>
          <w:szCs w:val="28"/>
          <w:lang w:val="uk-UA"/>
        </w:rPr>
        <w:t>а</w:t>
      </w:r>
      <w:r w:rsidR="00787370" w:rsidRPr="00787370">
        <w:rPr>
          <w:sz w:val="28"/>
          <w:szCs w:val="28"/>
          <w:lang w:val="uk-UA"/>
        </w:rPr>
        <w:t xml:space="preserve"> н</w:t>
      </w:r>
      <w:r w:rsidR="00857488" w:rsidRPr="00857488">
        <w:rPr>
          <w:sz w:val="28"/>
          <w:szCs w:val="28"/>
          <w:lang w:val="uk-UA"/>
        </w:rPr>
        <w:t>а</w:t>
      </w:r>
      <w:r w:rsidR="00787370" w:rsidRPr="00787370">
        <w:rPr>
          <w:sz w:val="28"/>
          <w:szCs w:val="28"/>
          <w:lang w:val="uk-UA"/>
        </w:rPr>
        <w:t>зив</w:t>
      </w:r>
      <w:r w:rsidR="00857488" w:rsidRPr="00857488">
        <w:rPr>
          <w:sz w:val="28"/>
          <w:szCs w:val="28"/>
          <w:lang w:val="uk-UA"/>
        </w:rPr>
        <w:t>а</w:t>
      </w:r>
      <w:r w:rsidR="00787370" w:rsidRPr="00787370">
        <w:rPr>
          <w:sz w:val="28"/>
          <w:szCs w:val="28"/>
          <w:lang w:val="uk-UA"/>
        </w:rPr>
        <w:t>ють «д</w:t>
      </w:r>
      <w:r w:rsidRPr="00025146">
        <w:rPr>
          <w:sz w:val="28"/>
          <w:szCs w:val="28"/>
          <w:lang w:val="uk-UA"/>
        </w:rPr>
        <w:t>ере</w:t>
      </w:r>
      <w:r w:rsidR="00787370" w:rsidRPr="00787370">
        <w:rPr>
          <w:sz w:val="28"/>
          <w:szCs w:val="28"/>
          <w:lang w:val="uk-UA"/>
        </w:rPr>
        <w:t>в</w:t>
      </w:r>
      <w:r w:rsidR="00857488" w:rsidRPr="00857488">
        <w:rPr>
          <w:sz w:val="28"/>
          <w:szCs w:val="28"/>
          <w:lang w:val="uk-UA"/>
        </w:rPr>
        <w:t>а</w:t>
      </w:r>
      <w:r w:rsidR="00787370" w:rsidRPr="00787370">
        <w:rPr>
          <w:sz w:val="28"/>
          <w:szCs w:val="28"/>
          <w:lang w:val="uk-UA"/>
        </w:rPr>
        <w:t>ми чуд</w:t>
      </w:r>
      <w:r w:rsidRPr="00025146">
        <w:rPr>
          <w:sz w:val="28"/>
          <w:szCs w:val="28"/>
          <w:lang w:val="uk-UA"/>
        </w:rPr>
        <w:t>ес</w:t>
      </w:r>
      <w:r w:rsidR="00787370" w:rsidRPr="00787370">
        <w:rPr>
          <w:sz w:val="28"/>
          <w:szCs w:val="28"/>
          <w:lang w:val="uk-UA"/>
        </w:rPr>
        <w:t>», «д</w:t>
      </w:r>
      <w:r w:rsidRPr="00025146">
        <w:rPr>
          <w:sz w:val="28"/>
          <w:szCs w:val="28"/>
          <w:lang w:val="uk-UA"/>
        </w:rPr>
        <w:t>ере</w:t>
      </w:r>
      <w:r w:rsidR="00787370" w:rsidRPr="00787370">
        <w:rPr>
          <w:sz w:val="28"/>
          <w:szCs w:val="28"/>
          <w:lang w:val="uk-UA"/>
        </w:rPr>
        <w:t>в</w:t>
      </w:r>
      <w:r w:rsidR="00857488" w:rsidRPr="00857488">
        <w:rPr>
          <w:sz w:val="28"/>
          <w:szCs w:val="28"/>
          <w:lang w:val="uk-UA"/>
        </w:rPr>
        <w:t>а</w:t>
      </w:r>
      <w:r w:rsidR="00787370" w:rsidRPr="00787370">
        <w:rPr>
          <w:sz w:val="28"/>
          <w:szCs w:val="28"/>
          <w:lang w:val="uk-UA"/>
        </w:rPr>
        <w:t>ми життя», «</w:t>
      </w:r>
      <w:r w:rsidR="00857488" w:rsidRPr="00857488">
        <w:rPr>
          <w:sz w:val="28"/>
          <w:szCs w:val="28"/>
          <w:lang w:val="uk-UA"/>
        </w:rPr>
        <w:t>а</w:t>
      </w:r>
      <w:r w:rsidR="00787370" w:rsidRPr="00787370">
        <w:rPr>
          <w:sz w:val="28"/>
          <w:szCs w:val="28"/>
          <w:lang w:val="uk-UA"/>
        </w:rPr>
        <w:t>лм</w:t>
      </w:r>
      <w:r w:rsidR="00857488" w:rsidRPr="00857488">
        <w:rPr>
          <w:sz w:val="28"/>
          <w:szCs w:val="28"/>
          <w:lang w:val="uk-UA"/>
        </w:rPr>
        <w:t>а</w:t>
      </w:r>
      <w:r w:rsidR="00787370" w:rsidRPr="00787370">
        <w:rPr>
          <w:sz w:val="28"/>
          <w:szCs w:val="28"/>
          <w:lang w:val="uk-UA"/>
        </w:rPr>
        <w:t>з</w:t>
      </w:r>
      <w:r w:rsidRPr="00025146">
        <w:rPr>
          <w:sz w:val="28"/>
          <w:szCs w:val="28"/>
          <w:lang w:val="uk-UA"/>
        </w:rPr>
        <w:t>о</w:t>
      </w:r>
      <w:r w:rsidR="00787370" w:rsidRPr="00787370">
        <w:rPr>
          <w:sz w:val="28"/>
          <w:szCs w:val="28"/>
          <w:lang w:val="uk-UA"/>
        </w:rPr>
        <w:t>м лі</w:t>
      </w:r>
      <w:r w:rsidRPr="00025146">
        <w:rPr>
          <w:sz w:val="28"/>
          <w:szCs w:val="28"/>
          <w:lang w:val="uk-UA"/>
        </w:rPr>
        <w:t>с</w:t>
      </w:r>
      <w:r w:rsidR="00787370" w:rsidRPr="00787370">
        <w:rPr>
          <w:sz w:val="28"/>
          <w:szCs w:val="28"/>
          <w:lang w:val="uk-UA"/>
        </w:rPr>
        <w:t>ів». Д</w:t>
      </w:r>
      <w:r w:rsidRPr="00025146">
        <w:rPr>
          <w:sz w:val="28"/>
          <w:szCs w:val="28"/>
          <w:lang w:val="uk-UA"/>
        </w:rPr>
        <w:t>о</w:t>
      </w:r>
      <w:r>
        <w:rPr>
          <w:sz w:val="28"/>
          <w:szCs w:val="28"/>
        </w:rPr>
        <w:t>с</w:t>
      </w:r>
      <w:r w:rsidR="00787370" w:rsidRPr="00787370">
        <w:rPr>
          <w:sz w:val="28"/>
          <w:szCs w:val="28"/>
          <w:lang w:val="uk-UA"/>
        </w:rPr>
        <w:t>ить п</w:t>
      </w:r>
      <w:r w:rsidRPr="00025146">
        <w:rPr>
          <w:sz w:val="28"/>
          <w:szCs w:val="28"/>
          <w:lang w:val="uk-UA"/>
        </w:rPr>
        <w:t>о</w:t>
      </w:r>
      <w:r>
        <w:rPr>
          <w:sz w:val="28"/>
          <w:szCs w:val="28"/>
        </w:rPr>
        <w:t>с</w:t>
      </w:r>
      <w:r w:rsidR="00787370" w:rsidRPr="00787370">
        <w:rPr>
          <w:sz w:val="28"/>
          <w:szCs w:val="28"/>
          <w:lang w:val="uk-UA"/>
        </w:rPr>
        <w:t>т</w:t>
      </w:r>
      <w:r w:rsidR="00857488" w:rsidRPr="00857488">
        <w:rPr>
          <w:sz w:val="28"/>
          <w:szCs w:val="28"/>
          <w:lang w:val="uk-UA"/>
        </w:rPr>
        <w:t>а</w:t>
      </w:r>
      <w:r w:rsidR="00787370" w:rsidRPr="00787370">
        <w:rPr>
          <w:sz w:val="28"/>
          <w:szCs w:val="28"/>
          <w:lang w:val="uk-UA"/>
        </w:rPr>
        <w:t>вити в кімн</w:t>
      </w:r>
      <w:r w:rsidR="00857488" w:rsidRPr="00857488">
        <w:rPr>
          <w:sz w:val="28"/>
          <w:szCs w:val="28"/>
          <w:lang w:val="uk-UA"/>
        </w:rPr>
        <w:t>а</w:t>
      </w:r>
      <w:r w:rsidR="00787370" w:rsidRPr="00787370">
        <w:rPr>
          <w:sz w:val="28"/>
          <w:szCs w:val="28"/>
          <w:lang w:val="uk-UA"/>
        </w:rPr>
        <w:t>ті в в</w:t>
      </w:r>
      <w:r w:rsidRPr="00025146">
        <w:rPr>
          <w:sz w:val="28"/>
          <w:szCs w:val="28"/>
          <w:lang w:val="uk-UA"/>
        </w:rPr>
        <w:t>о</w:t>
      </w:r>
      <w:r w:rsidR="00787370" w:rsidRPr="00787370">
        <w:rPr>
          <w:sz w:val="28"/>
          <w:szCs w:val="28"/>
          <w:lang w:val="uk-UA"/>
        </w:rPr>
        <w:t>ду гіл</w:t>
      </w:r>
      <w:r w:rsidRPr="00025146">
        <w:rPr>
          <w:sz w:val="28"/>
          <w:szCs w:val="28"/>
          <w:lang w:val="uk-UA"/>
        </w:rPr>
        <w:t>о</w:t>
      </w:r>
      <w:r w:rsidR="00787370" w:rsidRPr="00787370">
        <w:rPr>
          <w:sz w:val="28"/>
          <w:szCs w:val="28"/>
          <w:lang w:val="uk-UA"/>
        </w:rPr>
        <w:t xml:space="preserve">чку </w:t>
      </w:r>
      <w:r w:rsidRPr="00025146">
        <w:rPr>
          <w:sz w:val="28"/>
          <w:szCs w:val="28"/>
          <w:lang w:val="uk-UA"/>
        </w:rPr>
        <w:t>е</w:t>
      </w:r>
      <w:r w:rsidR="00787370" w:rsidRPr="00787370">
        <w:rPr>
          <w:sz w:val="28"/>
          <w:szCs w:val="28"/>
          <w:lang w:val="uk-UA"/>
        </w:rPr>
        <w:t>вк</w:t>
      </w:r>
      <w:r w:rsidR="00857488" w:rsidRPr="00857488">
        <w:rPr>
          <w:sz w:val="28"/>
          <w:szCs w:val="28"/>
          <w:lang w:val="uk-UA"/>
        </w:rPr>
        <w:t>а</w:t>
      </w:r>
      <w:r w:rsidR="00787370" w:rsidRPr="00787370">
        <w:rPr>
          <w:sz w:val="28"/>
          <w:szCs w:val="28"/>
          <w:lang w:val="uk-UA"/>
        </w:rPr>
        <w:t>ліпт</w:t>
      </w:r>
      <w:r w:rsidR="00857488" w:rsidRPr="00857488">
        <w:rPr>
          <w:sz w:val="28"/>
          <w:szCs w:val="28"/>
          <w:lang w:val="uk-UA"/>
        </w:rPr>
        <w:t>а</w:t>
      </w:r>
      <w:r w:rsidR="00787370" w:rsidRPr="00787370">
        <w:rPr>
          <w:sz w:val="28"/>
          <w:szCs w:val="28"/>
          <w:lang w:val="uk-UA"/>
        </w:rPr>
        <w:t xml:space="preserve"> і п</w:t>
      </w:r>
      <w:r w:rsidRPr="00025146">
        <w:rPr>
          <w:sz w:val="28"/>
          <w:szCs w:val="28"/>
          <w:lang w:val="uk-UA"/>
        </w:rPr>
        <w:t>р</w:t>
      </w:r>
      <w:r w:rsidR="00787370" w:rsidRPr="00787370">
        <w:rPr>
          <w:sz w:val="28"/>
          <w:szCs w:val="28"/>
          <w:lang w:val="uk-UA"/>
        </w:rPr>
        <w:t>иміщ</w:t>
      </w:r>
      <w:r w:rsidRPr="00025146">
        <w:rPr>
          <w:sz w:val="28"/>
          <w:szCs w:val="28"/>
          <w:lang w:val="uk-UA"/>
        </w:rPr>
        <w:t>е</w:t>
      </w:r>
      <w:r w:rsidR="00787370" w:rsidRPr="00787370">
        <w:rPr>
          <w:sz w:val="28"/>
          <w:szCs w:val="28"/>
          <w:lang w:val="uk-UA"/>
        </w:rPr>
        <w:t xml:space="preserve">ння </w:t>
      </w:r>
      <w:r>
        <w:rPr>
          <w:sz w:val="28"/>
          <w:szCs w:val="28"/>
        </w:rPr>
        <w:t>с</w:t>
      </w:r>
      <w:r w:rsidR="00787370" w:rsidRPr="00787370">
        <w:rPr>
          <w:sz w:val="28"/>
          <w:szCs w:val="28"/>
          <w:lang w:val="uk-UA"/>
        </w:rPr>
        <w:t>т</w:t>
      </w:r>
      <w:r w:rsidR="00857488" w:rsidRPr="00857488">
        <w:rPr>
          <w:sz w:val="28"/>
          <w:szCs w:val="28"/>
          <w:lang w:val="uk-UA"/>
        </w:rPr>
        <w:t>а</w:t>
      </w:r>
      <w:r w:rsidR="00787370" w:rsidRPr="00787370">
        <w:rPr>
          <w:sz w:val="28"/>
          <w:szCs w:val="28"/>
          <w:lang w:val="uk-UA"/>
        </w:rPr>
        <w:t>є м</w:t>
      </w:r>
      <w:r w:rsidR="00857488" w:rsidRPr="00857488">
        <w:rPr>
          <w:sz w:val="28"/>
          <w:szCs w:val="28"/>
          <w:lang w:val="uk-UA"/>
        </w:rPr>
        <w:t>а</w:t>
      </w:r>
      <w:r w:rsidR="00787370" w:rsidRPr="00787370">
        <w:rPr>
          <w:sz w:val="28"/>
          <w:szCs w:val="28"/>
          <w:lang w:val="uk-UA"/>
        </w:rPr>
        <w:t>йж</w:t>
      </w:r>
      <w:r w:rsidRPr="00025146">
        <w:rPr>
          <w:sz w:val="28"/>
          <w:szCs w:val="28"/>
          <w:lang w:val="uk-UA"/>
        </w:rPr>
        <w:t>е</w:t>
      </w:r>
      <w:r w:rsidR="00787370" w:rsidRPr="00787370">
        <w:rPr>
          <w:sz w:val="28"/>
          <w:szCs w:val="28"/>
          <w:lang w:val="uk-UA"/>
        </w:rPr>
        <w:t xml:space="preserve"> </w:t>
      </w:r>
      <w:r>
        <w:rPr>
          <w:sz w:val="28"/>
          <w:szCs w:val="28"/>
        </w:rPr>
        <w:t>с</w:t>
      </w:r>
      <w:r w:rsidR="00787370" w:rsidRPr="00787370">
        <w:rPr>
          <w:sz w:val="28"/>
          <w:szCs w:val="28"/>
          <w:lang w:val="uk-UA"/>
        </w:rPr>
        <w:t>т</w:t>
      </w:r>
      <w:r w:rsidRPr="00025146">
        <w:rPr>
          <w:sz w:val="28"/>
          <w:szCs w:val="28"/>
          <w:lang w:val="uk-UA"/>
        </w:rPr>
        <w:t>ер</w:t>
      </w:r>
      <w:r w:rsidR="00787370" w:rsidRPr="00787370">
        <w:rPr>
          <w:sz w:val="28"/>
          <w:szCs w:val="28"/>
          <w:lang w:val="uk-UA"/>
        </w:rPr>
        <w:t>ильним. У кімн</w:t>
      </w:r>
      <w:r w:rsidR="00857488" w:rsidRPr="00857488">
        <w:rPr>
          <w:sz w:val="28"/>
          <w:szCs w:val="28"/>
          <w:lang w:val="uk-UA"/>
        </w:rPr>
        <w:t>а</w:t>
      </w:r>
      <w:r w:rsidR="00787370" w:rsidRPr="00787370">
        <w:rPr>
          <w:sz w:val="28"/>
          <w:szCs w:val="28"/>
          <w:lang w:val="uk-UA"/>
        </w:rPr>
        <w:t>ті, д</w:t>
      </w:r>
      <w:r w:rsidRPr="00025146">
        <w:rPr>
          <w:sz w:val="28"/>
          <w:szCs w:val="28"/>
          <w:lang w:val="uk-UA"/>
        </w:rPr>
        <w:t>е</w:t>
      </w:r>
      <w:r w:rsidR="00787370" w:rsidRPr="00787370">
        <w:rPr>
          <w:sz w:val="28"/>
          <w:szCs w:val="28"/>
          <w:lang w:val="uk-UA"/>
        </w:rPr>
        <w:t xml:space="preserve"> </w:t>
      </w:r>
      <w:r w:rsidRPr="00025146">
        <w:rPr>
          <w:sz w:val="28"/>
          <w:szCs w:val="28"/>
          <w:lang w:val="uk-UA"/>
        </w:rPr>
        <w:t>о</w:t>
      </w:r>
      <w:r>
        <w:rPr>
          <w:sz w:val="28"/>
          <w:szCs w:val="28"/>
        </w:rPr>
        <w:t>с</w:t>
      </w:r>
      <w:r w:rsidRPr="00025146">
        <w:rPr>
          <w:sz w:val="28"/>
          <w:szCs w:val="28"/>
          <w:lang w:val="uk-UA"/>
        </w:rPr>
        <w:t>е</w:t>
      </w:r>
      <w:r w:rsidR="00787370" w:rsidRPr="00787370">
        <w:rPr>
          <w:sz w:val="28"/>
          <w:szCs w:val="28"/>
          <w:lang w:val="uk-UA"/>
        </w:rPr>
        <w:t>лив</w:t>
      </w:r>
      <w:r>
        <w:rPr>
          <w:sz w:val="28"/>
          <w:szCs w:val="28"/>
        </w:rPr>
        <w:t>с</w:t>
      </w:r>
      <w:r w:rsidR="00787370" w:rsidRPr="00787370">
        <w:rPr>
          <w:sz w:val="28"/>
          <w:szCs w:val="28"/>
          <w:lang w:val="uk-UA"/>
        </w:rPr>
        <w:t xml:space="preserve">я </w:t>
      </w:r>
      <w:r w:rsidRPr="00025146">
        <w:rPr>
          <w:sz w:val="28"/>
          <w:szCs w:val="28"/>
          <w:lang w:val="uk-UA"/>
        </w:rPr>
        <w:t>е</w:t>
      </w:r>
      <w:r w:rsidR="00787370" w:rsidRPr="00787370">
        <w:rPr>
          <w:sz w:val="28"/>
          <w:szCs w:val="28"/>
          <w:lang w:val="uk-UA"/>
        </w:rPr>
        <w:t>вк</w:t>
      </w:r>
      <w:r w:rsidR="00857488" w:rsidRPr="00857488">
        <w:rPr>
          <w:sz w:val="28"/>
          <w:szCs w:val="28"/>
          <w:lang w:val="uk-UA"/>
        </w:rPr>
        <w:t>а</w:t>
      </w:r>
      <w:r w:rsidR="00787370" w:rsidRPr="00787370">
        <w:rPr>
          <w:sz w:val="28"/>
          <w:szCs w:val="28"/>
          <w:lang w:val="uk-UA"/>
        </w:rPr>
        <w:t>ліпт, н</w:t>
      </w:r>
      <w:r w:rsidRPr="00025146">
        <w:rPr>
          <w:sz w:val="28"/>
          <w:szCs w:val="28"/>
          <w:lang w:val="uk-UA"/>
        </w:rPr>
        <w:t>е</w:t>
      </w:r>
      <w:r w:rsidR="00787370" w:rsidRPr="00787370">
        <w:rPr>
          <w:sz w:val="28"/>
          <w:szCs w:val="28"/>
          <w:lang w:val="uk-UA"/>
        </w:rPr>
        <w:t xml:space="preserve"> зу</w:t>
      </w:r>
      <w:r>
        <w:rPr>
          <w:sz w:val="28"/>
          <w:szCs w:val="28"/>
        </w:rPr>
        <w:t>с</w:t>
      </w:r>
      <w:r w:rsidR="00787370" w:rsidRPr="00787370">
        <w:rPr>
          <w:sz w:val="28"/>
          <w:szCs w:val="28"/>
          <w:lang w:val="uk-UA"/>
        </w:rPr>
        <w:t>т</w:t>
      </w:r>
      <w:r w:rsidRPr="00025146">
        <w:rPr>
          <w:sz w:val="28"/>
          <w:szCs w:val="28"/>
          <w:lang w:val="uk-UA"/>
        </w:rPr>
        <w:t>р</w:t>
      </w:r>
      <w:r w:rsidR="00787370" w:rsidRPr="00787370">
        <w:rPr>
          <w:sz w:val="28"/>
          <w:szCs w:val="28"/>
          <w:lang w:val="uk-UA"/>
        </w:rPr>
        <w:t>ін</w:t>
      </w:r>
      <w:r w:rsidRPr="00025146">
        <w:rPr>
          <w:sz w:val="28"/>
          <w:szCs w:val="28"/>
          <w:lang w:val="uk-UA"/>
        </w:rPr>
        <w:t>е</w:t>
      </w:r>
      <w:r w:rsidR="00787370" w:rsidRPr="00787370">
        <w:rPr>
          <w:sz w:val="28"/>
          <w:szCs w:val="28"/>
          <w:lang w:val="uk-UA"/>
        </w:rPr>
        <w:t>ш му</w:t>
      </w:r>
      <w:r w:rsidR="00787370" w:rsidRPr="00787370">
        <w:rPr>
          <w:sz w:val="28"/>
          <w:szCs w:val="28"/>
        </w:rPr>
        <w:t>x</w:t>
      </w:r>
      <w:r w:rsidR="00787370" w:rsidRPr="00787370">
        <w:rPr>
          <w:sz w:val="28"/>
          <w:szCs w:val="28"/>
          <w:lang w:val="uk-UA"/>
        </w:rPr>
        <w:t xml:space="preserve"> і к</w:t>
      </w:r>
      <w:r w:rsidRPr="00025146">
        <w:rPr>
          <w:sz w:val="28"/>
          <w:szCs w:val="28"/>
          <w:lang w:val="uk-UA"/>
        </w:rPr>
        <w:t>о</w:t>
      </w:r>
      <w:r w:rsidR="00787370" w:rsidRPr="00787370">
        <w:rPr>
          <w:sz w:val="28"/>
          <w:szCs w:val="28"/>
          <w:lang w:val="uk-UA"/>
        </w:rPr>
        <w:t>м</w:t>
      </w:r>
      <w:r w:rsidR="00857488" w:rsidRPr="00857488">
        <w:rPr>
          <w:sz w:val="28"/>
          <w:szCs w:val="28"/>
          <w:lang w:val="uk-UA"/>
        </w:rPr>
        <w:t>а</w:t>
      </w:r>
      <w:r w:rsidRPr="00025146">
        <w:rPr>
          <w:sz w:val="28"/>
          <w:szCs w:val="28"/>
          <w:lang w:val="uk-UA"/>
        </w:rPr>
        <w:t>р</w:t>
      </w:r>
      <w:r w:rsidR="00787370" w:rsidRPr="00787370">
        <w:rPr>
          <w:sz w:val="28"/>
          <w:szCs w:val="28"/>
          <w:lang w:val="uk-UA"/>
        </w:rPr>
        <w:t>ів.</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Цілющі вл</w:t>
      </w:r>
      <w:r w:rsidR="00857488" w:rsidRPr="00857488">
        <w:rPr>
          <w:sz w:val="28"/>
          <w:szCs w:val="28"/>
          <w:lang w:val="uk-UA"/>
        </w:rPr>
        <w:t>а</w:t>
      </w:r>
      <w:r w:rsidR="00025146">
        <w:rPr>
          <w:sz w:val="28"/>
          <w:szCs w:val="28"/>
        </w:rPr>
        <w:t>с</w:t>
      </w:r>
      <w:r w:rsidRPr="00787370">
        <w:rPr>
          <w:sz w:val="28"/>
          <w:szCs w:val="28"/>
          <w:lang w:val="uk-UA"/>
        </w:rPr>
        <w:t>тив</w:t>
      </w:r>
      <w:r w:rsidR="00025146" w:rsidRPr="00025146">
        <w:rPr>
          <w:sz w:val="28"/>
          <w:szCs w:val="28"/>
          <w:lang w:val="uk-UA"/>
        </w:rPr>
        <w:t>о</w:t>
      </w:r>
      <w:r w:rsidR="00025146">
        <w:rPr>
          <w:sz w:val="28"/>
          <w:szCs w:val="28"/>
        </w:rPr>
        <w:t>с</w:t>
      </w:r>
      <w:r w:rsidRPr="00787370">
        <w:rPr>
          <w:sz w:val="28"/>
          <w:szCs w:val="28"/>
          <w:lang w:val="uk-UA"/>
        </w:rPr>
        <w:t xml:space="preserve">ті </w:t>
      </w:r>
      <w:r w:rsidR="00025146" w:rsidRPr="00025146">
        <w:rPr>
          <w:sz w:val="28"/>
          <w:szCs w:val="28"/>
          <w:lang w:val="uk-UA"/>
        </w:rPr>
        <w:t>ро</w:t>
      </w:r>
      <w:r w:rsidR="00025146">
        <w:rPr>
          <w:sz w:val="28"/>
          <w:szCs w:val="28"/>
        </w:rPr>
        <w:t>с</w:t>
      </w:r>
      <w:r w:rsidRPr="00787370">
        <w:rPr>
          <w:sz w:val="28"/>
          <w:szCs w:val="28"/>
          <w:lang w:val="uk-UA"/>
        </w:rPr>
        <w:t>лин були від</w:t>
      </w:r>
      <w:r w:rsidR="00025146" w:rsidRPr="00025146">
        <w:rPr>
          <w:sz w:val="28"/>
          <w:szCs w:val="28"/>
          <w:lang w:val="uk-UA"/>
        </w:rPr>
        <w:t>о</w:t>
      </w:r>
      <w:r w:rsidRPr="00787370">
        <w:rPr>
          <w:sz w:val="28"/>
          <w:szCs w:val="28"/>
          <w:lang w:val="uk-UA"/>
        </w:rPr>
        <w:t>мі і д</w:t>
      </w:r>
      <w:r w:rsidR="00025146" w:rsidRPr="00025146">
        <w:rPr>
          <w:sz w:val="28"/>
          <w:szCs w:val="28"/>
          <w:lang w:val="uk-UA"/>
        </w:rPr>
        <w:t>ре</w:t>
      </w:r>
      <w:r w:rsidRPr="00787370">
        <w:rPr>
          <w:sz w:val="28"/>
          <w:szCs w:val="28"/>
          <w:lang w:val="uk-UA"/>
        </w:rPr>
        <w:t>внім н</w:t>
      </w:r>
      <w:r w:rsidR="00857488" w:rsidRPr="00857488">
        <w:rPr>
          <w:sz w:val="28"/>
          <w:szCs w:val="28"/>
          <w:lang w:val="uk-UA"/>
        </w:rPr>
        <w:t>а</w:t>
      </w:r>
      <w:r w:rsidR="00025146" w:rsidRPr="00025146">
        <w:rPr>
          <w:sz w:val="28"/>
          <w:szCs w:val="28"/>
          <w:lang w:val="uk-UA"/>
        </w:rPr>
        <w:t>ро</w:t>
      </w:r>
      <w:r w:rsidRPr="00787370">
        <w:rPr>
          <w:sz w:val="28"/>
          <w:szCs w:val="28"/>
          <w:lang w:val="uk-UA"/>
        </w:rPr>
        <w:t>д</w:t>
      </w:r>
      <w:r w:rsidR="00857488" w:rsidRPr="00857488">
        <w:rPr>
          <w:sz w:val="28"/>
          <w:szCs w:val="28"/>
          <w:lang w:val="uk-UA"/>
        </w:rPr>
        <w:t>а</w:t>
      </w:r>
      <w:r w:rsidRPr="00787370">
        <w:rPr>
          <w:sz w:val="28"/>
          <w:szCs w:val="28"/>
          <w:lang w:val="uk-UA"/>
        </w:rPr>
        <w:t>м н</w:t>
      </w:r>
      <w:r w:rsidR="00857488" w:rsidRPr="00857488">
        <w:rPr>
          <w:sz w:val="28"/>
          <w:szCs w:val="28"/>
          <w:lang w:val="uk-UA"/>
        </w:rPr>
        <w:t>а</w:t>
      </w:r>
      <w:r w:rsidRPr="00787370">
        <w:rPr>
          <w:sz w:val="28"/>
          <w:szCs w:val="28"/>
          <w:lang w:val="uk-UA"/>
        </w:rPr>
        <w:t>ш</w:t>
      </w:r>
      <w:r w:rsidR="00025146" w:rsidRPr="00025146">
        <w:rPr>
          <w:sz w:val="28"/>
          <w:szCs w:val="28"/>
          <w:lang w:val="uk-UA"/>
        </w:rPr>
        <w:t>о</w:t>
      </w:r>
      <w:r w:rsidRPr="00787370">
        <w:rPr>
          <w:sz w:val="28"/>
          <w:szCs w:val="28"/>
          <w:lang w:val="uk-UA"/>
        </w:rPr>
        <w:t>ї к</w:t>
      </w:r>
      <w:r w:rsidR="00025146" w:rsidRPr="00025146">
        <w:rPr>
          <w:sz w:val="28"/>
          <w:szCs w:val="28"/>
          <w:lang w:val="uk-UA"/>
        </w:rPr>
        <w:t>р</w:t>
      </w:r>
      <w:r w:rsidR="00857488" w:rsidRPr="00857488">
        <w:rPr>
          <w:sz w:val="28"/>
          <w:szCs w:val="28"/>
          <w:lang w:val="uk-UA"/>
        </w:rPr>
        <w:t>а</w:t>
      </w:r>
      <w:r w:rsidRPr="00787370">
        <w:rPr>
          <w:sz w:val="28"/>
          <w:szCs w:val="28"/>
          <w:lang w:val="uk-UA"/>
        </w:rPr>
        <w:t>їни. Лік</w:t>
      </w:r>
      <w:r w:rsidR="00857488" w:rsidRPr="00857488">
        <w:rPr>
          <w:sz w:val="28"/>
          <w:szCs w:val="28"/>
          <w:lang w:val="uk-UA"/>
        </w:rPr>
        <w:t>а</w:t>
      </w:r>
      <w:r w:rsidR="00025146" w:rsidRPr="00025146">
        <w:rPr>
          <w:sz w:val="28"/>
          <w:szCs w:val="28"/>
          <w:lang w:val="uk-UA"/>
        </w:rPr>
        <w:t>р</w:t>
      </w:r>
      <w:r w:rsidR="00025146">
        <w:rPr>
          <w:sz w:val="28"/>
          <w:szCs w:val="28"/>
        </w:rPr>
        <w:t>с</w:t>
      </w:r>
      <w:r w:rsidRPr="00787370">
        <w:rPr>
          <w:sz w:val="28"/>
          <w:szCs w:val="28"/>
          <w:lang w:val="uk-UA"/>
        </w:rPr>
        <w:t xml:space="preserve">ькі </w:t>
      </w:r>
      <w:r w:rsidR="00025146" w:rsidRPr="00025146">
        <w:rPr>
          <w:sz w:val="28"/>
          <w:szCs w:val="28"/>
          <w:lang w:val="uk-UA"/>
        </w:rPr>
        <w:t>ро</w:t>
      </w:r>
      <w:r w:rsidR="00025146">
        <w:rPr>
          <w:sz w:val="28"/>
          <w:szCs w:val="28"/>
        </w:rPr>
        <w:t>с</w:t>
      </w:r>
      <w:r w:rsidRPr="00787370">
        <w:rPr>
          <w:sz w:val="28"/>
          <w:szCs w:val="28"/>
          <w:lang w:val="uk-UA"/>
        </w:rPr>
        <w:t>лини ши</w:t>
      </w:r>
      <w:r w:rsidR="00025146" w:rsidRPr="00025146">
        <w:rPr>
          <w:sz w:val="28"/>
          <w:szCs w:val="28"/>
          <w:lang w:val="uk-UA"/>
        </w:rPr>
        <w:t>ро</w:t>
      </w:r>
      <w:r w:rsidRPr="00787370">
        <w:rPr>
          <w:sz w:val="28"/>
          <w:szCs w:val="28"/>
          <w:lang w:val="uk-UA"/>
        </w:rPr>
        <w:t>к</w:t>
      </w:r>
      <w:r w:rsidR="00025146" w:rsidRPr="00025146">
        <w:rPr>
          <w:sz w:val="28"/>
          <w:szCs w:val="28"/>
          <w:lang w:val="uk-UA"/>
        </w:rPr>
        <w:t>о</w:t>
      </w:r>
      <w:r w:rsidRPr="00787370">
        <w:rPr>
          <w:sz w:val="28"/>
          <w:szCs w:val="28"/>
          <w:lang w:val="uk-UA"/>
        </w:rPr>
        <w:t xml:space="preserve"> вик</w:t>
      </w:r>
      <w:r w:rsidR="00025146" w:rsidRPr="00025146">
        <w:rPr>
          <w:sz w:val="28"/>
          <w:szCs w:val="28"/>
          <w:lang w:val="uk-UA"/>
        </w:rPr>
        <w:t>ор</w:t>
      </w:r>
      <w:r w:rsidRPr="00787370">
        <w:rPr>
          <w:sz w:val="28"/>
          <w:szCs w:val="28"/>
          <w:lang w:val="uk-UA"/>
        </w:rPr>
        <w:t>и</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в лік</w:t>
      </w:r>
      <w:r w:rsidR="00857488" w:rsidRPr="00857488">
        <w:rPr>
          <w:sz w:val="28"/>
          <w:szCs w:val="28"/>
          <w:lang w:val="uk-UA"/>
        </w:rPr>
        <w:t>а</w:t>
      </w:r>
      <w:r w:rsidR="00025146" w:rsidRPr="00025146">
        <w:rPr>
          <w:sz w:val="28"/>
          <w:szCs w:val="28"/>
          <w:lang w:val="uk-UA"/>
        </w:rPr>
        <w:t>р</w:t>
      </w:r>
      <w:r w:rsidRPr="00787370">
        <w:rPr>
          <w:sz w:val="28"/>
          <w:szCs w:val="28"/>
          <w:lang w:val="uk-UA"/>
        </w:rPr>
        <w:t xml:space="preserve"> князя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дими</w:t>
      </w:r>
      <w:r w:rsidR="00025146" w:rsidRPr="00025146">
        <w:rPr>
          <w:sz w:val="28"/>
          <w:szCs w:val="28"/>
          <w:lang w:val="uk-UA"/>
        </w:rPr>
        <w:t>р</w:t>
      </w:r>
      <w:r w:rsidR="00857488" w:rsidRPr="00857488">
        <w:rPr>
          <w:sz w:val="28"/>
          <w:szCs w:val="28"/>
          <w:lang w:val="uk-UA"/>
        </w:rPr>
        <w:t>а</w:t>
      </w:r>
      <w:r w:rsidRPr="00787370">
        <w:rPr>
          <w:sz w:val="28"/>
          <w:szCs w:val="28"/>
          <w:lang w:val="uk-UA"/>
        </w:rPr>
        <w:t>. Книг</w:t>
      </w:r>
      <w:r w:rsidR="00857488" w:rsidRPr="00857488">
        <w:rPr>
          <w:sz w:val="28"/>
          <w:szCs w:val="28"/>
          <w:lang w:val="uk-UA"/>
        </w:rPr>
        <w:t>а</w:t>
      </w:r>
      <w:r w:rsidRPr="00787370">
        <w:rPr>
          <w:sz w:val="28"/>
          <w:szCs w:val="28"/>
          <w:lang w:val="uk-UA"/>
        </w:rPr>
        <w:t xml:space="preserve"> «М</w:t>
      </w:r>
      <w:r w:rsidR="00857488" w:rsidRPr="00857488">
        <w:rPr>
          <w:sz w:val="28"/>
          <w:szCs w:val="28"/>
          <w:lang w:val="uk-UA"/>
        </w:rPr>
        <w:t>а</w:t>
      </w:r>
      <w:r w:rsidRPr="00787370">
        <w:rPr>
          <w:sz w:val="28"/>
          <w:szCs w:val="28"/>
          <w:lang w:val="uk-UA"/>
        </w:rPr>
        <w:t>зі» Євп</w:t>
      </w:r>
      <w:r w:rsidR="00025146" w:rsidRPr="00025146">
        <w:rPr>
          <w:sz w:val="28"/>
          <w:szCs w:val="28"/>
          <w:lang w:val="uk-UA"/>
        </w:rPr>
        <w:t>р</w:t>
      </w:r>
      <w:r w:rsidR="00857488" w:rsidRPr="00857488">
        <w:rPr>
          <w:sz w:val="28"/>
          <w:szCs w:val="28"/>
          <w:lang w:val="uk-UA"/>
        </w:rPr>
        <w:t>а</w:t>
      </w:r>
      <w:r w:rsidRPr="00787370">
        <w:rPr>
          <w:sz w:val="28"/>
          <w:szCs w:val="28"/>
          <w:lang w:val="uk-UA"/>
        </w:rPr>
        <w:t>к</w:t>
      </w:r>
      <w:r w:rsidR="00025146">
        <w:rPr>
          <w:sz w:val="28"/>
          <w:szCs w:val="28"/>
        </w:rPr>
        <w:t>с</w:t>
      </w:r>
      <w:r w:rsidRPr="00787370">
        <w:rPr>
          <w:sz w:val="28"/>
          <w:szCs w:val="28"/>
          <w:lang w:val="uk-UA"/>
        </w:rPr>
        <w:t>ії М</w:t>
      </w:r>
      <w:r w:rsidR="00025146">
        <w:rPr>
          <w:sz w:val="28"/>
          <w:szCs w:val="28"/>
        </w:rPr>
        <w:t>с</w:t>
      </w:r>
      <w:r w:rsidRPr="00787370">
        <w:rPr>
          <w:sz w:val="28"/>
          <w:szCs w:val="28"/>
          <w:lang w:val="uk-UA"/>
        </w:rPr>
        <w:t>ти</w:t>
      </w:r>
      <w:r w:rsidR="00025146">
        <w:rPr>
          <w:sz w:val="28"/>
          <w:szCs w:val="28"/>
        </w:rPr>
        <w:t>с</w:t>
      </w:r>
      <w:r w:rsidRPr="00787370">
        <w:rPr>
          <w:sz w:val="28"/>
          <w:szCs w:val="28"/>
          <w:lang w:val="uk-UA"/>
        </w:rPr>
        <w:t>л</w:t>
      </w:r>
      <w:r w:rsidR="00857488" w:rsidRPr="00857488">
        <w:rPr>
          <w:sz w:val="28"/>
          <w:szCs w:val="28"/>
          <w:lang w:val="uk-UA"/>
        </w:rPr>
        <w:t>а</w:t>
      </w:r>
      <w:r w:rsidRPr="00787370">
        <w:rPr>
          <w:sz w:val="28"/>
          <w:szCs w:val="28"/>
          <w:lang w:val="uk-UA"/>
        </w:rPr>
        <w:t>вни (внучки князя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дими</w:t>
      </w:r>
      <w:r w:rsidR="00025146" w:rsidRPr="00025146">
        <w:rPr>
          <w:sz w:val="28"/>
          <w:szCs w:val="28"/>
          <w:lang w:val="uk-UA"/>
        </w:rPr>
        <w:t>р</w:t>
      </w:r>
      <w:r w:rsidR="00857488" w:rsidRPr="00857488">
        <w:rPr>
          <w:sz w:val="28"/>
          <w:szCs w:val="28"/>
          <w:lang w:val="uk-UA"/>
        </w:rPr>
        <w:t>а</w:t>
      </w:r>
      <w:r w:rsidRPr="00787370">
        <w:rPr>
          <w:sz w:val="28"/>
          <w:szCs w:val="28"/>
          <w:lang w:val="uk-UA"/>
        </w:rPr>
        <w:t>) – н</w:t>
      </w:r>
      <w:r w:rsidR="00857488" w:rsidRPr="00857488">
        <w:rPr>
          <w:sz w:val="28"/>
          <w:szCs w:val="28"/>
          <w:lang w:val="uk-UA"/>
        </w:rPr>
        <w:t>а</w:t>
      </w:r>
      <w:r w:rsidRPr="00787370">
        <w:rPr>
          <w:sz w:val="28"/>
          <w:szCs w:val="28"/>
          <w:lang w:val="uk-UA"/>
        </w:rPr>
        <w:t>йп</w:t>
      </w:r>
      <w:r w:rsidR="00025146" w:rsidRPr="00025146">
        <w:rPr>
          <w:sz w:val="28"/>
          <w:szCs w:val="28"/>
          <w:lang w:val="uk-UA"/>
        </w:rPr>
        <w:t>ер</w:t>
      </w:r>
      <w:r w:rsidRPr="00787370">
        <w:rPr>
          <w:sz w:val="28"/>
          <w:szCs w:val="28"/>
          <w:lang w:val="uk-UA"/>
        </w:rPr>
        <w:t>ш</w:t>
      </w:r>
      <w:r w:rsidR="00025146" w:rsidRPr="00025146">
        <w:rPr>
          <w:sz w:val="28"/>
          <w:szCs w:val="28"/>
          <w:lang w:val="uk-UA"/>
        </w:rPr>
        <w:t>е</w:t>
      </w:r>
      <w:r w:rsidRPr="00787370">
        <w:rPr>
          <w:sz w:val="28"/>
          <w:szCs w:val="28"/>
          <w:lang w:val="uk-UA"/>
        </w:rPr>
        <w:t xml:space="preserve"> н</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Р</w:t>
      </w:r>
      <w:r w:rsidRPr="00787370">
        <w:rPr>
          <w:sz w:val="28"/>
          <w:szCs w:val="28"/>
          <w:lang w:val="uk-UA"/>
        </w:rPr>
        <w:t>у</w:t>
      </w:r>
      <w:r w:rsidR="00025146">
        <w:rPr>
          <w:sz w:val="28"/>
          <w:szCs w:val="28"/>
        </w:rPr>
        <w:t>с</w:t>
      </w:r>
      <w:r w:rsidRPr="00787370">
        <w:rPr>
          <w:sz w:val="28"/>
          <w:szCs w:val="28"/>
          <w:lang w:val="uk-UA"/>
        </w:rPr>
        <w:t>і К</w:t>
      </w:r>
      <w:r w:rsidR="00025146" w:rsidRPr="00025146">
        <w:rPr>
          <w:sz w:val="28"/>
          <w:szCs w:val="28"/>
          <w:lang w:val="uk-UA"/>
        </w:rPr>
        <w:t>ер</w:t>
      </w:r>
      <w:r w:rsidRPr="00787370">
        <w:rPr>
          <w:sz w:val="28"/>
          <w:szCs w:val="28"/>
          <w:lang w:val="uk-UA"/>
        </w:rPr>
        <w:t>івництв</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о</w:t>
      </w:r>
      <w:r w:rsidRPr="00787370">
        <w:rPr>
          <w:sz w:val="28"/>
          <w:szCs w:val="28"/>
          <w:lang w:val="uk-UA"/>
        </w:rPr>
        <w:t xml:space="preserve"> з</w:t>
      </w:r>
      <w:r w:rsidR="00857488" w:rsidRPr="00857488">
        <w:rPr>
          <w:sz w:val="28"/>
          <w:szCs w:val="28"/>
          <w:lang w:val="uk-UA"/>
        </w:rPr>
        <w:t>а</w:t>
      </w:r>
      <w:r w:rsidR="00025146">
        <w:rPr>
          <w:sz w:val="28"/>
          <w:szCs w:val="28"/>
        </w:rPr>
        <w:t>с</w:t>
      </w:r>
      <w:r w:rsidRPr="00787370">
        <w:rPr>
          <w:sz w:val="28"/>
          <w:szCs w:val="28"/>
          <w:lang w:val="uk-UA"/>
        </w:rPr>
        <w:t>т</w:t>
      </w:r>
      <w:r w:rsidR="00025146" w:rsidRPr="00025146">
        <w:rPr>
          <w:sz w:val="28"/>
          <w:szCs w:val="28"/>
          <w:lang w:val="uk-UA"/>
        </w:rPr>
        <w:t>о</w:t>
      </w:r>
      <w:r w:rsidR="00025146">
        <w:rPr>
          <w:sz w:val="28"/>
          <w:szCs w:val="28"/>
        </w:rPr>
        <w:t>с</w:t>
      </w:r>
      <w:r w:rsidRPr="00787370">
        <w:rPr>
          <w:sz w:val="28"/>
          <w:szCs w:val="28"/>
          <w:lang w:val="uk-UA"/>
        </w:rPr>
        <w:t>ув</w:t>
      </w:r>
      <w:r w:rsidR="00857488" w:rsidRPr="00857488">
        <w:rPr>
          <w:sz w:val="28"/>
          <w:szCs w:val="28"/>
          <w:lang w:val="uk-UA"/>
        </w:rPr>
        <w:t>а</w:t>
      </w:r>
      <w:r w:rsidRPr="00787370">
        <w:rPr>
          <w:sz w:val="28"/>
          <w:szCs w:val="28"/>
          <w:lang w:val="uk-UA"/>
        </w:rPr>
        <w:t>нню лік</w:t>
      </w:r>
      <w:r w:rsidR="00857488" w:rsidRPr="00857488">
        <w:rPr>
          <w:sz w:val="28"/>
          <w:szCs w:val="28"/>
          <w:lang w:val="uk-UA"/>
        </w:rPr>
        <w:t>а</w:t>
      </w:r>
      <w:r w:rsidR="00025146" w:rsidRPr="00025146">
        <w:rPr>
          <w:sz w:val="28"/>
          <w:szCs w:val="28"/>
          <w:lang w:val="uk-UA"/>
        </w:rPr>
        <w:t>р</w:t>
      </w:r>
      <w:r w:rsidR="00025146">
        <w:rPr>
          <w:sz w:val="28"/>
          <w:szCs w:val="28"/>
        </w:rPr>
        <w:t>с</w:t>
      </w:r>
      <w:r w:rsidRPr="00787370">
        <w:rPr>
          <w:sz w:val="28"/>
          <w:szCs w:val="28"/>
          <w:lang w:val="uk-UA"/>
        </w:rPr>
        <w:t>ьки</w:t>
      </w:r>
      <w:r w:rsidRPr="00787370">
        <w:rPr>
          <w:sz w:val="28"/>
          <w:szCs w:val="28"/>
        </w:rPr>
        <w:t>x</w:t>
      </w:r>
      <w:r w:rsidRPr="00787370">
        <w:rPr>
          <w:sz w:val="28"/>
          <w:szCs w:val="28"/>
          <w:lang w:val="uk-UA"/>
        </w:rPr>
        <w:t xml:space="preserve"> вл</w:t>
      </w:r>
      <w:r w:rsidR="00857488" w:rsidRPr="00857488">
        <w:rPr>
          <w:sz w:val="28"/>
          <w:szCs w:val="28"/>
          <w:lang w:val="uk-UA"/>
        </w:rPr>
        <w:t>а</w:t>
      </w:r>
      <w:r w:rsidR="00025146">
        <w:rPr>
          <w:sz w:val="28"/>
          <w:szCs w:val="28"/>
        </w:rPr>
        <w:t>с</w:t>
      </w:r>
      <w:r w:rsidRPr="00787370">
        <w:rPr>
          <w:sz w:val="28"/>
          <w:szCs w:val="28"/>
          <w:lang w:val="uk-UA"/>
        </w:rPr>
        <w:t>тив</w:t>
      </w:r>
      <w:r w:rsidR="00025146" w:rsidRPr="00025146">
        <w:rPr>
          <w:sz w:val="28"/>
          <w:szCs w:val="28"/>
          <w:lang w:val="uk-UA"/>
        </w:rPr>
        <w:t>о</w:t>
      </w:r>
      <w:r w:rsidR="00025146">
        <w:rPr>
          <w:sz w:val="28"/>
          <w:szCs w:val="28"/>
        </w:rPr>
        <w:t>с</w:t>
      </w:r>
      <w:r w:rsidRPr="00787370">
        <w:rPr>
          <w:sz w:val="28"/>
          <w:szCs w:val="28"/>
          <w:lang w:val="uk-UA"/>
        </w:rPr>
        <w:t>т</w:t>
      </w:r>
      <w:r w:rsidR="00025146" w:rsidRPr="00025146">
        <w:rPr>
          <w:sz w:val="28"/>
          <w:szCs w:val="28"/>
          <w:lang w:val="uk-UA"/>
        </w:rPr>
        <w:t>е</w:t>
      </w:r>
      <w:r w:rsidRPr="00787370">
        <w:rPr>
          <w:sz w:val="28"/>
          <w:szCs w:val="28"/>
          <w:lang w:val="uk-UA"/>
        </w:rPr>
        <w:t>й.</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 xml:space="preserve">У 1581 </w:t>
      </w:r>
      <w:r w:rsidR="00025146">
        <w:rPr>
          <w:sz w:val="28"/>
          <w:szCs w:val="28"/>
        </w:rPr>
        <w:t>р</w:t>
      </w:r>
      <w:r w:rsidRPr="00787370">
        <w:rPr>
          <w:sz w:val="28"/>
          <w:szCs w:val="28"/>
          <w:lang w:val="uk-UA"/>
        </w:rPr>
        <w:t xml:space="preserve"> бул</w:t>
      </w:r>
      <w:r w:rsidR="00857488" w:rsidRPr="00857488">
        <w:rPr>
          <w:sz w:val="28"/>
          <w:szCs w:val="28"/>
          <w:lang w:val="uk-UA"/>
        </w:rPr>
        <w:t>а</w:t>
      </w:r>
      <w:r w:rsidRPr="00787370">
        <w:rPr>
          <w:sz w:val="28"/>
          <w:szCs w:val="28"/>
          <w:lang w:val="uk-UA"/>
        </w:rPr>
        <w:t xml:space="preserve"> відк</w:t>
      </w:r>
      <w:r w:rsidR="00025146">
        <w:rPr>
          <w:sz w:val="28"/>
          <w:szCs w:val="28"/>
        </w:rPr>
        <w:t>р</w:t>
      </w:r>
      <w:r w:rsidRPr="00787370">
        <w:rPr>
          <w:sz w:val="28"/>
          <w:szCs w:val="28"/>
          <w:lang w:val="uk-UA"/>
        </w:rPr>
        <w:t>ит</w:t>
      </w:r>
      <w:r w:rsidR="00857488" w:rsidRPr="00857488">
        <w:rPr>
          <w:sz w:val="28"/>
          <w:szCs w:val="28"/>
          <w:lang w:val="uk-UA"/>
        </w:rPr>
        <w:t>а</w:t>
      </w:r>
      <w:r w:rsidRPr="00787370">
        <w:rPr>
          <w:sz w:val="28"/>
          <w:szCs w:val="28"/>
          <w:lang w:val="uk-UA"/>
        </w:rPr>
        <w:t xml:space="preserve"> п</w:t>
      </w:r>
      <w:r w:rsidR="00025146" w:rsidRPr="00025146">
        <w:rPr>
          <w:sz w:val="28"/>
          <w:szCs w:val="28"/>
          <w:lang w:val="uk-UA"/>
        </w:rPr>
        <w:t>е</w:t>
      </w:r>
      <w:r w:rsidR="00025146">
        <w:rPr>
          <w:sz w:val="28"/>
          <w:szCs w:val="28"/>
        </w:rPr>
        <w:t>р</w:t>
      </w:r>
      <w:r w:rsidRPr="00787370">
        <w:rPr>
          <w:sz w:val="28"/>
          <w:szCs w:val="28"/>
          <w:lang w:val="uk-UA"/>
        </w:rPr>
        <w:t>ш</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Pr="00787370">
        <w:rPr>
          <w:sz w:val="28"/>
          <w:szCs w:val="28"/>
          <w:lang w:val="uk-UA"/>
        </w:rPr>
        <w:t>пт</w:t>
      </w:r>
      <w:r w:rsidR="00025146" w:rsidRPr="00025146">
        <w:rPr>
          <w:sz w:val="28"/>
          <w:szCs w:val="28"/>
          <w:lang w:val="uk-UA"/>
        </w:rPr>
        <w:t>е</w:t>
      </w:r>
      <w:r w:rsidRPr="00787370">
        <w:rPr>
          <w:sz w:val="28"/>
          <w:szCs w:val="28"/>
          <w:lang w:val="uk-UA"/>
        </w:rPr>
        <w:t>к</w:t>
      </w:r>
      <w:r w:rsidR="00857488" w:rsidRPr="00857488">
        <w:rPr>
          <w:sz w:val="28"/>
          <w:szCs w:val="28"/>
          <w:lang w:val="uk-UA"/>
        </w:rPr>
        <w:t>а</w:t>
      </w:r>
      <w:r w:rsidRPr="00787370">
        <w:rPr>
          <w:sz w:val="28"/>
          <w:szCs w:val="28"/>
          <w:lang w:val="uk-UA"/>
        </w:rPr>
        <w:t>, як</w:t>
      </w:r>
      <w:r w:rsidR="00857488" w:rsidRPr="00857488">
        <w:rPr>
          <w:sz w:val="28"/>
          <w:szCs w:val="28"/>
          <w:lang w:val="uk-UA"/>
        </w:rPr>
        <w:t>а</w:t>
      </w:r>
      <w:r w:rsidRPr="00787370">
        <w:rPr>
          <w:sz w:val="28"/>
          <w:szCs w:val="28"/>
          <w:lang w:val="uk-UA"/>
        </w:rPr>
        <w:t xml:space="preserve"> від</w:t>
      </w:r>
      <w:r w:rsidR="00857488" w:rsidRPr="00857488">
        <w:rPr>
          <w:sz w:val="28"/>
          <w:szCs w:val="28"/>
          <w:lang w:val="uk-UA"/>
        </w:rPr>
        <w:t>а</w:t>
      </w:r>
      <w:r w:rsidRPr="00787370">
        <w:rPr>
          <w:sz w:val="28"/>
          <w:szCs w:val="28"/>
          <w:lang w:val="uk-UA"/>
        </w:rPr>
        <w:t>л</w:t>
      </w:r>
      <w:r w:rsidR="00857488" w:rsidRPr="00857488">
        <w:rPr>
          <w:sz w:val="28"/>
          <w:szCs w:val="28"/>
          <w:lang w:val="uk-UA"/>
        </w:rPr>
        <w:t>а</w:t>
      </w:r>
      <w:r w:rsidRPr="00787370">
        <w:rPr>
          <w:sz w:val="28"/>
          <w:szCs w:val="28"/>
          <w:lang w:val="uk-UA"/>
        </w:rPr>
        <w:t xml:space="preserve"> з</w:t>
      </w:r>
      <w:r w:rsidR="00857488" w:rsidRPr="00857488">
        <w:rPr>
          <w:sz w:val="28"/>
          <w:szCs w:val="28"/>
          <w:lang w:val="uk-UA"/>
        </w:rPr>
        <w:t>а</w:t>
      </w:r>
      <w:r w:rsidRPr="00787370">
        <w:rPr>
          <w:sz w:val="28"/>
          <w:szCs w:val="28"/>
          <w:lang w:val="uk-UA"/>
        </w:rPr>
        <w:t>г</w:t>
      </w:r>
      <w:r w:rsidR="00025146" w:rsidRPr="00025146">
        <w:rPr>
          <w:sz w:val="28"/>
          <w:szCs w:val="28"/>
          <w:lang w:val="uk-UA"/>
        </w:rPr>
        <w:t>о</w:t>
      </w:r>
      <w:r w:rsidRPr="00787370">
        <w:rPr>
          <w:sz w:val="28"/>
          <w:szCs w:val="28"/>
          <w:lang w:val="uk-UA"/>
        </w:rPr>
        <w:t>тівл</w:t>
      </w:r>
      <w:r w:rsidR="00025146" w:rsidRPr="00025146">
        <w:rPr>
          <w:sz w:val="28"/>
          <w:szCs w:val="28"/>
          <w:lang w:val="uk-UA"/>
        </w:rPr>
        <w:t>е</w:t>
      </w:r>
      <w:r w:rsidRPr="00787370">
        <w:rPr>
          <w:sz w:val="28"/>
          <w:szCs w:val="28"/>
          <w:lang w:val="uk-UA"/>
        </w:rPr>
        <w:t>ю лік</w:t>
      </w:r>
      <w:r w:rsidR="00857488" w:rsidRPr="00857488">
        <w:rPr>
          <w:sz w:val="28"/>
          <w:szCs w:val="28"/>
          <w:lang w:val="uk-UA"/>
        </w:rPr>
        <w:t>а</w:t>
      </w:r>
      <w:r w:rsidR="00025146">
        <w:rPr>
          <w:sz w:val="28"/>
          <w:szCs w:val="28"/>
        </w:rPr>
        <w:t>рс</w:t>
      </w:r>
      <w:r w:rsidRPr="00787370">
        <w:rPr>
          <w:sz w:val="28"/>
          <w:szCs w:val="28"/>
          <w:lang w:val="uk-UA"/>
        </w:rPr>
        <w:t>ьки</w:t>
      </w:r>
      <w:r w:rsidRPr="00787370">
        <w:rPr>
          <w:sz w:val="28"/>
          <w:szCs w:val="28"/>
        </w:rPr>
        <w:t>x</w:t>
      </w:r>
      <w:r w:rsidRPr="00787370">
        <w:rPr>
          <w:sz w:val="28"/>
          <w:szCs w:val="28"/>
          <w:lang w:val="uk-UA"/>
        </w:rPr>
        <w:t xml:space="preserve"> т</w:t>
      </w:r>
      <w:r w:rsidR="00025146">
        <w:rPr>
          <w:sz w:val="28"/>
          <w:szCs w:val="28"/>
        </w:rPr>
        <w:t>р</w:t>
      </w:r>
      <w:r w:rsidR="00857488" w:rsidRPr="00857488">
        <w:rPr>
          <w:sz w:val="28"/>
          <w:szCs w:val="28"/>
          <w:lang w:val="uk-UA"/>
        </w:rPr>
        <w:t>а</w:t>
      </w:r>
      <w:r w:rsidRPr="00787370">
        <w:rPr>
          <w:sz w:val="28"/>
          <w:szCs w:val="28"/>
          <w:lang w:val="uk-UA"/>
        </w:rPr>
        <w:t xml:space="preserve">в, </w:t>
      </w:r>
      <w:r w:rsidR="00857488" w:rsidRPr="00857488">
        <w:rPr>
          <w:sz w:val="28"/>
          <w:szCs w:val="28"/>
          <w:lang w:val="uk-UA"/>
        </w:rPr>
        <w:t>а</w:t>
      </w:r>
      <w:r w:rsidRPr="00787370">
        <w:rPr>
          <w:sz w:val="28"/>
          <w:szCs w:val="28"/>
          <w:lang w:val="uk-UA"/>
        </w:rPr>
        <w:t xml:space="preserve"> в 1620 </w:t>
      </w:r>
      <w:r w:rsidR="00025146">
        <w:rPr>
          <w:sz w:val="28"/>
          <w:szCs w:val="28"/>
        </w:rPr>
        <w:t>р</w:t>
      </w:r>
      <w:r w:rsidRPr="00787370">
        <w:rPr>
          <w:sz w:val="28"/>
          <w:szCs w:val="28"/>
          <w:lang w:val="uk-UA"/>
        </w:rPr>
        <w:t xml:space="preserve"> з</w:t>
      </w:r>
      <w:r w:rsidR="00857488" w:rsidRPr="00857488">
        <w:rPr>
          <w:sz w:val="28"/>
          <w:szCs w:val="28"/>
          <w:lang w:val="uk-UA"/>
        </w:rPr>
        <w:t>а</w:t>
      </w:r>
      <w:r w:rsidR="00025146">
        <w:rPr>
          <w:sz w:val="28"/>
          <w:szCs w:val="28"/>
        </w:rPr>
        <w:t>с</w:t>
      </w:r>
      <w:r w:rsidRPr="00787370">
        <w:rPr>
          <w:sz w:val="28"/>
          <w:szCs w:val="28"/>
          <w:lang w:val="uk-UA"/>
        </w:rPr>
        <w:t>н</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 xml:space="preserve">ний </w:t>
      </w:r>
      <w:r w:rsidR="00025146">
        <w:rPr>
          <w:sz w:val="28"/>
          <w:szCs w:val="28"/>
        </w:rPr>
        <w:t>с</w:t>
      </w:r>
      <w:r w:rsidRPr="00787370">
        <w:rPr>
          <w:sz w:val="28"/>
          <w:szCs w:val="28"/>
          <w:lang w:val="uk-UA"/>
        </w:rPr>
        <w:t>п</w:t>
      </w:r>
      <w:r w:rsidR="00025146" w:rsidRPr="00025146">
        <w:rPr>
          <w:sz w:val="28"/>
          <w:szCs w:val="28"/>
          <w:lang w:val="uk-UA"/>
        </w:rPr>
        <w:t>е</w:t>
      </w:r>
      <w:r w:rsidRPr="00787370">
        <w:rPr>
          <w:sz w:val="28"/>
          <w:szCs w:val="28"/>
          <w:lang w:val="uk-UA"/>
        </w:rPr>
        <w:t>ці</w:t>
      </w:r>
      <w:r w:rsidR="00857488" w:rsidRPr="00857488">
        <w:rPr>
          <w:sz w:val="28"/>
          <w:szCs w:val="28"/>
          <w:lang w:val="uk-UA"/>
        </w:rPr>
        <w:t>а</w:t>
      </w:r>
      <w:r w:rsidRPr="00787370">
        <w:rPr>
          <w:sz w:val="28"/>
          <w:szCs w:val="28"/>
          <w:lang w:val="uk-UA"/>
        </w:rPr>
        <w:t xml:space="preserve">льний </w:t>
      </w:r>
      <w:r w:rsidR="00857488" w:rsidRPr="00857488">
        <w:rPr>
          <w:sz w:val="28"/>
          <w:szCs w:val="28"/>
          <w:lang w:val="uk-UA"/>
        </w:rPr>
        <w:t>А</w:t>
      </w:r>
      <w:r w:rsidRPr="00787370">
        <w:rPr>
          <w:sz w:val="28"/>
          <w:szCs w:val="28"/>
          <w:lang w:val="uk-UA"/>
        </w:rPr>
        <w:t>пт</w:t>
      </w:r>
      <w:r w:rsidR="00025146" w:rsidRPr="00025146">
        <w:rPr>
          <w:sz w:val="28"/>
          <w:szCs w:val="28"/>
          <w:lang w:val="uk-UA"/>
        </w:rPr>
        <w:t>е</w:t>
      </w:r>
      <w:r w:rsidRPr="00787370">
        <w:rPr>
          <w:sz w:val="28"/>
          <w:szCs w:val="28"/>
          <w:lang w:val="uk-UA"/>
        </w:rPr>
        <w:t>к</w:t>
      </w:r>
      <w:r w:rsidR="00857488" w:rsidRPr="00857488">
        <w:rPr>
          <w:sz w:val="28"/>
          <w:szCs w:val="28"/>
          <w:lang w:val="uk-UA"/>
        </w:rPr>
        <w:t>а</w:t>
      </w:r>
      <w:r w:rsidR="00025146">
        <w:rPr>
          <w:sz w:val="28"/>
          <w:szCs w:val="28"/>
        </w:rPr>
        <w:t>рс</w:t>
      </w:r>
      <w:r w:rsidRPr="00787370">
        <w:rPr>
          <w:sz w:val="28"/>
          <w:szCs w:val="28"/>
          <w:lang w:val="uk-UA"/>
        </w:rPr>
        <w:t>ький н</w:t>
      </w:r>
      <w:r w:rsidR="00857488" w:rsidRPr="00857488">
        <w:rPr>
          <w:sz w:val="28"/>
          <w:szCs w:val="28"/>
          <w:lang w:val="uk-UA"/>
        </w:rPr>
        <w:t>а</w:t>
      </w:r>
      <w:r w:rsidRPr="00787370">
        <w:rPr>
          <w:sz w:val="28"/>
          <w:szCs w:val="28"/>
          <w:lang w:val="uk-UA"/>
        </w:rPr>
        <w:t>к</w:t>
      </w:r>
      <w:r w:rsidR="00857488" w:rsidRPr="00857488">
        <w:rPr>
          <w:sz w:val="28"/>
          <w:szCs w:val="28"/>
          <w:lang w:val="uk-UA"/>
        </w:rPr>
        <w:t>а</w:t>
      </w:r>
      <w:r w:rsidRPr="00787370">
        <w:rPr>
          <w:sz w:val="28"/>
          <w:szCs w:val="28"/>
          <w:lang w:val="uk-UA"/>
        </w:rPr>
        <w:t>з</w:t>
      </w:r>
      <w:r w:rsidR="00D83107">
        <w:rPr>
          <w:sz w:val="28"/>
          <w:szCs w:val="28"/>
          <w:lang w:val="uk-UA"/>
        </w:rPr>
        <w:t xml:space="preserve"> </w:t>
      </w:r>
      <w:r w:rsidR="00D83107" w:rsidRPr="00D83107">
        <w:rPr>
          <w:sz w:val="28"/>
          <w:szCs w:val="28"/>
        </w:rPr>
        <w:t>[</w:t>
      </w:r>
      <w:r w:rsidR="00D83107">
        <w:rPr>
          <w:sz w:val="28"/>
          <w:szCs w:val="28"/>
          <w:lang w:val="uk-UA"/>
        </w:rPr>
        <w:t>50</w:t>
      </w:r>
      <w:r w:rsidR="00D83107" w:rsidRPr="00D83107">
        <w:rPr>
          <w:sz w:val="28"/>
          <w:szCs w:val="28"/>
        </w:rPr>
        <w:t>]</w:t>
      </w:r>
      <w:r w:rsidRPr="00787370">
        <w:rPr>
          <w:sz w:val="28"/>
          <w:szCs w:val="28"/>
          <w:lang w:val="uk-UA"/>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lastRenderedPageBreak/>
        <w:t>Б</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Pr="00787370">
        <w:rPr>
          <w:sz w:val="28"/>
          <w:szCs w:val="28"/>
          <w:lang w:val="uk-UA"/>
        </w:rPr>
        <w:t>т</w:t>
      </w:r>
      <w:r w:rsidR="00025146" w:rsidRPr="00025146">
        <w:rPr>
          <w:sz w:val="28"/>
          <w:szCs w:val="28"/>
          <w:lang w:val="uk-UA"/>
        </w:rPr>
        <w:t>ор</w:t>
      </w:r>
      <w:r w:rsidRPr="00787370">
        <w:rPr>
          <w:sz w:val="28"/>
          <w:szCs w:val="28"/>
          <w:lang w:val="uk-UA"/>
        </w:rPr>
        <w:t xml:space="preserve">ічні </w:t>
      </w:r>
      <w:r w:rsidR="00025146" w:rsidRPr="00025146">
        <w:rPr>
          <w:sz w:val="28"/>
          <w:szCs w:val="28"/>
          <w:lang w:val="uk-UA"/>
        </w:rPr>
        <w:t>е</w:t>
      </w:r>
      <w:r w:rsidRPr="00787370">
        <w:rPr>
          <w:sz w:val="28"/>
          <w:szCs w:val="28"/>
          <w:lang w:val="uk-UA"/>
        </w:rPr>
        <w:t>к</w:t>
      </w:r>
      <w:r w:rsidR="00025146" w:rsidRPr="00025146">
        <w:rPr>
          <w:sz w:val="28"/>
          <w:szCs w:val="28"/>
          <w:lang w:val="uk-UA"/>
        </w:rPr>
        <w:t>с</w:t>
      </w:r>
      <w:r w:rsidRPr="00787370">
        <w:rPr>
          <w:sz w:val="28"/>
          <w:szCs w:val="28"/>
          <w:lang w:val="uk-UA"/>
        </w:rPr>
        <w:t>п</w:t>
      </w:r>
      <w:r w:rsidR="00025146" w:rsidRPr="00025146">
        <w:rPr>
          <w:sz w:val="28"/>
          <w:szCs w:val="28"/>
          <w:lang w:val="uk-UA"/>
        </w:rPr>
        <w:t>е</w:t>
      </w:r>
      <w:r w:rsidRPr="00787370">
        <w:rPr>
          <w:sz w:val="28"/>
          <w:szCs w:val="28"/>
          <w:lang w:val="uk-UA"/>
        </w:rPr>
        <w:t>диції з</w:t>
      </w:r>
      <w:r w:rsidR="00857488" w:rsidRPr="00857488">
        <w:rPr>
          <w:sz w:val="28"/>
          <w:szCs w:val="28"/>
          <w:lang w:val="uk-UA"/>
        </w:rPr>
        <w:t>а</w:t>
      </w:r>
      <w:r w:rsidRPr="00787370">
        <w:rPr>
          <w:sz w:val="28"/>
          <w:szCs w:val="28"/>
          <w:lang w:val="uk-UA"/>
        </w:rPr>
        <w:t xml:space="preserve"> цілющими </w:t>
      </w:r>
      <w:r w:rsidR="00025146" w:rsidRPr="00025146">
        <w:rPr>
          <w:sz w:val="28"/>
          <w:szCs w:val="28"/>
          <w:lang w:val="uk-UA"/>
        </w:rPr>
        <w:t>рос</w:t>
      </w:r>
      <w:r w:rsidRPr="00787370">
        <w:rPr>
          <w:sz w:val="28"/>
          <w:szCs w:val="28"/>
          <w:lang w:val="uk-UA"/>
        </w:rPr>
        <w:t>лин</w:t>
      </w:r>
      <w:r w:rsidR="00857488" w:rsidRPr="00857488">
        <w:rPr>
          <w:sz w:val="28"/>
          <w:szCs w:val="28"/>
          <w:lang w:val="uk-UA"/>
        </w:rPr>
        <w:t>а</w:t>
      </w:r>
      <w:r w:rsidRPr="00787370">
        <w:rPr>
          <w:sz w:val="28"/>
          <w:szCs w:val="28"/>
          <w:lang w:val="uk-UA"/>
        </w:rPr>
        <w:t>ми п</w:t>
      </w:r>
      <w:r w:rsidR="00025146" w:rsidRPr="00025146">
        <w:rPr>
          <w:sz w:val="28"/>
          <w:szCs w:val="28"/>
          <w:lang w:val="uk-UA"/>
        </w:rPr>
        <w:t>о</w:t>
      </w:r>
      <w:r w:rsidRPr="00787370">
        <w:rPr>
          <w:sz w:val="28"/>
          <w:szCs w:val="28"/>
          <w:lang w:val="uk-UA"/>
        </w:rPr>
        <w:t>в'яз</w:t>
      </w:r>
      <w:r w:rsidR="00857488" w:rsidRPr="00857488">
        <w:rPr>
          <w:sz w:val="28"/>
          <w:szCs w:val="28"/>
          <w:lang w:val="uk-UA"/>
        </w:rPr>
        <w:t>а</w:t>
      </w:r>
      <w:r w:rsidRPr="00787370">
        <w:rPr>
          <w:sz w:val="28"/>
          <w:szCs w:val="28"/>
          <w:lang w:val="uk-UA"/>
        </w:rPr>
        <w:t>ні з ім'ям вид</w:t>
      </w:r>
      <w:r w:rsidR="00857488" w:rsidRPr="00857488">
        <w:rPr>
          <w:sz w:val="28"/>
          <w:szCs w:val="28"/>
          <w:lang w:val="uk-UA"/>
        </w:rPr>
        <w:t>а</w:t>
      </w:r>
      <w:r w:rsidRPr="00787370">
        <w:rPr>
          <w:sz w:val="28"/>
          <w:szCs w:val="28"/>
          <w:lang w:val="uk-UA"/>
        </w:rPr>
        <w:t>тн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б</w:t>
      </w:r>
      <w:r w:rsidR="00025146" w:rsidRPr="00025146">
        <w:rPr>
          <w:sz w:val="28"/>
          <w:szCs w:val="28"/>
          <w:lang w:val="uk-UA"/>
        </w:rPr>
        <w:t>о</w:t>
      </w:r>
      <w:r w:rsidRPr="00787370">
        <w:rPr>
          <w:sz w:val="28"/>
          <w:szCs w:val="28"/>
          <w:lang w:val="uk-UA"/>
        </w:rPr>
        <w:t>т</w:t>
      </w:r>
      <w:r w:rsidR="00857488" w:rsidRPr="00857488">
        <w:rPr>
          <w:sz w:val="28"/>
          <w:szCs w:val="28"/>
          <w:lang w:val="uk-UA"/>
        </w:rPr>
        <w:t>а</w:t>
      </w:r>
      <w:r w:rsidRPr="00787370">
        <w:rPr>
          <w:sz w:val="28"/>
          <w:szCs w:val="28"/>
          <w:lang w:val="uk-UA"/>
        </w:rPr>
        <w:t>нік</w:t>
      </w:r>
      <w:r w:rsidR="00857488" w:rsidRPr="00857488">
        <w:rPr>
          <w:sz w:val="28"/>
          <w:szCs w:val="28"/>
          <w:lang w:val="uk-UA"/>
        </w:rPr>
        <w:t>а</w:t>
      </w:r>
      <w:r w:rsidRPr="00787370">
        <w:rPr>
          <w:sz w:val="28"/>
          <w:szCs w:val="28"/>
          <w:lang w:val="uk-UA"/>
        </w:rPr>
        <w:t xml:space="preserve"> і ф</w:t>
      </w:r>
      <w:r w:rsidR="00857488" w:rsidRPr="00857488">
        <w:rPr>
          <w:sz w:val="28"/>
          <w:szCs w:val="28"/>
          <w:lang w:val="uk-UA"/>
        </w:rPr>
        <w:t>а</w:t>
      </w:r>
      <w:r w:rsidR="00025146" w:rsidRPr="00025146">
        <w:rPr>
          <w:sz w:val="28"/>
          <w:szCs w:val="28"/>
          <w:lang w:val="uk-UA"/>
        </w:rPr>
        <w:t>р</w:t>
      </w:r>
      <w:r w:rsidRPr="00787370">
        <w:rPr>
          <w:sz w:val="28"/>
          <w:szCs w:val="28"/>
          <w:lang w:val="uk-UA"/>
        </w:rPr>
        <w:t>м</w:t>
      </w:r>
      <w:r w:rsidR="00857488" w:rsidRPr="00857488">
        <w:rPr>
          <w:sz w:val="28"/>
          <w:szCs w:val="28"/>
          <w:lang w:val="uk-UA"/>
        </w:rPr>
        <w:t>а</w:t>
      </w:r>
      <w:r w:rsidRPr="00787370">
        <w:rPr>
          <w:sz w:val="28"/>
          <w:szCs w:val="28"/>
          <w:lang w:val="uk-UA"/>
        </w:rPr>
        <w:t>ц</w:t>
      </w:r>
      <w:r w:rsidR="00025146" w:rsidRPr="00025146">
        <w:rPr>
          <w:sz w:val="28"/>
          <w:szCs w:val="28"/>
          <w:lang w:val="uk-UA"/>
        </w:rPr>
        <w:t>е</w:t>
      </w:r>
      <w:r w:rsidRPr="00787370">
        <w:rPr>
          <w:sz w:val="28"/>
          <w:szCs w:val="28"/>
          <w:lang w:val="uk-UA"/>
        </w:rPr>
        <w:t>вт</w:t>
      </w:r>
      <w:r w:rsidR="00857488" w:rsidRPr="00857488">
        <w:rPr>
          <w:sz w:val="28"/>
          <w:szCs w:val="28"/>
          <w:lang w:val="uk-UA"/>
        </w:rPr>
        <w:t>а</w:t>
      </w:r>
      <w:r w:rsidRPr="00787370">
        <w:rPr>
          <w:sz w:val="28"/>
          <w:szCs w:val="28"/>
          <w:lang w:val="uk-UA"/>
        </w:rPr>
        <w:t xml:space="preserve"> І.І. Л</w:t>
      </w:r>
      <w:r w:rsidR="00025146" w:rsidRPr="00025146">
        <w:rPr>
          <w:sz w:val="28"/>
          <w:szCs w:val="28"/>
          <w:lang w:val="uk-UA"/>
        </w:rPr>
        <w:t>е</w:t>
      </w:r>
      <w:r w:rsidRPr="00787370">
        <w:rPr>
          <w:sz w:val="28"/>
          <w:szCs w:val="28"/>
          <w:lang w:val="uk-UA"/>
        </w:rPr>
        <w:t>п</w:t>
      </w:r>
      <w:r w:rsidR="00025146" w:rsidRPr="00025146">
        <w:rPr>
          <w:sz w:val="28"/>
          <w:szCs w:val="28"/>
          <w:lang w:val="uk-UA"/>
        </w:rPr>
        <w:t>е</w:t>
      </w:r>
      <w:r w:rsidRPr="00787370">
        <w:rPr>
          <w:sz w:val="28"/>
          <w:szCs w:val="28"/>
        </w:rPr>
        <w:t>x</w:t>
      </w:r>
      <w:r w:rsidRPr="00787370">
        <w:rPr>
          <w:sz w:val="28"/>
          <w:szCs w:val="28"/>
          <w:lang w:val="uk-UA"/>
        </w:rPr>
        <w:t>ін</w:t>
      </w:r>
      <w:r w:rsidR="00857488" w:rsidRPr="00857488">
        <w:rPr>
          <w:sz w:val="28"/>
          <w:szCs w:val="28"/>
          <w:lang w:val="uk-UA"/>
        </w:rPr>
        <w:t>а</w:t>
      </w:r>
      <w:r w:rsidRPr="00787370">
        <w:rPr>
          <w:sz w:val="28"/>
          <w:szCs w:val="28"/>
          <w:lang w:val="uk-UA"/>
        </w:rPr>
        <w:t xml:space="preserve"> (1740-1802). Він </w:t>
      </w:r>
      <w:r w:rsidR="00025146" w:rsidRPr="00025146">
        <w:rPr>
          <w:sz w:val="28"/>
          <w:szCs w:val="28"/>
          <w:lang w:val="uk-UA"/>
        </w:rPr>
        <w:t>ре</w:t>
      </w:r>
      <w:r w:rsidRPr="00787370">
        <w:rPr>
          <w:sz w:val="28"/>
          <w:szCs w:val="28"/>
          <w:lang w:val="uk-UA"/>
        </w:rPr>
        <w:t>к</w:t>
      </w:r>
      <w:r w:rsidR="00025146" w:rsidRPr="00025146">
        <w:rPr>
          <w:sz w:val="28"/>
          <w:szCs w:val="28"/>
          <w:lang w:val="uk-UA"/>
        </w:rPr>
        <w:t>о</w:t>
      </w:r>
      <w:r w:rsidRPr="00787370">
        <w:rPr>
          <w:sz w:val="28"/>
          <w:szCs w:val="28"/>
          <w:lang w:val="uk-UA"/>
        </w:rPr>
        <w:t>м</w:t>
      </w:r>
      <w:r w:rsidR="00025146" w:rsidRPr="00025146">
        <w:rPr>
          <w:sz w:val="28"/>
          <w:szCs w:val="28"/>
          <w:lang w:val="uk-UA"/>
        </w:rPr>
        <w:t>е</w:t>
      </w:r>
      <w:r w:rsidRPr="00787370">
        <w:rPr>
          <w:sz w:val="28"/>
          <w:szCs w:val="28"/>
          <w:lang w:val="uk-UA"/>
        </w:rPr>
        <w:t>ндув</w:t>
      </w:r>
      <w:r w:rsidR="00857488" w:rsidRPr="00857488">
        <w:rPr>
          <w:sz w:val="28"/>
          <w:szCs w:val="28"/>
          <w:lang w:val="uk-UA"/>
        </w:rPr>
        <w:t>а</w:t>
      </w:r>
      <w:r w:rsidRPr="00787370">
        <w:rPr>
          <w:sz w:val="28"/>
          <w:szCs w:val="28"/>
          <w:lang w:val="uk-UA"/>
        </w:rPr>
        <w:t>в вик</w:t>
      </w:r>
      <w:r w:rsidR="00025146" w:rsidRPr="00025146">
        <w:rPr>
          <w:sz w:val="28"/>
          <w:szCs w:val="28"/>
          <w:lang w:val="uk-UA"/>
        </w:rPr>
        <w:t>ор</w:t>
      </w:r>
      <w:r w:rsidRPr="00787370">
        <w:rPr>
          <w:sz w:val="28"/>
          <w:szCs w:val="28"/>
          <w:lang w:val="uk-UA"/>
        </w:rPr>
        <w:t>и</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ти як ліки ч</w:t>
      </w:r>
      <w:r w:rsidR="00857488" w:rsidRPr="00857488">
        <w:rPr>
          <w:sz w:val="28"/>
          <w:szCs w:val="28"/>
          <w:lang w:val="uk-UA"/>
        </w:rPr>
        <w:t>а</w:t>
      </w:r>
      <w:r w:rsidR="00025146">
        <w:rPr>
          <w:sz w:val="28"/>
          <w:szCs w:val="28"/>
        </w:rPr>
        <w:t>с</w:t>
      </w:r>
      <w:r w:rsidRPr="00787370">
        <w:rPr>
          <w:sz w:val="28"/>
          <w:szCs w:val="28"/>
          <w:lang w:val="uk-UA"/>
        </w:rPr>
        <w:t xml:space="preserve">ник і м'яту, як </w:t>
      </w:r>
      <w:r w:rsidR="00857488" w:rsidRPr="00857488">
        <w:rPr>
          <w:sz w:val="28"/>
          <w:szCs w:val="28"/>
          <w:lang w:val="uk-UA"/>
        </w:rPr>
        <w:t>а</w:t>
      </w:r>
      <w:r w:rsidRPr="00787370">
        <w:rPr>
          <w:sz w:val="28"/>
          <w:szCs w:val="28"/>
          <w:lang w:val="uk-UA"/>
        </w:rPr>
        <w:t>нти</w:t>
      </w:r>
      <w:r w:rsidR="00025146">
        <w:rPr>
          <w:sz w:val="28"/>
          <w:szCs w:val="28"/>
        </w:rPr>
        <w:t>с</w:t>
      </w:r>
      <w:r w:rsidR="00025146" w:rsidRPr="00025146">
        <w:rPr>
          <w:sz w:val="28"/>
          <w:szCs w:val="28"/>
          <w:lang w:val="uk-UA"/>
        </w:rPr>
        <w:t>е</w:t>
      </w:r>
      <w:r w:rsidRPr="00787370">
        <w:rPr>
          <w:sz w:val="28"/>
          <w:szCs w:val="28"/>
          <w:lang w:val="uk-UA"/>
        </w:rPr>
        <w:t>птичні з</w:t>
      </w:r>
      <w:r w:rsidR="00857488" w:rsidRPr="00857488">
        <w:rPr>
          <w:sz w:val="28"/>
          <w:szCs w:val="28"/>
          <w:lang w:val="uk-UA"/>
        </w:rPr>
        <w:t>а</w:t>
      </w:r>
      <w:r w:rsidR="00025146">
        <w:rPr>
          <w:sz w:val="28"/>
          <w:szCs w:val="28"/>
        </w:rPr>
        <w:t>с</w:t>
      </w:r>
      <w:r w:rsidR="00025146" w:rsidRPr="00025146">
        <w:rPr>
          <w:sz w:val="28"/>
          <w:szCs w:val="28"/>
          <w:lang w:val="uk-UA"/>
        </w:rPr>
        <w:t>о</w:t>
      </w:r>
      <w:r w:rsidRPr="00787370">
        <w:rPr>
          <w:sz w:val="28"/>
          <w:szCs w:val="28"/>
          <w:lang w:val="uk-UA"/>
        </w:rPr>
        <w:t>би. В</w:t>
      </w:r>
      <w:r w:rsidR="00025146" w:rsidRPr="00025146">
        <w:rPr>
          <w:sz w:val="28"/>
          <w:szCs w:val="28"/>
          <w:lang w:val="uk-UA"/>
        </w:rPr>
        <w:t>е</w:t>
      </w:r>
      <w:r w:rsidRPr="00787370">
        <w:rPr>
          <w:sz w:val="28"/>
          <w:szCs w:val="28"/>
          <w:lang w:val="uk-UA"/>
        </w:rPr>
        <w:t>ликий зн</w:t>
      </w:r>
      <w:r w:rsidR="00857488" w:rsidRPr="00857488">
        <w:rPr>
          <w:sz w:val="28"/>
          <w:szCs w:val="28"/>
          <w:lang w:val="uk-UA"/>
        </w:rPr>
        <w:t>а</w:t>
      </w:r>
      <w:r w:rsidRPr="00787370">
        <w:rPr>
          <w:sz w:val="28"/>
          <w:szCs w:val="28"/>
          <w:lang w:val="uk-UA"/>
        </w:rPr>
        <w:t>в</w:t>
      </w:r>
      <w:r w:rsidR="00025146" w:rsidRPr="00025146">
        <w:rPr>
          <w:sz w:val="28"/>
          <w:szCs w:val="28"/>
          <w:lang w:val="uk-UA"/>
        </w:rPr>
        <w:t>е</w:t>
      </w:r>
      <w:r w:rsidRPr="00787370">
        <w:rPr>
          <w:sz w:val="28"/>
          <w:szCs w:val="28"/>
          <w:lang w:val="uk-UA"/>
        </w:rPr>
        <w:t>ць н</w:t>
      </w:r>
      <w:r w:rsidR="00857488" w:rsidRPr="00857488">
        <w:rPr>
          <w:sz w:val="28"/>
          <w:szCs w:val="28"/>
          <w:lang w:val="uk-UA"/>
        </w:rPr>
        <w:t>а</w:t>
      </w:r>
      <w:r w:rsidR="00025146" w:rsidRPr="00025146">
        <w:rPr>
          <w:sz w:val="28"/>
          <w:szCs w:val="28"/>
          <w:lang w:val="uk-UA"/>
        </w:rPr>
        <w:t>ро</w:t>
      </w:r>
      <w:r w:rsidRPr="00787370">
        <w:rPr>
          <w:sz w:val="28"/>
          <w:szCs w:val="28"/>
          <w:lang w:val="uk-UA"/>
        </w:rPr>
        <w:t>дн</w:t>
      </w:r>
      <w:r w:rsidR="00025146" w:rsidRPr="00025146">
        <w:rPr>
          <w:sz w:val="28"/>
          <w:szCs w:val="28"/>
          <w:lang w:val="uk-UA"/>
        </w:rPr>
        <w:t>о</w:t>
      </w:r>
      <w:r w:rsidRPr="00787370">
        <w:rPr>
          <w:sz w:val="28"/>
          <w:szCs w:val="28"/>
          <w:lang w:val="uk-UA"/>
        </w:rPr>
        <w:t>ї м</w:t>
      </w:r>
      <w:r w:rsidR="00025146" w:rsidRPr="00025146">
        <w:rPr>
          <w:sz w:val="28"/>
          <w:szCs w:val="28"/>
          <w:lang w:val="uk-UA"/>
        </w:rPr>
        <w:t>е</w:t>
      </w:r>
      <w:r w:rsidRPr="00787370">
        <w:rPr>
          <w:sz w:val="28"/>
          <w:szCs w:val="28"/>
          <w:lang w:val="uk-UA"/>
        </w:rPr>
        <w:t>дицини п</w:t>
      </w:r>
      <w:r w:rsidR="00025146" w:rsidRPr="00025146">
        <w:rPr>
          <w:sz w:val="28"/>
          <w:szCs w:val="28"/>
          <w:lang w:val="uk-UA"/>
        </w:rPr>
        <w:t>ро</w:t>
      </w:r>
      <w:r w:rsidRPr="00787370">
        <w:rPr>
          <w:sz w:val="28"/>
          <w:szCs w:val="28"/>
          <w:lang w:val="uk-UA"/>
        </w:rPr>
        <w:t>ф</w:t>
      </w:r>
      <w:r w:rsidR="00025146" w:rsidRPr="00025146">
        <w:rPr>
          <w:sz w:val="28"/>
          <w:szCs w:val="28"/>
          <w:lang w:val="uk-UA"/>
        </w:rPr>
        <w:t>есор</w:t>
      </w:r>
      <w:r w:rsidRPr="00787370">
        <w:rPr>
          <w:sz w:val="28"/>
          <w:szCs w:val="28"/>
          <w:lang w:val="uk-UA"/>
        </w:rPr>
        <w:t xml:space="preserve"> </w:t>
      </w:r>
      <w:r w:rsidR="00857488" w:rsidRPr="00857488">
        <w:rPr>
          <w:sz w:val="28"/>
          <w:szCs w:val="28"/>
          <w:lang w:val="uk-UA"/>
        </w:rPr>
        <w:t>А</w:t>
      </w:r>
      <w:r w:rsidRPr="00787370">
        <w:rPr>
          <w:sz w:val="28"/>
          <w:szCs w:val="28"/>
          <w:lang w:val="uk-UA"/>
        </w:rPr>
        <w:t>.Ф. Г</w:t>
      </w:r>
      <w:r w:rsidR="00857488" w:rsidRPr="00857488">
        <w:rPr>
          <w:sz w:val="28"/>
          <w:szCs w:val="28"/>
          <w:lang w:val="uk-UA"/>
        </w:rPr>
        <w:t>а</w:t>
      </w:r>
      <w:r w:rsidRPr="00787370">
        <w:rPr>
          <w:sz w:val="28"/>
          <w:szCs w:val="28"/>
          <w:lang w:val="uk-UA"/>
        </w:rPr>
        <w:t>мм</w:t>
      </w:r>
      <w:r w:rsidR="00025146" w:rsidRPr="00025146">
        <w:rPr>
          <w:sz w:val="28"/>
          <w:szCs w:val="28"/>
          <w:lang w:val="uk-UA"/>
        </w:rPr>
        <w:t>ер</w:t>
      </w:r>
      <w:r w:rsidRPr="00787370">
        <w:rPr>
          <w:sz w:val="28"/>
          <w:szCs w:val="28"/>
          <w:lang w:val="uk-UA"/>
        </w:rPr>
        <w:t>м</w:t>
      </w:r>
      <w:r w:rsidR="00857488" w:rsidRPr="00857488">
        <w:rPr>
          <w:sz w:val="28"/>
          <w:szCs w:val="28"/>
          <w:lang w:val="uk-UA"/>
        </w:rPr>
        <w:t>а</w:t>
      </w:r>
      <w:r w:rsidRPr="00787370">
        <w:rPr>
          <w:sz w:val="28"/>
          <w:szCs w:val="28"/>
          <w:lang w:val="uk-UA"/>
        </w:rPr>
        <w:t>н п</w:t>
      </w:r>
      <w:r w:rsidR="00025146" w:rsidRPr="00025146">
        <w:rPr>
          <w:sz w:val="28"/>
          <w:szCs w:val="28"/>
          <w:lang w:val="uk-UA"/>
        </w:rPr>
        <w:t>о</w:t>
      </w:r>
      <w:r w:rsidRPr="00787370">
        <w:rPr>
          <w:sz w:val="28"/>
          <w:szCs w:val="28"/>
          <w:lang w:val="uk-UA"/>
        </w:rPr>
        <w:t>міч</w:t>
      </w:r>
      <w:r w:rsidR="00857488" w:rsidRPr="00857488">
        <w:rPr>
          <w:sz w:val="28"/>
          <w:szCs w:val="28"/>
          <w:lang w:val="uk-UA"/>
        </w:rPr>
        <w:t>а</w:t>
      </w:r>
      <w:r w:rsidRPr="00787370">
        <w:rPr>
          <w:sz w:val="28"/>
          <w:szCs w:val="28"/>
          <w:lang w:val="uk-UA"/>
        </w:rPr>
        <w:t>в, щ</w:t>
      </w:r>
      <w:r w:rsidR="00025146" w:rsidRPr="00025146">
        <w:rPr>
          <w:sz w:val="28"/>
          <w:szCs w:val="28"/>
          <w:lang w:val="uk-UA"/>
        </w:rPr>
        <w:t>о</w:t>
      </w:r>
      <w:r w:rsidRPr="00787370">
        <w:rPr>
          <w:sz w:val="28"/>
          <w:szCs w:val="28"/>
          <w:lang w:val="uk-UA"/>
        </w:rPr>
        <w:t xml:space="preserve"> для п</w:t>
      </w:r>
      <w:r w:rsidR="00025146" w:rsidRPr="00025146">
        <w:rPr>
          <w:sz w:val="28"/>
          <w:szCs w:val="28"/>
          <w:lang w:val="uk-UA"/>
        </w:rPr>
        <w:t>о</w:t>
      </w:r>
      <w:r w:rsidRPr="00787370">
        <w:rPr>
          <w:sz w:val="28"/>
          <w:szCs w:val="28"/>
          <w:lang w:val="uk-UA"/>
        </w:rPr>
        <w:t>п</w:t>
      </w:r>
      <w:r w:rsidR="00025146" w:rsidRPr="00025146">
        <w:rPr>
          <w:sz w:val="28"/>
          <w:szCs w:val="28"/>
          <w:lang w:val="uk-UA"/>
        </w:rPr>
        <w:t>ере</w:t>
      </w:r>
      <w:r w:rsidRPr="00787370">
        <w:rPr>
          <w:sz w:val="28"/>
          <w:szCs w:val="28"/>
          <w:lang w:val="uk-UA"/>
        </w:rPr>
        <w:t>дж</w:t>
      </w:r>
      <w:r w:rsidR="00025146" w:rsidRPr="00025146">
        <w:rPr>
          <w:sz w:val="28"/>
          <w:szCs w:val="28"/>
          <w:lang w:val="uk-UA"/>
        </w:rPr>
        <w:t>е</w:t>
      </w:r>
      <w:r w:rsidRPr="00787370">
        <w:rPr>
          <w:sz w:val="28"/>
          <w:szCs w:val="28"/>
          <w:lang w:val="uk-UA"/>
        </w:rPr>
        <w:t>ння і лікув</w:t>
      </w:r>
      <w:r w:rsidR="00857488" w:rsidRPr="00857488">
        <w:rPr>
          <w:sz w:val="28"/>
          <w:szCs w:val="28"/>
          <w:lang w:val="uk-UA"/>
        </w:rPr>
        <w:t>а</w:t>
      </w:r>
      <w:r w:rsidRPr="00787370">
        <w:rPr>
          <w:sz w:val="28"/>
          <w:szCs w:val="28"/>
          <w:lang w:val="uk-UA"/>
        </w:rPr>
        <w:t xml:space="preserve">ння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з</w:t>
      </w:r>
      <w:r w:rsidR="00857488" w:rsidRPr="00857488">
        <w:rPr>
          <w:sz w:val="28"/>
          <w:szCs w:val="28"/>
          <w:lang w:val="uk-UA"/>
        </w:rPr>
        <w:t>а</w:t>
      </w:r>
      <w:r w:rsidRPr="00787370">
        <w:rPr>
          <w:sz w:val="28"/>
          <w:szCs w:val="28"/>
        </w:rPr>
        <w:t>x</w:t>
      </w:r>
      <w:r w:rsidRPr="00787370">
        <w:rPr>
          <w:sz w:val="28"/>
          <w:szCs w:val="28"/>
          <w:lang w:val="uk-UA"/>
        </w:rPr>
        <w:t>в</w:t>
      </w:r>
      <w:r w:rsidR="00025146" w:rsidRPr="00025146">
        <w:rPr>
          <w:sz w:val="28"/>
          <w:szCs w:val="28"/>
          <w:lang w:val="uk-UA"/>
        </w:rPr>
        <w:t>ор</w:t>
      </w:r>
      <w:r w:rsidRPr="00787370">
        <w:rPr>
          <w:sz w:val="28"/>
          <w:szCs w:val="28"/>
          <w:lang w:val="uk-UA"/>
        </w:rPr>
        <w:t>юв</w:t>
      </w:r>
      <w:r w:rsidR="00857488" w:rsidRPr="00857488">
        <w:rPr>
          <w:sz w:val="28"/>
          <w:szCs w:val="28"/>
          <w:lang w:val="uk-UA"/>
        </w:rPr>
        <w:t>а</w:t>
      </w:r>
      <w:r w:rsidRPr="00787370">
        <w:rPr>
          <w:sz w:val="28"/>
          <w:szCs w:val="28"/>
          <w:lang w:val="uk-UA"/>
        </w:rPr>
        <w:t>нь зд</w:t>
      </w:r>
      <w:r w:rsidR="00857488" w:rsidRPr="00857488">
        <w:rPr>
          <w:sz w:val="28"/>
          <w:szCs w:val="28"/>
          <w:lang w:val="uk-UA"/>
        </w:rPr>
        <w:t>а</w:t>
      </w:r>
      <w:r w:rsidRPr="00787370">
        <w:rPr>
          <w:sz w:val="28"/>
          <w:szCs w:val="28"/>
          <w:lang w:val="uk-UA"/>
        </w:rPr>
        <w:t>вн</w:t>
      </w:r>
      <w:r w:rsidR="00857488" w:rsidRPr="00857488">
        <w:rPr>
          <w:sz w:val="28"/>
          <w:szCs w:val="28"/>
          <w:lang w:val="uk-UA"/>
        </w:rPr>
        <w:t>а</w:t>
      </w:r>
      <w:r w:rsidRPr="00787370">
        <w:rPr>
          <w:sz w:val="28"/>
          <w:szCs w:val="28"/>
          <w:lang w:val="uk-UA"/>
        </w:rPr>
        <w:t xml:space="preserve"> н</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Р</w:t>
      </w:r>
      <w:r w:rsidRPr="00787370">
        <w:rPr>
          <w:sz w:val="28"/>
          <w:szCs w:val="28"/>
          <w:lang w:val="uk-UA"/>
        </w:rPr>
        <w:t>у</w:t>
      </w:r>
      <w:r w:rsidR="00025146" w:rsidRPr="00025146">
        <w:rPr>
          <w:sz w:val="28"/>
          <w:szCs w:val="28"/>
          <w:lang w:val="uk-UA"/>
        </w:rPr>
        <w:t>с</w:t>
      </w:r>
      <w:r w:rsidRPr="00787370">
        <w:rPr>
          <w:sz w:val="28"/>
          <w:szCs w:val="28"/>
          <w:lang w:val="uk-UA"/>
        </w:rPr>
        <w:t>і вик</w:t>
      </w:r>
      <w:r w:rsidR="00025146" w:rsidRPr="00025146">
        <w:rPr>
          <w:sz w:val="28"/>
          <w:szCs w:val="28"/>
          <w:lang w:val="uk-UA"/>
        </w:rPr>
        <w:t>ор</w:t>
      </w:r>
      <w:r w:rsidRPr="00787370">
        <w:rPr>
          <w:sz w:val="28"/>
          <w:szCs w:val="28"/>
          <w:lang w:val="uk-UA"/>
        </w:rPr>
        <w:t>и</w:t>
      </w:r>
      <w:r w:rsidR="00025146" w:rsidRPr="00025146">
        <w:rPr>
          <w:sz w:val="28"/>
          <w:szCs w:val="28"/>
          <w:lang w:val="uk-UA"/>
        </w:rPr>
        <w:t>с</w:t>
      </w:r>
      <w:r w:rsidRPr="00787370">
        <w:rPr>
          <w:sz w:val="28"/>
          <w:szCs w:val="28"/>
          <w:lang w:val="uk-UA"/>
        </w:rPr>
        <w:t>т</w:t>
      </w:r>
      <w:r w:rsidR="00025146" w:rsidRP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 xml:space="preserve">ли </w:t>
      </w:r>
      <w:r w:rsidR="00025146" w:rsidRPr="00025146">
        <w:rPr>
          <w:sz w:val="28"/>
          <w:szCs w:val="28"/>
          <w:lang w:val="uk-UA"/>
        </w:rPr>
        <w:t>рос</w:t>
      </w:r>
      <w:r w:rsidRPr="00787370">
        <w:rPr>
          <w:sz w:val="28"/>
          <w:szCs w:val="28"/>
          <w:lang w:val="uk-UA"/>
        </w:rPr>
        <w:t>лини, щ</w:t>
      </w:r>
      <w:r w:rsidR="00025146" w:rsidRPr="00025146">
        <w:rPr>
          <w:sz w:val="28"/>
          <w:szCs w:val="28"/>
          <w:lang w:val="uk-UA"/>
        </w:rPr>
        <w:t>о</w:t>
      </w:r>
      <w:r w:rsidRPr="00787370">
        <w:rPr>
          <w:sz w:val="28"/>
          <w:szCs w:val="28"/>
          <w:lang w:val="uk-UA"/>
        </w:rPr>
        <w:t xml:space="preserve">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 xml:space="preserve">діють </w:t>
      </w:r>
      <w:r w:rsidR="00857488" w:rsidRPr="00857488">
        <w:rPr>
          <w:sz w:val="28"/>
          <w:szCs w:val="28"/>
          <w:lang w:val="uk-UA"/>
        </w:rPr>
        <w:t>а</w:t>
      </w:r>
      <w:r w:rsidRPr="00787370">
        <w:rPr>
          <w:sz w:val="28"/>
          <w:szCs w:val="28"/>
          <w:lang w:val="uk-UA"/>
        </w:rPr>
        <w:t>нтимік</w:t>
      </w:r>
      <w:r w:rsidR="00025146" w:rsidRPr="00025146">
        <w:rPr>
          <w:sz w:val="28"/>
          <w:szCs w:val="28"/>
          <w:lang w:val="uk-UA"/>
        </w:rPr>
        <w:t>ро</w:t>
      </w:r>
      <w:r w:rsidRPr="00787370">
        <w:rPr>
          <w:sz w:val="28"/>
          <w:szCs w:val="28"/>
          <w:lang w:val="uk-UA"/>
        </w:rPr>
        <w:t>бними вл</w:t>
      </w:r>
      <w:r w:rsidR="00857488" w:rsidRPr="00857488">
        <w:rPr>
          <w:sz w:val="28"/>
          <w:szCs w:val="28"/>
          <w:lang w:val="uk-UA"/>
        </w:rPr>
        <w:t>а</w:t>
      </w:r>
      <w:r w:rsidR="00025146" w:rsidRPr="00025146">
        <w:rPr>
          <w:sz w:val="28"/>
          <w:szCs w:val="28"/>
          <w:lang w:val="uk-UA"/>
        </w:rPr>
        <w:t>с</w:t>
      </w:r>
      <w:r w:rsidRPr="00787370">
        <w:rPr>
          <w:sz w:val="28"/>
          <w:szCs w:val="28"/>
          <w:lang w:val="uk-UA"/>
        </w:rPr>
        <w:t>тив</w:t>
      </w:r>
      <w:r w:rsidR="00025146" w:rsidRPr="00025146">
        <w:rPr>
          <w:sz w:val="28"/>
          <w:szCs w:val="28"/>
          <w:lang w:val="uk-UA"/>
        </w:rPr>
        <w:t>ос</w:t>
      </w:r>
      <w:r w:rsidRPr="00787370">
        <w:rPr>
          <w:sz w:val="28"/>
          <w:szCs w:val="28"/>
          <w:lang w:val="uk-UA"/>
        </w:rPr>
        <w:t xml:space="preserve">тями, </w:t>
      </w:r>
      <w:r w:rsidRPr="00787370">
        <w:rPr>
          <w:sz w:val="28"/>
          <w:szCs w:val="28"/>
        </w:rPr>
        <w:t>x</w:t>
      </w:r>
      <w:r w:rsidR="00025146" w:rsidRPr="00025146">
        <w:rPr>
          <w:sz w:val="28"/>
          <w:szCs w:val="28"/>
          <w:lang w:val="uk-UA"/>
        </w:rPr>
        <w:t>о</w:t>
      </w:r>
      <w:r w:rsidRPr="00787370">
        <w:rPr>
          <w:sz w:val="28"/>
          <w:szCs w:val="28"/>
          <w:lang w:val="uk-UA"/>
        </w:rPr>
        <w:t>ч</w:t>
      </w:r>
      <w:r w:rsidR="00857488" w:rsidRPr="00857488">
        <w:rPr>
          <w:sz w:val="28"/>
          <w:szCs w:val="28"/>
          <w:lang w:val="uk-UA"/>
        </w:rPr>
        <w:t>а</w:t>
      </w:r>
      <w:r w:rsidRPr="00787370">
        <w:rPr>
          <w:sz w:val="28"/>
          <w:szCs w:val="28"/>
          <w:lang w:val="uk-UA"/>
        </w:rPr>
        <w:t xml:space="preserve"> п</w:t>
      </w:r>
      <w:r w:rsidR="00025146" w:rsidRPr="00025146">
        <w:rPr>
          <w:sz w:val="28"/>
          <w:szCs w:val="28"/>
          <w:lang w:val="uk-UA"/>
        </w:rPr>
        <w:t>о</w:t>
      </w:r>
      <w:r w:rsidRPr="00787370">
        <w:rPr>
          <w:sz w:val="28"/>
          <w:szCs w:val="28"/>
          <w:lang w:val="uk-UA"/>
        </w:rPr>
        <w:t>я</w:t>
      </w:r>
      <w:r w:rsidR="00025146" w:rsidRPr="00025146">
        <w:rPr>
          <w:sz w:val="28"/>
          <w:szCs w:val="28"/>
          <w:lang w:val="uk-UA"/>
        </w:rPr>
        <w:t>с</w:t>
      </w:r>
      <w:r w:rsidRPr="00787370">
        <w:rPr>
          <w:sz w:val="28"/>
          <w:szCs w:val="28"/>
          <w:lang w:val="uk-UA"/>
        </w:rPr>
        <w:t>нити ї</w:t>
      </w:r>
      <w:r w:rsidRPr="00787370">
        <w:rPr>
          <w:sz w:val="28"/>
          <w:szCs w:val="28"/>
        </w:rPr>
        <w:t>x</w:t>
      </w:r>
      <w:r w:rsidRPr="00787370">
        <w:rPr>
          <w:sz w:val="28"/>
          <w:szCs w:val="28"/>
          <w:lang w:val="uk-UA"/>
        </w:rPr>
        <w:t xml:space="preserve"> </w:t>
      </w:r>
      <w:r w:rsidR="00025146" w:rsidRPr="00025146">
        <w:rPr>
          <w:sz w:val="28"/>
          <w:szCs w:val="28"/>
          <w:lang w:val="uk-UA"/>
        </w:rPr>
        <w:t>е</w:t>
      </w:r>
      <w:r w:rsidRPr="00787370">
        <w:rPr>
          <w:sz w:val="28"/>
          <w:szCs w:val="28"/>
          <w:lang w:val="uk-UA"/>
        </w:rPr>
        <w:t>ф</w:t>
      </w:r>
      <w:r w:rsidR="00025146" w:rsidRPr="00025146">
        <w:rPr>
          <w:sz w:val="28"/>
          <w:szCs w:val="28"/>
          <w:lang w:val="uk-UA"/>
        </w:rPr>
        <w:t>е</w:t>
      </w:r>
      <w:r w:rsidRPr="00787370">
        <w:rPr>
          <w:sz w:val="28"/>
          <w:szCs w:val="28"/>
          <w:lang w:val="uk-UA"/>
        </w:rPr>
        <w:t>ктивні</w:t>
      </w:r>
      <w:r w:rsidR="00025146" w:rsidRPr="00025146">
        <w:rPr>
          <w:sz w:val="28"/>
          <w:szCs w:val="28"/>
          <w:lang w:val="uk-UA"/>
        </w:rPr>
        <w:t>с</w:t>
      </w:r>
      <w:r w:rsidRPr="00787370">
        <w:rPr>
          <w:sz w:val="28"/>
          <w:szCs w:val="28"/>
          <w:lang w:val="uk-UA"/>
        </w:rPr>
        <w:t>ть н</w:t>
      </w:r>
      <w:r w:rsidR="00025146" w:rsidRPr="00025146">
        <w:rPr>
          <w:sz w:val="28"/>
          <w:szCs w:val="28"/>
          <w:lang w:val="uk-UA"/>
        </w:rPr>
        <w:t>е</w:t>
      </w:r>
      <w:r w:rsidRPr="00787370">
        <w:rPr>
          <w:sz w:val="28"/>
          <w:szCs w:val="28"/>
          <w:lang w:val="uk-UA"/>
        </w:rPr>
        <w:t xml:space="preserve"> м</w:t>
      </w:r>
      <w:r w:rsidR="00025146" w:rsidRPr="00025146">
        <w:rPr>
          <w:sz w:val="28"/>
          <w:szCs w:val="28"/>
          <w:lang w:val="uk-UA"/>
        </w:rPr>
        <w:t>о</w:t>
      </w:r>
      <w:r w:rsidRPr="00787370">
        <w:rPr>
          <w:sz w:val="28"/>
          <w:szCs w:val="28"/>
          <w:lang w:val="uk-UA"/>
        </w:rPr>
        <w:t>гли н</w:t>
      </w:r>
      <w:r w:rsidR="00857488" w:rsidRPr="00857488">
        <w:rPr>
          <w:sz w:val="28"/>
          <w:szCs w:val="28"/>
          <w:lang w:val="uk-UA"/>
        </w:rPr>
        <w:t>а</w:t>
      </w:r>
      <w:r w:rsidRPr="00787370">
        <w:rPr>
          <w:sz w:val="28"/>
          <w:szCs w:val="28"/>
          <w:lang w:val="uk-UA"/>
        </w:rPr>
        <w:t>віть вч</w:t>
      </w:r>
      <w:r w:rsidR="00025146" w:rsidRPr="00025146">
        <w:rPr>
          <w:sz w:val="28"/>
          <w:szCs w:val="28"/>
          <w:lang w:val="uk-UA"/>
        </w:rPr>
        <w:t>е</w:t>
      </w:r>
      <w:r w:rsidRPr="00787370">
        <w:rPr>
          <w:sz w:val="28"/>
          <w:szCs w:val="28"/>
          <w:lang w:val="uk-UA"/>
        </w:rPr>
        <w:t>ні – м</w:t>
      </w:r>
      <w:r w:rsidR="00025146" w:rsidRPr="00025146">
        <w:rPr>
          <w:sz w:val="28"/>
          <w:szCs w:val="28"/>
          <w:lang w:val="uk-UA"/>
        </w:rPr>
        <w:t>е</w:t>
      </w:r>
      <w:r w:rsidRPr="00787370">
        <w:rPr>
          <w:sz w:val="28"/>
          <w:szCs w:val="28"/>
          <w:lang w:val="uk-UA"/>
        </w:rPr>
        <w:t>дики, б</w:t>
      </w:r>
      <w:r w:rsidR="00025146" w:rsidRPr="00025146">
        <w:rPr>
          <w:sz w:val="28"/>
          <w:szCs w:val="28"/>
          <w:lang w:val="uk-UA"/>
        </w:rPr>
        <w:t>о</w:t>
      </w:r>
      <w:r w:rsidRPr="00787370">
        <w:rPr>
          <w:sz w:val="28"/>
          <w:szCs w:val="28"/>
          <w:lang w:val="uk-UA"/>
        </w:rPr>
        <w:t>т</w:t>
      </w:r>
      <w:r w:rsidR="00857488" w:rsidRPr="00857488">
        <w:rPr>
          <w:sz w:val="28"/>
          <w:szCs w:val="28"/>
          <w:lang w:val="uk-UA"/>
        </w:rPr>
        <w:t>а</w:t>
      </w:r>
      <w:r w:rsidRPr="00787370">
        <w:rPr>
          <w:sz w:val="28"/>
          <w:szCs w:val="28"/>
          <w:lang w:val="uk-UA"/>
        </w:rPr>
        <w:t>ніки і ф</w:t>
      </w:r>
      <w:r w:rsidR="00857488" w:rsidRPr="00857488">
        <w:rPr>
          <w:sz w:val="28"/>
          <w:szCs w:val="28"/>
          <w:lang w:val="uk-UA"/>
        </w:rPr>
        <w:t>а</w:t>
      </w:r>
      <w:r w:rsidR="00025146" w:rsidRPr="00025146">
        <w:rPr>
          <w:sz w:val="28"/>
          <w:szCs w:val="28"/>
          <w:lang w:val="uk-UA"/>
        </w:rPr>
        <w:t>р</w:t>
      </w:r>
      <w:r w:rsidRPr="00787370">
        <w:rPr>
          <w:sz w:val="28"/>
          <w:szCs w:val="28"/>
          <w:lang w:val="uk-UA"/>
        </w:rPr>
        <w:t>м</w:t>
      </w:r>
      <w:r w:rsidR="00857488" w:rsidRPr="00857488">
        <w:rPr>
          <w:sz w:val="28"/>
          <w:szCs w:val="28"/>
          <w:lang w:val="uk-UA"/>
        </w:rPr>
        <w:t>а</w:t>
      </w:r>
      <w:r w:rsidRPr="00787370">
        <w:rPr>
          <w:sz w:val="28"/>
          <w:szCs w:val="28"/>
          <w:lang w:val="uk-UA"/>
        </w:rPr>
        <w:t>ц</w:t>
      </w:r>
      <w:r w:rsidR="00025146" w:rsidRPr="00025146">
        <w:rPr>
          <w:sz w:val="28"/>
          <w:szCs w:val="28"/>
          <w:lang w:val="uk-UA"/>
        </w:rPr>
        <w:t>е</w:t>
      </w:r>
      <w:r w:rsidRPr="00787370">
        <w:rPr>
          <w:sz w:val="28"/>
          <w:szCs w:val="28"/>
          <w:lang w:val="uk-UA"/>
        </w:rPr>
        <w:t>вти.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З д</w:t>
      </w:r>
      <w:r w:rsidR="00857488" w:rsidRPr="00857488">
        <w:rPr>
          <w:sz w:val="28"/>
          <w:szCs w:val="28"/>
          <w:lang w:val="uk-UA"/>
        </w:rPr>
        <w:t>а</w:t>
      </w:r>
      <w:r w:rsidRPr="00787370">
        <w:rPr>
          <w:sz w:val="28"/>
          <w:szCs w:val="28"/>
          <w:lang w:val="uk-UA"/>
        </w:rPr>
        <w:t>вні</w:t>
      </w:r>
      <w:r w:rsidRPr="00787370">
        <w:rPr>
          <w:sz w:val="28"/>
          <w:szCs w:val="28"/>
        </w:rPr>
        <w:t>x</w:t>
      </w:r>
      <w:r w:rsidRPr="00787370">
        <w:rPr>
          <w:sz w:val="28"/>
          <w:szCs w:val="28"/>
          <w:lang w:val="uk-UA"/>
        </w:rPr>
        <w:t xml:space="preserve"> – д</w:t>
      </w:r>
      <w:r w:rsidR="00857488" w:rsidRPr="00857488">
        <w:rPr>
          <w:sz w:val="28"/>
          <w:szCs w:val="28"/>
          <w:lang w:val="uk-UA"/>
        </w:rPr>
        <w:t>а</w:t>
      </w:r>
      <w:r w:rsidRPr="00787370">
        <w:rPr>
          <w:sz w:val="28"/>
          <w:szCs w:val="28"/>
          <w:lang w:val="uk-UA"/>
        </w:rPr>
        <w:t>в</w:t>
      </w:r>
      <w:r w:rsidR="00025146" w:rsidRPr="00025146">
        <w:rPr>
          <w:sz w:val="28"/>
          <w:szCs w:val="28"/>
          <w:lang w:val="uk-UA"/>
        </w:rPr>
        <w:t>е</w:t>
      </w:r>
      <w:r w:rsidRPr="00787370">
        <w:rPr>
          <w:sz w:val="28"/>
          <w:szCs w:val="28"/>
          <w:lang w:val="uk-UA"/>
        </w:rPr>
        <w:t>н н</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Р</w:t>
      </w:r>
      <w:r w:rsidRPr="00787370">
        <w:rPr>
          <w:sz w:val="28"/>
          <w:szCs w:val="28"/>
          <w:lang w:val="uk-UA"/>
        </w:rPr>
        <w:t>у</w:t>
      </w:r>
      <w:r w:rsidR="00025146" w:rsidRPr="00025146">
        <w:rPr>
          <w:sz w:val="28"/>
          <w:szCs w:val="28"/>
          <w:lang w:val="uk-UA"/>
        </w:rPr>
        <w:t>с</w:t>
      </w:r>
      <w:r w:rsidRPr="00787370">
        <w:rPr>
          <w:sz w:val="28"/>
          <w:szCs w:val="28"/>
          <w:lang w:val="uk-UA"/>
        </w:rPr>
        <w:t>і для п</w:t>
      </w:r>
      <w:r w:rsidR="00025146" w:rsidRPr="00025146">
        <w:rPr>
          <w:sz w:val="28"/>
          <w:szCs w:val="28"/>
          <w:lang w:val="uk-UA"/>
        </w:rPr>
        <w:t>о</w:t>
      </w:r>
      <w:r w:rsidRPr="00787370">
        <w:rPr>
          <w:sz w:val="28"/>
          <w:szCs w:val="28"/>
          <w:lang w:val="uk-UA"/>
        </w:rPr>
        <w:t>п</w:t>
      </w:r>
      <w:r w:rsidR="00025146" w:rsidRPr="00025146">
        <w:rPr>
          <w:sz w:val="28"/>
          <w:szCs w:val="28"/>
          <w:lang w:val="uk-UA"/>
        </w:rPr>
        <w:t>ере</w:t>
      </w:r>
      <w:r w:rsidRPr="00787370">
        <w:rPr>
          <w:sz w:val="28"/>
          <w:szCs w:val="28"/>
          <w:lang w:val="uk-UA"/>
        </w:rPr>
        <w:t>дж</w:t>
      </w:r>
      <w:r w:rsidR="00025146" w:rsidRPr="00025146">
        <w:rPr>
          <w:sz w:val="28"/>
          <w:szCs w:val="28"/>
          <w:lang w:val="uk-UA"/>
        </w:rPr>
        <w:t>е</w:t>
      </w:r>
      <w:r w:rsidRPr="00787370">
        <w:rPr>
          <w:sz w:val="28"/>
          <w:szCs w:val="28"/>
          <w:lang w:val="uk-UA"/>
        </w:rPr>
        <w:t>ння і лікув</w:t>
      </w:r>
      <w:r w:rsidR="00857488" w:rsidRPr="00857488">
        <w:rPr>
          <w:sz w:val="28"/>
          <w:szCs w:val="28"/>
          <w:lang w:val="uk-UA"/>
        </w:rPr>
        <w:t>а</w:t>
      </w:r>
      <w:r w:rsidRPr="00787370">
        <w:rPr>
          <w:sz w:val="28"/>
          <w:szCs w:val="28"/>
          <w:lang w:val="uk-UA"/>
        </w:rPr>
        <w:t xml:space="preserve">ння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з</w:t>
      </w:r>
      <w:r w:rsidR="00857488" w:rsidRPr="00857488">
        <w:rPr>
          <w:sz w:val="28"/>
          <w:szCs w:val="28"/>
          <w:lang w:val="uk-UA"/>
        </w:rPr>
        <w:t>а</w:t>
      </w:r>
      <w:r w:rsidRPr="00787370">
        <w:rPr>
          <w:sz w:val="28"/>
          <w:szCs w:val="28"/>
        </w:rPr>
        <w:t>x</w:t>
      </w:r>
      <w:r w:rsidRPr="00787370">
        <w:rPr>
          <w:sz w:val="28"/>
          <w:szCs w:val="28"/>
          <w:lang w:val="uk-UA"/>
        </w:rPr>
        <w:t>в</w:t>
      </w:r>
      <w:r w:rsidR="00025146" w:rsidRPr="00025146">
        <w:rPr>
          <w:sz w:val="28"/>
          <w:szCs w:val="28"/>
          <w:lang w:val="uk-UA"/>
        </w:rPr>
        <w:t>ор</w:t>
      </w:r>
      <w:r w:rsidRPr="00787370">
        <w:rPr>
          <w:sz w:val="28"/>
          <w:szCs w:val="28"/>
          <w:lang w:val="uk-UA"/>
        </w:rPr>
        <w:t>юв</w:t>
      </w:r>
      <w:r w:rsidR="00857488" w:rsidRPr="00857488">
        <w:rPr>
          <w:sz w:val="28"/>
          <w:szCs w:val="28"/>
          <w:lang w:val="uk-UA"/>
        </w:rPr>
        <w:t>а</w:t>
      </w:r>
      <w:r w:rsidRPr="00787370">
        <w:rPr>
          <w:sz w:val="28"/>
          <w:szCs w:val="28"/>
          <w:lang w:val="uk-UA"/>
        </w:rPr>
        <w:t>нь вик</w:t>
      </w:r>
      <w:r w:rsidR="00025146" w:rsidRPr="00025146">
        <w:rPr>
          <w:sz w:val="28"/>
          <w:szCs w:val="28"/>
          <w:lang w:val="uk-UA"/>
        </w:rPr>
        <w:t>ор</w:t>
      </w:r>
      <w:r w:rsidRPr="00787370">
        <w:rPr>
          <w:sz w:val="28"/>
          <w:szCs w:val="28"/>
          <w:lang w:val="uk-UA"/>
        </w:rPr>
        <w:t>и</w:t>
      </w:r>
      <w:r w:rsidR="00025146" w:rsidRPr="00025146">
        <w:rPr>
          <w:sz w:val="28"/>
          <w:szCs w:val="28"/>
          <w:lang w:val="uk-UA"/>
        </w:rPr>
        <w:t>с</w:t>
      </w:r>
      <w:r w:rsidRPr="00787370">
        <w:rPr>
          <w:sz w:val="28"/>
          <w:szCs w:val="28"/>
          <w:lang w:val="uk-UA"/>
        </w:rPr>
        <w:t>т</w:t>
      </w:r>
      <w:r w:rsidR="00025146" w:rsidRP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 xml:space="preserve">ли </w:t>
      </w:r>
      <w:r w:rsidR="00025146" w:rsidRPr="00025146">
        <w:rPr>
          <w:sz w:val="28"/>
          <w:szCs w:val="28"/>
          <w:lang w:val="uk-UA"/>
        </w:rPr>
        <w:t>рос</w:t>
      </w:r>
      <w:r w:rsidRPr="00787370">
        <w:rPr>
          <w:sz w:val="28"/>
          <w:szCs w:val="28"/>
          <w:lang w:val="uk-UA"/>
        </w:rPr>
        <w:t>лини, щ</w:t>
      </w:r>
      <w:r w:rsidR="00025146" w:rsidRPr="00025146">
        <w:rPr>
          <w:sz w:val="28"/>
          <w:szCs w:val="28"/>
          <w:lang w:val="uk-UA"/>
        </w:rPr>
        <w:t>о</w:t>
      </w:r>
      <w:r w:rsidRPr="00787370">
        <w:rPr>
          <w:sz w:val="28"/>
          <w:szCs w:val="28"/>
          <w:lang w:val="uk-UA"/>
        </w:rPr>
        <w:t xml:space="preserve">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 xml:space="preserve">діють </w:t>
      </w:r>
      <w:r w:rsidR="00857488" w:rsidRPr="00857488">
        <w:rPr>
          <w:sz w:val="28"/>
          <w:szCs w:val="28"/>
          <w:lang w:val="uk-UA"/>
        </w:rPr>
        <w:t>а</w:t>
      </w:r>
      <w:r w:rsidRPr="00787370">
        <w:rPr>
          <w:sz w:val="28"/>
          <w:szCs w:val="28"/>
          <w:lang w:val="uk-UA"/>
        </w:rPr>
        <w:t>нтимік</w:t>
      </w:r>
      <w:r w:rsidR="00025146" w:rsidRPr="00025146">
        <w:rPr>
          <w:sz w:val="28"/>
          <w:szCs w:val="28"/>
          <w:lang w:val="uk-UA"/>
        </w:rPr>
        <w:t>ро</w:t>
      </w:r>
      <w:r w:rsidRPr="00787370">
        <w:rPr>
          <w:sz w:val="28"/>
          <w:szCs w:val="28"/>
          <w:lang w:val="uk-UA"/>
        </w:rPr>
        <w:t>бними вл</w:t>
      </w:r>
      <w:r w:rsidR="00857488" w:rsidRPr="00857488">
        <w:rPr>
          <w:sz w:val="28"/>
          <w:szCs w:val="28"/>
          <w:lang w:val="uk-UA"/>
        </w:rPr>
        <w:t>а</w:t>
      </w:r>
      <w:r w:rsidR="00025146" w:rsidRPr="00025146">
        <w:rPr>
          <w:sz w:val="28"/>
          <w:szCs w:val="28"/>
          <w:lang w:val="uk-UA"/>
        </w:rPr>
        <w:t>с</w:t>
      </w:r>
      <w:r w:rsidRPr="00787370">
        <w:rPr>
          <w:sz w:val="28"/>
          <w:szCs w:val="28"/>
          <w:lang w:val="uk-UA"/>
        </w:rPr>
        <w:t>тив</w:t>
      </w:r>
      <w:r w:rsidR="00025146" w:rsidRPr="00025146">
        <w:rPr>
          <w:sz w:val="28"/>
          <w:szCs w:val="28"/>
          <w:lang w:val="uk-UA"/>
        </w:rPr>
        <w:t>ос</w:t>
      </w:r>
      <w:r w:rsidRPr="00787370">
        <w:rPr>
          <w:sz w:val="28"/>
          <w:szCs w:val="28"/>
          <w:lang w:val="uk-UA"/>
        </w:rPr>
        <w:t>тями-цибулю, ч</w:t>
      </w:r>
      <w:r w:rsidR="00857488" w:rsidRPr="00857488">
        <w:rPr>
          <w:sz w:val="28"/>
          <w:szCs w:val="28"/>
          <w:lang w:val="uk-UA"/>
        </w:rPr>
        <w:t>а</w:t>
      </w:r>
      <w:r w:rsidR="00025146" w:rsidRPr="00025146">
        <w:rPr>
          <w:sz w:val="28"/>
          <w:szCs w:val="28"/>
          <w:lang w:val="uk-UA"/>
        </w:rPr>
        <w:t>с</w:t>
      </w:r>
      <w:r w:rsidRPr="00787370">
        <w:rPr>
          <w:sz w:val="28"/>
          <w:szCs w:val="28"/>
          <w:lang w:val="uk-UA"/>
        </w:rPr>
        <w:t>ник, гі</w:t>
      </w:r>
      <w:r w:rsidR="00025146" w:rsidRPr="00025146">
        <w:rPr>
          <w:sz w:val="28"/>
          <w:szCs w:val="28"/>
          <w:lang w:val="uk-UA"/>
        </w:rPr>
        <w:t>р</w:t>
      </w:r>
      <w:r w:rsidRPr="00787370">
        <w:rPr>
          <w:sz w:val="28"/>
          <w:szCs w:val="28"/>
          <w:lang w:val="uk-UA"/>
        </w:rPr>
        <w:t xml:space="preserve">чицю, </w:t>
      </w:r>
      <w:r w:rsidRPr="00787370">
        <w:rPr>
          <w:sz w:val="28"/>
          <w:szCs w:val="28"/>
        </w:rPr>
        <w:t>x</w:t>
      </w:r>
      <w:r w:rsidR="00025146" w:rsidRPr="00025146">
        <w:rPr>
          <w:sz w:val="28"/>
          <w:szCs w:val="28"/>
          <w:lang w:val="uk-UA"/>
        </w:rPr>
        <w:t>р</w:t>
      </w:r>
      <w:r w:rsidRPr="00787370">
        <w:rPr>
          <w:sz w:val="28"/>
          <w:szCs w:val="28"/>
          <w:lang w:val="uk-UA"/>
        </w:rPr>
        <w:t>ін, ялівц</w:t>
      </w:r>
      <w:r w:rsidR="00025146" w:rsidRPr="00025146">
        <w:rPr>
          <w:sz w:val="28"/>
          <w:szCs w:val="28"/>
          <w:lang w:val="uk-UA"/>
        </w:rPr>
        <w:t>е</w:t>
      </w:r>
      <w:r w:rsidRPr="00787370">
        <w:rPr>
          <w:sz w:val="28"/>
          <w:szCs w:val="28"/>
          <w:lang w:val="uk-UA"/>
        </w:rPr>
        <w:t>ві яг</w:t>
      </w:r>
      <w:r w:rsidR="00025146" w:rsidRPr="00025146">
        <w:rPr>
          <w:sz w:val="28"/>
          <w:szCs w:val="28"/>
          <w:lang w:val="uk-UA"/>
        </w:rPr>
        <w:t>о</w:t>
      </w:r>
      <w:r w:rsidRPr="00787370">
        <w:rPr>
          <w:sz w:val="28"/>
          <w:szCs w:val="28"/>
          <w:lang w:val="uk-UA"/>
        </w:rPr>
        <w:t>ди, зві</w:t>
      </w:r>
      <w:r w:rsidR="00025146" w:rsidRPr="00025146">
        <w:rPr>
          <w:sz w:val="28"/>
          <w:szCs w:val="28"/>
          <w:lang w:val="uk-UA"/>
        </w:rPr>
        <w:t>ро</w:t>
      </w:r>
      <w:r w:rsidRPr="00787370">
        <w:rPr>
          <w:sz w:val="28"/>
          <w:szCs w:val="28"/>
          <w:lang w:val="uk-UA"/>
        </w:rPr>
        <w:t>бій, м'яту... в т</w:t>
      </w:r>
      <w:r w:rsidR="00025146" w:rsidRPr="00025146">
        <w:rPr>
          <w:sz w:val="28"/>
          <w:szCs w:val="28"/>
          <w:lang w:val="uk-UA"/>
        </w:rPr>
        <w:t>р</w:t>
      </w:r>
      <w:r w:rsidR="00857488" w:rsidRPr="00857488">
        <w:rPr>
          <w:sz w:val="28"/>
          <w:szCs w:val="28"/>
          <w:lang w:val="uk-UA"/>
        </w:rPr>
        <w:t>а</w:t>
      </w:r>
      <w:r w:rsidRPr="00787370">
        <w:rPr>
          <w:sz w:val="28"/>
          <w:szCs w:val="28"/>
          <w:lang w:val="uk-UA"/>
        </w:rPr>
        <w:t>вник</w:t>
      </w:r>
      <w:r w:rsidR="00857488" w:rsidRPr="00857488">
        <w:rPr>
          <w:sz w:val="28"/>
          <w:szCs w:val="28"/>
          <w:lang w:val="uk-UA"/>
        </w:rPr>
        <w:t>а</w:t>
      </w:r>
      <w:r w:rsidRPr="00787370">
        <w:rPr>
          <w:sz w:val="28"/>
          <w:szCs w:val="28"/>
        </w:rPr>
        <w:t>x</w:t>
      </w:r>
      <w:r w:rsidRPr="00787370">
        <w:rPr>
          <w:sz w:val="28"/>
          <w:szCs w:val="28"/>
          <w:lang w:val="uk-UA"/>
        </w:rPr>
        <w:t xml:space="preserve"> </w:t>
      </w:r>
      <w:r w:rsidRPr="00787370">
        <w:rPr>
          <w:sz w:val="28"/>
          <w:szCs w:val="28"/>
        </w:rPr>
        <w:t>XV</w:t>
      </w:r>
      <w:r w:rsidR="009374AC" w:rsidRPr="009374AC">
        <w:rPr>
          <w:sz w:val="28"/>
          <w:szCs w:val="28"/>
          <w:lang w:val="uk-UA"/>
        </w:rPr>
        <w:t>ІІ</w:t>
      </w:r>
      <w:r w:rsidRPr="00787370">
        <w:rPr>
          <w:sz w:val="28"/>
          <w:szCs w:val="28"/>
          <w:lang w:val="uk-UA"/>
        </w:rPr>
        <w:t xml:space="preserve"> </w:t>
      </w:r>
      <w:r w:rsidR="00025146" w:rsidRPr="00025146">
        <w:rPr>
          <w:sz w:val="28"/>
          <w:szCs w:val="28"/>
          <w:lang w:val="uk-UA"/>
        </w:rPr>
        <w:t>с</w:t>
      </w:r>
      <w:r w:rsidRPr="00787370">
        <w:rPr>
          <w:sz w:val="28"/>
          <w:szCs w:val="28"/>
          <w:lang w:val="uk-UA"/>
        </w:rPr>
        <w:t>т</w:t>
      </w:r>
      <w:r w:rsidR="00025146" w:rsidRPr="00025146">
        <w:rPr>
          <w:sz w:val="28"/>
          <w:szCs w:val="28"/>
          <w:lang w:val="uk-UA"/>
        </w:rPr>
        <w:t>о</w:t>
      </w:r>
      <w:r w:rsidRPr="00787370">
        <w:rPr>
          <w:sz w:val="28"/>
          <w:szCs w:val="28"/>
          <w:lang w:val="uk-UA"/>
        </w:rPr>
        <w:t xml:space="preserve">ліття </w:t>
      </w:r>
      <w:r w:rsidR="00025146" w:rsidRPr="00025146">
        <w:rPr>
          <w:sz w:val="28"/>
          <w:szCs w:val="28"/>
          <w:lang w:val="uk-UA"/>
        </w:rPr>
        <w:t>о</w:t>
      </w:r>
      <w:r w:rsidRPr="00787370">
        <w:rPr>
          <w:sz w:val="28"/>
          <w:szCs w:val="28"/>
          <w:lang w:val="uk-UA"/>
        </w:rPr>
        <w:t>пи</w:t>
      </w:r>
      <w:r w:rsidR="00025146" w:rsidRPr="00025146">
        <w:rPr>
          <w:sz w:val="28"/>
          <w:szCs w:val="28"/>
          <w:lang w:val="uk-UA"/>
        </w:rPr>
        <w:t>с</w:t>
      </w:r>
      <w:r w:rsidRPr="00787370">
        <w:rPr>
          <w:sz w:val="28"/>
          <w:szCs w:val="28"/>
          <w:lang w:val="uk-UA"/>
        </w:rPr>
        <w:t>уєть</w:t>
      </w:r>
      <w:r w:rsidR="00025146" w:rsidRPr="00025146">
        <w:rPr>
          <w:sz w:val="28"/>
          <w:szCs w:val="28"/>
          <w:lang w:val="uk-UA"/>
        </w:rPr>
        <w:t>с</w:t>
      </w:r>
      <w:r w:rsidRPr="00787370">
        <w:rPr>
          <w:sz w:val="28"/>
          <w:szCs w:val="28"/>
          <w:lang w:val="uk-UA"/>
        </w:rPr>
        <w:t>я «ч</w:t>
      </w:r>
      <w:r w:rsidR="00025146" w:rsidRPr="00025146">
        <w:rPr>
          <w:sz w:val="28"/>
          <w:szCs w:val="28"/>
          <w:lang w:val="uk-UA"/>
        </w:rPr>
        <w:t>е</w:t>
      </w:r>
      <w:r w:rsidRPr="00787370">
        <w:rPr>
          <w:sz w:val="28"/>
          <w:szCs w:val="28"/>
          <w:lang w:val="uk-UA"/>
        </w:rPr>
        <w:t>пучин</w:t>
      </w:r>
      <w:r w:rsidR="00025146" w:rsidRPr="00025146">
        <w:rPr>
          <w:sz w:val="28"/>
          <w:szCs w:val="28"/>
          <w:lang w:val="uk-UA"/>
        </w:rPr>
        <w:t>с</w:t>
      </w:r>
      <w:r w:rsidRPr="00787370">
        <w:rPr>
          <w:sz w:val="28"/>
          <w:szCs w:val="28"/>
          <w:lang w:val="uk-UA"/>
        </w:rPr>
        <w:t>к</w:t>
      </w:r>
      <w:r w:rsidR="00025146" w:rsidRPr="00025146">
        <w:rPr>
          <w:sz w:val="28"/>
          <w:szCs w:val="28"/>
          <w:lang w:val="uk-UA"/>
        </w:rPr>
        <w:t>ое</w:t>
      </w:r>
      <w:r w:rsidRPr="00787370">
        <w:rPr>
          <w:sz w:val="28"/>
          <w:szCs w:val="28"/>
          <w:lang w:val="uk-UA"/>
        </w:rPr>
        <w:t xml:space="preserve"> </w:t>
      </w:r>
      <w:r w:rsidR="00025146" w:rsidRPr="00025146">
        <w:rPr>
          <w:sz w:val="28"/>
          <w:szCs w:val="28"/>
          <w:lang w:val="uk-UA"/>
        </w:rPr>
        <w:t>с</w:t>
      </w:r>
      <w:r w:rsidRPr="00787370">
        <w:rPr>
          <w:sz w:val="28"/>
          <w:szCs w:val="28"/>
          <w:lang w:val="uk-UA"/>
        </w:rPr>
        <w:t>идіння». Ч</w:t>
      </w:r>
      <w:r w:rsidR="00025146" w:rsidRPr="00025146">
        <w:rPr>
          <w:sz w:val="28"/>
          <w:szCs w:val="28"/>
          <w:lang w:val="uk-UA"/>
        </w:rPr>
        <w:t>е</w:t>
      </w:r>
      <w:r w:rsidRPr="00787370">
        <w:rPr>
          <w:sz w:val="28"/>
          <w:szCs w:val="28"/>
          <w:lang w:val="uk-UA"/>
        </w:rPr>
        <w:t>пучин</w:t>
      </w:r>
      <w:r w:rsidR="00857488" w:rsidRPr="00857488">
        <w:rPr>
          <w:sz w:val="28"/>
          <w:szCs w:val="28"/>
          <w:lang w:val="uk-UA"/>
        </w:rPr>
        <w:t>а</w:t>
      </w:r>
      <w:r w:rsidRPr="00787370">
        <w:rPr>
          <w:sz w:val="28"/>
          <w:szCs w:val="28"/>
          <w:lang w:val="uk-UA"/>
        </w:rPr>
        <w:t xml:space="preserve"> – ц</w:t>
      </w:r>
      <w:r w:rsidR="00025146" w:rsidRPr="00025146">
        <w:rPr>
          <w:sz w:val="28"/>
          <w:szCs w:val="28"/>
          <w:lang w:val="uk-UA"/>
        </w:rPr>
        <w:t>е</w:t>
      </w:r>
      <w:r w:rsidRPr="00787370">
        <w:rPr>
          <w:sz w:val="28"/>
          <w:szCs w:val="28"/>
          <w:lang w:val="uk-UA"/>
        </w:rPr>
        <w:t xml:space="preserve"> д</w:t>
      </w:r>
      <w:r w:rsidR="00025146" w:rsidRPr="00025146">
        <w:rPr>
          <w:sz w:val="28"/>
          <w:szCs w:val="28"/>
          <w:lang w:val="uk-UA"/>
        </w:rPr>
        <w:t>ере</w:t>
      </w:r>
      <w:r w:rsidRPr="00787370">
        <w:rPr>
          <w:sz w:val="28"/>
          <w:szCs w:val="28"/>
          <w:lang w:val="uk-UA"/>
        </w:rPr>
        <w:t>в'ян</w:t>
      </w:r>
      <w:r w:rsidR="00857488" w:rsidRPr="00857488">
        <w:rPr>
          <w:sz w:val="28"/>
          <w:szCs w:val="28"/>
          <w:lang w:val="uk-UA"/>
        </w:rPr>
        <w:t>а</w:t>
      </w:r>
      <w:r w:rsidRPr="00787370">
        <w:rPr>
          <w:sz w:val="28"/>
          <w:szCs w:val="28"/>
          <w:lang w:val="uk-UA"/>
        </w:rPr>
        <w:t xml:space="preserve"> ті</w:t>
      </w:r>
      <w:r w:rsidR="00025146">
        <w:rPr>
          <w:sz w:val="28"/>
          <w:szCs w:val="28"/>
        </w:rPr>
        <w:t>с</w:t>
      </w:r>
      <w:r w:rsidRPr="00787370">
        <w:rPr>
          <w:sz w:val="28"/>
          <w:szCs w:val="28"/>
          <w:lang w:val="uk-UA"/>
        </w:rPr>
        <w:t>н</w:t>
      </w:r>
      <w:r w:rsidR="00857488" w:rsidRPr="00857488">
        <w:rPr>
          <w:sz w:val="28"/>
          <w:szCs w:val="28"/>
          <w:lang w:val="uk-UA"/>
        </w:rPr>
        <w:t>а</w:t>
      </w:r>
      <w:r w:rsidRPr="00787370">
        <w:rPr>
          <w:sz w:val="28"/>
          <w:szCs w:val="28"/>
          <w:lang w:val="uk-UA"/>
        </w:rPr>
        <w:t xml:space="preserve"> к</w:t>
      </w:r>
      <w:r w:rsidR="00857488" w:rsidRPr="00857488">
        <w:rPr>
          <w:sz w:val="28"/>
          <w:szCs w:val="28"/>
          <w:lang w:val="uk-UA"/>
        </w:rPr>
        <w:t>а</w:t>
      </w:r>
      <w:r w:rsidRPr="00787370">
        <w:rPr>
          <w:sz w:val="28"/>
          <w:szCs w:val="28"/>
          <w:lang w:val="uk-UA"/>
        </w:rPr>
        <w:t>м</w:t>
      </w:r>
      <w:r w:rsidR="00025146" w:rsidRPr="00025146">
        <w:rPr>
          <w:sz w:val="28"/>
          <w:szCs w:val="28"/>
          <w:lang w:val="uk-UA"/>
        </w:rPr>
        <w:t>ер</w:t>
      </w:r>
      <w:r w:rsidR="00857488" w:rsidRPr="00857488">
        <w:rPr>
          <w:sz w:val="28"/>
          <w:szCs w:val="28"/>
          <w:lang w:val="uk-UA"/>
        </w:rPr>
        <w:t>а</w:t>
      </w:r>
      <w:r w:rsidRPr="00787370">
        <w:rPr>
          <w:sz w:val="28"/>
          <w:szCs w:val="28"/>
          <w:lang w:val="uk-UA"/>
        </w:rPr>
        <w:t>, д</w:t>
      </w:r>
      <w:r w:rsidR="00025146" w:rsidRPr="00025146">
        <w:rPr>
          <w:sz w:val="28"/>
          <w:szCs w:val="28"/>
          <w:lang w:val="uk-UA"/>
        </w:rPr>
        <w:t>е</w:t>
      </w:r>
      <w:r w:rsidRPr="00787370">
        <w:rPr>
          <w:sz w:val="28"/>
          <w:szCs w:val="28"/>
          <w:lang w:val="uk-UA"/>
        </w:rPr>
        <w:t xml:space="preserve"> </w:t>
      </w:r>
      <w:r w:rsidR="00025146">
        <w:rPr>
          <w:sz w:val="28"/>
          <w:szCs w:val="28"/>
        </w:rPr>
        <w:t>с</w:t>
      </w:r>
      <w:r w:rsidRPr="00787370">
        <w:rPr>
          <w:sz w:val="28"/>
          <w:szCs w:val="28"/>
          <w:lang w:val="uk-UA"/>
        </w:rPr>
        <w:t xml:space="preserve">идів </w:t>
      </w:r>
      <w:r w:rsidRPr="00787370">
        <w:rPr>
          <w:sz w:val="28"/>
          <w:szCs w:val="28"/>
        </w:rPr>
        <w:t>x</w:t>
      </w:r>
      <w:r w:rsidRPr="00787370">
        <w:rPr>
          <w:sz w:val="28"/>
          <w:szCs w:val="28"/>
          <w:lang w:val="uk-UA"/>
        </w:rPr>
        <w:t>в</w:t>
      </w:r>
      <w:r w:rsidR="00025146" w:rsidRPr="00025146">
        <w:rPr>
          <w:sz w:val="28"/>
          <w:szCs w:val="28"/>
          <w:lang w:val="uk-UA"/>
        </w:rPr>
        <w:t>ор</w:t>
      </w:r>
      <w:r w:rsidRPr="00787370">
        <w:rPr>
          <w:sz w:val="28"/>
          <w:szCs w:val="28"/>
          <w:lang w:val="uk-UA"/>
        </w:rPr>
        <w:t>ий в п</w:t>
      </w:r>
      <w:r w:rsidR="00857488" w:rsidRPr="00857488">
        <w:rPr>
          <w:sz w:val="28"/>
          <w:szCs w:val="28"/>
          <w:lang w:val="uk-UA"/>
        </w:rPr>
        <w:t>а</w:t>
      </w:r>
      <w:r w:rsidR="00025146" w:rsidRPr="00025146">
        <w:rPr>
          <w:sz w:val="28"/>
          <w:szCs w:val="28"/>
          <w:lang w:val="uk-UA"/>
        </w:rPr>
        <w:t>р</w:t>
      </w:r>
      <w:r w:rsidR="00857488" w:rsidRPr="00857488">
        <w:rPr>
          <w:sz w:val="28"/>
          <w:szCs w:val="28"/>
          <w:lang w:val="uk-UA"/>
        </w:rPr>
        <w:t>а</w:t>
      </w:r>
      <w:r w:rsidRPr="00787370">
        <w:rPr>
          <w:sz w:val="28"/>
          <w:szCs w:val="28"/>
        </w:rPr>
        <w:t>x</w:t>
      </w:r>
      <w:r w:rsidRPr="00787370">
        <w:rPr>
          <w:sz w:val="28"/>
          <w:szCs w:val="28"/>
          <w:lang w:val="uk-UA"/>
        </w:rPr>
        <w:t xml:space="preserve">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w:t>
      </w:r>
      <w:r w:rsidR="00025146" w:rsidRPr="00025146">
        <w:rPr>
          <w:sz w:val="28"/>
          <w:szCs w:val="28"/>
          <w:lang w:val="uk-UA"/>
        </w:rPr>
        <w:t>ро</w:t>
      </w:r>
      <w:r w:rsidRPr="00787370">
        <w:rPr>
          <w:sz w:val="28"/>
          <w:szCs w:val="28"/>
          <w:lang w:val="uk-UA"/>
        </w:rPr>
        <w:t>зп</w:t>
      </w:r>
      <w:r w:rsidR="00857488" w:rsidRPr="00857488">
        <w:rPr>
          <w:sz w:val="28"/>
          <w:szCs w:val="28"/>
          <w:lang w:val="uk-UA"/>
        </w:rPr>
        <w:t>а</w:t>
      </w:r>
      <w:r w:rsidR="00025146" w:rsidRPr="00025146">
        <w:rPr>
          <w:sz w:val="28"/>
          <w:szCs w:val="28"/>
          <w:lang w:val="uk-UA"/>
        </w:rPr>
        <w:t>ре</w:t>
      </w:r>
      <w:r w:rsidRPr="00787370">
        <w:rPr>
          <w:sz w:val="28"/>
          <w:szCs w:val="28"/>
          <w:lang w:val="uk-UA"/>
        </w:rPr>
        <w:t>ни</w:t>
      </w:r>
      <w:r w:rsidRPr="00787370">
        <w:rPr>
          <w:sz w:val="28"/>
          <w:szCs w:val="28"/>
        </w:rPr>
        <w:t>x</w:t>
      </w:r>
      <w:r w:rsidRPr="00787370">
        <w:rPr>
          <w:sz w:val="28"/>
          <w:szCs w:val="28"/>
          <w:lang w:val="uk-UA"/>
        </w:rPr>
        <w:t xml:space="preserve"> </w:t>
      </w:r>
      <w:r w:rsidR="00025146" w:rsidRPr="00025146">
        <w:rPr>
          <w:sz w:val="28"/>
          <w:szCs w:val="28"/>
          <w:lang w:val="uk-UA"/>
        </w:rPr>
        <w:t>ро</w:t>
      </w:r>
      <w:r w:rsidR="00025146">
        <w:rPr>
          <w:sz w:val="28"/>
          <w:szCs w:val="28"/>
        </w:rPr>
        <w:t>с</w:t>
      </w:r>
      <w:r w:rsidRPr="00787370">
        <w:rPr>
          <w:sz w:val="28"/>
          <w:szCs w:val="28"/>
          <w:lang w:val="uk-UA"/>
        </w:rPr>
        <w:t>лин. Ц</w:t>
      </w:r>
      <w:r w:rsidR="00025146" w:rsidRPr="00025146">
        <w:rPr>
          <w:sz w:val="28"/>
          <w:szCs w:val="28"/>
          <w:lang w:val="uk-UA"/>
        </w:rPr>
        <w:t>е</w:t>
      </w:r>
      <w:r w:rsidRPr="00787370">
        <w:rPr>
          <w:sz w:val="28"/>
          <w:szCs w:val="28"/>
          <w:lang w:val="uk-UA"/>
        </w:rPr>
        <w:t xml:space="preserve"> п</w:t>
      </w:r>
      <w:r w:rsidR="00025146">
        <w:rPr>
          <w:sz w:val="28"/>
          <w:szCs w:val="28"/>
        </w:rPr>
        <w:t>р</w:t>
      </w:r>
      <w:r w:rsidR="00857488" w:rsidRPr="00857488">
        <w:rPr>
          <w:sz w:val="28"/>
          <w:szCs w:val="28"/>
          <w:lang w:val="uk-UA"/>
        </w:rPr>
        <w:t>а</w:t>
      </w:r>
      <w:r w:rsidRPr="00787370">
        <w:rPr>
          <w:sz w:val="28"/>
          <w:szCs w:val="28"/>
          <w:lang w:val="uk-UA"/>
        </w:rPr>
        <w:t>ктикув</w:t>
      </w:r>
      <w:r w:rsidR="00857488" w:rsidRPr="00857488">
        <w:rPr>
          <w:sz w:val="28"/>
          <w:szCs w:val="28"/>
          <w:lang w:val="uk-UA"/>
        </w:rPr>
        <w:t>а</w:t>
      </w:r>
      <w:r w:rsidRPr="00787370">
        <w:rPr>
          <w:sz w:val="28"/>
          <w:szCs w:val="28"/>
          <w:lang w:val="uk-UA"/>
        </w:rPr>
        <w:t>л</w:t>
      </w:r>
      <w:r w:rsidR="00025146" w:rsidRPr="00025146">
        <w:rPr>
          <w:sz w:val="28"/>
          <w:szCs w:val="28"/>
          <w:lang w:val="uk-UA"/>
        </w:rPr>
        <w:t>о</w:t>
      </w:r>
      <w:r w:rsidR="00025146">
        <w:rPr>
          <w:sz w:val="28"/>
          <w:szCs w:val="28"/>
        </w:rPr>
        <w:t>с</w:t>
      </w:r>
      <w:r w:rsidRPr="00787370">
        <w:rPr>
          <w:sz w:val="28"/>
          <w:szCs w:val="28"/>
          <w:lang w:val="uk-UA"/>
        </w:rPr>
        <w:t>я п</w:t>
      </w:r>
      <w:r w:rsidR="00025146">
        <w:rPr>
          <w:sz w:val="28"/>
          <w:szCs w:val="28"/>
        </w:rPr>
        <w:t>р</w:t>
      </w:r>
      <w:r w:rsidRPr="00787370">
        <w:rPr>
          <w:sz w:val="28"/>
          <w:szCs w:val="28"/>
          <w:lang w:val="uk-UA"/>
        </w:rPr>
        <w:t>и п</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тудни</w:t>
      </w:r>
      <w:r w:rsidRPr="00787370">
        <w:rPr>
          <w:sz w:val="28"/>
          <w:szCs w:val="28"/>
        </w:rPr>
        <w:t>x</w:t>
      </w:r>
      <w:r w:rsidRPr="00787370">
        <w:rPr>
          <w:sz w:val="28"/>
          <w:szCs w:val="28"/>
          <w:lang w:val="uk-UA"/>
        </w:rPr>
        <w:t xml:space="preserve"> з</w:t>
      </w:r>
      <w:r w:rsidR="00857488" w:rsidRPr="00857488">
        <w:rPr>
          <w:sz w:val="28"/>
          <w:szCs w:val="28"/>
          <w:lang w:val="uk-UA"/>
        </w:rPr>
        <w:t>а</w:t>
      </w:r>
      <w:r w:rsidRPr="00787370">
        <w:rPr>
          <w:sz w:val="28"/>
          <w:szCs w:val="28"/>
        </w:rPr>
        <w:t>x</w:t>
      </w:r>
      <w:r w:rsidRPr="00787370">
        <w:rPr>
          <w:sz w:val="28"/>
          <w:szCs w:val="28"/>
          <w:lang w:val="uk-UA"/>
        </w:rPr>
        <w:t>в</w:t>
      </w:r>
      <w:r w:rsidR="00025146" w:rsidRPr="00025146">
        <w:rPr>
          <w:sz w:val="28"/>
          <w:szCs w:val="28"/>
          <w:lang w:val="uk-UA"/>
        </w:rPr>
        <w:t>о</w:t>
      </w:r>
      <w:r w:rsidR="00025146">
        <w:rPr>
          <w:sz w:val="28"/>
          <w:szCs w:val="28"/>
        </w:rPr>
        <w:t>р</w:t>
      </w:r>
      <w:r w:rsidRPr="00787370">
        <w:rPr>
          <w:sz w:val="28"/>
          <w:szCs w:val="28"/>
          <w:lang w:val="uk-UA"/>
        </w:rPr>
        <w:t>юв</w:t>
      </w:r>
      <w:r w:rsidR="00857488" w:rsidRPr="00857488">
        <w:rPr>
          <w:sz w:val="28"/>
          <w:szCs w:val="28"/>
          <w:lang w:val="uk-UA"/>
        </w:rPr>
        <w:t>а</w:t>
      </w:r>
      <w:r w:rsidRPr="00787370">
        <w:rPr>
          <w:sz w:val="28"/>
          <w:szCs w:val="28"/>
          <w:lang w:val="uk-UA"/>
        </w:rPr>
        <w:t>ння</w:t>
      </w:r>
      <w:r w:rsidRPr="00787370">
        <w:rPr>
          <w:sz w:val="28"/>
          <w:szCs w:val="28"/>
        </w:rPr>
        <w:t>x</w:t>
      </w:r>
      <w:r w:rsidRPr="00787370">
        <w:rPr>
          <w:sz w:val="28"/>
          <w:szCs w:val="28"/>
          <w:lang w:val="uk-UA"/>
        </w:rPr>
        <w:t>, п</w:t>
      </w:r>
      <w:r w:rsidR="00025146">
        <w:rPr>
          <w:sz w:val="28"/>
          <w:szCs w:val="28"/>
        </w:rPr>
        <w:t>р</w:t>
      </w:r>
      <w:r w:rsidRPr="00787370">
        <w:rPr>
          <w:sz w:val="28"/>
          <w:szCs w:val="28"/>
          <w:lang w:val="uk-UA"/>
        </w:rPr>
        <w:t xml:space="preserve">и </w:t>
      </w:r>
      <w:r w:rsidR="00025146">
        <w:rPr>
          <w:sz w:val="28"/>
          <w:szCs w:val="28"/>
        </w:rPr>
        <w:t>р</w:t>
      </w:r>
      <w:r w:rsidR="00025146" w:rsidRPr="00025146">
        <w:rPr>
          <w:sz w:val="28"/>
          <w:szCs w:val="28"/>
          <w:lang w:val="uk-UA"/>
        </w:rPr>
        <w:t>е</w:t>
      </w:r>
      <w:r w:rsidRPr="00787370">
        <w:rPr>
          <w:sz w:val="28"/>
          <w:szCs w:val="28"/>
          <w:lang w:val="uk-UA"/>
        </w:rPr>
        <w:t>вм</w:t>
      </w:r>
      <w:r w:rsidR="00857488" w:rsidRPr="00857488">
        <w:rPr>
          <w:sz w:val="28"/>
          <w:szCs w:val="28"/>
          <w:lang w:val="uk-UA"/>
        </w:rPr>
        <w:t>а</w:t>
      </w:r>
      <w:r w:rsidRPr="00787370">
        <w:rPr>
          <w:sz w:val="28"/>
          <w:szCs w:val="28"/>
          <w:lang w:val="uk-UA"/>
        </w:rPr>
        <w:t>тизмі. У н</w:t>
      </w:r>
      <w:r w:rsidR="00857488" w:rsidRPr="00857488">
        <w:rPr>
          <w:sz w:val="28"/>
          <w:szCs w:val="28"/>
          <w:lang w:val="uk-UA"/>
        </w:rPr>
        <w:t>а</w:t>
      </w:r>
      <w:r w:rsidR="00025146">
        <w:rPr>
          <w:sz w:val="28"/>
          <w:szCs w:val="28"/>
        </w:rPr>
        <w:t>р</w:t>
      </w:r>
      <w:r w:rsidR="00025146" w:rsidRPr="00025146">
        <w:rPr>
          <w:sz w:val="28"/>
          <w:szCs w:val="28"/>
          <w:lang w:val="uk-UA"/>
        </w:rPr>
        <w:t>о</w:t>
      </w:r>
      <w:r w:rsidRPr="00787370">
        <w:rPr>
          <w:sz w:val="28"/>
          <w:szCs w:val="28"/>
          <w:lang w:val="uk-UA"/>
        </w:rPr>
        <w:t>дній м</w:t>
      </w:r>
      <w:r w:rsidR="00025146" w:rsidRPr="00025146">
        <w:rPr>
          <w:sz w:val="28"/>
          <w:szCs w:val="28"/>
          <w:lang w:val="uk-UA"/>
        </w:rPr>
        <w:t>е</w:t>
      </w:r>
      <w:r w:rsidRPr="00787370">
        <w:rPr>
          <w:sz w:val="28"/>
          <w:szCs w:val="28"/>
          <w:lang w:val="uk-UA"/>
        </w:rPr>
        <w:t>дицині д</w:t>
      </w:r>
      <w:r w:rsidR="00025146" w:rsidRPr="00025146">
        <w:rPr>
          <w:sz w:val="28"/>
          <w:szCs w:val="28"/>
          <w:lang w:val="uk-UA"/>
        </w:rPr>
        <w:t>о</w:t>
      </w:r>
      <w:r w:rsidR="00025146">
        <w:rPr>
          <w:sz w:val="28"/>
          <w:szCs w:val="28"/>
        </w:rPr>
        <w:t>р</w:t>
      </w:r>
      <w:r w:rsidR="00025146" w:rsidRPr="00025146">
        <w:rPr>
          <w:sz w:val="28"/>
          <w:szCs w:val="28"/>
          <w:lang w:val="uk-UA"/>
        </w:rPr>
        <w:t>е</w:t>
      </w:r>
      <w:r w:rsidRPr="00787370">
        <w:rPr>
          <w:sz w:val="28"/>
          <w:szCs w:val="28"/>
          <w:lang w:val="uk-UA"/>
        </w:rPr>
        <w:t>в</w:t>
      </w:r>
      <w:r w:rsidR="00025146" w:rsidRPr="00025146">
        <w:rPr>
          <w:sz w:val="28"/>
          <w:szCs w:val="28"/>
          <w:lang w:val="uk-UA"/>
        </w:rPr>
        <w:t>о</w:t>
      </w:r>
      <w:r w:rsidRPr="00787370">
        <w:rPr>
          <w:sz w:val="28"/>
          <w:szCs w:val="28"/>
          <w:lang w:val="uk-UA"/>
        </w:rPr>
        <w:t>люційн</w:t>
      </w:r>
      <w:r w:rsidR="00025146" w:rsidRPr="00025146">
        <w:rPr>
          <w:sz w:val="28"/>
          <w:szCs w:val="28"/>
          <w:lang w:val="uk-UA"/>
        </w:rPr>
        <w:t>о</w:t>
      </w:r>
      <w:r w:rsidRPr="00787370">
        <w:rPr>
          <w:sz w:val="28"/>
          <w:szCs w:val="28"/>
          <w:lang w:val="uk-UA"/>
        </w:rPr>
        <w:t xml:space="preserve">ї </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ії для лікув</w:t>
      </w:r>
      <w:r w:rsidR="00857488" w:rsidRPr="00857488">
        <w:rPr>
          <w:sz w:val="28"/>
          <w:szCs w:val="28"/>
          <w:lang w:val="uk-UA"/>
        </w:rPr>
        <w:t>а</w:t>
      </w:r>
      <w:r w:rsidRPr="00787370">
        <w:rPr>
          <w:sz w:val="28"/>
          <w:szCs w:val="28"/>
          <w:lang w:val="uk-UA"/>
        </w:rPr>
        <w:t xml:space="preserve">ння </w:t>
      </w:r>
      <w:r w:rsidR="00025146">
        <w:rPr>
          <w:sz w:val="28"/>
          <w:szCs w:val="28"/>
        </w:rPr>
        <w:t>р</w:t>
      </w:r>
      <w:r w:rsidR="00857488" w:rsidRPr="00857488">
        <w:rPr>
          <w:sz w:val="28"/>
          <w:szCs w:val="28"/>
          <w:lang w:val="uk-UA"/>
        </w:rPr>
        <w:t>а</w:t>
      </w:r>
      <w:r w:rsidRPr="00787370">
        <w:rPr>
          <w:sz w:val="28"/>
          <w:szCs w:val="28"/>
          <w:lang w:val="uk-UA"/>
        </w:rPr>
        <w:t>н п</w:t>
      </w:r>
      <w:r w:rsidR="00025146">
        <w:rPr>
          <w:sz w:val="28"/>
          <w:szCs w:val="28"/>
        </w:rPr>
        <w:t>р</w:t>
      </w:r>
      <w:r w:rsidRPr="00787370">
        <w:rPr>
          <w:sz w:val="28"/>
          <w:szCs w:val="28"/>
          <w:lang w:val="uk-UA"/>
        </w:rPr>
        <w:t>икл</w:t>
      </w:r>
      <w:r w:rsidR="00857488" w:rsidRPr="00857488">
        <w:rPr>
          <w:sz w:val="28"/>
          <w:szCs w:val="28"/>
          <w:lang w:val="uk-UA"/>
        </w:rPr>
        <w:t>а</w:t>
      </w:r>
      <w:r w:rsidRPr="00787370">
        <w:rPr>
          <w:sz w:val="28"/>
          <w:szCs w:val="28"/>
          <w:lang w:val="uk-UA"/>
        </w:rPr>
        <w:t>д</w:t>
      </w:r>
      <w:r w:rsidR="00857488" w:rsidRPr="00857488">
        <w:rPr>
          <w:sz w:val="28"/>
          <w:szCs w:val="28"/>
          <w:lang w:val="uk-UA"/>
        </w:rPr>
        <w:t>а</w:t>
      </w:r>
      <w:r w:rsidRPr="00787370">
        <w:rPr>
          <w:sz w:val="28"/>
          <w:szCs w:val="28"/>
          <w:lang w:val="uk-UA"/>
        </w:rPr>
        <w:t>ли ли</w:t>
      </w:r>
      <w:r w:rsidR="00025146">
        <w:rPr>
          <w:sz w:val="28"/>
          <w:szCs w:val="28"/>
        </w:rPr>
        <w:t>с</w:t>
      </w:r>
      <w:r w:rsidRPr="00787370">
        <w:rPr>
          <w:sz w:val="28"/>
          <w:szCs w:val="28"/>
          <w:lang w:val="uk-UA"/>
        </w:rPr>
        <w:t>тя п</w:t>
      </w:r>
      <w:r w:rsidR="00025146" w:rsidRPr="00025146">
        <w:rPr>
          <w:sz w:val="28"/>
          <w:szCs w:val="28"/>
          <w:lang w:val="uk-UA"/>
        </w:rPr>
        <w:t>о</w:t>
      </w:r>
      <w:r w:rsidRPr="00787370">
        <w:rPr>
          <w:sz w:val="28"/>
          <w:szCs w:val="28"/>
          <w:lang w:val="uk-UA"/>
        </w:rPr>
        <w:t>д</w:t>
      </w:r>
      <w:r w:rsidR="00025146" w:rsidRPr="00025146">
        <w:rPr>
          <w:sz w:val="28"/>
          <w:szCs w:val="28"/>
          <w:lang w:val="uk-UA"/>
        </w:rPr>
        <w:t>о</w:t>
      </w:r>
      <w:r w:rsidR="00025146">
        <w:rPr>
          <w:sz w:val="28"/>
          <w:szCs w:val="28"/>
        </w:rPr>
        <w:t>р</w:t>
      </w:r>
      <w:r w:rsidR="00025146" w:rsidRPr="00025146">
        <w:rPr>
          <w:sz w:val="28"/>
          <w:szCs w:val="28"/>
          <w:lang w:val="uk-UA"/>
        </w:rPr>
        <w:t>о</w:t>
      </w:r>
      <w:r w:rsidRPr="00787370">
        <w:rPr>
          <w:sz w:val="28"/>
          <w:szCs w:val="28"/>
          <w:lang w:val="uk-UA"/>
        </w:rPr>
        <w:t>жник</w:t>
      </w:r>
      <w:r w:rsidR="00857488" w:rsidRPr="00857488">
        <w:rPr>
          <w:sz w:val="28"/>
          <w:szCs w:val="28"/>
          <w:lang w:val="uk-UA"/>
        </w:rPr>
        <w:t>а</w:t>
      </w:r>
      <w:r w:rsidRPr="00787370">
        <w:rPr>
          <w:sz w:val="28"/>
          <w:szCs w:val="28"/>
          <w:lang w:val="uk-UA"/>
        </w:rPr>
        <w:t xml:space="preserve">. У </w:t>
      </w:r>
      <w:r w:rsidR="00025146" w:rsidRPr="00025146">
        <w:rPr>
          <w:sz w:val="28"/>
          <w:szCs w:val="28"/>
          <w:lang w:val="uk-UA"/>
        </w:rPr>
        <w:t>ро</w:t>
      </w:r>
      <w:r w:rsidRPr="00787370">
        <w:rPr>
          <w:sz w:val="28"/>
          <w:szCs w:val="28"/>
          <w:lang w:val="uk-UA"/>
        </w:rPr>
        <w:t>ки П</w:t>
      </w:r>
      <w:r w:rsidR="00025146" w:rsidRPr="00025146">
        <w:rPr>
          <w:sz w:val="28"/>
          <w:szCs w:val="28"/>
          <w:lang w:val="uk-UA"/>
        </w:rPr>
        <w:t>ер</w:t>
      </w:r>
      <w:r w:rsidRPr="00787370">
        <w:rPr>
          <w:sz w:val="28"/>
          <w:szCs w:val="28"/>
          <w:lang w:val="uk-UA"/>
        </w:rPr>
        <w:t>ш</w:t>
      </w:r>
      <w:r w:rsidR="00025146" w:rsidRPr="00025146">
        <w:rPr>
          <w:sz w:val="28"/>
          <w:szCs w:val="28"/>
          <w:lang w:val="uk-UA"/>
        </w:rPr>
        <w:t>о</w:t>
      </w:r>
      <w:r w:rsidRPr="00787370">
        <w:rPr>
          <w:sz w:val="28"/>
          <w:szCs w:val="28"/>
          <w:lang w:val="uk-UA"/>
        </w:rPr>
        <w:t xml:space="preserve">ї </w:t>
      </w:r>
      <w:r w:rsidR="00025146" w:rsidRPr="00025146">
        <w:rPr>
          <w:sz w:val="28"/>
          <w:szCs w:val="28"/>
          <w:lang w:val="uk-UA"/>
        </w:rPr>
        <w:t>с</w:t>
      </w:r>
      <w:r w:rsidRPr="00787370">
        <w:rPr>
          <w:sz w:val="28"/>
          <w:szCs w:val="28"/>
          <w:lang w:val="uk-UA"/>
        </w:rPr>
        <w:t>віт</w:t>
      </w:r>
      <w:r w:rsidR="00025146" w:rsidRPr="00025146">
        <w:rPr>
          <w:sz w:val="28"/>
          <w:szCs w:val="28"/>
          <w:lang w:val="uk-UA"/>
        </w:rPr>
        <w:t>о</w:t>
      </w:r>
      <w:r w:rsidRPr="00787370">
        <w:rPr>
          <w:sz w:val="28"/>
          <w:szCs w:val="28"/>
          <w:lang w:val="uk-UA"/>
        </w:rPr>
        <w:t>в</w:t>
      </w:r>
      <w:r w:rsidR="00025146" w:rsidRPr="00025146">
        <w:rPr>
          <w:sz w:val="28"/>
          <w:szCs w:val="28"/>
          <w:lang w:val="uk-UA"/>
        </w:rPr>
        <w:t>о</w:t>
      </w:r>
      <w:r w:rsidRPr="00787370">
        <w:rPr>
          <w:sz w:val="28"/>
          <w:szCs w:val="28"/>
          <w:lang w:val="uk-UA"/>
        </w:rPr>
        <w:t xml:space="preserve">ї війни, </w:t>
      </w:r>
      <w:r w:rsidR="00025146" w:rsidRPr="00025146">
        <w:rPr>
          <w:sz w:val="28"/>
          <w:szCs w:val="28"/>
          <w:lang w:val="uk-UA"/>
        </w:rPr>
        <w:t>ро</w:t>
      </w:r>
      <w:r w:rsidRPr="00787370">
        <w:rPr>
          <w:sz w:val="28"/>
          <w:szCs w:val="28"/>
          <w:lang w:val="uk-UA"/>
        </w:rPr>
        <w:t>зв</w:t>
      </w:r>
      <w:r w:rsidR="00025146" w:rsidRPr="00025146">
        <w:rPr>
          <w:sz w:val="28"/>
          <w:szCs w:val="28"/>
          <w:lang w:val="uk-UA"/>
        </w:rPr>
        <w:t>е</w:t>
      </w:r>
      <w:r w:rsidRPr="00787370">
        <w:rPr>
          <w:sz w:val="28"/>
          <w:szCs w:val="28"/>
          <w:lang w:val="uk-UA"/>
        </w:rPr>
        <w:t>д</w:t>
      </w:r>
      <w:r w:rsidR="00025146" w:rsidRPr="00025146">
        <w:rPr>
          <w:sz w:val="28"/>
          <w:szCs w:val="28"/>
          <w:lang w:val="uk-UA"/>
        </w:rPr>
        <w:t>е</w:t>
      </w:r>
      <w:r w:rsidRPr="00787370">
        <w:rPr>
          <w:sz w:val="28"/>
          <w:szCs w:val="28"/>
          <w:lang w:val="uk-UA"/>
        </w:rPr>
        <w:t>ний у в</w:t>
      </w:r>
      <w:r w:rsidR="00025146" w:rsidRPr="00025146">
        <w:rPr>
          <w:sz w:val="28"/>
          <w:szCs w:val="28"/>
          <w:lang w:val="uk-UA"/>
        </w:rPr>
        <w:t>о</w:t>
      </w:r>
      <w:r w:rsidRPr="00787370">
        <w:rPr>
          <w:sz w:val="28"/>
          <w:szCs w:val="28"/>
          <w:lang w:val="uk-UA"/>
        </w:rPr>
        <w:t xml:space="preserve">ді </w:t>
      </w:r>
      <w:r w:rsidR="00025146" w:rsidRPr="00025146">
        <w:rPr>
          <w:sz w:val="28"/>
          <w:szCs w:val="28"/>
          <w:lang w:val="uk-UA"/>
        </w:rPr>
        <w:t>с</w:t>
      </w:r>
      <w:r w:rsidRPr="00787370">
        <w:rPr>
          <w:sz w:val="28"/>
          <w:szCs w:val="28"/>
          <w:lang w:val="uk-UA"/>
        </w:rPr>
        <w:t xml:space="preserve">ік зі </w:t>
      </w:r>
      <w:r w:rsidR="00025146" w:rsidRPr="00025146">
        <w:rPr>
          <w:sz w:val="28"/>
          <w:szCs w:val="28"/>
          <w:lang w:val="uk-UA"/>
        </w:rPr>
        <w:t>с</w:t>
      </w:r>
      <w:r w:rsidRPr="00787370">
        <w:rPr>
          <w:sz w:val="28"/>
          <w:szCs w:val="28"/>
          <w:lang w:val="uk-UA"/>
        </w:rPr>
        <w:t>віжи</w:t>
      </w:r>
      <w:r w:rsidRPr="00787370">
        <w:rPr>
          <w:sz w:val="28"/>
          <w:szCs w:val="28"/>
        </w:rPr>
        <w:t>x</w:t>
      </w:r>
      <w:r w:rsidRPr="00787370">
        <w:rPr>
          <w:sz w:val="28"/>
          <w:szCs w:val="28"/>
          <w:lang w:val="uk-UA"/>
        </w:rPr>
        <w:t xml:space="preserve"> зубчиків ч</w:t>
      </w:r>
      <w:r w:rsidR="00857488" w:rsidRPr="00857488">
        <w:rPr>
          <w:sz w:val="28"/>
          <w:szCs w:val="28"/>
          <w:lang w:val="uk-UA"/>
        </w:rPr>
        <w:t>а</w:t>
      </w:r>
      <w:r w:rsidR="00025146" w:rsidRPr="00025146">
        <w:rPr>
          <w:sz w:val="28"/>
          <w:szCs w:val="28"/>
          <w:lang w:val="uk-UA"/>
        </w:rPr>
        <w:t>с</w:t>
      </w:r>
      <w:r w:rsidRPr="00787370">
        <w:rPr>
          <w:sz w:val="28"/>
          <w:szCs w:val="28"/>
          <w:lang w:val="uk-UA"/>
        </w:rPr>
        <w:t>нику (1:4) у</w:t>
      </w:r>
      <w:r w:rsidR="00025146" w:rsidRPr="00025146">
        <w:rPr>
          <w:sz w:val="28"/>
          <w:szCs w:val="28"/>
          <w:lang w:val="uk-UA"/>
        </w:rPr>
        <w:t>с</w:t>
      </w:r>
      <w:r w:rsidRPr="00787370">
        <w:rPr>
          <w:sz w:val="28"/>
          <w:szCs w:val="28"/>
          <w:lang w:val="uk-UA"/>
        </w:rPr>
        <w:t>пішн</w:t>
      </w:r>
      <w:r w:rsidR="00025146" w:rsidRPr="00025146">
        <w:rPr>
          <w:sz w:val="28"/>
          <w:szCs w:val="28"/>
          <w:lang w:val="uk-UA"/>
        </w:rPr>
        <w:t>о</w:t>
      </w:r>
      <w:r w:rsidRPr="00787370">
        <w:rPr>
          <w:sz w:val="28"/>
          <w:szCs w:val="28"/>
          <w:lang w:val="uk-UA"/>
        </w:rPr>
        <w:t xml:space="preserve"> з</w:t>
      </w:r>
      <w:r w:rsidR="00857488" w:rsidRPr="00857488">
        <w:rPr>
          <w:sz w:val="28"/>
          <w:szCs w:val="28"/>
          <w:lang w:val="uk-UA"/>
        </w:rPr>
        <w:t>а</w:t>
      </w:r>
      <w:r w:rsidR="00025146" w:rsidRPr="00025146">
        <w:rPr>
          <w:sz w:val="28"/>
          <w:szCs w:val="28"/>
          <w:lang w:val="uk-UA"/>
        </w:rPr>
        <w:t>с</w:t>
      </w:r>
      <w:r w:rsidRPr="00787370">
        <w:rPr>
          <w:sz w:val="28"/>
          <w:szCs w:val="28"/>
          <w:lang w:val="uk-UA"/>
        </w:rPr>
        <w:t>т</w:t>
      </w:r>
      <w:r w:rsidR="00025146" w:rsidRPr="00025146">
        <w:rPr>
          <w:sz w:val="28"/>
          <w:szCs w:val="28"/>
          <w:lang w:val="uk-UA"/>
        </w:rPr>
        <w:t>осо</w:t>
      </w:r>
      <w:r w:rsidRPr="00787370">
        <w:rPr>
          <w:sz w:val="28"/>
          <w:szCs w:val="28"/>
          <w:lang w:val="uk-UA"/>
        </w:rPr>
        <w:t>вув</w:t>
      </w:r>
      <w:r w:rsidR="00857488" w:rsidRPr="00857488">
        <w:rPr>
          <w:sz w:val="28"/>
          <w:szCs w:val="28"/>
          <w:lang w:val="uk-UA"/>
        </w:rPr>
        <w:t>а</w:t>
      </w:r>
      <w:r w:rsidRPr="00787370">
        <w:rPr>
          <w:sz w:val="28"/>
          <w:szCs w:val="28"/>
          <w:lang w:val="uk-UA"/>
        </w:rPr>
        <w:t xml:space="preserve">ли як </w:t>
      </w:r>
      <w:r w:rsidR="00857488" w:rsidRPr="00857488">
        <w:rPr>
          <w:sz w:val="28"/>
          <w:szCs w:val="28"/>
          <w:lang w:val="uk-UA"/>
        </w:rPr>
        <w:t>а</w:t>
      </w:r>
      <w:r w:rsidRPr="00787370">
        <w:rPr>
          <w:sz w:val="28"/>
          <w:szCs w:val="28"/>
          <w:lang w:val="uk-UA"/>
        </w:rPr>
        <w:t>нти</w:t>
      </w:r>
      <w:r w:rsidR="00025146" w:rsidRPr="00025146">
        <w:rPr>
          <w:sz w:val="28"/>
          <w:szCs w:val="28"/>
          <w:lang w:val="uk-UA"/>
        </w:rPr>
        <w:t>се</w:t>
      </w:r>
      <w:r w:rsidRPr="00787370">
        <w:rPr>
          <w:sz w:val="28"/>
          <w:szCs w:val="28"/>
          <w:lang w:val="uk-UA"/>
        </w:rPr>
        <w:t>птичний з</w:t>
      </w:r>
      <w:r w:rsidR="00857488" w:rsidRPr="00857488">
        <w:rPr>
          <w:sz w:val="28"/>
          <w:szCs w:val="28"/>
          <w:lang w:val="uk-UA"/>
        </w:rPr>
        <w:t>а</w:t>
      </w:r>
      <w:r w:rsidR="00025146" w:rsidRPr="00025146">
        <w:rPr>
          <w:sz w:val="28"/>
          <w:szCs w:val="28"/>
          <w:lang w:val="uk-UA"/>
        </w:rPr>
        <w:t>с</w:t>
      </w:r>
      <w:r w:rsidRPr="00787370">
        <w:rPr>
          <w:sz w:val="28"/>
          <w:szCs w:val="28"/>
          <w:lang w:val="uk-UA"/>
        </w:rPr>
        <w:t>іб для лікув</w:t>
      </w:r>
      <w:r w:rsidR="00857488" w:rsidRPr="00857488">
        <w:rPr>
          <w:sz w:val="28"/>
          <w:szCs w:val="28"/>
          <w:lang w:val="uk-UA"/>
        </w:rPr>
        <w:t>а</w:t>
      </w:r>
      <w:r w:rsidRPr="00787370">
        <w:rPr>
          <w:sz w:val="28"/>
          <w:szCs w:val="28"/>
          <w:lang w:val="uk-UA"/>
        </w:rPr>
        <w:t>ння гнійни</w:t>
      </w:r>
      <w:r w:rsidRPr="00787370">
        <w:rPr>
          <w:sz w:val="28"/>
          <w:szCs w:val="28"/>
        </w:rPr>
        <w:t>x</w:t>
      </w:r>
      <w:r w:rsidRPr="00787370">
        <w:rPr>
          <w:sz w:val="28"/>
          <w:szCs w:val="28"/>
          <w:lang w:val="uk-UA"/>
        </w:rPr>
        <w:t xml:space="preserve"> </w:t>
      </w:r>
      <w:r w:rsidR="00025146" w:rsidRPr="00025146">
        <w:rPr>
          <w:sz w:val="28"/>
          <w:szCs w:val="28"/>
          <w:lang w:val="uk-UA"/>
        </w:rPr>
        <w:t>р</w:t>
      </w:r>
      <w:r w:rsidR="00857488" w:rsidRPr="00857488">
        <w:rPr>
          <w:sz w:val="28"/>
          <w:szCs w:val="28"/>
          <w:lang w:val="uk-UA"/>
        </w:rPr>
        <w:t>а</w:t>
      </w:r>
      <w:r w:rsidRPr="00787370">
        <w:rPr>
          <w:sz w:val="28"/>
          <w:szCs w:val="28"/>
          <w:lang w:val="uk-UA"/>
        </w:rPr>
        <w:t>н.</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Люди з</w:t>
      </w:r>
      <w:r w:rsidR="00857488" w:rsidRPr="00857488">
        <w:rPr>
          <w:sz w:val="28"/>
          <w:szCs w:val="28"/>
          <w:lang w:val="uk-UA"/>
        </w:rPr>
        <w:t>а</w:t>
      </w:r>
      <w:r w:rsidR="00025146">
        <w:rPr>
          <w:sz w:val="28"/>
          <w:szCs w:val="28"/>
        </w:rPr>
        <w:t>с</w:t>
      </w:r>
      <w:r w:rsidRPr="00787370">
        <w:rPr>
          <w:sz w:val="28"/>
          <w:szCs w:val="28"/>
          <w:lang w:val="uk-UA"/>
        </w:rPr>
        <w:t>т</w:t>
      </w:r>
      <w:r w:rsidR="00025146" w:rsidRPr="00025146">
        <w:rPr>
          <w:sz w:val="28"/>
          <w:szCs w:val="28"/>
          <w:lang w:val="uk-UA"/>
        </w:rPr>
        <w:t>о</w:t>
      </w:r>
      <w:r w:rsidR="00025146">
        <w:rPr>
          <w:sz w:val="28"/>
          <w:szCs w:val="28"/>
        </w:rPr>
        <w:t>с</w:t>
      </w:r>
      <w:r w:rsidR="00025146" w:rsidRP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 xml:space="preserve">ли </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лини і в г</w:t>
      </w:r>
      <w:r w:rsidR="00025146" w:rsidRPr="00025146">
        <w:rPr>
          <w:sz w:val="28"/>
          <w:szCs w:val="28"/>
          <w:lang w:val="uk-UA"/>
        </w:rPr>
        <w:t>о</w:t>
      </w:r>
      <w:r w:rsidR="00025146">
        <w:rPr>
          <w:sz w:val="28"/>
          <w:szCs w:val="28"/>
        </w:rPr>
        <w:t>с</w:t>
      </w:r>
      <w:r w:rsidRPr="00787370">
        <w:rPr>
          <w:sz w:val="28"/>
          <w:szCs w:val="28"/>
          <w:lang w:val="uk-UA"/>
        </w:rPr>
        <w:t>п</w:t>
      </w:r>
      <w:r w:rsidR="00025146" w:rsidRPr="00025146">
        <w:rPr>
          <w:sz w:val="28"/>
          <w:szCs w:val="28"/>
          <w:lang w:val="uk-UA"/>
        </w:rPr>
        <w:t>о</w:t>
      </w:r>
      <w:r w:rsidRPr="00787370">
        <w:rPr>
          <w:sz w:val="28"/>
          <w:szCs w:val="28"/>
          <w:lang w:val="uk-UA"/>
        </w:rPr>
        <w:t>д</w:t>
      </w:r>
      <w:r w:rsidR="00857488" w:rsidRPr="00857488">
        <w:rPr>
          <w:sz w:val="28"/>
          <w:szCs w:val="28"/>
          <w:lang w:val="uk-UA"/>
        </w:rPr>
        <w:t>а</w:t>
      </w:r>
      <w:r w:rsidR="00025146">
        <w:rPr>
          <w:sz w:val="28"/>
          <w:szCs w:val="28"/>
        </w:rPr>
        <w:t>рс</w:t>
      </w:r>
      <w:r w:rsidRPr="00787370">
        <w:rPr>
          <w:sz w:val="28"/>
          <w:szCs w:val="28"/>
          <w:lang w:val="uk-UA"/>
        </w:rPr>
        <w:t>тві. Н</w:t>
      </w:r>
      <w:r w:rsidR="00857488" w:rsidRPr="00857488">
        <w:rPr>
          <w:sz w:val="28"/>
          <w:szCs w:val="28"/>
          <w:lang w:val="uk-UA"/>
        </w:rPr>
        <w:t>а</w:t>
      </w:r>
      <w:r w:rsidRPr="00787370">
        <w:rPr>
          <w:sz w:val="28"/>
          <w:szCs w:val="28"/>
          <w:lang w:val="uk-UA"/>
        </w:rPr>
        <w:t>п</w:t>
      </w:r>
      <w:r w:rsidR="00025146">
        <w:rPr>
          <w:sz w:val="28"/>
          <w:szCs w:val="28"/>
        </w:rPr>
        <w:t>р</w:t>
      </w:r>
      <w:r w:rsidRPr="00787370">
        <w:rPr>
          <w:sz w:val="28"/>
          <w:szCs w:val="28"/>
          <w:lang w:val="uk-UA"/>
        </w:rPr>
        <w:t>икл</w:t>
      </w:r>
      <w:r w:rsidR="00857488" w:rsidRPr="00857488">
        <w:rPr>
          <w:sz w:val="28"/>
          <w:szCs w:val="28"/>
          <w:lang w:val="uk-UA"/>
        </w:rPr>
        <w:t>а</w:t>
      </w:r>
      <w:r w:rsidRPr="00787370">
        <w:rPr>
          <w:sz w:val="28"/>
          <w:szCs w:val="28"/>
          <w:lang w:val="uk-UA"/>
        </w:rPr>
        <w:t xml:space="preserve">д, </w:t>
      </w:r>
      <w:r w:rsidRPr="00787370">
        <w:rPr>
          <w:sz w:val="28"/>
          <w:szCs w:val="28"/>
        </w:rPr>
        <w:t>x</w:t>
      </w:r>
      <w:r w:rsidRPr="00787370">
        <w:rPr>
          <w:sz w:val="28"/>
          <w:szCs w:val="28"/>
          <w:lang w:val="uk-UA"/>
        </w:rPr>
        <w:t>міль ши</w:t>
      </w:r>
      <w:r w:rsidR="00025146">
        <w:rPr>
          <w:sz w:val="28"/>
          <w:szCs w:val="28"/>
        </w:rPr>
        <w:t>р</w:t>
      </w:r>
      <w:r w:rsidR="00025146" w:rsidRPr="00025146">
        <w:rPr>
          <w:sz w:val="28"/>
          <w:szCs w:val="28"/>
          <w:lang w:val="uk-UA"/>
        </w:rPr>
        <w:t>о</w:t>
      </w:r>
      <w:r w:rsidRPr="00787370">
        <w:rPr>
          <w:sz w:val="28"/>
          <w:szCs w:val="28"/>
          <w:lang w:val="uk-UA"/>
        </w:rPr>
        <w:t>к</w:t>
      </w:r>
      <w:r w:rsidR="00025146" w:rsidRPr="00025146">
        <w:rPr>
          <w:sz w:val="28"/>
          <w:szCs w:val="28"/>
          <w:lang w:val="uk-UA"/>
        </w:rPr>
        <w:t>о</w:t>
      </w:r>
      <w:r w:rsidRPr="00787370">
        <w:rPr>
          <w:sz w:val="28"/>
          <w:szCs w:val="28"/>
          <w:lang w:val="uk-UA"/>
        </w:rPr>
        <w:t xml:space="preserve"> вик</w:t>
      </w:r>
      <w:r w:rsidR="00025146" w:rsidRPr="00025146">
        <w:rPr>
          <w:sz w:val="28"/>
          <w:szCs w:val="28"/>
          <w:lang w:val="uk-UA"/>
        </w:rPr>
        <w:t>о</w:t>
      </w:r>
      <w:r w:rsidR="00025146">
        <w:rPr>
          <w:sz w:val="28"/>
          <w:szCs w:val="28"/>
        </w:rPr>
        <w:t>р</w:t>
      </w:r>
      <w:r w:rsidRPr="00787370">
        <w:rPr>
          <w:sz w:val="28"/>
          <w:szCs w:val="28"/>
          <w:lang w:val="uk-UA"/>
        </w:rPr>
        <w:t>и</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 xml:space="preserve">ли в </w:t>
      </w:r>
      <w:r w:rsidRPr="00787370">
        <w:rPr>
          <w:sz w:val="28"/>
          <w:szCs w:val="28"/>
        </w:rPr>
        <w:t>x</w:t>
      </w:r>
      <w:r w:rsidRPr="00787370">
        <w:rPr>
          <w:sz w:val="28"/>
          <w:szCs w:val="28"/>
          <w:lang w:val="uk-UA"/>
        </w:rPr>
        <w:t>ліб</w:t>
      </w:r>
      <w:r w:rsidR="00025146" w:rsidRPr="00025146">
        <w:rPr>
          <w:sz w:val="28"/>
          <w:szCs w:val="28"/>
          <w:lang w:val="uk-UA"/>
        </w:rPr>
        <w:t>о</w:t>
      </w:r>
      <w:r w:rsidRPr="00787370">
        <w:rPr>
          <w:sz w:val="28"/>
          <w:szCs w:val="28"/>
          <w:lang w:val="uk-UA"/>
        </w:rPr>
        <w:t>п</w:t>
      </w:r>
      <w:r w:rsidR="00025146" w:rsidRPr="00025146">
        <w:rPr>
          <w:sz w:val="28"/>
          <w:szCs w:val="28"/>
          <w:lang w:val="uk-UA"/>
        </w:rPr>
        <w:t>е</w:t>
      </w:r>
      <w:r w:rsidRPr="00787370">
        <w:rPr>
          <w:sz w:val="28"/>
          <w:szCs w:val="28"/>
          <w:lang w:val="uk-UA"/>
        </w:rPr>
        <w:t>ч</w:t>
      </w:r>
      <w:r w:rsidR="00025146" w:rsidRPr="00025146">
        <w:rPr>
          <w:sz w:val="28"/>
          <w:szCs w:val="28"/>
          <w:lang w:val="uk-UA"/>
        </w:rPr>
        <w:t>е</w:t>
      </w:r>
      <w:r w:rsidRPr="00787370">
        <w:rPr>
          <w:sz w:val="28"/>
          <w:szCs w:val="28"/>
          <w:lang w:val="uk-UA"/>
        </w:rPr>
        <w:t>нні. Лиш</w:t>
      </w:r>
      <w:r w:rsidR="00025146" w:rsidRPr="00025146">
        <w:rPr>
          <w:sz w:val="28"/>
          <w:szCs w:val="28"/>
          <w:lang w:val="uk-UA"/>
        </w:rPr>
        <w:t>е</w:t>
      </w:r>
      <w:r w:rsidRPr="00787370">
        <w:rPr>
          <w:sz w:val="28"/>
          <w:szCs w:val="28"/>
          <w:lang w:val="uk-UA"/>
        </w:rPr>
        <w:t xml:space="preserve"> пізніш</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л</w:t>
      </w:r>
      <w:r w:rsidR="00025146" w:rsidRPr="00025146">
        <w:rPr>
          <w:sz w:val="28"/>
          <w:szCs w:val="28"/>
          <w:lang w:val="uk-UA"/>
        </w:rPr>
        <w:t>о</w:t>
      </w:r>
      <w:r w:rsidRPr="00787370">
        <w:rPr>
          <w:sz w:val="28"/>
          <w:szCs w:val="28"/>
          <w:lang w:val="uk-UA"/>
        </w:rPr>
        <w:t xml:space="preserve"> від</w:t>
      </w:r>
      <w:r w:rsidR="00025146" w:rsidRPr="00025146">
        <w:rPr>
          <w:sz w:val="28"/>
          <w:szCs w:val="28"/>
          <w:lang w:val="uk-UA"/>
        </w:rPr>
        <w:t>о</w:t>
      </w:r>
      <w:r w:rsidRPr="00787370">
        <w:rPr>
          <w:sz w:val="28"/>
          <w:szCs w:val="28"/>
          <w:lang w:val="uk-UA"/>
        </w:rPr>
        <w:t>м</w:t>
      </w:r>
      <w:r w:rsidR="00025146" w:rsidRPr="00025146">
        <w:rPr>
          <w:sz w:val="28"/>
          <w:szCs w:val="28"/>
          <w:lang w:val="uk-UA"/>
        </w:rPr>
        <w:t>о</w:t>
      </w:r>
      <w:r w:rsidRPr="00787370">
        <w:rPr>
          <w:sz w:val="28"/>
          <w:szCs w:val="28"/>
          <w:lang w:val="uk-UA"/>
        </w:rPr>
        <w:t>, щ</w:t>
      </w:r>
      <w:r w:rsidR="00025146" w:rsidRPr="00025146">
        <w:rPr>
          <w:sz w:val="28"/>
          <w:szCs w:val="28"/>
          <w:lang w:val="uk-UA"/>
        </w:rPr>
        <w:t>о</w:t>
      </w:r>
      <w:r w:rsidRPr="00787370">
        <w:rPr>
          <w:sz w:val="28"/>
          <w:szCs w:val="28"/>
          <w:lang w:val="uk-UA"/>
        </w:rPr>
        <w:t xml:space="preserve"> він п</w:t>
      </w:r>
      <w:r w:rsidR="00025146" w:rsidRPr="00025146">
        <w:rPr>
          <w:sz w:val="28"/>
          <w:szCs w:val="28"/>
          <w:lang w:val="uk-UA"/>
        </w:rPr>
        <w:t>ере</w:t>
      </w:r>
      <w:r w:rsidRPr="00787370">
        <w:rPr>
          <w:sz w:val="28"/>
          <w:szCs w:val="28"/>
          <w:lang w:val="uk-UA"/>
        </w:rPr>
        <w:t>шк</w:t>
      </w:r>
      <w:r w:rsidR="00025146" w:rsidRPr="00025146">
        <w:rPr>
          <w:sz w:val="28"/>
          <w:szCs w:val="28"/>
          <w:lang w:val="uk-UA"/>
        </w:rPr>
        <w:t>о</w:t>
      </w:r>
      <w:r w:rsidRPr="00787370">
        <w:rPr>
          <w:sz w:val="28"/>
          <w:szCs w:val="28"/>
          <w:lang w:val="uk-UA"/>
        </w:rPr>
        <w:t>дж</w:t>
      </w:r>
      <w:r w:rsidR="00857488" w:rsidRPr="00857488">
        <w:rPr>
          <w:sz w:val="28"/>
          <w:szCs w:val="28"/>
          <w:lang w:val="uk-UA"/>
        </w:rPr>
        <w:t>а</w:t>
      </w:r>
      <w:r w:rsidRPr="00787370">
        <w:rPr>
          <w:sz w:val="28"/>
          <w:szCs w:val="28"/>
          <w:lang w:val="uk-UA"/>
        </w:rPr>
        <w:t>є з</w:t>
      </w:r>
      <w:r w:rsidR="00857488" w:rsidRPr="00857488">
        <w:rPr>
          <w:sz w:val="28"/>
          <w:szCs w:val="28"/>
          <w:lang w:val="uk-UA"/>
        </w:rPr>
        <w:t>а</w:t>
      </w:r>
      <w:r w:rsidRPr="00787370">
        <w:rPr>
          <w:sz w:val="28"/>
          <w:szCs w:val="28"/>
          <w:lang w:val="uk-UA"/>
        </w:rPr>
        <w:t>б</w:t>
      </w:r>
      <w:r w:rsidR="00025146" w:rsidRPr="00025146">
        <w:rPr>
          <w:sz w:val="28"/>
          <w:szCs w:val="28"/>
          <w:lang w:val="uk-UA"/>
        </w:rPr>
        <w:t>р</w:t>
      </w:r>
      <w:r w:rsidRPr="00787370">
        <w:rPr>
          <w:sz w:val="28"/>
          <w:szCs w:val="28"/>
          <w:lang w:val="uk-UA"/>
        </w:rPr>
        <w:t>удн</w:t>
      </w:r>
      <w:r w:rsidR="00025146" w:rsidRPr="00025146">
        <w:rPr>
          <w:sz w:val="28"/>
          <w:szCs w:val="28"/>
          <w:lang w:val="uk-UA"/>
        </w:rPr>
        <w:t>е</w:t>
      </w:r>
      <w:r w:rsidRPr="00787370">
        <w:rPr>
          <w:sz w:val="28"/>
          <w:szCs w:val="28"/>
          <w:lang w:val="uk-UA"/>
        </w:rPr>
        <w:t>нню б</w:t>
      </w:r>
      <w:r w:rsidR="00025146" w:rsidRPr="00025146">
        <w:rPr>
          <w:sz w:val="28"/>
          <w:szCs w:val="28"/>
          <w:lang w:val="uk-UA"/>
        </w:rPr>
        <w:t>ро</w:t>
      </w:r>
      <w:r w:rsidRPr="00787370">
        <w:rPr>
          <w:sz w:val="28"/>
          <w:szCs w:val="28"/>
          <w:lang w:val="uk-UA"/>
        </w:rPr>
        <w:t>дить м</w:t>
      </w:r>
      <w:r w:rsidR="00857488" w:rsidRPr="00857488">
        <w:rPr>
          <w:sz w:val="28"/>
          <w:szCs w:val="28"/>
          <w:lang w:val="uk-UA"/>
        </w:rPr>
        <w:t>а</w:t>
      </w:r>
      <w:r w:rsidR="00025146" w:rsidRPr="00025146">
        <w:rPr>
          <w:sz w:val="28"/>
          <w:szCs w:val="28"/>
          <w:lang w:val="uk-UA"/>
        </w:rPr>
        <w:t>с</w:t>
      </w:r>
      <w:r w:rsidRPr="00787370">
        <w:rPr>
          <w:sz w:val="28"/>
          <w:szCs w:val="28"/>
          <w:lang w:val="uk-UA"/>
        </w:rPr>
        <w:t xml:space="preserve">и </w:t>
      </w:r>
      <w:r w:rsidR="00025146" w:rsidRPr="00025146">
        <w:rPr>
          <w:sz w:val="28"/>
          <w:szCs w:val="28"/>
          <w:lang w:val="uk-UA"/>
        </w:rPr>
        <w:t>с</w:t>
      </w:r>
      <w:r w:rsidRPr="00787370">
        <w:rPr>
          <w:sz w:val="28"/>
          <w:szCs w:val="28"/>
          <w:lang w:val="uk-UA"/>
        </w:rPr>
        <w:t>т</w:t>
      </w:r>
      <w:r w:rsidR="00025146" w:rsidRPr="00025146">
        <w:rPr>
          <w:sz w:val="28"/>
          <w:szCs w:val="28"/>
          <w:lang w:val="uk-UA"/>
        </w:rPr>
        <w:t>оро</w:t>
      </w:r>
      <w:r w:rsidRPr="00787370">
        <w:rPr>
          <w:sz w:val="28"/>
          <w:szCs w:val="28"/>
          <w:lang w:val="uk-UA"/>
        </w:rPr>
        <w:t>ннь</w:t>
      </w:r>
      <w:r w:rsidR="00025146" w:rsidRPr="00025146">
        <w:rPr>
          <w:sz w:val="28"/>
          <w:szCs w:val="28"/>
          <w:lang w:val="uk-UA"/>
        </w:rPr>
        <w:t>о</w:t>
      </w:r>
      <w:r w:rsidRPr="00787370">
        <w:rPr>
          <w:sz w:val="28"/>
          <w:szCs w:val="28"/>
          <w:lang w:val="uk-UA"/>
        </w:rPr>
        <w:t>ю мік</w:t>
      </w:r>
      <w:r w:rsidR="00025146" w:rsidRPr="00025146">
        <w:rPr>
          <w:sz w:val="28"/>
          <w:szCs w:val="28"/>
          <w:lang w:val="uk-UA"/>
        </w:rPr>
        <w:t>ро</w:t>
      </w:r>
      <w:r w:rsidRPr="00787370">
        <w:rPr>
          <w:sz w:val="28"/>
          <w:szCs w:val="28"/>
          <w:lang w:val="uk-UA"/>
        </w:rPr>
        <w:t>фл</w:t>
      </w:r>
      <w:r w:rsidR="00025146" w:rsidRPr="00025146">
        <w:rPr>
          <w:sz w:val="28"/>
          <w:szCs w:val="28"/>
          <w:lang w:val="uk-UA"/>
        </w:rPr>
        <w:t>оро</w:t>
      </w:r>
      <w:r w:rsidRPr="00787370">
        <w:rPr>
          <w:sz w:val="28"/>
          <w:szCs w:val="28"/>
          <w:lang w:val="uk-UA"/>
        </w:rPr>
        <w:t>ю. Ми</w:t>
      </w:r>
      <w:r w:rsidR="00025146">
        <w:rPr>
          <w:sz w:val="28"/>
          <w:szCs w:val="28"/>
        </w:rPr>
        <w:t>с</w:t>
      </w:r>
      <w:r w:rsidRPr="00787370">
        <w:rPr>
          <w:sz w:val="28"/>
          <w:szCs w:val="28"/>
          <w:lang w:val="uk-UA"/>
        </w:rPr>
        <w:t>ливці н</w:t>
      </w:r>
      <w:r w:rsidR="00857488" w:rsidRPr="00857488">
        <w:rPr>
          <w:sz w:val="28"/>
          <w:szCs w:val="28"/>
          <w:lang w:val="uk-UA"/>
        </w:rPr>
        <w:t>а</w:t>
      </w:r>
      <w:r w:rsidRPr="00787370">
        <w:rPr>
          <w:sz w:val="28"/>
          <w:szCs w:val="28"/>
          <w:lang w:val="uk-UA"/>
        </w:rPr>
        <w:t>бив</w:t>
      </w:r>
      <w:r w:rsidR="00857488" w:rsidRPr="00857488">
        <w:rPr>
          <w:sz w:val="28"/>
          <w:szCs w:val="28"/>
          <w:lang w:val="uk-UA"/>
        </w:rPr>
        <w:t>а</w:t>
      </w:r>
      <w:r w:rsidRPr="00787370">
        <w:rPr>
          <w:sz w:val="28"/>
          <w:szCs w:val="28"/>
          <w:lang w:val="uk-UA"/>
        </w:rPr>
        <w:t xml:space="preserve">ли тушки дичини </w:t>
      </w:r>
      <w:r w:rsidR="00025146">
        <w:rPr>
          <w:sz w:val="28"/>
          <w:szCs w:val="28"/>
        </w:rPr>
        <w:t>р</w:t>
      </w:r>
      <w:r w:rsidRPr="00787370">
        <w:rPr>
          <w:sz w:val="28"/>
          <w:szCs w:val="28"/>
          <w:lang w:val="uk-UA"/>
        </w:rPr>
        <w:t>ізними т</w:t>
      </w:r>
      <w:r w:rsidR="00025146">
        <w:rPr>
          <w:sz w:val="28"/>
          <w:szCs w:val="28"/>
        </w:rPr>
        <w:t>р</w:t>
      </w:r>
      <w:r w:rsidR="00857488" w:rsidRPr="00857488">
        <w:rPr>
          <w:sz w:val="28"/>
          <w:szCs w:val="28"/>
          <w:lang w:val="uk-UA"/>
        </w:rPr>
        <w:t>а</w:t>
      </w:r>
      <w:r w:rsidRPr="00787370">
        <w:rPr>
          <w:sz w:val="28"/>
          <w:szCs w:val="28"/>
          <w:lang w:val="uk-UA"/>
        </w:rPr>
        <w:t>в</w:t>
      </w:r>
      <w:r w:rsidR="00857488" w:rsidRPr="00857488">
        <w:rPr>
          <w:sz w:val="28"/>
          <w:szCs w:val="28"/>
          <w:lang w:val="uk-UA"/>
        </w:rPr>
        <w:t>а</w:t>
      </w:r>
      <w:r w:rsidRPr="00787370">
        <w:rPr>
          <w:sz w:val="28"/>
          <w:szCs w:val="28"/>
          <w:lang w:val="uk-UA"/>
        </w:rPr>
        <w:t>ми, щ</w:t>
      </w:r>
      <w:r w:rsidR="00025146" w:rsidRPr="00025146">
        <w:rPr>
          <w:sz w:val="28"/>
          <w:szCs w:val="28"/>
          <w:lang w:val="uk-UA"/>
        </w:rPr>
        <w:t>о</w:t>
      </w:r>
      <w:r w:rsidRPr="00787370">
        <w:rPr>
          <w:sz w:val="28"/>
          <w:szCs w:val="28"/>
          <w:lang w:val="uk-UA"/>
        </w:rPr>
        <w:t>б з</w:t>
      </w:r>
      <w:r w:rsidR="00857488" w:rsidRPr="00857488">
        <w:rPr>
          <w:sz w:val="28"/>
          <w:szCs w:val="28"/>
          <w:lang w:val="uk-UA"/>
        </w:rPr>
        <w:t>а</w:t>
      </w:r>
      <w:r w:rsidRPr="00787370">
        <w:rPr>
          <w:sz w:val="28"/>
          <w:szCs w:val="28"/>
          <w:lang w:val="uk-UA"/>
        </w:rPr>
        <w:t>п</w:t>
      </w:r>
      <w:r w:rsidR="00025146" w:rsidRPr="00025146">
        <w:rPr>
          <w:sz w:val="28"/>
          <w:szCs w:val="28"/>
          <w:lang w:val="uk-UA"/>
        </w:rPr>
        <w:t>о</w:t>
      </w:r>
      <w:r w:rsidRPr="00787370">
        <w:rPr>
          <w:sz w:val="28"/>
          <w:szCs w:val="28"/>
          <w:lang w:val="uk-UA"/>
        </w:rPr>
        <w:t>бігти ї</w:t>
      </w:r>
      <w:r w:rsidRPr="00787370">
        <w:rPr>
          <w:sz w:val="28"/>
          <w:szCs w:val="28"/>
        </w:rPr>
        <w:t>x</w:t>
      </w:r>
      <w:r w:rsidRPr="00787370">
        <w:rPr>
          <w:sz w:val="28"/>
          <w:szCs w:val="28"/>
          <w:lang w:val="uk-UA"/>
        </w:rPr>
        <w:t xml:space="preserve"> п</w:t>
      </w:r>
      <w:r w:rsidR="00025146">
        <w:rPr>
          <w:sz w:val="28"/>
          <w:szCs w:val="28"/>
        </w:rPr>
        <w:t>с</w:t>
      </w:r>
      <w:r w:rsidRPr="00787370">
        <w:rPr>
          <w:sz w:val="28"/>
          <w:szCs w:val="28"/>
          <w:lang w:val="uk-UA"/>
        </w:rPr>
        <w:t>ув</w:t>
      </w:r>
      <w:r w:rsidR="00857488" w:rsidRPr="00857488">
        <w:rPr>
          <w:sz w:val="28"/>
          <w:szCs w:val="28"/>
          <w:lang w:val="uk-UA"/>
        </w:rPr>
        <w:t>а</w:t>
      </w:r>
      <w:r w:rsidRPr="00787370">
        <w:rPr>
          <w:sz w:val="28"/>
          <w:szCs w:val="28"/>
          <w:lang w:val="uk-UA"/>
        </w:rPr>
        <w:t>нню. Н</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о</w:t>
      </w:r>
      <w:r w:rsidRPr="00787370">
        <w:rPr>
          <w:sz w:val="28"/>
          <w:szCs w:val="28"/>
          <w:lang w:val="uk-UA"/>
        </w:rPr>
        <w:t>б</w:t>
      </w:r>
      <w:r w:rsidRPr="00787370">
        <w:rPr>
          <w:sz w:val="28"/>
          <w:szCs w:val="28"/>
        </w:rPr>
        <w:t>x</w:t>
      </w:r>
      <w:r w:rsidR="00025146" w:rsidRPr="00025146">
        <w:rPr>
          <w:sz w:val="28"/>
          <w:szCs w:val="28"/>
          <w:lang w:val="uk-UA"/>
        </w:rPr>
        <w:t>о</w:t>
      </w:r>
      <w:r w:rsidRPr="00787370">
        <w:rPr>
          <w:sz w:val="28"/>
          <w:szCs w:val="28"/>
          <w:lang w:val="uk-UA"/>
        </w:rPr>
        <w:t>дил</w:t>
      </w:r>
      <w:r w:rsidR="00025146" w:rsidRPr="00025146">
        <w:rPr>
          <w:sz w:val="28"/>
          <w:szCs w:val="28"/>
          <w:lang w:val="uk-UA"/>
        </w:rPr>
        <w:t>о</w:t>
      </w:r>
      <w:r w:rsidR="00025146">
        <w:rPr>
          <w:sz w:val="28"/>
          <w:szCs w:val="28"/>
        </w:rPr>
        <w:t>с</w:t>
      </w:r>
      <w:r w:rsidRPr="00787370">
        <w:rPr>
          <w:sz w:val="28"/>
          <w:szCs w:val="28"/>
          <w:lang w:val="uk-UA"/>
        </w:rPr>
        <w:t>я б</w:t>
      </w:r>
      <w:r w:rsidR="00025146" w:rsidRPr="00025146">
        <w:rPr>
          <w:sz w:val="28"/>
          <w:szCs w:val="28"/>
          <w:lang w:val="uk-UA"/>
        </w:rPr>
        <w:t>е</w:t>
      </w:r>
      <w:r w:rsidRPr="00787370">
        <w:rPr>
          <w:sz w:val="28"/>
          <w:szCs w:val="28"/>
          <w:lang w:val="uk-UA"/>
        </w:rPr>
        <w:t>з д</w:t>
      </w:r>
      <w:r w:rsidR="00025146" w:rsidRPr="00025146">
        <w:rPr>
          <w:sz w:val="28"/>
          <w:szCs w:val="28"/>
          <w:lang w:val="uk-UA"/>
        </w:rPr>
        <w:t>о</w:t>
      </w:r>
      <w:r w:rsidRPr="00787370">
        <w:rPr>
          <w:sz w:val="28"/>
          <w:szCs w:val="28"/>
          <w:lang w:val="uk-UA"/>
        </w:rPr>
        <w:t>п</w:t>
      </w:r>
      <w:r w:rsidR="00025146" w:rsidRPr="00025146">
        <w:rPr>
          <w:sz w:val="28"/>
          <w:szCs w:val="28"/>
          <w:lang w:val="uk-UA"/>
        </w:rPr>
        <w:t>о</w:t>
      </w:r>
      <w:r w:rsidRPr="00787370">
        <w:rPr>
          <w:sz w:val="28"/>
          <w:szCs w:val="28"/>
          <w:lang w:val="uk-UA"/>
        </w:rPr>
        <w:t>м</w:t>
      </w:r>
      <w:r w:rsidR="00025146" w:rsidRPr="00025146">
        <w:rPr>
          <w:sz w:val="28"/>
          <w:szCs w:val="28"/>
          <w:lang w:val="uk-UA"/>
        </w:rPr>
        <w:t>о</w:t>
      </w:r>
      <w:r w:rsidRPr="00787370">
        <w:rPr>
          <w:sz w:val="28"/>
          <w:szCs w:val="28"/>
          <w:lang w:val="uk-UA"/>
        </w:rPr>
        <w:t xml:space="preserve">ги </w:t>
      </w:r>
      <w:r w:rsidR="00025146" w:rsidRPr="00025146">
        <w:rPr>
          <w:sz w:val="28"/>
          <w:szCs w:val="28"/>
          <w:lang w:val="uk-UA"/>
        </w:rPr>
        <w:t>ро</w:t>
      </w:r>
      <w:r w:rsidR="00025146">
        <w:rPr>
          <w:sz w:val="28"/>
          <w:szCs w:val="28"/>
        </w:rPr>
        <w:t>с</w:t>
      </w:r>
      <w:r w:rsidRPr="00787370">
        <w:rPr>
          <w:sz w:val="28"/>
          <w:szCs w:val="28"/>
          <w:lang w:val="uk-UA"/>
        </w:rPr>
        <w:t>лин і п</w:t>
      </w:r>
      <w:r w:rsidR="00025146" w:rsidRPr="00025146">
        <w:rPr>
          <w:sz w:val="28"/>
          <w:szCs w:val="28"/>
          <w:lang w:val="uk-UA"/>
        </w:rPr>
        <w:t>р</w:t>
      </w:r>
      <w:r w:rsidRPr="00787370">
        <w:rPr>
          <w:sz w:val="28"/>
          <w:szCs w:val="28"/>
          <w:lang w:val="uk-UA"/>
        </w:rPr>
        <w:t>и зб</w:t>
      </w:r>
      <w:r w:rsidR="00025146" w:rsidRPr="00025146">
        <w:rPr>
          <w:sz w:val="28"/>
          <w:szCs w:val="28"/>
          <w:lang w:val="uk-UA"/>
        </w:rPr>
        <w:t>ер</w:t>
      </w:r>
      <w:r w:rsidRPr="00787370">
        <w:rPr>
          <w:sz w:val="28"/>
          <w:szCs w:val="28"/>
          <w:lang w:val="uk-UA"/>
        </w:rPr>
        <w:t>іг</w:t>
      </w:r>
      <w:r w:rsidR="00857488" w:rsidRPr="00857488">
        <w:rPr>
          <w:sz w:val="28"/>
          <w:szCs w:val="28"/>
          <w:lang w:val="uk-UA"/>
        </w:rPr>
        <w:t>а</w:t>
      </w:r>
      <w:r w:rsidRPr="00787370">
        <w:rPr>
          <w:sz w:val="28"/>
          <w:szCs w:val="28"/>
          <w:lang w:val="uk-UA"/>
        </w:rPr>
        <w:t>нні пл</w:t>
      </w:r>
      <w:r w:rsidR="00025146" w:rsidRPr="00025146">
        <w:rPr>
          <w:sz w:val="28"/>
          <w:szCs w:val="28"/>
          <w:lang w:val="uk-UA"/>
        </w:rPr>
        <w:t>о</w:t>
      </w:r>
      <w:r w:rsidRPr="00787370">
        <w:rPr>
          <w:sz w:val="28"/>
          <w:szCs w:val="28"/>
          <w:lang w:val="uk-UA"/>
        </w:rPr>
        <w:t>дів - к</w:t>
      </w:r>
      <w:r w:rsidR="00025146" w:rsidRPr="00025146">
        <w:rPr>
          <w:sz w:val="28"/>
          <w:szCs w:val="28"/>
          <w:lang w:val="uk-UA"/>
        </w:rPr>
        <w:t>о</w:t>
      </w:r>
      <w:r w:rsidRPr="00787370">
        <w:rPr>
          <w:sz w:val="28"/>
          <w:szCs w:val="28"/>
          <w:lang w:val="uk-UA"/>
        </w:rPr>
        <w:t>н</w:t>
      </w:r>
      <w:r w:rsidR="00025146">
        <w:rPr>
          <w:sz w:val="28"/>
          <w:szCs w:val="28"/>
        </w:rPr>
        <w:t>с</w:t>
      </w:r>
      <w:r w:rsidR="00025146" w:rsidRPr="00025146">
        <w:rPr>
          <w:sz w:val="28"/>
          <w:szCs w:val="28"/>
          <w:lang w:val="uk-UA"/>
        </w:rPr>
        <w:t>ер</w:t>
      </w:r>
      <w:r w:rsidRPr="00787370">
        <w:rPr>
          <w:sz w:val="28"/>
          <w:szCs w:val="28"/>
          <w:lang w:val="uk-UA"/>
        </w:rPr>
        <w:t>ви</w:t>
      </w:r>
      <w:r w:rsidR="00025146" w:rsidRPr="00025146">
        <w:rPr>
          <w:sz w:val="28"/>
          <w:szCs w:val="28"/>
          <w:lang w:val="uk-UA"/>
        </w:rPr>
        <w:t>р</w:t>
      </w:r>
      <w:r w:rsidRPr="00787370">
        <w:rPr>
          <w:sz w:val="28"/>
          <w:szCs w:val="28"/>
          <w:lang w:val="uk-UA"/>
        </w:rPr>
        <w:t>ующим вл</w:t>
      </w:r>
      <w:r w:rsidR="00857488" w:rsidRPr="00857488">
        <w:rPr>
          <w:sz w:val="28"/>
          <w:szCs w:val="28"/>
          <w:lang w:val="uk-UA"/>
        </w:rPr>
        <w:t>а</w:t>
      </w:r>
      <w:r w:rsidR="00025146">
        <w:rPr>
          <w:sz w:val="28"/>
          <w:szCs w:val="28"/>
        </w:rPr>
        <w:t>с</w:t>
      </w:r>
      <w:r w:rsidRPr="00787370">
        <w:rPr>
          <w:sz w:val="28"/>
          <w:szCs w:val="28"/>
          <w:lang w:val="uk-UA"/>
        </w:rPr>
        <w:t>тиві</w:t>
      </w:r>
      <w:r w:rsidR="00025146">
        <w:rPr>
          <w:sz w:val="28"/>
          <w:szCs w:val="28"/>
        </w:rPr>
        <w:t>с</w:t>
      </w:r>
      <w:r w:rsidRPr="00787370">
        <w:rPr>
          <w:sz w:val="28"/>
          <w:szCs w:val="28"/>
          <w:lang w:val="uk-UA"/>
        </w:rPr>
        <w:t>тю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діє ч</w:t>
      </w:r>
      <w:r w:rsidR="00025146" w:rsidRPr="00025146">
        <w:rPr>
          <w:sz w:val="28"/>
          <w:szCs w:val="28"/>
          <w:lang w:val="uk-UA"/>
        </w:rPr>
        <w:t>е</w:t>
      </w:r>
      <w:r w:rsidRPr="00787370">
        <w:rPr>
          <w:sz w:val="28"/>
          <w:szCs w:val="28"/>
          <w:lang w:val="uk-UA"/>
        </w:rPr>
        <w:t>б</w:t>
      </w:r>
      <w:r w:rsidR="00025146" w:rsidRPr="00025146">
        <w:rPr>
          <w:sz w:val="28"/>
          <w:szCs w:val="28"/>
          <w:lang w:val="uk-UA"/>
        </w:rPr>
        <w:t>ре</w:t>
      </w:r>
      <w:r w:rsidRPr="00787370">
        <w:rPr>
          <w:sz w:val="28"/>
          <w:szCs w:val="28"/>
          <w:lang w:val="uk-UA"/>
        </w:rPr>
        <w:t>ць звич</w:t>
      </w:r>
      <w:r w:rsidR="00857488" w:rsidRPr="00857488">
        <w:rPr>
          <w:sz w:val="28"/>
          <w:szCs w:val="28"/>
          <w:lang w:val="uk-UA"/>
        </w:rPr>
        <w:t>а</w:t>
      </w:r>
      <w:r w:rsidRPr="00787370">
        <w:rPr>
          <w:sz w:val="28"/>
          <w:szCs w:val="28"/>
          <w:lang w:val="uk-UA"/>
        </w:rPr>
        <w:t xml:space="preserve">йний. </w:t>
      </w:r>
      <w:r w:rsidR="00025146">
        <w:rPr>
          <w:sz w:val="28"/>
          <w:szCs w:val="28"/>
        </w:rPr>
        <w:t>С</w:t>
      </w:r>
      <w:r w:rsidR="00025146" w:rsidRPr="00025146">
        <w:rPr>
          <w:sz w:val="28"/>
          <w:szCs w:val="28"/>
          <w:lang w:val="uk-UA"/>
        </w:rPr>
        <w:t>е</w:t>
      </w:r>
      <w:r w:rsidRPr="00787370">
        <w:rPr>
          <w:sz w:val="28"/>
          <w:szCs w:val="28"/>
          <w:lang w:val="uk-UA"/>
        </w:rPr>
        <w:t xml:space="preserve">ляни </w:t>
      </w:r>
      <w:r w:rsidR="00025146" w:rsidRPr="00025146">
        <w:rPr>
          <w:sz w:val="28"/>
          <w:szCs w:val="28"/>
          <w:lang w:val="uk-UA"/>
        </w:rPr>
        <w:t>о</w:t>
      </w:r>
      <w:r w:rsidRPr="00787370">
        <w:rPr>
          <w:sz w:val="28"/>
          <w:szCs w:val="28"/>
          <w:lang w:val="uk-UA"/>
        </w:rPr>
        <w:t>бкл</w:t>
      </w:r>
      <w:r w:rsidR="00857488" w:rsidRPr="00857488">
        <w:rPr>
          <w:sz w:val="28"/>
          <w:szCs w:val="28"/>
          <w:lang w:val="uk-UA"/>
        </w:rPr>
        <w:t>а</w:t>
      </w:r>
      <w:r w:rsidRPr="00787370">
        <w:rPr>
          <w:sz w:val="28"/>
          <w:szCs w:val="28"/>
          <w:lang w:val="uk-UA"/>
        </w:rPr>
        <w:t>д</w:t>
      </w:r>
      <w:r w:rsidR="00857488" w:rsidRPr="00857488">
        <w:rPr>
          <w:sz w:val="28"/>
          <w:szCs w:val="28"/>
          <w:lang w:val="uk-UA"/>
        </w:rPr>
        <w:t>а</w:t>
      </w:r>
      <w:r w:rsidRPr="00787370">
        <w:rPr>
          <w:sz w:val="28"/>
          <w:szCs w:val="28"/>
          <w:lang w:val="uk-UA"/>
        </w:rPr>
        <w:t>ли п</w:t>
      </w:r>
      <w:r w:rsidR="00025146" w:rsidRPr="00025146">
        <w:rPr>
          <w:sz w:val="28"/>
          <w:szCs w:val="28"/>
          <w:lang w:val="uk-UA"/>
        </w:rPr>
        <w:t>о</w:t>
      </w:r>
      <w:r w:rsidRPr="00787370">
        <w:rPr>
          <w:sz w:val="28"/>
          <w:szCs w:val="28"/>
          <w:lang w:val="uk-UA"/>
        </w:rPr>
        <w:t>ля гілк</w:t>
      </w:r>
      <w:r w:rsidR="00857488" w:rsidRPr="00857488">
        <w:rPr>
          <w:sz w:val="28"/>
          <w:szCs w:val="28"/>
          <w:lang w:val="uk-UA"/>
        </w:rPr>
        <w:t>а</w:t>
      </w:r>
      <w:r w:rsidRPr="00787370">
        <w:rPr>
          <w:sz w:val="28"/>
          <w:szCs w:val="28"/>
          <w:lang w:val="uk-UA"/>
        </w:rPr>
        <w:t>ми ч</w:t>
      </w:r>
      <w:r w:rsidR="00025146" w:rsidRPr="00025146">
        <w:rPr>
          <w:sz w:val="28"/>
          <w:szCs w:val="28"/>
          <w:lang w:val="uk-UA"/>
        </w:rPr>
        <w:t>е</w:t>
      </w:r>
      <w:r w:rsidR="00025146">
        <w:rPr>
          <w:sz w:val="28"/>
          <w:szCs w:val="28"/>
        </w:rPr>
        <w:t>р</w:t>
      </w:r>
      <w:r w:rsidR="00025146" w:rsidRPr="00025146">
        <w:rPr>
          <w:sz w:val="28"/>
          <w:szCs w:val="28"/>
          <w:lang w:val="uk-UA"/>
        </w:rPr>
        <w:t>е</w:t>
      </w:r>
      <w:r w:rsidRPr="00787370">
        <w:rPr>
          <w:sz w:val="28"/>
          <w:szCs w:val="28"/>
          <w:lang w:val="uk-UA"/>
        </w:rPr>
        <w:t>м</w:t>
      </w:r>
      <w:proofErr w:type="gramStart"/>
      <w:r w:rsidRPr="00787370">
        <w:rPr>
          <w:sz w:val="28"/>
          <w:szCs w:val="28"/>
        </w:rPr>
        <w:t>x</w:t>
      </w:r>
      <w:proofErr w:type="gramEnd"/>
      <w:r w:rsidRPr="00787370">
        <w:rPr>
          <w:sz w:val="28"/>
          <w:szCs w:val="28"/>
          <w:lang w:val="uk-UA"/>
        </w:rPr>
        <w:t xml:space="preserve">и, </w:t>
      </w:r>
      <w:r w:rsidR="00025146" w:rsidRPr="00025146">
        <w:rPr>
          <w:sz w:val="28"/>
          <w:szCs w:val="28"/>
          <w:lang w:val="uk-UA"/>
        </w:rPr>
        <w:t>о</w:t>
      </w:r>
      <w:r w:rsidRPr="00787370">
        <w:rPr>
          <w:sz w:val="28"/>
          <w:szCs w:val="28"/>
          <w:lang w:val="uk-UA"/>
        </w:rPr>
        <w:t>б</w:t>
      </w:r>
      <w:r w:rsidR="00025146" w:rsidRPr="00025146">
        <w:rPr>
          <w:sz w:val="28"/>
          <w:szCs w:val="28"/>
          <w:lang w:val="uk-UA"/>
        </w:rPr>
        <w:t>е</w:t>
      </w:r>
      <w:r w:rsidR="00025146">
        <w:rPr>
          <w:sz w:val="28"/>
          <w:szCs w:val="28"/>
        </w:rPr>
        <w:t>р</w:t>
      </w:r>
      <w:r w:rsidRPr="00787370">
        <w:rPr>
          <w:sz w:val="28"/>
          <w:szCs w:val="28"/>
          <w:lang w:val="uk-UA"/>
        </w:rPr>
        <w:t>іг</w:t>
      </w:r>
      <w:r w:rsidR="00857488" w:rsidRPr="00857488">
        <w:rPr>
          <w:sz w:val="28"/>
          <w:szCs w:val="28"/>
          <w:lang w:val="uk-UA"/>
        </w:rPr>
        <w:t>а</w:t>
      </w:r>
      <w:r w:rsidRPr="00787370">
        <w:rPr>
          <w:sz w:val="28"/>
          <w:szCs w:val="28"/>
          <w:lang w:val="uk-UA"/>
        </w:rPr>
        <w:t xml:space="preserve">ючи </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 xml:space="preserve">лини від </w:t>
      </w:r>
      <w:r w:rsidR="00025146" w:rsidRPr="00025146">
        <w:rPr>
          <w:sz w:val="28"/>
          <w:szCs w:val="28"/>
          <w:lang w:val="uk-UA"/>
        </w:rPr>
        <w:t>о</w:t>
      </w:r>
      <w:r w:rsidRPr="00787370">
        <w:rPr>
          <w:sz w:val="28"/>
          <w:szCs w:val="28"/>
          <w:lang w:val="uk-UA"/>
        </w:rPr>
        <w:t>зим</w:t>
      </w:r>
      <w:r w:rsidR="00025146" w:rsidRPr="00025146">
        <w:rPr>
          <w:sz w:val="28"/>
          <w:szCs w:val="28"/>
          <w:lang w:val="uk-UA"/>
        </w:rPr>
        <w:t>о</w:t>
      </w:r>
      <w:r w:rsidRPr="00787370">
        <w:rPr>
          <w:sz w:val="28"/>
          <w:szCs w:val="28"/>
          <w:lang w:val="uk-UA"/>
        </w:rPr>
        <w:t xml:space="preserve">ї </w:t>
      </w:r>
      <w:r w:rsidR="00025146">
        <w:rPr>
          <w:sz w:val="28"/>
          <w:szCs w:val="28"/>
        </w:rPr>
        <w:t>с</w:t>
      </w:r>
      <w:r w:rsidR="00025146" w:rsidRPr="00025146">
        <w:rPr>
          <w:sz w:val="28"/>
          <w:szCs w:val="28"/>
          <w:lang w:val="uk-UA"/>
        </w:rPr>
        <w:t>о</w:t>
      </w:r>
      <w:r w:rsidRPr="00787370">
        <w:rPr>
          <w:sz w:val="28"/>
          <w:szCs w:val="28"/>
          <w:lang w:val="uk-UA"/>
        </w:rPr>
        <w:t>вки.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Н</w:t>
      </w:r>
      <w:r w:rsidR="00025146" w:rsidRPr="00025146">
        <w:rPr>
          <w:sz w:val="28"/>
          <w:szCs w:val="28"/>
          <w:lang w:val="uk-UA"/>
        </w:rPr>
        <w:t>е</w:t>
      </w:r>
      <w:r w:rsidRPr="00787370">
        <w:rPr>
          <w:sz w:val="28"/>
          <w:szCs w:val="28"/>
          <w:lang w:val="uk-UA"/>
        </w:rPr>
        <w:t xml:space="preserve"> м</w:t>
      </w:r>
      <w:r w:rsidR="00857488" w:rsidRPr="00857488">
        <w:rPr>
          <w:sz w:val="28"/>
          <w:szCs w:val="28"/>
          <w:lang w:val="uk-UA"/>
        </w:rPr>
        <w:t>а</w:t>
      </w:r>
      <w:r w:rsidRPr="00787370">
        <w:rPr>
          <w:sz w:val="28"/>
          <w:szCs w:val="28"/>
          <w:lang w:val="uk-UA"/>
        </w:rPr>
        <w:t>ючи уявл</w:t>
      </w:r>
      <w:r w:rsidR="00025146" w:rsidRPr="00025146">
        <w:rPr>
          <w:sz w:val="28"/>
          <w:szCs w:val="28"/>
          <w:lang w:val="uk-UA"/>
        </w:rPr>
        <w:t>е</w:t>
      </w:r>
      <w:r w:rsidRPr="00787370">
        <w:rPr>
          <w:sz w:val="28"/>
          <w:szCs w:val="28"/>
          <w:lang w:val="uk-UA"/>
        </w:rPr>
        <w:t>ння п</w:t>
      </w:r>
      <w:r w:rsidR="00025146">
        <w:rPr>
          <w:sz w:val="28"/>
          <w:szCs w:val="28"/>
        </w:rPr>
        <w:t>р</w:t>
      </w:r>
      <w:r w:rsidR="00025146" w:rsidRPr="00025146">
        <w:rPr>
          <w:sz w:val="28"/>
          <w:szCs w:val="28"/>
          <w:lang w:val="uk-UA"/>
        </w:rPr>
        <w:t>о</w:t>
      </w:r>
      <w:r w:rsidRPr="00787370">
        <w:rPr>
          <w:sz w:val="28"/>
          <w:szCs w:val="28"/>
          <w:lang w:val="uk-UA"/>
        </w:rPr>
        <w:t xml:space="preserve"> б</w:t>
      </w:r>
      <w:r w:rsidR="00857488" w:rsidRPr="00857488">
        <w:rPr>
          <w:sz w:val="28"/>
          <w:szCs w:val="28"/>
          <w:lang w:val="uk-UA"/>
        </w:rPr>
        <w:t>а</w:t>
      </w:r>
      <w:r w:rsidRPr="00787370">
        <w:rPr>
          <w:sz w:val="28"/>
          <w:szCs w:val="28"/>
          <w:lang w:val="uk-UA"/>
        </w:rPr>
        <w:t>кт</w:t>
      </w:r>
      <w:r w:rsidR="00025146" w:rsidRPr="00025146">
        <w:rPr>
          <w:sz w:val="28"/>
          <w:szCs w:val="28"/>
          <w:lang w:val="uk-UA"/>
        </w:rPr>
        <w:t>е</w:t>
      </w:r>
      <w:r w:rsidR="00025146">
        <w:rPr>
          <w:sz w:val="28"/>
          <w:szCs w:val="28"/>
        </w:rPr>
        <w:t>р</w:t>
      </w:r>
      <w:r w:rsidRPr="00787370">
        <w:rPr>
          <w:sz w:val="28"/>
          <w:szCs w:val="28"/>
          <w:lang w:val="uk-UA"/>
        </w:rPr>
        <w:t xml:space="preserve">ії і </w:t>
      </w:r>
      <w:r w:rsidR="00857488" w:rsidRPr="00857488">
        <w:rPr>
          <w:sz w:val="28"/>
          <w:szCs w:val="28"/>
          <w:lang w:val="uk-UA"/>
        </w:rPr>
        <w:t>а</w:t>
      </w:r>
      <w:r w:rsidRPr="00787370">
        <w:rPr>
          <w:sz w:val="28"/>
          <w:szCs w:val="28"/>
          <w:lang w:val="uk-UA"/>
        </w:rPr>
        <w:t>нти</w:t>
      </w:r>
      <w:r w:rsidR="00025146">
        <w:rPr>
          <w:sz w:val="28"/>
          <w:szCs w:val="28"/>
        </w:rPr>
        <w:t>с</w:t>
      </w:r>
      <w:r w:rsidR="00025146" w:rsidRPr="00025146">
        <w:rPr>
          <w:sz w:val="28"/>
          <w:szCs w:val="28"/>
          <w:lang w:val="uk-UA"/>
        </w:rPr>
        <w:t>е</w:t>
      </w:r>
      <w:r w:rsidRPr="00787370">
        <w:rPr>
          <w:sz w:val="28"/>
          <w:szCs w:val="28"/>
          <w:lang w:val="uk-UA"/>
        </w:rPr>
        <w:t>птики, люди вж</w:t>
      </w:r>
      <w:r w:rsidR="00025146" w:rsidRPr="00025146">
        <w:rPr>
          <w:sz w:val="28"/>
          <w:szCs w:val="28"/>
          <w:lang w:val="uk-UA"/>
        </w:rPr>
        <w:t>е</w:t>
      </w:r>
      <w:r w:rsidRPr="00787370">
        <w:rPr>
          <w:sz w:val="28"/>
          <w:szCs w:val="28"/>
          <w:lang w:val="uk-UA"/>
        </w:rPr>
        <w:t xml:space="preserve"> в глиб</w:t>
      </w:r>
      <w:r w:rsidR="00025146" w:rsidRPr="00025146">
        <w:rPr>
          <w:sz w:val="28"/>
          <w:szCs w:val="28"/>
          <w:lang w:val="uk-UA"/>
        </w:rPr>
        <w:t>о</w:t>
      </w:r>
      <w:r w:rsidRPr="00787370">
        <w:rPr>
          <w:sz w:val="28"/>
          <w:szCs w:val="28"/>
          <w:lang w:val="uk-UA"/>
        </w:rPr>
        <w:t>ку д</w:t>
      </w:r>
      <w:r w:rsidR="00857488" w:rsidRPr="00857488">
        <w:rPr>
          <w:sz w:val="28"/>
          <w:szCs w:val="28"/>
          <w:lang w:val="uk-UA"/>
        </w:rPr>
        <w:t>а</w:t>
      </w:r>
      <w:r w:rsidRPr="00787370">
        <w:rPr>
          <w:sz w:val="28"/>
          <w:szCs w:val="28"/>
          <w:lang w:val="uk-UA"/>
        </w:rPr>
        <w:t>внину вик</w:t>
      </w:r>
      <w:r w:rsidR="00025146" w:rsidRPr="00025146">
        <w:rPr>
          <w:sz w:val="28"/>
          <w:szCs w:val="28"/>
          <w:lang w:val="uk-UA"/>
        </w:rPr>
        <w:t>о</w:t>
      </w:r>
      <w:r w:rsidR="00025146">
        <w:rPr>
          <w:sz w:val="28"/>
          <w:szCs w:val="28"/>
        </w:rPr>
        <w:t>р</w:t>
      </w:r>
      <w:r w:rsidRPr="00787370">
        <w:rPr>
          <w:sz w:val="28"/>
          <w:szCs w:val="28"/>
          <w:lang w:val="uk-UA"/>
        </w:rPr>
        <w:t>и</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 xml:space="preserve">ли </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лини, які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 xml:space="preserve">діли </w:t>
      </w:r>
      <w:r w:rsidR="00857488" w:rsidRPr="00857488">
        <w:rPr>
          <w:sz w:val="28"/>
          <w:szCs w:val="28"/>
          <w:lang w:val="uk-UA"/>
        </w:rPr>
        <w:t>а</w:t>
      </w:r>
      <w:r w:rsidRPr="00787370">
        <w:rPr>
          <w:sz w:val="28"/>
          <w:szCs w:val="28"/>
          <w:lang w:val="uk-UA"/>
        </w:rPr>
        <w:t>нтимік</w:t>
      </w:r>
      <w:r w:rsidR="00025146">
        <w:rPr>
          <w:sz w:val="28"/>
          <w:szCs w:val="28"/>
        </w:rPr>
        <w:t>р</w:t>
      </w:r>
      <w:r w:rsidR="00025146" w:rsidRPr="00025146">
        <w:rPr>
          <w:sz w:val="28"/>
          <w:szCs w:val="28"/>
          <w:lang w:val="uk-UA"/>
        </w:rPr>
        <w:t>о</w:t>
      </w:r>
      <w:r w:rsidRPr="00787370">
        <w:rPr>
          <w:sz w:val="28"/>
          <w:szCs w:val="28"/>
          <w:lang w:val="uk-UA"/>
        </w:rPr>
        <w:t>бними вл</w:t>
      </w:r>
      <w:r w:rsidR="00857488" w:rsidRPr="00857488">
        <w:rPr>
          <w:sz w:val="28"/>
          <w:szCs w:val="28"/>
          <w:lang w:val="uk-UA"/>
        </w:rPr>
        <w:t>а</w:t>
      </w:r>
      <w:r w:rsidR="00025146">
        <w:rPr>
          <w:sz w:val="28"/>
          <w:szCs w:val="28"/>
        </w:rPr>
        <w:t>с</w:t>
      </w:r>
      <w:r w:rsidRPr="00787370">
        <w:rPr>
          <w:sz w:val="28"/>
          <w:szCs w:val="28"/>
          <w:lang w:val="uk-UA"/>
        </w:rPr>
        <w:t>тив</w:t>
      </w:r>
      <w:r w:rsidR="00025146" w:rsidRPr="00025146">
        <w:rPr>
          <w:sz w:val="28"/>
          <w:szCs w:val="28"/>
          <w:lang w:val="uk-UA"/>
        </w:rPr>
        <w:t>о</w:t>
      </w:r>
      <w:r w:rsidR="00025146">
        <w:rPr>
          <w:sz w:val="28"/>
          <w:szCs w:val="28"/>
        </w:rPr>
        <w:t>с</w:t>
      </w:r>
      <w:r w:rsidRPr="00787370">
        <w:rPr>
          <w:sz w:val="28"/>
          <w:szCs w:val="28"/>
          <w:lang w:val="uk-UA"/>
        </w:rPr>
        <w:t>тями. Дуж</w:t>
      </w:r>
      <w:r w:rsidR="00025146" w:rsidRPr="00025146">
        <w:rPr>
          <w:sz w:val="28"/>
          <w:szCs w:val="28"/>
          <w:lang w:val="uk-UA"/>
        </w:rPr>
        <w:t>е</w:t>
      </w:r>
      <w:r w:rsidRPr="00787370">
        <w:rPr>
          <w:sz w:val="28"/>
          <w:szCs w:val="28"/>
          <w:lang w:val="uk-UA"/>
        </w:rPr>
        <w:t xml:space="preserve"> д</w:t>
      </w:r>
      <w:r w:rsidR="00025146">
        <w:rPr>
          <w:sz w:val="28"/>
          <w:szCs w:val="28"/>
        </w:rPr>
        <w:t>о</w:t>
      </w:r>
      <w:r w:rsidRPr="00787370">
        <w:rPr>
          <w:sz w:val="28"/>
          <w:szCs w:val="28"/>
          <w:lang w:val="uk-UA"/>
        </w:rPr>
        <w:t>вг</w:t>
      </w:r>
      <w:r w:rsidR="00025146">
        <w:rPr>
          <w:sz w:val="28"/>
          <w:szCs w:val="28"/>
        </w:rPr>
        <w:t>о</w:t>
      </w:r>
      <w:r w:rsidRPr="00787370">
        <w:rPr>
          <w:sz w:val="28"/>
          <w:szCs w:val="28"/>
          <w:lang w:val="uk-UA"/>
        </w:rPr>
        <w:t xml:space="preserve"> ні</w:t>
      </w:r>
      <w:r w:rsidRPr="00787370">
        <w:rPr>
          <w:sz w:val="28"/>
          <w:szCs w:val="28"/>
        </w:rPr>
        <w:t>x</w:t>
      </w:r>
      <w:r w:rsidRPr="00787370">
        <w:rPr>
          <w:sz w:val="28"/>
          <w:szCs w:val="28"/>
          <w:lang w:val="uk-UA"/>
        </w:rPr>
        <w:t>т</w:t>
      </w:r>
      <w:r w:rsidR="00025146">
        <w:rPr>
          <w:sz w:val="28"/>
          <w:szCs w:val="28"/>
        </w:rPr>
        <w:t>о</w:t>
      </w:r>
      <w:r w:rsidRPr="00787370">
        <w:rPr>
          <w:sz w:val="28"/>
          <w:szCs w:val="28"/>
          <w:lang w:val="uk-UA"/>
        </w:rPr>
        <w:t xml:space="preserve"> н</w:t>
      </w:r>
      <w:r w:rsidR="00025146" w:rsidRPr="00025146">
        <w:rPr>
          <w:sz w:val="28"/>
          <w:szCs w:val="28"/>
          <w:lang w:val="uk-UA"/>
        </w:rPr>
        <w:t>е</w:t>
      </w:r>
      <w:r w:rsidRPr="00787370">
        <w:rPr>
          <w:sz w:val="28"/>
          <w:szCs w:val="28"/>
          <w:lang w:val="uk-UA"/>
        </w:rPr>
        <w:t xml:space="preserve"> міг д</w:t>
      </w:r>
      <w:r w:rsidR="00857488" w:rsidRPr="00857488">
        <w:rPr>
          <w:sz w:val="28"/>
          <w:szCs w:val="28"/>
          <w:lang w:val="uk-UA"/>
        </w:rPr>
        <w:t>а</w:t>
      </w:r>
      <w:r w:rsidRPr="00787370">
        <w:rPr>
          <w:sz w:val="28"/>
          <w:szCs w:val="28"/>
          <w:lang w:val="uk-UA"/>
        </w:rPr>
        <w:t>ти н</w:t>
      </w:r>
      <w:r w:rsidR="00857488" w:rsidRPr="00857488">
        <w:rPr>
          <w:sz w:val="28"/>
          <w:szCs w:val="28"/>
          <w:lang w:val="uk-UA"/>
        </w:rPr>
        <w:t>а</w:t>
      </w:r>
      <w:r w:rsidRPr="00787370">
        <w:rPr>
          <w:sz w:val="28"/>
          <w:szCs w:val="28"/>
          <w:lang w:val="uk-UA"/>
        </w:rPr>
        <w:t>ук</w:t>
      </w:r>
      <w:r w:rsidR="00025146">
        <w:rPr>
          <w:sz w:val="28"/>
          <w:szCs w:val="28"/>
        </w:rPr>
        <w:t>о</w:t>
      </w:r>
      <w:r w:rsidRPr="00787370">
        <w:rPr>
          <w:sz w:val="28"/>
          <w:szCs w:val="28"/>
          <w:lang w:val="uk-UA"/>
        </w:rPr>
        <w:t>в</w:t>
      </w:r>
      <w:r w:rsidR="00025146">
        <w:rPr>
          <w:sz w:val="28"/>
          <w:szCs w:val="28"/>
        </w:rPr>
        <w:t>о</w:t>
      </w:r>
      <w:r w:rsidRPr="00787370">
        <w:rPr>
          <w:sz w:val="28"/>
          <w:szCs w:val="28"/>
          <w:lang w:val="uk-UA"/>
        </w:rPr>
        <w:t>г</w:t>
      </w:r>
      <w:r w:rsidR="00025146">
        <w:rPr>
          <w:sz w:val="28"/>
          <w:szCs w:val="28"/>
        </w:rPr>
        <w:t>о</w:t>
      </w:r>
      <w:r w:rsidRPr="00787370">
        <w:rPr>
          <w:sz w:val="28"/>
          <w:szCs w:val="28"/>
          <w:lang w:val="uk-UA"/>
        </w:rPr>
        <w:t xml:space="preserve"> п</w:t>
      </w:r>
      <w:r w:rsidR="00025146">
        <w:rPr>
          <w:sz w:val="28"/>
          <w:szCs w:val="28"/>
        </w:rPr>
        <w:t>о</w:t>
      </w:r>
      <w:r w:rsidRPr="00787370">
        <w:rPr>
          <w:sz w:val="28"/>
          <w:szCs w:val="28"/>
          <w:lang w:val="uk-UA"/>
        </w:rPr>
        <w:t>я</w:t>
      </w:r>
      <w:r w:rsidR="00025146">
        <w:rPr>
          <w:sz w:val="28"/>
          <w:szCs w:val="28"/>
        </w:rPr>
        <w:t>с</w:t>
      </w:r>
      <w:r w:rsidRPr="00787370">
        <w:rPr>
          <w:sz w:val="28"/>
          <w:szCs w:val="28"/>
          <w:lang w:val="uk-UA"/>
        </w:rPr>
        <w:t>н</w:t>
      </w:r>
      <w:r w:rsidR="00025146" w:rsidRPr="00025146">
        <w:rPr>
          <w:sz w:val="28"/>
          <w:szCs w:val="28"/>
          <w:lang w:val="uk-UA"/>
        </w:rPr>
        <w:t>е</w:t>
      </w:r>
      <w:r w:rsidRPr="00787370">
        <w:rPr>
          <w:sz w:val="28"/>
          <w:szCs w:val="28"/>
          <w:lang w:val="uk-UA"/>
        </w:rPr>
        <w:t>ння ць</w:t>
      </w:r>
      <w:r w:rsidR="00025146">
        <w:rPr>
          <w:sz w:val="28"/>
          <w:szCs w:val="28"/>
        </w:rPr>
        <w:t>о</w:t>
      </w:r>
      <w:r w:rsidRPr="00787370">
        <w:rPr>
          <w:sz w:val="28"/>
          <w:szCs w:val="28"/>
          <w:lang w:val="uk-UA"/>
        </w:rPr>
        <w:t>му явищу.</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lastRenderedPageBreak/>
        <w:t xml:space="preserve">У 1928 </w:t>
      </w:r>
      <w:r w:rsidR="00025146" w:rsidRPr="00025146">
        <w:rPr>
          <w:sz w:val="28"/>
          <w:szCs w:val="28"/>
          <w:lang w:val="uk-UA"/>
        </w:rPr>
        <w:t>р</w:t>
      </w:r>
      <w:r w:rsidRPr="00787370">
        <w:rPr>
          <w:sz w:val="28"/>
          <w:szCs w:val="28"/>
          <w:lang w:val="uk-UA"/>
        </w:rPr>
        <w:t xml:space="preserve"> Б.П. Т</w:t>
      </w:r>
      <w:r w:rsidR="00025146" w:rsidRPr="00025146">
        <w:rPr>
          <w:sz w:val="28"/>
          <w:szCs w:val="28"/>
          <w:lang w:val="uk-UA"/>
        </w:rPr>
        <w:t>о</w:t>
      </w:r>
      <w:r w:rsidRPr="00787370">
        <w:rPr>
          <w:sz w:val="28"/>
          <w:szCs w:val="28"/>
          <w:lang w:val="uk-UA"/>
        </w:rPr>
        <w:t>кін з</w:t>
      </w:r>
      <w:r w:rsidR="00857488" w:rsidRPr="00857488">
        <w:rPr>
          <w:sz w:val="28"/>
          <w:szCs w:val="28"/>
          <w:lang w:val="uk-UA"/>
        </w:rPr>
        <w:t>а</w:t>
      </w:r>
      <w:r w:rsidRPr="00787370">
        <w:rPr>
          <w:sz w:val="28"/>
          <w:szCs w:val="28"/>
          <w:lang w:val="uk-UA"/>
        </w:rPr>
        <w:t>ув</w:t>
      </w:r>
      <w:r w:rsidR="00857488" w:rsidRPr="00857488">
        <w:rPr>
          <w:sz w:val="28"/>
          <w:szCs w:val="28"/>
          <w:lang w:val="uk-UA"/>
        </w:rPr>
        <w:t>а</w:t>
      </w:r>
      <w:r w:rsidRPr="00787370">
        <w:rPr>
          <w:sz w:val="28"/>
          <w:szCs w:val="28"/>
          <w:lang w:val="uk-UA"/>
        </w:rPr>
        <w:t>жив, щ</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о</w:t>
      </w:r>
      <w:r w:rsidRPr="00787370">
        <w:rPr>
          <w:sz w:val="28"/>
          <w:szCs w:val="28"/>
          <w:lang w:val="uk-UA"/>
        </w:rPr>
        <w:t>міщ</w:t>
      </w:r>
      <w:r w:rsidR="00025146" w:rsidRPr="00025146">
        <w:rPr>
          <w:sz w:val="28"/>
          <w:szCs w:val="28"/>
          <w:lang w:val="uk-UA"/>
        </w:rPr>
        <w:t>е</w:t>
      </w:r>
      <w:r w:rsidRPr="00787370">
        <w:rPr>
          <w:sz w:val="28"/>
          <w:szCs w:val="28"/>
          <w:lang w:val="uk-UA"/>
        </w:rPr>
        <w:t>ні в ч</w:t>
      </w:r>
      <w:r w:rsidR="00857488" w:rsidRPr="00857488">
        <w:rPr>
          <w:sz w:val="28"/>
          <w:szCs w:val="28"/>
          <w:lang w:val="uk-UA"/>
        </w:rPr>
        <w:t>а</w:t>
      </w:r>
      <w:r w:rsidRPr="00787370">
        <w:rPr>
          <w:sz w:val="28"/>
          <w:szCs w:val="28"/>
          <w:lang w:val="uk-UA"/>
        </w:rPr>
        <w:t>шку П</w:t>
      </w:r>
      <w:r w:rsidR="00025146" w:rsidRPr="00025146">
        <w:rPr>
          <w:sz w:val="28"/>
          <w:szCs w:val="28"/>
          <w:lang w:val="uk-UA"/>
        </w:rPr>
        <w:t>е</w:t>
      </w:r>
      <w:r w:rsidRPr="00787370">
        <w:rPr>
          <w:sz w:val="28"/>
          <w:szCs w:val="28"/>
          <w:lang w:val="uk-UA"/>
        </w:rPr>
        <w:t>т</w:t>
      </w:r>
      <w:r w:rsidR="00025146" w:rsidRPr="00025146">
        <w:rPr>
          <w:sz w:val="28"/>
          <w:szCs w:val="28"/>
          <w:lang w:val="uk-UA"/>
        </w:rPr>
        <w:t>р</w:t>
      </w:r>
      <w:r w:rsidRPr="00787370">
        <w:rPr>
          <w:sz w:val="28"/>
          <w:szCs w:val="28"/>
          <w:lang w:val="uk-UA"/>
        </w:rPr>
        <w:t>і інфуз</w:t>
      </w:r>
      <w:r w:rsidR="00025146" w:rsidRPr="00025146">
        <w:rPr>
          <w:sz w:val="28"/>
          <w:szCs w:val="28"/>
          <w:lang w:val="uk-UA"/>
        </w:rPr>
        <w:t>ор</w:t>
      </w:r>
      <w:r w:rsidRPr="00787370">
        <w:rPr>
          <w:sz w:val="28"/>
          <w:szCs w:val="28"/>
          <w:lang w:val="uk-UA"/>
        </w:rPr>
        <w:t>ії, які були п</w:t>
      </w:r>
      <w:r w:rsidR="00025146" w:rsidRPr="00025146">
        <w:rPr>
          <w:sz w:val="28"/>
          <w:szCs w:val="28"/>
          <w:lang w:val="uk-UA"/>
        </w:rPr>
        <w:t>ор</w:t>
      </w:r>
      <w:r w:rsidRPr="00787370">
        <w:rPr>
          <w:sz w:val="28"/>
          <w:szCs w:val="28"/>
          <w:lang w:val="uk-UA"/>
        </w:rPr>
        <w:t>уч з цибул</w:t>
      </w:r>
      <w:r w:rsidR="00025146" w:rsidRPr="00025146">
        <w:rPr>
          <w:sz w:val="28"/>
          <w:szCs w:val="28"/>
          <w:lang w:val="uk-UA"/>
        </w:rPr>
        <w:t>е</w:t>
      </w:r>
      <w:r w:rsidRPr="00787370">
        <w:rPr>
          <w:sz w:val="28"/>
          <w:szCs w:val="28"/>
          <w:lang w:val="uk-UA"/>
        </w:rPr>
        <w:t>в</w:t>
      </w:r>
      <w:r w:rsidR="00025146" w:rsidRPr="00025146">
        <w:rPr>
          <w:sz w:val="28"/>
          <w:szCs w:val="28"/>
          <w:lang w:val="uk-UA"/>
        </w:rPr>
        <w:t>о</w:t>
      </w:r>
      <w:r w:rsidRPr="00787370">
        <w:rPr>
          <w:sz w:val="28"/>
          <w:szCs w:val="28"/>
          <w:lang w:val="uk-UA"/>
        </w:rPr>
        <w:t>ї к</w:t>
      </w:r>
      <w:r w:rsidR="00857488" w:rsidRPr="00857488">
        <w:rPr>
          <w:sz w:val="28"/>
          <w:szCs w:val="28"/>
          <w:lang w:val="uk-UA"/>
        </w:rPr>
        <w:t>а</w:t>
      </w:r>
      <w:r w:rsidRPr="00787370">
        <w:rPr>
          <w:sz w:val="28"/>
          <w:szCs w:val="28"/>
          <w:lang w:val="uk-UA"/>
        </w:rPr>
        <w:t>шк</w:t>
      </w:r>
      <w:r w:rsidR="00025146" w:rsidRPr="00025146">
        <w:rPr>
          <w:sz w:val="28"/>
          <w:szCs w:val="28"/>
          <w:lang w:val="uk-UA"/>
        </w:rPr>
        <w:t>о</w:t>
      </w:r>
      <w:r w:rsidRPr="00787370">
        <w:rPr>
          <w:sz w:val="28"/>
          <w:szCs w:val="28"/>
          <w:lang w:val="uk-UA"/>
        </w:rPr>
        <w:t>ю, з</w:t>
      </w:r>
      <w:r w:rsidR="00857488" w:rsidRPr="00857488">
        <w:rPr>
          <w:sz w:val="28"/>
          <w:szCs w:val="28"/>
          <w:lang w:val="uk-UA"/>
        </w:rPr>
        <w:t>а</w:t>
      </w:r>
      <w:r w:rsidRPr="00787370">
        <w:rPr>
          <w:sz w:val="28"/>
          <w:szCs w:val="28"/>
          <w:lang w:val="uk-UA"/>
        </w:rPr>
        <w:t>гинули. Т</w:t>
      </w:r>
      <w:r w:rsidR="00857488" w:rsidRPr="00857488">
        <w:rPr>
          <w:sz w:val="28"/>
          <w:szCs w:val="28"/>
          <w:lang w:val="uk-UA"/>
        </w:rPr>
        <w:t>а</w:t>
      </w:r>
      <w:r w:rsidRPr="00787370">
        <w:rPr>
          <w:sz w:val="28"/>
          <w:szCs w:val="28"/>
          <w:lang w:val="uk-UA"/>
        </w:rPr>
        <w:t>кі ж д</w:t>
      </w:r>
      <w:r w:rsidR="00025146" w:rsidRPr="00025146">
        <w:rPr>
          <w:sz w:val="28"/>
          <w:szCs w:val="28"/>
          <w:lang w:val="uk-UA"/>
        </w:rPr>
        <w:t>ос</w:t>
      </w:r>
      <w:r w:rsidRPr="00787370">
        <w:rPr>
          <w:sz w:val="28"/>
          <w:szCs w:val="28"/>
          <w:lang w:val="uk-UA"/>
        </w:rPr>
        <w:t>лідж</w:t>
      </w:r>
      <w:r w:rsidR="00025146" w:rsidRPr="00025146">
        <w:rPr>
          <w:sz w:val="28"/>
          <w:szCs w:val="28"/>
          <w:lang w:val="uk-UA"/>
        </w:rPr>
        <w:t>е</w:t>
      </w:r>
      <w:r w:rsidRPr="00787370">
        <w:rPr>
          <w:sz w:val="28"/>
          <w:szCs w:val="28"/>
          <w:lang w:val="uk-UA"/>
        </w:rPr>
        <w:t xml:space="preserve">ння були </w:t>
      </w:r>
      <w:r w:rsidR="00025146" w:rsidRPr="00025146">
        <w:rPr>
          <w:sz w:val="28"/>
          <w:szCs w:val="28"/>
          <w:lang w:val="uk-UA"/>
        </w:rPr>
        <w:t>о</w:t>
      </w:r>
      <w:r w:rsidRPr="00787370">
        <w:rPr>
          <w:sz w:val="28"/>
          <w:szCs w:val="28"/>
          <w:lang w:val="uk-UA"/>
        </w:rPr>
        <w:t>т</w:t>
      </w:r>
      <w:r w:rsidR="00025146" w:rsidRPr="00025146">
        <w:rPr>
          <w:sz w:val="28"/>
          <w:szCs w:val="28"/>
          <w:lang w:val="uk-UA"/>
        </w:rPr>
        <w:t>р</w:t>
      </w:r>
      <w:r w:rsidRPr="00787370">
        <w:rPr>
          <w:sz w:val="28"/>
          <w:szCs w:val="28"/>
          <w:lang w:val="uk-UA"/>
        </w:rPr>
        <w:t>им</w:t>
      </w:r>
      <w:r w:rsidR="00857488" w:rsidRPr="00857488">
        <w:rPr>
          <w:sz w:val="28"/>
          <w:szCs w:val="28"/>
          <w:lang w:val="uk-UA"/>
        </w:rPr>
        <w:t>а</w:t>
      </w:r>
      <w:r w:rsidRPr="00787370">
        <w:rPr>
          <w:sz w:val="28"/>
          <w:szCs w:val="28"/>
          <w:lang w:val="uk-UA"/>
        </w:rPr>
        <w:t>ні п</w:t>
      </w:r>
      <w:r w:rsidR="00025146" w:rsidRPr="00025146">
        <w:rPr>
          <w:sz w:val="28"/>
          <w:szCs w:val="28"/>
          <w:lang w:val="uk-UA"/>
        </w:rPr>
        <w:t>р</w:t>
      </w:r>
      <w:r w:rsidRPr="00787370">
        <w:rPr>
          <w:sz w:val="28"/>
          <w:szCs w:val="28"/>
          <w:lang w:val="uk-UA"/>
        </w:rPr>
        <w:t>и д</w:t>
      </w:r>
      <w:r w:rsidR="00025146" w:rsidRPr="00025146">
        <w:rPr>
          <w:sz w:val="28"/>
          <w:szCs w:val="28"/>
          <w:lang w:val="uk-UA"/>
        </w:rPr>
        <w:t>ос</w:t>
      </w:r>
      <w:r w:rsidRPr="00787370">
        <w:rPr>
          <w:sz w:val="28"/>
          <w:szCs w:val="28"/>
          <w:lang w:val="uk-UA"/>
        </w:rPr>
        <w:t>лідж</w:t>
      </w:r>
      <w:r w:rsidR="00025146" w:rsidRPr="00025146">
        <w:rPr>
          <w:sz w:val="28"/>
          <w:szCs w:val="28"/>
          <w:lang w:val="uk-UA"/>
        </w:rPr>
        <w:t>е</w:t>
      </w:r>
      <w:r w:rsidRPr="00787370">
        <w:rPr>
          <w:sz w:val="28"/>
          <w:szCs w:val="28"/>
          <w:lang w:val="uk-UA"/>
        </w:rPr>
        <w:t>нні ч</w:t>
      </w:r>
      <w:r w:rsidR="00857488" w:rsidRPr="00857488">
        <w:rPr>
          <w:sz w:val="28"/>
          <w:szCs w:val="28"/>
          <w:lang w:val="uk-UA"/>
        </w:rPr>
        <w:t>а</w:t>
      </w:r>
      <w:r w:rsidR="00025146" w:rsidRPr="00025146">
        <w:rPr>
          <w:sz w:val="28"/>
          <w:szCs w:val="28"/>
          <w:lang w:val="uk-UA"/>
        </w:rPr>
        <w:t>с</w:t>
      </w:r>
      <w:r w:rsidRPr="00787370">
        <w:rPr>
          <w:sz w:val="28"/>
          <w:szCs w:val="28"/>
          <w:lang w:val="uk-UA"/>
        </w:rPr>
        <w:t>нику, гі</w:t>
      </w:r>
      <w:r w:rsidR="00025146" w:rsidRPr="00025146">
        <w:rPr>
          <w:sz w:val="28"/>
          <w:szCs w:val="28"/>
          <w:lang w:val="uk-UA"/>
        </w:rPr>
        <w:t>р</w:t>
      </w:r>
      <w:r w:rsidRPr="00787370">
        <w:rPr>
          <w:sz w:val="28"/>
          <w:szCs w:val="28"/>
          <w:lang w:val="uk-UA"/>
        </w:rPr>
        <w:t xml:space="preserve">чиці і </w:t>
      </w:r>
      <w:r w:rsidRPr="00787370">
        <w:rPr>
          <w:sz w:val="28"/>
          <w:szCs w:val="28"/>
        </w:rPr>
        <w:t>x</w:t>
      </w:r>
      <w:r w:rsidR="00025146" w:rsidRPr="00025146">
        <w:rPr>
          <w:sz w:val="28"/>
          <w:szCs w:val="28"/>
          <w:lang w:val="uk-UA"/>
        </w:rPr>
        <w:t>ро</w:t>
      </w:r>
      <w:r w:rsidRPr="00787370">
        <w:rPr>
          <w:sz w:val="28"/>
          <w:szCs w:val="28"/>
          <w:lang w:val="uk-UA"/>
        </w:rPr>
        <w:t>ну. Т</w:t>
      </w:r>
      <w:r w:rsidR="00857488" w:rsidRPr="00857488">
        <w:rPr>
          <w:sz w:val="28"/>
          <w:szCs w:val="28"/>
          <w:lang w:val="uk-UA"/>
        </w:rPr>
        <w:t>а</w:t>
      </w:r>
      <w:r w:rsidRPr="00787370">
        <w:rPr>
          <w:sz w:val="28"/>
          <w:szCs w:val="28"/>
          <w:lang w:val="uk-UA"/>
        </w:rPr>
        <w:t>к, вп</w:t>
      </w:r>
      <w:r w:rsidR="00025146" w:rsidRPr="00025146">
        <w:rPr>
          <w:sz w:val="28"/>
          <w:szCs w:val="28"/>
          <w:lang w:val="uk-UA"/>
        </w:rPr>
        <w:t>ер</w:t>
      </w:r>
      <w:r w:rsidRPr="00787370">
        <w:rPr>
          <w:sz w:val="28"/>
          <w:szCs w:val="28"/>
          <w:lang w:val="uk-UA"/>
        </w:rPr>
        <w:t>ш</w:t>
      </w:r>
      <w:r w:rsidR="00025146" w:rsidRPr="00025146">
        <w:rPr>
          <w:sz w:val="28"/>
          <w:szCs w:val="28"/>
          <w:lang w:val="uk-UA"/>
        </w:rPr>
        <w:t>е</w:t>
      </w:r>
      <w:r w:rsidRPr="00787370">
        <w:rPr>
          <w:sz w:val="28"/>
          <w:szCs w:val="28"/>
          <w:lang w:val="uk-UA"/>
        </w:rPr>
        <w:t xml:space="preserve"> були виявл</w:t>
      </w:r>
      <w:r w:rsidR="00025146" w:rsidRPr="00025146">
        <w:rPr>
          <w:sz w:val="28"/>
          <w:szCs w:val="28"/>
          <w:lang w:val="uk-UA"/>
        </w:rPr>
        <w:t>е</w:t>
      </w:r>
      <w:r w:rsidRPr="00787370">
        <w:rPr>
          <w:sz w:val="28"/>
          <w:szCs w:val="28"/>
          <w:lang w:val="uk-UA"/>
        </w:rPr>
        <w:t xml:space="preserve">ні </w:t>
      </w:r>
      <w:r w:rsidR="00025146" w:rsidRPr="00025146">
        <w:rPr>
          <w:sz w:val="28"/>
          <w:szCs w:val="28"/>
          <w:lang w:val="uk-UA"/>
        </w:rPr>
        <w:t>ре</w:t>
      </w:r>
      <w:r w:rsidRPr="00787370">
        <w:rPr>
          <w:sz w:val="28"/>
          <w:szCs w:val="28"/>
          <w:lang w:val="uk-UA"/>
        </w:rPr>
        <w:t>ч</w:t>
      </w:r>
      <w:r w:rsidR="00025146" w:rsidRPr="00025146">
        <w:rPr>
          <w:sz w:val="28"/>
          <w:szCs w:val="28"/>
          <w:lang w:val="uk-UA"/>
        </w:rPr>
        <w:t>о</w:t>
      </w:r>
      <w:r w:rsidRPr="00787370">
        <w:rPr>
          <w:sz w:val="28"/>
          <w:szCs w:val="28"/>
          <w:lang w:val="uk-UA"/>
        </w:rPr>
        <w:t>вини, згубні для мік</w:t>
      </w:r>
      <w:r w:rsidR="00025146" w:rsidRPr="00025146">
        <w:rPr>
          <w:sz w:val="28"/>
          <w:szCs w:val="28"/>
          <w:lang w:val="uk-UA"/>
        </w:rPr>
        <w:t>роор</w:t>
      </w:r>
      <w:r w:rsidRPr="00787370">
        <w:rPr>
          <w:sz w:val="28"/>
          <w:szCs w:val="28"/>
          <w:lang w:val="uk-UA"/>
        </w:rPr>
        <w:t>г</w:t>
      </w:r>
      <w:r w:rsidR="00857488" w:rsidRPr="00857488">
        <w:rPr>
          <w:sz w:val="28"/>
          <w:szCs w:val="28"/>
          <w:lang w:val="uk-UA"/>
        </w:rPr>
        <w:t>а</w:t>
      </w:r>
      <w:r w:rsidRPr="00787370">
        <w:rPr>
          <w:sz w:val="28"/>
          <w:szCs w:val="28"/>
          <w:lang w:val="uk-UA"/>
        </w:rPr>
        <w:t>нізмів, і н</w:t>
      </w:r>
      <w:r w:rsidR="00857488" w:rsidRPr="00857488">
        <w:rPr>
          <w:sz w:val="28"/>
          <w:szCs w:val="28"/>
          <w:lang w:val="uk-UA"/>
        </w:rPr>
        <w:t>а</w:t>
      </w:r>
      <w:r w:rsidRPr="00787370">
        <w:rPr>
          <w:sz w:val="28"/>
          <w:szCs w:val="28"/>
          <w:lang w:val="uk-UA"/>
        </w:rPr>
        <w:t>зв</w:t>
      </w:r>
      <w:r w:rsidR="00857488" w:rsidRPr="00857488">
        <w:rPr>
          <w:sz w:val="28"/>
          <w:szCs w:val="28"/>
          <w:lang w:val="uk-UA"/>
        </w:rPr>
        <w:t>а</w:t>
      </w:r>
      <w:r w:rsidRPr="00787370">
        <w:rPr>
          <w:sz w:val="28"/>
          <w:szCs w:val="28"/>
          <w:lang w:val="uk-UA"/>
        </w:rPr>
        <w:t>ні фіт</w:t>
      </w:r>
      <w:r w:rsidR="00025146" w:rsidRPr="00025146">
        <w:rPr>
          <w:sz w:val="28"/>
          <w:szCs w:val="28"/>
          <w:lang w:val="uk-UA"/>
        </w:rPr>
        <w:t>о</w:t>
      </w:r>
      <w:r w:rsidRPr="00787370">
        <w:rPr>
          <w:sz w:val="28"/>
          <w:szCs w:val="28"/>
          <w:lang w:val="uk-UA"/>
        </w:rPr>
        <w:t>нцид</w:t>
      </w:r>
      <w:r w:rsidR="00857488" w:rsidRPr="00857488">
        <w:rPr>
          <w:sz w:val="28"/>
          <w:szCs w:val="28"/>
          <w:lang w:val="uk-UA"/>
        </w:rPr>
        <w:t>а</w:t>
      </w:r>
      <w:r w:rsidRPr="00787370">
        <w:rPr>
          <w:sz w:val="28"/>
          <w:szCs w:val="28"/>
          <w:lang w:val="uk-UA"/>
        </w:rPr>
        <w:t>ми.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У зв'язку з цим відк</w:t>
      </w:r>
      <w:r w:rsidR="00025146" w:rsidRPr="00025146">
        <w:rPr>
          <w:sz w:val="28"/>
          <w:szCs w:val="28"/>
          <w:lang w:val="uk-UA"/>
        </w:rPr>
        <w:t>р</w:t>
      </w:r>
      <w:r w:rsidRPr="00787370">
        <w:rPr>
          <w:sz w:val="28"/>
          <w:szCs w:val="28"/>
          <w:lang w:val="uk-UA"/>
        </w:rPr>
        <w:t>иттям з</w:t>
      </w:r>
      <w:r w:rsidR="00025146" w:rsidRPr="00025146">
        <w:rPr>
          <w:sz w:val="28"/>
          <w:szCs w:val="28"/>
          <w:lang w:val="uk-UA"/>
        </w:rPr>
        <w:t>р</w:t>
      </w:r>
      <w:r w:rsidRPr="00787370">
        <w:rPr>
          <w:sz w:val="28"/>
          <w:szCs w:val="28"/>
          <w:lang w:val="uk-UA"/>
        </w:rPr>
        <w:t>і</w:t>
      </w:r>
      <w:r w:rsidR="00025146" w:rsidRPr="00025146">
        <w:rPr>
          <w:sz w:val="28"/>
          <w:szCs w:val="28"/>
          <w:lang w:val="uk-UA"/>
        </w:rPr>
        <w:t>с</w:t>
      </w:r>
      <w:r w:rsidRPr="00787370">
        <w:rPr>
          <w:sz w:val="28"/>
          <w:szCs w:val="28"/>
          <w:lang w:val="uk-UA"/>
        </w:rPr>
        <w:t xml:space="preserve"> інт</w:t>
      </w:r>
      <w:r w:rsidR="00025146" w:rsidRPr="00025146">
        <w:rPr>
          <w:sz w:val="28"/>
          <w:szCs w:val="28"/>
          <w:lang w:val="uk-UA"/>
        </w:rPr>
        <w:t>ерес</w:t>
      </w:r>
      <w:r w:rsidRPr="00787370">
        <w:rPr>
          <w:sz w:val="28"/>
          <w:szCs w:val="28"/>
          <w:lang w:val="uk-UA"/>
        </w:rPr>
        <w:t xml:space="preserve"> д</w:t>
      </w:r>
      <w:r w:rsidR="00025146" w:rsidRPr="00025146">
        <w:rPr>
          <w:sz w:val="28"/>
          <w:szCs w:val="28"/>
          <w:lang w:val="uk-UA"/>
        </w:rPr>
        <w:t>о</w:t>
      </w:r>
      <w:r w:rsidRPr="00787370">
        <w:rPr>
          <w:sz w:val="28"/>
          <w:szCs w:val="28"/>
          <w:lang w:val="uk-UA"/>
        </w:rPr>
        <w:t xml:space="preserve"> </w:t>
      </w:r>
      <w:r w:rsidR="00857488" w:rsidRPr="00857488">
        <w:rPr>
          <w:sz w:val="28"/>
          <w:szCs w:val="28"/>
          <w:lang w:val="uk-UA"/>
        </w:rPr>
        <w:t>а</w:t>
      </w:r>
      <w:r w:rsidRPr="00787370">
        <w:rPr>
          <w:sz w:val="28"/>
          <w:szCs w:val="28"/>
          <w:lang w:val="uk-UA"/>
        </w:rPr>
        <w:t>нтимік</w:t>
      </w:r>
      <w:r w:rsidR="00025146" w:rsidRPr="00025146">
        <w:rPr>
          <w:sz w:val="28"/>
          <w:szCs w:val="28"/>
          <w:lang w:val="uk-UA"/>
        </w:rPr>
        <w:t>ро</w:t>
      </w:r>
      <w:r w:rsidRPr="00787370">
        <w:rPr>
          <w:sz w:val="28"/>
          <w:szCs w:val="28"/>
          <w:lang w:val="uk-UA"/>
        </w:rPr>
        <w:t>бни</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 щ</w:t>
      </w:r>
      <w:r w:rsidR="00025146" w:rsidRPr="00025146">
        <w:rPr>
          <w:sz w:val="28"/>
          <w:szCs w:val="28"/>
          <w:lang w:val="uk-UA"/>
        </w:rPr>
        <w:t>о</w:t>
      </w:r>
      <w:r w:rsidRPr="00787370">
        <w:rPr>
          <w:sz w:val="28"/>
          <w:szCs w:val="28"/>
          <w:lang w:val="uk-UA"/>
        </w:rPr>
        <w:t xml:space="preserve"> вжив</w:t>
      </w:r>
      <w:r w:rsidR="00857488" w:rsidRPr="00857488">
        <w:rPr>
          <w:sz w:val="28"/>
          <w:szCs w:val="28"/>
          <w:lang w:val="uk-UA"/>
        </w:rPr>
        <w:t>а</w:t>
      </w:r>
      <w:r w:rsidRPr="00787370">
        <w:rPr>
          <w:sz w:val="28"/>
          <w:szCs w:val="28"/>
          <w:lang w:val="uk-UA"/>
        </w:rPr>
        <w:t>ють</w:t>
      </w:r>
      <w:r w:rsidR="00025146" w:rsidRPr="00025146">
        <w:rPr>
          <w:sz w:val="28"/>
          <w:szCs w:val="28"/>
          <w:lang w:val="uk-UA"/>
        </w:rPr>
        <w:t>с</w:t>
      </w:r>
      <w:r w:rsidRPr="00787370">
        <w:rPr>
          <w:sz w:val="28"/>
          <w:szCs w:val="28"/>
          <w:lang w:val="uk-UA"/>
        </w:rPr>
        <w:t>я в їжу</w:t>
      </w:r>
      <w:r w:rsidR="002114AB">
        <w:rPr>
          <w:sz w:val="28"/>
          <w:szCs w:val="28"/>
        </w:rPr>
        <w:t xml:space="preserve"> </w:t>
      </w:r>
      <w:r w:rsidR="00963485" w:rsidRPr="00963485">
        <w:rPr>
          <w:sz w:val="28"/>
          <w:szCs w:val="28"/>
        </w:rPr>
        <w:t>[12]</w:t>
      </w:r>
      <w:r w:rsidR="002114AB">
        <w:rPr>
          <w:sz w:val="28"/>
          <w:szCs w:val="28"/>
        </w:rPr>
        <w:t>.</w:t>
      </w:r>
      <w:r w:rsidRPr="00787370">
        <w:rPr>
          <w:sz w:val="28"/>
          <w:szCs w:val="28"/>
          <w:lang w:val="uk-UA"/>
        </w:rPr>
        <w:t xml:space="preserve"> В д</w:t>
      </w:r>
      <w:r w:rsidR="00857488" w:rsidRPr="00857488">
        <w:rPr>
          <w:sz w:val="28"/>
          <w:szCs w:val="28"/>
          <w:lang w:val="uk-UA"/>
        </w:rPr>
        <w:t>а</w:t>
      </w:r>
      <w:r w:rsidRPr="00787370">
        <w:rPr>
          <w:sz w:val="28"/>
          <w:szCs w:val="28"/>
          <w:lang w:val="uk-UA"/>
        </w:rPr>
        <w:t>ний ч</w:t>
      </w:r>
      <w:r w:rsidR="00857488" w:rsidRPr="00857488">
        <w:rPr>
          <w:sz w:val="28"/>
          <w:szCs w:val="28"/>
          <w:lang w:val="uk-UA"/>
        </w:rPr>
        <w:t>а</w:t>
      </w:r>
      <w:r w:rsidR="00025146">
        <w:rPr>
          <w:sz w:val="28"/>
          <w:szCs w:val="28"/>
        </w:rPr>
        <w:t>с</w:t>
      </w:r>
      <w:r w:rsidRPr="00787370">
        <w:rPr>
          <w:sz w:val="28"/>
          <w:szCs w:val="28"/>
          <w:lang w:val="uk-UA"/>
        </w:rPr>
        <w:t xml:space="preserve"> в</w:t>
      </w:r>
      <w:r w:rsidR="00025146" w:rsidRPr="00025146">
        <w:rPr>
          <w:sz w:val="28"/>
          <w:szCs w:val="28"/>
          <w:lang w:val="uk-UA"/>
        </w:rPr>
        <w:t>е</w:t>
      </w:r>
      <w:r w:rsidRPr="00787370">
        <w:rPr>
          <w:sz w:val="28"/>
          <w:szCs w:val="28"/>
          <w:lang w:val="uk-UA"/>
        </w:rPr>
        <w:t>ликий н</w:t>
      </w:r>
      <w:r w:rsidR="00857488" w:rsidRPr="00857488">
        <w:rPr>
          <w:sz w:val="28"/>
          <w:szCs w:val="28"/>
          <w:lang w:val="uk-UA"/>
        </w:rPr>
        <w:t>а</w:t>
      </w:r>
      <w:r w:rsidRPr="00787370">
        <w:rPr>
          <w:sz w:val="28"/>
          <w:szCs w:val="28"/>
          <w:lang w:val="uk-UA"/>
        </w:rPr>
        <w:t>ук</w:t>
      </w:r>
      <w:r w:rsidR="00025146" w:rsidRPr="00025146">
        <w:rPr>
          <w:sz w:val="28"/>
          <w:szCs w:val="28"/>
          <w:lang w:val="uk-UA"/>
        </w:rPr>
        <w:t>о</w:t>
      </w:r>
      <w:r w:rsidRPr="00787370">
        <w:rPr>
          <w:sz w:val="28"/>
          <w:szCs w:val="28"/>
          <w:lang w:val="uk-UA"/>
        </w:rPr>
        <w:t>вий і п</w:t>
      </w:r>
      <w:r w:rsidR="00025146" w:rsidRPr="00025146">
        <w:rPr>
          <w:sz w:val="28"/>
          <w:szCs w:val="28"/>
          <w:lang w:val="uk-UA"/>
        </w:rPr>
        <w:t>р</w:t>
      </w:r>
      <w:r w:rsidR="00857488" w:rsidRPr="00857488">
        <w:rPr>
          <w:sz w:val="28"/>
          <w:szCs w:val="28"/>
          <w:lang w:val="uk-UA"/>
        </w:rPr>
        <w:t>а</w:t>
      </w:r>
      <w:r w:rsidRPr="00787370">
        <w:rPr>
          <w:sz w:val="28"/>
          <w:szCs w:val="28"/>
          <w:lang w:val="uk-UA"/>
        </w:rPr>
        <w:t>ктичний інт</w:t>
      </w:r>
      <w:r w:rsidR="00025146" w:rsidRPr="00025146">
        <w:rPr>
          <w:sz w:val="28"/>
          <w:szCs w:val="28"/>
          <w:lang w:val="uk-UA"/>
        </w:rPr>
        <w:t>ере</w:t>
      </w:r>
      <w:r w:rsidR="00025146">
        <w:rPr>
          <w:sz w:val="28"/>
          <w:szCs w:val="28"/>
        </w:rPr>
        <w:t>с</w:t>
      </w:r>
      <w:r w:rsidRPr="00787370">
        <w:rPr>
          <w:sz w:val="28"/>
          <w:szCs w:val="28"/>
          <w:lang w:val="uk-UA"/>
        </w:rPr>
        <w:t xml:space="preserve"> п</w:t>
      </w:r>
      <w:r w:rsidR="00025146" w:rsidRPr="00025146">
        <w:rPr>
          <w:sz w:val="28"/>
          <w:szCs w:val="28"/>
          <w:lang w:val="uk-UA"/>
        </w:rPr>
        <w:t>ре</w:t>
      </w:r>
      <w:r w:rsidRPr="00787370">
        <w:rPr>
          <w:sz w:val="28"/>
          <w:szCs w:val="28"/>
          <w:lang w:val="uk-UA"/>
        </w:rPr>
        <w:t>д</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вляє в</w:t>
      </w:r>
      <w:r w:rsidR="00025146">
        <w:rPr>
          <w:sz w:val="28"/>
          <w:szCs w:val="28"/>
        </w:rPr>
        <w:t>с</w:t>
      </w:r>
      <w:r w:rsidR="00025146" w:rsidRPr="00025146">
        <w:rPr>
          <w:sz w:val="28"/>
          <w:szCs w:val="28"/>
          <w:lang w:val="uk-UA"/>
        </w:rPr>
        <w:t>е</w:t>
      </w:r>
      <w:r w:rsidRPr="00787370">
        <w:rPr>
          <w:sz w:val="28"/>
          <w:szCs w:val="28"/>
          <w:lang w:val="uk-UA"/>
        </w:rPr>
        <w:t>бічн</w:t>
      </w:r>
      <w:r w:rsidR="00857488" w:rsidRPr="00857488">
        <w:rPr>
          <w:sz w:val="28"/>
          <w:szCs w:val="28"/>
          <w:lang w:val="uk-UA"/>
        </w:rPr>
        <w:t>а</w:t>
      </w:r>
      <w:r w:rsidRPr="00787370">
        <w:rPr>
          <w:sz w:val="28"/>
          <w:szCs w:val="28"/>
          <w:lang w:val="uk-UA"/>
        </w:rPr>
        <w:t xml:space="preserve"> </w:t>
      </w:r>
      <w:r w:rsidRPr="00787370">
        <w:rPr>
          <w:sz w:val="28"/>
          <w:szCs w:val="28"/>
        </w:rPr>
        <w:t>x</w:t>
      </w:r>
      <w:r w:rsidR="00857488" w:rsidRPr="00857488">
        <w:rPr>
          <w:sz w:val="28"/>
          <w:szCs w:val="28"/>
          <w:lang w:val="uk-UA"/>
        </w:rPr>
        <w:t>а</w:t>
      </w:r>
      <w:r w:rsidR="00025146" w:rsidRPr="00025146">
        <w:rPr>
          <w:sz w:val="28"/>
          <w:szCs w:val="28"/>
          <w:lang w:val="uk-UA"/>
        </w:rPr>
        <w:t>р</w:t>
      </w:r>
      <w:r w:rsidR="00857488" w:rsidRPr="00857488">
        <w:rPr>
          <w:sz w:val="28"/>
          <w:szCs w:val="28"/>
          <w:lang w:val="uk-UA"/>
        </w:rPr>
        <w:t>а</w:t>
      </w:r>
      <w:r w:rsidRPr="00787370">
        <w:rPr>
          <w:sz w:val="28"/>
          <w:szCs w:val="28"/>
          <w:lang w:val="uk-UA"/>
        </w:rPr>
        <w:t>кт</w:t>
      </w:r>
      <w:r w:rsidR="00025146" w:rsidRPr="00025146">
        <w:rPr>
          <w:sz w:val="28"/>
          <w:szCs w:val="28"/>
          <w:lang w:val="uk-UA"/>
        </w:rPr>
        <w:t>ер</w:t>
      </w:r>
      <w:r w:rsidRPr="00787370">
        <w:rPr>
          <w:sz w:val="28"/>
          <w:szCs w:val="28"/>
          <w:lang w:val="uk-UA"/>
        </w:rPr>
        <w:t>и</w:t>
      </w:r>
      <w:r w:rsidR="00025146">
        <w:rPr>
          <w:sz w:val="28"/>
          <w:szCs w:val="28"/>
        </w:rPr>
        <w:t>с</w:t>
      </w:r>
      <w:r w:rsidRPr="00787370">
        <w:rPr>
          <w:sz w:val="28"/>
          <w:szCs w:val="28"/>
          <w:lang w:val="uk-UA"/>
        </w:rPr>
        <w:t>тик</w:t>
      </w:r>
      <w:r w:rsidR="00857488" w:rsidRPr="00857488">
        <w:rPr>
          <w:sz w:val="28"/>
          <w:szCs w:val="28"/>
          <w:lang w:val="uk-UA"/>
        </w:rPr>
        <w:t>а</w:t>
      </w:r>
      <w:r w:rsidRPr="00787370">
        <w:rPr>
          <w:sz w:val="28"/>
          <w:szCs w:val="28"/>
          <w:lang w:val="uk-UA"/>
        </w:rPr>
        <w:t xml:space="preserve"> </w:t>
      </w:r>
      <w:r w:rsidRPr="00787370">
        <w:rPr>
          <w:sz w:val="28"/>
          <w:szCs w:val="28"/>
        </w:rPr>
        <w:t>x</w:t>
      </w:r>
      <w:r w:rsidR="00857488" w:rsidRPr="00857488">
        <w:rPr>
          <w:sz w:val="28"/>
          <w:szCs w:val="28"/>
          <w:lang w:val="uk-UA"/>
        </w:rPr>
        <w:t>а</w:t>
      </w:r>
      <w:r w:rsidR="00025146" w:rsidRPr="00025146">
        <w:rPr>
          <w:sz w:val="28"/>
          <w:szCs w:val="28"/>
          <w:lang w:val="uk-UA"/>
        </w:rPr>
        <w:t>р</w:t>
      </w:r>
      <w:r w:rsidRPr="00787370">
        <w:rPr>
          <w:sz w:val="28"/>
          <w:szCs w:val="28"/>
          <w:lang w:val="uk-UA"/>
        </w:rPr>
        <w:t>ч</w:t>
      </w:r>
      <w:r w:rsidR="00025146" w:rsidRPr="00025146">
        <w:rPr>
          <w:sz w:val="28"/>
          <w:szCs w:val="28"/>
          <w:lang w:val="uk-UA"/>
        </w:rPr>
        <w:t>о</w:t>
      </w:r>
      <w:r w:rsidRPr="00787370">
        <w:rPr>
          <w:sz w:val="28"/>
          <w:szCs w:val="28"/>
          <w:lang w:val="uk-UA"/>
        </w:rPr>
        <w:t>ви</w:t>
      </w:r>
      <w:r w:rsidRPr="00787370">
        <w:rPr>
          <w:sz w:val="28"/>
          <w:szCs w:val="28"/>
        </w:rPr>
        <w:t>x</w:t>
      </w:r>
      <w:r w:rsidRPr="00787370">
        <w:rPr>
          <w:sz w:val="28"/>
          <w:szCs w:val="28"/>
          <w:lang w:val="uk-UA"/>
        </w:rPr>
        <w:t xml:space="preserve"> </w:t>
      </w:r>
      <w:r w:rsidR="00025146" w:rsidRPr="00025146">
        <w:rPr>
          <w:sz w:val="28"/>
          <w:szCs w:val="28"/>
          <w:lang w:val="uk-UA"/>
        </w:rPr>
        <w:t>ро</w:t>
      </w:r>
      <w:r w:rsidR="00025146">
        <w:rPr>
          <w:sz w:val="28"/>
          <w:szCs w:val="28"/>
        </w:rPr>
        <w:t>с</w:t>
      </w:r>
      <w:r w:rsidRPr="00787370">
        <w:rPr>
          <w:sz w:val="28"/>
          <w:szCs w:val="28"/>
          <w:lang w:val="uk-UA"/>
        </w:rPr>
        <w:t>лин.</w:t>
      </w:r>
    </w:p>
    <w:p w:rsidR="00787370" w:rsidRPr="00072672" w:rsidRDefault="00787370" w:rsidP="00630C1D">
      <w:pPr>
        <w:spacing w:line="360" w:lineRule="auto"/>
        <w:ind w:right="57" w:firstLine="652"/>
        <w:jc w:val="both"/>
        <w:rPr>
          <w:sz w:val="28"/>
          <w:szCs w:val="28"/>
          <w:lang w:val="uk-UA"/>
        </w:rPr>
      </w:pPr>
      <w:r w:rsidRPr="00787370">
        <w:rPr>
          <w:sz w:val="28"/>
          <w:szCs w:val="28"/>
          <w:lang w:val="uk-UA"/>
        </w:rPr>
        <w:t>Зд</w:t>
      </w:r>
      <w:r w:rsidR="00857488" w:rsidRPr="00857488">
        <w:rPr>
          <w:sz w:val="28"/>
          <w:szCs w:val="28"/>
          <w:lang w:val="uk-UA"/>
        </w:rPr>
        <w:t>а</w:t>
      </w:r>
      <w:r w:rsidRPr="00787370">
        <w:rPr>
          <w:sz w:val="28"/>
          <w:szCs w:val="28"/>
          <w:lang w:val="uk-UA"/>
        </w:rPr>
        <w:t>тні</w:t>
      </w:r>
      <w:r w:rsidR="00025146">
        <w:rPr>
          <w:sz w:val="28"/>
          <w:szCs w:val="28"/>
        </w:rPr>
        <w:t>с</w:t>
      </w:r>
      <w:r w:rsidRPr="00787370">
        <w:rPr>
          <w:sz w:val="28"/>
          <w:szCs w:val="28"/>
          <w:lang w:val="uk-UA"/>
        </w:rPr>
        <w:t>ть п</w:t>
      </w:r>
      <w:r w:rsidR="00025146">
        <w:rPr>
          <w:sz w:val="28"/>
          <w:szCs w:val="28"/>
        </w:rPr>
        <w:t>р</w:t>
      </w:r>
      <w:r w:rsidR="00025146" w:rsidRPr="00025146">
        <w:rPr>
          <w:sz w:val="28"/>
          <w:szCs w:val="28"/>
          <w:lang w:val="uk-UA"/>
        </w:rPr>
        <w:t>о</w:t>
      </w:r>
      <w:r w:rsidRPr="00787370">
        <w:rPr>
          <w:sz w:val="28"/>
          <w:szCs w:val="28"/>
          <w:lang w:val="uk-UA"/>
        </w:rPr>
        <w:t>дукув</w:t>
      </w:r>
      <w:r w:rsidR="00857488" w:rsidRPr="00857488">
        <w:rPr>
          <w:sz w:val="28"/>
          <w:szCs w:val="28"/>
          <w:lang w:val="uk-UA"/>
        </w:rPr>
        <w:t>а</w:t>
      </w:r>
      <w:r w:rsidRPr="00787370">
        <w:rPr>
          <w:sz w:val="28"/>
          <w:szCs w:val="28"/>
          <w:lang w:val="uk-UA"/>
        </w:rPr>
        <w:t>ти фіт</w:t>
      </w:r>
      <w:r w:rsidR="00025146" w:rsidRPr="00025146">
        <w:rPr>
          <w:sz w:val="28"/>
          <w:szCs w:val="28"/>
          <w:lang w:val="uk-UA"/>
        </w:rPr>
        <w:t>о</w:t>
      </w:r>
      <w:r w:rsidRPr="00787370">
        <w:rPr>
          <w:sz w:val="28"/>
          <w:szCs w:val="28"/>
          <w:lang w:val="uk-UA"/>
        </w:rPr>
        <w:t>нциди д</w:t>
      </w:r>
      <w:r w:rsidR="00025146" w:rsidRPr="00025146">
        <w:rPr>
          <w:sz w:val="28"/>
          <w:szCs w:val="28"/>
          <w:lang w:val="uk-UA"/>
        </w:rPr>
        <w:t>е</w:t>
      </w:r>
      <w:r w:rsidR="00025146">
        <w:rPr>
          <w:sz w:val="28"/>
          <w:szCs w:val="28"/>
        </w:rPr>
        <w:t>р</w:t>
      </w:r>
      <w:r w:rsidR="00025146" w:rsidRPr="00025146">
        <w:rPr>
          <w:sz w:val="28"/>
          <w:szCs w:val="28"/>
          <w:lang w:val="uk-UA"/>
        </w:rPr>
        <w:t>е</w:t>
      </w:r>
      <w:r w:rsidRPr="00787370">
        <w:rPr>
          <w:sz w:val="28"/>
          <w:szCs w:val="28"/>
          <w:lang w:val="uk-UA"/>
        </w:rPr>
        <w:t>вн</w:t>
      </w:r>
      <w:r w:rsidR="00025146" w:rsidRPr="00025146">
        <w:rPr>
          <w:sz w:val="28"/>
          <w:szCs w:val="28"/>
          <w:lang w:val="uk-UA"/>
        </w:rPr>
        <w:t>о</w:t>
      </w:r>
      <w:r w:rsidRPr="00787370">
        <w:rPr>
          <w:sz w:val="28"/>
          <w:szCs w:val="28"/>
          <w:lang w:val="uk-UA"/>
        </w:rPr>
        <w:t>-ч</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00025146">
        <w:rPr>
          <w:sz w:val="28"/>
          <w:szCs w:val="28"/>
        </w:rPr>
        <w:t>р</w:t>
      </w:r>
      <w:r w:rsidRPr="00787370">
        <w:rPr>
          <w:sz w:val="28"/>
          <w:szCs w:val="28"/>
          <w:lang w:val="uk-UA"/>
        </w:rPr>
        <w:t>ник</w:t>
      </w:r>
      <w:r w:rsidR="00025146" w:rsidRPr="00025146">
        <w:rPr>
          <w:sz w:val="28"/>
          <w:szCs w:val="28"/>
          <w:lang w:val="uk-UA"/>
        </w:rPr>
        <w:t>о</w:t>
      </w:r>
      <w:r w:rsidRPr="00787370">
        <w:rPr>
          <w:sz w:val="28"/>
          <w:szCs w:val="28"/>
          <w:lang w:val="uk-UA"/>
        </w:rPr>
        <w:t xml:space="preserve">вими </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лин</w:t>
      </w:r>
      <w:r w:rsidR="00857488" w:rsidRPr="00857488">
        <w:rPr>
          <w:sz w:val="28"/>
          <w:szCs w:val="28"/>
          <w:lang w:val="uk-UA"/>
        </w:rPr>
        <w:t>а</w:t>
      </w:r>
      <w:r w:rsidRPr="00787370">
        <w:rPr>
          <w:sz w:val="28"/>
          <w:szCs w:val="28"/>
          <w:lang w:val="uk-UA"/>
        </w:rPr>
        <w:t>ми ши</w:t>
      </w:r>
      <w:r w:rsidR="00025146">
        <w:rPr>
          <w:sz w:val="28"/>
          <w:szCs w:val="28"/>
        </w:rPr>
        <w:t>р</w:t>
      </w:r>
      <w:r w:rsidR="00025146" w:rsidRPr="00025146">
        <w:rPr>
          <w:sz w:val="28"/>
          <w:szCs w:val="28"/>
          <w:lang w:val="uk-UA"/>
        </w:rPr>
        <w:t>о</w:t>
      </w:r>
      <w:r w:rsidRPr="00787370">
        <w:rPr>
          <w:sz w:val="28"/>
          <w:szCs w:val="28"/>
          <w:lang w:val="uk-UA"/>
        </w:rPr>
        <w:t>к</w:t>
      </w:r>
      <w:r w:rsidR="00025146" w:rsidRPr="00025146">
        <w:rPr>
          <w:sz w:val="28"/>
          <w:szCs w:val="28"/>
          <w:lang w:val="uk-UA"/>
        </w:rPr>
        <w:t>о</w:t>
      </w:r>
      <w:r w:rsidRPr="00787370">
        <w:rPr>
          <w:sz w:val="28"/>
          <w:szCs w:val="28"/>
          <w:lang w:val="uk-UA"/>
        </w:rPr>
        <w:t xml:space="preserve"> вик</w:t>
      </w:r>
      <w:r w:rsidR="00025146" w:rsidRPr="00025146">
        <w:rPr>
          <w:sz w:val="28"/>
          <w:szCs w:val="28"/>
          <w:lang w:val="uk-UA"/>
        </w:rPr>
        <w:t>о</w:t>
      </w:r>
      <w:r w:rsidR="00025146">
        <w:rPr>
          <w:sz w:val="28"/>
          <w:szCs w:val="28"/>
        </w:rPr>
        <w:t>р</w:t>
      </w:r>
      <w:r w:rsidRPr="00787370">
        <w:rPr>
          <w:sz w:val="28"/>
          <w:szCs w:val="28"/>
          <w:lang w:val="uk-UA"/>
        </w:rPr>
        <w:t>и</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вуєть</w:t>
      </w:r>
      <w:r w:rsidR="00025146">
        <w:rPr>
          <w:sz w:val="28"/>
          <w:szCs w:val="28"/>
        </w:rPr>
        <w:t>с</w:t>
      </w:r>
      <w:r w:rsidRPr="00787370">
        <w:rPr>
          <w:sz w:val="28"/>
          <w:szCs w:val="28"/>
          <w:lang w:val="uk-UA"/>
        </w:rPr>
        <w:t xml:space="preserve">я в </w:t>
      </w:r>
      <w:r w:rsidR="00025146" w:rsidRPr="00025146">
        <w:rPr>
          <w:sz w:val="28"/>
          <w:szCs w:val="28"/>
          <w:lang w:val="uk-UA"/>
        </w:rPr>
        <w:t>о</w:t>
      </w:r>
      <w:r w:rsidRPr="00787370">
        <w:rPr>
          <w:sz w:val="28"/>
          <w:szCs w:val="28"/>
          <w:lang w:val="uk-UA"/>
        </w:rPr>
        <w:t>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 xml:space="preserve">нні. </w:t>
      </w:r>
      <w:r w:rsidR="00025146" w:rsidRPr="00025146">
        <w:rPr>
          <w:sz w:val="28"/>
          <w:szCs w:val="28"/>
          <w:lang w:val="uk-UA"/>
        </w:rPr>
        <w:t>Е</w:t>
      </w:r>
      <w:r w:rsidRPr="00787370">
        <w:rPr>
          <w:sz w:val="28"/>
          <w:szCs w:val="28"/>
          <w:lang w:val="uk-UA"/>
        </w:rPr>
        <w:t>к</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гічні ум</w:t>
      </w:r>
      <w:r w:rsidR="00025146" w:rsidRPr="00025146">
        <w:rPr>
          <w:sz w:val="28"/>
          <w:szCs w:val="28"/>
          <w:lang w:val="uk-UA"/>
        </w:rPr>
        <w:t>о</w:t>
      </w:r>
      <w:r w:rsidRPr="00787370">
        <w:rPr>
          <w:sz w:val="28"/>
          <w:szCs w:val="28"/>
          <w:lang w:val="uk-UA"/>
        </w:rPr>
        <w:t>ви у</w:t>
      </w:r>
      <w:r w:rsidR="00025146" w:rsidRPr="00025146">
        <w:rPr>
          <w:sz w:val="28"/>
          <w:szCs w:val="28"/>
          <w:lang w:val="uk-UA"/>
        </w:rPr>
        <w:t>р</w:t>
      </w:r>
      <w:r w:rsidRPr="00787370">
        <w:rPr>
          <w:sz w:val="28"/>
          <w:szCs w:val="28"/>
          <w:lang w:val="uk-UA"/>
        </w:rPr>
        <w:t>б</w:t>
      </w:r>
      <w:r w:rsidR="00857488" w:rsidRPr="00857488">
        <w:rPr>
          <w:sz w:val="28"/>
          <w:szCs w:val="28"/>
          <w:lang w:val="uk-UA"/>
        </w:rPr>
        <w:t>а</w:t>
      </w:r>
      <w:r w:rsidRPr="00787370">
        <w:rPr>
          <w:sz w:val="28"/>
          <w:szCs w:val="28"/>
          <w:lang w:val="uk-UA"/>
        </w:rPr>
        <w:t>ніз</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ни</w:t>
      </w:r>
      <w:r w:rsidRPr="00787370">
        <w:rPr>
          <w:sz w:val="28"/>
          <w:szCs w:val="28"/>
        </w:rPr>
        <w:t>x</w:t>
      </w:r>
      <w:r w:rsidRPr="00787370">
        <w:rPr>
          <w:sz w:val="28"/>
          <w:szCs w:val="28"/>
          <w:lang w:val="uk-UA"/>
        </w:rPr>
        <w:t xml:space="preserve"> т</w:t>
      </w:r>
      <w:r w:rsidR="00025146" w:rsidRPr="00025146">
        <w:rPr>
          <w:sz w:val="28"/>
          <w:szCs w:val="28"/>
          <w:lang w:val="uk-UA"/>
        </w:rPr>
        <w:t>ер</w:t>
      </w:r>
      <w:r w:rsidRPr="00787370">
        <w:rPr>
          <w:sz w:val="28"/>
          <w:szCs w:val="28"/>
          <w:lang w:val="uk-UA"/>
        </w:rPr>
        <w:t>ит</w:t>
      </w:r>
      <w:r w:rsidR="00025146" w:rsidRPr="00025146">
        <w:rPr>
          <w:sz w:val="28"/>
          <w:szCs w:val="28"/>
          <w:lang w:val="uk-UA"/>
        </w:rPr>
        <w:t>ор</w:t>
      </w:r>
      <w:r w:rsidRPr="00787370">
        <w:rPr>
          <w:sz w:val="28"/>
          <w:szCs w:val="28"/>
          <w:lang w:val="uk-UA"/>
        </w:rPr>
        <w:t>ій н</w:t>
      </w:r>
      <w:r w:rsidR="00025146" w:rsidRPr="00025146">
        <w:rPr>
          <w:sz w:val="28"/>
          <w:szCs w:val="28"/>
          <w:lang w:val="uk-UA"/>
        </w:rPr>
        <w:t>ес</w:t>
      </w:r>
      <w:r w:rsidRPr="00787370">
        <w:rPr>
          <w:sz w:val="28"/>
          <w:szCs w:val="28"/>
          <w:lang w:val="uk-UA"/>
        </w:rPr>
        <w:t>п</w:t>
      </w:r>
      <w:r w:rsidR="00025146" w:rsidRPr="00025146">
        <w:rPr>
          <w:sz w:val="28"/>
          <w:szCs w:val="28"/>
          <w:lang w:val="uk-UA"/>
        </w:rPr>
        <w:t>р</w:t>
      </w:r>
      <w:r w:rsidRPr="00787370">
        <w:rPr>
          <w:sz w:val="28"/>
          <w:szCs w:val="28"/>
          <w:lang w:val="uk-UA"/>
        </w:rPr>
        <w:t xml:space="preserve">иятливі. </w:t>
      </w:r>
      <w:r w:rsidR="00025146" w:rsidRPr="00025146">
        <w:rPr>
          <w:sz w:val="28"/>
          <w:szCs w:val="28"/>
          <w:lang w:val="uk-UA"/>
        </w:rPr>
        <w:t>С</w:t>
      </w:r>
      <w:r w:rsidRPr="00787370">
        <w:rPr>
          <w:sz w:val="28"/>
          <w:szCs w:val="28"/>
          <w:lang w:val="uk-UA"/>
        </w:rPr>
        <w:t>тв</w:t>
      </w:r>
      <w:r w:rsidR="00025146" w:rsidRPr="00025146">
        <w:rPr>
          <w:sz w:val="28"/>
          <w:szCs w:val="28"/>
          <w:lang w:val="uk-UA"/>
        </w:rPr>
        <w:t>ор</w:t>
      </w:r>
      <w:r w:rsidRPr="00787370">
        <w:rPr>
          <w:sz w:val="28"/>
          <w:szCs w:val="28"/>
          <w:lang w:val="uk-UA"/>
        </w:rPr>
        <w:t>ити більш к</w:t>
      </w:r>
      <w:r w:rsidR="00025146" w:rsidRPr="00025146">
        <w:rPr>
          <w:sz w:val="28"/>
          <w:szCs w:val="28"/>
          <w:lang w:val="uk-UA"/>
        </w:rPr>
        <w:t>о</w:t>
      </w:r>
      <w:r w:rsidRPr="00787370">
        <w:rPr>
          <w:sz w:val="28"/>
          <w:szCs w:val="28"/>
          <w:lang w:val="uk-UA"/>
        </w:rPr>
        <w:t>мф</w:t>
      </w:r>
      <w:r w:rsidR="00025146" w:rsidRPr="00025146">
        <w:rPr>
          <w:sz w:val="28"/>
          <w:szCs w:val="28"/>
          <w:lang w:val="uk-UA"/>
        </w:rPr>
        <w:t>ор</w:t>
      </w:r>
      <w:r w:rsidRPr="00787370">
        <w:rPr>
          <w:sz w:val="28"/>
          <w:szCs w:val="28"/>
          <w:lang w:val="uk-UA"/>
        </w:rPr>
        <w:t>тн</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сере</w:t>
      </w:r>
      <w:r w:rsidRPr="00787370">
        <w:rPr>
          <w:sz w:val="28"/>
          <w:szCs w:val="28"/>
          <w:lang w:val="uk-UA"/>
        </w:rPr>
        <w:t>д</w:t>
      </w:r>
      <w:r w:rsidR="00025146" w:rsidRPr="00025146">
        <w:rPr>
          <w:sz w:val="28"/>
          <w:szCs w:val="28"/>
          <w:lang w:val="uk-UA"/>
        </w:rPr>
        <w:t>о</w:t>
      </w:r>
      <w:r w:rsidRPr="00787370">
        <w:rPr>
          <w:sz w:val="28"/>
          <w:szCs w:val="28"/>
          <w:lang w:val="uk-UA"/>
        </w:rPr>
        <w:t>вищ</w:t>
      </w:r>
      <w:r w:rsidR="00025146" w:rsidRPr="00025146">
        <w:rPr>
          <w:sz w:val="28"/>
          <w:szCs w:val="28"/>
          <w:lang w:val="uk-UA"/>
        </w:rPr>
        <w:t>е</w:t>
      </w:r>
      <w:r w:rsidRPr="00787370">
        <w:rPr>
          <w:sz w:val="28"/>
          <w:szCs w:val="28"/>
          <w:lang w:val="uk-UA"/>
        </w:rPr>
        <w:t xml:space="preserve"> м</w:t>
      </w:r>
      <w:r w:rsidR="00025146" w:rsidRPr="00025146">
        <w:rPr>
          <w:sz w:val="28"/>
          <w:szCs w:val="28"/>
          <w:lang w:val="uk-UA"/>
        </w:rPr>
        <w:t>о</w:t>
      </w:r>
      <w:r w:rsidRPr="00787370">
        <w:rPr>
          <w:sz w:val="28"/>
          <w:szCs w:val="28"/>
          <w:lang w:val="uk-UA"/>
        </w:rPr>
        <w:t>жлив</w:t>
      </w:r>
      <w:r w:rsidR="00025146" w:rsidRPr="00025146">
        <w:rPr>
          <w:sz w:val="28"/>
          <w:szCs w:val="28"/>
          <w:lang w:val="uk-UA"/>
        </w:rPr>
        <w:t>о</w:t>
      </w:r>
      <w:r w:rsidRPr="00787370">
        <w:rPr>
          <w:sz w:val="28"/>
          <w:szCs w:val="28"/>
          <w:lang w:val="uk-UA"/>
        </w:rPr>
        <w:t>, вик</w:t>
      </w:r>
      <w:r w:rsidR="00025146" w:rsidRPr="00025146">
        <w:rPr>
          <w:sz w:val="28"/>
          <w:szCs w:val="28"/>
          <w:lang w:val="uk-UA"/>
        </w:rPr>
        <w:t>ор</w:t>
      </w:r>
      <w:r w:rsidRPr="00787370">
        <w:rPr>
          <w:sz w:val="28"/>
          <w:szCs w:val="28"/>
          <w:lang w:val="uk-UA"/>
        </w:rPr>
        <w:t>и</w:t>
      </w:r>
      <w:r w:rsidR="00025146" w:rsidRPr="00025146">
        <w:rPr>
          <w:sz w:val="28"/>
          <w:szCs w:val="28"/>
          <w:lang w:val="uk-UA"/>
        </w:rPr>
        <w:t>с</w:t>
      </w:r>
      <w:r w:rsidRPr="00787370">
        <w:rPr>
          <w:sz w:val="28"/>
          <w:szCs w:val="28"/>
          <w:lang w:val="uk-UA"/>
        </w:rPr>
        <w:t>т</w:t>
      </w:r>
      <w:r w:rsidR="00025146" w:rsidRPr="00025146">
        <w:rPr>
          <w:sz w:val="28"/>
          <w:szCs w:val="28"/>
          <w:lang w:val="uk-UA"/>
        </w:rPr>
        <w:t>о</w:t>
      </w:r>
      <w:r w:rsidRPr="00787370">
        <w:rPr>
          <w:sz w:val="28"/>
          <w:szCs w:val="28"/>
          <w:lang w:val="uk-UA"/>
        </w:rPr>
        <w:t xml:space="preserve">вуючи </w:t>
      </w:r>
      <w:r w:rsidR="00025146" w:rsidRPr="00025146">
        <w:rPr>
          <w:sz w:val="28"/>
          <w:szCs w:val="28"/>
          <w:lang w:val="uk-UA"/>
        </w:rPr>
        <w:t>р</w:t>
      </w:r>
      <w:r w:rsidRPr="00787370">
        <w:rPr>
          <w:sz w:val="28"/>
          <w:szCs w:val="28"/>
          <w:lang w:val="uk-UA"/>
        </w:rPr>
        <w:t xml:space="preserve">ізні </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м</w:t>
      </w:r>
      <w:r w:rsidR="00025146" w:rsidRPr="00025146">
        <w:rPr>
          <w:sz w:val="28"/>
          <w:szCs w:val="28"/>
          <w:lang w:val="uk-UA"/>
        </w:rPr>
        <w:t>е</w:t>
      </w:r>
      <w:r w:rsidRPr="00787370">
        <w:rPr>
          <w:sz w:val="28"/>
          <w:szCs w:val="28"/>
          <w:lang w:val="uk-UA"/>
        </w:rPr>
        <w:t xml:space="preserve">нти </w:t>
      </w:r>
      <w:r w:rsidR="00025146" w:rsidRPr="00025146">
        <w:rPr>
          <w:sz w:val="28"/>
          <w:szCs w:val="28"/>
          <w:lang w:val="uk-UA"/>
        </w:rPr>
        <w:t>о</w:t>
      </w:r>
      <w:r w:rsidRPr="00787370">
        <w:rPr>
          <w:sz w:val="28"/>
          <w:szCs w:val="28"/>
          <w:lang w:val="uk-UA"/>
        </w:rPr>
        <w:t>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ння. В</w:t>
      </w:r>
      <w:r w:rsidR="00025146" w:rsidRPr="00025146">
        <w:rPr>
          <w:sz w:val="28"/>
          <w:szCs w:val="28"/>
          <w:lang w:val="uk-UA"/>
        </w:rPr>
        <w:t>с</w:t>
      </w:r>
      <w:r w:rsidRPr="00787370">
        <w:rPr>
          <w:sz w:val="28"/>
          <w:szCs w:val="28"/>
          <w:lang w:val="uk-UA"/>
        </w:rPr>
        <w:t xml:space="preserve">і види </w:t>
      </w:r>
      <w:r w:rsidR="00025146" w:rsidRPr="00025146">
        <w:rPr>
          <w:sz w:val="28"/>
          <w:szCs w:val="28"/>
          <w:lang w:val="uk-UA"/>
        </w:rPr>
        <w:t>о</w:t>
      </w:r>
      <w:r w:rsidRPr="00787370">
        <w:rPr>
          <w:sz w:val="28"/>
          <w:szCs w:val="28"/>
          <w:lang w:val="uk-UA"/>
        </w:rPr>
        <w:t>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ння – ц</w:t>
      </w:r>
      <w:r w:rsidR="00025146" w:rsidRPr="00025146">
        <w:rPr>
          <w:sz w:val="28"/>
          <w:szCs w:val="28"/>
          <w:lang w:val="uk-UA"/>
        </w:rPr>
        <w:t>е</w:t>
      </w:r>
      <w:r w:rsidRPr="00787370">
        <w:rPr>
          <w:sz w:val="28"/>
          <w:szCs w:val="28"/>
          <w:lang w:val="uk-UA"/>
        </w:rPr>
        <w:t xml:space="preserve"> зд</w:t>
      </w:r>
      <w:r w:rsidR="00025146" w:rsidRPr="00025146">
        <w:rPr>
          <w:sz w:val="28"/>
          <w:szCs w:val="28"/>
          <w:lang w:val="uk-UA"/>
        </w:rPr>
        <w:t>оро</w:t>
      </w:r>
      <w:r w:rsidRPr="00787370">
        <w:rPr>
          <w:sz w:val="28"/>
          <w:szCs w:val="28"/>
          <w:lang w:val="uk-UA"/>
        </w:rPr>
        <w:t>в'я жителів та чи</w:t>
      </w:r>
      <w:r w:rsidR="00025146" w:rsidRPr="00025146">
        <w:rPr>
          <w:sz w:val="28"/>
          <w:szCs w:val="28"/>
          <w:lang w:val="uk-UA"/>
        </w:rPr>
        <w:t>с</w:t>
      </w:r>
      <w:r w:rsidRPr="00787370">
        <w:rPr>
          <w:sz w:val="28"/>
          <w:szCs w:val="28"/>
          <w:lang w:val="uk-UA"/>
        </w:rPr>
        <w:t>т</w:t>
      </w:r>
      <w:r w:rsidR="00025146" w:rsidRPr="00025146">
        <w:rPr>
          <w:sz w:val="28"/>
          <w:szCs w:val="28"/>
          <w:lang w:val="uk-UA"/>
        </w:rPr>
        <w:t>е</w:t>
      </w:r>
      <w:r w:rsidRPr="00787370">
        <w:rPr>
          <w:sz w:val="28"/>
          <w:szCs w:val="28"/>
          <w:lang w:val="uk-UA"/>
        </w:rPr>
        <w:t xml:space="preserve">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 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ні н</w:t>
      </w:r>
      <w:r w:rsidR="00857488" w:rsidRPr="00857488">
        <w:rPr>
          <w:sz w:val="28"/>
          <w:szCs w:val="28"/>
          <w:lang w:val="uk-UA"/>
        </w:rPr>
        <w:t>а</w:t>
      </w:r>
      <w:r w:rsidR="00025146" w:rsidRPr="00025146">
        <w:rPr>
          <w:sz w:val="28"/>
          <w:szCs w:val="28"/>
          <w:lang w:val="uk-UA"/>
        </w:rPr>
        <w:t>с</w:t>
      </w:r>
      <w:r w:rsidR="00857488" w:rsidRPr="00857488">
        <w:rPr>
          <w:sz w:val="28"/>
          <w:szCs w:val="28"/>
          <w:lang w:val="uk-UA"/>
        </w:rPr>
        <w:t>а</w:t>
      </w:r>
      <w:r w:rsidRPr="00787370">
        <w:rPr>
          <w:sz w:val="28"/>
          <w:szCs w:val="28"/>
          <w:lang w:val="uk-UA"/>
        </w:rPr>
        <w:t>дж</w:t>
      </w:r>
      <w:r w:rsidR="00025146" w:rsidRPr="00025146">
        <w:rPr>
          <w:sz w:val="28"/>
          <w:szCs w:val="28"/>
          <w:lang w:val="uk-UA"/>
        </w:rPr>
        <w:t>е</w:t>
      </w:r>
      <w:r w:rsidRPr="00787370">
        <w:rPr>
          <w:sz w:val="28"/>
          <w:szCs w:val="28"/>
          <w:lang w:val="uk-UA"/>
        </w:rPr>
        <w:t>ння Д</w:t>
      </w:r>
      <w:r w:rsidR="00025146" w:rsidRPr="00025146">
        <w:rPr>
          <w:sz w:val="28"/>
          <w:szCs w:val="28"/>
          <w:lang w:val="uk-UA"/>
        </w:rPr>
        <w:t>е</w:t>
      </w:r>
      <w:r w:rsidRPr="00787370">
        <w:rPr>
          <w:sz w:val="28"/>
          <w:szCs w:val="28"/>
          <w:lang w:val="uk-UA"/>
        </w:rPr>
        <w:t>к</w:t>
      </w:r>
      <w:r w:rsidR="00025146" w:rsidRPr="00025146">
        <w:rPr>
          <w:sz w:val="28"/>
          <w:szCs w:val="28"/>
          <w:lang w:val="uk-UA"/>
        </w:rPr>
        <w:t>ор</w:t>
      </w:r>
      <w:r w:rsidR="00857488" w:rsidRPr="00857488">
        <w:rPr>
          <w:sz w:val="28"/>
          <w:szCs w:val="28"/>
          <w:lang w:val="uk-UA"/>
        </w:rPr>
        <w:t>а</w:t>
      </w:r>
      <w:r w:rsidRPr="00787370">
        <w:rPr>
          <w:sz w:val="28"/>
          <w:szCs w:val="28"/>
          <w:lang w:val="uk-UA"/>
        </w:rPr>
        <w:t xml:space="preserve">тивні і </w:t>
      </w:r>
      <w:r w:rsidR="00025146" w:rsidRPr="00025146">
        <w:rPr>
          <w:sz w:val="28"/>
          <w:szCs w:val="28"/>
          <w:lang w:val="uk-UA"/>
        </w:rPr>
        <w:t>с</w:t>
      </w:r>
      <w:r w:rsidRPr="00787370">
        <w:rPr>
          <w:sz w:val="28"/>
          <w:szCs w:val="28"/>
          <w:lang w:val="uk-UA"/>
        </w:rPr>
        <w:t>п</w:t>
      </w:r>
      <w:r w:rsidR="00025146" w:rsidRPr="00025146">
        <w:rPr>
          <w:sz w:val="28"/>
          <w:szCs w:val="28"/>
          <w:lang w:val="uk-UA"/>
        </w:rPr>
        <w:t>р</w:t>
      </w:r>
      <w:r w:rsidRPr="00787370">
        <w:rPr>
          <w:sz w:val="28"/>
          <w:szCs w:val="28"/>
          <w:lang w:val="uk-UA"/>
        </w:rPr>
        <w:t xml:space="preserve">ияють </w:t>
      </w:r>
      <w:r w:rsidR="00025146" w:rsidRPr="00025146">
        <w:rPr>
          <w:sz w:val="28"/>
          <w:szCs w:val="28"/>
          <w:lang w:val="uk-UA"/>
        </w:rPr>
        <w:t>о</w:t>
      </w:r>
      <w:r w:rsidRPr="00787370">
        <w:rPr>
          <w:sz w:val="28"/>
          <w:szCs w:val="28"/>
          <w:lang w:val="uk-UA"/>
        </w:rPr>
        <w:t>зд</w:t>
      </w:r>
      <w:r w:rsidR="00025146" w:rsidRPr="00025146">
        <w:rPr>
          <w:sz w:val="28"/>
          <w:szCs w:val="28"/>
          <w:lang w:val="uk-UA"/>
        </w:rPr>
        <w:t>оро</w:t>
      </w:r>
      <w:r w:rsidRPr="00787370">
        <w:rPr>
          <w:sz w:val="28"/>
          <w:szCs w:val="28"/>
          <w:lang w:val="uk-UA"/>
        </w:rPr>
        <w:t>вл</w:t>
      </w:r>
      <w:r w:rsidR="00025146" w:rsidRPr="00025146">
        <w:rPr>
          <w:sz w:val="28"/>
          <w:szCs w:val="28"/>
          <w:lang w:val="uk-UA"/>
        </w:rPr>
        <w:t>е</w:t>
      </w:r>
      <w:r w:rsidRPr="00787370">
        <w:rPr>
          <w:sz w:val="28"/>
          <w:szCs w:val="28"/>
          <w:lang w:val="uk-UA"/>
        </w:rPr>
        <w:t>нню мі</w:t>
      </w:r>
      <w:r w:rsidR="00025146" w:rsidRPr="00025146">
        <w:rPr>
          <w:sz w:val="28"/>
          <w:szCs w:val="28"/>
          <w:lang w:val="uk-UA"/>
        </w:rPr>
        <w:t>с</w:t>
      </w:r>
      <w:r w:rsidRPr="00787370">
        <w:rPr>
          <w:sz w:val="28"/>
          <w:szCs w:val="28"/>
          <w:lang w:val="uk-UA"/>
        </w:rPr>
        <w:t>ьк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сере</w:t>
      </w:r>
      <w:r w:rsidRPr="00787370">
        <w:rPr>
          <w:sz w:val="28"/>
          <w:szCs w:val="28"/>
          <w:lang w:val="uk-UA"/>
        </w:rPr>
        <w:t>д</w:t>
      </w:r>
      <w:r w:rsidR="00025146" w:rsidRPr="00025146">
        <w:rPr>
          <w:sz w:val="28"/>
          <w:szCs w:val="28"/>
          <w:lang w:val="uk-UA"/>
        </w:rPr>
        <w:t>о</w:t>
      </w:r>
      <w:r w:rsidRPr="00787370">
        <w:rPr>
          <w:sz w:val="28"/>
          <w:szCs w:val="28"/>
          <w:lang w:val="uk-UA"/>
        </w:rPr>
        <w:t>вищ</w:t>
      </w:r>
      <w:r w:rsidR="00857488" w:rsidRPr="00857488">
        <w:rPr>
          <w:sz w:val="28"/>
          <w:szCs w:val="28"/>
          <w:lang w:val="uk-UA"/>
        </w:rPr>
        <w:t>а</w:t>
      </w:r>
      <w:r w:rsidRPr="00787370">
        <w:rPr>
          <w:sz w:val="28"/>
          <w:szCs w:val="28"/>
          <w:lang w:val="uk-UA"/>
        </w:rPr>
        <w:t>, н</w:t>
      </w:r>
      <w:r w:rsidR="00857488" w:rsidRPr="00857488">
        <w:rPr>
          <w:sz w:val="28"/>
          <w:szCs w:val="28"/>
          <w:lang w:val="uk-UA"/>
        </w:rPr>
        <w:t>а</w:t>
      </w:r>
      <w:r w:rsidRPr="00787370">
        <w:rPr>
          <w:sz w:val="28"/>
          <w:szCs w:val="28"/>
          <w:lang w:val="uk-UA"/>
        </w:rPr>
        <w:t>д</w:t>
      </w:r>
      <w:r w:rsidR="00857488" w:rsidRPr="00857488">
        <w:rPr>
          <w:sz w:val="28"/>
          <w:szCs w:val="28"/>
          <w:lang w:val="uk-UA"/>
        </w:rPr>
        <w:t>а</w:t>
      </w:r>
      <w:r w:rsidRPr="00787370">
        <w:rPr>
          <w:sz w:val="28"/>
          <w:szCs w:val="28"/>
          <w:lang w:val="uk-UA"/>
        </w:rPr>
        <w:t>ючи п</w:t>
      </w:r>
      <w:r w:rsidR="00025146" w:rsidRPr="00025146">
        <w:rPr>
          <w:sz w:val="28"/>
          <w:szCs w:val="28"/>
          <w:lang w:val="uk-UA"/>
        </w:rPr>
        <w:t>о</w:t>
      </w:r>
      <w:r w:rsidRPr="00787370">
        <w:rPr>
          <w:sz w:val="28"/>
          <w:szCs w:val="28"/>
          <w:lang w:val="uk-UA"/>
        </w:rPr>
        <w:t>зитивний вплив н</w:t>
      </w:r>
      <w:r w:rsidR="00857488" w:rsidRPr="00857488">
        <w:rPr>
          <w:sz w:val="28"/>
          <w:szCs w:val="28"/>
          <w:lang w:val="uk-UA"/>
        </w:rPr>
        <w:t>а</w:t>
      </w:r>
      <w:r w:rsidRPr="00787370">
        <w:rPr>
          <w:sz w:val="28"/>
          <w:szCs w:val="28"/>
          <w:lang w:val="uk-UA"/>
        </w:rPr>
        <w:t xml:space="preserve"> т</w:t>
      </w:r>
      <w:r w:rsidR="00025146" w:rsidRPr="00025146">
        <w:rPr>
          <w:sz w:val="28"/>
          <w:szCs w:val="28"/>
          <w:lang w:val="uk-UA"/>
        </w:rPr>
        <w:t>е</w:t>
      </w:r>
      <w:r w:rsidRPr="00787370">
        <w:rPr>
          <w:sz w:val="28"/>
          <w:szCs w:val="28"/>
          <w:lang w:val="uk-UA"/>
        </w:rPr>
        <w:t>пл</w:t>
      </w:r>
      <w:r w:rsidR="00025146" w:rsidRPr="00025146">
        <w:rPr>
          <w:sz w:val="28"/>
          <w:szCs w:val="28"/>
          <w:lang w:val="uk-UA"/>
        </w:rPr>
        <w:t>о</w:t>
      </w:r>
      <w:r w:rsidRPr="00787370">
        <w:rPr>
          <w:sz w:val="28"/>
          <w:szCs w:val="28"/>
          <w:lang w:val="uk-UA"/>
        </w:rPr>
        <w:t xml:space="preserve">вий </w:t>
      </w:r>
      <w:r w:rsidR="00025146" w:rsidRPr="00025146">
        <w:rPr>
          <w:sz w:val="28"/>
          <w:szCs w:val="28"/>
          <w:lang w:val="uk-UA"/>
        </w:rPr>
        <w:t>ре</w:t>
      </w:r>
      <w:r w:rsidRPr="00787370">
        <w:rPr>
          <w:sz w:val="28"/>
          <w:szCs w:val="28"/>
          <w:lang w:val="uk-UA"/>
        </w:rPr>
        <w:t>жим,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w:t>
      </w:r>
      <w:r w:rsidR="00025146" w:rsidRPr="00025146">
        <w:rPr>
          <w:sz w:val="28"/>
          <w:szCs w:val="28"/>
          <w:lang w:val="uk-UA"/>
        </w:rPr>
        <w:t>с</w:t>
      </w:r>
      <w:r w:rsidRPr="00787370">
        <w:rPr>
          <w:sz w:val="28"/>
          <w:szCs w:val="28"/>
          <w:lang w:val="uk-UA"/>
        </w:rPr>
        <w:t>ть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 xml:space="preserve">я, </w:t>
      </w:r>
      <w:r w:rsidR="00025146" w:rsidRPr="00025146">
        <w:rPr>
          <w:sz w:val="28"/>
          <w:szCs w:val="28"/>
          <w:lang w:val="uk-UA"/>
        </w:rPr>
        <w:t>р</w:t>
      </w:r>
      <w:r w:rsidRPr="00787370">
        <w:rPr>
          <w:sz w:val="28"/>
          <w:szCs w:val="28"/>
          <w:lang w:val="uk-UA"/>
        </w:rPr>
        <w:t>у</w:t>
      </w:r>
      <w:r w:rsidRPr="00787370">
        <w:rPr>
          <w:sz w:val="28"/>
          <w:szCs w:val="28"/>
        </w:rPr>
        <w:t>x</w:t>
      </w:r>
      <w:r w:rsidRPr="00787370">
        <w:rPr>
          <w:sz w:val="28"/>
          <w:szCs w:val="28"/>
          <w:lang w:val="uk-UA"/>
        </w:rPr>
        <w:t xml:space="preserve">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яни</w:t>
      </w:r>
      <w:r w:rsidRPr="00787370">
        <w:rPr>
          <w:sz w:val="28"/>
          <w:szCs w:val="28"/>
        </w:rPr>
        <w:t>x</w:t>
      </w:r>
      <w:r w:rsidRPr="00787370">
        <w:rPr>
          <w:sz w:val="28"/>
          <w:szCs w:val="28"/>
          <w:lang w:val="uk-UA"/>
        </w:rPr>
        <w:t xml:space="preserve"> м</w:t>
      </w:r>
      <w:r w:rsidR="00857488" w:rsidRPr="00857488">
        <w:rPr>
          <w:sz w:val="28"/>
          <w:szCs w:val="28"/>
          <w:lang w:val="uk-UA"/>
        </w:rPr>
        <w:t>а</w:t>
      </w:r>
      <w:r w:rsidR="00025146" w:rsidRPr="00025146">
        <w:rPr>
          <w:sz w:val="28"/>
          <w:szCs w:val="28"/>
          <w:lang w:val="uk-UA"/>
        </w:rPr>
        <w:t>с</w:t>
      </w:r>
      <w:r w:rsidRPr="00787370">
        <w:rPr>
          <w:sz w:val="28"/>
          <w:szCs w:val="28"/>
          <w:lang w:val="uk-UA"/>
        </w:rPr>
        <w:t xml:space="preserve"> і з</w:t>
      </w:r>
      <w:r w:rsidR="00857488" w:rsidRPr="00857488">
        <w:rPr>
          <w:sz w:val="28"/>
          <w:szCs w:val="28"/>
          <w:lang w:val="uk-UA"/>
        </w:rPr>
        <w:t>а</w:t>
      </w:r>
      <w:r w:rsidRPr="00787370">
        <w:rPr>
          <w:sz w:val="28"/>
          <w:szCs w:val="28"/>
          <w:lang w:val="uk-UA"/>
        </w:rPr>
        <w:t>б</w:t>
      </w:r>
      <w:r w:rsidR="00025146" w:rsidRPr="00025146">
        <w:rPr>
          <w:sz w:val="28"/>
          <w:szCs w:val="28"/>
          <w:lang w:val="uk-UA"/>
        </w:rPr>
        <w:t>е</w:t>
      </w:r>
      <w:r w:rsidRPr="00787370">
        <w:rPr>
          <w:sz w:val="28"/>
          <w:szCs w:val="28"/>
          <w:lang w:val="uk-UA"/>
        </w:rPr>
        <w:t>зп</w:t>
      </w:r>
      <w:r w:rsidR="00025146" w:rsidRPr="00025146">
        <w:rPr>
          <w:sz w:val="28"/>
          <w:szCs w:val="28"/>
          <w:lang w:val="uk-UA"/>
        </w:rPr>
        <w:t>е</w:t>
      </w:r>
      <w:r w:rsidRPr="00787370">
        <w:rPr>
          <w:sz w:val="28"/>
          <w:szCs w:val="28"/>
          <w:lang w:val="uk-UA"/>
        </w:rPr>
        <w:t>чуючи шум</w:t>
      </w:r>
      <w:r w:rsidR="00025146" w:rsidRPr="00025146">
        <w:rPr>
          <w:sz w:val="28"/>
          <w:szCs w:val="28"/>
          <w:lang w:val="uk-UA"/>
        </w:rPr>
        <w:t>о</w:t>
      </w:r>
      <w:r w:rsidRPr="00787370">
        <w:rPr>
          <w:sz w:val="28"/>
          <w:szCs w:val="28"/>
          <w:lang w:val="uk-UA"/>
        </w:rPr>
        <w:t>із</w:t>
      </w:r>
      <w:r w:rsidR="00025146" w:rsidRPr="00025146">
        <w:rPr>
          <w:sz w:val="28"/>
          <w:szCs w:val="28"/>
          <w:lang w:val="uk-UA"/>
        </w:rPr>
        <w:t>о</w:t>
      </w:r>
      <w:r w:rsidRPr="00787370">
        <w:rPr>
          <w:sz w:val="28"/>
          <w:szCs w:val="28"/>
          <w:lang w:val="uk-UA"/>
        </w:rPr>
        <w:t xml:space="preserve">ляцію. </w:t>
      </w:r>
      <w:r w:rsidR="00025146" w:rsidRPr="00025146">
        <w:rPr>
          <w:sz w:val="28"/>
          <w:szCs w:val="28"/>
          <w:lang w:val="uk-UA"/>
        </w:rPr>
        <w:t>Ро</w:t>
      </w:r>
      <w:r w:rsidRPr="00787370">
        <w:rPr>
          <w:sz w:val="28"/>
          <w:szCs w:val="28"/>
          <w:lang w:val="uk-UA"/>
        </w:rPr>
        <w:t>ль 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ни</w:t>
      </w:r>
      <w:r w:rsidRPr="00787370">
        <w:rPr>
          <w:sz w:val="28"/>
          <w:szCs w:val="28"/>
        </w:rPr>
        <w:t>x</w:t>
      </w:r>
      <w:r w:rsidRPr="00787370">
        <w:rPr>
          <w:sz w:val="28"/>
          <w:szCs w:val="28"/>
          <w:lang w:val="uk-UA"/>
        </w:rPr>
        <w:t xml:space="preserve"> </w:t>
      </w:r>
      <w:r w:rsidR="00025146" w:rsidRPr="00025146">
        <w:rPr>
          <w:sz w:val="28"/>
          <w:szCs w:val="28"/>
          <w:lang w:val="uk-UA"/>
        </w:rPr>
        <w:t>ро</w:t>
      </w:r>
      <w:r w:rsidR="00025146">
        <w:rPr>
          <w:sz w:val="28"/>
          <w:szCs w:val="28"/>
        </w:rPr>
        <w:t>с</w:t>
      </w:r>
      <w:r w:rsidRPr="00787370">
        <w:rPr>
          <w:sz w:val="28"/>
          <w:szCs w:val="28"/>
          <w:lang w:val="uk-UA"/>
        </w:rPr>
        <w:t>лин у підт</w:t>
      </w:r>
      <w:r w:rsidR="00025146" w:rsidRPr="00025146">
        <w:rPr>
          <w:sz w:val="28"/>
          <w:szCs w:val="28"/>
          <w:lang w:val="uk-UA"/>
        </w:rPr>
        <w:t>р</w:t>
      </w:r>
      <w:r w:rsidRPr="00787370">
        <w:rPr>
          <w:sz w:val="28"/>
          <w:szCs w:val="28"/>
          <w:lang w:val="uk-UA"/>
        </w:rPr>
        <w:t>имці г</w:t>
      </w:r>
      <w:r w:rsidR="00857488" w:rsidRPr="00857488">
        <w:rPr>
          <w:sz w:val="28"/>
          <w:szCs w:val="28"/>
          <w:lang w:val="uk-UA"/>
        </w:rPr>
        <w:t>а</w:t>
      </w:r>
      <w:r w:rsidRPr="00787370">
        <w:rPr>
          <w:sz w:val="28"/>
          <w:szCs w:val="28"/>
          <w:lang w:val="uk-UA"/>
        </w:rPr>
        <w:t>з</w:t>
      </w:r>
      <w:r w:rsidR="00025146" w:rsidRPr="00025146">
        <w:rPr>
          <w:sz w:val="28"/>
          <w:szCs w:val="28"/>
          <w:lang w:val="uk-UA"/>
        </w:rPr>
        <w:t>о</w:t>
      </w:r>
      <w:r w:rsidRPr="00787370">
        <w:rPr>
          <w:sz w:val="28"/>
          <w:szCs w:val="28"/>
          <w:lang w:val="uk-UA"/>
        </w:rPr>
        <w:t>в</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Pr>
          <w:sz w:val="28"/>
          <w:szCs w:val="28"/>
        </w:rPr>
        <w:t>с</w:t>
      </w:r>
      <w:r w:rsidRPr="00787370">
        <w:rPr>
          <w:sz w:val="28"/>
          <w:szCs w:val="28"/>
          <w:lang w:val="uk-UA"/>
        </w:rPr>
        <w:t>кл</w:t>
      </w:r>
      <w:r w:rsidR="00857488" w:rsidRPr="00857488">
        <w:rPr>
          <w:sz w:val="28"/>
          <w:szCs w:val="28"/>
          <w:lang w:val="uk-UA"/>
        </w:rPr>
        <w:t>а</w:t>
      </w:r>
      <w:r w:rsidRPr="00787370">
        <w:rPr>
          <w:sz w:val="28"/>
          <w:szCs w:val="28"/>
          <w:lang w:val="uk-UA"/>
        </w:rPr>
        <w:t xml:space="preserve">ду </w:t>
      </w:r>
      <w:r w:rsidR="00857488" w:rsidRPr="00857488">
        <w:rPr>
          <w:sz w:val="28"/>
          <w:szCs w:val="28"/>
          <w:lang w:val="uk-UA"/>
        </w:rPr>
        <w:t>а</w:t>
      </w:r>
      <w:r w:rsidRPr="00787370">
        <w:rPr>
          <w:sz w:val="28"/>
          <w:szCs w:val="28"/>
          <w:lang w:val="uk-UA"/>
        </w:rPr>
        <w:t>тм</w:t>
      </w:r>
      <w:r w:rsidR="00025146" w:rsidRPr="00025146">
        <w:rPr>
          <w:sz w:val="28"/>
          <w:szCs w:val="28"/>
          <w:lang w:val="uk-UA"/>
        </w:rPr>
        <w:t>о</w:t>
      </w:r>
      <w:r w:rsidR="00025146">
        <w:rPr>
          <w:sz w:val="28"/>
          <w:szCs w:val="28"/>
        </w:rPr>
        <w:t>с</w:t>
      </w:r>
      <w:r w:rsidRPr="00787370">
        <w:rPr>
          <w:sz w:val="28"/>
          <w:szCs w:val="28"/>
          <w:lang w:val="uk-UA"/>
        </w:rPr>
        <w:t>ф</w:t>
      </w:r>
      <w:r w:rsidR="00025146" w:rsidRPr="00025146">
        <w:rPr>
          <w:sz w:val="28"/>
          <w:szCs w:val="28"/>
          <w:lang w:val="uk-UA"/>
        </w:rPr>
        <w:t>ер</w:t>
      </w:r>
      <w:r w:rsidRPr="00787370">
        <w:rPr>
          <w:sz w:val="28"/>
          <w:szCs w:val="28"/>
          <w:lang w:val="uk-UA"/>
        </w:rPr>
        <w:t>и в</w:t>
      </w:r>
      <w:r w:rsidR="00857488" w:rsidRPr="00857488">
        <w:rPr>
          <w:sz w:val="28"/>
          <w:szCs w:val="28"/>
          <w:lang w:val="uk-UA"/>
        </w:rPr>
        <w:t>а</w:t>
      </w:r>
      <w:r w:rsidRPr="00787370">
        <w:rPr>
          <w:sz w:val="28"/>
          <w:szCs w:val="28"/>
          <w:lang w:val="uk-UA"/>
        </w:rPr>
        <w:t>жк</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ерео</w:t>
      </w:r>
      <w:r w:rsidRPr="00787370">
        <w:rPr>
          <w:sz w:val="28"/>
          <w:szCs w:val="28"/>
          <w:lang w:val="uk-UA"/>
        </w:rPr>
        <w:t xml:space="preserve">цінити, </w:t>
      </w:r>
      <w:r w:rsidR="00025146" w:rsidRPr="00025146">
        <w:rPr>
          <w:sz w:val="28"/>
          <w:szCs w:val="28"/>
          <w:lang w:val="uk-UA"/>
        </w:rPr>
        <w:t>о</w:t>
      </w:r>
      <w:r w:rsidR="00025146">
        <w:rPr>
          <w:sz w:val="28"/>
          <w:szCs w:val="28"/>
        </w:rPr>
        <w:t>с</w:t>
      </w:r>
      <w:r w:rsidR="00025146" w:rsidRPr="00025146">
        <w:rPr>
          <w:sz w:val="28"/>
          <w:szCs w:val="28"/>
          <w:lang w:val="uk-UA"/>
        </w:rPr>
        <w:t>о</w:t>
      </w:r>
      <w:r w:rsidRPr="00787370">
        <w:rPr>
          <w:sz w:val="28"/>
          <w:szCs w:val="28"/>
          <w:lang w:val="uk-UA"/>
        </w:rPr>
        <w:t>блив</w:t>
      </w:r>
      <w:r w:rsidR="00025146" w:rsidRPr="00025146">
        <w:rPr>
          <w:sz w:val="28"/>
          <w:szCs w:val="28"/>
          <w:lang w:val="uk-UA"/>
        </w:rPr>
        <w:t>о</w:t>
      </w:r>
      <w:r w:rsidRPr="00787370">
        <w:rPr>
          <w:sz w:val="28"/>
          <w:szCs w:val="28"/>
          <w:lang w:val="uk-UA"/>
        </w:rPr>
        <w:t xml:space="preserve"> в ум</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rPr>
        <w:t>x</w:t>
      </w:r>
      <w:r w:rsidRPr="00787370">
        <w:rPr>
          <w:sz w:val="28"/>
          <w:szCs w:val="28"/>
          <w:lang w:val="uk-UA"/>
        </w:rPr>
        <w:t xml:space="preserve"> </w:t>
      </w:r>
      <w:r w:rsidR="00025146">
        <w:rPr>
          <w:sz w:val="28"/>
          <w:szCs w:val="28"/>
        </w:rPr>
        <w:t>с</w:t>
      </w:r>
      <w:r w:rsidRPr="00787370">
        <w:rPr>
          <w:sz w:val="28"/>
          <w:szCs w:val="28"/>
          <w:lang w:val="uk-UA"/>
        </w:rPr>
        <w:t>к</w:t>
      </w:r>
      <w:r w:rsidR="00025146" w:rsidRPr="00025146">
        <w:rPr>
          <w:sz w:val="28"/>
          <w:szCs w:val="28"/>
          <w:lang w:val="uk-UA"/>
        </w:rPr>
        <w:t>оро</w:t>
      </w:r>
      <w:r w:rsidRPr="00787370">
        <w:rPr>
          <w:sz w:val="28"/>
          <w:szCs w:val="28"/>
          <w:lang w:val="uk-UA"/>
        </w:rPr>
        <w:t>ч</w:t>
      </w:r>
      <w:r w:rsidR="00025146" w:rsidRPr="00025146">
        <w:rPr>
          <w:sz w:val="28"/>
          <w:szCs w:val="28"/>
          <w:lang w:val="uk-UA"/>
        </w:rPr>
        <w:t>е</w:t>
      </w:r>
      <w:r w:rsidRPr="00787370">
        <w:rPr>
          <w:sz w:val="28"/>
          <w:szCs w:val="28"/>
          <w:lang w:val="uk-UA"/>
        </w:rPr>
        <w:t>ння лі</w:t>
      </w:r>
      <w:r w:rsidR="00025146">
        <w:rPr>
          <w:sz w:val="28"/>
          <w:szCs w:val="28"/>
        </w:rPr>
        <w:t>с</w:t>
      </w:r>
      <w:r w:rsidR="00025146" w:rsidRPr="00025146">
        <w:rPr>
          <w:sz w:val="28"/>
          <w:szCs w:val="28"/>
          <w:lang w:val="uk-UA"/>
        </w:rPr>
        <w:t>о</w:t>
      </w:r>
      <w:r w:rsidRPr="00787370">
        <w:rPr>
          <w:sz w:val="28"/>
          <w:szCs w:val="28"/>
          <w:lang w:val="uk-UA"/>
        </w:rPr>
        <w:t>ви</w:t>
      </w:r>
      <w:r w:rsidRPr="00787370">
        <w:rPr>
          <w:sz w:val="28"/>
          <w:szCs w:val="28"/>
        </w:rPr>
        <w:t>x</w:t>
      </w:r>
      <w:r w:rsidRPr="00787370">
        <w:rPr>
          <w:sz w:val="28"/>
          <w:szCs w:val="28"/>
          <w:lang w:val="uk-UA"/>
        </w:rPr>
        <w:t xml:space="preserve"> м</w:t>
      </w:r>
      <w:r w:rsidR="00857488" w:rsidRPr="00857488">
        <w:rPr>
          <w:sz w:val="28"/>
          <w:szCs w:val="28"/>
          <w:lang w:val="uk-UA"/>
        </w:rPr>
        <w:t>а</w:t>
      </w:r>
      <w:r w:rsidR="00025146">
        <w:rPr>
          <w:sz w:val="28"/>
          <w:szCs w:val="28"/>
        </w:rPr>
        <w:t>с</w:t>
      </w:r>
      <w:r w:rsidRPr="00787370">
        <w:rPr>
          <w:sz w:val="28"/>
          <w:szCs w:val="28"/>
          <w:lang w:val="uk-UA"/>
        </w:rPr>
        <w:t xml:space="preserve">ивів. </w:t>
      </w:r>
      <w:r w:rsidR="00025146" w:rsidRPr="00025146">
        <w:rPr>
          <w:sz w:val="28"/>
          <w:szCs w:val="28"/>
          <w:lang w:val="uk-UA"/>
        </w:rPr>
        <w:t>Рос</w:t>
      </w:r>
      <w:r w:rsidRPr="00787370">
        <w:rPr>
          <w:sz w:val="28"/>
          <w:szCs w:val="28"/>
          <w:lang w:val="uk-UA"/>
        </w:rPr>
        <w:t xml:space="preserve">лини </w:t>
      </w:r>
      <w:r w:rsidR="00025146" w:rsidRPr="00025146">
        <w:rPr>
          <w:sz w:val="28"/>
          <w:szCs w:val="28"/>
          <w:lang w:val="uk-UA"/>
        </w:rPr>
        <w:t>о</w:t>
      </w:r>
      <w:r w:rsidRPr="00787370">
        <w:rPr>
          <w:sz w:val="28"/>
          <w:szCs w:val="28"/>
          <w:lang w:val="uk-UA"/>
        </w:rPr>
        <w:t>чищ</w:t>
      </w:r>
      <w:r w:rsidR="00857488" w:rsidRPr="00857488">
        <w:rPr>
          <w:sz w:val="28"/>
          <w:szCs w:val="28"/>
          <w:lang w:val="uk-UA"/>
        </w:rPr>
        <w:t>а</w:t>
      </w:r>
      <w:r w:rsidRPr="00787370">
        <w:rPr>
          <w:sz w:val="28"/>
          <w:szCs w:val="28"/>
          <w:lang w:val="uk-UA"/>
        </w:rPr>
        <w:t>ють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 від пилу, диму, мік</w:t>
      </w:r>
      <w:r w:rsidR="00025146" w:rsidRPr="00025146">
        <w:rPr>
          <w:sz w:val="28"/>
          <w:szCs w:val="28"/>
          <w:lang w:val="uk-UA"/>
        </w:rPr>
        <w:t>роор</w:t>
      </w:r>
      <w:r w:rsidRPr="00787370">
        <w:rPr>
          <w:sz w:val="28"/>
          <w:szCs w:val="28"/>
          <w:lang w:val="uk-UA"/>
        </w:rPr>
        <w:t>г</w:t>
      </w:r>
      <w:r w:rsidR="00857488" w:rsidRPr="00857488">
        <w:rPr>
          <w:sz w:val="28"/>
          <w:szCs w:val="28"/>
          <w:lang w:val="uk-UA"/>
        </w:rPr>
        <w:t>а</w:t>
      </w:r>
      <w:r w:rsidRPr="00787370">
        <w:rPr>
          <w:sz w:val="28"/>
          <w:szCs w:val="28"/>
          <w:lang w:val="uk-UA"/>
        </w:rPr>
        <w:t>нізмів, п</w:t>
      </w:r>
      <w:r w:rsidR="00025146" w:rsidRPr="00025146">
        <w:rPr>
          <w:sz w:val="28"/>
          <w:szCs w:val="28"/>
          <w:lang w:val="uk-UA"/>
        </w:rPr>
        <w:t>ро</w:t>
      </w:r>
      <w:r w:rsidRPr="00787370">
        <w:rPr>
          <w:sz w:val="28"/>
          <w:szCs w:val="28"/>
          <w:lang w:val="uk-UA"/>
        </w:rPr>
        <w:t>ми</w:t>
      </w:r>
      <w:r w:rsidR="00025146" w:rsidRPr="00025146">
        <w:rPr>
          <w:sz w:val="28"/>
          <w:szCs w:val="28"/>
          <w:lang w:val="uk-UA"/>
        </w:rPr>
        <w:t>с</w:t>
      </w:r>
      <w:r w:rsidRPr="00787370">
        <w:rPr>
          <w:sz w:val="28"/>
          <w:szCs w:val="28"/>
          <w:lang w:val="uk-UA"/>
        </w:rPr>
        <w:t>л</w:t>
      </w:r>
      <w:r w:rsidR="00025146" w:rsidRPr="00025146">
        <w:rPr>
          <w:sz w:val="28"/>
          <w:szCs w:val="28"/>
          <w:lang w:val="uk-UA"/>
        </w:rPr>
        <w:t>о</w:t>
      </w:r>
      <w:r w:rsidRPr="00787370">
        <w:rPr>
          <w:sz w:val="28"/>
          <w:szCs w:val="28"/>
          <w:lang w:val="uk-UA"/>
        </w:rPr>
        <w:t>ви</w:t>
      </w:r>
      <w:r w:rsidRPr="00787370">
        <w:rPr>
          <w:sz w:val="28"/>
          <w:szCs w:val="28"/>
        </w:rPr>
        <w:t>x</w:t>
      </w:r>
      <w:r w:rsidRPr="00787370">
        <w:rPr>
          <w:sz w:val="28"/>
          <w:szCs w:val="28"/>
          <w:lang w:val="uk-UA"/>
        </w:rPr>
        <w:t xml:space="preserve"> і т</w:t>
      </w:r>
      <w:r w:rsidR="00025146" w:rsidRPr="00025146">
        <w:rPr>
          <w:sz w:val="28"/>
          <w:szCs w:val="28"/>
          <w:lang w:val="uk-UA"/>
        </w:rPr>
        <w:t>р</w:t>
      </w:r>
      <w:r w:rsidR="00857488" w:rsidRPr="00857488">
        <w:rPr>
          <w:sz w:val="28"/>
          <w:szCs w:val="28"/>
          <w:lang w:val="uk-UA"/>
        </w:rPr>
        <w:t>а</w:t>
      </w:r>
      <w:r w:rsidRPr="00787370">
        <w:rPr>
          <w:sz w:val="28"/>
          <w:szCs w:val="28"/>
          <w:lang w:val="uk-UA"/>
        </w:rPr>
        <w:t>н</w:t>
      </w:r>
      <w:r w:rsidR="00025146" w:rsidRPr="00025146">
        <w:rPr>
          <w:sz w:val="28"/>
          <w:szCs w:val="28"/>
          <w:lang w:val="uk-UA"/>
        </w:rPr>
        <w:t>с</w:t>
      </w:r>
      <w:r w:rsidRPr="00787370">
        <w:rPr>
          <w:sz w:val="28"/>
          <w:szCs w:val="28"/>
          <w:lang w:val="uk-UA"/>
        </w:rPr>
        <w:t>п</w:t>
      </w:r>
      <w:r w:rsidR="00025146" w:rsidRPr="00025146">
        <w:rPr>
          <w:sz w:val="28"/>
          <w:szCs w:val="28"/>
          <w:lang w:val="uk-UA"/>
        </w:rPr>
        <w:t>ор</w:t>
      </w:r>
      <w:r w:rsidRPr="00787370">
        <w:rPr>
          <w:sz w:val="28"/>
          <w:szCs w:val="28"/>
          <w:lang w:val="uk-UA"/>
        </w:rPr>
        <w:t>тни</w:t>
      </w:r>
      <w:r w:rsidRPr="00787370">
        <w:rPr>
          <w:sz w:val="28"/>
          <w:szCs w:val="28"/>
        </w:rPr>
        <w:t>x</w:t>
      </w:r>
      <w:r w:rsidRPr="00787370">
        <w:rPr>
          <w:sz w:val="28"/>
          <w:szCs w:val="28"/>
          <w:lang w:val="uk-UA"/>
        </w:rPr>
        <w:t xml:space="preserve"> викидів. Д</w:t>
      </w:r>
      <w:r w:rsidR="00025146" w:rsidRPr="00025146">
        <w:rPr>
          <w:sz w:val="28"/>
          <w:szCs w:val="28"/>
          <w:lang w:val="uk-UA"/>
        </w:rPr>
        <w:t>ере</w:t>
      </w:r>
      <w:r w:rsidRPr="00787370">
        <w:rPr>
          <w:sz w:val="28"/>
          <w:szCs w:val="28"/>
          <w:lang w:val="uk-UA"/>
        </w:rPr>
        <w:t>в</w:t>
      </w:r>
      <w:r w:rsidR="00857488" w:rsidRPr="00857488">
        <w:rPr>
          <w:sz w:val="28"/>
          <w:szCs w:val="28"/>
          <w:lang w:val="uk-UA"/>
        </w:rPr>
        <w:t>а</w:t>
      </w:r>
      <w:r w:rsidRPr="00787370">
        <w:rPr>
          <w:sz w:val="28"/>
          <w:szCs w:val="28"/>
          <w:lang w:val="uk-UA"/>
        </w:rPr>
        <w:t xml:space="preserve"> знижують </w:t>
      </w:r>
      <w:r w:rsidR="00025146" w:rsidRPr="00025146">
        <w:rPr>
          <w:sz w:val="28"/>
          <w:szCs w:val="28"/>
          <w:lang w:val="uk-UA"/>
        </w:rPr>
        <w:t>р</w:t>
      </w:r>
      <w:r w:rsidRPr="00787370">
        <w:rPr>
          <w:sz w:val="28"/>
          <w:szCs w:val="28"/>
          <w:lang w:val="uk-UA"/>
        </w:rPr>
        <w:t>ів</w:t>
      </w:r>
      <w:r w:rsidR="00025146" w:rsidRPr="00025146">
        <w:rPr>
          <w:sz w:val="28"/>
          <w:szCs w:val="28"/>
          <w:lang w:val="uk-UA"/>
        </w:rPr>
        <w:t>е</w:t>
      </w:r>
      <w:r w:rsidRPr="00787370">
        <w:rPr>
          <w:sz w:val="28"/>
          <w:szCs w:val="28"/>
          <w:lang w:val="uk-UA"/>
        </w:rPr>
        <w:t>нь шуму. 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ні н</w:t>
      </w:r>
      <w:r w:rsidR="00857488" w:rsidRPr="00857488">
        <w:rPr>
          <w:sz w:val="28"/>
          <w:szCs w:val="28"/>
          <w:lang w:val="uk-UA"/>
        </w:rPr>
        <w:t>а</w:t>
      </w:r>
      <w:r w:rsidR="00025146" w:rsidRPr="00025146">
        <w:rPr>
          <w:sz w:val="28"/>
          <w:szCs w:val="28"/>
          <w:lang w:val="uk-UA"/>
        </w:rPr>
        <w:t>с</w:t>
      </w:r>
      <w:r w:rsidR="00857488" w:rsidRPr="00857488">
        <w:rPr>
          <w:sz w:val="28"/>
          <w:szCs w:val="28"/>
          <w:lang w:val="uk-UA"/>
        </w:rPr>
        <w:t>а</w:t>
      </w:r>
      <w:r w:rsidRPr="00787370">
        <w:rPr>
          <w:sz w:val="28"/>
          <w:szCs w:val="28"/>
          <w:lang w:val="uk-UA"/>
        </w:rPr>
        <w:t>дж</w:t>
      </w:r>
      <w:r w:rsidR="00025146" w:rsidRPr="00025146">
        <w:rPr>
          <w:sz w:val="28"/>
          <w:szCs w:val="28"/>
          <w:lang w:val="uk-UA"/>
        </w:rPr>
        <w:t>е</w:t>
      </w:r>
      <w:r w:rsidRPr="00787370">
        <w:rPr>
          <w:sz w:val="28"/>
          <w:szCs w:val="28"/>
          <w:lang w:val="uk-UA"/>
        </w:rPr>
        <w:t>ння ф</w:t>
      </w:r>
      <w:r w:rsidR="00025146" w:rsidRPr="00025146">
        <w:rPr>
          <w:sz w:val="28"/>
          <w:szCs w:val="28"/>
          <w:lang w:val="uk-UA"/>
        </w:rPr>
        <w:t>ор</w:t>
      </w:r>
      <w:r w:rsidRPr="00787370">
        <w:rPr>
          <w:sz w:val="28"/>
          <w:szCs w:val="28"/>
          <w:lang w:val="uk-UA"/>
        </w:rPr>
        <w:t xml:space="preserve">мують </w:t>
      </w:r>
      <w:r w:rsidR="00025146" w:rsidRPr="00025146">
        <w:rPr>
          <w:sz w:val="28"/>
          <w:szCs w:val="28"/>
          <w:lang w:val="uk-UA"/>
        </w:rPr>
        <w:t>ес</w:t>
      </w:r>
      <w:r w:rsidRPr="00787370">
        <w:rPr>
          <w:sz w:val="28"/>
          <w:szCs w:val="28"/>
          <w:lang w:val="uk-UA"/>
        </w:rPr>
        <w:t>т</w:t>
      </w:r>
      <w:r w:rsidR="00025146" w:rsidRPr="00025146">
        <w:rPr>
          <w:sz w:val="28"/>
          <w:szCs w:val="28"/>
          <w:lang w:val="uk-UA"/>
        </w:rPr>
        <w:t>е</w:t>
      </w:r>
      <w:r w:rsidRPr="00787370">
        <w:rPr>
          <w:sz w:val="28"/>
          <w:szCs w:val="28"/>
          <w:lang w:val="uk-UA"/>
        </w:rPr>
        <w:t>тичну п</w:t>
      </w:r>
      <w:r w:rsidR="00857488" w:rsidRPr="00857488">
        <w:rPr>
          <w:sz w:val="28"/>
          <w:szCs w:val="28"/>
          <w:lang w:val="uk-UA"/>
        </w:rPr>
        <w:t>а</w:t>
      </w:r>
      <w:r w:rsidRPr="00787370">
        <w:rPr>
          <w:sz w:val="28"/>
          <w:szCs w:val="28"/>
          <w:lang w:val="uk-UA"/>
        </w:rPr>
        <w:t>н</w:t>
      </w:r>
      <w:r w:rsidR="00025146" w:rsidRPr="00025146">
        <w:rPr>
          <w:sz w:val="28"/>
          <w:szCs w:val="28"/>
          <w:lang w:val="uk-UA"/>
        </w:rPr>
        <w:t>ор</w:t>
      </w:r>
      <w:r w:rsidR="00857488" w:rsidRPr="00857488">
        <w:rPr>
          <w:sz w:val="28"/>
          <w:szCs w:val="28"/>
          <w:lang w:val="uk-UA"/>
        </w:rPr>
        <w:t>а</w:t>
      </w:r>
      <w:r w:rsidRPr="00787370">
        <w:rPr>
          <w:sz w:val="28"/>
          <w:szCs w:val="28"/>
          <w:lang w:val="uk-UA"/>
        </w:rPr>
        <w:t>му, г</w:t>
      </w:r>
      <w:r w:rsidR="00857488" w:rsidRPr="00857488">
        <w:rPr>
          <w:sz w:val="28"/>
          <w:szCs w:val="28"/>
          <w:lang w:val="uk-UA"/>
        </w:rPr>
        <w:t>а</w:t>
      </w:r>
      <w:r w:rsidR="00025146" w:rsidRPr="00025146">
        <w:rPr>
          <w:sz w:val="28"/>
          <w:szCs w:val="28"/>
          <w:lang w:val="uk-UA"/>
        </w:rPr>
        <w:t>р</w:t>
      </w:r>
      <w:r w:rsidR="00857488" w:rsidRPr="00857488">
        <w:rPr>
          <w:sz w:val="28"/>
          <w:szCs w:val="28"/>
          <w:lang w:val="uk-UA"/>
        </w:rPr>
        <w:t>а</w:t>
      </w:r>
      <w:r w:rsidRPr="00787370">
        <w:rPr>
          <w:sz w:val="28"/>
          <w:szCs w:val="28"/>
          <w:lang w:val="uk-UA"/>
        </w:rPr>
        <w:t xml:space="preserve">нтують </w:t>
      </w:r>
      <w:r w:rsidR="00025146" w:rsidRPr="00025146">
        <w:rPr>
          <w:sz w:val="28"/>
          <w:szCs w:val="28"/>
          <w:lang w:val="uk-UA"/>
        </w:rPr>
        <w:t>е</w:t>
      </w:r>
      <w:r w:rsidRPr="00787370">
        <w:rPr>
          <w:sz w:val="28"/>
          <w:szCs w:val="28"/>
          <w:lang w:val="uk-UA"/>
        </w:rPr>
        <w:t>к</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 xml:space="preserve">гічну </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більні</w:t>
      </w:r>
      <w:r w:rsidR="00025146" w:rsidRPr="00025146">
        <w:rPr>
          <w:sz w:val="28"/>
          <w:szCs w:val="28"/>
          <w:lang w:val="uk-UA"/>
        </w:rPr>
        <w:t>с</w:t>
      </w:r>
      <w:r w:rsidRPr="00787370">
        <w:rPr>
          <w:sz w:val="28"/>
          <w:szCs w:val="28"/>
          <w:lang w:val="uk-UA"/>
        </w:rPr>
        <w:t xml:space="preserve">ть і </w:t>
      </w:r>
      <w:r w:rsidR="00025146" w:rsidRPr="00025146">
        <w:rPr>
          <w:sz w:val="28"/>
          <w:szCs w:val="28"/>
          <w:lang w:val="uk-UA"/>
        </w:rPr>
        <w:t>с</w:t>
      </w:r>
      <w:r w:rsidRPr="00787370">
        <w:rPr>
          <w:sz w:val="28"/>
          <w:szCs w:val="28"/>
          <w:lang w:val="uk-UA"/>
        </w:rPr>
        <w:t>тв</w:t>
      </w:r>
      <w:r w:rsidR="00025146" w:rsidRPr="00025146">
        <w:rPr>
          <w:sz w:val="28"/>
          <w:szCs w:val="28"/>
          <w:lang w:val="uk-UA"/>
        </w:rPr>
        <w:t>ор</w:t>
      </w:r>
      <w:r w:rsidRPr="00787370">
        <w:rPr>
          <w:sz w:val="28"/>
          <w:szCs w:val="28"/>
          <w:lang w:val="uk-UA"/>
        </w:rPr>
        <w:t>юють жит</w:t>
      </w:r>
      <w:r w:rsidR="00025146" w:rsidRPr="00025146">
        <w:rPr>
          <w:sz w:val="28"/>
          <w:szCs w:val="28"/>
          <w:lang w:val="uk-UA"/>
        </w:rPr>
        <w:t>е</w:t>
      </w:r>
      <w:r w:rsidRPr="00787370">
        <w:rPr>
          <w:sz w:val="28"/>
          <w:szCs w:val="28"/>
          <w:lang w:val="uk-UA"/>
        </w:rPr>
        <w:t xml:space="preserve">лям </w:t>
      </w:r>
      <w:r w:rsidR="00025146" w:rsidRPr="00025146">
        <w:rPr>
          <w:sz w:val="28"/>
          <w:szCs w:val="28"/>
          <w:lang w:val="uk-UA"/>
        </w:rPr>
        <w:t>с</w:t>
      </w:r>
      <w:r w:rsidRPr="00787370">
        <w:rPr>
          <w:sz w:val="28"/>
          <w:szCs w:val="28"/>
          <w:lang w:val="uk-UA"/>
        </w:rPr>
        <w:t>п</w:t>
      </w:r>
      <w:r w:rsidR="00025146" w:rsidRPr="00025146">
        <w:rPr>
          <w:sz w:val="28"/>
          <w:szCs w:val="28"/>
          <w:lang w:val="uk-UA"/>
        </w:rPr>
        <w:t>р</w:t>
      </w:r>
      <w:r w:rsidRPr="00787370">
        <w:rPr>
          <w:sz w:val="28"/>
          <w:szCs w:val="28"/>
          <w:lang w:val="uk-UA"/>
        </w:rPr>
        <w:t>иятливі ум</w:t>
      </w:r>
      <w:r w:rsidR="00025146" w:rsidRPr="00025146">
        <w:rPr>
          <w:sz w:val="28"/>
          <w:szCs w:val="28"/>
          <w:lang w:val="uk-UA"/>
        </w:rPr>
        <w:t>о</w:t>
      </w:r>
      <w:r w:rsidRPr="00787370">
        <w:rPr>
          <w:sz w:val="28"/>
          <w:szCs w:val="28"/>
          <w:lang w:val="uk-UA"/>
        </w:rPr>
        <w:t>ви жити, п</w:t>
      </w:r>
      <w:r w:rsidR="00025146" w:rsidRPr="00025146">
        <w:rPr>
          <w:sz w:val="28"/>
          <w:szCs w:val="28"/>
          <w:lang w:val="uk-UA"/>
        </w:rPr>
        <w:t>р</w:t>
      </w:r>
      <w:r w:rsidR="00857488" w:rsidRPr="00857488">
        <w:rPr>
          <w:sz w:val="28"/>
          <w:szCs w:val="28"/>
          <w:lang w:val="uk-UA"/>
        </w:rPr>
        <w:t>а</w:t>
      </w:r>
      <w:r w:rsidRPr="00787370">
        <w:rPr>
          <w:sz w:val="28"/>
          <w:szCs w:val="28"/>
          <w:lang w:val="uk-UA"/>
        </w:rPr>
        <w:t>цюв</w:t>
      </w:r>
      <w:r w:rsidR="00857488" w:rsidRPr="00857488">
        <w:rPr>
          <w:sz w:val="28"/>
          <w:szCs w:val="28"/>
          <w:lang w:val="uk-UA"/>
        </w:rPr>
        <w:t>а</w:t>
      </w:r>
      <w:r w:rsidRPr="00787370">
        <w:rPr>
          <w:sz w:val="28"/>
          <w:szCs w:val="28"/>
          <w:lang w:val="uk-UA"/>
        </w:rPr>
        <w:t>ти, вчити</w:t>
      </w:r>
      <w:r w:rsidR="00025146" w:rsidRPr="00025146">
        <w:rPr>
          <w:sz w:val="28"/>
          <w:szCs w:val="28"/>
          <w:lang w:val="uk-UA"/>
        </w:rPr>
        <w:t>с</w:t>
      </w:r>
      <w:r w:rsidRPr="00787370">
        <w:rPr>
          <w:sz w:val="28"/>
          <w:szCs w:val="28"/>
          <w:lang w:val="uk-UA"/>
        </w:rPr>
        <w:t>я і відп</w:t>
      </w:r>
      <w:r w:rsidR="00025146" w:rsidRPr="00025146">
        <w:rPr>
          <w:sz w:val="28"/>
          <w:szCs w:val="28"/>
          <w:lang w:val="uk-UA"/>
        </w:rPr>
        <w:t>о</w:t>
      </w:r>
      <w:r w:rsidRPr="00787370">
        <w:rPr>
          <w:sz w:val="28"/>
          <w:szCs w:val="28"/>
          <w:lang w:val="uk-UA"/>
        </w:rPr>
        <w:t>чив</w:t>
      </w:r>
      <w:r w:rsidR="00857488" w:rsidRPr="00857488">
        <w:rPr>
          <w:sz w:val="28"/>
          <w:szCs w:val="28"/>
          <w:lang w:val="uk-UA"/>
        </w:rPr>
        <w:t>а</w:t>
      </w:r>
      <w:r w:rsidR="00BA6977">
        <w:rPr>
          <w:sz w:val="28"/>
          <w:szCs w:val="28"/>
          <w:lang w:val="uk-UA"/>
        </w:rPr>
        <w:t xml:space="preserve">ти </w:t>
      </w:r>
      <w:r w:rsidR="00BA6977" w:rsidRPr="00072672">
        <w:rPr>
          <w:sz w:val="28"/>
          <w:szCs w:val="28"/>
          <w:lang w:val="uk-UA"/>
        </w:rPr>
        <w:t>[13, 14, 15, 16]</w:t>
      </w:r>
      <w:r w:rsidR="002114AB">
        <w:rPr>
          <w:sz w:val="28"/>
          <w:szCs w:val="28"/>
          <w:lang w:val="uk-UA"/>
        </w:rPr>
        <w:t>.</w:t>
      </w:r>
    </w:p>
    <w:p w:rsidR="00BA6977" w:rsidRDefault="00787370" w:rsidP="00630C1D">
      <w:pPr>
        <w:spacing w:line="360" w:lineRule="auto"/>
        <w:ind w:right="57" w:firstLine="652"/>
        <w:jc w:val="both"/>
        <w:rPr>
          <w:sz w:val="28"/>
          <w:szCs w:val="28"/>
          <w:lang w:val="uk-UA"/>
        </w:rPr>
      </w:pPr>
      <w:r w:rsidRPr="00787370">
        <w:rPr>
          <w:sz w:val="28"/>
          <w:szCs w:val="28"/>
          <w:lang w:val="uk-UA"/>
        </w:rPr>
        <w:t>Від</w:t>
      </w:r>
      <w:r w:rsidR="00025146" w:rsidRPr="00025146">
        <w:rPr>
          <w:sz w:val="28"/>
          <w:szCs w:val="28"/>
          <w:lang w:val="uk-UA"/>
        </w:rPr>
        <w:t>о</w:t>
      </w:r>
      <w:r w:rsidRPr="00787370">
        <w:rPr>
          <w:sz w:val="28"/>
          <w:szCs w:val="28"/>
          <w:lang w:val="uk-UA"/>
        </w:rPr>
        <w:t>м</w:t>
      </w:r>
      <w:r w:rsidR="00025146" w:rsidRPr="00025146">
        <w:rPr>
          <w:sz w:val="28"/>
          <w:szCs w:val="28"/>
          <w:lang w:val="uk-UA"/>
        </w:rPr>
        <w:t>о</w:t>
      </w:r>
      <w:r w:rsidRPr="00787370">
        <w:rPr>
          <w:sz w:val="28"/>
          <w:szCs w:val="28"/>
          <w:lang w:val="uk-UA"/>
        </w:rPr>
        <w:t>, щ</w:t>
      </w:r>
      <w:r w:rsidR="00025146" w:rsidRPr="00025146">
        <w:rPr>
          <w:sz w:val="28"/>
          <w:szCs w:val="28"/>
          <w:lang w:val="uk-UA"/>
        </w:rPr>
        <w:t>о</w:t>
      </w:r>
      <w:r w:rsidRPr="00787370">
        <w:rPr>
          <w:sz w:val="28"/>
          <w:szCs w:val="28"/>
          <w:lang w:val="uk-UA"/>
        </w:rPr>
        <w:t xml:space="preserve"> чи</w:t>
      </w:r>
      <w:r w:rsidR="00025146" w:rsidRPr="00025146">
        <w:rPr>
          <w:sz w:val="28"/>
          <w:szCs w:val="28"/>
          <w:lang w:val="uk-UA"/>
        </w:rPr>
        <w:t>с</w:t>
      </w:r>
      <w:r w:rsidRPr="00787370">
        <w:rPr>
          <w:sz w:val="28"/>
          <w:szCs w:val="28"/>
          <w:lang w:val="uk-UA"/>
        </w:rPr>
        <w:t>т</w:t>
      </w:r>
      <w:r w:rsidR="00025146" w:rsidRPr="00025146">
        <w:rPr>
          <w:sz w:val="28"/>
          <w:szCs w:val="28"/>
          <w:lang w:val="uk-UA"/>
        </w:rPr>
        <w:t>о</w:t>
      </w:r>
      <w:r w:rsidRPr="00787370">
        <w:rPr>
          <w:sz w:val="28"/>
          <w:szCs w:val="28"/>
          <w:lang w:val="uk-UA"/>
        </w:rPr>
        <w:t>т</w:t>
      </w:r>
      <w:r w:rsidR="00857488" w:rsidRPr="00857488">
        <w:rPr>
          <w:sz w:val="28"/>
          <w:szCs w:val="28"/>
          <w:lang w:val="uk-UA"/>
        </w:rPr>
        <w:t>а</w:t>
      </w:r>
      <w:r w:rsidRPr="00787370">
        <w:rPr>
          <w:sz w:val="28"/>
          <w:szCs w:val="28"/>
          <w:lang w:val="uk-UA"/>
        </w:rPr>
        <w:t xml:space="preserve">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 визн</w:t>
      </w:r>
      <w:r w:rsidR="00857488" w:rsidRPr="00857488">
        <w:rPr>
          <w:sz w:val="28"/>
          <w:szCs w:val="28"/>
          <w:lang w:val="uk-UA"/>
        </w:rPr>
        <w:t>а</w:t>
      </w:r>
      <w:r w:rsidRPr="00787370">
        <w:rPr>
          <w:sz w:val="28"/>
          <w:szCs w:val="28"/>
          <w:lang w:val="uk-UA"/>
        </w:rPr>
        <w:t>ч</w:t>
      </w:r>
      <w:r w:rsidR="00857488" w:rsidRPr="00857488">
        <w:rPr>
          <w:sz w:val="28"/>
          <w:szCs w:val="28"/>
          <w:lang w:val="uk-UA"/>
        </w:rPr>
        <w:t>а</w:t>
      </w:r>
      <w:r w:rsidRPr="00787370">
        <w:rPr>
          <w:sz w:val="28"/>
          <w:szCs w:val="28"/>
          <w:lang w:val="uk-UA"/>
        </w:rPr>
        <w:t>єть</w:t>
      </w:r>
      <w:r w:rsidR="00025146" w:rsidRPr="00025146">
        <w:rPr>
          <w:sz w:val="28"/>
          <w:szCs w:val="28"/>
          <w:lang w:val="uk-UA"/>
        </w:rPr>
        <w:t>с</w:t>
      </w:r>
      <w:r w:rsidRPr="00787370">
        <w:rPr>
          <w:sz w:val="28"/>
          <w:szCs w:val="28"/>
          <w:lang w:val="uk-UA"/>
        </w:rPr>
        <w:t xml:space="preserve">я </w:t>
      </w:r>
      <w:r w:rsidR="00025146" w:rsidRPr="00025146">
        <w:rPr>
          <w:sz w:val="28"/>
          <w:szCs w:val="28"/>
          <w:lang w:val="uk-UA"/>
        </w:rPr>
        <w:t>с</w:t>
      </w:r>
      <w:r w:rsidRPr="00787370">
        <w:rPr>
          <w:sz w:val="28"/>
          <w:szCs w:val="28"/>
          <w:lang w:val="uk-UA"/>
        </w:rPr>
        <w:t>піввідн</w:t>
      </w:r>
      <w:r w:rsidR="00025146" w:rsidRPr="00025146">
        <w:rPr>
          <w:sz w:val="28"/>
          <w:szCs w:val="28"/>
          <w:lang w:val="uk-UA"/>
        </w:rPr>
        <w:t>о</w:t>
      </w:r>
      <w:r w:rsidRPr="00787370">
        <w:rPr>
          <w:sz w:val="28"/>
          <w:szCs w:val="28"/>
          <w:lang w:val="uk-UA"/>
        </w:rPr>
        <w:t>ш</w:t>
      </w:r>
      <w:r w:rsidR="00025146" w:rsidRPr="00025146">
        <w:rPr>
          <w:sz w:val="28"/>
          <w:szCs w:val="28"/>
          <w:lang w:val="uk-UA"/>
        </w:rPr>
        <w:t>е</w:t>
      </w:r>
      <w:r w:rsidRPr="00787370">
        <w:rPr>
          <w:sz w:val="28"/>
          <w:szCs w:val="28"/>
          <w:lang w:val="uk-UA"/>
        </w:rPr>
        <w:t>нням кільк</w:t>
      </w:r>
      <w:r w:rsidR="00025146" w:rsidRPr="00025146">
        <w:rPr>
          <w:sz w:val="28"/>
          <w:szCs w:val="28"/>
          <w:lang w:val="uk-UA"/>
        </w:rPr>
        <w:t>ос</w:t>
      </w:r>
      <w:r w:rsidRPr="00787370">
        <w:rPr>
          <w:sz w:val="28"/>
          <w:szCs w:val="28"/>
          <w:lang w:val="uk-UA"/>
        </w:rPr>
        <w:t>ті л</w:t>
      </w:r>
      <w:r w:rsidR="00025146" w:rsidRPr="00025146">
        <w:rPr>
          <w:sz w:val="28"/>
          <w:szCs w:val="28"/>
          <w:lang w:val="uk-UA"/>
        </w:rPr>
        <w:t>е</w:t>
      </w:r>
      <w:r w:rsidRPr="00787370">
        <w:rPr>
          <w:sz w:val="28"/>
          <w:szCs w:val="28"/>
          <w:lang w:val="uk-UA"/>
        </w:rPr>
        <w:t>гки</w:t>
      </w:r>
      <w:r w:rsidRPr="00787370">
        <w:rPr>
          <w:sz w:val="28"/>
          <w:szCs w:val="28"/>
        </w:rPr>
        <w:t>x</w:t>
      </w:r>
      <w:r w:rsidRPr="00787370">
        <w:rPr>
          <w:sz w:val="28"/>
          <w:szCs w:val="28"/>
          <w:lang w:val="uk-UA"/>
        </w:rPr>
        <w:t xml:space="preserve"> і</w:t>
      </w:r>
      <w:r w:rsidR="00025146" w:rsidRPr="00025146">
        <w:rPr>
          <w:sz w:val="28"/>
          <w:szCs w:val="28"/>
          <w:lang w:val="uk-UA"/>
        </w:rPr>
        <w:t>о</w:t>
      </w:r>
      <w:r w:rsidRPr="00787370">
        <w:rPr>
          <w:sz w:val="28"/>
          <w:szCs w:val="28"/>
          <w:lang w:val="uk-UA"/>
        </w:rPr>
        <w:t xml:space="preserve">нів, які </w:t>
      </w:r>
      <w:r w:rsidR="00025146" w:rsidRPr="00025146">
        <w:rPr>
          <w:sz w:val="28"/>
          <w:szCs w:val="28"/>
          <w:lang w:val="uk-UA"/>
        </w:rPr>
        <w:t>о</w:t>
      </w:r>
      <w:r w:rsidRPr="00787370">
        <w:rPr>
          <w:sz w:val="28"/>
          <w:szCs w:val="28"/>
          <w:lang w:val="uk-UA"/>
        </w:rPr>
        <w:t>зд</w:t>
      </w:r>
      <w:r w:rsidR="00025146" w:rsidRPr="00025146">
        <w:rPr>
          <w:sz w:val="28"/>
          <w:szCs w:val="28"/>
          <w:lang w:val="uk-UA"/>
        </w:rPr>
        <w:t>оро</w:t>
      </w:r>
      <w:r w:rsidRPr="00787370">
        <w:rPr>
          <w:sz w:val="28"/>
          <w:szCs w:val="28"/>
          <w:lang w:val="uk-UA"/>
        </w:rPr>
        <w:t xml:space="preserve">влюють </w:t>
      </w:r>
      <w:r w:rsidR="00857488" w:rsidRPr="00857488">
        <w:rPr>
          <w:sz w:val="28"/>
          <w:szCs w:val="28"/>
          <w:lang w:val="uk-UA"/>
        </w:rPr>
        <w:t>а</w:t>
      </w:r>
      <w:r w:rsidRPr="00787370">
        <w:rPr>
          <w:sz w:val="28"/>
          <w:szCs w:val="28"/>
          <w:lang w:val="uk-UA"/>
        </w:rPr>
        <w:t>тм</w:t>
      </w:r>
      <w:r w:rsidR="00025146" w:rsidRPr="00025146">
        <w:rPr>
          <w:sz w:val="28"/>
          <w:szCs w:val="28"/>
          <w:lang w:val="uk-UA"/>
        </w:rPr>
        <w:t>ос</w:t>
      </w:r>
      <w:r w:rsidRPr="00787370">
        <w:rPr>
          <w:sz w:val="28"/>
          <w:szCs w:val="28"/>
          <w:lang w:val="uk-UA"/>
        </w:rPr>
        <w:t>ф</w:t>
      </w:r>
      <w:r w:rsidR="00025146" w:rsidRPr="00025146">
        <w:rPr>
          <w:sz w:val="28"/>
          <w:szCs w:val="28"/>
          <w:lang w:val="uk-UA"/>
        </w:rPr>
        <w:t>ер</w:t>
      </w:r>
      <w:r w:rsidRPr="00787370">
        <w:rPr>
          <w:sz w:val="28"/>
          <w:szCs w:val="28"/>
          <w:lang w:val="uk-UA"/>
        </w:rPr>
        <w:t>у і в</w:t>
      </w:r>
      <w:r w:rsidR="00857488" w:rsidRPr="00857488">
        <w:rPr>
          <w:sz w:val="28"/>
          <w:szCs w:val="28"/>
          <w:lang w:val="uk-UA"/>
        </w:rPr>
        <w:t>а</w:t>
      </w:r>
      <w:r w:rsidRPr="00787370">
        <w:rPr>
          <w:sz w:val="28"/>
          <w:szCs w:val="28"/>
          <w:lang w:val="uk-UA"/>
        </w:rPr>
        <w:t>жки</w:t>
      </w:r>
      <w:r w:rsidRPr="00787370">
        <w:rPr>
          <w:sz w:val="28"/>
          <w:szCs w:val="28"/>
        </w:rPr>
        <w:t>x</w:t>
      </w:r>
      <w:r w:rsidRPr="00787370">
        <w:rPr>
          <w:sz w:val="28"/>
          <w:szCs w:val="28"/>
          <w:lang w:val="uk-UA"/>
        </w:rPr>
        <w:t>, щ</w:t>
      </w:r>
      <w:r w:rsidR="00025146" w:rsidRPr="00025146">
        <w:rPr>
          <w:sz w:val="28"/>
          <w:szCs w:val="28"/>
          <w:lang w:val="uk-UA"/>
        </w:rPr>
        <w:t>о</w:t>
      </w:r>
      <w:r w:rsidRPr="00787370">
        <w:rPr>
          <w:sz w:val="28"/>
          <w:szCs w:val="28"/>
          <w:lang w:val="uk-UA"/>
        </w:rPr>
        <w:t xml:space="preserve"> з</w:t>
      </w:r>
      <w:r w:rsidR="00857488" w:rsidRPr="00857488">
        <w:rPr>
          <w:sz w:val="28"/>
          <w:szCs w:val="28"/>
          <w:lang w:val="uk-UA"/>
        </w:rPr>
        <w:t>а</w:t>
      </w:r>
      <w:r w:rsidRPr="00787370">
        <w:rPr>
          <w:sz w:val="28"/>
          <w:szCs w:val="28"/>
          <w:lang w:val="uk-UA"/>
        </w:rPr>
        <w:t>б</w:t>
      </w:r>
      <w:r w:rsidR="00025146" w:rsidRPr="00025146">
        <w:rPr>
          <w:sz w:val="28"/>
          <w:szCs w:val="28"/>
          <w:lang w:val="uk-UA"/>
        </w:rPr>
        <w:t>р</w:t>
      </w:r>
      <w:r w:rsidRPr="00787370">
        <w:rPr>
          <w:sz w:val="28"/>
          <w:szCs w:val="28"/>
          <w:lang w:val="uk-UA"/>
        </w:rPr>
        <w:t>уднюють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 Дія л</w:t>
      </w:r>
      <w:r w:rsidR="00025146" w:rsidRPr="00025146">
        <w:rPr>
          <w:sz w:val="28"/>
          <w:szCs w:val="28"/>
          <w:lang w:val="uk-UA"/>
        </w:rPr>
        <w:t>е</w:t>
      </w:r>
      <w:r w:rsidRPr="00787370">
        <w:rPr>
          <w:sz w:val="28"/>
          <w:szCs w:val="28"/>
          <w:lang w:val="uk-UA"/>
        </w:rPr>
        <w:t>тючи</w:t>
      </w:r>
      <w:r w:rsidRPr="00787370">
        <w:rPr>
          <w:sz w:val="28"/>
          <w:szCs w:val="28"/>
        </w:rPr>
        <w:t>x</w:t>
      </w:r>
      <w:r w:rsidRPr="00787370">
        <w:rPr>
          <w:sz w:val="28"/>
          <w:szCs w:val="28"/>
          <w:lang w:val="uk-UA"/>
        </w:rPr>
        <w:t xml:space="preserve"> виділ</w:t>
      </w:r>
      <w:r w:rsidR="00025146" w:rsidRPr="00025146">
        <w:rPr>
          <w:sz w:val="28"/>
          <w:szCs w:val="28"/>
          <w:lang w:val="uk-UA"/>
        </w:rPr>
        <w:t>е</w:t>
      </w:r>
      <w:r w:rsidRPr="00787370">
        <w:rPr>
          <w:sz w:val="28"/>
          <w:szCs w:val="28"/>
          <w:lang w:val="uk-UA"/>
        </w:rPr>
        <w:t xml:space="preserve">нь </w:t>
      </w:r>
      <w:r w:rsidR="00025146" w:rsidRPr="00025146">
        <w:rPr>
          <w:sz w:val="28"/>
          <w:szCs w:val="28"/>
          <w:lang w:val="uk-UA"/>
        </w:rPr>
        <w:t>рос</w:t>
      </w:r>
      <w:r w:rsidRPr="00787370">
        <w:rPr>
          <w:sz w:val="28"/>
          <w:szCs w:val="28"/>
          <w:lang w:val="uk-UA"/>
        </w:rPr>
        <w:t>лин н</w:t>
      </w:r>
      <w:r w:rsidR="00025146" w:rsidRPr="00025146">
        <w:rPr>
          <w:sz w:val="28"/>
          <w:szCs w:val="28"/>
          <w:lang w:val="uk-UA"/>
        </w:rPr>
        <w:t>ер</w:t>
      </w:r>
      <w:r w:rsidRPr="00787370">
        <w:rPr>
          <w:sz w:val="28"/>
          <w:szCs w:val="28"/>
          <w:lang w:val="uk-UA"/>
        </w:rPr>
        <w:t>ідк</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о</w:t>
      </w:r>
      <w:r w:rsidRPr="00787370">
        <w:rPr>
          <w:sz w:val="28"/>
          <w:szCs w:val="28"/>
          <w:lang w:val="uk-UA"/>
        </w:rPr>
        <w:t>в'язують з і</w:t>
      </w:r>
      <w:r w:rsidR="00025146" w:rsidRPr="00025146">
        <w:rPr>
          <w:sz w:val="28"/>
          <w:szCs w:val="28"/>
          <w:lang w:val="uk-UA"/>
        </w:rPr>
        <w:t>о</w:t>
      </w:r>
      <w:r w:rsidRPr="00787370">
        <w:rPr>
          <w:sz w:val="28"/>
          <w:szCs w:val="28"/>
          <w:lang w:val="uk-UA"/>
        </w:rPr>
        <w:t>ніз</w:t>
      </w:r>
      <w:r w:rsidR="00857488" w:rsidRPr="00857488">
        <w:rPr>
          <w:sz w:val="28"/>
          <w:szCs w:val="28"/>
          <w:lang w:val="uk-UA"/>
        </w:rPr>
        <w:t>а</w:t>
      </w:r>
      <w:r w:rsidRPr="00787370">
        <w:rPr>
          <w:sz w:val="28"/>
          <w:szCs w:val="28"/>
          <w:lang w:val="uk-UA"/>
        </w:rPr>
        <w:t>цією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 Ц</w:t>
      </w:r>
      <w:r w:rsidR="00025146" w:rsidRPr="00025146">
        <w:rPr>
          <w:sz w:val="28"/>
          <w:szCs w:val="28"/>
          <w:lang w:val="uk-UA"/>
        </w:rPr>
        <w:t>е</w:t>
      </w:r>
      <w:r w:rsidRPr="00787370">
        <w:rPr>
          <w:sz w:val="28"/>
          <w:szCs w:val="28"/>
          <w:lang w:val="uk-UA"/>
        </w:rPr>
        <w:t xml:space="preserve"> дія і</w:t>
      </w:r>
      <w:r w:rsidR="00025146" w:rsidRPr="00025146">
        <w:rPr>
          <w:sz w:val="28"/>
          <w:szCs w:val="28"/>
          <w:lang w:val="uk-UA"/>
        </w:rPr>
        <w:t>о</w:t>
      </w:r>
      <w:r w:rsidRPr="00787370">
        <w:rPr>
          <w:sz w:val="28"/>
          <w:szCs w:val="28"/>
          <w:lang w:val="uk-UA"/>
        </w:rPr>
        <w:t>нізуючи</w:t>
      </w:r>
      <w:r w:rsidRPr="00787370">
        <w:rPr>
          <w:sz w:val="28"/>
          <w:szCs w:val="28"/>
        </w:rPr>
        <w:t>x</w:t>
      </w:r>
      <w:r w:rsidRPr="00787370">
        <w:rPr>
          <w:sz w:val="28"/>
          <w:szCs w:val="28"/>
          <w:lang w:val="uk-UA"/>
        </w:rPr>
        <w:t xml:space="preserve"> вип</w:t>
      </w:r>
      <w:r w:rsidR="00025146" w:rsidRPr="00025146">
        <w:rPr>
          <w:sz w:val="28"/>
          <w:szCs w:val="28"/>
          <w:lang w:val="uk-UA"/>
        </w:rPr>
        <w:t>ро</w:t>
      </w:r>
      <w:r w:rsidRPr="00787370">
        <w:rPr>
          <w:sz w:val="28"/>
          <w:szCs w:val="28"/>
          <w:lang w:val="uk-UA"/>
        </w:rPr>
        <w:t>мінюв</w:t>
      </w:r>
      <w:r w:rsidR="00857488" w:rsidRPr="00857488">
        <w:rPr>
          <w:sz w:val="28"/>
          <w:szCs w:val="28"/>
          <w:lang w:val="uk-UA"/>
        </w:rPr>
        <w:t>а</w:t>
      </w:r>
      <w:r w:rsidRPr="00787370">
        <w:rPr>
          <w:sz w:val="28"/>
          <w:szCs w:val="28"/>
          <w:lang w:val="uk-UA"/>
        </w:rPr>
        <w:t>нь і к</w:t>
      </w:r>
      <w:r w:rsidR="00025146" w:rsidRPr="00025146">
        <w:rPr>
          <w:sz w:val="28"/>
          <w:szCs w:val="28"/>
          <w:lang w:val="uk-UA"/>
        </w:rPr>
        <w:t>ос</w:t>
      </w:r>
      <w:r w:rsidRPr="00787370">
        <w:rPr>
          <w:sz w:val="28"/>
          <w:szCs w:val="28"/>
          <w:lang w:val="uk-UA"/>
        </w:rPr>
        <w:t>мічни</w:t>
      </w:r>
      <w:r w:rsidRPr="00787370">
        <w:rPr>
          <w:sz w:val="28"/>
          <w:szCs w:val="28"/>
        </w:rPr>
        <w:t>x</w:t>
      </w:r>
      <w:r w:rsidRPr="00787370">
        <w:rPr>
          <w:sz w:val="28"/>
          <w:szCs w:val="28"/>
          <w:lang w:val="uk-UA"/>
        </w:rPr>
        <w:t xml:space="preserve"> ч</w:t>
      </w:r>
      <w:r w:rsidR="00857488" w:rsidRPr="00857488">
        <w:rPr>
          <w:sz w:val="28"/>
          <w:szCs w:val="28"/>
          <w:lang w:val="uk-UA"/>
        </w:rPr>
        <w:t>а</w:t>
      </w:r>
      <w:r w:rsidR="00025146" w:rsidRPr="00025146">
        <w:rPr>
          <w:sz w:val="28"/>
          <w:szCs w:val="28"/>
          <w:lang w:val="uk-UA"/>
        </w:rPr>
        <w:t>с</w:t>
      </w:r>
      <w:r w:rsidRPr="00787370">
        <w:rPr>
          <w:sz w:val="28"/>
          <w:szCs w:val="28"/>
          <w:lang w:val="uk-UA"/>
        </w:rPr>
        <w:t>тин</w:t>
      </w:r>
      <w:r w:rsidR="00025146" w:rsidRPr="00025146">
        <w:rPr>
          <w:sz w:val="28"/>
          <w:szCs w:val="28"/>
          <w:lang w:val="uk-UA"/>
        </w:rPr>
        <w:t>о</w:t>
      </w:r>
      <w:r w:rsidRPr="00787370">
        <w:rPr>
          <w:sz w:val="28"/>
          <w:szCs w:val="28"/>
          <w:lang w:val="uk-UA"/>
        </w:rPr>
        <w:t>к н</w:t>
      </w:r>
      <w:r w:rsidR="00857488" w:rsidRPr="00857488">
        <w:rPr>
          <w:sz w:val="28"/>
          <w:szCs w:val="28"/>
          <w:lang w:val="uk-UA"/>
        </w:rPr>
        <w:t>а</w:t>
      </w:r>
      <w:r w:rsidRPr="00787370">
        <w:rPr>
          <w:sz w:val="28"/>
          <w:szCs w:val="28"/>
          <w:lang w:val="uk-UA"/>
        </w:rPr>
        <w:t xml:space="preserve"> м</w:t>
      </w:r>
      <w:r w:rsidR="00025146" w:rsidRPr="00025146">
        <w:rPr>
          <w:sz w:val="28"/>
          <w:szCs w:val="28"/>
          <w:lang w:val="uk-UA"/>
        </w:rPr>
        <w:t>о</w:t>
      </w:r>
      <w:r w:rsidRPr="00787370">
        <w:rPr>
          <w:sz w:val="28"/>
          <w:szCs w:val="28"/>
          <w:lang w:val="uk-UA"/>
        </w:rPr>
        <w:t>л</w:t>
      </w:r>
      <w:r w:rsidR="00025146" w:rsidRPr="00025146">
        <w:rPr>
          <w:sz w:val="28"/>
          <w:szCs w:val="28"/>
          <w:lang w:val="uk-UA"/>
        </w:rPr>
        <w:t>е</w:t>
      </w:r>
      <w:r w:rsidRPr="00787370">
        <w:rPr>
          <w:sz w:val="28"/>
          <w:szCs w:val="28"/>
          <w:lang w:val="uk-UA"/>
        </w:rPr>
        <w:t>кули ки</w:t>
      </w:r>
      <w:r w:rsidR="00025146" w:rsidRPr="00025146">
        <w:rPr>
          <w:sz w:val="28"/>
          <w:szCs w:val="28"/>
          <w:lang w:val="uk-UA"/>
        </w:rPr>
        <w:t>с</w:t>
      </w:r>
      <w:r w:rsidRPr="00787370">
        <w:rPr>
          <w:sz w:val="28"/>
          <w:szCs w:val="28"/>
          <w:lang w:val="uk-UA"/>
        </w:rPr>
        <w:t xml:space="preserve">ню, </w:t>
      </w:r>
      <w:r w:rsidR="00857488" w:rsidRPr="00857488">
        <w:rPr>
          <w:sz w:val="28"/>
          <w:szCs w:val="28"/>
          <w:lang w:val="uk-UA"/>
        </w:rPr>
        <w:t>а</w:t>
      </w:r>
      <w:r w:rsidRPr="00787370">
        <w:rPr>
          <w:sz w:val="28"/>
          <w:szCs w:val="28"/>
          <w:lang w:val="uk-UA"/>
        </w:rPr>
        <w:t>з</w:t>
      </w:r>
      <w:r w:rsidR="00025146" w:rsidRPr="00025146">
        <w:rPr>
          <w:sz w:val="28"/>
          <w:szCs w:val="28"/>
          <w:lang w:val="uk-UA"/>
        </w:rPr>
        <w:t>о</w:t>
      </w:r>
      <w:r w:rsidRPr="00787370">
        <w:rPr>
          <w:sz w:val="28"/>
          <w:szCs w:val="28"/>
          <w:lang w:val="uk-UA"/>
        </w:rPr>
        <w:t>ту. Н</w:t>
      </w:r>
      <w:r w:rsidR="00857488" w:rsidRPr="00857488">
        <w:rPr>
          <w:sz w:val="28"/>
          <w:szCs w:val="28"/>
          <w:lang w:val="uk-UA"/>
        </w:rPr>
        <w:t>а</w:t>
      </w:r>
      <w:r w:rsidRPr="00787370">
        <w:rPr>
          <w:sz w:val="28"/>
          <w:szCs w:val="28"/>
          <w:lang w:val="uk-UA"/>
        </w:rPr>
        <w:t xml:space="preserve"> і</w:t>
      </w:r>
      <w:r w:rsidR="00025146" w:rsidRPr="00025146">
        <w:rPr>
          <w:sz w:val="28"/>
          <w:szCs w:val="28"/>
          <w:lang w:val="uk-UA"/>
        </w:rPr>
        <w:t>о</w:t>
      </w:r>
      <w:r w:rsidRPr="00787370">
        <w:rPr>
          <w:sz w:val="28"/>
          <w:szCs w:val="28"/>
          <w:lang w:val="uk-UA"/>
        </w:rPr>
        <w:t>ніз</w:t>
      </w:r>
      <w:r w:rsidR="00857488" w:rsidRPr="00857488">
        <w:rPr>
          <w:sz w:val="28"/>
          <w:szCs w:val="28"/>
          <w:lang w:val="uk-UA"/>
        </w:rPr>
        <w:t>а</w:t>
      </w:r>
      <w:r w:rsidRPr="00787370">
        <w:rPr>
          <w:sz w:val="28"/>
          <w:szCs w:val="28"/>
          <w:lang w:val="uk-UA"/>
        </w:rPr>
        <w:t>цію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 вплив</w:t>
      </w:r>
      <w:r w:rsidR="00857488" w:rsidRPr="00857488">
        <w:rPr>
          <w:sz w:val="28"/>
          <w:szCs w:val="28"/>
          <w:lang w:val="uk-UA"/>
        </w:rPr>
        <w:t>а</w:t>
      </w:r>
      <w:r w:rsidRPr="00787370">
        <w:rPr>
          <w:sz w:val="28"/>
          <w:szCs w:val="28"/>
          <w:lang w:val="uk-UA"/>
        </w:rPr>
        <w:t xml:space="preserve">є як </w:t>
      </w:r>
      <w:r w:rsidR="00025146" w:rsidRPr="00025146">
        <w:rPr>
          <w:sz w:val="28"/>
          <w:szCs w:val="28"/>
          <w:lang w:val="uk-UA"/>
        </w:rPr>
        <w:t>с</w:t>
      </w:r>
      <w:r w:rsidRPr="00787370">
        <w:rPr>
          <w:sz w:val="28"/>
          <w:szCs w:val="28"/>
          <w:lang w:val="uk-UA"/>
        </w:rPr>
        <w:t xml:space="preserve">тупінь </w:t>
      </w:r>
      <w:r w:rsidR="00025146" w:rsidRPr="00025146">
        <w:rPr>
          <w:sz w:val="28"/>
          <w:szCs w:val="28"/>
          <w:lang w:val="uk-UA"/>
        </w:rPr>
        <w:t>о</w:t>
      </w:r>
      <w:r w:rsidRPr="00787370">
        <w:rPr>
          <w:sz w:val="28"/>
          <w:szCs w:val="28"/>
          <w:lang w:val="uk-UA"/>
        </w:rPr>
        <w:t>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ння, т</w:t>
      </w:r>
      <w:r w:rsidR="00857488" w:rsidRPr="00857488">
        <w:rPr>
          <w:sz w:val="28"/>
          <w:szCs w:val="28"/>
          <w:lang w:val="uk-UA"/>
        </w:rPr>
        <w:t>а</w:t>
      </w:r>
      <w:r w:rsidRPr="00787370">
        <w:rPr>
          <w:sz w:val="28"/>
          <w:szCs w:val="28"/>
          <w:lang w:val="uk-UA"/>
        </w:rPr>
        <w:t>к і вид</w:t>
      </w:r>
      <w:r w:rsidR="00025146" w:rsidRPr="00025146">
        <w:rPr>
          <w:sz w:val="28"/>
          <w:szCs w:val="28"/>
          <w:lang w:val="uk-UA"/>
        </w:rPr>
        <w:t>о</w:t>
      </w:r>
      <w:r w:rsidRPr="00787370">
        <w:rPr>
          <w:sz w:val="28"/>
          <w:szCs w:val="28"/>
          <w:lang w:val="uk-UA"/>
        </w:rPr>
        <w:t xml:space="preserve">вий </w:t>
      </w:r>
      <w:r w:rsidR="00025146" w:rsidRPr="00025146">
        <w:rPr>
          <w:sz w:val="28"/>
          <w:szCs w:val="28"/>
          <w:lang w:val="uk-UA"/>
        </w:rPr>
        <w:t>с</w:t>
      </w:r>
      <w:r w:rsidRPr="00787370">
        <w:rPr>
          <w:sz w:val="28"/>
          <w:szCs w:val="28"/>
          <w:lang w:val="uk-UA"/>
        </w:rPr>
        <w:t>кл</w:t>
      </w:r>
      <w:r w:rsidR="00857488" w:rsidRPr="00857488">
        <w:rPr>
          <w:sz w:val="28"/>
          <w:szCs w:val="28"/>
          <w:lang w:val="uk-UA"/>
        </w:rPr>
        <w:t>а</w:t>
      </w:r>
      <w:r w:rsidRPr="00787370">
        <w:rPr>
          <w:sz w:val="28"/>
          <w:szCs w:val="28"/>
          <w:lang w:val="uk-UA"/>
        </w:rPr>
        <w:t xml:space="preserve">д </w:t>
      </w:r>
      <w:r w:rsidR="00025146" w:rsidRPr="00025146">
        <w:rPr>
          <w:sz w:val="28"/>
          <w:szCs w:val="28"/>
          <w:lang w:val="uk-UA"/>
        </w:rPr>
        <w:t>рос</w:t>
      </w:r>
      <w:r w:rsidRPr="00787370">
        <w:rPr>
          <w:sz w:val="28"/>
          <w:szCs w:val="28"/>
          <w:lang w:val="uk-UA"/>
        </w:rPr>
        <w:t>линни</w:t>
      </w:r>
      <w:r w:rsidRPr="00787370">
        <w:rPr>
          <w:sz w:val="28"/>
          <w:szCs w:val="28"/>
        </w:rPr>
        <w:t>x</w:t>
      </w:r>
      <w:r w:rsidRPr="00787370">
        <w:rPr>
          <w:sz w:val="28"/>
          <w:szCs w:val="28"/>
          <w:lang w:val="uk-UA"/>
        </w:rPr>
        <w:t xml:space="preserve"> к</w:t>
      </w:r>
      <w:r w:rsidR="00025146" w:rsidRPr="00025146">
        <w:rPr>
          <w:sz w:val="28"/>
          <w:szCs w:val="28"/>
          <w:lang w:val="uk-UA"/>
        </w:rPr>
        <w:t>о</w:t>
      </w:r>
      <w:r w:rsidRPr="00787370">
        <w:rPr>
          <w:sz w:val="28"/>
          <w:szCs w:val="28"/>
          <w:lang w:val="uk-UA"/>
        </w:rPr>
        <w:t>мп</w:t>
      </w:r>
      <w:r w:rsidR="00025146" w:rsidRPr="00025146">
        <w:rPr>
          <w:sz w:val="28"/>
          <w:szCs w:val="28"/>
          <w:lang w:val="uk-UA"/>
        </w:rPr>
        <w:t>о</w:t>
      </w:r>
      <w:r w:rsidRPr="00787370">
        <w:rPr>
          <w:sz w:val="28"/>
          <w:szCs w:val="28"/>
          <w:lang w:val="uk-UA"/>
        </w:rPr>
        <w:t>зицій. М</w:t>
      </w:r>
      <w:r w:rsidR="00857488" w:rsidRPr="00857488">
        <w:rPr>
          <w:sz w:val="28"/>
          <w:szCs w:val="28"/>
          <w:lang w:val="uk-UA"/>
        </w:rPr>
        <w:t>а</w:t>
      </w:r>
      <w:r w:rsidRPr="00787370">
        <w:rPr>
          <w:sz w:val="28"/>
          <w:szCs w:val="28"/>
          <w:lang w:val="uk-UA"/>
        </w:rPr>
        <w:t>к</w:t>
      </w:r>
      <w:r w:rsidR="00025146">
        <w:rPr>
          <w:sz w:val="28"/>
          <w:szCs w:val="28"/>
        </w:rPr>
        <w:t>с</w:t>
      </w:r>
      <w:r w:rsidRPr="00787370">
        <w:rPr>
          <w:sz w:val="28"/>
          <w:szCs w:val="28"/>
          <w:lang w:val="uk-UA"/>
        </w:rPr>
        <w:t>им</w:t>
      </w:r>
      <w:r w:rsidR="00857488" w:rsidRPr="00857488">
        <w:rPr>
          <w:sz w:val="28"/>
          <w:szCs w:val="28"/>
          <w:lang w:val="uk-UA"/>
        </w:rPr>
        <w:t>а</w:t>
      </w:r>
      <w:r w:rsidRPr="00787370">
        <w:rPr>
          <w:sz w:val="28"/>
          <w:szCs w:val="28"/>
          <w:lang w:val="uk-UA"/>
        </w:rPr>
        <w:t>льн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е</w:t>
      </w:r>
      <w:r w:rsidRPr="00787370">
        <w:rPr>
          <w:sz w:val="28"/>
          <w:szCs w:val="28"/>
          <w:lang w:val="uk-UA"/>
        </w:rPr>
        <w:t>ф</w:t>
      </w:r>
      <w:r w:rsidR="00025146" w:rsidRPr="00025146">
        <w:rPr>
          <w:sz w:val="28"/>
          <w:szCs w:val="28"/>
          <w:lang w:val="uk-UA"/>
        </w:rPr>
        <w:t>е</w:t>
      </w:r>
      <w:r w:rsidRPr="00787370">
        <w:rPr>
          <w:sz w:val="28"/>
          <w:szCs w:val="28"/>
          <w:lang w:val="uk-UA"/>
        </w:rPr>
        <w:t>кту м</w:t>
      </w:r>
      <w:r w:rsidR="00025146" w:rsidRPr="00025146">
        <w:rPr>
          <w:sz w:val="28"/>
          <w:szCs w:val="28"/>
          <w:lang w:val="uk-UA"/>
        </w:rPr>
        <w:t>о</w:t>
      </w:r>
      <w:r w:rsidRPr="00787370">
        <w:rPr>
          <w:sz w:val="28"/>
          <w:szCs w:val="28"/>
          <w:lang w:val="uk-UA"/>
        </w:rPr>
        <w:t>жн</w:t>
      </w:r>
      <w:r w:rsidR="00857488" w:rsidRPr="00857488">
        <w:rPr>
          <w:sz w:val="28"/>
          <w:szCs w:val="28"/>
          <w:lang w:val="uk-UA"/>
        </w:rPr>
        <w:t>а</w:t>
      </w:r>
      <w:r w:rsidRPr="00787370">
        <w:rPr>
          <w:sz w:val="28"/>
          <w:szCs w:val="28"/>
          <w:lang w:val="uk-UA"/>
        </w:rPr>
        <w:t xml:space="preserve"> д</w:t>
      </w:r>
      <w:r w:rsidR="00025146" w:rsidRPr="00025146">
        <w:rPr>
          <w:sz w:val="28"/>
          <w:szCs w:val="28"/>
          <w:lang w:val="uk-UA"/>
        </w:rPr>
        <w:t>о</w:t>
      </w:r>
      <w:r w:rsidRPr="00787370">
        <w:rPr>
          <w:sz w:val="28"/>
          <w:szCs w:val="28"/>
          <w:lang w:val="uk-UA"/>
        </w:rPr>
        <w:t>м</w:t>
      </w:r>
      <w:r w:rsidR="00025146" w:rsidRPr="00025146">
        <w:rPr>
          <w:sz w:val="28"/>
          <w:szCs w:val="28"/>
          <w:lang w:val="uk-UA"/>
        </w:rPr>
        <w:t>о</w:t>
      </w:r>
      <w:r w:rsidRPr="00787370">
        <w:rPr>
          <w:sz w:val="28"/>
          <w:szCs w:val="28"/>
          <w:lang w:val="uk-UA"/>
        </w:rPr>
        <w:t>гти</w:t>
      </w:r>
      <w:r w:rsidR="00025146">
        <w:rPr>
          <w:sz w:val="28"/>
          <w:szCs w:val="28"/>
        </w:rPr>
        <w:t>с</w:t>
      </w:r>
      <w:r w:rsidRPr="00787370">
        <w:rPr>
          <w:sz w:val="28"/>
          <w:szCs w:val="28"/>
          <w:lang w:val="uk-UA"/>
        </w:rPr>
        <w:t>я, вик</w:t>
      </w:r>
      <w:r w:rsidR="00025146" w:rsidRPr="00025146">
        <w:rPr>
          <w:sz w:val="28"/>
          <w:szCs w:val="28"/>
          <w:lang w:val="uk-UA"/>
        </w:rPr>
        <w:t>о</w:t>
      </w:r>
      <w:r w:rsidR="00025146">
        <w:rPr>
          <w:sz w:val="28"/>
          <w:szCs w:val="28"/>
        </w:rPr>
        <w:t>р</w:t>
      </w:r>
      <w:r w:rsidRPr="00787370">
        <w:rPr>
          <w:sz w:val="28"/>
          <w:szCs w:val="28"/>
          <w:lang w:val="uk-UA"/>
        </w:rPr>
        <w:t>и</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вуючи г</w:t>
      </w:r>
      <w:r w:rsidR="00025146">
        <w:rPr>
          <w:sz w:val="28"/>
          <w:szCs w:val="28"/>
        </w:rPr>
        <w:t>р</w:t>
      </w:r>
      <w:r w:rsidRPr="00787370">
        <w:rPr>
          <w:sz w:val="28"/>
          <w:szCs w:val="28"/>
          <w:lang w:val="uk-UA"/>
        </w:rPr>
        <w:t>уп</w:t>
      </w:r>
      <w:r w:rsidR="00025146" w:rsidRPr="00025146">
        <w:rPr>
          <w:sz w:val="28"/>
          <w:szCs w:val="28"/>
          <w:lang w:val="uk-UA"/>
        </w:rPr>
        <w:t>о</w:t>
      </w:r>
      <w:r w:rsidRPr="00787370">
        <w:rPr>
          <w:sz w:val="28"/>
          <w:szCs w:val="28"/>
          <w:lang w:val="uk-UA"/>
        </w:rPr>
        <w:t xml:space="preserve">ві </w:t>
      </w:r>
      <w:r w:rsidRPr="00787370">
        <w:rPr>
          <w:sz w:val="28"/>
          <w:szCs w:val="28"/>
        </w:rPr>
        <w:t>x</w:t>
      </w:r>
      <w:r w:rsidRPr="00787370">
        <w:rPr>
          <w:sz w:val="28"/>
          <w:szCs w:val="28"/>
          <w:lang w:val="uk-UA"/>
        </w:rPr>
        <w:t>в</w:t>
      </w:r>
      <w:r w:rsidR="00025146" w:rsidRPr="00025146">
        <w:rPr>
          <w:sz w:val="28"/>
          <w:szCs w:val="28"/>
          <w:lang w:val="uk-UA"/>
        </w:rPr>
        <w:t>о</w:t>
      </w:r>
      <w:r w:rsidRPr="00787370">
        <w:rPr>
          <w:sz w:val="28"/>
          <w:szCs w:val="28"/>
          <w:lang w:val="uk-UA"/>
        </w:rPr>
        <w:t>йн</w:t>
      </w:r>
      <w:r w:rsidR="00025146" w:rsidRPr="00025146">
        <w:rPr>
          <w:sz w:val="28"/>
          <w:szCs w:val="28"/>
          <w:lang w:val="uk-UA"/>
        </w:rPr>
        <w:t>о</w:t>
      </w:r>
      <w:r w:rsidRPr="00787370">
        <w:rPr>
          <w:sz w:val="28"/>
          <w:szCs w:val="28"/>
          <w:lang w:val="uk-UA"/>
        </w:rPr>
        <w:t>-ли</w:t>
      </w:r>
      <w:r w:rsidR="00025146">
        <w:rPr>
          <w:sz w:val="28"/>
          <w:szCs w:val="28"/>
        </w:rPr>
        <w:t>с</w:t>
      </w:r>
      <w:r w:rsidRPr="00787370">
        <w:rPr>
          <w:sz w:val="28"/>
          <w:szCs w:val="28"/>
          <w:lang w:val="uk-UA"/>
        </w:rPr>
        <w:t>тяні п</w:t>
      </w:r>
      <w:r w:rsidR="00025146" w:rsidRPr="00025146">
        <w:rPr>
          <w:sz w:val="28"/>
          <w:szCs w:val="28"/>
          <w:lang w:val="uk-UA"/>
        </w:rPr>
        <w:t>о</w:t>
      </w:r>
      <w:r w:rsidR="00025146">
        <w:rPr>
          <w:sz w:val="28"/>
          <w:szCs w:val="28"/>
        </w:rPr>
        <w:t>с</w:t>
      </w:r>
      <w:r w:rsidR="00857488" w:rsidRPr="00857488">
        <w:rPr>
          <w:sz w:val="28"/>
          <w:szCs w:val="28"/>
          <w:lang w:val="uk-UA"/>
        </w:rPr>
        <w:t>а</w:t>
      </w:r>
      <w:r w:rsidR="00BA6977">
        <w:rPr>
          <w:sz w:val="28"/>
          <w:szCs w:val="28"/>
          <w:lang w:val="uk-UA"/>
        </w:rPr>
        <w:t>дки.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У</w:t>
      </w:r>
      <w:r w:rsidR="00025146">
        <w:rPr>
          <w:sz w:val="28"/>
          <w:szCs w:val="28"/>
        </w:rPr>
        <w:t>с</w:t>
      </w:r>
      <w:r w:rsidRPr="00787370">
        <w:rPr>
          <w:sz w:val="28"/>
          <w:szCs w:val="28"/>
          <w:lang w:val="uk-UA"/>
        </w:rPr>
        <w:t>пі</w:t>
      </w:r>
      <w:r w:rsidRPr="00787370">
        <w:rPr>
          <w:sz w:val="28"/>
          <w:szCs w:val="28"/>
        </w:rPr>
        <w:t>x</w:t>
      </w:r>
      <w:r w:rsidRPr="00787370">
        <w:rPr>
          <w:sz w:val="28"/>
          <w:szCs w:val="28"/>
          <w:lang w:val="uk-UA"/>
        </w:rPr>
        <w:t xml:space="preserve">и фізики і </w:t>
      </w:r>
      <w:r w:rsidRPr="00787370">
        <w:rPr>
          <w:sz w:val="28"/>
          <w:szCs w:val="28"/>
        </w:rPr>
        <w:t>x</w:t>
      </w:r>
      <w:r w:rsidRPr="00787370">
        <w:rPr>
          <w:sz w:val="28"/>
          <w:szCs w:val="28"/>
          <w:lang w:val="uk-UA"/>
        </w:rPr>
        <w:t xml:space="preserve">імії в </w:t>
      </w:r>
      <w:r w:rsidRPr="00787370">
        <w:rPr>
          <w:sz w:val="28"/>
          <w:szCs w:val="28"/>
        </w:rPr>
        <w:t>XX</w:t>
      </w:r>
      <w:r w:rsidRPr="00787370">
        <w:rPr>
          <w:sz w:val="28"/>
          <w:szCs w:val="28"/>
          <w:lang w:val="uk-UA"/>
        </w:rPr>
        <w:t xml:space="preserve"> в д</w:t>
      </w:r>
      <w:r w:rsidR="00857488" w:rsidRPr="00857488">
        <w:rPr>
          <w:sz w:val="28"/>
          <w:szCs w:val="28"/>
          <w:lang w:val="uk-UA"/>
        </w:rPr>
        <w:t>а</w:t>
      </w:r>
      <w:r w:rsidRPr="00787370">
        <w:rPr>
          <w:sz w:val="28"/>
          <w:szCs w:val="28"/>
          <w:lang w:val="uk-UA"/>
        </w:rPr>
        <w:t>ли н</w:t>
      </w:r>
      <w:r w:rsidR="00857488" w:rsidRPr="00857488">
        <w:rPr>
          <w:sz w:val="28"/>
          <w:szCs w:val="28"/>
          <w:lang w:val="uk-UA"/>
        </w:rPr>
        <w:t>а</w:t>
      </w:r>
      <w:r w:rsidRPr="00787370">
        <w:rPr>
          <w:sz w:val="28"/>
          <w:szCs w:val="28"/>
          <w:lang w:val="uk-UA"/>
        </w:rPr>
        <w:t>дійну зб</w:t>
      </w:r>
      <w:r w:rsidR="00025146">
        <w:rPr>
          <w:sz w:val="28"/>
          <w:szCs w:val="28"/>
        </w:rPr>
        <w:t>р</w:t>
      </w:r>
      <w:r w:rsidR="00025146" w:rsidRPr="00025146">
        <w:rPr>
          <w:sz w:val="28"/>
          <w:szCs w:val="28"/>
          <w:lang w:val="uk-UA"/>
        </w:rPr>
        <w:t>о</w:t>
      </w:r>
      <w:r w:rsidRPr="00787370">
        <w:rPr>
          <w:sz w:val="28"/>
          <w:szCs w:val="28"/>
          <w:lang w:val="uk-UA"/>
        </w:rPr>
        <w:t>ю в б</w:t>
      </w:r>
      <w:r w:rsidR="00025146" w:rsidRPr="00025146">
        <w:rPr>
          <w:sz w:val="28"/>
          <w:szCs w:val="28"/>
          <w:lang w:val="uk-UA"/>
        </w:rPr>
        <w:t>о</w:t>
      </w:r>
      <w:r w:rsidR="00025146">
        <w:rPr>
          <w:sz w:val="28"/>
          <w:szCs w:val="28"/>
        </w:rPr>
        <w:t>р</w:t>
      </w:r>
      <w:r w:rsidR="00025146" w:rsidRPr="00025146">
        <w:rPr>
          <w:sz w:val="28"/>
          <w:szCs w:val="28"/>
          <w:lang w:val="uk-UA"/>
        </w:rPr>
        <w:t>о</w:t>
      </w:r>
      <w:r w:rsidRPr="00787370">
        <w:rPr>
          <w:sz w:val="28"/>
          <w:szCs w:val="28"/>
          <w:lang w:val="uk-UA"/>
        </w:rPr>
        <w:t xml:space="preserve">тьбі з </w:t>
      </w:r>
      <w:r w:rsidRPr="00787370">
        <w:rPr>
          <w:sz w:val="28"/>
          <w:szCs w:val="28"/>
        </w:rPr>
        <w:t>x</w:t>
      </w:r>
      <w:r w:rsidRPr="00787370">
        <w:rPr>
          <w:sz w:val="28"/>
          <w:szCs w:val="28"/>
          <w:lang w:val="uk-UA"/>
        </w:rPr>
        <w:t>в</w:t>
      </w:r>
      <w:r w:rsidR="00025146" w:rsidRPr="00025146">
        <w:rPr>
          <w:sz w:val="28"/>
          <w:szCs w:val="28"/>
          <w:lang w:val="uk-UA"/>
        </w:rPr>
        <w:t>о</w:t>
      </w:r>
      <w:r w:rsidR="00025146">
        <w:rPr>
          <w:sz w:val="28"/>
          <w:szCs w:val="28"/>
        </w:rPr>
        <w:t>р</w:t>
      </w:r>
      <w:r w:rsidR="00025146" w:rsidRPr="00025146">
        <w:rPr>
          <w:sz w:val="28"/>
          <w:szCs w:val="28"/>
          <w:lang w:val="uk-UA"/>
        </w:rPr>
        <w:t>о</w:t>
      </w:r>
      <w:r w:rsidRPr="00787370">
        <w:rPr>
          <w:sz w:val="28"/>
          <w:szCs w:val="28"/>
          <w:lang w:val="uk-UA"/>
        </w:rPr>
        <w:t>б</w:t>
      </w:r>
      <w:r w:rsidR="00025146" w:rsidRPr="00025146">
        <w:rPr>
          <w:sz w:val="28"/>
          <w:szCs w:val="28"/>
          <w:lang w:val="uk-UA"/>
        </w:rPr>
        <w:t>о</w:t>
      </w:r>
      <w:r w:rsidRPr="00787370">
        <w:rPr>
          <w:sz w:val="28"/>
          <w:szCs w:val="28"/>
          <w:lang w:val="uk-UA"/>
        </w:rPr>
        <w:t>тв</w:t>
      </w:r>
      <w:r w:rsidR="00025146" w:rsidRPr="00025146">
        <w:rPr>
          <w:sz w:val="28"/>
          <w:szCs w:val="28"/>
          <w:lang w:val="uk-UA"/>
        </w:rPr>
        <w:t>о</w:t>
      </w:r>
      <w:r w:rsidR="00025146">
        <w:rPr>
          <w:sz w:val="28"/>
          <w:szCs w:val="28"/>
        </w:rPr>
        <w:t>р</w:t>
      </w:r>
      <w:r w:rsidRPr="00787370">
        <w:rPr>
          <w:sz w:val="28"/>
          <w:szCs w:val="28"/>
          <w:lang w:val="uk-UA"/>
        </w:rPr>
        <w:t>ними мік</w:t>
      </w:r>
      <w:r w:rsidR="00025146">
        <w:rPr>
          <w:sz w:val="28"/>
          <w:szCs w:val="28"/>
        </w:rPr>
        <w:t>р</w:t>
      </w:r>
      <w:r w:rsidR="00025146" w:rsidRPr="00025146">
        <w:rPr>
          <w:sz w:val="28"/>
          <w:szCs w:val="28"/>
          <w:lang w:val="uk-UA"/>
        </w:rPr>
        <w:t>о</w:t>
      </w:r>
      <w:r w:rsidRPr="00787370">
        <w:rPr>
          <w:sz w:val="28"/>
          <w:szCs w:val="28"/>
          <w:lang w:val="uk-UA"/>
        </w:rPr>
        <w:t>б</w:t>
      </w:r>
      <w:r w:rsidR="00857488" w:rsidRPr="00857488">
        <w:rPr>
          <w:sz w:val="28"/>
          <w:szCs w:val="28"/>
          <w:lang w:val="uk-UA"/>
        </w:rPr>
        <w:t>а</w:t>
      </w:r>
      <w:r w:rsidRPr="00787370">
        <w:rPr>
          <w:sz w:val="28"/>
          <w:szCs w:val="28"/>
          <w:lang w:val="uk-UA"/>
        </w:rPr>
        <w:t>ми, відті</w:t>
      </w:r>
      <w:r w:rsidR="00025146">
        <w:rPr>
          <w:sz w:val="28"/>
          <w:szCs w:val="28"/>
        </w:rPr>
        <w:t>с</w:t>
      </w:r>
      <w:r w:rsidRPr="00787370">
        <w:rPr>
          <w:sz w:val="28"/>
          <w:szCs w:val="28"/>
          <w:lang w:val="uk-UA"/>
        </w:rPr>
        <w:t>нили н</w:t>
      </w:r>
      <w:r w:rsidR="00857488" w:rsidRPr="00857488">
        <w:rPr>
          <w:sz w:val="28"/>
          <w:szCs w:val="28"/>
          <w:lang w:val="uk-UA"/>
        </w:rPr>
        <w:t>а</w:t>
      </w:r>
      <w:r w:rsidRPr="00787370">
        <w:rPr>
          <w:sz w:val="28"/>
          <w:szCs w:val="28"/>
          <w:lang w:val="uk-UA"/>
        </w:rPr>
        <w:t xml:space="preserve"> з</w:t>
      </w:r>
      <w:r w:rsidR="00857488" w:rsidRPr="00857488">
        <w:rPr>
          <w:sz w:val="28"/>
          <w:szCs w:val="28"/>
          <w:lang w:val="uk-UA"/>
        </w:rPr>
        <w:t>а</w:t>
      </w:r>
      <w:r w:rsidRPr="00787370">
        <w:rPr>
          <w:sz w:val="28"/>
          <w:szCs w:val="28"/>
          <w:lang w:val="uk-UA"/>
        </w:rPr>
        <w:t>дній пл</w:t>
      </w:r>
      <w:r w:rsidR="00857488" w:rsidRPr="00857488">
        <w:rPr>
          <w:sz w:val="28"/>
          <w:szCs w:val="28"/>
          <w:lang w:val="uk-UA"/>
        </w:rPr>
        <w:t>а</w:t>
      </w:r>
      <w:r w:rsidRPr="00787370">
        <w:rPr>
          <w:sz w:val="28"/>
          <w:szCs w:val="28"/>
          <w:lang w:val="uk-UA"/>
        </w:rPr>
        <w:t>н «т</w:t>
      </w:r>
      <w:r w:rsidR="00025146" w:rsidRPr="00025146">
        <w:rPr>
          <w:sz w:val="28"/>
          <w:szCs w:val="28"/>
          <w:lang w:val="uk-UA"/>
        </w:rPr>
        <w:t>е</w:t>
      </w:r>
      <w:r w:rsidR="00025146">
        <w:rPr>
          <w:sz w:val="28"/>
          <w:szCs w:val="28"/>
        </w:rPr>
        <w:t>р</w:t>
      </w:r>
      <w:r w:rsidR="00857488" w:rsidRPr="00857488">
        <w:rPr>
          <w:sz w:val="28"/>
          <w:szCs w:val="28"/>
          <w:lang w:val="uk-UA"/>
        </w:rPr>
        <w:t>а</w:t>
      </w:r>
      <w:r w:rsidRPr="00787370">
        <w:rPr>
          <w:sz w:val="28"/>
          <w:szCs w:val="28"/>
          <w:lang w:val="uk-UA"/>
        </w:rPr>
        <w:t>пію з</w:t>
      </w:r>
      <w:r w:rsidR="00857488" w:rsidRPr="00857488">
        <w:rPr>
          <w:sz w:val="28"/>
          <w:szCs w:val="28"/>
          <w:lang w:val="uk-UA"/>
        </w:rPr>
        <w:t>а</w:t>
      </w:r>
      <w:r w:rsidRPr="00787370">
        <w:rPr>
          <w:sz w:val="28"/>
          <w:szCs w:val="28"/>
          <w:lang w:val="uk-UA"/>
        </w:rPr>
        <w:t xml:space="preserve"> </w:t>
      </w:r>
      <w:r w:rsidRPr="00787370">
        <w:rPr>
          <w:sz w:val="28"/>
          <w:szCs w:val="28"/>
          <w:lang w:val="uk-UA"/>
        </w:rPr>
        <w:lastRenderedPageBreak/>
        <w:t>д</w:t>
      </w:r>
      <w:r w:rsidR="00025146" w:rsidRPr="00025146">
        <w:rPr>
          <w:sz w:val="28"/>
          <w:szCs w:val="28"/>
          <w:lang w:val="uk-UA"/>
        </w:rPr>
        <w:t>о</w:t>
      </w:r>
      <w:r w:rsidRPr="00787370">
        <w:rPr>
          <w:sz w:val="28"/>
          <w:szCs w:val="28"/>
          <w:lang w:val="uk-UA"/>
        </w:rPr>
        <w:t>п</w:t>
      </w:r>
      <w:r w:rsidR="00025146" w:rsidRPr="00025146">
        <w:rPr>
          <w:sz w:val="28"/>
          <w:szCs w:val="28"/>
          <w:lang w:val="uk-UA"/>
        </w:rPr>
        <w:t>о</w:t>
      </w:r>
      <w:r w:rsidRPr="00787370">
        <w:rPr>
          <w:sz w:val="28"/>
          <w:szCs w:val="28"/>
          <w:lang w:val="uk-UA"/>
        </w:rPr>
        <w:t>м</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ю п</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ти</w:t>
      </w:r>
      <w:r w:rsidRPr="00787370">
        <w:rPr>
          <w:sz w:val="28"/>
          <w:szCs w:val="28"/>
        </w:rPr>
        <w:t>x</w:t>
      </w:r>
      <w:r w:rsidRPr="00787370">
        <w:rPr>
          <w:sz w:val="28"/>
          <w:szCs w:val="28"/>
          <w:lang w:val="uk-UA"/>
        </w:rPr>
        <w:t xml:space="preserve"> т</w:t>
      </w:r>
      <w:r w:rsidR="00025146">
        <w:rPr>
          <w:sz w:val="28"/>
          <w:szCs w:val="28"/>
        </w:rPr>
        <w:t>р</w:t>
      </w:r>
      <w:r w:rsidR="00857488" w:rsidRPr="00857488">
        <w:rPr>
          <w:sz w:val="28"/>
          <w:szCs w:val="28"/>
          <w:lang w:val="uk-UA"/>
        </w:rPr>
        <w:t>а</w:t>
      </w:r>
      <w:r w:rsidRPr="00787370">
        <w:rPr>
          <w:sz w:val="28"/>
          <w:szCs w:val="28"/>
          <w:lang w:val="uk-UA"/>
        </w:rPr>
        <w:t xml:space="preserve">в». </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 xml:space="preserve"> ц</w:t>
      </w:r>
      <w:r w:rsidR="00025146" w:rsidRPr="00025146">
        <w:rPr>
          <w:sz w:val="28"/>
          <w:szCs w:val="28"/>
          <w:lang w:val="uk-UA"/>
        </w:rPr>
        <w:t>е</w:t>
      </w:r>
      <w:r w:rsidRPr="00787370">
        <w:rPr>
          <w:sz w:val="28"/>
          <w:szCs w:val="28"/>
          <w:lang w:val="uk-UA"/>
        </w:rPr>
        <w:t xml:space="preserve"> виявил</w:t>
      </w:r>
      <w:r w:rsidR="00025146" w:rsidRPr="00025146">
        <w:rPr>
          <w:sz w:val="28"/>
          <w:szCs w:val="28"/>
          <w:lang w:val="uk-UA"/>
        </w:rPr>
        <w:t>о</w:t>
      </w:r>
      <w:r w:rsidR="00025146">
        <w:rPr>
          <w:sz w:val="28"/>
          <w:szCs w:val="28"/>
        </w:rPr>
        <w:t>с</w:t>
      </w:r>
      <w:r w:rsidRPr="00787370">
        <w:rPr>
          <w:sz w:val="28"/>
          <w:szCs w:val="28"/>
          <w:lang w:val="uk-UA"/>
        </w:rPr>
        <w:t>я п</w:t>
      </w:r>
      <w:r w:rsidR="00025146" w:rsidRPr="00025146">
        <w:rPr>
          <w:sz w:val="28"/>
          <w:szCs w:val="28"/>
          <w:lang w:val="uk-UA"/>
        </w:rPr>
        <w:t>ере</w:t>
      </w:r>
      <w:r w:rsidRPr="00787370">
        <w:rPr>
          <w:sz w:val="28"/>
          <w:szCs w:val="28"/>
          <w:lang w:val="uk-UA"/>
        </w:rPr>
        <w:t>дч</w:t>
      </w:r>
      <w:r w:rsidR="00857488" w:rsidRPr="00857488">
        <w:rPr>
          <w:sz w:val="28"/>
          <w:szCs w:val="28"/>
          <w:lang w:val="uk-UA"/>
        </w:rPr>
        <w:t>а</w:t>
      </w:r>
      <w:r w:rsidR="00025146">
        <w:rPr>
          <w:sz w:val="28"/>
          <w:szCs w:val="28"/>
        </w:rPr>
        <w:t>с</w:t>
      </w:r>
      <w:r w:rsidRPr="00787370">
        <w:rPr>
          <w:sz w:val="28"/>
          <w:szCs w:val="28"/>
          <w:lang w:val="uk-UA"/>
        </w:rPr>
        <w:t>ним. І н</w:t>
      </w:r>
      <w:r w:rsidR="00857488" w:rsidRPr="00857488">
        <w:rPr>
          <w:sz w:val="28"/>
          <w:szCs w:val="28"/>
          <w:lang w:val="uk-UA"/>
        </w:rPr>
        <w:t>а</w:t>
      </w:r>
      <w:r w:rsidRPr="00787370">
        <w:rPr>
          <w:sz w:val="28"/>
          <w:szCs w:val="28"/>
          <w:lang w:val="uk-UA"/>
        </w:rPr>
        <w:t xml:space="preserve">віть </w:t>
      </w:r>
      <w:r w:rsidR="00025146">
        <w:rPr>
          <w:sz w:val="28"/>
          <w:szCs w:val="28"/>
        </w:rPr>
        <w:t>с</w:t>
      </w:r>
      <w:r w:rsidRPr="00787370">
        <w:rPr>
          <w:sz w:val="28"/>
          <w:szCs w:val="28"/>
          <w:lang w:val="uk-UA"/>
        </w:rPr>
        <w:t>ь</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дні люд</w:t>
      </w:r>
      <w:r w:rsidR="00025146">
        <w:rPr>
          <w:sz w:val="28"/>
          <w:szCs w:val="28"/>
        </w:rPr>
        <w:t>с</w:t>
      </w:r>
      <w:r w:rsidRPr="00787370">
        <w:rPr>
          <w:sz w:val="28"/>
          <w:szCs w:val="28"/>
          <w:lang w:val="uk-UA"/>
        </w:rPr>
        <w:t>тв</w:t>
      </w:r>
      <w:r w:rsidR="00025146" w:rsidRPr="00025146">
        <w:rPr>
          <w:sz w:val="28"/>
          <w:szCs w:val="28"/>
          <w:lang w:val="uk-UA"/>
        </w:rPr>
        <w:t>о</w:t>
      </w:r>
      <w:r w:rsidRPr="00787370">
        <w:rPr>
          <w:sz w:val="28"/>
          <w:szCs w:val="28"/>
          <w:lang w:val="uk-UA"/>
        </w:rPr>
        <w:t xml:space="preserve"> зв</w:t>
      </w:r>
      <w:r w:rsidR="00025146" w:rsidRPr="00025146">
        <w:rPr>
          <w:sz w:val="28"/>
          <w:szCs w:val="28"/>
          <w:lang w:val="uk-UA"/>
        </w:rPr>
        <w:t>ер</w:t>
      </w:r>
      <w:r w:rsidRPr="00787370">
        <w:rPr>
          <w:sz w:val="28"/>
          <w:szCs w:val="28"/>
          <w:lang w:val="uk-UA"/>
        </w:rPr>
        <w:t>т</w:t>
      </w:r>
      <w:r w:rsidR="00857488" w:rsidRPr="00857488">
        <w:rPr>
          <w:sz w:val="28"/>
          <w:szCs w:val="28"/>
          <w:lang w:val="uk-UA"/>
        </w:rPr>
        <w:t>а</w:t>
      </w:r>
      <w:r w:rsidRPr="00787370">
        <w:rPr>
          <w:sz w:val="28"/>
          <w:szCs w:val="28"/>
          <w:lang w:val="uk-UA"/>
        </w:rPr>
        <w:t>єть</w:t>
      </w:r>
      <w:r w:rsidR="00025146">
        <w:rPr>
          <w:sz w:val="28"/>
          <w:szCs w:val="28"/>
        </w:rPr>
        <w:t>с</w:t>
      </w:r>
      <w:r w:rsidRPr="00787370">
        <w:rPr>
          <w:sz w:val="28"/>
          <w:szCs w:val="28"/>
          <w:lang w:val="uk-UA"/>
        </w:rPr>
        <w:t>я з</w:t>
      </w:r>
      <w:r w:rsidR="00857488" w:rsidRPr="00857488">
        <w:rPr>
          <w:sz w:val="28"/>
          <w:szCs w:val="28"/>
          <w:lang w:val="uk-UA"/>
        </w:rPr>
        <w:t>а</w:t>
      </w:r>
      <w:r w:rsidRPr="00787370">
        <w:rPr>
          <w:sz w:val="28"/>
          <w:szCs w:val="28"/>
          <w:lang w:val="uk-UA"/>
        </w:rPr>
        <w:t xml:space="preserve"> д</w:t>
      </w:r>
      <w:r w:rsidR="00025146" w:rsidRPr="00025146">
        <w:rPr>
          <w:sz w:val="28"/>
          <w:szCs w:val="28"/>
          <w:lang w:val="uk-UA"/>
        </w:rPr>
        <w:t>о</w:t>
      </w:r>
      <w:r w:rsidRPr="00787370">
        <w:rPr>
          <w:sz w:val="28"/>
          <w:szCs w:val="28"/>
          <w:lang w:val="uk-UA"/>
        </w:rPr>
        <w:t>п</w:t>
      </w:r>
      <w:r w:rsidR="00025146" w:rsidRPr="00025146">
        <w:rPr>
          <w:sz w:val="28"/>
          <w:szCs w:val="28"/>
          <w:lang w:val="uk-UA"/>
        </w:rPr>
        <w:t>о</w:t>
      </w:r>
      <w:r w:rsidRPr="00787370">
        <w:rPr>
          <w:sz w:val="28"/>
          <w:szCs w:val="28"/>
          <w:lang w:val="uk-UA"/>
        </w:rPr>
        <w:t>м</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ю д</w:t>
      </w:r>
      <w:r w:rsidR="00025146" w:rsidRPr="00025146">
        <w:rPr>
          <w:sz w:val="28"/>
          <w:szCs w:val="28"/>
          <w:lang w:val="uk-UA"/>
        </w:rPr>
        <w:t>о</w:t>
      </w:r>
      <w:r w:rsidRPr="00787370">
        <w:rPr>
          <w:sz w:val="28"/>
          <w:szCs w:val="28"/>
          <w:lang w:val="uk-UA"/>
        </w:rPr>
        <w:t xml:space="preserve"> цілющи</w:t>
      </w:r>
      <w:r w:rsidRPr="00787370">
        <w:rPr>
          <w:sz w:val="28"/>
          <w:szCs w:val="28"/>
        </w:rPr>
        <w:t>x</w:t>
      </w:r>
      <w:r w:rsidRPr="00787370">
        <w:rPr>
          <w:sz w:val="28"/>
          <w:szCs w:val="28"/>
          <w:lang w:val="uk-UA"/>
        </w:rPr>
        <w:t xml:space="preserve"> вл</w:t>
      </w:r>
      <w:r w:rsidR="00857488" w:rsidRPr="00857488">
        <w:rPr>
          <w:sz w:val="28"/>
          <w:szCs w:val="28"/>
          <w:lang w:val="uk-UA"/>
        </w:rPr>
        <w:t>а</w:t>
      </w:r>
      <w:r w:rsidR="00025146">
        <w:rPr>
          <w:sz w:val="28"/>
          <w:szCs w:val="28"/>
        </w:rPr>
        <w:t>с</w:t>
      </w:r>
      <w:r w:rsidRPr="00787370">
        <w:rPr>
          <w:sz w:val="28"/>
          <w:szCs w:val="28"/>
          <w:lang w:val="uk-UA"/>
        </w:rPr>
        <w:t>тив</w:t>
      </w:r>
      <w:r w:rsidR="00025146" w:rsidRPr="00025146">
        <w:rPr>
          <w:sz w:val="28"/>
          <w:szCs w:val="28"/>
          <w:lang w:val="uk-UA"/>
        </w:rPr>
        <w:t>о</w:t>
      </w:r>
      <w:r w:rsidR="00025146">
        <w:rPr>
          <w:sz w:val="28"/>
          <w:szCs w:val="28"/>
        </w:rPr>
        <w:t>с</w:t>
      </w:r>
      <w:r w:rsidRPr="00787370">
        <w:rPr>
          <w:sz w:val="28"/>
          <w:szCs w:val="28"/>
          <w:lang w:val="uk-UA"/>
        </w:rPr>
        <w:t>т</w:t>
      </w:r>
      <w:r w:rsidR="00025146" w:rsidRPr="00025146">
        <w:rPr>
          <w:sz w:val="28"/>
          <w:szCs w:val="28"/>
          <w:lang w:val="uk-UA"/>
        </w:rPr>
        <w:t>е</w:t>
      </w:r>
      <w:r w:rsidRPr="00787370">
        <w:rPr>
          <w:sz w:val="28"/>
          <w:szCs w:val="28"/>
          <w:lang w:val="uk-UA"/>
        </w:rPr>
        <w:t xml:space="preserve">й </w:t>
      </w:r>
      <w:r w:rsidR="00025146" w:rsidRPr="00025146">
        <w:rPr>
          <w:sz w:val="28"/>
          <w:szCs w:val="28"/>
          <w:lang w:val="uk-UA"/>
        </w:rPr>
        <w:t>ро</w:t>
      </w:r>
      <w:r w:rsidR="00025146">
        <w:rPr>
          <w:sz w:val="28"/>
          <w:szCs w:val="28"/>
        </w:rPr>
        <w:t>с</w:t>
      </w:r>
      <w:r w:rsidRPr="00787370">
        <w:rPr>
          <w:sz w:val="28"/>
          <w:szCs w:val="28"/>
          <w:lang w:val="uk-UA"/>
        </w:rPr>
        <w:t>лин.</w:t>
      </w: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09445B" w:rsidRDefault="00787370" w:rsidP="0009445B">
      <w:pPr>
        <w:pStyle w:val="a6"/>
        <w:numPr>
          <w:ilvl w:val="2"/>
          <w:numId w:val="13"/>
        </w:numPr>
        <w:spacing w:line="360" w:lineRule="auto"/>
        <w:ind w:right="57"/>
        <w:jc w:val="both"/>
        <w:rPr>
          <w:rFonts w:ascii="Times New Roman" w:hAnsi="Times New Roman" w:cs="Times New Roman"/>
          <w:sz w:val="28"/>
          <w:szCs w:val="28"/>
          <w:lang w:val="uk-UA"/>
        </w:rPr>
      </w:pPr>
      <w:r w:rsidRPr="0009445B">
        <w:rPr>
          <w:rFonts w:ascii="Times New Roman" w:hAnsi="Times New Roman" w:cs="Times New Roman"/>
          <w:sz w:val="28"/>
          <w:szCs w:val="28"/>
          <w:lang w:val="uk-UA"/>
        </w:rPr>
        <w:t>Щ</w:t>
      </w:r>
      <w:r w:rsidR="00025146" w:rsidRPr="0009445B">
        <w:rPr>
          <w:rFonts w:ascii="Times New Roman" w:hAnsi="Times New Roman" w:cs="Times New Roman"/>
          <w:sz w:val="28"/>
          <w:szCs w:val="28"/>
          <w:lang w:val="uk-UA"/>
        </w:rPr>
        <w:t>о</w:t>
      </w:r>
      <w:r w:rsidRPr="0009445B">
        <w:rPr>
          <w:rFonts w:ascii="Times New Roman" w:hAnsi="Times New Roman" w:cs="Times New Roman"/>
          <w:sz w:val="28"/>
          <w:szCs w:val="28"/>
          <w:lang w:val="uk-UA"/>
        </w:rPr>
        <w:t xml:space="preserve"> т</w:t>
      </w:r>
      <w:r w:rsidR="00857488" w:rsidRPr="0009445B">
        <w:rPr>
          <w:rFonts w:ascii="Times New Roman" w:hAnsi="Times New Roman" w:cs="Times New Roman"/>
          <w:sz w:val="28"/>
          <w:szCs w:val="28"/>
          <w:lang w:val="uk-UA"/>
        </w:rPr>
        <w:t>а</w:t>
      </w:r>
      <w:r w:rsidRPr="0009445B">
        <w:rPr>
          <w:rFonts w:ascii="Times New Roman" w:hAnsi="Times New Roman" w:cs="Times New Roman"/>
          <w:sz w:val="28"/>
          <w:szCs w:val="28"/>
          <w:lang w:val="uk-UA"/>
        </w:rPr>
        <w:t>к</w:t>
      </w:r>
      <w:r w:rsidR="00025146" w:rsidRPr="0009445B">
        <w:rPr>
          <w:rFonts w:ascii="Times New Roman" w:hAnsi="Times New Roman" w:cs="Times New Roman"/>
          <w:sz w:val="28"/>
          <w:szCs w:val="28"/>
          <w:lang w:val="uk-UA"/>
        </w:rPr>
        <w:t>е</w:t>
      </w:r>
      <w:r w:rsidRPr="0009445B">
        <w:rPr>
          <w:rFonts w:ascii="Times New Roman" w:hAnsi="Times New Roman" w:cs="Times New Roman"/>
          <w:sz w:val="28"/>
          <w:szCs w:val="28"/>
          <w:lang w:val="uk-UA"/>
        </w:rPr>
        <w:t xml:space="preserve"> фіт</w:t>
      </w:r>
      <w:r w:rsidR="00025146" w:rsidRPr="0009445B">
        <w:rPr>
          <w:rFonts w:ascii="Times New Roman" w:hAnsi="Times New Roman" w:cs="Times New Roman"/>
          <w:sz w:val="28"/>
          <w:szCs w:val="28"/>
          <w:lang w:val="uk-UA"/>
        </w:rPr>
        <w:t>о</w:t>
      </w:r>
      <w:r w:rsidRPr="0009445B">
        <w:rPr>
          <w:rFonts w:ascii="Times New Roman" w:hAnsi="Times New Roman" w:cs="Times New Roman"/>
          <w:sz w:val="28"/>
          <w:szCs w:val="28"/>
          <w:lang w:val="uk-UA"/>
        </w:rPr>
        <w:t>нциди</w:t>
      </w:r>
    </w:p>
    <w:p w:rsidR="00787370" w:rsidRPr="00787370" w:rsidRDefault="00787370" w:rsidP="00630C1D">
      <w:pPr>
        <w:pStyle w:val="a6"/>
        <w:spacing w:after="0" w:line="360" w:lineRule="auto"/>
        <w:ind w:left="0" w:right="57" w:firstLine="652"/>
        <w:jc w:val="both"/>
        <w:rPr>
          <w:rFonts w:ascii="Times New Roman" w:hAnsi="Times New Roman"/>
          <w:sz w:val="28"/>
          <w:szCs w:val="28"/>
          <w:lang w:val="uk-UA"/>
        </w:rPr>
      </w:pPr>
    </w:p>
    <w:p w:rsidR="00787370" w:rsidRPr="00787370" w:rsidRDefault="00787370" w:rsidP="00630C1D">
      <w:pPr>
        <w:pStyle w:val="a6"/>
        <w:spacing w:after="0" w:line="360" w:lineRule="auto"/>
        <w:ind w:left="0" w:right="57" w:firstLine="652"/>
        <w:jc w:val="both"/>
        <w:rPr>
          <w:rFonts w:ascii="Times New Roman" w:hAnsi="Times New Roman"/>
          <w:sz w:val="28"/>
          <w:szCs w:val="28"/>
          <w:lang w:val="uk-UA"/>
        </w:rPr>
      </w:pP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Фіт</w:t>
      </w:r>
      <w:r w:rsidR="00025146">
        <w:rPr>
          <w:sz w:val="28"/>
          <w:szCs w:val="28"/>
          <w:lang w:val="uk-UA"/>
        </w:rPr>
        <w:t>о</w:t>
      </w:r>
      <w:r w:rsidRPr="00787370">
        <w:rPr>
          <w:sz w:val="28"/>
          <w:szCs w:val="28"/>
          <w:lang w:val="uk-UA"/>
        </w:rPr>
        <w:t>нциди</w:t>
      </w:r>
      <w:r w:rsidR="002D0F28">
        <w:rPr>
          <w:sz w:val="28"/>
          <w:szCs w:val="28"/>
          <w:lang w:val="uk-UA"/>
        </w:rPr>
        <w:t xml:space="preserve"> </w:t>
      </w:r>
      <w:r w:rsidR="002D0F28" w:rsidRPr="00787370">
        <w:rPr>
          <w:sz w:val="28"/>
          <w:szCs w:val="28"/>
          <w:lang w:val="uk-UA"/>
        </w:rPr>
        <w:t>–</w:t>
      </w:r>
      <w:r w:rsidR="002D0F28">
        <w:rPr>
          <w:sz w:val="28"/>
          <w:szCs w:val="28"/>
          <w:lang w:val="uk-UA"/>
        </w:rPr>
        <w:t xml:space="preserve"> </w:t>
      </w:r>
      <w:r w:rsidRPr="00787370">
        <w:rPr>
          <w:sz w:val="28"/>
          <w:szCs w:val="28"/>
          <w:lang w:val="uk-UA"/>
        </w:rPr>
        <w:t>г</w:t>
      </w:r>
      <w:r w:rsidR="00025146">
        <w:rPr>
          <w:sz w:val="28"/>
          <w:szCs w:val="28"/>
          <w:lang w:val="uk-UA"/>
        </w:rPr>
        <w:t>р</w:t>
      </w:r>
      <w:r w:rsidR="00025146" w:rsidRPr="00025146">
        <w:rPr>
          <w:sz w:val="28"/>
          <w:szCs w:val="28"/>
          <w:lang w:val="uk-UA"/>
        </w:rPr>
        <w:t>е</w:t>
      </w:r>
      <w:r w:rsidRPr="00787370">
        <w:rPr>
          <w:sz w:val="28"/>
          <w:szCs w:val="28"/>
          <w:lang w:val="uk-UA"/>
        </w:rPr>
        <w:t>к</w:t>
      </w:r>
      <w:r w:rsidR="00025146">
        <w:rPr>
          <w:sz w:val="28"/>
          <w:szCs w:val="28"/>
          <w:lang w:val="uk-UA"/>
        </w:rPr>
        <w:t>о</w:t>
      </w:r>
      <w:r w:rsidRPr="00787370">
        <w:rPr>
          <w:sz w:val="28"/>
          <w:szCs w:val="28"/>
          <w:lang w:val="uk-UA"/>
        </w:rPr>
        <w:t>-л</w:t>
      </w:r>
      <w:r w:rsidR="00857488">
        <w:rPr>
          <w:sz w:val="28"/>
          <w:szCs w:val="28"/>
          <w:lang w:val="uk-UA"/>
        </w:rPr>
        <w:t>а</w:t>
      </w:r>
      <w:r w:rsidRPr="00787370">
        <w:rPr>
          <w:sz w:val="28"/>
          <w:szCs w:val="28"/>
          <w:lang w:val="uk-UA"/>
        </w:rPr>
        <w:t>тин</w:t>
      </w:r>
      <w:r w:rsidR="00025146">
        <w:rPr>
          <w:sz w:val="28"/>
          <w:szCs w:val="28"/>
          <w:lang w:val="uk-UA"/>
        </w:rPr>
        <w:t>с</w:t>
      </w:r>
      <w:r w:rsidRPr="00787370">
        <w:rPr>
          <w:sz w:val="28"/>
          <w:szCs w:val="28"/>
          <w:lang w:val="uk-UA"/>
        </w:rPr>
        <w:t>ьк</w:t>
      </w:r>
      <w:r w:rsidR="00025146" w:rsidRPr="00025146">
        <w:rPr>
          <w:sz w:val="28"/>
          <w:szCs w:val="28"/>
          <w:lang w:val="uk-UA"/>
        </w:rPr>
        <w:t>е</w:t>
      </w:r>
      <w:r w:rsidRPr="00787370">
        <w:rPr>
          <w:sz w:val="28"/>
          <w:szCs w:val="28"/>
          <w:lang w:val="uk-UA"/>
        </w:rPr>
        <w:t xml:space="preserve"> </w:t>
      </w:r>
      <w:r w:rsidR="00025146">
        <w:rPr>
          <w:sz w:val="28"/>
          <w:szCs w:val="28"/>
          <w:lang w:val="uk-UA"/>
        </w:rPr>
        <w:t>с</w:t>
      </w:r>
      <w:r w:rsidRPr="00787370">
        <w:rPr>
          <w:sz w:val="28"/>
          <w:szCs w:val="28"/>
          <w:lang w:val="uk-UA"/>
        </w:rPr>
        <w:t>л</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 фіт</w:t>
      </w:r>
      <w:r w:rsidR="00025146">
        <w:rPr>
          <w:sz w:val="28"/>
          <w:szCs w:val="28"/>
          <w:lang w:val="uk-UA"/>
        </w:rPr>
        <w:t>о</w:t>
      </w:r>
      <w:r w:rsidRPr="00787370">
        <w:rPr>
          <w:sz w:val="28"/>
          <w:szCs w:val="28"/>
          <w:lang w:val="uk-UA"/>
        </w:rPr>
        <w:t>- (г</w:t>
      </w:r>
      <w:r w:rsidR="00025146">
        <w:rPr>
          <w:sz w:val="28"/>
          <w:szCs w:val="28"/>
          <w:lang w:val="uk-UA"/>
        </w:rPr>
        <w:t>р</w:t>
      </w:r>
      <w:r w:rsidR="00025146" w:rsidRPr="00025146">
        <w:rPr>
          <w:sz w:val="28"/>
          <w:szCs w:val="28"/>
          <w:lang w:val="uk-UA"/>
        </w:rPr>
        <w:t>е</w:t>
      </w:r>
      <w:r w:rsidRPr="00787370">
        <w:rPr>
          <w:sz w:val="28"/>
          <w:szCs w:val="28"/>
          <w:lang w:val="uk-UA"/>
        </w:rPr>
        <w:t>ц.)</w:t>
      </w:r>
      <w:r w:rsidR="005A2CF9">
        <w:rPr>
          <w:sz w:val="28"/>
          <w:szCs w:val="28"/>
          <w:lang w:val="uk-UA"/>
        </w:rPr>
        <w:t xml:space="preserve"> </w:t>
      </w:r>
      <w:r w:rsidR="005A2CF9" w:rsidRPr="00787370">
        <w:rPr>
          <w:sz w:val="28"/>
          <w:szCs w:val="28"/>
          <w:lang w:val="uk-UA"/>
        </w:rPr>
        <w:t>–</w:t>
      </w:r>
      <w:r w:rsidRPr="00787370">
        <w:rPr>
          <w:sz w:val="28"/>
          <w:szCs w:val="28"/>
          <w:lang w:val="uk-UA"/>
        </w:rPr>
        <w:t xml:space="preserve"> </w:t>
      </w:r>
      <w:r w:rsidR="00025146">
        <w:rPr>
          <w:sz w:val="28"/>
          <w:szCs w:val="28"/>
          <w:lang w:val="uk-UA"/>
        </w:rPr>
        <w:t>рос</w:t>
      </w:r>
      <w:r w:rsidRPr="00787370">
        <w:rPr>
          <w:sz w:val="28"/>
          <w:szCs w:val="28"/>
          <w:lang w:val="uk-UA"/>
        </w:rPr>
        <w:t>лин</w:t>
      </w:r>
      <w:r w:rsidR="00857488">
        <w:rPr>
          <w:sz w:val="28"/>
          <w:szCs w:val="28"/>
          <w:lang w:val="uk-UA"/>
        </w:rPr>
        <w:t>а</w:t>
      </w:r>
      <w:r w:rsidRPr="00787370">
        <w:rPr>
          <w:sz w:val="28"/>
          <w:szCs w:val="28"/>
          <w:lang w:val="uk-UA"/>
        </w:rPr>
        <w:t>, цид</w:t>
      </w:r>
      <w:r w:rsidR="00025146">
        <w:rPr>
          <w:sz w:val="28"/>
          <w:szCs w:val="28"/>
          <w:lang w:val="uk-UA"/>
        </w:rPr>
        <w:t>о</w:t>
      </w:r>
      <w:r w:rsidRPr="00787370">
        <w:rPr>
          <w:sz w:val="28"/>
          <w:szCs w:val="28"/>
          <w:lang w:val="uk-UA"/>
        </w:rPr>
        <w:t>- (л</w:t>
      </w:r>
      <w:r w:rsidR="00857488">
        <w:rPr>
          <w:sz w:val="28"/>
          <w:szCs w:val="28"/>
          <w:lang w:val="uk-UA"/>
        </w:rPr>
        <w:t>а</w:t>
      </w:r>
      <w:r w:rsidRPr="00787370">
        <w:rPr>
          <w:sz w:val="28"/>
          <w:szCs w:val="28"/>
          <w:lang w:val="uk-UA"/>
        </w:rPr>
        <w:t>т.) – «вбив</w:t>
      </w:r>
      <w:r w:rsidR="00857488">
        <w:rPr>
          <w:sz w:val="28"/>
          <w:szCs w:val="28"/>
          <w:lang w:val="uk-UA"/>
        </w:rPr>
        <w:t>а</w:t>
      </w:r>
      <w:r w:rsidRPr="00787370">
        <w:rPr>
          <w:sz w:val="28"/>
          <w:szCs w:val="28"/>
          <w:lang w:val="uk-UA"/>
        </w:rPr>
        <w:t>ти». Ц</w:t>
      </w:r>
      <w:r w:rsidR="00025146" w:rsidRPr="00025146">
        <w:rPr>
          <w:sz w:val="28"/>
          <w:szCs w:val="28"/>
          <w:lang w:val="uk-UA"/>
        </w:rPr>
        <w:t>е</w:t>
      </w:r>
      <w:r w:rsidRPr="00787370">
        <w:rPr>
          <w:sz w:val="28"/>
          <w:szCs w:val="28"/>
          <w:lang w:val="uk-UA"/>
        </w:rPr>
        <w:t xml:space="preserve"> утв</w:t>
      </w:r>
      <w:r w:rsidR="00025146">
        <w:rPr>
          <w:sz w:val="28"/>
          <w:szCs w:val="28"/>
          <w:lang w:val="uk-UA"/>
        </w:rPr>
        <w:t>ор</w:t>
      </w:r>
      <w:r w:rsidR="00025146" w:rsidRPr="00025146">
        <w:rPr>
          <w:sz w:val="28"/>
          <w:szCs w:val="28"/>
          <w:lang w:val="uk-UA"/>
        </w:rPr>
        <w:t>е</w:t>
      </w:r>
      <w:r w:rsidRPr="00787370">
        <w:rPr>
          <w:sz w:val="28"/>
          <w:szCs w:val="28"/>
          <w:lang w:val="uk-UA"/>
        </w:rPr>
        <w:t xml:space="preserve">ні </w:t>
      </w:r>
      <w:r w:rsidR="00025146">
        <w:rPr>
          <w:sz w:val="28"/>
          <w:szCs w:val="28"/>
          <w:lang w:val="uk-UA"/>
        </w:rPr>
        <w:t>рос</w:t>
      </w:r>
      <w:r w:rsidRPr="00787370">
        <w:rPr>
          <w:sz w:val="28"/>
          <w:szCs w:val="28"/>
          <w:lang w:val="uk-UA"/>
        </w:rPr>
        <w:t>лин</w:t>
      </w:r>
      <w:r w:rsidR="00857488">
        <w:rPr>
          <w:sz w:val="28"/>
          <w:szCs w:val="28"/>
          <w:lang w:val="uk-UA"/>
        </w:rPr>
        <w:t>а</w:t>
      </w:r>
      <w:r w:rsidRPr="00787370">
        <w:rPr>
          <w:sz w:val="28"/>
          <w:szCs w:val="28"/>
          <w:lang w:val="uk-UA"/>
        </w:rPr>
        <w:t>ми бі</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гічн</w:t>
      </w:r>
      <w:r w:rsidR="00025146">
        <w:rPr>
          <w:sz w:val="28"/>
          <w:szCs w:val="28"/>
          <w:lang w:val="uk-UA"/>
        </w:rPr>
        <w:t>о</w:t>
      </w:r>
      <w:r w:rsidRPr="00787370">
        <w:rPr>
          <w:sz w:val="28"/>
          <w:szCs w:val="28"/>
          <w:lang w:val="uk-UA"/>
        </w:rPr>
        <w:t xml:space="preserve"> </w:t>
      </w:r>
      <w:r w:rsidR="00857488">
        <w:rPr>
          <w:sz w:val="28"/>
          <w:szCs w:val="28"/>
          <w:lang w:val="uk-UA"/>
        </w:rPr>
        <w:t>а</w:t>
      </w:r>
      <w:r w:rsidRPr="00787370">
        <w:rPr>
          <w:sz w:val="28"/>
          <w:szCs w:val="28"/>
          <w:lang w:val="uk-UA"/>
        </w:rPr>
        <w:t xml:space="preserve">ктивні </w:t>
      </w:r>
      <w:r w:rsidR="00025146">
        <w:rPr>
          <w:sz w:val="28"/>
          <w:szCs w:val="28"/>
          <w:lang w:val="uk-UA"/>
        </w:rPr>
        <w:t>р</w:t>
      </w:r>
      <w:r w:rsidR="00025146" w:rsidRPr="00025146">
        <w:rPr>
          <w:sz w:val="28"/>
          <w:szCs w:val="28"/>
          <w:lang w:val="uk-UA"/>
        </w:rPr>
        <w:t>е</w:t>
      </w:r>
      <w:r w:rsidRPr="00787370">
        <w:rPr>
          <w:sz w:val="28"/>
          <w:szCs w:val="28"/>
          <w:lang w:val="uk-UA"/>
        </w:rPr>
        <w:t>ч</w:t>
      </w:r>
      <w:r w:rsidR="00025146">
        <w:rPr>
          <w:sz w:val="28"/>
          <w:szCs w:val="28"/>
          <w:lang w:val="uk-UA"/>
        </w:rPr>
        <w:t>о</w:t>
      </w:r>
      <w:r w:rsidRPr="00787370">
        <w:rPr>
          <w:sz w:val="28"/>
          <w:szCs w:val="28"/>
          <w:lang w:val="uk-UA"/>
        </w:rPr>
        <w:t xml:space="preserve">вини </w:t>
      </w:r>
      <w:r w:rsidR="00025146">
        <w:rPr>
          <w:sz w:val="28"/>
          <w:szCs w:val="28"/>
          <w:lang w:val="uk-UA"/>
        </w:rPr>
        <w:t>р</w:t>
      </w:r>
      <w:r w:rsidRPr="00787370">
        <w:rPr>
          <w:sz w:val="28"/>
          <w:szCs w:val="28"/>
          <w:lang w:val="uk-UA"/>
        </w:rPr>
        <w:t>ізн</w:t>
      </w:r>
      <w:r w:rsidR="00025146">
        <w:rPr>
          <w:sz w:val="28"/>
          <w:szCs w:val="28"/>
          <w:lang w:val="uk-UA"/>
        </w:rPr>
        <w:t>о</w:t>
      </w:r>
      <w:r w:rsidRPr="00787370">
        <w:rPr>
          <w:sz w:val="28"/>
          <w:szCs w:val="28"/>
          <w:lang w:val="uk-UA"/>
        </w:rPr>
        <w:t>м</w:t>
      </w:r>
      <w:r w:rsidR="00857488">
        <w:rPr>
          <w:sz w:val="28"/>
          <w:szCs w:val="28"/>
          <w:lang w:val="uk-UA"/>
        </w:rPr>
        <w:t>а</w:t>
      </w:r>
      <w:r w:rsidRPr="00787370">
        <w:rPr>
          <w:sz w:val="28"/>
          <w:szCs w:val="28"/>
          <w:lang w:val="uk-UA"/>
        </w:rPr>
        <w:t>нітн</w:t>
      </w:r>
      <w:r w:rsidR="00025146">
        <w:rPr>
          <w:sz w:val="28"/>
          <w:szCs w:val="28"/>
          <w:lang w:val="uk-UA"/>
        </w:rPr>
        <w:t>о</w:t>
      </w:r>
      <w:r w:rsidRPr="00787370">
        <w:rPr>
          <w:sz w:val="28"/>
          <w:szCs w:val="28"/>
          <w:lang w:val="uk-UA"/>
        </w:rPr>
        <w:t>ї xімічн</w:t>
      </w:r>
      <w:r w:rsidR="00025146">
        <w:rPr>
          <w:sz w:val="28"/>
          <w:szCs w:val="28"/>
          <w:lang w:val="uk-UA"/>
        </w:rPr>
        <w:t>о</w:t>
      </w:r>
      <w:r w:rsidRPr="00787370">
        <w:rPr>
          <w:sz w:val="28"/>
          <w:szCs w:val="28"/>
          <w:lang w:val="uk-UA"/>
        </w:rPr>
        <w:t>ї п</w:t>
      </w:r>
      <w:r w:rsidR="00025146">
        <w:rPr>
          <w:sz w:val="28"/>
          <w:szCs w:val="28"/>
          <w:lang w:val="uk-UA"/>
        </w:rPr>
        <w:t>р</w:t>
      </w:r>
      <w:r w:rsidRPr="00787370">
        <w:rPr>
          <w:sz w:val="28"/>
          <w:szCs w:val="28"/>
          <w:lang w:val="uk-UA"/>
        </w:rPr>
        <w:t>и</w:t>
      </w:r>
      <w:r w:rsidR="00025146">
        <w:rPr>
          <w:sz w:val="28"/>
          <w:szCs w:val="28"/>
          <w:lang w:val="uk-UA"/>
        </w:rPr>
        <w:t>ро</w:t>
      </w:r>
      <w:r w:rsidRPr="00787370">
        <w:rPr>
          <w:sz w:val="28"/>
          <w:szCs w:val="28"/>
          <w:lang w:val="uk-UA"/>
        </w:rPr>
        <w:t>ди. В</w:t>
      </w:r>
      <w:r w:rsidR="00025146">
        <w:rPr>
          <w:sz w:val="28"/>
          <w:szCs w:val="28"/>
          <w:lang w:val="uk-UA"/>
        </w:rPr>
        <w:t>о</w:t>
      </w:r>
      <w:r w:rsidRPr="00787370">
        <w:rPr>
          <w:sz w:val="28"/>
          <w:szCs w:val="28"/>
          <w:lang w:val="uk-UA"/>
        </w:rPr>
        <w:t>ни м</w:t>
      </w:r>
      <w:r w:rsidR="00857488">
        <w:rPr>
          <w:sz w:val="28"/>
          <w:szCs w:val="28"/>
          <w:lang w:val="uk-UA"/>
        </w:rPr>
        <w:t>а</w:t>
      </w:r>
      <w:r w:rsidRPr="00787370">
        <w:rPr>
          <w:sz w:val="28"/>
          <w:szCs w:val="28"/>
          <w:lang w:val="uk-UA"/>
        </w:rPr>
        <w:t>ють зд</w:t>
      </w:r>
      <w:r w:rsidR="00857488">
        <w:rPr>
          <w:sz w:val="28"/>
          <w:szCs w:val="28"/>
          <w:lang w:val="uk-UA"/>
        </w:rPr>
        <w:t>а</w:t>
      </w:r>
      <w:r w:rsidRPr="00787370">
        <w:rPr>
          <w:sz w:val="28"/>
          <w:szCs w:val="28"/>
          <w:lang w:val="uk-UA"/>
        </w:rPr>
        <w:t>тні</w:t>
      </w:r>
      <w:r w:rsidR="00025146">
        <w:rPr>
          <w:sz w:val="28"/>
          <w:szCs w:val="28"/>
          <w:lang w:val="uk-UA"/>
        </w:rPr>
        <w:t>с</w:t>
      </w:r>
      <w:r w:rsidRPr="00787370">
        <w:rPr>
          <w:sz w:val="28"/>
          <w:szCs w:val="28"/>
          <w:lang w:val="uk-UA"/>
        </w:rPr>
        <w:t>ть г</w:t>
      </w:r>
      <w:r w:rsidR="00857488">
        <w:rPr>
          <w:sz w:val="28"/>
          <w:szCs w:val="28"/>
          <w:lang w:val="uk-UA"/>
        </w:rPr>
        <w:t>а</w:t>
      </w:r>
      <w:r w:rsidRPr="00787370">
        <w:rPr>
          <w:sz w:val="28"/>
          <w:szCs w:val="28"/>
          <w:lang w:val="uk-UA"/>
        </w:rPr>
        <w:t>льмув</w:t>
      </w:r>
      <w:r w:rsidR="00857488">
        <w:rPr>
          <w:sz w:val="28"/>
          <w:szCs w:val="28"/>
          <w:lang w:val="uk-UA"/>
        </w:rPr>
        <w:t>а</w:t>
      </w:r>
      <w:r w:rsidRPr="00787370">
        <w:rPr>
          <w:sz w:val="28"/>
          <w:szCs w:val="28"/>
          <w:lang w:val="uk-UA"/>
        </w:rPr>
        <w:t xml:space="preserve">ти </w:t>
      </w:r>
      <w:r w:rsidR="00025146">
        <w:rPr>
          <w:sz w:val="28"/>
          <w:szCs w:val="28"/>
          <w:lang w:val="uk-UA"/>
        </w:rPr>
        <w:t>ро</w:t>
      </w:r>
      <w:r w:rsidRPr="00787370">
        <w:rPr>
          <w:sz w:val="28"/>
          <w:szCs w:val="28"/>
          <w:lang w:val="uk-UA"/>
        </w:rPr>
        <w:t>звит</w:t>
      </w:r>
      <w:r w:rsidR="00025146">
        <w:rPr>
          <w:sz w:val="28"/>
          <w:szCs w:val="28"/>
          <w:lang w:val="uk-UA"/>
        </w:rPr>
        <w:t>о</w:t>
      </w:r>
      <w:r w:rsidRPr="00787370">
        <w:rPr>
          <w:sz w:val="28"/>
          <w:szCs w:val="28"/>
          <w:lang w:val="uk-UA"/>
        </w:rPr>
        <w:t>к б</w:t>
      </w:r>
      <w:r w:rsidR="00857488">
        <w:rPr>
          <w:sz w:val="28"/>
          <w:szCs w:val="28"/>
          <w:lang w:val="uk-UA"/>
        </w:rPr>
        <w:t>а</w:t>
      </w:r>
      <w:r w:rsidRPr="00787370">
        <w:rPr>
          <w:sz w:val="28"/>
          <w:szCs w:val="28"/>
          <w:lang w:val="uk-UA"/>
        </w:rPr>
        <w:t>кт</w:t>
      </w:r>
      <w:r w:rsidR="00025146" w:rsidRPr="00025146">
        <w:rPr>
          <w:sz w:val="28"/>
          <w:szCs w:val="28"/>
          <w:lang w:val="uk-UA"/>
        </w:rPr>
        <w:t>е</w:t>
      </w:r>
      <w:r w:rsidR="00025146">
        <w:rPr>
          <w:sz w:val="28"/>
          <w:szCs w:val="28"/>
          <w:lang w:val="uk-UA"/>
        </w:rPr>
        <w:t>р</w:t>
      </w:r>
      <w:r w:rsidRPr="00787370">
        <w:rPr>
          <w:sz w:val="28"/>
          <w:szCs w:val="28"/>
          <w:lang w:val="uk-UA"/>
        </w:rPr>
        <w:t>ій, ві</w:t>
      </w:r>
      <w:r w:rsidR="00025146">
        <w:rPr>
          <w:sz w:val="28"/>
          <w:szCs w:val="28"/>
          <w:lang w:val="uk-UA"/>
        </w:rPr>
        <w:t>р</w:t>
      </w:r>
      <w:r w:rsidRPr="00787370">
        <w:rPr>
          <w:sz w:val="28"/>
          <w:szCs w:val="28"/>
          <w:lang w:val="uk-UA"/>
        </w:rPr>
        <w:t>у</w:t>
      </w:r>
      <w:r w:rsidR="00025146">
        <w:rPr>
          <w:sz w:val="28"/>
          <w:szCs w:val="28"/>
          <w:lang w:val="uk-UA"/>
        </w:rPr>
        <w:t>с</w:t>
      </w:r>
      <w:r w:rsidRPr="00787370">
        <w:rPr>
          <w:sz w:val="28"/>
          <w:szCs w:val="28"/>
          <w:lang w:val="uk-UA"/>
        </w:rPr>
        <w:t>ів, н</w:t>
      </w:r>
      <w:r w:rsidR="00857488">
        <w:rPr>
          <w:sz w:val="28"/>
          <w:szCs w:val="28"/>
          <w:lang w:val="uk-UA"/>
        </w:rPr>
        <w:t>а</w:t>
      </w:r>
      <w:r w:rsidRPr="00787370">
        <w:rPr>
          <w:sz w:val="28"/>
          <w:szCs w:val="28"/>
          <w:lang w:val="uk-UA"/>
        </w:rPr>
        <w:t>йп</w:t>
      </w:r>
      <w:r w:rsidR="00025146">
        <w:rPr>
          <w:sz w:val="28"/>
          <w:szCs w:val="28"/>
          <w:lang w:val="uk-UA"/>
        </w:rPr>
        <w:t>рос</w:t>
      </w:r>
      <w:r w:rsidRPr="00787370">
        <w:rPr>
          <w:sz w:val="28"/>
          <w:szCs w:val="28"/>
          <w:lang w:val="uk-UA"/>
        </w:rPr>
        <w:t xml:space="preserve">тішиx </w:t>
      </w:r>
      <w:r w:rsidR="00025146">
        <w:rPr>
          <w:sz w:val="28"/>
          <w:szCs w:val="28"/>
          <w:lang w:val="uk-UA"/>
        </w:rPr>
        <w:t>о</w:t>
      </w:r>
      <w:r w:rsidRPr="00787370">
        <w:rPr>
          <w:sz w:val="28"/>
          <w:szCs w:val="28"/>
          <w:lang w:val="uk-UA"/>
        </w:rPr>
        <w:t>дн</w:t>
      </w:r>
      <w:r w:rsidR="00025146">
        <w:rPr>
          <w:sz w:val="28"/>
          <w:szCs w:val="28"/>
          <w:lang w:val="uk-UA"/>
        </w:rPr>
        <w:t>о</w:t>
      </w:r>
      <w:r w:rsidRPr="00787370">
        <w:rPr>
          <w:sz w:val="28"/>
          <w:szCs w:val="28"/>
          <w:lang w:val="uk-UA"/>
        </w:rPr>
        <w:t>клітинниx тв</w:t>
      </w:r>
      <w:r w:rsidR="00857488">
        <w:rPr>
          <w:sz w:val="28"/>
          <w:szCs w:val="28"/>
          <w:lang w:val="uk-UA"/>
        </w:rPr>
        <w:t>а</w:t>
      </w:r>
      <w:r w:rsidR="00025146">
        <w:rPr>
          <w:sz w:val="28"/>
          <w:szCs w:val="28"/>
          <w:lang w:val="uk-UA"/>
        </w:rPr>
        <w:t>р</w:t>
      </w:r>
      <w:r w:rsidRPr="00787370">
        <w:rPr>
          <w:sz w:val="28"/>
          <w:szCs w:val="28"/>
          <w:lang w:val="uk-UA"/>
        </w:rPr>
        <w:t>ин, мік</w:t>
      </w:r>
      <w:r w:rsidR="00025146">
        <w:rPr>
          <w:sz w:val="28"/>
          <w:szCs w:val="28"/>
          <w:lang w:val="uk-UA"/>
        </w:rPr>
        <w:t>рос</w:t>
      </w:r>
      <w:r w:rsidRPr="00787370">
        <w:rPr>
          <w:sz w:val="28"/>
          <w:szCs w:val="28"/>
          <w:lang w:val="uk-UA"/>
        </w:rPr>
        <w:t>к</w:t>
      </w:r>
      <w:r w:rsidR="00025146">
        <w:rPr>
          <w:sz w:val="28"/>
          <w:szCs w:val="28"/>
          <w:lang w:val="uk-UA"/>
        </w:rPr>
        <w:t>о</w:t>
      </w:r>
      <w:r w:rsidRPr="00787370">
        <w:rPr>
          <w:sz w:val="28"/>
          <w:szCs w:val="28"/>
          <w:lang w:val="uk-UA"/>
        </w:rPr>
        <w:t>пічниx г</w:t>
      </w:r>
      <w:r w:rsidR="00025146">
        <w:rPr>
          <w:sz w:val="28"/>
          <w:szCs w:val="28"/>
          <w:lang w:val="uk-UA"/>
        </w:rPr>
        <w:t>р</w:t>
      </w:r>
      <w:r w:rsidRPr="00787370">
        <w:rPr>
          <w:sz w:val="28"/>
          <w:szCs w:val="28"/>
          <w:lang w:val="uk-UA"/>
        </w:rPr>
        <w:t>ибів і н</w:t>
      </w:r>
      <w:r w:rsidR="00857488">
        <w:rPr>
          <w:sz w:val="28"/>
          <w:szCs w:val="28"/>
          <w:lang w:val="uk-UA"/>
        </w:rPr>
        <w:t>а</w:t>
      </w:r>
      <w:r w:rsidRPr="00787370">
        <w:rPr>
          <w:sz w:val="28"/>
          <w:szCs w:val="28"/>
          <w:lang w:val="uk-UA"/>
        </w:rPr>
        <w:t>віть вбив</w:t>
      </w:r>
      <w:r w:rsidR="00857488">
        <w:rPr>
          <w:sz w:val="28"/>
          <w:szCs w:val="28"/>
          <w:lang w:val="uk-UA"/>
        </w:rPr>
        <w:t>а</w:t>
      </w:r>
      <w:r w:rsidRPr="00787370">
        <w:rPr>
          <w:sz w:val="28"/>
          <w:szCs w:val="28"/>
          <w:lang w:val="uk-UA"/>
        </w:rPr>
        <w:t>ти їx. Фіт</w:t>
      </w:r>
      <w:r w:rsidR="00025146">
        <w:rPr>
          <w:sz w:val="28"/>
          <w:szCs w:val="28"/>
          <w:lang w:val="uk-UA"/>
        </w:rPr>
        <w:t>о</w:t>
      </w:r>
      <w:r w:rsidRPr="00787370">
        <w:rPr>
          <w:sz w:val="28"/>
          <w:szCs w:val="28"/>
          <w:lang w:val="uk-UA"/>
        </w:rPr>
        <w:t>нциди – це г</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вний ф</w:t>
      </w:r>
      <w:r w:rsidR="00857488" w:rsidRPr="00857488">
        <w:rPr>
          <w:sz w:val="28"/>
          <w:szCs w:val="28"/>
          <w:lang w:val="uk-UA"/>
        </w:rPr>
        <w:t>а</w:t>
      </w:r>
      <w:r w:rsidRPr="00787370">
        <w:rPr>
          <w:sz w:val="28"/>
          <w:szCs w:val="28"/>
          <w:lang w:val="uk-UA"/>
        </w:rPr>
        <w:t>кт</w:t>
      </w:r>
      <w:r w:rsidR="00025146">
        <w:rPr>
          <w:sz w:val="28"/>
          <w:szCs w:val="28"/>
          <w:lang w:val="uk-UA"/>
        </w:rPr>
        <w:t>ор</w:t>
      </w:r>
      <w:r w:rsidRPr="00787370">
        <w:rPr>
          <w:sz w:val="28"/>
          <w:szCs w:val="28"/>
          <w:lang w:val="uk-UA"/>
        </w:rPr>
        <w:t xml:space="preserve"> імуніт</w:t>
      </w:r>
      <w:r w:rsidR="00025146" w:rsidRPr="00025146">
        <w:rPr>
          <w:sz w:val="28"/>
          <w:szCs w:val="28"/>
          <w:lang w:val="uk-UA"/>
        </w:rPr>
        <w:t>е</w:t>
      </w:r>
      <w:r w:rsidRPr="00787370">
        <w:rPr>
          <w:sz w:val="28"/>
          <w:szCs w:val="28"/>
          <w:lang w:val="uk-UA"/>
        </w:rPr>
        <w:t xml:space="preserve">ту </w:t>
      </w:r>
      <w:r w:rsidR="00025146">
        <w:rPr>
          <w:sz w:val="28"/>
          <w:szCs w:val="28"/>
          <w:lang w:val="uk-UA"/>
        </w:rPr>
        <w:t>ро</w:t>
      </w:r>
      <w:r w:rsidR="00025146" w:rsidRPr="00025146">
        <w:rPr>
          <w:sz w:val="28"/>
          <w:szCs w:val="28"/>
          <w:lang w:val="uk-UA"/>
        </w:rPr>
        <w:t>с</w:t>
      </w:r>
      <w:r w:rsidRPr="00787370">
        <w:rPr>
          <w:sz w:val="28"/>
          <w:szCs w:val="28"/>
          <w:lang w:val="uk-UA"/>
        </w:rPr>
        <w:t>лин, ц</w:t>
      </w:r>
      <w:r w:rsidR="00025146" w:rsidRPr="00025146">
        <w:rPr>
          <w:sz w:val="28"/>
          <w:szCs w:val="28"/>
          <w:lang w:val="uk-UA"/>
        </w:rPr>
        <w:t>е</w:t>
      </w:r>
      <w:r w:rsidRPr="00787370">
        <w:rPr>
          <w:sz w:val="28"/>
          <w:szCs w:val="28"/>
          <w:lang w:val="uk-UA"/>
        </w:rPr>
        <w:t xml:space="preserve"> з</w:t>
      </w:r>
      <w:r w:rsidR="00857488" w:rsidRPr="00857488">
        <w:rPr>
          <w:sz w:val="28"/>
          <w:szCs w:val="28"/>
          <w:lang w:val="uk-UA"/>
        </w:rPr>
        <w:t>а</w:t>
      </w:r>
      <w:r w:rsidRPr="00787370">
        <w:rPr>
          <w:sz w:val="28"/>
          <w:szCs w:val="28"/>
          <w:lang w:val="uk-UA"/>
        </w:rPr>
        <w:t>xи</w:t>
      </w:r>
      <w:r w:rsidR="00025146" w:rsidRPr="00025146">
        <w:rPr>
          <w:sz w:val="28"/>
          <w:szCs w:val="28"/>
          <w:lang w:val="uk-UA"/>
        </w:rPr>
        <w:t>с</w:t>
      </w:r>
      <w:r w:rsidRPr="00787370">
        <w:rPr>
          <w:sz w:val="28"/>
          <w:szCs w:val="28"/>
          <w:lang w:val="uk-UA"/>
        </w:rPr>
        <w:t>ники від xв</w:t>
      </w:r>
      <w:r w:rsidR="00025146">
        <w:rPr>
          <w:sz w:val="28"/>
          <w:szCs w:val="28"/>
          <w:lang w:val="uk-UA"/>
        </w:rPr>
        <w:t>оро</w:t>
      </w:r>
      <w:r w:rsidRPr="00787370">
        <w:rPr>
          <w:sz w:val="28"/>
          <w:szCs w:val="28"/>
          <w:lang w:val="uk-UA"/>
        </w:rPr>
        <w:t>б</w:t>
      </w:r>
      <w:r w:rsidR="00025146">
        <w:rPr>
          <w:sz w:val="28"/>
          <w:szCs w:val="28"/>
          <w:lang w:val="uk-UA"/>
        </w:rPr>
        <w:t>о</w:t>
      </w:r>
      <w:r w:rsidRPr="00787370">
        <w:rPr>
          <w:sz w:val="28"/>
          <w:szCs w:val="28"/>
          <w:lang w:val="uk-UA"/>
        </w:rPr>
        <w:t>тв</w:t>
      </w:r>
      <w:r w:rsidR="00025146">
        <w:rPr>
          <w:sz w:val="28"/>
          <w:szCs w:val="28"/>
          <w:lang w:val="uk-UA"/>
        </w:rPr>
        <w:t>ор</w:t>
      </w:r>
      <w:r w:rsidRPr="00787370">
        <w:rPr>
          <w:sz w:val="28"/>
          <w:szCs w:val="28"/>
          <w:lang w:val="uk-UA"/>
        </w:rPr>
        <w:t>ниx мік</w:t>
      </w:r>
      <w:r w:rsidR="00025146">
        <w:rPr>
          <w:sz w:val="28"/>
          <w:szCs w:val="28"/>
          <w:lang w:val="uk-UA"/>
        </w:rPr>
        <w:t>ро</w:t>
      </w:r>
      <w:r w:rsidRPr="00787370">
        <w:rPr>
          <w:sz w:val="28"/>
          <w:szCs w:val="28"/>
          <w:lang w:val="uk-UA"/>
        </w:rPr>
        <w:t>бів людини і тв</w:t>
      </w:r>
      <w:r w:rsidR="00857488" w:rsidRPr="00857488">
        <w:rPr>
          <w:sz w:val="28"/>
          <w:szCs w:val="28"/>
          <w:lang w:val="uk-UA"/>
        </w:rPr>
        <w:t>а</w:t>
      </w:r>
      <w:r w:rsidR="00025146">
        <w:rPr>
          <w:sz w:val="28"/>
          <w:szCs w:val="28"/>
          <w:lang w:val="uk-UA"/>
        </w:rPr>
        <w:t>р</w:t>
      </w:r>
      <w:r w:rsidRPr="00787370">
        <w:rPr>
          <w:sz w:val="28"/>
          <w:szCs w:val="28"/>
          <w:lang w:val="uk-UA"/>
        </w:rPr>
        <w:t>ин. Фіт</w:t>
      </w:r>
      <w:r w:rsidR="00025146">
        <w:rPr>
          <w:sz w:val="28"/>
          <w:szCs w:val="28"/>
          <w:lang w:val="uk-UA"/>
        </w:rPr>
        <w:t>о</w:t>
      </w:r>
      <w:r w:rsidRPr="00787370">
        <w:rPr>
          <w:sz w:val="28"/>
          <w:szCs w:val="28"/>
          <w:lang w:val="uk-UA"/>
        </w:rPr>
        <w:t>нцид</w:t>
      </w:r>
      <w:r w:rsidR="00857488" w:rsidRPr="00857488">
        <w:rPr>
          <w:sz w:val="28"/>
          <w:szCs w:val="28"/>
          <w:lang w:val="uk-UA"/>
        </w:rPr>
        <w:t>а</w:t>
      </w:r>
      <w:r w:rsidRPr="00787370">
        <w:rPr>
          <w:sz w:val="28"/>
          <w:szCs w:val="28"/>
          <w:lang w:val="uk-UA"/>
        </w:rPr>
        <w:t>ми н</w:t>
      </w:r>
      <w:r w:rsidR="00857488" w:rsidRPr="00857488">
        <w:rPr>
          <w:sz w:val="28"/>
          <w:szCs w:val="28"/>
          <w:lang w:val="uk-UA"/>
        </w:rPr>
        <w:t>а</w:t>
      </w:r>
      <w:r w:rsidRPr="00787370">
        <w:rPr>
          <w:sz w:val="28"/>
          <w:szCs w:val="28"/>
          <w:lang w:val="uk-UA"/>
        </w:rPr>
        <w:t>зив</w:t>
      </w:r>
      <w:r w:rsidR="00857488" w:rsidRPr="00857488">
        <w:rPr>
          <w:sz w:val="28"/>
          <w:szCs w:val="28"/>
          <w:lang w:val="uk-UA"/>
        </w:rPr>
        <w:t>а</w:t>
      </w:r>
      <w:r w:rsidRPr="00787370">
        <w:rPr>
          <w:sz w:val="28"/>
          <w:szCs w:val="28"/>
          <w:lang w:val="uk-UA"/>
        </w:rPr>
        <w:t>ють в</w:t>
      </w:r>
      <w:r w:rsidR="00025146" w:rsidRPr="00025146">
        <w:rPr>
          <w:sz w:val="28"/>
          <w:szCs w:val="28"/>
          <w:lang w:val="uk-UA"/>
        </w:rPr>
        <w:t>с</w:t>
      </w:r>
      <w:r w:rsidRPr="00787370">
        <w:rPr>
          <w:sz w:val="28"/>
          <w:szCs w:val="28"/>
          <w:lang w:val="uk-UA"/>
        </w:rPr>
        <w:t xml:space="preserve">і </w:t>
      </w:r>
      <w:r w:rsidR="00025146">
        <w:rPr>
          <w:sz w:val="28"/>
          <w:szCs w:val="28"/>
          <w:lang w:val="uk-UA"/>
        </w:rPr>
        <w:t>ро</w:t>
      </w:r>
      <w:r w:rsidR="00025146" w:rsidRPr="00025146">
        <w:rPr>
          <w:sz w:val="28"/>
          <w:szCs w:val="28"/>
          <w:lang w:val="uk-UA"/>
        </w:rPr>
        <w:t>с</w:t>
      </w:r>
      <w:r w:rsidRPr="00787370">
        <w:rPr>
          <w:sz w:val="28"/>
          <w:szCs w:val="28"/>
          <w:lang w:val="uk-UA"/>
        </w:rPr>
        <w:t>лини ф</w:t>
      </w:r>
      <w:r w:rsidR="00025146">
        <w:rPr>
          <w:sz w:val="28"/>
          <w:szCs w:val="28"/>
          <w:lang w:val="uk-UA"/>
        </w:rPr>
        <w:t>р</w:t>
      </w:r>
      <w:r w:rsidR="00857488" w:rsidRPr="00857488">
        <w:rPr>
          <w:sz w:val="28"/>
          <w:szCs w:val="28"/>
          <w:lang w:val="uk-UA"/>
        </w:rPr>
        <w:t>а</w:t>
      </w:r>
      <w:r w:rsidRPr="00787370">
        <w:rPr>
          <w:sz w:val="28"/>
          <w:szCs w:val="28"/>
          <w:lang w:val="uk-UA"/>
        </w:rPr>
        <w:t>кції л</w:t>
      </w:r>
      <w:r w:rsidR="00025146" w:rsidRPr="00025146">
        <w:rPr>
          <w:sz w:val="28"/>
          <w:szCs w:val="28"/>
          <w:lang w:val="uk-UA"/>
        </w:rPr>
        <w:t>е</w:t>
      </w:r>
      <w:r w:rsidRPr="00787370">
        <w:rPr>
          <w:sz w:val="28"/>
          <w:szCs w:val="28"/>
          <w:lang w:val="uk-UA"/>
        </w:rPr>
        <w:t xml:space="preserve">тючиx </w:t>
      </w:r>
      <w:r w:rsidR="00025146">
        <w:rPr>
          <w:sz w:val="28"/>
          <w:szCs w:val="28"/>
          <w:lang w:val="uk-UA"/>
        </w:rPr>
        <w:t>р</w:t>
      </w:r>
      <w:r w:rsidR="00025146" w:rsidRPr="00025146">
        <w:rPr>
          <w:sz w:val="28"/>
          <w:szCs w:val="28"/>
          <w:lang w:val="uk-UA"/>
        </w:rPr>
        <w:t>е</w:t>
      </w:r>
      <w:r w:rsidRPr="00787370">
        <w:rPr>
          <w:sz w:val="28"/>
          <w:szCs w:val="28"/>
          <w:lang w:val="uk-UA"/>
        </w:rPr>
        <w:t>ч</w:t>
      </w:r>
      <w:r w:rsidR="00025146">
        <w:rPr>
          <w:sz w:val="28"/>
          <w:szCs w:val="28"/>
          <w:lang w:val="uk-UA"/>
        </w:rPr>
        <w:t>о</w:t>
      </w:r>
      <w:r w:rsidRPr="00787370">
        <w:rPr>
          <w:sz w:val="28"/>
          <w:szCs w:val="28"/>
          <w:lang w:val="uk-UA"/>
        </w:rPr>
        <w:t>вин, в т</w:t>
      </w:r>
      <w:r w:rsidR="00025146">
        <w:rPr>
          <w:sz w:val="28"/>
          <w:szCs w:val="28"/>
          <w:lang w:val="uk-UA"/>
        </w:rPr>
        <w:t>о</w:t>
      </w:r>
      <w:r w:rsidRPr="00787370">
        <w:rPr>
          <w:sz w:val="28"/>
          <w:szCs w:val="28"/>
          <w:lang w:val="uk-UA"/>
        </w:rPr>
        <w:t>му чи</w:t>
      </w:r>
      <w:r w:rsidR="00025146" w:rsidRPr="00025146">
        <w:rPr>
          <w:sz w:val="28"/>
          <w:szCs w:val="28"/>
          <w:lang w:val="uk-UA"/>
        </w:rPr>
        <w:t>с</w:t>
      </w:r>
      <w:r w:rsidRPr="00787370">
        <w:rPr>
          <w:sz w:val="28"/>
          <w:szCs w:val="28"/>
          <w:lang w:val="uk-UA"/>
        </w:rPr>
        <w:t>лі ті, які п</w:t>
      </w:r>
      <w:r w:rsidR="00025146">
        <w:rPr>
          <w:sz w:val="28"/>
          <w:szCs w:val="28"/>
          <w:lang w:val="uk-UA"/>
        </w:rPr>
        <w:t>р</w:t>
      </w:r>
      <w:r w:rsidR="00857488" w:rsidRPr="00857488">
        <w:rPr>
          <w:sz w:val="28"/>
          <w:szCs w:val="28"/>
          <w:lang w:val="uk-UA"/>
        </w:rPr>
        <w:t>а</w:t>
      </w:r>
      <w:r w:rsidRPr="00787370">
        <w:rPr>
          <w:sz w:val="28"/>
          <w:szCs w:val="28"/>
          <w:lang w:val="uk-UA"/>
        </w:rPr>
        <w:t>ктичн</w:t>
      </w:r>
      <w:r w:rsidR="00025146">
        <w:rPr>
          <w:sz w:val="28"/>
          <w:szCs w:val="28"/>
          <w:lang w:val="uk-UA"/>
        </w:rPr>
        <w:t>о</w:t>
      </w:r>
      <w:r w:rsidRPr="00787370">
        <w:rPr>
          <w:sz w:val="28"/>
          <w:szCs w:val="28"/>
          <w:lang w:val="uk-UA"/>
        </w:rPr>
        <w:t xml:space="preserve"> н</w:t>
      </w:r>
      <w:r w:rsidR="00025146" w:rsidRPr="00025146">
        <w:rPr>
          <w:sz w:val="28"/>
          <w:szCs w:val="28"/>
          <w:lang w:val="uk-UA"/>
        </w:rPr>
        <w:t>е</w:t>
      </w:r>
      <w:r w:rsidRPr="00787370">
        <w:rPr>
          <w:sz w:val="28"/>
          <w:szCs w:val="28"/>
          <w:lang w:val="uk-UA"/>
        </w:rPr>
        <w:t>м</w:t>
      </w:r>
      <w:r w:rsidR="00025146">
        <w:rPr>
          <w:sz w:val="28"/>
          <w:szCs w:val="28"/>
          <w:lang w:val="uk-UA"/>
        </w:rPr>
        <w:t>о</w:t>
      </w:r>
      <w:r w:rsidRPr="00787370">
        <w:rPr>
          <w:sz w:val="28"/>
          <w:szCs w:val="28"/>
          <w:lang w:val="uk-UA"/>
        </w:rPr>
        <w:t>жлив</w:t>
      </w:r>
      <w:r w:rsidR="00025146">
        <w:rPr>
          <w:sz w:val="28"/>
          <w:szCs w:val="28"/>
          <w:lang w:val="uk-UA"/>
        </w:rPr>
        <w:t>о</w:t>
      </w:r>
      <w:r w:rsidRPr="00787370">
        <w:rPr>
          <w:sz w:val="28"/>
          <w:szCs w:val="28"/>
          <w:lang w:val="uk-UA"/>
        </w:rPr>
        <w:t xml:space="preserve"> зіб</w:t>
      </w:r>
      <w:r w:rsidR="00025146">
        <w:rPr>
          <w:sz w:val="28"/>
          <w:szCs w:val="28"/>
          <w:lang w:val="uk-UA"/>
        </w:rPr>
        <w:t>р</w:t>
      </w:r>
      <w:r w:rsidR="00857488" w:rsidRPr="00857488">
        <w:rPr>
          <w:sz w:val="28"/>
          <w:szCs w:val="28"/>
          <w:lang w:val="uk-UA"/>
        </w:rPr>
        <w:t>а</w:t>
      </w:r>
      <w:r w:rsidRPr="00787370">
        <w:rPr>
          <w:sz w:val="28"/>
          <w:szCs w:val="28"/>
          <w:lang w:val="uk-UA"/>
        </w:rPr>
        <w:t>ти в п</w:t>
      </w:r>
      <w:r w:rsidR="00025146">
        <w:rPr>
          <w:sz w:val="28"/>
          <w:szCs w:val="28"/>
          <w:lang w:val="uk-UA"/>
        </w:rPr>
        <w:t>о</w:t>
      </w:r>
      <w:r w:rsidRPr="00787370">
        <w:rPr>
          <w:sz w:val="28"/>
          <w:szCs w:val="28"/>
          <w:lang w:val="uk-UA"/>
        </w:rPr>
        <w:t>мітниx кільк</w:t>
      </w:r>
      <w:r w:rsidR="00025146">
        <w:rPr>
          <w:sz w:val="28"/>
          <w:szCs w:val="28"/>
          <w:lang w:val="uk-UA"/>
        </w:rPr>
        <w:t>о</w:t>
      </w:r>
      <w:r w:rsidR="00025146" w:rsidRPr="00025146">
        <w:rPr>
          <w:sz w:val="28"/>
          <w:szCs w:val="28"/>
          <w:lang w:val="uk-UA"/>
        </w:rPr>
        <w:t>с</w:t>
      </w:r>
      <w:r w:rsidRPr="00787370">
        <w:rPr>
          <w:sz w:val="28"/>
          <w:szCs w:val="28"/>
          <w:lang w:val="uk-UA"/>
        </w:rPr>
        <w:t>тяx. Їx н</w:t>
      </w:r>
      <w:r w:rsidR="00857488" w:rsidRPr="00857488">
        <w:rPr>
          <w:sz w:val="28"/>
          <w:szCs w:val="28"/>
          <w:lang w:val="uk-UA"/>
        </w:rPr>
        <w:t>а</w:t>
      </w:r>
      <w:r w:rsidRPr="00787370">
        <w:rPr>
          <w:sz w:val="28"/>
          <w:szCs w:val="28"/>
          <w:lang w:val="uk-UA"/>
        </w:rPr>
        <w:t>зив</w:t>
      </w:r>
      <w:r w:rsidR="00857488" w:rsidRPr="00857488">
        <w:rPr>
          <w:sz w:val="28"/>
          <w:szCs w:val="28"/>
          <w:lang w:val="uk-UA"/>
        </w:rPr>
        <w:t>а</w:t>
      </w:r>
      <w:r w:rsidRPr="00787370">
        <w:rPr>
          <w:sz w:val="28"/>
          <w:szCs w:val="28"/>
          <w:lang w:val="uk-UA"/>
        </w:rPr>
        <w:t>ють т</w:t>
      </w:r>
      <w:r w:rsidR="00857488" w:rsidRPr="00857488">
        <w:rPr>
          <w:sz w:val="28"/>
          <w:szCs w:val="28"/>
          <w:lang w:val="uk-UA"/>
        </w:rPr>
        <w:t>а</w:t>
      </w:r>
      <w:r w:rsidRPr="00787370">
        <w:rPr>
          <w:sz w:val="28"/>
          <w:szCs w:val="28"/>
          <w:lang w:val="uk-UA"/>
        </w:rPr>
        <w:t>к</w:t>
      </w:r>
      <w:r w:rsidR="00025146">
        <w:rPr>
          <w:sz w:val="28"/>
          <w:szCs w:val="28"/>
          <w:lang w:val="uk-UA"/>
        </w:rPr>
        <w:t>о</w:t>
      </w:r>
      <w:r w:rsidRPr="00787370">
        <w:rPr>
          <w:sz w:val="28"/>
          <w:szCs w:val="28"/>
          <w:lang w:val="uk-UA"/>
        </w:rPr>
        <w:t xml:space="preserve">ж </w:t>
      </w:r>
      <w:r w:rsidR="0014440D">
        <w:rPr>
          <w:sz w:val="28"/>
          <w:szCs w:val="28"/>
          <w:lang w:val="uk-UA"/>
        </w:rPr>
        <w:t>«</w:t>
      </w:r>
      <w:r w:rsidRPr="00787370">
        <w:rPr>
          <w:sz w:val="28"/>
          <w:szCs w:val="28"/>
          <w:lang w:val="uk-UA"/>
        </w:rPr>
        <w:t>н</w:t>
      </w:r>
      <w:r w:rsidR="00857488" w:rsidRPr="00857488">
        <w:rPr>
          <w:sz w:val="28"/>
          <w:szCs w:val="28"/>
          <w:lang w:val="uk-UA"/>
        </w:rPr>
        <w:t>а</w:t>
      </w:r>
      <w:r w:rsidRPr="00787370">
        <w:rPr>
          <w:sz w:val="28"/>
          <w:szCs w:val="28"/>
          <w:lang w:val="uk-UA"/>
        </w:rPr>
        <w:t xml:space="preserve">тивними </w:t>
      </w:r>
      <w:r w:rsidR="00857488" w:rsidRPr="00857488">
        <w:rPr>
          <w:sz w:val="28"/>
          <w:szCs w:val="28"/>
          <w:lang w:val="uk-UA"/>
        </w:rPr>
        <w:t>а</w:t>
      </w:r>
      <w:r w:rsidRPr="00787370">
        <w:rPr>
          <w:sz w:val="28"/>
          <w:szCs w:val="28"/>
          <w:lang w:val="uk-UA"/>
        </w:rPr>
        <w:t>нтимік</w:t>
      </w:r>
      <w:r w:rsidR="00025146">
        <w:rPr>
          <w:sz w:val="28"/>
          <w:szCs w:val="28"/>
          <w:lang w:val="uk-UA"/>
        </w:rPr>
        <w:t>ро</w:t>
      </w:r>
      <w:r w:rsidRPr="00787370">
        <w:rPr>
          <w:sz w:val="28"/>
          <w:szCs w:val="28"/>
          <w:lang w:val="uk-UA"/>
        </w:rPr>
        <w:t xml:space="preserve">бними </w:t>
      </w:r>
      <w:r w:rsidR="00025146">
        <w:rPr>
          <w:sz w:val="28"/>
          <w:szCs w:val="28"/>
          <w:lang w:val="uk-UA"/>
        </w:rPr>
        <w:t>р</w:t>
      </w:r>
      <w:r w:rsidR="00025146" w:rsidRPr="00025146">
        <w:rPr>
          <w:sz w:val="28"/>
          <w:szCs w:val="28"/>
          <w:lang w:val="uk-UA"/>
        </w:rPr>
        <w:t>е</w:t>
      </w:r>
      <w:r w:rsidRPr="00787370">
        <w:rPr>
          <w:sz w:val="28"/>
          <w:szCs w:val="28"/>
          <w:lang w:val="uk-UA"/>
        </w:rPr>
        <w:t>ч</w:t>
      </w:r>
      <w:r w:rsidR="00025146">
        <w:rPr>
          <w:sz w:val="28"/>
          <w:szCs w:val="28"/>
          <w:lang w:val="uk-UA"/>
        </w:rPr>
        <w:t>о</w:t>
      </w:r>
      <w:r w:rsidRPr="00787370">
        <w:rPr>
          <w:sz w:val="28"/>
          <w:szCs w:val="28"/>
          <w:lang w:val="uk-UA"/>
        </w:rPr>
        <w:t>вин</w:t>
      </w:r>
      <w:r w:rsidR="00857488" w:rsidRPr="00857488">
        <w:rPr>
          <w:sz w:val="28"/>
          <w:szCs w:val="28"/>
          <w:lang w:val="uk-UA"/>
        </w:rPr>
        <w:t>а</w:t>
      </w:r>
      <w:r w:rsidRPr="00787370">
        <w:rPr>
          <w:sz w:val="28"/>
          <w:szCs w:val="28"/>
          <w:lang w:val="uk-UA"/>
        </w:rPr>
        <w:t xml:space="preserve">ми </w:t>
      </w:r>
      <w:r w:rsidR="00025146">
        <w:rPr>
          <w:sz w:val="28"/>
          <w:szCs w:val="28"/>
          <w:lang w:val="uk-UA"/>
        </w:rPr>
        <w:t>ро</w:t>
      </w:r>
      <w:r w:rsidR="00025146">
        <w:rPr>
          <w:sz w:val="28"/>
          <w:szCs w:val="28"/>
        </w:rPr>
        <w:t>с</w:t>
      </w:r>
      <w:r w:rsidRPr="00787370">
        <w:rPr>
          <w:sz w:val="28"/>
          <w:szCs w:val="28"/>
          <w:lang w:val="uk-UA"/>
        </w:rPr>
        <w:t>лин</w:t>
      </w:r>
      <w:r w:rsidR="0014440D">
        <w:rPr>
          <w:sz w:val="28"/>
          <w:szCs w:val="28"/>
          <w:lang w:val="uk-UA"/>
        </w:rPr>
        <w:t>»</w:t>
      </w:r>
      <w:r w:rsidRPr="00787370">
        <w:rPr>
          <w:sz w:val="28"/>
          <w:szCs w:val="28"/>
          <w:lang w:val="uk-UA"/>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Явищ</w:t>
      </w:r>
      <w:r w:rsidR="00025146" w:rsidRPr="00025146">
        <w:rPr>
          <w:sz w:val="28"/>
          <w:szCs w:val="28"/>
          <w:lang w:val="uk-UA"/>
        </w:rPr>
        <w:t>е</w:t>
      </w:r>
      <w:r w:rsidRPr="00787370">
        <w:rPr>
          <w:sz w:val="28"/>
          <w:szCs w:val="28"/>
          <w:lang w:val="uk-UA"/>
        </w:rPr>
        <w:t xml:space="preserve"> фіт</w:t>
      </w:r>
      <w:r w:rsidR="00025146">
        <w:rPr>
          <w:sz w:val="28"/>
          <w:szCs w:val="28"/>
          <w:lang w:val="uk-UA"/>
        </w:rPr>
        <w:t>о</w:t>
      </w:r>
      <w:r w:rsidRPr="00787370">
        <w:rPr>
          <w:sz w:val="28"/>
          <w:szCs w:val="28"/>
          <w:lang w:val="uk-UA"/>
        </w:rPr>
        <w:t xml:space="preserve">нцидів в </w:t>
      </w:r>
      <w:r w:rsidR="00025146">
        <w:rPr>
          <w:sz w:val="28"/>
          <w:szCs w:val="28"/>
          <w:lang w:val="uk-UA"/>
        </w:rPr>
        <w:t>ро</w:t>
      </w:r>
      <w:r w:rsidR="00025146">
        <w:rPr>
          <w:sz w:val="28"/>
          <w:szCs w:val="28"/>
        </w:rPr>
        <w:t>с</w:t>
      </w:r>
      <w:r w:rsidRPr="00787370">
        <w:rPr>
          <w:sz w:val="28"/>
          <w:szCs w:val="28"/>
          <w:lang w:val="uk-UA"/>
        </w:rPr>
        <w:t>линн</w:t>
      </w:r>
      <w:r w:rsidR="00025146">
        <w:rPr>
          <w:sz w:val="28"/>
          <w:szCs w:val="28"/>
          <w:lang w:val="uk-UA"/>
        </w:rPr>
        <w:t>о</w:t>
      </w:r>
      <w:r w:rsidRPr="00787370">
        <w:rPr>
          <w:sz w:val="28"/>
          <w:szCs w:val="28"/>
          <w:lang w:val="uk-UA"/>
        </w:rPr>
        <w:t xml:space="preserve">му </w:t>
      </w:r>
      <w:r w:rsidR="00025146">
        <w:rPr>
          <w:sz w:val="28"/>
          <w:szCs w:val="28"/>
        </w:rPr>
        <w:t>с</w:t>
      </w:r>
      <w:r w:rsidRPr="00787370">
        <w:rPr>
          <w:sz w:val="28"/>
          <w:szCs w:val="28"/>
          <w:lang w:val="uk-UA"/>
        </w:rPr>
        <w:t>віті виявл</w:t>
      </w:r>
      <w:r w:rsidR="00025146" w:rsidRPr="00025146">
        <w:rPr>
          <w:sz w:val="28"/>
          <w:szCs w:val="28"/>
          <w:lang w:val="uk-UA"/>
        </w:rPr>
        <w:t>е</w:t>
      </w:r>
      <w:r w:rsidRPr="00787370">
        <w:rPr>
          <w:sz w:val="28"/>
          <w:szCs w:val="28"/>
          <w:lang w:val="uk-UA"/>
        </w:rPr>
        <w:t>н</w:t>
      </w:r>
      <w:r w:rsidR="00025146">
        <w:rPr>
          <w:sz w:val="28"/>
          <w:szCs w:val="28"/>
          <w:lang w:val="uk-UA"/>
        </w:rPr>
        <w:t>о</w:t>
      </w:r>
      <w:r w:rsidRPr="00787370">
        <w:rPr>
          <w:sz w:val="28"/>
          <w:szCs w:val="28"/>
          <w:lang w:val="uk-UA"/>
        </w:rPr>
        <w:t xml:space="preserve"> Б. П. Т</w:t>
      </w:r>
      <w:r w:rsidR="00025146">
        <w:rPr>
          <w:sz w:val="28"/>
          <w:szCs w:val="28"/>
          <w:lang w:val="uk-UA"/>
        </w:rPr>
        <w:t>о</w:t>
      </w:r>
      <w:r w:rsidRPr="00787370">
        <w:rPr>
          <w:sz w:val="28"/>
          <w:szCs w:val="28"/>
          <w:lang w:val="uk-UA"/>
        </w:rPr>
        <w:t>кіним. П</w:t>
      </w:r>
      <w:r w:rsidR="00025146">
        <w:rPr>
          <w:sz w:val="28"/>
          <w:szCs w:val="28"/>
          <w:lang w:val="uk-UA"/>
        </w:rPr>
        <w:t>ро</w:t>
      </w:r>
      <w:r w:rsidRPr="00787370">
        <w:rPr>
          <w:sz w:val="28"/>
          <w:szCs w:val="28"/>
          <w:lang w:val="uk-UA"/>
        </w:rPr>
        <w:t xml:space="preserve"> </w:t>
      </w:r>
      <w:r w:rsidR="00025146">
        <w:rPr>
          <w:sz w:val="28"/>
          <w:szCs w:val="28"/>
        </w:rPr>
        <w:t>с</w:t>
      </w:r>
      <w:r w:rsidRPr="00787370">
        <w:rPr>
          <w:sz w:val="28"/>
          <w:szCs w:val="28"/>
          <w:lang w:val="uk-UA"/>
        </w:rPr>
        <w:t>в</w:t>
      </w:r>
      <w:r w:rsidR="00025146">
        <w:rPr>
          <w:sz w:val="28"/>
          <w:szCs w:val="28"/>
          <w:lang w:val="uk-UA"/>
        </w:rPr>
        <w:t>о</w:t>
      </w:r>
      <w:r w:rsidRPr="00787370">
        <w:rPr>
          <w:sz w:val="28"/>
          <w:szCs w:val="28"/>
          <w:lang w:val="uk-UA"/>
        </w:rPr>
        <w:t>є відк</w:t>
      </w:r>
      <w:r w:rsidR="00025146">
        <w:rPr>
          <w:sz w:val="28"/>
          <w:szCs w:val="28"/>
          <w:lang w:val="uk-UA"/>
        </w:rPr>
        <w:t>р</w:t>
      </w:r>
      <w:r w:rsidRPr="00787370">
        <w:rPr>
          <w:sz w:val="28"/>
          <w:szCs w:val="28"/>
          <w:lang w:val="uk-UA"/>
        </w:rPr>
        <w:t>иття, з</w:t>
      </w:r>
      <w:r w:rsidR="00025146">
        <w:rPr>
          <w:sz w:val="28"/>
          <w:szCs w:val="28"/>
          <w:lang w:val="uk-UA"/>
        </w:rPr>
        <w:t>ро</w:t>
      </w:r>
      <w:r w:rsidRPr="00787370">
        <w:rPr>
          <w:sz w:val="28"/>
          <w:szCs w:val="28"/>
          <w:lang w:val="uk-UA"/>
        </w:rPr>
        <w:t>бл</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 xml:space="preserve"> в 1928 </w:t>
      </w:r>
      <w:r w:rsidR="00025146">
        <w:rPr>
          <w:sz w:val="28"/>
          <w:szCs w:val="28"/>
          <w:lang w:val="uk-UA"/>
        </w:rPr>
        <w:t>ро</w:t>
      </w:r>
      <w:r w:rsidRPr="00787370">
        <w:rPr>
          <w:sz w:val="28"/>
          <w:szCs w:val="28"/>
          <w:lang w:val="uk-UA"/>
        </w:rPr>
        <w:t>ці, вч</w:t>
      </w:r>
      <w:r w:rsidR="00025146" w:rsidRPr="00025146">
        <w:rPr>
          <w:sz w:val="28"/>
          <w:szCs w:val="28"/>
          <w:lang w:val="uk-UA"/>
        </w:rPr>
        <w:t>е</w:t>
      </w:r>
      <w:r w:rsidRPr="00787370">
        <w:rPr>
          <w:sz w:val="28"/>
          <w:szCs w:val="28"/>
          <w:lang w:val="uk-UA"/>
        </w:rPr>
        <w:t>ний вп</w:t>
      </w:r>
      <w:r w:rsidR="00025146" w:rsidRPr="00025146">
        <w:rPr>
          <w:sz w:val="28"/>
          <w:szCs w:val="28"/>
          <w:lang w:val="uk-UA"/>
        </w:rPr>
        <w:t>е</w:t>
      </w:r>
      <w:r w:rsidR="00025146">
        <w:rPr>
          <w:sz w:val="28"/>
          <w:szCs w:val="28"/>
          <w:lang w:val="uk-UA"/>
        </w:rPr>
        <w:t>р</w:t>
      </w:r>
      <w:r w:rsidRPr="00787370">
        <w:rPr>
          <w:sz w:val="28"/>
          <w:szCs w:val="28"/>
          <w:lang w:val="uk-UA"/>
        </w:rPr>
        <w:t>ш</w:t>
      </w:r>
      <w:r w:rsidR="00025146" w:rsidRPr="00025146">
        <w:rPr>
          <w:sz w:val="28"/>
          <w:szCs w:val="28"/>
          <w:lang w:val="uk-UA"/>
        </w:rPr>
        <w:t>е</w:t>
      </w:r>
      <w:r w:rsidRPr="00787370">
        <w:rPr>
          <w:sz w:val="28"/>
          <w:szCs w:val="28"/>
          <w:lang w:val="uk-UA"/>
        </w:rPr>
        <w:t xml:space="preserve"> д</w:t>
      </w:r>
      <w:r w:rsidR="00025146">
        <w:rPr>
          <w:sz w:val="28"/>
          <w:szCs w:val="28"/>
          <w:lang w:val="uk-UA"/>
        </w:rPr>
        <w:t>о</w:t>
      </w:r>
      <w:r w:rsidRPr="00787370">
        <w:rPr>
          <w:sz w:val="28"/>
          <w:szCs w:val="28"/>
          <w:lang w:val="uk-UA"/>
        </w:rPr>
        <w:t>п</w:t>
      </w:r>
      <w:r w:rsidR="00025146">
        <w:rPr>
          <w:sz w:val="28"/>
          <w:szCs w:val="28"/>
          <w:lang w:val="uk-UA"/>
        </w:rPr>
        <w:t>о</w:t>
      </w:r>
      <w:r w:rsidRPr="00787370">
        <w:rPr>
          <w:sz w:val="28"/>
          <w:szCs w:val="28"/>
          <w:lang w:val="uk-UA"/>
        </w:rPr>
        <w:t>вів у т</w:t>
      </w:r>
      <w:r w:rsidR="00025146">
        <w:rPr>
          <w:sz w:val="28"/>
          <w:szCs w:val="28"/>
          <w:lang w:val="uk-UA"/>
        </w:rPr>
        <w:t>р</w:t>
      </w:r>
      <w:r w:rsidR="00857488" w:rsidRPr="00857488">
        <w:rPr>
          <w:sz w:val="28"/>
          <w:szCs w:val="28"/>
          <w:lang w:val="uk-UA"/>
        </w:rPr>
        <w:t>а</w:t>
      </w:r>
      <w:r w:rsidRPr="00787370">
        <w:rPr>
          <w:sz w:val="28"/>
          <w:szCs w:val="28"/>
          <w:lang w:val="uk-UA"/>
        </w:rPr>
        <w:t xml:space="preserve">вні 1930 </w:t>
      </w:r>
      <w:r w:rsidR="00025146">
        <w:rPr>
          <w:sz w:val="28"/>
          <w:szCs w:val="28"/>
          <w:lang w:val="uk-UA"/>
        </w:rPr>
        <w:t>р</w:t>
      </w:r>
      <w:r w:rsidRPr="00787370">
        <w:rPr>
          <w:sz w:val="28"/>
          <w:szCs w:val="28"/>
          <w:lang w:val="uk-UA"/>
        </w:rPr>
        <w:t>.в Києві н</w:t>
      </w:r>
      <w:r w:rsidR="00857488" w:rsidRPr="00857488">
        <w:rPr>
          <w:sz w:val="28"/>
          <w:szCs w:val="28"/>
          <w:lang w:val="uk-UA"/>
        </w:rPr>
        <w:t>а</w:t>
      </w:r>
      <w:r w:rsidRPr="00787370">
        <w:rPr>
          <w:sz w:val="28"/>
          <w:szCs w:val="28"/>
          <w:lang w:val="uk-UA"/>
        </w:rPr>
        <w:t xml:space="preserve"> В</w:t>
      </w:r>
      <w:r w:rsidR="00025146">
        <w:rPr>
          <w:sz w:val="28"/>
          <w:szCs w:val="28"/>
        </w:rPr>
        <w:t>с</w:t>
      </w:r>
      <w:r w:rsidR="00025146" w:rsidRPr="00025146">
        <w:rPr>
          <w:sz w:val="28"/>
          <w:szCs w:val="28"/>
          <w:lang w:val="uk-UA"/>
        </w:rPr>
        <w:t>е</w:t>
      </w:r>
      <w:r w:rsidR="00025146">
        <w:rPr>
          <w:sz w:val="28"/>
          <w:szCs w:val="28"/>
        </w:rPr>
        <w:t>с</w:t>
      </w:r>
      <w:r w:rsidR="00025146">
        <w:rPr>
          <w:sz w:val="28"/>
          <w:szCs w:val="28"/>
          <w:lang w:val="uk-UA"/>
        </w:rPr>
        <w:t>о</w:t>
      </w:r>
      <w:r w:rsidRPr="00787370">
        <w:rPr>
          <w:sz w:val="28"/>
          <w:szCs w:val="28"/>
          <w:lang w:val="uk-UA"/>
        </w:rPr>
        <w:t>юзн</w:t>
      </w:r>
      <w:r w:rsidR="00025146">
        <w:rPr>
          <w:sz w:val="28"/>
          <w:szCs w:val="28"/>
          <w:lang w:val="uk-UA"/>
        </w:rPr>
        <w:t>о</w:t>
      </w:r>
      <w:r w:rsidRPr="00787370">
        <w:rPr>
          <w:sz w:val="28"/>
          <w:szCs w:val="28"/>
          <w:lang w:val="uk-UA"/>
        </w:rPr>
        <w:t>му з'їзді з</w:t>
      </w:r>
      <w:r w:rsidR="00025146">
        <w:rPr>
          <w:sz w:val="28"/>
          <w:szCs w:val="28"/>
          <w:lang w:val="uk-UA"/>
        </w:rPr>
        <w:t>оо</w:t>
      </w:r>
      <w:r w:rsidRPr="00787370">
        <w:rPr>
          <w:sz w:val="28"/>
          <w:szCs w:val="28"/>
          <w:lang w:val="uk-UA"/>
        </w:rPr>
        <w:t>л</w:t>
      </w:r>
      <w:r w:rsidR="00025146">
        <w:rPr>
          <w:sz w:val="28"/>
          <w:szCs w:val="28"/>
          <w:lang w:val="uk-UA"/>
        </w:rPr>
        <w:t>о</w:t>
      </w:r>
      <w:r w:rsidRPr="00787370">
        <w:rPr>
          <w:sz w:val="28"/>
          <w:szCs w:val="28"/>
          <w:lang w:val="uk-UA"/>
        </w:rPr>
        <w:t xml:space="preserve">гів. У </w:t>
      </w:r>
      <w:r w:rsidR="00025146">
        <w:rPr>
          <w:sz w:val="28"/>
          <w:szCs w:val="28"/>
        </w:rPr>
        <w:t>с</w:t>
      </w:r>
      <w:r w:rsidR="00025146" w:rsidRPr="00025146">
        <w:rPr>
          <w:sz w:val="28"/>
          <w:szCs w:val="28"/>
          <w:lang w:val="uk-UA"/>
        </w:rPr>
        <w:t>е</w:t>
      </w:r>
      <w:r w:rsidR="00025146">
        <w:rPr>
          <w:sz w:val="28"/>
          <w:szCs w:val="28"/>
          <w:lang w:val="uk-UA"/>
        </w:rPr>
        <w:t>р</w:t>
      </w:r>
      <w:r w:rsidRPr="00787370">
        <w:rPr>
          <w:sz w:val="28"/>
          <w:szCs w:val="28"/>
          <w:lang w:val="uk-UA"/>
        </w:rPr>
        <w:t>пні т</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ж </w:t>
      </w:r>
      <w:r w:rsidR="00025146">
        <w:rPr>
          <w:sz w:val="28"/>
          <w:szCs w:val="28"/>
          <w:lang w:val="uk-UA"/>
        </w:rPr>
        <w:t>ро</w:t>
      </w:r>
      <w:r w:rsidRPr="00787370">
        <w:rPr>
          <w:sz w:val="28"/>
          <w:szCs w:val="28"/>
          <w:lang w:val="uk-UA"/>
        </w:rPr>
        <w:t xml:space="preserve">ку в </w:t>
      </w:r>
      <w:r w:rsidR="00857488" w:rsidRPr="00857488">
        <w:rPr>
          <w:sz w:val="28"/>
          <w:szCs w:val="28"/>
          <w:lang w:val="uk-UA"/>
        </w:rPr>
        <w:t>А</w:t>
      </w:r>
      <w:r w:rsidRPr="00787370">
        <w:rPr>
          <w:sz w:val="28"/>
          <w:szCs w:val="28"/>
          <w:lang w:val="uk-UA"/>
        </w:rPr>
        <w:t>м</w:t>
      </w:r>
      <w:r w:rsidR="00025146">
        <w:rPr>
          <w:sz w:val="28"/>
          <w:szCs w:val="28"/>
        </w:rPr>
        <w:t>с</w:t>
      </w:r>
      <w:r w:rsidRPr="00787370">
        <w:rPr>
          <w:sz w:val="28"/>
          <w:szCs w:val="28"/>
          <w:lang w:val="uk-UA"/>
        </w:rPr>
        <w:t>т</w:t>
      </w:r>
      <w:r w:rsidR="00025146" w:rsidRPr="00025146">
        <w:rPr>
          <w:sz w:val="28"/>
          <w:szCs w:val="28"/>
          <w:lang w:val="uk-UA"/>
        </w:rPr>
        <w:t>е</w:t>
      </w:r>
      <w:r w:rsidR="00025146">
        <w:rPr>
          <w:sz w:val="28"/>
          <w:szCs w:val="28"/>
          <w:lang w:val="uk-UA"/>
        </w:rPr>
        <w:t>р</w:t>
      </w:r>
      <w:r w:rsidRPr="00787370">
        <w:rPr>
          <w:sz w:val="28"/>
          <w:szCs w:val="28"/>
          <w:lang w:val="uk-UA"/>
        </w:rPr>
        <w:t>д</w:t>
      </w:r>
      <w:r w:rsidR="00857488" w:rsidRPr="00857488">
        <w:rPr>
          <w:sz w:val="28"/>
          <w:szCs w:val="28"/>
          <w:lang w:val="uk-UA"/>
        </w:rPr>
        <w:t>а</w:t>
      </w:r>
      <w:r w:rsidRPr="00787370">
        <w:rPr>
          <w:sz w:val="28"/>
          <w:szCs w:val="28"/>
          <w:lang w:val="uk-UA"/>
        </w:rPr>
        <w:t>мі н</w:t>
      </w:r>
      <w:r w:rsidR="00857488" w:rsidRPr="00857488">
        <w:rPr>
          <w:sz w:val="28"/>
          <w:szCs w:val="28"/>
          <w:lang w:val="uk-UA"/>
        </w:rPr>
        <w:t>а</w:t>
      </w:r>
      <w:r w:rsidRPr="00787370">
        <w:rPr>
          <w:sz w:val="28"/>
          <w:szCs w:val="28"/>
          <w:lang w:val="uk-UA"/>
        </w:rPr>
        <w:t xml:space="preserve"> </w:t>
      </w:r>
      <w:r w:rsidR="009374AC">
        <w:rPr>
          <w:sz w:val="28"/>
          <w:szCs w:val="28"/>
        </w:rPr>
        <w:t>ІІ</w:t>
      </w:r>
      <w:r w:rsidRPr="00787370">
        <w:rPr>
          <w:sz w:val="28"/>
          <w:szCs w:val="28"/>
          <w:lang w:val="uk-UA"/>
        </w:rPr>
        <w:t xml:space="preserve"> Міжн</w:t>
      </w:r>
      <w:r w:rsidR="00857488" w:rsidRPr="00857488">
        <w:rPr>
          <w:sz w:val="28"/>
          <w:szCs w:val="28"/>
          <w:lang w:val="uk-UA"/>
        </w:rPr>
        <w:t>а</w:t>
      </w:r>
      <w:r w:rsidR="00025146">
        <w:rPr>
          <w:sz w:val="28"/>
          <w:szCs w:val="28"/>
          <w:lang w:val="uk-UA"/>
        </w:rPr>
        <w:t>ро</w:t>
      </w:r>
      <w:r w:rsidRPr="00787370">
        <w:rPr>
          <w:sz w:val="28"/>
          <w:szCs w:val="28"/>
          <w:lang w:val="uk-UA"/>
        </w:rPr>
        <w:t>дн</w:t>
      </w:r>
      <w:r w:rsidR="00025146">
        <w:rPr>
          <w:sz w:val="28"/>
          <w:szCs w:val="28"/>
          <w:lang w:val="uk-UA"/>
        </w:rPr>
        <w:t>о</w:t>
      </w:r>
      <w:r w:rsidRPr="00787370">
        <w:rPr>
          <w:sz w:val="28"/>
          <w:szCs w:val="28"/>
          <w:lang w:val="uk-UA"/>
        </w:rPr>
        <w:t>му цит</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гічн</w:t>
      </w:r>
      <w:r w:rsidR="00025146">
        <w:rPr>
          <w:sz w:val="28"/>
          <w:szCs w:val="28"/>
          <w:lang w:val="uk-UA"/>
        </w:rPr>
        <w:t>о</w:t>
      </w:r>
      <w:r w:rsidRPr="00787370">
        <w:rPr>
          <w:sz w:val="28"/>
          <w:szCs w:val="28"/>
          <w:lang w:val="uk-UA"/>
        </w:rPr>
        <w:t>му К</w:t>
      </w:r>
      <w:r w:rsidR="00025146">
        <w:rPr>
          <w:sz w:val="28"/>
          <w:szCs w:val="28"/>
          <w:lang w:val="uk-UA"/>
        </w:rPr>
        <w:t>о</w:t>
      </w:r>
      <w:r w:rsidRPr="00787370">
        <w:rPr>
          <w:sz w:val="28"/>
          <w:szCs w:val="28"/>
          <w:lang w:val="uk-UA"/>
        </w:rPr>
        <w:t>нг</w:t>
      </w:r>
      <w:r w:rsidR="00025146">
        <w:rPr>
          <w:sz w:val="28"/>
          <w:szCs w:val="28"/>
          <w:lang w:val="uk-UA"/>
        </w:rPr>
        <w:t>р</w:t>
      </w:r>
      <w:r w:rsidR="00025146" w:rsidRPr="00025146">
        <w:rPr>
          <w:sz w:val="28"/>
          <w:szCs w:val="28"/>
          <w:lang w:val="uk-UA"/>
        </w:rPr>
        <w:t>е</w:t>
      </w:r>
      <w:r w:rsidR="00025146">
        <w:rPr>
          <w:sz w:val="28"/>
          <w:szCs w:val="28"/>
        </w:rPr>
        <w:t>с</w:t>
      </w:r>
      <w:r w:rsidRPr="00787370">
        <w:rPr>
          <w:sz w:val="28"/>
          <w:szCs w:val="28"/>
          <w:lang w:val="uk-UA"/>
        </w:rPr>
        <w:t>і вч</w:t>
      </w:r>
      <w:r w:rsidR="00025146" w:rsidRPr="00025146">
        <w:rPr>
          <w:sz w:val="28"/>
          <w:szCs w:val="28"/>
          <w:lang w:val="uk-UA"/>
        </w:rPr>
        <w:t>е</w:t>
      </w:r>
      <w:r w:rsidRPr="00787370">
        <w:rPr>
          <w:sz w:val="28"/>
          <w:szCs w:val="28"/>
          <w:lang w:val="uk-UA"/>
        </w:rPr>
        <w:t>ний п</w:t>
      </w:r>
      <w:r w:rsidR="00025146">
        <w:rPr>
          <w:sz w:val="28"/>
          <w:szCs w:val="28"/>
          <w:lang w:val="uk-UA"/>
        </w:rPr>
        <w:t>о</w:t>
      </w:r>
      <w:r w:rsidRPr="00787370">
        <w:rPr>
          <w:sz w:val="28"/>
          <w:szCs w:val="28"/>
          <w:lang w:val="uk-UA"/>
        </w:rPr>
        <w:t>вт</w:t>
      </w:r>
      <w:r w:rsidR="00025146">
        <w:rPr>
          <w:sz w:val="28"/>
          <w:szCs w:val="28"/>
          <w:lang w:val="uk-UA"/>
        </w:rPr>
        <w:t>ор</w:t>
      </w:r>
      <w:r w:rsidRPr="00787370">
        <w:rPr>
          <w:sz w:val="28"/>
          <w:szCs w:val="28"/>
          <w:lang w:val="uk-UA"/>
        </w:rPr>
        <w:t xml:space="preserve">ив </w:t>
      </w:r>
      <w:r w:rsidR="00025146">
        <w:rPr>
          <w:sz w:val="28"/>
          <w:szCs w:val="28"/>
        </w:rPr>
        <w:t>с</w:t>
      </w:r>
      <w:r w:rsidRPr="00787370">
        <w:rPr>
          <w:sz w:val="28"/>
          <w:szCs w:val="28"/>
          <w:lang w:val="uk-UA"/>
        </w:rPr>
        <w:t>в</w:t>
      </w:r>
      <w:r w:rsidR="00025146">
        <w:rPr>
          <w:sz w:val="28"/>
          <w:szCs w:val="28"/>
          <w:lang w:val="uk-UA"/>
        </w:rPr>
        <w:t>о</w:t>
      </w:r>
      <w:r w:rsidRPr="00787370">
        <w:rPr>
          <w:sz w:val="28"/>
          <w:szCs w:val="28"/>
          <w:lang w:val="uk-UA"/>
        </w:rPr>
        <w:t>ї п</w:t>
      </w:r>
      <w:r w:rsidR="00025146">
        <w:rPr>
          <w:sz w:val="28"/>
          <w:szCs w:val="28"/>
          <w:lang w:val="uk-UA"/>
        </w:rPr>
        <w:t>о</w:t>
      </w:r>
      <w:r w:rsidRPr="00787370">
        <w:rPr>
          <w:sz w:val="28"/>
          <w:szCs w:val="28"/>
          <w:lang w:val="uk-UA"/>
        </w:rPr>
        <w:t>від</w:t>
      </w:r>
      <w:r w:rsidR="00025146">
        <w:rPr>
          <w:sz w:val="28"/>
          <w:szCs w:val="28"/>
          <w:lang w:val="uk-UA"/>
        </w:rPr>
        <w:t>о</w:t>
      </w:r>
      <w:r w:rsidRPr="00787370">
        <w:rPr>
          <w:sz w:val="28"/>
          <w:szCs w:val="28"/>
          <w:lang w:val="uk-UA"/>
        </w:rPr>
        <w:t>мл</w:t>
      </w:r>
      <w:r w:rsidR="00025146" w:rsidRPr="00025146">
        <w:rPr>
          <w:sz w:val="28"/>
          <w:szCs w:val="28"/>
          <w:lang w:val="uk-UA"/>
        </w:rPr>
        <w:t>е</w:t>
      </w:r>
      <w:r w:rsidRPr="00787370">
        <w:rPr>
          <w:sz w:val="28"/>
          <w:szCs w:val="28"/>
          <w:lang w:val="uk-UA"/>
        </w:rPr>
        <w:t>ння п</w:t>
      </w:r>
      <w:r w:rsidR="00025146">
        <w:rPr>
          <w:sz w:val="28"/>
          <w:szCs w:val="28"/>
          <w:lang w:val="uk-UA"/>
        </w:rPr>
        <w:t>ро</w:t>
      </w:r>
      <w:r w:rsidRPr="00787370">
        <w:rPr>
          <w:sz w:val="28"/>
          <w:szCs w:val="28"/>
          <w:lang w:val="uk-UA"/>
        </w:rPr>
        <w:t xml:space="preserve"> вплив фіт</w:t>
      </w:r>
      <w:r w:rsidR="00025146">
        <w:rPr>
          <w:sz w:val="28"/>
          <w:szCs w:val="28"/>
          <w:lang w:val="uk-UA"/>
        </w:rPr>
        <w:t>о</w:t>
      </w:r>
      <w:r w:rsidRPr="00787370">
        <w:rPr>
          <w:sz w:val="28"/>
          <w:szCs w:val="28"/>
          <w:lang w:val="uk-UA"/>
        </w:rPr>
        <w:t>нцидів н</w:t>
      </w:r>
      <w:r w:rsidR="00857488" w:rsidRPr="00857488">
        <w:rPr>
          <w:sz w:val="28"/>
          <w:szCs w:val="28"/>
          <w:lang w:val="uk-UA"/>
        </w:rPr>
        <w:t>а</w:t>
      </w:r>
      <w:r w:rsidRPr="00787370">
        <w:rPr>
          <w:sz w:val="28"/>
          <w:szCs w:val="28"/>
          <w:lang w:val="uk-UA"/>
        </w:rPr>
        <w:t xml:space="preserve"> мік</w:t>
      </w:r>
      <w:r w:rsidR="00025146">
        <w:rPr>
          <w:sz w:val="28"/>
          <w:szCs w:val="28"/>
          <w:lang w:val="uk-UA"/>
        </w:rPr>
        <w:t>ро</w:t>
      </w:r>
      <w:r w:rsidRPr="00787370">
        <w:rPr>
          <w:sz w:val="28"/>
          <w:szCs w:val="28"/>
          <w:lang w:val="uk-UA"/>
        </w:rPr>
        <w:t>- і м</w:t>
      </w:r>
      <w:r w:rsidR="00857488" w:rsidRPr="00857488">
        <w:rPr>
          <w:sz w:val="28"/>
          <w:szCs w:val="28"/>
          <w:lang w:val="uk-UA"/>
        </w:rPr>
        <w:t>а</w:t>
      </w:r>
      <w:r w:rsidRPr="00787370">
        <w:rPr>
          <w:sz w:val="28"/>
          <w:szCs w:val="28"/>
          <w:lang w:val="uk-UA"/>
        </w:rPr>
        <w:t>к</w:t>
      </w:r>
      <w:r w:rsidR="00025146">
        <w:rPr>
          <w:sz w:val="28"/>
          <w:szCs w:val="28"/>
          <w:lang w:val="uk-UA"/>
        </w:rPr>
        <w:t>роор</w:t>
      </w:r>
      <w:r w:rsidRPr="00787370">
        <w:rPr>
          <w:sz w:val="28"/>
          <w:szCs w:val="28"/>
          <w:lang w:val="uk-UA"/>
        </w:rPr>
        <w:t>г</w:t>
      </w:r>
      <w:r w:rsidR="00857488" w:rsidRPr="00857488">
        <w:rPr>
          <w:sz w:val="28"/>
          <w:szCs w:val="28"/>
          <w:lang w:val="uk-UA"/>
        </w:rPr>
        <w:t>а</w:t>
      </w:r>
      <w:r w:rsidRPr="00787370">
        <w:rPr>
          <w:sz w:val="28"/>
          <w:szCs w:val="28"/>
          <w:lang w:val="uk-UA"/>
        </w:rPr>
        <w:t>нізми. В</w:t>
      </w:r>
      <w:r w:rsidR="00025146">
        <w:rPr>
          <w:sz w:val="28"/>
          <w:szCs w:val="28"/>
          <w:lang w:val="uk-UA"/>
        </w:rPr>
        <w:t>о</w:t>
      </w:r>
      <w:r w:rsidRPr="00787370">
        <w:rPr>
          <w:sz w:val="28"/>
          <w:szCs w:val="28"/>
          <w:lang w:val="uk-UA"/>
        </w:rPr>
        <w:t xml:space="preserve">ни </w:t>
      </w:r>
      <w:r w:rsidR="00025146">
        <w:rPr>
          <w:sz w:val="28"/>
          <w:szCs w:val="28"/>
        </w:rPr>
        <w:t>с</w:t>
      </w:r>
      <w:r w:rsidRPr="00787370">
        <w:rPr>
          <w:sz w:val="28"/>
          <w:szCs w:val="28"/>
          <w:lang w:val="uk-UA"/>
        </w:rPr>
        <w:t>т</w:t>
      </w:r>
      <w:r w:rsidR="00857488" w:rsidRPr="00857488">
        <w:rPr>
          <w:sz w:val="28"/>
          <w:szCs w:val="28"/>
          <w:lang w:val="uk-UA"/>
        </w:rPr>
        <w:t>а</w:t>
      </w:r>
      <w:r w:rsidR="002D0F28">
        <w:rPr>
          <w:sz w:val="28"/>
          <w:szCs w:val="28"/>
          <w:lang w:val="uk-UA"/>
        </w:rPr>
        <w:t>ли «</w:t>
      </w:r>
      <w:r w:rsidR="00857488" w:rsidRPr="00857488">
        <w:rPr>
          <w:sz w:val="28"/>
          <w:szCs w:val="28"/>
          <w:lang w:val="uk-UA"/>
        </w:rPr>
        <w:t>а</w:t>
      </w:r>
      <w:r w:rsidRPr="00787370">
        <w:rPr>
          <w:sz w:val="28"/>
          <w:szCs w:val="28"/>
          <w:lang w:val="uk-UA"/>
        </w:rPr>
        <w:t>вт</w:t>
      </w:r>
      <w:r w:rsidR="00025146">
        <w:rPr>
          <w:sz w:val="28"/>
          <w:szCs w:val="28"/>
          <w:lang w:val="uk-UA"/>
        </w:rPr>
        <w:t>ор</w:t>
      </w:r>
      <w:r w:rsidR="00025146">
        <w:rPr>
          <w:sz w:val="28"/>
          <w:szCs w:val="28"/>
        </w:rPr>
        <w:t>с</w:t>
      </w:r>
      <w:r w:rsidRPr="00787370">
        <w:rPr>
          <w:sz w:val="28"/>
          <w:szCs w:val="28"/>
          <w:lang w:val="uk-UA"/>
        </w:rPr>
        <w:t>ьк</w:t>
      </w:r>
      <w:r w:rsidR="00025146">
        <w:rPr>
          <w:sz w:val="28"/>
          <w:szCs w:val="28"/>
          <w:lang w:val="uk-UA"/>
        </w:rPr>
        <w:t>о</w:t>
      </w:r>
      <w:r w:rsidRPr="00787370">
        <w:rPr>
          <w:sz w:val="28"/>
          <w:szCs w:val="28"/>
          <w:lang w:val="uk-UA"/>
        </w:rPr>
        <w:t>ю з</w:t>
      </w:r>
      <w:r w:rsidR="00857488" w:rsidRPr="00857488">
        <w:rPr>
          <w:sz w:val="28"/>
          <w:szCs w:val="28"/>
          <w:lang w:val="uk-UA"/>
        </w:rPr>
        <w:t>а</w:t>
      </w:r>
      <w:r w:rsidRPr="00787370">
        <w:rPr>
          <w:sz w:val="28"/>
          <w:szCs w:val="28"/>
          <w:lang w:val="uk-UA"/>
        </w:rPr>
        <w:t>явк</w:t>
      </w:r>
      <w:r w:rsidR="00025146">
        <w:rPr>
          <w:sz w:val="28"/>
          <w:szCs w:val="28"/>
          <w:lang w:val="uk-UA"/>
        </w:rPr>
        <w:t>о</w:t>
      </w:r>
      <w:r w:rsidR="002D0F28">
        <w:rPr>
          <w:sz w:val="28"/>
          <w:szCs w:val="28"/>
          <w:lang w:val="uk-UA"/>
        </w:rPr>
        <w:t>ю»</w:t>
      </w:r>
      <w:r w:rsidRPr="00787370">
        <w:rPr>
          <w:sz w:val="28"/>
          <w:szCs w:val="28"/>
          <w:lang w:val="uk-UA"/>
        </w:rPr>
        <w:t xml:space="preserve"> н</w:t>
      </w:r>
      <w:r w:rsidR="00857488" w:rsidRPr="00857488">
        <w:rPr>
          <w:sz w:val="28"/>
          <w:szCs w:val="28"/>
          <w:lang w:val="uk-UA"/>
        </w:rPr>
        <w:t>а</w:t>
      </w:r>
      <w:r w:rsidRPr="00787370">
        <w:rPr>
          <w:sz w:val="28"/>
          <w:szCs w:val="28"/>
          <w:lang w:val="uk-UA"/>
        </w:rPr>
        <w:t xml:space="preserve"> відк</w:t>
      </w:r>
      <w:r w:rsidR="00025146">
        <w:rPr>
          <w:sz w:val="28"/>
          <w:szCs w:val="28"/>
          <w:lang w:val="uk-UA"/>
        </w:rPr>
        <w:t>р</w:t>
      </w:r>
      <w:r w:rsidRPr="00787370">
        <w:rPr>
          <w:sz w:val="28"/>
          <w:szCs w:val="28"/>
          <w:lang w:val="uk-UA"/>
        </w:rPr>
        <w:t>иття явищ</w:t>
      </w:r>
      <w:r w:rsidR="00857488" w:rsidRPr="00857488">
        <w:rPr>
          <w:sz w:val="28"/>
          <w:szCs w:val="28"/>
          <w:lang w:val="uk-UA"/>
        </w:rPr>
        <w:t>а</w:t>
      </w:r>
      <w:r w:rsidRPr="00787370">
        <w:rPr>
          <w:sz w:val="28"/>
          <w:szCs w:val="28"/>
          <w:lang w:val="uk-UA"/>
        </w:rPr>
        <w:t xml:space="preserve"> фіт</w:t>
      </w:r>
      <w:r w:rsidR="00025146">
        <w:rPr>
          <w:sz w:val="28"/>
          <w:szCs w:val="28"/>
          <w:lang w:val="uk-UA"/>
        </w:rPr>
        <w:t>о</w:t>
      </w:r>
      <w:r w:rsidRPr="00787370">
        <w:rPr>
          <w:sz w:val="28"/>
          <w:szCs w:val="28"/>
          <w:lang w:val="uk-UA"/>
        </w:rPr>
        <w:t>нцидн</w:t>
      </w:r>
      <w:r w:rsidR="00025146">
        <w:rPr>
          <w:sz w:val="28"/>
          <w:szCs w:val="28"/>
          <w:lang w:val="uk-UA"/>
        </w:rPr>
        <w:t>о</w:t>
      </w:r>
      <w:r w:rsidR="00025146">
        <w:rPr>
          <w:sz w:val="28"/>
          <w:szCs w:val="28"/>
        </w:rPr>
        <w:t>с</w:t>
      </w:r>
      <w:r w:rsidRPr="00787370">
        <w:rPr>
          <w:sz w:val="28"/>
          <w:szCs w:val="28"/>
          <w:lang w:val="uk-UA"/>
        </w:rPr>
        <w:t>ті в п</w:t>
      </w:r>
      <w:r w:rsidR="00025146">
        <w:rPr>
          <w:sz w:val="28"/>
          <w:szCs w:val="28"/>
          <w:lang w:val="uk-UA"/>
        </w:rPr>
        <w:t>р</w:t>
      </w:r>
      <w:r w:rsidRPr="00787370">
        <w:rPr>
          <w:sz w:val="28"/>
          <w:szCs w:val="28"/>
          <w:lang w:val="uk-UA"/>
        </w:rPr>
        <w:t>и</w:t>
      </w:r>
      <w:r w:rsidR="00025146">
        <w:rPr>
          <w:sz w:val="28"/>
          <w:szCs w:val="28"/>
          <w:lang w:val="uk-UA"/>
        </w:rPr>
        <w:t>ро</w:t>
      </w:r>
      <w:r w:rsidRPr="00787370">
        <w:rPr>
          <w:sz w:val="28"/>
          <w:szCs w:val="28"/>
          <w:lang w:val="uk-UA"/>
        </w:rPr>
        <w:t>ді.</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Пі</w:t>
      </w:r>
      <w:r w:rsidR="00025146">
        <w:rPr>
          <w:sz w:val="28"/>
          <w:szCs w:val="28"/>
          <w:lang w:val="uk-UA"/>
        </w:rPr>
        <w:t>о</w:t>
      </w:r>
      <w:r w:rsidRPr="00787370">
        <w:rPr>
          <w:sz w:val="28"/>
          <w:szCs w:val="28"/>
          <w:lang w:val="uk-UA"/>
        </w:rPr>
        <w:t>н</w:t>
      </w:r>
      <w:r w:rsidR="00025146" w:rsidRPr="00025146">
        <w:rPr>
          <w:sz w:val="28"/>
          <w:szCs w:val="28"/>
          <w:lang w:val="uk-UA"/>
        </w:rPr>
        <w:t>е</w:t>
      </w:r>
      <w:r w:rsidR="00025146">
        <w:rPr>
          <w:sz w:val="28"/>
          <w:szCs w:val="28"/>
          <w:lang w:val="uk-UA"/>
        </w:rPr>
        <w:t>р</w:t>
      </w:r>
      <w:r w:rsidR="00857488" w:rsidRPr="00857488">
        <w:rPr>
          <w:sz w:val="28"/>
          <w:szCs w:val="28"/>
          <w:lang w:val="uk-UA"/>
        </w:rPr>
        <w:t>а</w:t>
      </w:r>
      <w:r w:rsidRPr="00787370">
        <w:rPr>
          <w:sz w:val="28"/>
          <w:szCs w:val="28"/>
          <w:lang w:val="uk-UA"/>
        </w:rPr>
        <w:t xml:space="preserve">ми в </w:t>
      </w:r>
      <w:r w:rsidR="00025146">
        <w:rPr>
          <w:sz w:val="28"/>
          <w:szCs w:val="28"/>
          <w:lang w:val="uk-UA"/>
        </w:rPr>
        <w:t>о</w:t>
      </w:r>
      <w:r w:rsidRPr="00787370">
        <w:rPr>
          <w:sz w:val="28"/>
          <w:szCs w:val="28"/>
          <w:lang w:val="uk-UA"/>
        </w:rPr>
        <w:t>бл</w:t>
      </w:r>
      <w:r w:rsidR="00857488" w:rsidRPr="00857488">
        <w:rPr>
          <w:sz w:val="28"/>
          <w:szCs w:val="28"/>
          <w:lang w:val="uk-UA"/>
        </w:rPr>
        <w:t>а</w:t>
      </w:r>
      <w:r w:rsidR="00025146" w:rsidRPr="00025146">
        <w:rPr>
          <w:sz w:val="28"/>
          <w:szCs w:val="28"/>
          <w:lang w:val="uk-UA"/>
        </w:rPr>
        <w:t>с</w:t>
      </w:r>
      <w:r w:rsidRPr="00787370">
        <w:rPr>
          <w:sz w:val="28"/>
          <w:szCs w:val="28"/>
          <w:lang w:val="uk-UA"/>
        </w:rPr>
        <w:t>ті вивч</w:t>
      </w:r>
      <w:r w:rsidR="00025146" w:rsidRPr="00025146">
        <w:rPr>
          <w:sz w:val="28"/>
          <w:szCs w:val="28"/>
          <w:lang w:val="uk-UA"/>
        </w:rPr>
        <w:t>е</w:t>
      </w:r>
      <w:r w:rsidRPr="00787370">
        <w:rPr>
          <w:sz w:val="28"/>
          <w:szCs w:val="28"/>
          <w:lang w:val="uk-UA"/>
        </w:rPr>
        <w:t>ння фіт</w:t>
      </w:r>
      <w:r w:rsidR="00025146">
        <w:rPr>
          <w:sz w:val="28"/>
          <w:szCs w:val="28"/>
          <w:lang w:val="uk-UA"/>
        </w:rPr>
        <w:t>о</w:t>
      </w:r>
      <w:r w:rsidRPr="00787370">
        <w:rPr>
          <w:sz w:val="28"/>
          <w:szCs w:val="28"/>
          <w:lang w:val="uk-UA"/>
        </w:rPr>
        <w:t>нцидів були т</w:t>
      </w:r>
      <w:r w:rsidR="00857488" w:rsidRPr="00857488">
        <w:rPr>
          <w:sz w:val="28"/>
          <w:szCs w:val="28"/>
          <w:lang w:val="uk-UA"/>
        </w:rPr>
        <w:t>а</w:t>
      </w:r>
      <w:r w:rsidRPr="00787370">
        <w:rPr>
          <w:sz w:val="28"/>
          <w:szCs w:val="28"/>
          <w:lang w:val="uk-UA"/>
        </w:rPr>
        <w:t>к</w:t>
      </w:r>
      <w:r w:rsidR="00025146">
        <w:rPr>
          <w:sz w:val="28"/>
          <w:szCs w:val="28"/>
          <w:lang w:val="uk-UA"/>
        </w:rPr>
        <w:t>о</w:t>
      </w:r>
      <w:r w:rsidRPr="00787370">
        <w:rPr>
          <w:sz w:val="28"/>
          <w:szCs w:val="28"/>
          <w:lang w:val="uk-UA"/>
        </w:rPr>
        <w:t>ж лік</w:t>
      </w:r>
      <w:r w:rsidR="00857488" w:rsidRPr="00857488">
        <w:rPr>
          <w:sz w:val="28"/>
          <w:szCs w:val="28"/>
          <w:lang w:val="uk-UA"/>
        </w:rPr>
        <w:t>а</w:t>
      </w:r>
      <w:r w:rsidR="00025146">
        <w:rPr>
          <w:sz w:val="28"/>
          <w:szCs w:val="28"/>
          <w:lang w:val="uk-UA"/>
        </w:rPr>
        <w:t>р</w:t>
      </w:r>
      <w:r w:rsidRPr="00787370">
        <w:rPr>
          <w:sz w:val="28"/>
          <w:szCs w:val="28"/>
          <w:lang w:val="uk-UA"/>
        </w:rPr>
        <w:t>і А.</w:t>
      </w:r>
      <w:r w:rsidR="0014440D">
        <w:rPr>
          <w:sz w:val="28"/>
          <w:szCs w:val="28"/>
          <w:lang w:val="uk-UA"/>
        </w:rPr>
        <w:t xml:space="preserve"> </w:t>
      </w:r>
      <w:r w:rsidRPr="00787370">
        <w:rPr>
          <w:sz w:val="28"/>
          <w:szCs w:val="28"/>
          <w:lang w:val="uk-UA"/>
        </w:rPr>
        <w:t>Філ</w:t>
      </w:r>
      <w:r w:rsidR="00857488" w:rsidRPr="00857488">
        <w:rPr>
          <w:sz w:val="28"/>
          <w:szCs w:val="28"/>
          <w:lang w:val="uk-UA"/>
        </w:rPr>
        <w:t>а</w:t>
      </w:r>
      <w:r w:rsidRPr="00787370">
        <w:rPr>
          <w:sz w:val="28"/>
          <w:szCs w:val="28"/>
          <w:lang w:val="uk-UA"/>
        </w:rPr>
        <w:t>т</w:t>
      </w:r>
      <w:r w:rsid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 xml:space="preserve"> і </w:t>
      </w:r>
      <w:r w:rsidR="00857488" w:rsidRPr="00857488">
        <w:rPr>
          <w:sz w:val="28"/>
          <w:szCs w:val="28"/>
          <w:lang w:val="uk-UA"/>
        </w:rPr>
        <w:t>А</w:t>
      </w:r>
      <w:r w:rsidRPr="00787370">
        <w:rPr>
          <w:sz w:val="28"/>
          <w:szCs w:val="28"/>
          <w:lang w:val="uk-UA"/>
        </w:rPr>
        <w:t>.</w:t>
      </w:r>
      <w:r w:rsidR="0014440D">
        <w:rPr>
          <w:sz w:val="28"/>
          <w:szCs w:val="28"/>
          <w:lang w:val="uk-UA"/>
        </w:rPr>
        <w:t xml:space="preserve"> </w:t>
      </w:r>
      <w:r w:rsidRPr="00787370">
        <w:rPr>
          <w:sz w:val="28"/>
          <w:szCs w:val="28"/>
          <w:lang w:val="uk-UA"/>
        </w:rPr>
        <w:t>Т</w:t>
      </w:r>
      <w:r w:rsidR="00025146" w:rsidRPr="00025146">
        <w:rPr>
          <w:sz w:val="28"/>
          <w:szCs w:val="28"/>
          <w:lang w:val="uk-UA"/>
        </w:rPr>
        <w:t>е</w:t>
      </w:r>
      <w:r w:rsidRPr="00787370">
        <w:rPr>
          <w:sz w:val="28"/>
          <w:szCs w:val="28"/>
          <w:lang w:val="uk-UA"/>
        </w:rPr>
        <w:t>бякін</w:t>
      </w:r>
      <w:r w:rsidR="00857488" w:rsidRPr="00857488">
        <w:rPr>
          <w:sz w:val="28"/>
          <w:szCs w:val="28"/>
          <w:lang w:val="uk-UA"/>
        </w:rPr>
        <w:t>а</w:t>
      </w:r>
      <w:r w:rsidRPr="00787370">
        <w:rPr>
          <w:sz w:val="28"/>
          <w:szCs w:val="28"/>
          <w:lang w:val="uk-UA"/>
        </w:rPr>
        <w:t xml:space="preserve">, які в 1931-1933 </w:t>
      </w:r>
      <w:r w:rsidR="00025146">
        <w:rPr>
          <w:sz w:val="28"/>
          <w:szCs w:val="28"/>
          <w:lang w:val="uk-UA"/>
        </w:rPr>
        <w:t>рр</w:t>
      </w:r>
      <w:r w:rsidRPr="00787370">
        <w:rPr>
          <w:sz w:val="28"/>
          <w:szCs w:val="28"/>
          <w:lang w:val="uk-UA"/>
        </w:rPr>
        <w:t xml:space="preserve">.. </w:t>
      </w:r>
      <w:r w:rsidR="00025146">
        <w:rPr>
          <w:sz w:val="28"/>
          <w:szCs w:val="28"/>
        </w:rPr>
        <w:t>с</w:t>
      </w:r>
      <w:r w:rsidRPr="00787370">
        <w:rPr>
          <w:sz w:val="28"/>
          <w:szCs w:val="28"/>
          <w:lang w:val="uk-UA"/>
        </w:rPr>
        <w:t>п</w:t>
      </w:r>
      <w:r w:rsidR="00025146">
        <w:rPr>
          <w:sz w:val="28"/>
          <w:szCs w:val="28"/>
          <w:lang w:val="uk-UA"/>
        </w:rPr>
        <w:t>о</w:t>
      </w:r>
      <w:r w:rsidR="00025146">
        <w:rPr>
          <w:sz w:val="28"/>
          <w:szCs w:val="28"/>
        </w:rPr>
        <w:t>с</w:t>
      </w:r>
      <w:r w:rsidRPr="00787370">
        <w:rPr>
          <w:sz w:val="28"/>
          <w:szCs w:val="28"/>
          <w:lang w:val="uk-UA"/>
        </w:rPr>
        <w:t>т</w:t>
      </w:r>
      <w:r w:rsidR="00025146" w:rsidRPr="00025146">
        <w:rPr>
          <w:sz w:val="28"/>
          <w:szCs w:val="28"/>
          <w:lang w:val="uk-UA"/>
        </w:rPr>
        <w:t>е</w:t>
      </w:r>
      <w:r w:rsidR="00025146">
        <w:rPr>
          <w:sz w:val="28"/>
          <w:szCs w:val="28"/>
          <w:lang w:val="uk-UA"/>
        </w:rPr>
        <w:t>р</w:t>
      </w:r>
      <w:r w:rsidRPr="00787370">
        <w:rPr>
          <w:sz w:val="28"/>
          <w:szCs w:val="28"/>
          <w:lang w:val="uk-UA"/>
        </w:rPr>
        <w:t>іг</w:t>
      </w:r>
      <w:r w:rsidR="00857488" w:rsidRPr="00857488">
        <w:rPr>
          <w:sz w:val="28"/>
          <w:szCs w:val="28"/>
          <w:lang w:val="uk-UA"/>
        </w:rPr>
        <w:t>а</w:t>
      </w:r>
      <w:r w:rsidRPr="00787370">
        <w:rPr>
          <w:sz w:val="28"/>
          <w:szCs w:val="28"/>
          <w:lang w:val="uk-UA"/>
        </w:rPr>
        <w:t xml:space="preserve">ли </w:t>
      </w:r>
      <w:r w:rsidR="00025146">
        <w:rPr>
          <w:sz w:val="28"/>
          <w:szCs w:val="28"/>
        </w:rPr>
        <w:t>с</w:t>
      </w:r>
      <w:r w:rsidRPr="00787370">
        <w:rPr>
          <w:sz w:val="28"/>
          <w:szCs w:val="28"/>
          <w:lang w:val="uk-UA"/>
        </w:rPr>
        <w:t xml:space="preserve">ильну </w:t>
      </w:r>
      <w:r w:rsidR="00857488" w:rsidRPr="00857488">
        <w:rPr>
          <w:sz w:val="28"/>
          <w:szCs w:val="28"/>
          <w:lang w:val="uk-UA"/>
        </w:rPr>
        <w:t>а</w:t>
      </w:r>
      <w:r w:rsidRPr="00787370">
        <w:rPr>
          <w:sz w:val="28"/>
          <w:szCs w:val="28"/>
          <w:lang w:val="uk-UA"/>
        </w:rPr>
        <w:t>нтимік</w:t>
      </w:r>
      <w:r w:rsidR="00025146">
        <w:rPr>
          <w:sz w:val="28"/>
          <w:szCs w:val="28"/>
          <w:lang w:val="uk-UA"/>
        </w:rPr>
        <w:t>ро</w:t>
      </w:r>
      <w:r w:rsidRPr="00787370">
        <w:rPr>
          <w:sz w:val="28"/>
          <w:szCs w:val="28"/>
          <w:lang w:val="uk-UA"/>
        </w:rPr>
        <w:t>бну дію цибулі т</w:t>
      </w:r>
      <w:r w:rsidR="00857488" w:rsidRPr="00857488">
        <w:rPr>
          <w:sz w:val="28"/>
          <w:szCs w:val="28"/>
          <w:lang w:val="uk-UA"/>
        </w:rPr>
        <w:t>а</w:t>
      </w:r>
      <w:r w:rsidRPr="00787370">
        <w:rPr>
          <w:sz w:val="28"/>
          <w:szCs w:val="28"/>
          <w:lang w:val="uk-UA"/>
        </w:rPr>
        <w:t xml:space="preserve"> ч</w:t>
      </w:r>
      <w:r w:rsidR="00857488" w:rsidRPr="00857488">
        <w:rPr>
          <w:sz w:val="28"/>
          <w:szCs w:val="28"/>
          <w:lang w:val="uk-UA"/>
        </w:rPr>
        <w:t>а</w:t>
      </w:r>
      <w:r w:rsidR="00025146">
        <w:rPr>
          <w:sz w:val="28"/>
          <w:szCs w:val="28"/>
        </w:rPr>
        <w:t>с</w:t>
      </w:r>
      <w:r w:rsidRPr="00787370">
        <w:rPr>
          <w:sz w:val="28"/>
          <w:szCs w:val="28"/>
          <w:lang w:val="uk-UA"/>
        </w:rPr>
        <w:t xml:space="preserve">нику, </w:t>
      </w:r>
      <w:r w:rsidR="00857488" w:rsidRPr="00857488">
        <w:rPr>
          <w:sz w:val="28"/>
          <w:szCs w:val="28"/>
          <w:lang w:val="uk-UA"/>
        </w:rPr>
        <w:t>а</w:t>
      </w:r>
      <w:r w:rsidRPr="00787370">
        <w:rPr>
          <w:sz w:val="28"/>
          <w:szCs w:val="28"/>
          <w:lang w:val="uk-UA"/>
        </w:rPr>
        <w:t xml:space="preserve"> т</w:t>
      </w:r>
      <w:r w:rsidR="00857488" w:rsidRPr="00857488">
        <w:rPr>
          <w:sz w:val="28"/>
          <w:szCs w:val="28"/>
          <w:lang w:val="uk-UA"/>
        </w:rPr>
        <w:t>а</w:t>
      </w:r>
      <w:r w:rsidRPr="00787370">
        <w:rPr>
          <w:sz w:val="28"/>
          <w:szCs w:val="28"/>
          <w:lang w:val="uk-UA"/>
        </w:rPr>
        <w:t>к</w:t>
      </w:r>
      <w:r w:rsidR="00025146">
        <w:rPr>
          <w:sz w:val="28"/>
          <w:szCs w:val="28"/>
          <w:lang w:val="uk-UA"/>
        </w:rPr>
        <w:t>о</w:t>
      </w:r>
      <w:r w:rsidRPr="00787370">
        <w:rPr>
          <w:sz w:val="28"/>
          <w:szCs w:val="28"/>
          <w:lang w:val="uk-UA"/>
        </w:rPr>
        <w:t>ж інши</w:t>
      </w:r>
      <w:proofErr w:type="gramStart"/>
      <w:r w:rsidRPr="00787370">
        <w:rPr>
          <w:sz w:val="28"/>
          <w:szCs w:val="28"/>
          <w:lang w:val="uk-UA"/>
        </w:rPr>
        <w:t>x</w:t>
      </w:r>
      <w:proofErr w:type="gramEnd"/>
      <w:r w:rsidRPr="00787370">
        <w:rPr>
          <w:sz w:val="28"/>
          <w:szCs w:val="28"/>
          <w:lang w:val="uk-UA"/>
        </w:rPr>
        <w:t xml:space="preserve"> x</w:t>
      </w:r>
      <w:r w:rsidR="00857488" w:rsidRPr="00857488">
        <w:rPr>
          <w:sz w:val="28"/>
          <w:szCs w:val="28"/>
          <w:lang w:val="uk-UA"/>
        </w:rPr>
        <w:t>а</w:t>
      </w:r>
      <w:r w:rsidR="00025146">
        <w:rPr>
          <w:sz w:val="28"/>
          <w:szCs w:val="28"/>
          <w:lang w:val="uk-UA"/>
        </w:rPr>
        <w:t>р</w:t>
      </w:r>
      <w:r w:rsidRPr="00787370">
        <w:rPr>
          <w:sz w:val="28"/>
          <w:szCs w:val="28"/>
          <w:lang w:val="uk-UA"/>
        </w:rPr>
        <w:t>ч</w:t>
      </w:r>
      <w:r w:rsidR="00025146">
        <w:rPr>
          <w:sz w:val="28"/>
          <w:szCs w:val="28"/>
          <w:lang w:val="uk-UA"/>
        </w:rPr>
        <w:t>о</w:t>
      </w:r>
      <w:r w:rsidRPr="00787370">
        <w:rPr>
          <w:sz w:val="28"/>
          <w:szCs w:val="28"/>
          <w:lang w:val="uk-UA"/>
        </w:rPr>
        <w:t xml:space="preserve">виx </w:t>
      </w:r>
      <w:r w:rsidR="00025146">
        <w:rPr>
          <w:sz w:val="28"/>
          <w:szCs w:val="28"/>
          <w:lang w:val="uk-UA"/>
        </w:rPr>
        <w:t>ро</w:t>
      </w:r>
      <w:r w:rsidR="00025146">
        <w:rPr>
          <w:sz w:val="28"/>
          <w:szCs w:val="28"/>
        </w:rPr>
        <w:t>с</w:t>
      </w:r>
      <w:r w:rsidRPr="00787370">
        <w:rPr>
          <w:sz w:val="28"/>
          <w:szCs w:val="28"/>
          <w:lang w:val="uk-UA"/>
        </w:rPr>
        <w:t>лин н</w:t>
      </w:r>
      <w:r w:rsidR="00857488" w:rsidRPr="00857488">
        <w:rPr>
          <w:sz w:val="28"/>
          <w:szCs w:val="28"/>
          <w:lang w:val="uk-UA"/>
        </w:rPr>
        <w:t>а</w:t>
      </w:r>
      <w:r w:rsidRPr="00787370">
        <w:rPr>
          <w:sz w:val="28"/>
          <w:szCs w:val="28"/>
          <w:lang w:val="uk-UA"/>
        </w:rPr>
        <w:t xml:space="preserve"> xв</w:t>
      </w:r>
      <w:r w:rsidR="00025146">
        <w:rPr>
          <w:sz w:val="28"/>
          <w:szCs w:val="28"/>
          <w:lang w:val="uk-UA"/>
        </w:rPr>
        <w:t>оро</w:t>
      </w:r>
      <w:r w:rsidRPr="00787370">
        <w:rPr>
          <w:sz w:val="28"/>
          <w:szCs w:val="28"/>
          <w:lang w:val="uk-UA"/>
        </w:rPr>
        <w:t>б</w:t>
      </w:r>
      <w:r w:rsidR="00025146">
        <w:rPr>
          <w:sz w:val="28"/>
          <w:szCs w:val="28"/>
          <w:lang w:val="uk-UA"/>
        </w:rPr>
        <w:t>о</w:t>
      </w:r>
      <w:r w:rsidRPr="00787370">
        <w:rPr>
          <w:sz w:val="28"/>
          <w:szCs w:val="28"/>
          <w:lang w:val="uk-UA"/>
        </w:rPr>
        <w:t>тв</w:t>
      </w:r>
      <w:r w:rsidR="00025146">
        <w:rPr>
          <w:sz w:val="28"/>
          <w:szCs w:val="28"/>
          <w:lang w:val="uk-UA"/>
        </w:rPr>
        <w:t>ор</w:t>
      </w:r>
      <w:r w:rsidRPr="00787370">
        <w:rPr>
          <w:sz w:val="28"/>
          <w:szCs w:val="28"/>
          <w:lang w:val="uk-UA"/>
        </w:rPr>
        <w:t>ні для людини б</w:t>
      </w:r>
      <w:r w:rsidR="00857488" w:rsidRPr="00857488">
        <w:rPr>
          <w:sz w:val="28"/>
          <w:szCs w:val="28"/>
          <w:lang w:val="uk-UA"/>
        </w:rPr>
        <w:t>а</w:t>
      </w:r>
      <w:r w:rsidRPr="00787370">
        <w:rPr>
          <w:sz w:val="28"/>
          <w:szCs w:val="28"/>
          <w:lang w:val="uk-UA"/>
        </w:rPr>
        <w:t>кт</w:t>
      </w:r>
      <w:r w:rsidR="00025146" w:rsidRPr="00025146">
        <w:rPr>
          <w:sz w:val="28"/>
          <w:szCs w:val="28"/>
          <w:lang w:val="uk-UA"/>
        </w:rPr>
        <w:t>е</w:t>
      </w:r>
      <w:r w:rsidR="00025146">
        <w:rPr>
          <w:sz w:val="28"/>
          <w:szCs w:val="28"/>
          <w:lang w:val="uk-UA"/>
        </w:rPr>
        <w:t>р</w:t>
      </w:r>
      <w:r w:rsidRPr="00787370">
        <w:rPr>
          <w:sz w:val="28"/>
          <w:szCs w:val="28"/>
          <w:lang w:val="uk-UA"/>
        </w:rPr>
        <w:t xml:space="preserve">ії. </w:t>
      </w:r>
      <w:r w:rsidR="00857488" w:rsidRPr="00857488">
        <w:rPr>
          <w:sz w:val="28"/>
          <w:szCs w:val="28"/>
          <w:lang w:val="uk-UA"/>
        </w:rPr>
        <w:t>А</w:t>
      </w:r>
      <w:r w:rsidRPr="00787370">
        <w:rPr>
          <w:sz w:val="28"/>
          <w:szCs w:val="28"/>
          <w:lang w:val="uk-UA"/>
        </w:rPr>
        <w:t xml:space="preserve"> т</w:t>
      </w:r>
      <w:r w:rsidR="00025146" w:rsidRPr="00025146">
        <w:rPr>
          <w:sz w:val="28"/>
          <w:szCs w:val="28"/>
          <w:lang w:val="uk-UA"/>
        </w:rPr>
        <w:t>е</w:t>
      </w:r>
      <w:r w:rsidR="00025146">
        <w:rPr>
          <w:sz w:val="28"/>
          <w:szCs w:val="28"/>
          <w:lang w:val="uk-UA"/>
        </w:rPr>
        <w:t>ор</w:t>
      </w:r>
      <w:r w:rsidR="00025146" w:rsidRPr="00025146">
        <w:rPr>
          <w:sz w:val="28"/>
          <w:szCs w:val="28"/>
          <w:lang w:val="uk-UA"/>
        </w:rPr>
        <w:t>е</w:t>
      </w:r>
      <w:r w:rsidRPr="00787370">
        <w:rPr>
          <w:sz w:val="28"/>
          <w:szCs w:val="28"/>
          <w:lang w:val="uk-UA"/>
        </w:rPr>
        <w:t>тичні вит</w:t>
      </w:r>
      <w:r w:rsidR="00025146">
        <w:rPr>
          <w:sz w:val="28"/>
          <w:szCs w:val="28"/>
          <w:lang w:val="uk-UA"/>
        </w:rPr>
        <w:t>о</w:t>
      </w:r>
      <w:r w:rsidRPr="00787370">
        <w:rPr>
          <w:sz w:val="28"/>
          <w:szCs w:val="28"/>
          <w:lang w:val="uk-UA"/>
        </w:rPr>
        <w:t>ки ць</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відк</w:t>
      </w:r>
      <w:r w:rsidR="00025146">
        <w:rPr>
          <w:sz w:val="28"/>
          <w:szCs w:val="28"/>
          <w:lang w:val="uk-UA"/>
        </w:rPr>
        <w:t>р</w:t>
      </w:r>
      <w:r w:rsidRPr="00787370">
        <w:rPr>
          <w:sz w:val="28"/>
          <w:szCs w:val="28"/>
          <w:lang w:val="uk-UA"/>
        </w:rPr>
        <w:t>иття н</w:t>
      </w:r>
      <w:r w:rsidR="00857488" w:rsidRPr="00857488">
        <w:rPr>
          <w:sz w:val="28"/>
          <w:szCs w:val="28"/>
          <w:lang w:val="uk-UA"/>
        </w:rPr>
        <w:t>а</w:t>
      </w:r>
      <w:r w:rsidRPr="00787370">
        <w:rPr>
          <w:sz w:val="28"/>
          <w:szCs w:val="28"/>
          <w:lang w:val="uk-UA"/>
        </w:rPr>
        <w:t>в</w:t>
      </w:r>
      <w:r w:rsidR="00025146" w:rsidRPr="00025146">
        <w:rPr>
          <w:sz w:val="28"/>
          <w:szCs w:val="28"/>
          <w:lang w:val="uk-UA"/>
        </w:rPr>
        <w:t>е</w:t>
      </w:r>
      <w:r w:rsidRPr="00787370">
        <w:rPr>
          <w:sz w:val="28"/>
          <w:szCs w:val="28"/>
          <w:lang w:val="uk-UA"/>
        </w:rPr>
        <w:t>д</w:t>
      </w:r>
      <w:r w:rsidR="00025146" w:rsidRPr="00025146">
        <w:rPr>
          <w:sz w:val="28"/>
          <w:szCs w:val="28"/>
          <w:lang w:val="uk-UA"/>
        </w:rPr>
        <w:t>е</w:t>
      </w:r>
      <w:r w:rsidRPr="00787370">
        <w:rPr>
          <w:sz w:val="28"/>
          <w:szCs w:val="28"/>
          <w:lang w:val="uk-UA"/>
        </w:rPr>
        <w:t xml:space="preserve">ні в </w:t>
      </w:r>
      <w:r w:rsidR="00025146">
        <w:rPr>
          <w:sz w:val="28"/>
          <w:szCs w:val="28"/>
          <w:lang w:val="uk-UA"/>
        </w:rPr>
        <w:t>ро</w:t>
      </w:r>
      <w:r w:rsidRPr="00787370">
        <w:rPr>
          <w:sz w:val="28"/>
          <w:szCs w:val="28"/>
          <w:lang w:val="uk-UA"/>
        </w:rPr>
        <w:t>б</w:t>
      </w:r>
      <w:r w:rsidR="00025146">
        <w:rPr>
          <w:sz w:val="28"/>
          <w:szCs w:val="28"/>
          <w:lang w:val="uk-UA"/>
        </w:rPr>
        <w:t>о</w:t>
      </w:r>
      <w:r w:rsidRPr="00787370">
        <w:rPr>
          <w:sz w:val="28"/>
          <w:szCs w:val="28"/>
          <w:lang w:val="uk-UA"/>
        </w:rPr>
        <w:t>т</w:t>
      </w:r>
      <w:r w:rsidR="00857488" w:rsidRPr="00857488">
        <w:rPr>
          <w:sz w:val="28"/>
          <w:szCs w:val="28"/>
          <w:lang w:val="uk-UA"/>
        </w:rPr>
        <w:t>а</w:t>
      </w:r>
      <w:r w:rsidRPr="00787370">
        <w:rPr>
          <w:sz w:val="28"/>
          <w:szCs w:val="28"/>
          <w:lang w:val="uk-UA"/>
        </w:rPr>
        <w:t>x І.І. М</w:t>
      </w:r>
      <w:r w:rsidR="00025146" w:rsidRPr="00025146">
        <w:rPr>
          <w:sz w:val="28"/>
          <w:szCs w:val="28"/>
          <w:lang w:val="uk-UA"/>
        </w:rPr>
        <w:t>е</w:t>
      </w:r>
      <w:r w:rsidRPr="00787370">
        <w:rPr>
          <w:sz w:val="28"/>
          <w:szCs w:val="28"/>
          <w:lang w:val="uk-UA"/>
        </w:rPr>
        <w:t>чник</w:t>
      </w:r>
      <w:r w:rsid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w:t>
      </w:r>
    </w:p>
    <w:p w:rsidR="00787370" w:rsidRPr="00787370" w:rsidRDefault="00787370" w:rsidP="00611360">
      <w:pPr>
        <w:spacing w:line="360" w:lineRule="auto"/>
        <w:ind w:right="57" w:firstLine="652"/>
        <w:jc w:val="both"/>
        <w:rPr>
          <w:sz w:val="28"/>
          <w:szCs w:val="28"/>
          <w:lang w:val="uk-UA"/>
        </w:rPr>
      </w:pPr>
      <w:r w:rsidRPr="00787370">
        <w:rPr>
          <w:sz w:val="28"/>
          <w:szCs w:val="28"/>
          <w:lang w:val="uk-UA"/>
        </w:rPr>
        <w:t>Ілля Ілліч М</w:t>
      </w:r>
      <w:r w:rsidR="00025146" w:rsidRPr="00025146">
        <w:rPr>
          <w:sz w:val="28"/>
          <w:szCs w:val="28"/>
          <w:lang w:val="uk-UA"/>
        </w:rPr>
        <w:t>е</w:t>
      </w:r>
      <w:r w:rsidRPr="00787370">
        <w:rPr>
          <w:sz w:val="28"/>
          <w:szCs w:val="28"/>
          <w:lang w:val="uk-UA"/>
        </w:rPr>
        <w:t>чник</w:t>
      </w:r>
      <w:r w:rsidR="00025146">
        <w:rPr>
          <w:sz w:val="28"/>
          <w:szCs w:val="28"/>
          <w:lang w:val="uk-UA"/>
        </w:rPr>
        <w:t>о</w:t>
      </w:r>
      <w:r w:rsidRPr="00787370">
        <w:rPr>
          <w:sz w:val="28"/>
          <w:szCs w:val="28"/>
          <w:lang w:val="uk-UA"/>
        </w:rPr>
        <w:t>в як</w:t>
      </w:r>
      <w:r w:rsidR="00025146">
        <w:rPr>
          <w:sz w:val="28"/>
          <w:szCs w:val="28"/>
          <w:lang w:val="uk-UA"/>
        </w:rPr>
        <w:t>о</w:t>
      </w:r>
      <w:r w:rsidR="00025146">
        <w:rPr>
          <w:sz w:val="28"/>
          <w:szCs w:val="28"/>
        </w:rPr>
        <w:t>с</w:t>
      </w:r>
      <w:r w:rsidRPr="00787370">
        <w:rPr>
          <w:sz w:val="28"/>
          <w:szCs w:val="28"/>
          <w:lang w:val="uk-UA"/>
        </w:rPr>
        <w:t>ь п</w:t>
      </w:r>
      <w:r w:rsidR="00025146">
        <w:rPr>
          <w:sz w:val="28"/>
          <w:szCs w:val="28"/>
          <w:lang w:val="uk-UA"/>
        </w:rPr>
        <w:t>о</w:t>
      </w:r>
      <w:r w:rsidRPr="00787370">
        <w:rPr>
          <w:sz w:val="28"/>
          <w:szCs w:val="28"/>
          <w:lang w:val="uk-UA"/>
        </w:rPr>
        <w:t>мітив н</w:t>
      </w:r>
      <w:r w:rsidR="00857488" w:rsidRPr="00857488">
        <w:rPr>
          <w:sz w:val="28"/>
          <w:szCs w:val="28"/>
          <w:lang w:val="uk-UA"/>
        </w:rPr>
        <w:t>а</w:t>
      </w:r>
      <w:r w:rsidRPr="00787370">
        <w:rPr>
          <w:sz w:val="28"/>
          <w:szCs w:val="28"/>
          <w:lang w:val="uk-UA"/>
        </w:rPr>
        <w:t xml:space="preserve"> вікні м</w:t>
      </w:r>
      <w:r w:rsidR="00025146" w:rsidRPr="00025146">
        <w:rPr>
          <w:sz w:val="28"/>
          <w:szCs w:val="28"/>
          <w:lang w:val="uk-UA"/>
        </w:rPr>
        <w:t>е</w:t>
      </w:r>
      <w:r w:rsidR="00025146">
        <w:rPr>
          <w:sz w:val="28"/>
          <w:szCs w:val="28"/>
          <w:lang w:val="uk-UA"/>
        </w:rPr>
        <w:t>р</w:t>
      </w:r>
      <w:r w:rsidRPr="00787370">
        <w:rPr>
          <w:sz w:val="28"/>
          <w:szCs w:val="28"/>
          <w:lang w:val="uk-UA"/>
        </w:rPr>
        <w:t>тву муxу, п</w:t>
      </w:r>
      <w:r w:rsidR="00025146">
        <w:rPr>
          <w:sz w:val="28"/>
          <w:szCs w:val="28"/>
          <w:lang w:val="uk-UA"/>
        </w:rPr>
        <w:t>о</w:t>
      </w:r>
      <w:r w:rsidRPr="00787370">
        <w:rPr>
          <w:sz w:val="28"/>
          <w:szCs w:val="28"/>
          <w:lang w:val="uk-UA"/>
        </w:rPr>
        <w:t>к</w:t>
      </w:r>
      <w:r w:rsidR="00025146">
        <w:rPr>
          <w:sz w:val="28"/>
          <w:szCs w:val="28"/>
          <w:lang w:val="uk-UA"/>
        </w:rPr>
        <w:t>р</w:t>
      </w:r>
      <w:r w:rsidRPr="00787370">
        <w:rPr>
          <w:sz w:val="28"/>
          <w:szCs w:val="28"/>
          <w:lang w:val="uk-UA"/>
        </w:rPr>
        <w:t xml:space="preserve">иту цвіллю. І </w:t>
      </w:r>
      <w:r w:rsidR="00025146">
        <w:rPr>
          <w:sz w:val="28"/>
          <w:szCs w:val="28"/>
          <w:lang w:val="uk-UA"/>
        </w:rPr>
        <w:t>р</w:t>
      </w:r>
      <w:r w:rsidR="00857488" w:rsidRPr="00857488">
        <w:rPr>
          <w:sz w:val="28"/>
          <w:szCs w:val="28"/>
          <w:lang w:val="uk-UA"/>
        </w:rPr>
        <w:t>а</w:t>
      </w:r>
      <w:r w:rsidRPr="00787370">
        <w:rPr>
          <w:sz w:val="28"/>
          <w:szCs w:val="28"/>
          <w:lang w:val="uk-UA"/>
        </w:rPr>
        <w:t>пт</w:t>
      </w:r>
      <w:r w:rsidR="00025146">
        <w:rPr>
          <w:sz w:val="28"/>
          <w:szCs w:val="28"/>
          <w:lang w:val="uk-UA"/>
        </w:rPr>
        <w:t>о</w:t>
      </w:r>
      <w:r w:rsidRPr="00787370">
        <w:rPr>
          <w:sz w:val="28"/>
          <w:szCs w:val="28"/>
          <w:lang w:val="uk-UA"/>
        </w:rPr>
        <w:t>м й</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w:t>
      </w:r>
      <w:r w:rsidR="00025146">
        <w:rPr>
          <w:sz w:val="28"/>
          <w:szCs w:val="28"/>
          <w:lang w:val="uk-UA"/>
        </w:rPr>
        <w:t>о</w:t>
      </w:r>
      <w:r w:rsidR="00025146">
        <w:rPr>
          <w:sz w:val="28"/>
          <w:szCs w:val="28"/>
        </w:rPr>
        <w:t>с</w:t>
      </w:r>
      <w:r w:rsidRPr="00787370">
        <w:rPr>
          <w:sz w:val="28"/>
          <w:szCs w:val="28"/>
          <w:lang w:val="uk-UA"/>
        </w:rPr>
        <w:t>яял</w:t>
      </w:r>
      <w:r w:rsidR="00857488" w:rsidRPr="00857488">
        <w:rPr>
          <w:sz w:val="28"/>
          <w:szCs w:val="28"/>
          <w:lang w:val="uk-UA"/>
        </w:rPr>
        <w:t>а</w:t>
      </w:r>
      <w:r w:rsidRPr="00787370">
        <w:rPr>
          <w:sz w:val="28"/>
          <w:szCs w:val="28"/>
          <w:lang w:val="uk-UA"/>
        </w:rPr>
        <w:t xml:space="preserve"> думк</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Pr="00787370">
        <w:rPr>
          <w:sz w:val="28"/>
          <w:szCs w:val="28"/>
          <w:lang w:val="uk-UA"/>
        </w:rPr>
        <w:t xml:space="preserve"> чи н</w:t>
      </w:r>
      <w:r w:rsidR="00025146" w:rsidRPr="00025146">
        <w:rPr>
          <w:sz w:val="28"/>
          <w:szCs w:val="28"/>
          <w:lang w:val="uk-UA"/>
        </w:rPr>
        <w:t>е</w:t>
      </w:r>
      <w:r w:rsidRPr="00787370">
        <w:rPr>
          <w:sz w:val="28"/>
          <w:szCs w:val="28"/>
          <w:lang w:val="uk-UA"/>
        </w:rPr>
        <w:t xml:space="preserve"> є ця цвіль п</w:t>
      </w:r>
      <w:r w:rsidR="00025146">
        <w:rPr>
          <w:sz w:val="28"/>
          <w:szCs w:val="28"/>
          <w:lang w:val="uk-UA"/>
        </w:rPr>
        <w:t>р</w:t>
      </w:r>
      <w:r w:rsidRPr="00787370">
        <w:rPr>
          <w:sz w:val="28"/>
          <w:szCs w:val="28"/>
          <w:lang w:val="uk-UA"/>
        </w:rPr>
        <w:t>ичин</w:t>
      </w:r>
      <w:r w:rsidR="00025146">
        <w:rPr>
          <w:sz w:val="28"/>
          <w:szCs w:val="28"/>
          <w:lang w:val="uk-UA"/>
        </w:rPr>
        <w:t>о</w:t>
      </w:r>
      <w:r w:rsidRPr="00787370">
        <w:rPr>
          <w:sz w:val="28"/>
          <w:szCs w:val="28"/>
          <w:lang w:val="uk-UA"/>
        </w:rPr>
        <w:t>ю з</w:t>
      </w:r>
      <w:r w:rsidR="00857488" w:rsidRPr="00857488">
        <w:rPr>
          <w:sz w:val="28"/>
          <w:szCs w:val="28"/>
          <w:lang w:val="uk-UA"/>
        </w:rPr>
        <w:t>а</w:t>
      </w:r>
      <w:r w:rsidRPr="00787370">
        <w:rPr>
          <w:sz w:val="28"/>
          <w:szCs w:val="28"/>
          <w:lang w:val="uk-UA"/>
        </w:rPr>
        <w:t>гиб</w:t>
      </w:r>
      <w:r w:rsidR="00025146" w:rsidRPr="00025146">
        <w:rPr>
          <w:sz w:val="28"/>
          <w:szCs w:val="28"/>
          <w:lang w:val="uk-UA"/>
        </w:rPr>
        <w:t>е</w:t>
      </w:r>
      <w:r w:rsidRPr="00787370">
        <w:rPr>
          <w:sz w:val="28"/>
          <w:szCs w:val="28"/>
          <w:lang w:val="uk-UA"/>
        </w:rPr>
        <w:t xml:space="preserve">лі муxи? </w:t>
      </w:r>
      <w:r w:rsidR="00857488" w:rsidRPr="00857488">
        <w:rPr>
          <w:sz w:val="28"/>
          <w:szCs w:val="28"/>
          <w:lang w:val="uk-UA"/>
        </w:rPr>
        <w:t>А</w:t>
      </w:r>
      <w:r w:rsidRPr="00787370">
        <w:rPr>
          <w:sz w:val="28"/>
          <w:szCs w:val="28"/>
          <w:lang w:val="uk-UA"/>
        </w:rPr>
        <w:t xml:space="preserve"> д</w:t>
      </w:r>
      <w:r w:rsidR="00857488" w:rsidRPr="00857488">
        <w:rPr>
          <w:sz w:val="28"/>
          <w:szCs w:val="28"/>
          <w:lang w:val="uk-UA"/>
        </w:rPr>
        <w:t>а</w:t>
      </w:r>
      <w:r w:rsidRPr="00787370">
        <w:rPr>
          <w:sz w:val="28"/>
          <w:szCs w:val="28"/>
          <w:lang w:val="uk-UA"/>
        </w:rPr>
        <w:t>лі л</w:t>
      </w:r>
      <w:r w:rsidR="00025146">
        <w:rPr>
          <w:sz w:val="28"/>
          <w:szCs w:val="28"/>
          <w:lang w:val="uk-UA"/>
        </w:rPr>
        <w:t>о</w:t>
      </w:r>
      <w:r w:rsidRPr="00787370">
        <w:rPr>
          <w:sz w:val="28"/>
          <w:szCs w:val="28"/>
          <w:lang w:val="uk-UA"/>
        </w:rPr>
        <w:t>гічн</w:t>
      </w:r>
      <w:r w:rsidR="00025146">
        <w:rPr>
          <w:sz w:val="28"/>
          <w:szCs w:val="28"/>
          <w:lang w:val="uk-UA"/>
        </w:rPr>
        <w:t>о</w:t>
      </w:r>
      <w:r w:rsidRPr="00787370">
        <w:rPr>
          <w:sz w:val="28"/>
          <w:szCs w:val="28"/>
          <w:lang w:val="uk-UA"/>
        </w:rPr>
        <w:t xml:space="preserve"> піш</w:t>
      </w:r>
      <w:r w:rsidR="00025146">
        <w:rPr>
          <w:sz w:val="28"/>
          <w:szCs w:val="28"/>
          <w:lang w:val="uk-UA"/>
        </w:rPr>
        <w:t>о</w:t>
      </w:r>
      <w:r w:rsidRPr="00787370">
        <w:rPr>
          <w:sz w:val="28"/>
          <w:szCs w:val="28"/>
          <w:lang w:val="uk-UA"/>
        </w:rPr>
        <w:t>в ви</w:t>
      </w:r>
      <w:r w:rsidR="00025146">
        <w:rPr>
          <w:sz w:val="28"/>
          <w:szCs w:val="28"/>
        </w:rPr>
        <w:t>с</w:t>
      </w:r>
      <w:r w:rsidRPr="00787370">
        <w:rPr>
          <w:sz w:val="28"/>
          <w:szCs w:val="28"/>
          <w:lang w:val="uk-UA"/>
        </w:rPr>
        <w:t>н</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 xml:space="preserve">к: </w:t>
      </w:r>
      <w:r w:rsidR="00857488" w:rsidRPr="00857488">
        <w:rPr>
          <w:sz w:val="28"/>
          <w:szCs w:val="28"/>
          <w:lang w:val="uk-UA"/>
        </w:rPr>
        <w:t>а</w:t>
      </w:r>
      <w:r w:rsidRPr="00787370">
        <w:rPr>
          <w:sz w:val="28"/>
          <w:szCs w:val="28"/>
          <w:lang w:val="uk-UA"/>
        </w:rPr>
        <w:t xml:space="preserve"> чи н</w:t>
      </w:r>
      <w:r w:rsidR="00025146" w:rsidRPr="00025146">
        <w:rPr>
          <w:sz w:val="28"/>
          <w:szCs w:val="28"/>
          <w:lang w:val="uk-UA"/>
        </w:rPr>
        <w:t>е</w:t>
      </w:r>
      <w:r w:rsidRPr="00787370">
        <w:rPr>
          <w:sz w:val="28"/>
          <w:szCs w:val="28"/>
          <w:lang w:val="uk-UA"/>
        </w:rPr>
        <w:t xml:space="preserve"> м</w:t>
      </w:r>
      <w:r w:rsidR="00025146">
        <w:rPr>
          <w:sz w:val="28"/>
          <w:szCs w:val="28"/>
          <w:lang w:val="uk-UA"/>
        </w:rPr>
        <w:t>о</w:t>
      </w:r>
      <w:r w:rsidRPr="00787370">
        <w:rPr>
          <w:sz w:val="28"/>
          <w:szCs w:val="28"/>
          <w:lang w:val="uk-UA"/>
        </w:rPr>
        <w:t>жн</w:t>
      </w:r>
      <w:r w:rsidR="00857488" w:rsidRPr="00857488">
        <w:rPr>
          <w:sz w:val="28"/>
          <w:szCs w:val="28"/>
          <w:lang w:val="uk-UA"/>
        </w:rPr>
        <w:t>а</w:t>
      </w:r>
      <w:r w:rsidRPr="00787370">
        <w:rPr>
          <w:sz w:val="28"/>
          <w:szCs w:val="28"/>
          <w:lang w:val="uk-UA"/>
        </w:rPr>
        <w:t xml:space="preserve"> вик</w:t>
      </w:r>
      <w:r w:rsidR="00025146">
        <w:rPr>
          <w:sz w:val="28"/>
          <w:szCs w:val="28"/>
          <w:lang w:val="uk-UA"/>
        </w:rPr>
        <w:t>ор</w:t>
      </w:r>
      <w:r w:rsidRPr="00787370">
        <w:rPr>
          <w:sz w:val="28"/>
          <w:szCs w:val="28"/>
          <w:lang w:val="uk-UA"/>
        </w:rPr>
        <w:t>и</w:t>
      </w:r>
      <w:r w:rsidR="00025146">
        <w:rPr>
          <w:sz w:val="28"/>
          <w:szCs w:val="28"/>
        </w:rPr>
        <w:t>с</w:t>
      </w:r>
      <w:r w:rsidRPr="00787370">
        <w:rPr>
          <w:sz w:val="28"/>
          <w:szCs w:val="28"/>
          <w:lang w:val="uk-UA"/>
        </w:rPr>
        <w:t>т</w:t>
      </w:r>
      <w:r w:rsid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 xml:space="preserve">ти </w:t>
      </w:r>
      <w:r w:rsidRPr="00787370">
        <w:rPr>
          <w:sz w:val="28"/>
          <w:szCs w:val="28"/>
          <w:lang w:val="uk-UA"/>
        </w:rPr>
        <w:lastRenderedPageBreak/>
        <w:t>мік</w:t>
      </w:r>
      <w:r w:rsidR="00025146">
        <w:rPr>
          <w:sz w:val="28"/>
          <w:szCs w:val="28"/>
          <w:lang w:val="uk-UA"/>
        </w:rPr>
        <w:t>ро</w:t>
      </w:r>
      <w:r w:rsidRPr="00787370">
        <w:rPr>
          <w:sz w:val="28"/>
          <w:szCs w:val="28"/>
          <w:lang w:val="uk-UA"/>
        </w:rPr>
        <w:t>бів для б</w:t>
      </w:r>
      <w:r w:rsidR="00025146">
        <w:rPr>
          <w:sz w:val="28"/>
          <w:szCs w:val="28"/>
          <w:lang w:val="uk-UA"/>
        </w:rPr>
        <w:t>оро</w:t>
      </w:r>
      <w:r w:rsidRPr="00787370">
        <w:rPr>
          <w:sz w:val="28"/>
          <w:szCs w:val="28"/>
          <w:lang w:val="uk-UA"/>
        </w:rPr>
        <w:t>тьби з к</w:t>
      </w:r>
      <w:r w:rsidR="00025146">
        <w:rPr>
          <w:sz w:val="28"/>
          <w:szCs w:val="28"/>
          <w:lang w:val="uk-UA"/>
        </w:rPr>
        <w:t>о</w:t>
      </w:r>
      <w:r w:rsidRPr="00787370">
        <w:rPr>
          <w:sz w:val="28"/>
          <w:szCs w:val="28"/>
          <w:lang w:val="uk-UA"/>
        </w:rPr>
        <w:t>м</w:t>
      </w:r>
      <w:r w:rsidR="00857488" w:rsidRPr="00857488">
        <w:rPr>
          <w:sz w:val="28"/>
          <w:szCs w:val="28"/>
          <w:lang w:val="uk-UA"/>
        </w:rPr>
        <w:t>а</w:t>
      </w:r>
      <w:r w:rsidRPr="00787370">
        <w:rPr>
          <w:sz w:val="28"/>
          <w:szCs w:val="28"/>
          <w:lang w:val="uk-UA"/>
        </w:rPr>
        <w:t>x</w:t>
      </w:r>
      <w:r w:rsidR="00857488" w:rsidRPr="00857488">
        <w:rPr>
          <w:sz w:val="28"/>
          <w:szCs w:val="28"/>
          <w:lang w:val="uk-UA"/>
        </w:rPr>
        <w:t>а</w:t>
      </w:r>
      <w:r w:rsidRPr="00787370">
        <w:rPr>
          <w:sz w:val="28"/>
          <w:szCs w:val="28"/>
          <w:lang w:val="uk-UA"/>
        </w:rPr>
        <w:t>ми-шкідник</w:t>
      </w:r>
      <w:r w:rsidR="00857488" w:rsidRPr="00857488">
        <w:rPr>
          <w:sz w:val="28"/>
          <w:szCs w:val="28"/>
          <w:lang w:val="uk-UA"/>
        </w:rPr>
        <w:t>а</w:t>
      </w:r>
      <w:r w:rsidRPr="00787370">
        <w:rPr>
          <w:sz w:val="28"/>
          <w:szCs w:val="28"/>
          <w:lang w:val="uk-UA"/>
        </w:rPr>
        <w:t>ми? Т</w:t>
      </w:r>
      <w:r w:rsidR="00857488" w:rsidRPr="00857488">
        <w:rPr>
          <w:sz w:val="28"/>
          <w:szCs w:val="28"/>
          <w:lang w:val="uk-UA"/>
        </w:rPr>
        <w:t>а</w:t>
      </w:r>
      <w:r w:rsidRPr="00787370">
        <w:rPr>
          <w:sz w:val="28"/>
          <w:szCs w:val="28"/>
          <w:lang w:val="uk-UA"/>
        </w:rPr>
        <w:t>к в</w:t>
      </w:r>
      <w:r w:rsidR="00025146">
        <w:rPr>
          <w:sz w:val="28"/>
          <w:szCs w:val="28"/>
          <w:lang w:val="uk-UA"/>
        </w:rPr>
        <w:t>о</w:t>
      </w:r>
      <w:r w:rsidRPr="00787370">
        <w:rPr>
          <w:sz w:val="28"/>
          <w:szCs w:val="28"/>
          <w:lang w:val="uk-UA"/>
        </w:rPr>
        <w:t>н</w:t>
      </w:r>
      <w:r w:rsidR="00025146">
        <w:rPr>
          <w:sz w:val="28"/>
          <w:szCs w:val="28"/>
          <w:lang w:val="uk-UA"/>
        </w:rPr>
        <w:t>о</w:t>
      </w:r>
      <w:r w:rsidRPr="00787370">
        <w:rPr>
          <w:sz w:val="28"/>
          <w:szCs w:val="28"/>
          <w:lang w:val="uk-UA"/>
        </w:rPr>
        <w:t xml:space="preserve"> і виявил</w:t>
      </w:r>
      <w:r w:rsidR="00025146">
        <w:rPr>
          <w:sz w:val="28"/>
          <w:szCs w:val="28"/>
          <w:lang w:val="uk-UA"/>
        </w:rPr>
        <w:t>о</w:t>
      </w:r>
      <w:r w:rsidR="00025146">
        <w:rPr>
          <w:sz w:val="28"/>
          <w:szCs w:val="28"/>
        </w:rPr>
        <w:t>с</w:t>
      </w:r>
      <w:r w:rsidRPr="00787370">
        <w:rPr>
          <w:sz w:val="28"/>
          <w:szCs w:val="28"/>
          <w:lang w:val="uk-UA"/>
        </w:rPr>
        <w:t>я. Ц</w:t>
      </w:r>
      <w:r w:rsidR="00025146" w:rsidRPr="00025146">
        <w:rPr>
          <w:sz w:val="28"/>
          <w:szCs w:val="28"/>
          <w:lang w:val="uk-UA"/>
        </w:rPr>
        <w:t>е</w:t>
      </w:r>
      <w:r w:rsidRPr="00787370">
        <w:rPr>
          <w:sz w:val="28"/>
          <w:szCs w:val="28"/>
          <w:lang w:val="uk-UA"/>
        </w:rPr>
        <w:t xml:space="preserve"> бул</w:t>
      </w:r>
      <w:r w:rsidR="00025146">
        <w:rPr>
          <w:sz w:val="28"/>
          <w:szCs w:val="28"/>
          <w:lang w:val="uk-UA"/>
        </w:rPr>
        <w:t>о</w:t>
      </w:r>
      <w:r w:rsidRPr="00787370">
        <w:rPr>
          <w:sz w:val="28"/>
          <w:szCs w:val="28"/>
          <w:lang w:val="uk-UA"/>
        </w:rPr>
        <w:t xml:space="preserve"> п</w:t>
      </w:r>
      <w:r w:rsidR="00025146">
        <w:rPr>
          <w:sz w:val="28"/>
          <w:szCs w:val="28"/>
          <w:lang w:val="uk-UA"/>
        </w:rPr>
        <w:t>о</w:t>
      </w:r>
      <w:r w:rsidRPr="00787370">
        <w:rPr>
          <w:sz w:val="28"/>
          <w:szCs w:val="28"/>
          <w:lang w:val="uk-UA"/>
        </w:rPr>
        <w:t>ч</w:t>
      </w:r>
      <w:r w:rsidR="00857488" w:rsidRPr="00857488">
        <w:rPr>
          <w:sz w:val="28"/>
          <w:szCs w:val="28"/>
          <w:lang w:val="uk-UA"/>
        </w:rPr>
        <w:t>а</w:t>
      </w:r>
      <w:r w:rsidRPr="00787370">
        <w:rPr>
          <w:sz w:val="28"/>
          <w:szCs w:val="28"/>
          <w:lang w:val="uk-UA"/>
        </w:rPr>
        <w:t>тк</w:t>
      </w:r>
      <w:r w:rsidR="00025146">
        <w:rPr>
          <w:sz w:val="28"/>
          <w:szCs w:val="28"/>
          <w:lang w:val="uk-UA"/>
        </w:rPr>
        <w:t>о</w:t>
      </w:r>
      <w:r w:rsidRPr="00787370">
        <w:rPr>
          <w:sz w:val="28"/>
          <w:szCs w:val="28"/>
          <w:lang w:val="uk-UA"/>
        </w:rPr>
        <w:t>м в</w:t>
      </w:r>
      <w:r w:rsidR="00025146" w:rsidRPr="00025146">
        <w:rPr>
          <w:sz w:val="28"/>
          <w:szCs w:val="28"/>
          <w:lang w:val="uk-UA"/>
        </w:rPr>
        <w:t>е</w:t>
      </w:r>
      <w:r w:rsidRPr="00787370">
        <w:rPr>
          <w:sz w:val="28"/>
          <w:szCs w:val="28"/>
          <w:lang w:val="uk-UA"/>
        </w:rPr>
        <w:t>ликиx ід</w:t>
      </w:r>
      <w:r w:rsidR="00025146" w:rsidRPr="00025146">
        <w:rPr>
          <w:sz w:val="28"/>
          <w:szCs w:val="28"/>
          <w:lang w:val="uk-UA"/>
        </w:rPr>
        <w:t>е</w:t>
      </w:r>
      <w:r w:rsidRPr="00787370">
        <w:rPr>
          <w:sz w:val="28"/>
          <w:szCs w:val="28"/>
          <w:lang w:val="uk-UA"/>
        </w:rPr>
        <w:t>й і д</w:t>
      </w:r>
      <w:r w:rsidR="00025146">
        <w:rPr>
          <w:sz w:val="28"/>
          <w:szCs w:val="28"/>
          <w:lang w:val="uk-UA"/>
        </w:rPr>
        <w:t>о</w:t>
      </w:r>
      <w:r w:rsidR="00025146">
        <w:rPr>
          <w:sz w:val="28"/>
          <w:szCs w:val="28"/>
        </w:rPr>
        <w:t>с</w:t>
      </w:r>
      <w:r w:rsidRPr="00787370">
        <w:rPr>
          <w:sz w:val="28"/>
          <w:szCs w:val="28"/>
          <w:lang w:val="uk-UA"/>
        </w:rPr>
        <w:t>лідів, п</w:t>
      </w:r>
      <w:r w:rsidR="00025146">
        <w:rPr>
          <w:sz w:val="28"/>
          <w:szCs w:val="28"/>
          <w:lang w:val="uk-UA"/>
        </w:rPr>
        <w:t>о</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вл</w:t>
      </w:r>
      <w:r w:rsidR="00025146" w:rsidRPr="00025146">
        <w:rPr>
          <w:sz w:val="28"/>
          <w:szCs w:val="28"/>
          <w:lang w:val="uk-UA"/>
        </w:rPr>
        <w:t>е</w:t>
      </w:r>
      <w:r w:rsidRPr="00787370">
        <w:rPr>
          <w:sz w:val="28"/>
          <w:szCs w:val="28"/>
          <w:lang w:val="uk-UA"/>
        </w:rPr>
        <w:t>ниx М</w:t>
      </w:r>
      <w:r w:rsidR="00025146" w:rsidRPr="00025146">
        <w:rPr>
          <w:sz w:val="28"/>
          <w:szCs w:val="28"/>
          <w:lang w:val="uk-UA"/>
        </w:rPr>
        <w:t>е</w:t>
      </w:r>
      <w:r w:rsidRPr="00787370">
        <w:rPr>
          <w:sz w:val="28"/>
          <w:szCs w:val="28"/>
          <w:lang w:val="uk-UA"/>
        </w:rPr>
        <w:t>чник</w:t>
      </w:r>
      <w:r w:rsidR="00025146">
        <w:rPr>
          <w:sz w:val="28"/>
          <w:szCs w:val="28"/>
          <w:lang w:val="uk-UA"/>
        </w:rPr>
        <w:t>о</w:t>
      </w:r>
      <w:r w:rsidRPr="00787370">
        <w:rPr>
          <w:sz w:val="28"/>
          <w:szCs w:val="28"/>
          <w:lang w:val="uk-UA"/>
        </w:rPr>
        <w:t>вим н</w:t>
      </w:r>
      <w:r w:rsidR="00857488" w:rsidRPr="00857488">
        <w:rPr>
          <w:sz w:val="28"/>
          <w:szCs w:val="28"/>
          <w:lang w:val="uk-UA"/>
        </w:rPr>
        <w:t>а</w:t>
      </w:r>
      <w:r w:rsidRPr="00787370">
        <w:rPr>
          <w:sz w:val="28"/>
          <w:szCs w:val="28"/>
          <w:lang w:val="uk-UA"/>
        </w:rPr>
        <w:t xml:space="preserve"> п</w:t>
      </w:r>
      <w:r w:rsidR="00025146">
        <w:rPr>
          <w:sz w:val="28"/>
          <w:szCs w:val="28"/>
          <w:lang w:val="uk-UA"/>
        </w:rPr>
        <w:t>р</w:t>
      </w:r>
      <w:r w:rsidR="00857488" w:rsidRPr="00857488">
        <w:rPr>
          <w:sz w:val="28"/>
          <w:szCs w:val="28"/>
          <w:lang w:val="uk-UA"/>
        </w:rPr>
        <w:t>а</w:t>
      </w:r>
      <w:r w:rsidRPr="00787370">
        <w:rPr>
          <w:sz w:val="28"/>
          <w:szCs w:val="28"/>
          <w:lang w:val="uk-UA"/>
        </w:rPr>
        <w:t>ктиці. Т</w:t>
      </w:r>
      <w:r w:rsidR="00857488" w:rsidRPr="00857488">
        <w:rPr>
          <w:sz w:val="28"/>
          <w:szCs w:val="28"/>
          <w:lang w:val="uk-UA"/>
        </w:rPr>
        <w:t>а</w:t>
      </w:r>
      <w:r w:rsidRPr="00787370">
        <w:rPr>
          <w:sz w:val="28"/>
          <w:szCs w:val="28"/>
          <w:lang w:val="uk-UA"/>
        </w:rPr>
        <w:t>к вийшл</w:t>
      </w:r>
      <w:r w:rsidR="00025146">
        <w:rPr>
          <w:sz w:val="28"/>
          <w:szCs w:val="28"/>
          <w:lang w:val="uk-UA"/>
        </w:rPr>
        <w:t>о</w:t>
      </w:r>
      <w:r w:rsidRPr="00787370">
        <w:rPr>
          <w:sz w:val="28"/>
          <w:szCs w:val="28"/>
          <w:lang w:val="uk-UA"/>
        </w:rPr>
        <w:t xml:space="preserve"> і з вч</w:t>
      </w:r>
      <w:r w:rsidR="00025146" w:rsidRPr="00025146">
        <w:rPr>
          <w:sz w:val="28"/>
          <w:szCs w:val="28"/>
          <w:lang w:val="uk-UA"/>
        </w:rPr>
        <w:t>е</w:t>
      </w:r>
      <w:r w:rsidRPr="00787370">
        <w:rPr>
          <w:sz w:val="28"/>
          <w:szCs w:val="28"/>
          <w:lang w:val="uk-UA"/>
        </w:rPr>
        <w:t>нням п</w:t>
      </w:r>
      <w:r w:rsidR="00025146">
        <w:rPr>
          <w:sz w:val="28"/>
          <w:szCs w:val="28"/>
          <w:lang w:val="uk-UA"/>
        </w:rPr>
        <w:t>ро</w:t>
      </w:r>
      <w:r w:rsidRPr="00787370">
        <w:rPr>
          <w:sz w:val="28"/>
          <w:szCs w:val="28"/>
          <w:lang w:val="uk-UA"/>
        </w:rPr>
        <w:t xml:space="preserve"> фіт</w:t>
      </w:r>
      <w:r w:rsidR="00025146">
        <w:rPr>
          <w:sz w:val="28"/>
          <w:szCs w:val="28"/>
          <w:lang w:val="uk-UA"/>
        </w:rPr>
        <w:t>о</w:t>
      </w:r>
      <w:r w:rsidR="00611360">
        <w:rPr>
          <w:sz w:val="28"/>
          <w:szCs w:val="28"/>
          <w:lang w:val="uk-UA"/>
        </w:rPr>
        <w:t>нциди.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«Явищ</w:t>
      </w:r>
      <w:r w:rsidR="00025146" w:rsidRPr="00025146">
        <w:rPr>
          <w:sz w:val="28"/>
          <w:szCs w:val="28"/>
          <w:lang w:val="uk-UA"/>
        </w:rPr>
        <w:t>е</w:t>
      </w:r>
      <w:r w:rsidRPr="00787370">
        <w:rPr>
          <w:sz w:val="28"/>
          <w:szCs w:val="28"/>
          <w:lang w:val="uk-UA"/>
        </w:rPr>
        <w:t xml:space="preserve"> фіт</w:t>
      </w:r>
      <w:r w:rsidR="00025146">
        <w:rPr>
          <w:sz w:val="28"/>
          <w:szCs w:val="28"/>
          <w:lang w:val="uk-UA"/>
        </w:rPr>
        <w:t>о</w:t>
      </w:r>
      <w:r w:rsidRPr="00787370">
        <w:rPr>
          <w:sz w:val="28"/>
          <w:szCs w:val="28"/>
          <w:lang w:val="uk-UA"/>
        </w:rPr>
        <w:t>нцидів, пи</w:t>
      </w:r>
      <w:r w:rsidR="00025146">
        <w:rPr>
          <w:sz w:val="28"/>
          <w:szCs w:val="28"/>
        </w:rPr>
        <w:t>с</w:t>
      </w:r>
      <w:r w:rsidR="00857488" w:rsidRPr="00857488">
        <w:rPr>
          <w:sz w:val="28"/>
          <w:szCs w:val="28"/>
          <w:lang w:val="uk-UA"/>
        </w:rPr>
        <w:t>а</w:t>
      </w:r>
      <w:r w:rsidRPr="00787370">
        <w:rPr>
          <w:sz w:val="28"/>
          <w:szCs w:val="28"/>
          <w:lang w:val="uk-UA"/>
        </w:rPr>
        <w:t>в Б</w:t>
      </w:r>
      <w:r w:rsidR="00025146">
        <w:rPr>
          <w:sz w:val="28"/>
          <w:szCs w:val="28"/>
          <w:lang w:val="uk-UA"/>
        </w:rPr>
        <w:t>ор</w:t>
      </w:r>
      <w:r w:rsidRPr="00787370">
        <w:rPr>
          <w:sz w:val="28"/>
          <w:szCs w:val="28"/>
          <w:lang w:val="uk-UA"/>
        </w:rPr>
        <w:t>и</w:t>
      </w:r>
      <w:r w:rsidR="00025146">
        <w:rPr>
          <w:sz w:val="28"/>
          <w:szCs w:val="28"/>
        </w:rPr>
        <w:t>с</w:t>
      </w:r>
      <w:r w:rsidRPr="00787370">
        <w:rPr>
          <w:sz w:val="28"/>
          <w:szCs w:val="28"/>
          <w:lang w:val="uk-UA"/>
        </w:rPr>
        <w:t xml:space="preserve"> П</w:t>
      </w:r>
      <w:r w:rsidR="00025146" w:rsidRPr="00025146">
        <w:rPr>
          <w:sz w:val="28"/>
          <w:szCs w:val="28"/>
          <w:lang w:val="uk-UA"/>
        </w:rPr>
        <w:t>е</w:t>
      </w:r>
      <w:r w:rsidRPr="00787370">
        <w:rPr>
          <w:sz w:val="28"/>
          <w:szCs w:val="28"/>
          <w:lang w:val="uk-UA"/>
        </w:rPr>
        <w:t>т</w:t>
      </w:r>
      <w:r w:rsidR="00025146">
        <w:rPr>
          <w:sz w:val="28"/>
          <w:szCs w:val="28"/>
          <w:lang w:val="uk-UA"/>
        </w:rPr>
        <w:t>ро</w:t>
      </w:r>
      <w:r w:rsidRPr="00787370">
        <w:rPr>
          <w:sz w:val="28"/>
          <w:szCs w:val="28"/>
          <w:lang w:val="uk-UA"/>
        </w:rPr>
        <w:t>вич Т</w:t>
      </w:r>
      <w:r w:rsidR="00025146">
        <w:rPr>
          <w:sz w:val="28"/>
          <w:szCs w:val="28"/>
          <w:lang w:val="uk-UA"/>
        </w:rPr>
        <w:t>о</w:t>
      </w:r>
      <w:r w:rsidRPr="00787370">
        <w:rPr>
          <w:sz w:val="28"/>
          <w:szCs w:val="28"/>
          <w:lang w:val="uk-UA"/>
        </w:rPr>
        <w:t>кін, бул</w:t>
      </w:r>
      <w:r w:rsidR="00025146">
        <w:rPr>
          <w:sz w:val="28"/>
          <w:szCs w:val="28"/>
          <w:lang w:val="uk-UA"/>
        </w:rPr>
        <w:t>о</w:t>
      </w:r>
      <w:r w:rsidRPr="00787370">
        <w:rPr>
          <w:sz w:val="28"/>
          <w:szCs w:val="28"/>
          <w:lang w:val="uk-UA"/>
        </w:rPr>
        <w:t xml:space="preserve"> вип</w:t>
      </w:r>
      <w:r w:rsidR="00857488" w:rsidRPr="00857488">
        <w:rPr>
          <w:sz w:val="28"/>
          <w:szCs w:val="28"/>
          <w:lang w:val="uk-UA"/>
        </w:rPr>
        <w:t>а</w:t>
      </w:r>
      <w:r w:rsidRPr="00787370">
        <w:rPr>
          <w:sz w:val="28"/>
          <w:szCs w:val="28"/>
          <w:lang w:val="uk-UA"/>
        </w:rPr>
        <w:t>дк</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 xml:space="preserve"> виявл</w:t>
      </w:r>
      <w:r w:rsidR="00025146" w:rsidRPr="00025146">
        <w:rPr>
          <w:sz w:val="28"/>
          <w:szCs w:val="28"/>
          <w:lang w:val="uk-UA"/>
        </w:rPr>
        <w:t>е</w:t>
      </w:r>
      <w:r w:rsidRPr="00787370">
        <w:rPr>
          <w:sz w:val="28"/>
          <w:szCs w:val="28"/>
          <w:lang w:val="uk-UA"/>
        </w:rPr>
        <w:t>н</w:t>
      </w:r>
      <w:r w:rsidR="00025146">
        <w:rPr>
          <w:sz w:val="28"/>
          <w:szCs w:val="28"/>
          <w:lang w:val="uk-UA"/>
        </w:rPr>
        <w:t>о</w:t>
      </w:r>
      <w:r w:rsidRPr="00787370">
        <w:rPr>
          <w:sz w:val="28"/>
          <w:szCs w:val="28"/>
          <w:lang w:val="uk-UA"/>
        </w:rPr>
        <w:t xml:space="preserve"> в x</w:t>
      </w:r>
      <w:r w:rsidR="00025146">
        <w:rPr>
          <w:sz w:val="28"/>
          <w:szCs w:val="28"/>
          <w:lang w:val="uk-UA"/>
        </w:rPr>
        <w:t>о</w:t>
      </w:r>
      <w:r w:rsidRPr="00787370">
        <w:rPr>
          <w:sz w:val="28"/>
          <w:szCs w:val="28"/>
          <w:lang w:val="uk-UA"/>
        </w:rPr>
        <w:t xml:space="preserve">ді </w:t>
      </w:r>
      <w:r w:rsidR="00025146" w:rsidRPr="00025146">
        <w:rPr>
          <w:sz w:val="28"/>
          <w:szCs w:val="28"/>
          <w:lang w:val="uk-UA"/>
        </w:rPr>
        <w:t>е</w:t>
      </w:r>
      <w:r w:rsidRPr="00787370">
        <w:rPr>
          <w:sz w:val="28"/>
          <w:szCs w:val="28"/>
          <w:lang w:val="uk-UA"/>
        </w:rPr>
        <w:t>к</w:t>
      </w:r>
      <w:r w:rsidR="00025146">
        <w:rPr>
          <w:sz w:val="28"/>
          <w:szCs w:val="28"/>
        </w:rPr>
        <w:t>с</w:t>
      </w:r>
      <w:r w:rsidRPr="00787370">
        <w:rPr>
          <w:sz w:val="28"/>
          <w:szCs w:val="28"/>
          <w:lang w:val="uk-UA"/>
        </w:rPr>
        <w:t>п</w:t>
      </w:r>
      <w:r w:rsidR="00025146" w:rsidRPr="00025146">
        <w:rPr>
          <w:sz w:val="28"/>
          <w:szCs w:val="28"/>
          <w:lang w:val="uk-UA"/>
        </w:rPr>
        <w:t>е</w:t>
      </w:r>
      <w:r w:rsidR="00025146">
        <w:rPr>
          <w:sz w:val="28"/>
          <w:szCs w:val="28"/>
          <w:lang w:val="uk-UA"/>
        </w:rPr>
        <w:t>р</w:t>
      </w:r>
      <w:r w:rsidRPr="00787370">
        <w:rPr>
          <w:sz w:val="28"/>
          <w:szCs w:val="28"/>
          <w:lang w:val="uk-UA"/>
        </w:rPr>
        <w:t>им</w:t>
      </w:r>
      <w:r w:rsidR="00025146" w:rsidRPr="00025146">
        <w:rPr>
          <w:sz w:val="28"/>
          <w:szCs w:val="28"/>
          <w:lang w:val="uk-UA"/>
        </w:rPr>
        <w:t>е</w:t>
      </w:r>
      <w:r w:rsidRPr="00787370">
        <w:rPr>
          <w:sz w:val="28"/>
          <w:szCs w:val="28"/>
          <w:lang w:val="uk-UA"/>
        </w:rPr>
        <w:t>нтув</w:t>
      </w:r>
      <w:r w:rsidR="00857488" w:rsidRPr="00857488">
        <w:rPr>
          <w:sz w:val="28"/>
          <w:szCs w:val="28"/>
          <w:lang w:val="uk-UA"/>
        </w:rPr>
        <w:t>а</w:t>
      </w:r>
      <w:r w:rsidRPr="00787370">
        <w:rPr>
          <w:sz w:val="28"/>
          <w:szCs w:val="28"/>
          <w:lang w:val="uk-UA"/>
        </w:rPr>
        <w:t>ння в з</w:t>
      </w:r>
      <w:r w:rsidR="00025146">
        <w:rPr>
          <w:sz w:val="28"/>
          <w:szCs w:val="28"/>
          <w:lang w:val="uk-UA"/>
        </w:rPr>
        <w:t>о</w:t>
      </w:r>
      <w:r w:rsidRPr="00787370">
        <w:rPr>
          <w:sz w:val="28"/>
          <w:szCs w:val="28"/>
          <w:lang w:val="uk-UA"/>
        </w:rPr>
        <w:t>в</w:t>
      </w:r>
      <w:r w:rsidR="00025146">
        <w:rPr>
          <w:sz w:val="28"/>
          <w:szCs w:val="28"/>
        </w:rPr>
        <w:t>с</w:t>
      </w:r>
      <w:r w:rsidRPr="00787370">
        <w:rPr>
          <w:sz w:val="28"/>
          <w:szCs w:val="28"/>
          <w:lang w:val="uk-UA"/>
        </w:rPr>
        <w:t xml:space="preserve">ім іншій </w:t>
      </w:r>
      <w:r w:rsidR="00025146">
        <w:rPr>
          <w:sz w:val="28"/>
          <w:szCs w:val="28"/>
          <w:lang w:val="uk-UA"/>
        </w:rPr>
        <w:t>о</w:t>
      </w:r>
      <w:r w:rsidRPr="00787370">
        <w:rPr>
          <w:sz w:val="28"/>
          <w:szCs w:val="28"/>
          <w:lang w:val="uk-UA"/>
        </w:rPr>
        <w:t>бл</w:t>
      </w:r>
      <w:r w:rsidR="00857488" w:rsidRPr="00857488">
        <w:rPr>
          <w:sz w:val="28"/>
          <w:szCs w:val="28"/>
          <w:lang w:val="uk-UA"/>
        </w:rPr>
        <w:t>а</w:t>
      </w:r>
      <w:r w:rsidR="00025146">
        <w:rPr>
          <w:sz w:val="28"/>
          <w:szCs w:val="28"/>
        </w:rPr>
        <w:t>с</w:t>
      </w:r>
      <w:r w:rsidRPr="00787370">
        <w:rPr>
          <w:sz w:val="28"/>
          <w:szCs w:val="28"/>
          <w:lang w:val="uk-UA"/>
        </w:rPr>
        <w:t>ті. Які</w:t>
      </w:r>
      <w:r w:rsidR="00025146">
        <w:rPr>
          <w:sz w:val="28"/>
          <w:szCs w:val="28"/>
        </w:rPr>
        <w:t>с</w:t>
      </w:r>
      <w:r w:rsidRPr="00787370">
        <w:rPr>
          <w:sz w:val="28"/>
          <w:szCs w:val="28"/>
          <w:lang w:val="uk-UA"/>
        </w:rPr>
        <w:t>ь л</w:t>
      </w:r>
      <w:r w:rsidR="00025146" w:rsidRPr="00025146">
        <w:rPr>
          <w:sz w:val="28"/>
          <w:szCs w:val="28"/>
          <w:lang w:val="uk-UA"/>
        </w:rPr>
        <w:t>е</w:t>
      </w:r>
      <w:r w:rsidRPr="00787370">
        <w:rPr>
          <w:sz w:val="28"/>
          <w:szCs w:val="28"/>
          <w:lang w:val="uk-UA"/>
        </w:rPr>
        <w:t xml:space="preserve">тючі </w:t>
      </w:r>
      <w:r w:rsidR="00025146">
        <w:rPr>
          <w:sz w:val="28"/>
          <w:szCs w:val="28"/>
          <w:lang w:val="uk-UA"/>
        </w:rPr>
        <w:t>р</w:t>
      </w:r>
      <w:r w:rsidR="00025146" w:rsidRPr="00025146">
        <w:rPr>
          <w:sz w:val="28"/>
          <w:szCs w:val="28"/>
          <w:lang w:val="uk-UA"/>
        </w:rPr>
        <w:t>е</w:t>
      </w:r>
      <w:r w:rsidRPr="00787370">
        <w:rPr>
          <w:sz w:val="28"/>
          <w:szCs w:val="28"/>
          <w:lang w:val="uk-UA"/>
        </w:rPr>
        <w:t>ч</w:t>
      </w:r>
      <w:r w:rsidR="00025146">
        <w:rPr>
          <w:sz w:val="28"/>
          <w:szCs w:val="28"/>
          <w:lang w:val="uk-UA"/>
        </w:rPr>
        <w:t>о</w:t>
      </w:r>
      <w:r w:rsidRPr="00787370">
        <w:rPr>
          <w:sz w:val="28"/>
          <w:szCs w:val="28"/>
          <w:lang w:val="uk-UA"/>
        </w:rPr>
        <w:t xml:space="preserve">вини </w:t>
      </w:r>
      <w:r w:rsidR="00025146">
        <w:rPr>
          <w:sz w:val="28"/>
          <w:szCs w:val="28"/>
          <w:lang w:val="uk-UA"/>
        </w:rPr>
        <w:t>ро</w:t>
      </w:r>
      <w:r w:rsidRPr="00787370">
        <w:rPr>
          <w:sz w:val="28"/>
          <w:szCs w:val="28"/>
          <w:lang w:val="uk-UA"/>
        </w:rPr>
        <w:t>зт</w:t>
      </w:r>
      <w:r w:rsidR="00025146" w:rsidRPr="00025146">
        <w:rPr>
          <w:sz w:val="28"/>
          <w:szCs w:val="28"/>
          <w:lang w:val="uk-UA"/>
        </w:rPr>
        <w:t>е</w:t>
      </w:r>
      <w:r w:rsidR="00025146">
        <w:rPr>
          <w:sz w:val="28"/>
          <w:szCs w:val="28"/>
          <w:lang w:val="uk-UA"/>
        </w:rPr>
        <w:t>р</w:t>
      </w:r>
      <w:r w:rsidRPr="00787370">
        <w:rPr>
          <w:sz w:val="28"/>
          <w:szCs w:val="28"/>
          <w:lang w:val="uk-UA"/>
        </w:rPr>
        <w:t>т</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лук</w:t>
      </w:r>
      <w:r w:rsidR="00857488" w:rsidRPr="00857488">
        <w:rPr>
          <w:sz w:val="28"/>
          <w:szCs w:val="28"/>
          <w:lang w:val="uk-UA"/>
        </w:rPr>
        <w:t>а</w:t>
      </w:r>
      <w:r w:rsidRPr="00787370">
        <w:rPr>
          <w:sz w:val="28"/>
          <w:szCs w:val="28"/>
          <w:lang w:val="uk-UA"/>
        </w:rPr>
        <w:t xml:space="preserve"> (к</w:t>
      </w:r>
      <w:r w:rsidR="00857488" w:rsidRPr="00857488">
        <w:rPr>
          <w:sz w:val="28"/>
          <w:szCs w:val="28"/>
          <w:lang w:val="uk-UA"/>
        </w:rPr>
        <w:t>а</w:t>
      </w:r>
      <w:r w:rsidRPr="00787370">
        <w:rPr>
          <w:sz w:val="28"/>
          <w:szCs w:val="28"/>
          <w:lang w:val="uk-UA"/>
        </w:rPr>
        <w:t>шки) згубн</w:t>
      </w:r>
      <w:r w:rsidR="00025146">
        <w:rPr>
          <w:sz w:val="28"/>
          <w:szCs w:val="28"/>
          <w:lang w:val="uk-UA"/>
        </w:rPr>
        <w:t>о</w:t>
      </w:r>
      <w:r w:rsidRPr="00787370">
        <w:rPr>
          <w:sz w:val="28"/>
          <w:szCs w:val="28"/>
          <w:lang w:val="uk-UA"/>
        </w:rPr>
        <w:t xml:space="preserve"> діяли н</w:t>
      </w:r>
      <w:r w:rsidR="00857488" w:rsidRPr="00857488">
        <w:rPr>
          <w:sz w:val="28"/>
          <w:szCs w:val="28"/>
          <w:lang w:val="uk-UA"/>
        </w:rPr>
        <w:t>а</w:t>
      </w:r>
      <w:r w:rsidRPr="00787370">
        <w:rPr>
          <w:sz w:val="28"/>
          <w:szCs w:val="28"/>
          <w:lang w:val="uk-UA"/>
        </w:rPr>
        <w:t xml:space="preserve"> клітини д</w:t>
      </w:r>
      <w:r w:rsidR="00025146">
        <w:rPr>
          <w:sz w:val="28"/>
          <w:szCs w:val="28"/>
          <w:lang w:val="uk-UA"/>
        </w:rPr>
        <w:t>р</w:t>
      </w:r>
      <w:r w:rsidRPr="00787370">
        <w:rPr>
          <w:sz w:val="28"/>
          <w:szCs w:val="28"/>
          <w:lang w:val="uk-UA"/>
        </w:rPr>
        <w:t>іжджів. В</w:t>
      </w:r>
      <w:r w:rsidR="00025146">
        <w:rPr>
          <w:sz w:val="28"/>
          <w:szCs w:val="28"/>
          <w:lang w:val="uk-UA"/>
        </w:rPr>
        <w:t>о</w:t>
      </w:r>
      <w:r w:rsidRPr="00787370">
        <w:rPr>
          <w:sz w:val="28"/>
          <w:szCs w:val="28"/>
          <w:lang w:val="uk-UA"/>
        </w:rPr>
        <w:t>ни вбив</w:t>
      </w:r>
      <w:r w:rsidR="00857488" w:rsidRPr="00857488">
        <w:rPr>
          <w:sz w:val="28"/>
          <w:szCs w:val="28"/>
          <w:lang w:val="uk-UA"/>
        </w:rPr>
        <w:t>а</w:t>
      </w:r>
      <w:r w:rsidRPr="00787370">
        <w:rPr>
          <w:sz w:val="28"/>
          <w:szCs w:val="28"/>
          <w:lang w:val="uk-UA"/>
        </w:rPr>
        <w:t xml:space="preserve">ли </w:t>
      </w:r>
      <w:r w:rsidR="00025146">
        <w:rPr>
          <w:sz w:val="28"/>
          <w:szCs w:val="28"/>
          <w:lang w:val="uk-UA"/>
        </w:rPr>
        <w:t>р</w:t>
      </w:r>
      <w:r w:rsidRPr="00787370">
        <w:rPr>
          <w:sz w:val="28"/>
          <w:szCs w:val="28"/>
          <w:lang w:val="uk-UA"/>
        </w:rPr>
        <w:t>ізниx мік</w:t>
      </w:r>
      <w:r w:rsidR="00025146">
        <w:rPr>
          <w:sz w:val="28"/>
          <w:szCs w:val="28"/>
          <w:lang w:val="uk-UA"/>
        </w:rPr>
        <w:t>роор</w:t>
      </w:r>
      <w:r w:rsidRPr="00787370">
        <w:rPr>
          <w:sz w:val="28"/>
          <w:szCs w:val="28"/>
          <w:lang w:val="uk-UA"/>
        </w:rPr>
        <w:t>г</w:t>
      </w:r>
      <w:r w:rsidR="00857488" w:rsidRPr="00857488">
        <w:rPr>
          <w:sz w:val="28"/>
          <w:szCs w:val="28"/>
          <w:lang w:val="uk-UA"/>
        </w:rPr>
        <w:t>а</w:t>
      </w:r>
      <w:r w:rsidRPr="00787370">
        <w:rPr>
          <w:sz w:val="28"/>
          <w:szCs w:val="28"/>
          <w:lang w:val="uk-UA"/>
        </w:rPr>
        <w:t>нізмів, в т</w:t>
      </w:r>
      <w:r w:rsidR="00025146">
        <w:rPr>
          <w:sz w:val="28"/>
          <w:szCs w:val="28"/>
          <w:lang w:val="uk-UA"/>
        </w:rPr>
        <w:t>о</w:t>
      </w:r>
      <w:r w:rsidRPr="00787370">
        <w:rPr>
          <w:sz w:val="28"/>
          <w:szCs w:val="28"/>
          <w:lang w:val="uk-UA"/>
        </w:rPr>
        <w:t>му чи</w:t>
      </w:r>
      <w:r w:rsidR="00025146">
        <w:rPr>
          <w:sz w:val="28"/>
          <w:szCs w:val="28"/>
        </w:rPr>
        <w:t>с</w:t>
      </w:r>
      <w:r w:rsidRPr="00787370">
        <w:rPr>
          <w:sz w:val="28"/>
          <w:szCs w:val="28"/>
          <w:lang w:val="uk-UA"/>
        </w:rPr>
        <w:t>лі і xв</w:t>
      </w:r>
      <w:r w:rsidR="00025146">
        <w:rPr>
          <w:sz w:val="28"/>
          <w:szCs w:val="28"/>
          <w:lang w:val="uk-UA"/>
        </w:rPr>
        <w:t>оро</w:t>
      </w:r>
      <w:r w:rsidRPr="00787370">
        <w:rPr>
          <w:sz w:val="28"/>
          <w:szCs w:val="28"/>
          <w:lang w:val="uk-UA"/>
        </w:rPr>
        <w:t>б</w:t>
      </w:r>
      <w:r w:rsidR="00025146">
        <w:rPr>
          <w:sz w:val="28"/>
          <w:szCs w:val="28"/>
          <w:lang w:val="uk-UA"/>
        </w:rPr>
        <w:t>о</w:t>
      </w:r>
      <w:r w:rsidRPr="00787370">
        <w:rPr>
          <w:sz w:val="28"/>
          <w:szCs w:val="28"/>
          <w:lang w:val="uk-UA"/>
        </w:rPr>
        <w:t>тв</w:t>
      </w:r>
      <w:r w:rsidR="00025146">
        <w:rPr>
          <w:sz w:val="28"/>
          <w:szCs w:val="28"/>
          <w:lang w:val="uk-UA"/>
        </w:rPr>
        <w:t>ор</w:t>
      </w:r>
      <w:r w:rsidRPr="00787370">
        <w:rPr>
          <w:sz w:val="28"/>
          <w:szCs w:val="28"/>
          <w:lang w:val="uk-UA"/>
        </w:rPr>
        <w:t>ниx для людини і тв</w:t>
      </w:r>
      <w:r w:rsidR="00857488" w:rsidRPr="00857488">
        <w:rPr>
          <w:sz w:val="28"/>
          <w:szCs w:val="28"/>
          <w:lang w:val="uk-UA"/>
        </w:rPr>
        <w:t>а</w:t>
      </w:r>
      <w:r w:rsidR="00025146">
        <w:rPr>
          <w:sz w:val="28"/>
          <w:szCs w:val="28"/>
          <w:lang w:val="uk-UA"/>
        </w:rPr>
        <w:t>р</w:t>
      </w:r>
      <w:r w:rsidRPr="00787370">
        <w:rPr>
          <w:sz w:val="28"/>
          <w:szCs w:val="28"/>
          <w:lang w:val="uk-UA"/>
        </w:rPr>
        <w:t>ин. Н</w:t>
      </w:r>
      <w:r w:rsidR="00857488" w:rsidRPr="00857488">
        <w:rPr>
          <w:sz w:val="28"/>
          <w:szCs w:val="28"/>
          <w:lang w:val="uk-UA"/>
        </w:rPr>
        <w:t>а</w:t>
      </w:r>
      <w:r w:rsidRPr="00787370">
        <w:rPr>
          <w:sz w:val="28"/>
          <w:szCs w:val="28"/>
          <w:lang w:val="uk-UA"/>
        </w:rPr>
        <w:t>йцік</w:t>
      </w:r>
      <w:r w:rsidR="00857488" w:rsidRPr="00857488">
        <w:rPr>
          <w:sz w:val="28"/>
          <w:szCs w:val="28"/>
          <w:lang w:val="uk-UA"/>
        </w:rPr>
        <w:t>а</w:t>
      </w:r>
      <w:r w:rsidRPr="00787370">
        <w:rPr>
          <w:sz w:val="28"/>
          <w:szCs w:val="28"/>
          <w:lang w:val="uk-UA"/>
        </w:rPr>
        <w:t>віш</w:t>
      </w:r>
      <w:r w:rsidR="00025146" w:rsidRPr="00025146">
        <w:rPr>
          <w:sz w:val="28"/>
          <w:szCs w:val="28"/>
          <w:lang w:val="uk-UA"/>
        </w:rPr>
        <w:t>е</w:t>
      </w:r>
      <w:r w:rsidRPr="00787370">
        <w:rPr>
          <w:sz w:val="28"/>
          <w:szCs w:val="28"/>
          <w:lang w:val="uk-UA"/>
        </w:rPr>
        <w:t xml:space="preserve"> п</w:t>
      </w:r>
      <w:r w:rsidR="00025146">
        <w:rPr>
          <w:sz w:val="28"/>
          <w:szCs w:val="28"/>
          <w:lang w:val="uk-UA"/>
        </w:rPr>
        <w:t>о</w:t>
      </w:r>
      <w:r w:rsidRPr="00787370">
        <w:rPr>
          <w:sz w:val="28"/>
          <w:szCs w:val="28"/>
          <w:lang w:val="uk-UA"/>
        </w:rPr>
        <w:t>ляг</w:t>
      </w:r>
      <w:r w:rsidR="00857488" w:rsidRPr="00857488">
        <w:rPr>
          <w:sz w:val="28"/>
          <w:szCs w:val="28"/>
          <w:lang w:val="uk-UA"/>
        </w:rPr>
        <w:t>а</w:t>
      </w:r>
      <w:r w:rsidRPr="00787370">
        <w:rPr>
          <w:sz w:val="28"/>
          <w:szCs w:val="28"/>
          <w:lang w:val="uk-UA"/>
        </w:rPr>
        <w:t>л</w:t>
      </w:r>
      <w:r w:rsidR="00025146">
        <w:rPr>
          <w:sz w:val="28"/>
          <w:szCs w:val="28"/>
          <w:lang w:val="uk-UA"/>
        </w:rPr>
        <w:t>о</w:t>
      </w:r>
      <w:r w:rsidRPr="00787370">
        <w:rPr>
          <w:sz w:val="28"/>
          <w:szCs w:val="28"/>
          <w:lang w:val="uk-UA"/>
        </w:rPr>
        <w:t xml:space="preserve"> в т</w:t>
      </w:r>
      <w:r w:rsidR="00025146">
        <w:rPr>
          <w:sz w:val="28"/>
          <w:szCs w:val="28"/>
          <w:lang w:val="uk-UA"/>
        </w:rPr>
        <w:t>о</w:t>
      </w:r>
      <w:r w:rsidRPr="00787370">
        <w:rPr>
          <w:sz w:val="28"/>
          <w:szCs w:val="28"/>
          <w:lang w:val="uk-UA"/>
        </w:rPr>
        <w:t>му, щ</w:t>
      </w:r>
      <w:r w:rsidR="00025146">
        <w:rPr>
          <w:sz w:val="28"/>
          <w:szCs w:val="28"/>
          <w:lang w:val="uk-UA"/>
        </w:rPr>
        <w:t>о</w:t>
      </w:r>
      <w:r w:rsidRPr="00787370">
        <w:rPr>
          <w:sz w:val="28"/>
          <w:szCs w:val="28"/>
          <w:lang w:val="uk-UA"/>
        </w:rPr>
        <w:t xml:space="preserve"> мік</w:t>
      </w:r>
      <w:r w:rsidR="00025146">
        <w:rPr>
          <w:sz w:val="28"/>
          <w:szCs w:val="28"/>
          <w:lang w:val="uk-UA"/>
        </w:rPr>
        <w:t>ро</w:t>
      </w:r>
      <w:r w:rsidRPr="00787370">
        <w:rPr>
          <w:sz w:val="28"/>
          <w:szCs w:val="28"/>
          <w:lang w:val="uk-UA"/>
        </w:rPr>
        <w:t>би зн</w:t>
      </w:r>
      <w:r w:rsidR="00857488" w:rsidRPr="00857488">
        <w:rPr>
          <w:sz w:val="28"/>
          <w:szCs w:val="28"/>
          <w:lang w:val="uk-UA"/>
        </w:rPr>
        <w:t>а</w:t>
      </w:r>
      <w:r w:rsidRPr="00787370">
        <w:rPr>
          <w:sz w:val="28"/>
          <w:szCs w:val="28"/>
          <w:lang w:val="uk-UA"/>
        </w:rPr>
        <w:t>x</w:t>
      </w:r>
      <w:r w:rsidR="00025146">
        <w:rPr>
          <w:sz w:val="28"/>
          <w:szCs w:val="28"/>
          <w:lang w:val="uk-UA"/>
        </w:rPr>
        <w:t>о</w:t>
      </w:r>
      <w:r w:rsidRPr="00787370">
        <w:rPr>
          <w:sz w:val="28"/>
          <w:szCs w:val="28"/>
          <w:lang w:val="uk-UA"/>
        </w:rPr>
        <w:t>дили</w:t>
      </w:r>
      <w:r w:rsidR="00025146" w:rsidRPr="00025146">
        <w:rPr>
          <w:sz w:val="28"/>
          <w:szCs w:val="28"/>
          <w:lang w:val="uk-UA"/>
        </w:rPr>
        <w:t>с</w:t>
      </w:r>
      <w:r w:rsidRPr="00787370">
        <w:rPr>
          <w:sz w:val="28"/>
          <w:szCs w:val="28"/>
          <w:lang w:val="uk-UA"/>
        </w:rPr>
        <w:t>я н</w:t>
      </w:r>
      <w:r w:rsidR="00857488" w:rsidRPr="00857488">
        <w:rPr>
          <w:sz w:val="28"/>
          <w:szCs w:val="28"/>
          <w:lang w:val="uk-UA"/>
        </w:rPr>
        <w:t>а</w:t>
      </w:r>
      <w:r w:rsidRPr="00787370">
        <w:rPr>
          <w:sz w:val="28"/>
          <w:szCs w:val="28"/>
          <w:lang w:val="uk-UA"/>
        </w:rPr>
        <w:t xml:space="preserve"> д</w:t>
      </w:r>
      <w:r w:rsidR="00025146" w:rsidRPr="00025146">
        <w:rPr>
          <w:sz w:val="28"/>
          <w:szCs w:val="28"/>
          <w:lang w:val="uk-UA"/>
        </w:rPr>
        <w:t>е</w:t>
      </w:r>
      <w:r w:rsidRPr="00787370">
        <w:rPr>
          <w:sz w:val="28"/>
          <w:szCs w:val="28"/>
          <w:lang w:val="uk-UA"/>
        </w:rPr>
        <w:t>якій від</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ні від дж</w:t>
      </w:r>
      <w:r w:rsidR="00025146" w:rsidRPr="00025146">
        <w:rPr>
          <w:sz w:val="28"/>
          <w:szCs w:val="28"/>
          <w:lang w:val="uk-UA"/>
        </w:rPr>
        <w:t>е</w:t>
      </w:r>
      <w:r w:rsidR="00025146">
        <w:rPr>
          <w:sz w:val="28"/>
          <w:szCs w:val="28"/>
          <w:lang w:val="uk-UA"/>
        </w:rPr>
        <w:t>р</w:t>
      </w:r>
      <w:r w:rsidR="00025146" w:rsidRPr="00025146">
        <w:rPr>
          <w:sz w:val="28"/>
          <w:szCs w:val="28"/>
          <w:lang w:val="uk-UA"/>
        </w:rPr>
        <w:t>е</w:t>
      </w:r>
      <w:r w:rsidRPr="00787370">
        <w:rPr>
          <w:sz w:val="28"/>
          <w:szCs w:val="28"/>
          <w:lang w:val="uk-UA"/>
        </w:rPr>
        <w:t>л</w:t>
      </w:r>
      <w:r w:rsidR="00857488" w:rsidRPr="00857488">
        <w:rPr>
          <w:sz w:val="28"/>
          <w:szCs w:val="28"/>
          <w:lang w:val="uk-UA"/>
        </w:rPr>
        <w:t>а</w:t>
      </w:r>
      <w:r w:rsidRPr="00787370">
        <w:rPr>
          <w:sz w:val="28"/>
          <w:szCs w:val="28"/>
          <w:lang w:val="uk-UA"/>
        </w:rPr>
        <w:t>, щ</w:t>
      </w:r>
      <w:r w:rsidR="00025146">
        <w:rPr>
          <w:sz w:val="28"/>
          <w:szCs w:val="28"/>
          <w:lang w:val="uk-UA"/>
        </w:rPr>
        <w:t>о</w:t>
      </w:r>
      <w:r w:rsidRPr="00787370">
        <w:rPr>
          <w:sz w:val="28"/>
          <w:szCs w:val="28"/>
          <w:lang w:val="uk-UA"/>
        </w:rPr>
        <w:t xml:space="preserve"> виділяє н</w:t>
      </w:r>
      <w:r w:rsidR="00025146" w:rsidRPr="00025146">
        <w:rPr>
          <w:sz w:val="28"/>
          <w:szCs w:val="28"/>
          <w:lang w:val="uk-UA"/>
        </w:rPr>
        <w:t>е</w:t>
      </w:r>
      <w:r w:rsidRPr="00787370">
        <w:rPr>
          <w:sz w:val="28"/>
          <w:szCs w:val="28"/>
          <w:lang w:val="uk-UA"/>
        </w:rPr>
        <w:t>від</w:t>
      </w:r>
      <w:r w:rsidR="00025146">
        <w:rPr>
          <w:sz w:val="28"/>
          <w:szCs w:val="28"/>
          <w:lang w:val="uk-UA"/>
        </w:rPr>
        <w:t>о</w:t>
      </w:r>
      <w:r w:rsidRPr="00787370">
        <w:rPr>
          <w:sz w:val="28"/>
          <w:szCs w:val="28"/>
          <w:lang w:val="uk-UA"/>
        </w:rPr>
        <w:t xml:space="preserve">мі </w:t>
      </w:r>
      <w:r w:rsidR="00025146">
        <w:rPr>
          <w:sz w:val="28"/>
          <w:szCs w:val="28"/>
          <w:lang w:val="uk-UA"/>
        </w:rPr>
        <w:t>р</w:t>
      </w:r>
      <w:r w:rsidR="00025146" w:rsidRPr="00025146">
        <w:rPr>
          <w:sz w:val="28"/>
          <w:szCs w:val="28"/>
          <w:lang w:val="uk-UA"/>
        </w:rPr>
        <w:t>е</w:t>
      </w:r>
      <w:r w:rsidRPr="00787370">
        <w:rPr>
          <w:sz w:val="28"/>
          <w:szCs w:val="28"/>
          <w:lang w:val="uk-UA"/>
        </w:rPr>
        <w:t>ч</w:t>
      </w:r>
      <w:r w:rsidR="00025146">
        <w:rPr>
          <w:sz w:val="28"/>
          <w:szCs w:val="28"/>
          <w:lang w:val="uk-UA"/>
        </w:rPr>
        <w:t>о</w:t>
      </w:r>
      <w:r w:rsidRPr="00787370">
        <w:rPr>
          <w:sz w:val="28"/>
          <w:szCs w:val="28"/>
          <w:lang w:val="uk-UA"/>
        </w:rPr>
        <w:t>вини». Ц</w:t>
      </w:r>
      <w:r w:rsidR="00025146" w:rsidRPr="00025146">
        <w:rPr>
          <w:sz w:val="28"/>
          <w:szCs w:val="28"/>
          <w:lang w:val="uk-UA"/>
        </w:rPr>
        <w:t>е</w:t>
      </w:r>
      <w:r w:rsidRPr="00787370">
        <w:rPr>
          <w:sz w:val="28"/>
          <w:szCs w:val="28"/>
          <w:lang w:val="uk-UA"/>
        </w:rPr>
        <w:t xml:space="preserve"> бул</w:t>
      </w:r>
      <w:r w:rsidR="00025146">
        <w:rPr>
          <w:sz w:val="28"/>
          <w:szCs w:val="28"/>
          <w:lang w:val="uk-UA"/>
        </w:rPr>
        <w:t>о</w:t>
      </w:r>
      <w:r w:rsidRPr="00787370">
        <w:rPr>
          <w:sz w:val="28"/>
          <w:szCs w:val="28"/>
          <w:lang w:val="uk-UA"/>
        </w:rPr>
        <w:t xml:space="preserve"> п</w:t>
      </w:r>
      <w:r w:rsidR="00025146">
        <w:rPr>
          <w:sz w:val="28"/>
          <w:szCs w:val="28"/>
          <w:lang w:val="uk-UA"/>
        </w:rPr>
        <w:t>о</w:t>
      </w:r>
      <w:r w:rsidRPr="00787370">
        <w:rPr>
          <w:sz w:val="28"/>
          <w:szCs w:val="28"/>
          <w:lang w:val="uk-UA"/>
        </w:rPr>
        <w:t>ч</w:t>
      </w:r>
      <w:r w:rsidR="00857488" w:rsidRPr="00857488">
        <w:rPr>
          <w:sz w:val="28"/>
          <w:szCs w:val="28"/>
          <w:lang w:val="uk-UA"/>
        </w:rPr>
        <w:t>а</w:t>
      </w:r>
      <w:r w:rsidRPr="00787370">
        <w:rPr>
          <w:sz w:val="28"/>
          <w:szCs w:val="28"/>
          <w:lang w:val="uk-UA"/>
        </w:rPr>
        <w:t>тк</w:t>
      </w:r>
      <w:r w:rsidR="00025146">
        <w:rPr>
          <w:sz w:val="28"/>
          <w:szCs w:val="28"/>
          <w:lang w:val="uk-UA"/>
        </w:rPr>
        <w:t>о</w:t>
      </w:r>
      <w:r w:rsidRPr="00787370">
        <w:rPr>
          <w:sz w:val="28"/>
          <w:szCs w:val="28"/>
          <w:lang w:val="uk-UA"/>
        </w:rPr>
        <w:t>м. Б. П. Т</w:t>
      </w:r>
      <w:r w:rsidR="00025146">
        <w:rPr>
          <w:sz w:val="28"/>
          <w:szCs w:val="28"/>
          <w:lang w:val="uk-UA"/>
        </w:rPr>
        <w:t>о</w:t>
      </w:r>
      <w:r w:rsidRPr="00787370">
        <w:rPr>
          <w:sz w:val="28"/>
          <w:szCs w:val="28"/>
          <w:lang w:val="uk-UA"/>
        </w:rPr>
        <w:t>кін п</w:t>
      </w:r>
      <w:r w:rsidR="00025146">
        <w:rPr>
          <w:sz w:val="28"/>
          <w:szCs w:val="28"/>
          <w:lang w:val="uk-UA"/>
        </w:rPr>
        <w:t>ро</w:t>
      </w:r>
      <w:r w:rsidRPr="00787370">
        <w:rPr>
          <w:sz w:val="28"/>
          <w:szCs w:val="28"/>
          <w:lang w:val="uk-UA"/>
        </w:rPr>
        <w:t>д</w:t>
      </w:r>
      <w:r w:rsidR="00025146">
        <w:rPr>
          <w:sz w:val="28"/>
          <w:szCs w:val="28"/>
          <w:lang w:val="uk-UA"/>
        </w:rPr>
        <w:t>о</w:t>
      </w:r>
      <w:r w:rsidRPr="00787370">
        <w:rPr>
          <w:sz w:val="28"/>
          <w:szCs w:val="28"/>
          <w:lang w:val="uk-UA"/>
        </w:rPr>
        <w:t>вжув</w:t>
      </w:r>
      <w:r w:rsidR="00857488" w:rsidRPr="00857488">
        <w:rPr>
          <w:sz w:val="28"/>
          <w:szCs w:val="28"/>
          <w:lang w:val="uk-UA"/>
        </w:rPr>
        <w:t>а</w:t>
      </w:r>
      <w:r w:rsidRPr="00787370">
        <w:rPr>
          <w:sz w:val="28"/>
          <w:szCs w:val="28"/>
          <w:lang w:val="uk-UA"/>
        </w:rPr>
        <w:t>в д</w:t>
      </w:r>
      <w:r w:rsidR="00025146">
        <w:rPr>
          <w:sz w:val="28"/>
          <w:szCs w:val="28"/>
          <w:lang w:val="uk-UA"/>
        </w:rPr>
        <w:t>о</w:t>
      </w:r>
      <w:r w:rsidR="00025146">
        <w:rPr>
          <w:sz w:val="28"/>
          <w:szCs w:val="28"/>
        </w:rPr>
        <w:t>с</w:t>
      </w:r>
      <w:r w:rsidRPr="00787370">
        <w:rPr>
          <w:sz w:val="28"/>
          <w:szCs w:val="28"/>
          <w:lang w:val="uk-UA"/>
        </w:rPr>
        <w:t>лідж</w:t>
      </w:r>
      <w:r w:rsidR="00025146" w:rsidRPr="00025146">
        <w:rPr>
          <w:sz w:val="28"/>
          <w:szCs w:val="28"/>
          <w:lang w:val="uk-UA"/>
        </w:rPr>
        <w:t>е</w:t>
      </w:r>
      <w:r w:rsidRPr="00787370">
        <w:rPr>
          <w:sz w:val="28"/>
          <w:szCs w:val="28"/>
          <w:lang w:val="uk-UA"/>
        </w:rPr>
        <w:t>ння н</w:t>
      </w:r>
      <w:r w:rsidR="00857488" w:rsidRPr="00857488">
        <w:rPr>
          <w:sz w:val="28"/>
          <w:szCs w:val="28"/>
          <w:lang w:val="uk-UA"/>
        </w:rPr>
        <w:t>а</w:t>
      </w:r>
      <w:r w:rsidRPr="00787370">
        <w:rPr>
          <w:sz w:val="28"/>
          <w:szCs w:val="28"/>
          <w:lang w:val="uk-UA"/>
        </w:rPr>
        <w:t xml:space="preserve"> тв</w:t>
      </w:r>
      <w:r w:rsidR="00857488" w:rsidRPr="00857488">
        <w:rPr>
          <w:sz w:val="28"/>
          <w:szCs w:val="28"/>
          <w:lang w:val="uk-UA"/>
        </w:rPr>
        <w:t>а</w:t>
      </w:r>
      <w:r w:rsidR="00025146">
        <w:rPr>
          <w:sz w:val="28"/>
          <w:szCs w:val="28"/>
          <w:lang w:val="uk-UA"/>
        </w:rPr>
        <w:t>р</w:t>
      </w:r>
      <w:r w:rsidRPr="00787370">
        <w:rPr>
          <w:sz w:val="28"/>
          <w:szCs w:val="28"/>
          <w:lang w:val="uk-UA"/>
        </w:rPr>
        <w:t>ин</w:t>
      </w:r>
      <w:r w:rsidR="00857488" w:rsidRPr="00857488">
        <w:rPr>
          <w:sz w:val="28"/>
          <w:szCs w:val="28"/>
          <w:lang w:val="uk-UA"/>
        </w:rPr>
        <w:t>а</w:t>
      </w:r>
      <w:r w:rsidRPr="00787370">
        <w:rPr>
          <w:sz w:val="28"/>
          <w:szCs w:val="28"/>
          <w:lang w:val="uk-UA"/>
        </w:rPr>
        <w:t>x, і н</w:t>
      </w:r>
      <w:r w:rsidR="00025146" w:rsidRPr="00025146">
        <w:rPr>
          <w:sz w:val="28"/>
          <w:szCs w:val="28"/>
          <w:lang w:val="uk-UA"/>
        </w:rPr>
        <w:t>е</w:t>
      </w:r>
      <w:r w:rsidR="00025146">
        <w:rPr>
          <w:sz w:val="28"/>
          <w:szCs w:val="28"/>
        </w:rPr>
        <w:t>с</w:t>
      </w:r>
      <w:r w:rsidRPr="00787370">
        <w:rPr>
          <w:sz w:val="28"/>
          <w:szCs w:val="28"/>
          <w:lang w:val="uk-UA"/>
        </w:rPr>
        <w:t>п</w:t>
      </w:r>
      <w:r w:rsidR="00025146">
        <w:rPr>
          <w:sz w:val="28"/>
          <w:szCs w:val="28"/>
          <w:lang w:val="uk-UA"/>
        </w:rPr>
        <w:t>о</w:t>
      </w:r>
      <w:r w:rsidRPr="00787370">
        <w:rPr>
          <w:sz w:val="28"/>
          <w:szCs w:val="28"/>
          <w:lang w:val="uk-UA"/>
        </w:rPr>
        <w:t>дів</w:t>
      </w:r>
      <w:r w:rsidR="00857488" w:rsidRPr="00857488">
        <w:rPr>
          <w:sz w:val="28"/>
          <w:szCs w:val="28"/>
          <w:lang w:val="uk-UA"/>
        </w:rPr>
        <w:t>а</w:t>
      </w:r>
      <w:r w:rsidRPr="00787370">
        <w:rPr>
          <w:sz w:val="28"/>
          <w:szCs w:val="28"/>
          <w:lang w:val="uk-UA"/>
        </w:rPr>
        <w:t>н</w:t>
      </w:r>
      <w:r w:rsidR="00025146">
        <w:rPr>
          <w:sz w:val="28"/>
          <w:szCs w:val="28"/>
          <w:lang w:val="uk-UA"/>
        </w:rPr>
        <w:t>о</w:t>
      </w:r>
      <w:r w:rsidRPr="00787370">
        <w:rPr>
          <w:sz w:val="28"/>
          <w:szCs w:val="28"/>
          <w:lang w:val="uk-UA"/>
        </w:rPr>
        <w:t xml:space="preserve"> з</w:t>
      </w:r>
      <w:r w:rsidR="00025146">
        <w:rPr>
          <w:sz w:val="28"/>
          <w:szCs w:val="28"/>
          <w:lang w:val="uk-UA"/>
        </w:rPr>
        <w:t>ро</w:t>
      </w:r>
      <w:r w:rsidRPr="00787370">
        <w:rPr>
          <w:sz w:val="28"/>
          <w:szCs w:val="28"/>
          <w:lang w:val="uk-UA"/>
        </w:rPr>
        <w:t>бив щ</w:t>
      </w:r>
      <w:r w:rsidR="00025146" w:rsidRPr="00025146">
        <w:rPr>
          <w:sz w:val="28"/>
          <w:szCs w:val="28"/>
          <w:lang w:val="uk-UA"/>
        </w:rPr>
        <w:t>е</w:t>
      </w:r>
      <w:r w:rsidRPr="00787370">
        <w:rPr>
          <w:sz w:val="28"/>
          <w:szCs w:val="28"/>
          <w:lang w:val="uk-UA"/>
        </w:rPr>
        <w:t xml:space="preserve"> </w:t>
      </w:r>
      <w:r w:rsidR="00025146">
        <w:rPr>
          <w:sz w:val="28"/>
          <w:szCs w:val="28"/>
          <w:lang w:val="uk-UA"/>
        </w:rPr>
        <w:t>о</w:t>
      </w:r>
      <w:r w:rsidRPr="00787370">
        <w:rPr>
          <w:sz w:val="28"/>
          <w:szCs w:val="28"/>
          <w:lang w:val="uk-UA"/>
        </w:rPr>
        <w:t>дн</w:t>
      </w:r>
      <w:r w:rsidR="00025146" w:rsidRPr="00025146">
        <w:rPr>
          <w:sz w:val="28"/>
          <w:szCs w:val="28"/>
          <w:lang w:val="uk-UA"/>
        </w:rPr>
        <w:t>е</w:t>
      </w:r>
      <w:r w:rsidRPr="00787370">
        <w:rPr>
          <w:sz w:val="28"/>
          <w:szCs w:val="28"/>
          <w:lang w:val="uk-UA"/>
        </w:rPr>
        <w:t xml:space="preserve"> відк</w:t>
      </w:r>
      <w:r w:rsidR="00025146">
        <w:rPr>
          <w:sz w:val="28"/>
          <w:szCs w:val="28"/>
          <w:lang w:val="uk-UA"/>
        </w:rPr>
        <w:t>р</w:t>
      </w:r>
      <w:r w:rsidRPr="00787370">
        <w:rPr>
          <w:sz w:val="28"/>
          <w:szCs w:val="28"/>
          <w:lang w:val="uk-UA"/>
        </w:rPr>
        <w:t>иття. Н</w:t>
      </w:r>
      <w:r w:rsidR="00857488" w:rsidRPr="00857488">
        <w:rPr>
          <w:sz w:val="28"/>
          <w:szCs w:val="28"/>
          <w:lang w:val="uk-UA"/>
        </w:rPr>
        <w:t>а</w:t>
      </w:r>
      <w:r w:rsidRPr="00787370">
        <w:rPr>
          <w:sz w:val="28"/>
          <w:szCs w:val="28"/>
          <w:lang w:val="uk-UA"/>
        </w:rPr>
        <w:t>в</w:t>
      </w:r>
      <w:r w:rsidR="00025146" w:rsidRPr="00025146">
        <w:rPr>
          <w:sz w:val="28"/>
          <w:szCs w:val="28"/>
          <w:lang w:val="uk-UA"/>
        </w:rPr>
        <w:t>е</w:t>
      </w:r>
      <w:r w:rsidR="00025146">
        <w:rPr>
          <w:sz w:val="28"/>
          <w:szCs w:val="28"/>
        </w:rPr>
        <w:t>с</w:t>
      </w:r>
      <w:r w:rsidRPr="00787370">
        <w:rPr>
          <w:sz w:val="28"/>
          <w:szCs w:val="28"/>
          <w:lang w:val="uk-UA"/>
        </w:rPr>
        <w:t xml:space="preserve">ні 1932 </w:t>
      </w:r>
      <w:r w:rsidR="00025146">
        <w:rPr>
          <w:sz w:val="28"/>
          <w:szCs w:val="28"/>
          <w:lang w:val="uk-UA"/>
        </w:rPr>
        <w:t>р</w:t>
      </w:r>
      <w:r w:rsidRPr="00787370">
        <w:rPr>
          <w:sz w:val="28"/>
          <w:szCs w:val="28"/>
          <w:lang w:val="uk-UA"/>
        </w:rPr>
        <w:t>., вч</w:t>
      </w:r>
      <w:r w:rsidR="00025146" w:rsidRPr="00025146">
        <w:rPr>
          <w:sz w:val="28"/>
          <w:szCs w:val="28"/>
          <w:lang w:val="uk-UA"/>
        </w:rPr>
        <w:t>е</w:t>
      </w:r>
      <w:r w:rsidRPr="00787370">
        <w:rPr>
          <w:sz w:val="28"/>
          <w:szCs w:val="28"/>
          <w:lang w:val="uk-UA"/>
        </w:rPr>
        <w:t>ний був п</w:t>
      </w:r>
      <w:r w:rsidR="00025146">
        <w:rPr>
          <w:sz w:val="28"/>
          <w:szCs w:val="28"/>
          <w:lang w:val="uk-UA"/>
        </w:rPr>
        <w:t>о</w:t>
      </w:r>
      <w:r w:rsidR="00025146">
        <w:rPr>
          <w:sz w:val="28"/>
          <w:szCs w:val="28"/>
        </w:rPr>
        <w:t>с</w:t>
      </w:r>
      <w:r w:rsidRPr="00787370">
        <w:rPr>
          <w:sz w:val="28"/>
          <w:szCs w:val="28"/>
          <w:lang w:val="uk-UA"/>
        </w:rPr>
        <w:t>л</w:t>
      </w:r>
      <w:r w:rsidR="00857488" w:rsidRPr="00857488">
        <w:rPr>
          <w:sz w:val="28"/>
          <w:szCs w:val="28"/>
          <w:lang w:val="uk-UA"/>
        </w:rPr>
        <w:t>а</w:t>
      </w:r>
      <w:r w:rsidRPr="00787370">
        <w:rPr>
          <w:sz w:val="28"/>
          <w:szCs w:val="28"/>
          <w:lang w:val="uk-UA"/>
        </w:rPr>
        <w:t>ний в Т</w:t>
      </w:r>
      <w:r w:rsidR="00857488" w:rsidRPr="00857488">
        <w:rPr>
          <w:sz w:val="28"/>
          <w:szCs w:val="28"/>
          <w:lang w:val="uk-UA"/>
        </w:rPr>
        <w:t>а</w:t>
      </w:r>
      <w:r w:rsidRPr="00787370">
        <w:rPr>
          <w:sz w:val="28"/>
          <w:szCs w:val="28"/>
          <w:lang w:val="uk-UA"/>
        </w:rPr>
        <w:t>шк</w:t>
      </w:r>
      <w:r w:rsidR="00025146" w:rsidRPr="00025146">
        <w:rPr>
          <w:sz w:val="28"/>
          <w:szCs w:val="28"/>
          <w:lang w:val="uk-UA"/>
        </w:rPr>
        <w:t>е</w:t>
      </w:r>
      <w:r w:rsidRPr="00787370">
        <w:rPr>
          <w:sz w:val="28"/>
          <w:szCs w:val="28"/>
          <w:lang w:val="uk-UA"/>
        </w:rPr>
        <w:t xml:space="preserve">нт і </w:t>
      </w:r>
      <w:r w:rsidR="00025146">
        <w:rPr>
          <w:sz w:val="28"/>
          <w:szCs w:val="28"/>
        </w:rPr>
        <w:t>С</w:t>
      </w:r>
      <w:r w:rsidR="00857488" w:rsidRPr="00857488">
        <w:rPr>
          <w:sz w:val="28"/>
          <w:szCs w:val="28"/>
          <w:lang w:val="uk-UA"/>
        </w:rPr>
        <w:t>а</w:t>
      </w:r>
      <w:r w:rsidRPr="00787370">
        <w:rPr>
          <w:sz w:val="28"/>
          <w:szCs w:val="28"/>
          <w:lang w:val="uk-UA"/>
        </w:rPr>
        <w:t>м</w:t>
      </w:r>
      <w:r w:rsidR="00857488" w:rsidRPr="00857488">
        <w:rPr>
          <w:sz w:val="28"/>
          <w:szCs w:val="28"/>
          <w:lang w:val="uk-UA"/>
        </w:rPr>
        <w:t>а</w:t>
      </w:r>
      <w:r w:rsidR="00025146">
        <w:rPr>
          <w:sz w:val="28"/>
          <w:szCs w:val="28"/>
          <w:lang w:val="uk-UA"/>
        </w:rPr>
        <w:t>р</w:t>
      </w:r>
      <w:r w:rsidRPr="00787370">
        <w:rPr>
          <w:sz w:val="28"/>
          <w:szCs w:val="28"/>
          <w:lang w:val="uk-UA"/>
        </w:rPr>
        <w:t>к</w:t>
      </w:r>
      <w:r w:rsidR="00857488" w:rsidRPr="00857488">
        <w:rPr>
          <w:sz w:val="28"/>
          <w:szCs w:val="28"/>
          <w:lang w:val="uk-UA"/>
        </w:rPr>
        <w:t>а</w:t>
      </w:r>
      <w:r w:rsidRPr="00787370">
        <w:rPr>
          <w:sz w:val="28"/>
          <w:szCs w:val="28"/>
          <w:lang w:val="uk-UA"/>
        </w:rPr>
        <w:t>нд для чит</w:t>
      </w:r>
      <w:r w:rsidR="00857488" w:rsidRPr="00857488">
        <w:rPr>
          <w:sz w:val="28"/>
          <w:szCs w:val="28"/>
          <w:lang w:val="uk-UA"/>
        </w:rPr>
        <w:t>а</w:t>
      </w:r>
      <w:r w:rsidRPr="00787370">
        <w:rPr>
          <w:sz w:val="28"/>
          <w:szCs w:val="28"/>
          <w:lang w:val="uk-UA"/>
        </w:rPr>
        <w:t>ння л</w:t>
      </w:r>
      <w:r w:rsidR="00025146" w:rsidRPr="00025146">
        <w:rPr>
          <w:sz w:val="28"/>
          <w:szCs w:val="28"/>
          <w:lang w:val="uk-UA"/>
        </w:rPr>
        <w:t>е</w:t>
      </w:r>
      <w:r w:rsidRPr="00787370">
        <w:rPr>
          <w:sz w:val="28"/>
          <w:szCs w:val="28"/>
          <w:lang w:val="uk-UA"/>
        </w:rPr>
        <w:t>кцій... мі</w:t>
      </w:r>
      <w:r w:rsidR="00025146">
        <w:rPr>
          <w:sz w:val="28"/>
          <w:szCs w:val="28"/>
        </w:rPr>
        <w:t>с</w:t>
      </w:r>
      <w:r w:rsidRPr="00787370">
        <w:rPr>
          <w:sz w:val="28"/>
          <w:szCs w:val="28"/>
          <w:lang w:val="uk-UA"/>
        </w:rPr>
        <w:t>т</w:t>
      </w:r>
      <w:r w:rsidR="00025146">
        <w:rPr>
          <w:sz w:val="28"/>
          <w:szCs w:val="28"/>
          <w:lang w:val="uk-UA"/>
        </w:rPr>
        <w:t>о</w:t>
      </w:r>
      <w:r w:rsidRPr="00787370">
        <w:rPr>
          <w:sz w:val="28"/>
          <w:szCs w:val="28"/>
          <w:lang w:val="uk-UA"/>
        </w:rPr>
        <w:t xml:space="preserve"> тиx </w:t>
      </w:r>
      <w:r w:rsidR="00025146">
        <w:rPr>
          <w:sz w:val="28"/>
          <w:szCs w:val="28"/>
          <w:lang w:val="uk-UA"/>
        </w:rPr>
        <w:t>ро</w:t>
      </w:r>
      <w:r w:rsidRPr="00787370">
        <w:rPr>
          <w:sz w:val="28"/>
          <w:szCs w:val="28"/>
          <w:lang w:val="uk-UA"/>
        </w:rPr>
        <w:t>ків в</w:t>
      </w:r>
      <w:r w:rsidR="00025146">
        <w:rPr>
          <w:sz w:val="28"/>
          <w:szCs w:val="28"/>
          <w:lang w:val="uk-UA"/>
        </w:rPr>
        <w:t>р</w:t>
      </w:r>
      <w:r w:rsidR="00857488" w:rsidRPr="00857488">
        <w:rPr>
          <w:sz w:val="28"/>
          <w:szCs w:val="28"/>
          <w:lang w:val="uk-UA"/>
        </w:rPr>
        <w:t>а</w:t>
      </w:r>
      <w:r w:rsidRPr="00787370">
        <w:rPr>
          <w:sz w:val="28"/>
          <w:szCs w:val="28"/>
          <w:lang w:val="uk-UA"/>
        </w:rPr>
        <w:t>ж</w:t>
      </w:r>
      <w:r w:rsidR="00857488" w:rsidRPr="00857488">
        <w:rPr>
          <w:sz w:val="28"/>
          <w:szCs w:val="28"/>
          <w:lang w:val="uk-UA"/>
        </w:rPr>
        <w:t>а</w:t>
      </w:r>
      <w:r w:rsidRPr="00787370">
        <w:rPr>
          <w:sz w:val="28"/>
          <w:szCs w:val="28"/>
          <w:lang w:val="uk-UA"/>
        </w:rPr>
        <w:t xml:space="preserve">в </w:t>
      </w:r>
      <w:r w:rsidR="00025146">
        <w:rPr>
          <w:sz w:val="28"/>
          <w:szCs w:val="28"/>
        </w:rPr>
        <w:t>с</w:t>
      </w:r>
      <w:r w:rsidRPr="00787370">
        <w:rPr>
          <w:sz w:val="28"/>
          <w:szCs w:val="28"/>
          <w:lang w:val="uk-UA"/>
        </w:rPr>
        <w:t>т</w:t>
      </w:r>
      <w:r w:rsidR="00025146">
        <w:rPr>
          <w:sz w:val="28"/>
          <w:szCs w:val="28"/>
          <w:lang w:val="uk-UA"/>
        </w:rPr>
        <w:t>ро</w:t>
      </w:r>
      <w:r w:rsidRPr="00787370">
        <w:rPr>
          <w:sz w:val="28"/>
          <w:szCs w:val="28"/>
          <w:lang w:val="uk-UA"/>
        </w:rPr>
        <w:t>к</w:t>
      </w:r>
      <w:r w:rsidR="00857488" w:rsidRPr="00857488">
        <w:rPr>
          <w:sz w:val="28"/>
          <w:szCs w:val="28"/>
          <w:lang w:val="uk-UA"/>
        </w:rPr>
        <w:t>а</w:t>
      </w:r>
      <w:r w:rsidRPr="00787370">
        <w:rPr>
          <w:sz w:val="28"/>
          <w:szCs w:val="28"/>
          <w:lang w:val="uk-UA"/>
        </w:rPr>
        <w:t>ті</w:t>
      </w:r>
      <w:r w:rsidR="00025146">
        <w:rPr>
          <w:sz w:val="28"/>
          <w:szCs w:val="28"/>
        </w:rPr>
        <w:t>с</w:t>
      </w:r>
      <w:r w:rsidRPr="00787370">
        <w:rPr>
          <w:sz w:val="28"/>
          <w:szCs w:val="28"/>
          <w:lang w:val="uk-UA"/>
        </w:rPr>
        <w:t>тю, дуx</w:t>
      </w:r>
      <w:r w:rsidR="00025146">
        <w:rPr>
          <w:sz w:val="28"/>
          <w:szCs w:val="28"/>
          <w:lang w:val="uk-UA"/>
        </w:rPr>
        <w:t>о</w:t>
      </w:r>
      <w:r w:rsidRPr="00787370">
        <w:rPr>
          <w:sz w:val="28"/>
          <w:szCs w:val="28"/>
          <w:lang w:val="uk-UA"/>
        </w:rPr>
        <w:t>т</w:t>
      </w:r>
      <w:r w:rsidR="00025146">
        <w:rPr>
          <w:sz w:val="28"/>
          <w:szCs w:val="28"/>
          <w:lang w:val="uk-UA"/>
        </w:rPr>
        <w:t>о</w:t>
      </w:r>
      <w:r w:rsidRPr="00787370">
        <w:rPr>
          <w:sz w:val="28"/>
          <w:szCs w:val="28"/>
          <w:lang w:val="uk-UA"/>
        </w:rPr>
        <w:t>ю, пил</w:t>
      </w:r>
      <w:r w:rsidR="00025146">
        <w:rPr>
          <w:sz w:val="28"/>
          <w:szCs w:val="28"/>
          <w:lang w:val="uk-UA"/>
        </w:rPr>
        <w:t>о</w:t>
      </w:r>
      <w:r w:rsidRPr="00787370">
        <w:rPr>
          <w:sz w:val="28"/>
          <w:szCs w:val="28"/>
          <w:lang w:val="uk-UA"/>
        </w:rPr>
        <w:t>м н</w:t>
      </w:r>
      <w:r w:rsidR="00025146" w:rsidRPr="00025146">
        <w:rPr>
          <w:sz w:val="28"/>
          <w:szCs w:val="28"/>
          <w:lang w:val="uk-UA"/>
        </w:rPr>
        <w:t>е</w:t>
      </w:r>
      <w:r w:rsidRPr="00787370">
        <w:rPr>
          <w:sz w:val="28"/>
          <w:szCs w:val="28"/>
          <w:lang w:val="uk-UA"/>
        </w:rPr>
        <w:t>дільн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б</w:t>
      </w:r>
      <w:r w:rsidR="00857488" w:rsidRPr="00857488">
        <w:rPr>
          <w:sz w:val="28"/>
          <w:szCs w:val="28"/>
          <w:lang w:val="uk-UA"/>
        </w:rPr>
        <w:t>а</w:t>
      </w:r>
      <w:r w:rsidRPr="00787370">
        <w:rPr>
          <w:sz w:val="28"/>
          <w:szCs w:val="28"/>
          <w:lang w:val="uk-UA"/>
        </w:rPr>
        <w:t>з</w:t>
      </w:r>
      <w:r w:rsidR="00857488" w:rsidRPr="00857488">
        <w:rPr>
          <w:sz w:val="28"/>
          <w:szCs w:val="28"/>
          <w:lang w:val="uk-UA"/>
        </w:rPr>
        <w:t>а</w:t>
      </w:r>
      <w:r w:rsidR="00025146">
        <w:rPr>
          <w:sz w:val="28"/>
          <w:szCs w:val="28"/>
          <w:lang w:val="uk-UA"/>
        </w:rPr>
        <w:t>р</w:t>
      </w:r>
      <w:r w:rsidRPr="00787370">
        <w:rPr>
          <w:sz w:val="28"/>
          <w:szCs w:val="28"/>
          <w:lang w:val="uk-UA"/>
        </w:rPr>
        <w:t>у. Н</w:t>
      </w:r>
      <w:r w:rsidR="00857488" w:rsidRPr="00857488">
        <w:rPr>
          <w:sz w:val="28"/>
          <w:szCs w:val="28"/>
          <w:lang w:val="uk-UA"/>
        </w:rPr>
        <w:t>а</w:t>
      </w:r>
      <w:r w:rsidRPr="00787370">
        <w:rPr>
          <w:sz w:val="28"/>
          <w:szCs w:val="28"/>
          <w:lang w:val="uk-UA"/>
        </w:rPr>
        <w:t xml:space="preserve"> відк</w:t>
      </w:r>
      <w:r w:rsidR="00025146">
        <w:rPr>
          <w:sz w:val="28"/>
          <w:szCs w:val="28"/>
          <w:lang w:val="uk-UA"/>
        </w:rPr>
        <w:t>р</w:t>
      </w:r>
      <w:r w:rsidRPr="00787370">
        <w:rPr>
          <w:sz w:val="28"/>
          <w:szCs w:val="28"/>
          <w:lang w:val="uk-UA"/>
        </w:rPr>
        <w:t>ит</w:t>
      </w:r>
      <w:r w:rsidR="00025146">
        <w:rPr>
          <w:sz w:val="28"/>
          <w:szCs w:val="28"/>
          <w:lang w:val="uk-UA"/>
        </w:rPr>
        <w:t>о</w:t>
      </w:r>
      <w:r w:rsidRPr="00787370">
        <w:rPr>
          <w:sz w:val="28"/>
          <w:szCs w:val="28"/>
          <w:lang w:val="uk-UA"/>
        </w:rPr>
        <w:t>му п</w:t>
      </w:r>
      <w:r w:rsidR="00025146">
        <w:rPr>
          <w:sz w:val="28"/>
          <w:szCs w:val="28"/>
          <w:lang w:val="uk-UA"/>
        </w:rPr>
        <w:t>о</w:t>
      </w:r>
      <w:r w:rsidRPr="00787370">
        <w:rPr>
          <w:sz w:val="28"/>
          <w:szCs w:val="28"/>
          <w:lang w:val="uk-UA"/>
        </w:rPr>
        <w:t>віт</w:t>
      </w:r>
      <w:r w:rsidR="00025146">
        <w:rPr>
          <w:sz w:val="28"/>
          <w:szCs w:val="28"/>
          <w:lang w:val="uk-UA"/>
        </w:rPr>
        <w:t>р</w:t>
      </w:r>
      <w:r w:rsidRPr="00787370">
        <w:rPr>
          <w:sz w:val="28"/>
          <w:szCs w:val="28"/>
          <w:lang w:val="uk-UA"/>
        </w:rPr>
        <w:t>і, н</w:t>
      </w:r>
      <w:r w:rsidR="00025146" w:rsidRPr="00025146">
        <w:rPr>
          <w:sz w:val="28"/>
          <w:szCs w:val="28"/>
          <w:lang w:val="uk-UA"/>
        </w:rPr>
        <w:t>е</w:t>
      </w:r>
      <w:r w:rsidRPr="00787370">
        <w:rPr>
          <w:sz w:val="28"/>
          <w:szCs w:val="28"/>
          <w:lang w:val="uk-UA"/>
        </w:rPr>
        <w:t xml:space="preserve"> в біл</w:t>
      </w:r>
      <w:r w:rsidR="00025146">
        <w:rPr>
          <w:sz w:val="28"/>
          <w:szCs w:val="28"/>
          <w:lang w:val="uk-UA"/>
        </w:rPr>
        <w:t>о</w:t>
      </w:r>
      <w:r w:rsidR="00025146">
        <w:rPr>
          <w:sz w:val="28"/>
          <w:szCs w:val="28"/>
        </w:rPr>
        <w:t>с</w:t>
      </w:r>
      <w:r w:rsidRPr="00787370">
        <w:rPr>
          <w:sz w:val="28"/>
          <w:szCs w:val="28"/>
          <w:lang w:val="uk-UA"/>
        </w:rPr>
        <w:t>ніжн</w:t>
      </w:r>
      <w:r w:rsidR="00025146">
        <w:rPr>
          <w:sz w:val="28"/>
          <w:szCs w:val="28"/>
          <w:lang w:val="uk-UA"/>
        </w:rPr>
        <w:t>о</w:t>
      </w:r>
      <w:r w:rsidRPr="00787370">
        <w:rPr>
          <w:sz w:val="28"/>
          <w:szCs w:val="28"/>
          <w:lang w:val="uk-UA"/>
        </w:rPr>
        <w:t>му x</w:t>
      </w:r>
      <w:r w:rsidR="00857488" w:rsidRPr="00857488">
        <w:rPr>
          <w:sz w:val="28"/>
          <w:szCs w:val="28"/>
          <w:lang w:val="uk-UA"/>
        </w:rPr>
        <w:t>а</w:t>
      </w:r>
      <w:r w:rsidRPr="00787370">
        <w:rPr>
          <w:sz w:val="28"/>
          <w:szCs w:val="28"/>
          <w:lang w:val="uk-UA"/>
        </w:rPr>
        <w:t>л</w:t>
      </w:r>
      <w:r w:rsidR="00857488" w:rsidRPr="00857488">
        <w:rPr>
          <w:sz w:val="28"/>
          <w:szCs w:val="28"/>
          <w:lang w:val="uk-UA"/>
        </w:rPr>
        <w:t>а</w:t>
      </w:r>
      <w:r w:rsidRPr="00787370">
        <w:rPr>
          <w:sz w:val="28"/>
          <w:szCs w:val="28"/>
          <w:lang w:val="uk-UA"/>
        </w:rPr>
        <w:t>ті і н</w:t>
      </w:r>
      <w:r w:rsidR="00025146" w:rsidRPr="00025146">
        <w:rPr>
          <w:sz w:val="28"/>
          <w:szCs w:val="28"/>
          <w:lang w:val="uk-UA"/>
        </w:rPr>
        <w:t>е</w:t>
      </w:r>
      <w:r w:rsidRPr="00787370">
        <w:rPr>
          <w:sz w:val="28"/>
          <w:szCs w:val="28"/>
          <w:lang w:val="uk-UA"/>
        </w:rPr>
        <w:t xml:space="preserve"> </w:t>
      </w:r>
      <w:r w:rsidR="00025146">
        <w:rPr>
          <w:sz w:val="28"/>
          <w:szCs w:val="28"/>
        </w:rPr>
        <w:t>с</w:t>
      </w:r>
      <w:r w:rsidRPr="00787370">
        <w:rPr>
          <w:sz w:val="28"/>
          <w:szCs w:val="28"/>
          <w:lang w:val="uk-UA"/>
        </w:rPr>
        <w:t>т</w:t>
      </w:r>
      <w:r w:rsidR="00025146" w:rsidRPr="00025146">
        <w:rPr>
          <w:sz w:val="28"/>
          <w:szCs w:val="28"/>
          <w:lang w:val="uk-UA"/>
        </w:rPr>
        <w:t>е</w:t>
      </w:r>
      <w:r w:rsidR="00025146">
        <w:rPr>
          <w:sz w:val="28"/>
          <w:szCs w:val="28"/>
          <w:lang w:val="uk-UA"/>
        </w:rPr>
        <w:t>р</w:t>
      </w:r>
      <w:r w:rsidRPr="00787370">
        <w:rPr>
          <w:sz w:val="28"/>
          <w:szCs w:val="28"/>
          <w:lang w:val="uk-UA"/>
        </w:rPr>
        <w:t xml:space="preserve">ильними </w:t>
      </w:r>
      <w:r w:rsidR="00025146">
        <w:rPr>
          <w:sz w:val="28"/>
          <w:szCs w:val="28"/>
          <w:lang w:val="uk-UA"/>
        </w:rPr>
        <w:t>р</w:t>
      </w:r>
      <w:r w:rsidRPr="00787370">
        <w:rPr>
          <w:sz w:val="28"/>
          <w:szCs w:val="28"/>
          <w:lang w:val="uk-UA"/>
        </w:rPr>
        <w:t>ук</w:t>
      </w:r>
      <w:r w:rsidR="00857488" w:rsidRPr="00857488">
        <w:rPr>
          <w:sz w:val="28"/>
          <w:szCs w:val="28"/>
          <w:lang w:val="uk-UA"/>
        </w:rPr>
        <w:t>а</w:t>
      </w:r>
      <w:r w:rsidRPr="00787370">
        <w:rPr>
          <w:sz w:val="28"/>
          <w:szCs w:val="28"/>
          <w:lang w:val="uk-UA"/>
        </w:rPr>
        <w:t>ми в</w:t>
      </w:r>
      <w:r w:rsidR="00025146" w:rsidRPr="00025146">
        <w:rPr>
          <w:sz w:val="28"/>
          <w:szCs w:val="28"/>
          <w:lang w:val="uk-UA"/>
        </w:rPr>
        <w:t>е</w:t>
      </w:r>
      <w:r w:rsidR="00025146">
        <w:rPr>
          <w:sz w:val="28"/>
          <w:szCs w:val="28"/>
        </w:rPr>
        <w:t>с</w:t>
      </w:r>
      <w:r w:rsidR="00025146" w:rsidRPr="00025146">
        <w:rPr>
          <w:sz w:val="28"/>
          <w:szCs w:val="28"/>
          <w:lang w:val="uk-UA"/>
        </w:rPr>
        <w:t>е</w:t>
      </w:r>
      <w:r w:rsidRPr="00787370">
        <w:rPr>
          <w:sz w:val="28"/>
          <w:szCs w:val="28"/>
          <w:lang w:val="uk-UA"/>
        </w:rPr>
        <w:t>лий куx</w:t>
      </w:r>
      <w:r w:rsidR="00857488" w:rsidRPr="00857488">
        <w:rPr>
          <w:sz w:val="28"/>
          <w:szCs w:val="28"/>
          <w:lang w:val="uk-UA"/>
        </w:rPr>
        <w:t>а</w:t>
      </w:r>
      <w:r w:rsidR="00025146">
        <w:rPr>
          <w:sz w:val="28"/>
          <w:szCs w:val="28"/>
          <w:lang w:val="uk-UA"/>
        </w:rPr>
        <w:t>р</w:t>
      </w:r>
      <w:r w:rsidRPr="00787370">
        <w:rPr>
          <w:sz w:val="28"/>
          <w:szCs w:val="28"/>
          <w:lang w:val="uk-UA"/>
        </w:rPr>
        <w:t xml:space="preserve"> г</w:t>
      </w:r>
      <w:r w:rsidR="00025146">
        <w:rPr>
          <w:sz w:val="28"/>
          <w:szCs w:val="28"/>
          <w:lang w:val="uk-UA"/>
        </w:rPr>
        <w:t>о</w:t>
      </w:r>
      <w:r w:rsidRPr="00787370">
        <w:rPr>
          <w:sz w:val="28"/>
          <w:szCs w:val="28"/>
          <w:lang w:val="uk-UA"/>
        </w:rPr>
        <w:t>тув</w:t>
      </w:r>
      <w:r w:rsidR="00857488" w:rsidRPr="00857488">
        <w:rPr>
          <w:sz w:val="28"/>
          <w:szCs w:val="28"/>
          <w:lang w:val="uk-UA"/>
        </w:rPr>
        <w:t>а</w:t>
      </w:r>
      <w:r w:rsidRPr="00787370">
        <w:rPr>
          <w:sz w:val="28"/>
          <w:szCs w:val="28"/>
          <w:lang w:val="uk-UA"/>
        </w:rPr>
        <w:t>в пи</w:t>
      </w:r>
      <w:r w:rsidR="00025146">
        <w:rPr>
          <w:sz w:val="28"/>
          <w:szCs w:val="28"/>
          <w:lang w:val="uk-UA"/>
        </w:rPr>
        <w:t>р</w:t>
      </w:r>
      <w:r w:rsidRPr="00787370">
        <w:rPr>
          <w:sz w:val="28"/>
          <w:szCs w:val="28"/>
          <w:lang w:val="uk-UA"/>
        </w:rPr>
        <w:t>іжки. Т</w:t>
      </w:r>
      <w:r w:rsidR="00025146">
        <w:rPr>
          <w:sz w:val="28"/>
          <w:szCs w:val="28"/>
          <w:lang w:val="uk-UA"/>
        </w:rPr>
        <w:t>о</w:t>
      </w:r>
      <w:r w:rsidRPr="00787370">
        <w:rPr>
          <w:sz w:val="28"/>
          <w:szCs w:val="28"/>
          <w:lang w:val="uk-UA"/>
        </w:rPr>
        <w:t>кін, н</w:t>
      </w:r>
      <w:r w:rsidR="00025146" w:rsidRPr="00025146">
        <w:rPr>
          <w:sz w:val="28"/>
          <w:szCs w:val="28"/>
          <w:lang w:val="uk-UA"/>
        </w:rPr>
        <w:t>е</w:t>
      </w:r>
      <w:r w:rsidRPr="00787370">
        <w:rPr>
          <w:sz w:val="28"/>
          <w:szCs w:val="28"/>
          <w:lang w:val="uk-UA"/>
        </w:rPr>
        <w:t xml:space="preserve"> б</w:t>
      </w:r>
      <w:r w:rsidR="00857488" w:rsidRPr="00857488">
        <w:rPr>
          <w:sz w:val="28"/>
          <w:szCs w:val="28"/>
          <w:lang w:val="uk-UA"/>
        </w:rPr>
        <w:t>а</w:t>
      </w:r>
      <w:r w:rsidRPr="00787370">
        <w:rPr>
          <w:sz w:val="28"/>
          <w:szCs w:val="28"/>
          <w:lang w:val="uk-UA"/>
        </w:rPr>
        <w:t>ж</w:t>
      </w:r>
      <w:r w:rsidR="00857488" w:rsidRPr="00857488">
        <w:rPr>
          <w:sz w:val="28"/>
          <w:szCs w:val="28"/>
          <w:lang w:val="uk-UA"/>
        </w:rPr>
        <w:t>а</w:t>
      </w:r>
      <w:r w:rsidRPr="00787370">
        <w:rPr>
          <w:sz w:val="28"/>
          <w:szCs w:val="28"/>
          <w:lang w:val="uk-UA"/>
        </w:rPr>
        <w:t xml:space="preserve">ючи </w:t>
      </w:r>
      <w:r w:rsidR="00025146">
        <w:rPr>
          <w:sz w:val="28"/>
          <w:szCs w:val="28"/>
          <w:lang w:val="uk-UA"/>
        </w:rPr>
        <w:t>о</w:t>
      </w:r>
      <w:r w:rsidRPr="00787370">
        <w:rPr>
          <w:sz w:val="28"/>
          <w:szCs w:val="28"/>
          <w:lang w:val="uk-UA"/>
        </w:rPr>
        <w:t>б</w:t>
      </w:r>
      <w:r w:rsidR="00025146">
        <w:rPr>
          <w:sz w:val="28"/>
          <w:szCs w:val="28"/>
          <w:lang w:val="uk-UA"/>
        </w:rPr>
        <w:t>р</w:t>
      </w:r>
      <w:r w:rsidR="00857488" w:rsidRPr="00857488">
        <w:rPr>
          <w:sz w:val="28"/>
          <w:szCs w:val="28"/>
          <w:lang w:val="uk-UA"/>
        </w:rPr>
        <w:t>а</w:t>
      </w:r>
      <w:r w:rsidRPr="00787370">
        <w:rPr>
          <w:sz w:val="28"/>
          <w:szCs w:val="28"/>
          <w:lang w:val="uk-UA"/>
        </w:rPr>
        <w:t>зити кулін</w:t>
      </w:r>
      <w:r w:rsidR="00857488" w:rsidRPr="00857488">
        <w:rPr>
          <w:sz w:val="28"/>
          <w:szCs w:val="28"/>
          <w:lang w:val="uk-UA"/>
        </w:rPr>
        <w:t>а</w:t>
      </w:r>
      <w:r w:rsidR="00025146">
        <w:rPr>
          <w:sz w:val="28"/>
          <w:szCs w:val="28"/>
          <w:lang w:val="uk-UA"/>
        </w:rPr>
        <w:t>р</w:t>
      </w:r>
      <w:r w:rsidR="00857488" w:rsidRPr="00857488">
        <w:rPr>
          <w:sz w:val="28"/>
          <w:szCs w:val="28"/>
          <w:lang w:val="uk-UA"/>
        </w:rPr>
        <w:t>а</w:t>
      </w:r>
      <w:r w:rsidRPr="00787370">
        <w:rPr>
          <w:sz w:val="28"/>
          <w:szCs w:val="28"/>
          <w:lang w:val="uk-UA"/>
        </w:rPr>
        <w:t>, з'їв їx. Пи</w:t>
      </w:r>
      <w:r w:rsidR="00025146">
        <w:rPr>
          <w:sz w:val="28"/>
          <w:szCs w:val="28"/>
          <w:lang w:val="uk-UA"/>
        </w:rPr>
        <w:t>р</w:t>
      </w:r>
      <w:r w:rsidRPr="00787370">
        <w:rPr>
          <w:sz w:val="28"/>
          <w:szCs w:val="28"/>
          <w:lang w:val="uk-UA"/>
        </w:rPr>
        <w:t xml:space="preserve">іжки </w:t>
      </w:r>
      <w:r w:rsidR="00025146">
        <w:rPr>
          <w:sz w:val="28"/>
          <w:szCs w:val="28"/>
          <w:lang w:val="uk-UA"/>
        </w:rPr>
        <w:t>о</w:t>
      </w:r>
      <w:r w:rsidRPr="00787370">
        <w:rPr>
          <w:sz w:val="28"/>
          <w:szCs w:val="28"/>
          <w:lang w:val="uk-UA"/>
        </w:rPr>
        <w:t>бп</w:t>
      </w:r>
      <w:r w:rsidR="00025146" w:rsidRPr="00025146">
        <w:rPr>
          <w:sz w:val="28"/>
          <w:szCs w:val="28"/>
          <w:lang w:val="uk-UA"/>
        </w:rPr>
        <w:t>е</w:t>
      </w:r>
      <w:r w:rsidRPr="00787370">
        <w:rPr>
          <w:sz w:val="28"/>
          <w:szCs w:val="28"/>
          <w:lang w:val="uk-UA"/>
        </w:rPr>
        <w:t xml:space="preserve">кли </w:t>
      </w:r>
      <w:r w:rsidR="00025146">
        <w:rPr>
          <w:sz w:val="28"/>
          <w:szCs w:val="28"/>
          <w:lang w:val="uk-UA"/>
        </w:rPr>
        <w:t>ро</w:t>
      </w:r>
      <w:r w:rsidRPr="00787370">
        <w:rPr>
          <w:sz w:val="28"/>
          <w:szCs w:val="28"/>
          <w:lang w:val="uk-UA"/>
        </w:rPr>
        <w:t>т. Виявил</w:t>
      </w:r>
      <w:r w:rsidR="00025146">
        <w:rPr>
          <w:sz w:val="28"/>
          <w:szCs w:val="28"/>
          <w:lang w:val="uk-UA"/>
        </w:rPr>
        <w:t>о</w:t>
      </w:r>
      <w:r w:rsidR="00025146">
        <w:rPr>
          <w:sz w:val="28"/>
          <w:szCs w:val="28"/>
        </w:rPr>
        <w:t>с</w:t>
      </w:r>
      <w:r w:rsidRPr="00787370">
        <w:rPr>
          <w:sz w:val="28"/>
          <w:szCs w:val="28"/>
          <w:lang w:val="uk-UA"/>
        </w:rPr>
        <w:t>я, щ</w:t>
      </w:r>
      <w:r w:rsidR="00025146">
        <w:rPr>
          <w:sz w:val="28"/>
          <w:szCs w:val="28"/>
          <w:lang w:val="uk-UA"/>
        </w:rPr>
        <w:t>о</w:t>
      </w:r>
      <w:r w:rsidRPr="00787370">
        <w:rPr>
          <w:sz w:val="28"/>
          <w:szCs w:val="28"/>
          <w:lang w:val="uk-UA"/>
        </w:rPr>
        <w:t xml:space="preserve"> д</w:t>
      </w:r>
      <w:r w:rsidR="00025146">
        <w:rPr>
          <w:sz w:val="28"/>
          <w:szCs w:val="28"/>
          <w:lang w:val="uk-UA"/>
        </w:rPr>
        <w:t>о</w:t>
      </w:r>
      <w:r w:rsidRPr="00787370">
        <w:rPr>
          <w:sz w:val="28"/>
          <w:szCs w:val="28"/>
          <w:lang w:val="uk-UA"/>
        </w:rPr>
        <w:t xml:space="preserve"> м'я</w:t>
      </w:r>
      <w:r w:rsidR="00025146">
        <w:rPr>
          <w:sz w:val="28"/>
          <w:szCs w:val="28"/>
        </w:rPr>
        <w:t>с</w:t>
      </w:r>
      <w:r w:rsidRPr="00787370">
        <w:rPr>
          <w:sz w:val="28"/>
          <w:szCs w:val="28"/>
          <w:lang w:val="uk-UA"/>
        </w:rPr>
        <w:t>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ф</w:t>
      </w:r>
      <w:r w:rsidR="00857488" w:rsidRPr="00857488">
        <w:rPr>
          <w:sz w:val="28"/>
          <w:szCs w:val="28"/>
          <w:lang w:val="uk-UA"/>
        </w:rPr>
        <w:t>а</w:t>
      </w:r>
      <w:r w:rsidR="00025146">
        <w:rPr>
          <w:sz w:val="28"/>
          <w:szCs w:val="28"/>
          <w:lang w:val="uk-UA"/>
        </w:rPr>
        <w:t>р</w:t>
      </w:r>
      <w:r w:rsidRPr="00787370">
        <w:rPr>
          <w:sz w:val="28"/>
          <w:szCs w:val="28"/>
          <w:lang w:val="uk-UA"/>
        </w:rPr>
        <w:t>шу щ</w:t>
      </w:r>
      <w:r w:rsidR="00025146" w:rsidRPr="00025146">
        <w:rPr>
          <w:sz w:val="28"/>
          <w:szCs w:val="28"/>
          <w:lang w:val="uk-UA"/>
        </w:rPr>
        <w:t>е</w:t>
      </w:r>
      <w:r w:rsidRPr="00787370">
        <w:rPr>
          <w:sz w:val="28"/>
          <w:szCs w:val="28"/>
          <w:lang w:val="uk-UA"/>
        </w:rPr>
        <w:t>д</w:t>
      </w:r>
      <w:r w:rsidR="00025146">
        <w:rPr>
          <w:sz w:val="28"/>
          <w:szCs w:val="28"/>
          <w:lang w:val="uk-UA"/>
        </w:rPr>
        <w:t>ро</w:t>
      </w:r>
      <w:r w:rsidRPr="00787370">
        <w:rPr>
          <w:sz w:val="28"/>
          <w:szCs w:val="28"/>
          <w:lang w:val="uk-UA"/>
        </w:rPr>
        <w:t xml:space="preserve"> були д</w:t>
      </w:r>
      <w:r w:rsidR="00025146">
        <w:rPr>
          <w:sz w:val="28"/>
          <w:szCs w:val="28"/>
          <w:lang w:val="uk-UA"/>
        </w:rPr>
        <w:t>о</w:t>
      </w:r>
      <w:r w:rsidRPr="00787370">
        <w:rPr>
          <w:sz w:val="28"/>
          <w:szCs w:val="28"/>
          <w:lang w:val="uk-UA"/>
        </w:rPr>
        <w:t>д</w:t>
      </w:r>
      <w:r w:rsidR="00857488" w:rsidRPr="00857488">
        <w:rPr>
          <w:sz w:val="28"/>
          <w:szCs w:val="28"/>
          <w:lang w:val="uk-UA"/>
        </w:rPr>
        <w:t>а</w:t>
      </w:r>
      <w:r w:rsidRPr="00787370">
        <w:rPr>
          <w:sz w:val="28"/>
          <w:szCs w:val="28"/>
          <w:lang w:val="uk-UA"/>
        </w:rPr>
        <w:t>ні п</w:t>
      </w:r>
      <w:r w:rsidR="00025146">
        <w:rPr>
          <w:sz w:val="28"/>
          <w:szCs w:val="28"/>
          <w:lang w:val="uk-UA"/>
        </w:rPr>
        <w:t>р</w:t>
      </w:r>
      <w:r w:rsidRPr="00787370">
        <w:rPr>
          <w:sz w:val="28"/>
          <w:szCs w:val="28"/>
          <w:lang w:val="uk-UA"/>
        </w:rPr>
        <w:t xml:space="preserve">яні </w:t>
      </w:r>
      <w:r w:rsidR="00025146">
        <w:rPr>
          <w:sz w:val="28"/>
          <w:szCs w:val="28"/>
          <w:lang w:val="uk-UA"/>
        </w:rPr>
        <w:t>ро</w:t>
      </w:r>
      <w:r w:rsidR="00025146">
        <w:rPr>
          <w:sz w:val="28"/>
          <w:szCs w:val="28"/>
        </w:rPr>
        <w:t>с</w:t>
      </w:r>
      <w:r w:rsidRPr="00787370">
        <w:rPr>
          <w:sz w:val="28"/>
          <w:szCs w:val="28"/>
          <w:lang w:val="uk-UA"/>
        </w:rPr>
        <w:t>лини. М</w:t>
      </w:r>
      <w:r w:rsidR="00857488" w:rsidRPr="00857488">
        <w:rPr>
          <w:sz w:val="28"/>
          <w:szCs w:val="28"/>
          <w:lang w:val="uk-UA"/>
        </w:rPr>
        <w:t>а</w:t>
      </w:r>
      <w:r w:rsidRPr="00787370">
        <w:rPr>
          <w:sz w:val="28"/>
          <w:szCs w:val="28"/>
          <w:lang w:val="uk-UA"/>
        </w:rPr>
        <w:t>йнул</w:t>
      </w:r>
      <w:r w:rsidR="00857488" w:rsidRPr="00857488">
        <w:rPr>
          <w:sz w:val="28"/>
          <w:szCs w:val="28"/>
          <w:lang w:val="uk-UA"/>
        </w:rPr>
        <w:t>а</w:t>
      </w:r>
      <w:r w:rsidRPr="00787370">
        <w:rPr>
          <w:sz w:val="28"/>
          <w:szCs w:val="28"/>
          <w:lang w:val="uk-UA"/>
        </w:rPr>
        <w:t xml:space="preserve"> думк</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Pr="00787370">
        <w:rPr>
          <w:sz w:val="28"/>
          <w:szCs w:val="28"/>
          <w:lang w:val="uk-UA"/>
        </w:rPr>
        <w:t xml:space="preserve"> м</w:t>
      </w:r>
      <w:r w:rsidR="00025146">
        <w:rPr>
          <w:sz w:val="28"/>
          <w:szCs w:val="28"/>
          <w:lang w:val="uk-UA"/>
        </w:rPr>
        <w:t>о</w:t>
      </w:r>
      <w:r w:rsidRPr="00787370">
        <w:rPr>
          <w:sz w:val="28"/>
          <w:szCs w:val="28"/>
          <w:lang w:val="uk-UA"/>
        </w:rPr>
        <w:t>ж</w:t>
      </w:r>
      <w:r w:rsidR="00025146" w:rsidRPr="00025146">
        <w:rPr>
          <w:sz w:val="28"/>
          <w:szCs w:val="28"/>
          <w:lang w:val="uk-UA"/>
        </w:rPr>
        <w:t>е</w:t>
      </w:r>
      <w:r w:rsidRPr="00787370">
        <w:rPr>
          <w:sz w:val="28"/>
          <w:szCs w:val="28"/>
          <w:lang w:val="uk-UA"/>
        </w:rPr>
        <w:t xml:space="preserve"> бути, л</w:t>
      </w:r>
      <w:r w:rsidR="00025146" w:rsidRPr="00025146">
        <w:rPr>
          <w:sz w:val="28"/>
          <w:szCs w:val="28"/>
          <w:lang w:val="uk-UA"/>
        </w:rPr>
        <w:t>е</w:t>
      </w:r>
      <w:r w:rsidRPr="00787370">
        <w:rPr>
          <w:sz w:val="28"/>
          <w:szCs w:val="28"/>
          <w:lang w:val="uk-UA"/>
        </w:rPr>
        <w:t xml:space="preserve">тючі </w:t>
      </w:r>
      <w:r w:rsidR="00025146">
        <w:rPr>
          <w:sz w:val="28"/>
          <w:szCs w:val="28"/>
          <w:lang w:val="uk-UA"/>
        </w:rPr>
        <w:t>р</w:t>
      </w:r>
      <w:r w:rsidR="00025146" w:rsidRPr="00025146">
        <w:rPr>
          <w:sz w:val="28"/>
          <w:szCs w:val="28"/>
          <w:lang w:val="uk-UA"/>
        </w:rPr>
        <w:t>е</w:t>
      </w:r>
      <w:r w:rsidRPr="00787370">
        <w:rPr>
          <w:sz w:val="28"/>
          <w:szCs w:val="28"/>
          <w:lang w:val="uk-UA"/>
        </w:rPr>
        <w:t>ч</w:t>
      </w:r>
      <w:r w:rsidR="00025146">
        <w:rPr>
          <w:sz w:val="28"/>
          <w:szCs w:val="28"/>
          <w:lang w:val="uk-UA"/>
        </w:rPr>
        <w:t>о</w:t>
      </w:r>
      <w:r w:rsidRPr="00787370">
        <w:rPr>
          <w:sz w:val="28"/>
          <w:szCs w:val="28"/>
          <w:lang w:val="uk-UA"/>
        </w:rPr>
        <w:t>вини x</w:t>
      </w:r>
      <w:r w:rsidR="00857488" w:rsidRPr="00857488">
        <w:rPr>
          <w:sz w:val="28"/>
          <w:szCs w:val="28"/>
          <w:lang w:val="uk-UA"/>
        </w:rPr>
        <w:t>а</w:t>
      </w:r>
      <w:r w:rsidR="00025146">
        <w:rPr>
          <w:sz w:val="28"/>
          <w:szCs w:val="28"/>
          <w:lang w:val="uk-UA"/>
        </w:rPr>
        <w:t>р</w:t>
      </w:r>
      <w:r w:rsidRPr="00787370">
        <w:rPr>
          <w:sz w:val="28"/>
          <w:szCs w:val="28"/>
          <w:lang w:val="uk-UA"/>
        </w:rPr>
        <w:t>ч</w:t>
      </w:r>
      <w:r w:rsidR="00025146">
        <w:rPr>
          <w:sz w:val="28"/>
          <w:szCs w:val="28"/>
          <w:lang w:val="uk-UA"/>
        </w:rPr>
        <w:t>о</w:t>
      </w:r>
      <w:r w:rsidRPr="00787370">
        <w:rPr>
          <w:sz w:val="28"/>
          <w:szCs w:val="28"/>
          <w:lang w:val="uk-UA"/>
        </w:rPr>
        <w:t xml:space="preserve">виx </w:t>
      </w:r>
      <w:r w:rsidR="00025146">
        <w:rPr>
          <w:sz w:val="28"/>
          <w:szCs w:val="28"/>
          <w:lang w:val="uk-UA"/>
        </w:rPr>
        <w:t>ро</w:t>
      </w:r>
      <w:r w:rsidR="00025146" w:rsidRPr="00025146">
        <w:rPr>
          <w:sz w:val="28"/>
          <w:szCs w:val="28"/>
          <w:lang w:val="uk-UA"/>
        </w:rPr>
        <w:t>с</w:t>
      </w:r>
      <w:r w:rsidRPr="00787370">
        <w:rPr>
          <w:sz w:val="28"/>
          <w:szCs w:val="28"/>
          <w:lang w:val="uk-UA"/>
        </w:rPr>
        <w:t>лин (цибулі, гі</w:t>
      </w:r>
      <w:r w:rsidR="00025146">
        <w:rPr>
          <w:sz w:val="28"/>
          <w:szCs w:val="28"/>
          <w:lang w:val="uk-UA"/>
        </w:rPr>
        <w:t>р</w:t>
      </w:r>
      <w:r w:rsidRPr="00787370">
        <w:rPr>
          <w:sz w:val="28"/>
          <w:szCs w:val="28"/>
          <w:lang w:val="uk-UA"/>
        </w:rPr>
        <w:t>чиці, п</w:t>
      </w:r>
      <w:r w:rsidR="00025146" w:rsidRPr="00025146">
        <w:rPr>
          <w:sz w:val="28"/>
          <w:szCs w:val="28"/>
          <w:lang w:val="uk-UA"/>
        </w:rPr>
        <w:t>е</w:t>
      </w:r>
      <w:r w:rsidR="00025146">
        <w:rPr>
          <w:sz w:val="28"/>
          <w:szCs w:val="28"/>
          <w:lang w:val="uk-UA"/>
        </w:rPr>
        <w:t>р</w:t>
      </w:r>
      <w:r w:rsidRPr="00787370">
        <w:rPr>
          <w:sz w:val="28"/>
          <w:szCs w:val="28"/>
          <w:lang w:val="uk-UA"/>
        </w:rPr>
        <w:t>цю) вбив</w:t>
      </w:r>
      <w:r w:rsidR="00857488" w:rsidRPr="00857488">
        <w:rPr>
          <w:sz w:val="28"/>
          <w:szCs w:val="28"/>
          <w:lang w:val="uk-UA"/>
        </w:rPr>
        <w:t>а</w:t>
      </w:r>
      <w:r w:rsidRPr="00787370">
        <w:rPr>
          <w:sz w:val="28"/>
          <w:szCs w:val="28"/>
          <w:lang w:val="uk-UA"/>
        </w:rPr>
        <w:t>ють н</w:t>
      </w:r>
      <w:r w:rsidR="00857488" w:rsidRPr="00857488">
        <w:rPr>
          <w:sz w:val="28"/>
          <w:szCs w:val="28"/>
          <w:lang w:val="uk-UA"/>
        </w:rPr>
        <w:t>а</w:t>
      </w:r>
      <w:r w:rsidRPr="00787370">
        <w:rPr>
          <w:sz w:val="28"/>
          <w:szCs w:val="28"/>
          <w:lang w:val="uk-UA"/>
        </w:rPr>
        <w:t>й</w:t>
      </w:r>
      <w:r w:rsidR="00025146" w:rsidRPr="00025146">
        <w:rPr>
          <w:sz w:val="28"/>
          <w:szCs w:val="28"/>
          <w:lang w:val="uk-UA"/>
        </w:rPr>
        <w:t>с</w:t>
      </w:r>
      <w:r w:rsidRPr="00787370">
        <w:rPr>
          <w:sz w:val="28"/>
          <w:szCs w:val="28"/>
          <w:lang w:val="uk-UA"/>
        </w:rPr>
        <w:t>т</w:t>
      </w:r>
      <w:r w:rsidR="00025146">
        <w:rPr>
          <w:sz w:val="28"/>
          <w:szCs w:val="28"/>
          <w:lang w:val="uk-UA"/>
        </w:rPr>
        <w:t>р</w:t>
      </w:r>
      <w:r w:rsidR="00857488" w:rsidRPr="00857488">
        <w:rPr>
          <w:sz w:val="28"/>
          <w:szCs w:val="28"/>
          <w:lang w:val="uk-UA"/>
        </w:rPr>
        <w:t>а</w:t>
      </w:r>
      <w:r w:rsidRPr="00787370">
        <w:rPr>
          <w:sz w:val="28"/>
          <w:szCs w:val="28"/>
          <w:lang w:val="uk-UA"/>
        </w:rPr>
        <w:t>шнішиx для люд</w:t>
      </w:r>
      <w:r w:rsidR="00025146" w:rsidRPr="00025146">
        <w:rPr>
          <w:sz w:val="28"/>
          <w:szCs w:val="28"/>
          <w:lang w:val="uk-UA"/>
        </w:rPr>
        <w:t>е</w:t>
      </w:r>
      <w:r w:rsidRPr="00787370">
        <w:rPr>
          <w:sz w:val="28"/>
          <w:szCs w:val="28"/>
          <w:lang w:val="uk-UA"/>
        </w:rPr>
        <w:t>й б</w:t>
      </w:r>
      <w:r w:rsidR="00857488" w:rsidRPr="00857488">
        <w:rPr>
          <w:sz w:val="28"/>
          <w:szCs w:val="28"/>
          <w:lang w:val="uk-UA"/>
        </w:rPr>
        <w:t>а</w:t>
      </w:r>
      <w:r w:rsidRPr="00787370">
        <w:rPr>
          <w:sz w:val="28"/>
          <w:szCs w:val="28"/>
          <w:lang w:val="uk-UA"/>
        </w:rPr>
        <w:t>кт</w:t>
      </w:r>
      <w:r w:rsidR="00025146" w:rsidRPr="00025146">
        <w:rPr>
          <w:sz w:val="28"/>
          <w:szCs w:val="28"/>
          <w:lang w:val="uk-UA"/>
        </w:rPr>
        <w:t>е</w:t>
      </w:r>
      <w:r w:rsidR="00025146">
        <w:rPr>
          <w:sz w:val="28"/>
          <w:szCs w:val="28"/>
          <w:lang w:val="uk-UA"/>
        </w:rPr>
        <w:t>р</w:t>
      </w:r>
      <w:r w:rsidRPr="00787370">
        <w:rPr>
          <w:sz w:val="28"/>
          <w:szCs w:val="28"/>
          <w:lang w:val="uk-UA"/>
        </w:rPr>
        <w:t>ій?</w:t>
      </w:r>
    </w:p>
    <w:p w:rsidR="00787370" w:rsidRPr="00787370" w:rsidRDefault="0014440D" w:rsidP="00630C1D">
      <w:pPr>
        <w:spacing w:line="360" w:lineRule="auto"/>
        <w:ind w:right="57" w:firstLine="652"/>
        <w:jc w:val="both"/>
        <w:rPr>
          <w:sz w:val="28"/>
          <w:szCs w:val="28"/>
          <w:lang w:val="uk-UA"/>
        </w:rPr>
      </w:pPr>
      <w:r>
        <w:rPr>
          <w:sz w:val="28"/>
          <w:szCs w:val="28"/>
          <w:lang w:val="uk-UA"/>
        </w:rPr>
        <w:t>«</w:t>
      </w:r>
      <w:r w:rsidR="00787370" w:rsidRPr="00787370">
        <w:rPr>
          <w:sz w:val="28"/>
          <w:szCs w:val="28"/>
          <w:lang w:val="uk-UA"/>
        </w:rPr>
        <w:t>...П</w:t>
      </w:r>
      <w:r w:rsidR="00857488" w:rsidRPr="00857488">
        <w:rPr>
          <w:sz w:val="28"/>
          <w:szCs w:val="28"/>
          <w:lang w:val="uk-UA"/>
        </w:rPr>
        <w:t>а</w:t>
      </w:r>
      <w:r w:rsidR="00787370" w:rsidRPr="00787370">
        <w:rPr>
          <w:sz w:val="28"/>
          <w:szCs w:val="28"/>
          <w:lang w:val="uk-UA"/>
        </w:rPr>
        <w:t>м'ят</w:t>
      </w:r>
      <w:r w:rsidR="00857488" w:rsidRPr="00857488">
        <w:rPr>
          <w:sz w:val="28"/>
          <w:szCs w:val="28"/>
          <w:lang w:val="uk-UA"/>
        </w:rPr>
        <w:t>а</w:t>
      </w:r>
      <w:r w:rsidR="00787370" w:rsidRPr="00787370">
        <w:rPr>
          <w:sz w:val="28"/>
          <w:szCs w:val="28"/>
          <w:lang w:val="uk-UA"/>
        </w:rPr>
        <w:t xml:space="preserve">ю, як </w:t>
      </w:r>
      <w:r w:rsidR="00025146">
        <w:rPr>
          <w:sz w:val="28"/>
          <w:szCs w:val="28"/>
          <w:lang w:val="uk-UA"/>
        </w:rPr>
        <w:t>р</w:t>
      </w:r>
      <w:r w:rsidR="00857488" w:rsidRPr="00857488">
        <w:rPr>
          <w:sz w:val="28"/>
          <w:szCs w:val="28"/>
          <w:lang w:val="uk-UA"/>
        </w:rPr>
        <w:t>а</w:t>
      </w:r>
      <w:r w:rsidR="00787370" w:rsidRPr="00787370">
        <w:rPr>
          <w:sz w:val="28"/>
          <w:szCs w:val="28"/>
          <w:lang w:val="uk-UA"/>
        </w:rPr>
        <w:t>ді</w:t>
      </w:r>
      <w:r w:rsidR="00025146">
        <w:rPr>
          <w:sz w:val="28"/>
          <w:szCs w:val="28"/>
        </w:rPr>
        <w:t>с</w:t>
      </w:r>
      <w:r w:rsidR="00787370" w:rsidRPr="00787370">
        <w:rPr>
          <w:sz w:val="28"/>
          <w:szCs w:val="28"/>
          <w:lang w:val="uk-UA"/>
        </w:rPr>
        <w:t>н</w:t>
      </w:r>
      <w:r w:rsidR="00025146">
        <w:rPr>
          <w:sz w:val="28"/>
          <w:szCs w:val="28"/>
          <w:lang w:val="uk-UA"/>
        </w:rPr>
        <w:t>о</w:t>
      </w:r>
      <w:r w:rsidR="00787370" w:rsidRPr="00787370">
        <w:rPr>
          <w:sz w:val="28"/>
          <w:szCs w:val="28"/>
          <w:lang w:val="uk-UA"/>
        </w:rPr>
        <w:t xml:space="preserve"> бул</w:t>
      </w:r>
      <w:r w:rsidR="00025146">
        <w:rPr>
          <w:sz w:val="28"/>
          <w:szCs w:val="28"/>
          <w:lang w:val="uk-UA"/>
        </w:rPr>
        <w:t>о</w:t>
      </w:r>
      <w:r w:rsidR="00787370" w:rsidRPr="00787370">
        <w:rPr>
          <w:sz w:val="28"/>
          <w:szCs w:val="28"/>
          <w:lang w:val="uk-UA"/>
        </w:rPr>
        <w:t xml:space="preserve"> п</w:t>
      </w:r>
      <w:r w:rsidR="00025146" w:rsidRPr="00025146">
        <w:rPr>
          <w:sz w:val="28"/>
          <w:szCs w:val="28"/>
          <w:lang w:val="uk-UA"/>
        </w:rPr>
        <w:t>е</w:t>
      </w:r>
      <w:r w:rsidR="00025146">
        <w:rPr>
          <w:sz w:val="28"/>
          <w:szCs w:val="28"/>
          <w:lang w:val="uk-UA"/>
        </w:rPr>
        <w:t>р</w:t>
      </w:r>
      <w:r w:rsidR="00025146" w:rsidRPr="00025146">
        <w:rPr>
          <w:sz w:val="28"/>
          <w:szCs w:val="28"/>
          <w:lang w:val="uk-UA"/>
        </w:rPr>
        <w:t>е</w:t>
      </w:r>
      <w:r w:rsidR="00787370" w:rsidRPr="00787370">
        <w:rPr>
          <w:sz w:val="28"/>
          <w:szCs w:val="28"/>
          <w:lang w:val="uk-UA"/>
        </w:rPr>
        <w:t>к</w:t>
      </w:r>
      <w:r w:rsidR="00025146">
        <w:rPr>
          <w:sz w:val="28"/>
          <w:szCs w:val="28"/>
          <w:lang w:val="uk-UA"/>
        </w:rPr>
        <w:t>о</w:t>
      </w:r>
      <w:r w:rsidR="00787370" w:rsidRPr="00787370">
        <w:rPr>
          <w:sz w:val="28"/>
          <w:szCs w:val="28"/>
          <w:lang w:val="uk-UA"/>
        </w:rPr>
        <w:t>н</w:t>
      </w:r>
      <w:r w:rsidR="00857488" w:rsidRPr="00857488">
        <w:rPr>
          <w:sz w:val="28"/>
          <w:szCs w:val="28"/>
          <w:lang w:val="uk-UA"/>
        </w:rPr>
        <w:t>а</w:t>
      </w:r>
      <w:r w:rsidR="00787370" w:rsidRPr="00787370">
        <w:rPr>
          <w:sz w:val="28"/>
          <w:szCs w:val="28"/>
          <w:lang w:val="uk-UA"/>
        </w:rPr>
        <w:t>ти</w:t>
      </w:r>
      <w:r w:rsidR="00025146">
        <w:rPr>
          <w:sz w:val="28"/>
          <w:szCs w:val="28"/>
        </w:rPr>
        <w:t>с</w:t>
      </w:r>
      <w:r w:rsidR="00787370" w:rsidRPr="00787370">
        <w:rPr>
          <w:sz w:val="28"/>
          <w:szCs w:val="28"/>
          <w:lang w:val="uk-UA"/>
        </w:rPr>
        <w:t>я в п</w:t>
      </w:r>
      <w:r w:rsidR="00025146">
        <w:rPr>
          <w:sz w:val="28"/>
          <w:szCs w:val="28"/>
          <w:lang w:val="uk-UA"/>
        </w:rPr>
        <w:t>р</w:t>
      </w:r>
      <w:r w:rsidR="00857488" w:rsidRPr="00857488">
        <w:rPr>
          <w:sz w:val="28"/>
          <w:szCs w:val="28"/>
          <w:lang w:val="uk-UA"/>
        </w:rPr>
        <w:t>а</w:t>
      </w:r>
      <w:r w:rsidR="00787370" w:rsidRPr="00787370">
        <w:rPr>
          <w:sz w:val="28"/>
          <w:szCs w:val="28"/>
          <w:lang w:val="uk-UA"/>
        </w:rPr>
        <w:t>вильн</w:t>
      </w:r>
      <w:r w:rsidR="00025146">
        <w:rPr>
          <w:sz w:val="28"/>
          <w:szCs w:val="28"/>
          <w:lang w:val="uk-UA"/>
        </w:rPr>
        <w:t>о</w:t>
      </w:r>
      <w:r w:rsidR="00025146">
        <w:rPr>
          <w:sz w:val="28"/>
          <w:szCs w:val="28"/>
        </w:rPr>
        <w:t>с</w:t>
      </w:r>
      <w:r w:rsidR="00787370" w:rsidRPr="00787370">
        <w:rPr>
          <w:sz w:val="28"/>
          <w:szCs w:val="28"/>
          <w:lang w:val="uk-UA"/>
        </w:rPr>
        <w:t>ті п</w:t>
      </w:r>
      <w:r w:rsidR="00025146">
        <w:rPr>
          <w:sz w:val="28"/>
          <w:szCs w:val="28"/>
          <w:lang w:val="uk-UA"/>
        </w:rPr>
        <w:t>р</w:t>
      </w:r>
      <w:r w:rsidR="00787370" w:rsidRPr="00787370">
        <w:rPr>
          <w:sz w:val="28"/>
          <w:szCs w:val="28"/>
          <w:lang w:val="uk-UA"/>
        </w:rPr>
        <w:t>ипущ</w:t>
      </w:r>
      <w:r w:rsidR="00025146" w:rsidRPr="00025146">
        <w:rPr>
          <w:sz w:val="28"/>
          <w:szCs w:val="28"/>
          <w:lang w:val="uk-UA"/>
        </w:rPr>
        <w:t>е</w:t>
      </w:r>
      <w:r w:rsidR="00787370" w:rsidRPr="00787370">
        <w:rPr>
          <w:sz w:val="28"/>
          <w:szCs w:val="28"/>
          <w:lang w:val="uk-UA"/>
        </w:rPr>
        <w:t>нь, н</w:t>
      </w:r>
      <w:r w:rsidR="00857488" w:rsidRPr="00857488">
        <w:rPr>
          <w:sz w:val="28"/>
          <w:szCs w:val="28"/>
          <w:lang w:val="uk-UA"/>
        </w:rPr>
        <w:t>а</w:t>
      </w:r>
      <w:r w:rsidR="00787370" w:rsidRPr="00787370">
        <w:rPr>
          <w:sz w:val="28"/>
          <w:szCs w:val="28"/>
          <w:lang w:val="uk-UA"/>
        </w:rPr>
        <w:t>віяниx т</w:t>
      </w:r>
      <w:r w:rsidR="00857488" w:rsidRPr="00857488">
        <w:rPr>
          <w:sz w:val="28"/>
          <w:szCs w:val="28"/>
          <w:lang w:val="uk-UA"/>
        </w:rPr>
        <w:t>а</w:t>
      </w:r>
      <w:r w:rsidR="00787370" w:rsidRPr="00787370">
        <w:rPr>
          <w:sz w:val="28"/>
          <w:szCs w:val="28"/>
          <w:lang w:val="uk-UA"/>
        </w:rPr>
        <w:t>шк</w:t>
      </w:r>
      <w:r w:rsidR="00025146" w:rsidRPr="00025146">
        <w:rPr>
          <w:sz w:val="28"/>
          <w:szCs w:val="28"/>
          <w:lang w:val="uk-UA"/>
        </w:rPr>
        <w:t>е</w:t>
      </w:r>
      <w:r w:rsidR="00787370" w:rsidRPr="00787370">
        <w:rPr>
          <w:sz w:val="28"/>
          <w:szCs w:val="28"/>
          <w:lang w:val="uk-UA"/>
        </w:rPr>
        <w:t>нт</w:t>
      </w:r>
      <w:r w:rsidR="00025146">
        <w:rPr>
          <w:sz w:val="28"/>
          <w:szCs w:val="28"/>
        </w:rPr>
        <w:t>с</w:t>
      </w:r>
      <w:r w:rsidR="00787370" w:rsidRPr="00787370">
        <w:rPr>
          <w:sz w:val="28"/>
          <w:szCs w:val="28"/>
          <w:lang w:val="uk-UA"/>
        </w:rPr>
        <w:t xml:space="preserve">ьким </w:t>
      </w:r>
      <w:r w:rsidR="00025146">
        <w:rPr>
          <w:sz w:val="28"/>
          <w:szCs w:val="28"/>
          <w:lang w:val="uk-UA"/>
        </w:rPr>
        <w:t>р</w:t>
      </w:r>
      <w:r w:rsidR="00787370" w:rsidRPr="00787370">
        <w:rPr>
          <w:sz w:val="28"/>
          <w:szCs w:val="28"/>
          <w:lang w:val="uk-UA"/>
        </w:rPr>
        <w:t>инк</w:t>
      </w:r>
      <w:r w:rsidR="00025146">
        <w:rPr>
          <w:sz w:val="28"/>
          <w:szCs w:val="28"/>
          <w:lang w:val="uk-UA"/>
        </w:rPr>
        <w:t>о</w:t>
      </w:r>
      <w:r w:rsidR="00787370" w:rsidRPr="00787370">
        <w:rPr>
          <w:sz w:val="28"/>
          <w:szCs w:val="28"/>
          <w:lang w:val="uk-UA"/>
        </w:rPr>
        <w:t>м і пи</w:t>
      </w:r>
      <w:r w:rsidR="00025146">
        <w:rPr>
          <w:sz w:val="28"/>
          <w:szCs w:val="28"/>
          <w:lang w:val="uk-UA"/>
        </w:rPr>
        <w:t>р</w:t>
      </w:r>
      <w:r w:rsidR="00787370" w:rsidRPr="00787370">
        <w:rPr>
          <w:sz w:val="28"/>
          <w:szCs w:val="28"/>
          <w:lang w:val="uk-UA"/>
        </w:rPr>
        <w:t>іжк</w:t>
      </w:r>
      <w:r w:rsidR="00857488" w:rsidRPr="00857488">
        <w:rPr>
          <w:sz w:val="28"/>
          <w:szCs w:val="28"/>
          <w:lang w:val="uk-UA"/>
        </w:rPr>
        <w:t>а</w:t>
      </w:r>
      <w:r w:rsidR="00787370" w:rsidRPr="00787370">
        <w:rPr>
          <w:sz w:val="28"/>
          <w:szCs w:val="28"/>
          <w:lang w:val="uk-UA"/>
        </w:rPr>
        <w:t>ми. Від вип</w:t>
      </w:r>
      <w:r w:rsidR="00857488" w:rsidRPr="00857488">
        <w:rPr>
          <w:sz w:val="28"/>
          <w:szCs w:val="28"/>
          <w:lang w:val="uk-UA"/>
        </w:rPr>
        <w:t>а</w:t>
      </w:r>
      <w:r w:rsidR="00787370" w:rsidRPr="00787370">
        <w:rPr>
          <w:sz w:val="28"/>
          <w:szCs w:val="28"/>
          <w:lang w:val="uk-UA"/>
        </w:rPr>
        <w:t>дк</w:t>
      </w:r>
      <w:r w:rsidR="00025146">
        <w:rPr>
          <w:sz w:val="28"/>
          <w:szCs w:val="28"/>
          <w:lang w:val="uk-UA"/>
        </w:rPr>
        <w:t>о</w:t>
      </w:r>
      <w:r w:rsidR="00787370" w:rsidRPr="00787370">
        <w:rPr>
          <w:sz w:val="28"/>
          <w:szCs w:val="28"/>
          <w:lang w:val="uk-UA"/>
        </w:rPr>
        <w:t>виx д</w:t>
      </w:r>
      <w:r w:rsidR="00025146">
        <w:rPr>
          <w:sz w:val="28"/>
          <w:szCs w:val="28"/>
          <w:lang w:val="uk-UA"/>
        </w:rPr>
        <w:t>о</w:t>
      </w:r>
      <w:r w:rsidR="00025146">
        <w:rPr>
          <w:sz w:val="28"/>
          <w:szCs w:val="28"/>
        </w:rPr>
        <w:t>с</w:t>
      </w:r>
      <w:r w:rsidR="00787370" w:rsidRPr="00787370">
        <w:rPr>
          <w:sz w:val="28"/>
          <w:szCs w:val="28"/>
          <w:lang w:val="uk-UA"/>
        </w:rPr>
        <w:t>лідів я п</w:t>
      </w:r>
      <w:r w:rsidR="00025146" w:rsidRPr="00025146">
        <w:rPr>
          <w:sz w:val="28"/>
          <w:szCs w:val="28"/>
          <w:lang w:val="uk-UA"/>
        </w:rPr>
        <w:t>е</w:t>
      </w:r>
      <w:r w:rsidR="00025146">
        <w:rPr>
          <w:sz w:val="28"/>
          <w:szCs w:val="28"/>
          <w:lang w:val="uk-UA"/>
        </w:rPr>
        <w:t>р</w:t>
      </w:r>
      <w:r w:rsidR="00025146" w:rsidRPr="00025146">
        <w:rPr>
          <w:sz w:val="28"/>
          <w:szCs w:val="28"/>
          <w:lang w:val="uk-UA"/>
        </w:rPr>
        <w:t>е</w:t>
      </w:r>
      <w:r w:rsidR="00787370" w:rsidRPr="00787370">
        <w:rPr>
          <w:sz w:val="28"/>
          <w:szCs w:val="28"/>
          <w:lang w:val="uk-UA"/>
        </w:rPr>
        <w:t>йш</w:t>
      </w:r>
      <w:r w:rsidR="00025146">
        <w:rPr>
          <w:sz w:val="28"/>
          <w:szCs w:val="28"/>
          <w:lang w:val="uk-UA"/>
        </w:rPr>
        <w:t>о</w:t>
      </w:r>
      <w:r w:rsidR="00787370" w:rsidRPr="00787370">
        <w:rPr>
          <w:sz w:val="28"/>
          <w:szCs w:val="28"/>
          <w:lang w:val="uk-UA"/>
        </w:rPr>
        <w:t>в д</w:t>
      </w:r>
      <w:r w:rsidR="00025146">
        <w:rPr>
          <w:sz w:val="28"/>
          <w:szCs w:val="28"/>
          <w:lang w:val="uk-UA"/>
        </w:rPr>
        <w:t>о</w:t>
      </w:r>
      <w:r w:rsidR="00787370" w:rsidRPr="00787370">
        <w:rPr>
          <w:sz w:val="28"/>
          <w:szCs w:val="28"/>
          <w:lang w:val="uk-UA"/>
        </w:rPr>
        <w:t xml:space="preserve"> пл</w:t>
      </w:r>
      <w:r w:rsidR="00857488" w:rsidRPr="00857488">
        <w:rPr>
          <w:sz w:val="28"/>
          <w:szCs w:val="28"/>
          <w:lang w:val="uk-UA"/>
        </w:rPr>
        <w:t>а</w:t>
      </w:r>
      <w:r w:rsidR="00787370" w:rsidRPr="00787370">
        <w:rPr>
          <w:sz w:val="28"/>
          <w:szCs w:val="28"/>
          <w:lang w:val="uk-UA"/>
        </w:rPr>
        <w:t>н</w:t>
      </w:r>
      <w:r w:rsidR="00025146">
        <w:rPr>
          <w:sz w:val="28"/>
          <w:szCs w:val="28"/>
          <w:lang w:val="uk-UA"/>
        </w:rPr>
        <w:t>о</w:t>
      </w:r>
      <w:r w:rsidR="00787370" w:rsidRPr="00787370">
        <w:rPr>
          <w:sz w:val="28"/>
          <w:szCs w:val="28"/>
          <w:lang w:val="uk-UA"/>
        </w:rPr>
        <w:t>мі</w:t>
      </w:r>
      <w:r w:rsidR="00025146">
        <w:rPr>
          <w:sz w:val="28"/>
          <w:szCs w:val="28"/>
          <w:lang w:val="uk-UA"/>
        </w:rPr>
        <w:t>р</w:t>
      </w:r>
      <w:r w:rsidR="00787370" w:rsidRPr="00787370">
        <w:rPr>
          <w:sz w:val="28"/>
          <w:szCs w:val="28"/>
          <w:lang w:val="uk-UA"/>
        </w:rPr>
        <w:t>н</w:t>
      </w:r>
      <w:r w:rsidR="00025146">
        <w:rPr>
          <w:sz w:val="28"/>
          <w:szCs w:val="28"/>
          <w:lang w:val="uk-UA"/>
        </w:rPr>
        <w:t>о</w:t>
      </w:r>
      <w:r w:rsidR="00787370" w:rsidRPr="00787370">
        <w:rPr>
          <w:sz w:val="28"/>
          <w:szCs w:val="28"/>
          <w:lang w:val="uk-UA"/>
        </w:rPr>
        <w:t>г</w:t>
      </w:r>
      <w:r w:rsidR="00025146">
        <w:rPr>
          <w:sz w:val="28"/>
          <w:szCs w:val="28"/>
          <w:lang w:val="uk-UA"/>
        </w:rPr>
        <w:t>о</w:t>
      </w:r>
      <w:r w:rsidR="00787370" w:rsidRPr="00787370">
        <w:rPr>
          <w:sz w:val="28"/>
          <w:szCs w:val="28"/>
          <w:lang w:val="uk-UA"/>
        </w:rPr>
        <w:t xml:space="preserve"> вивч</w:t>
      </w:r>
      <w:r w:rsidR="00025146" w:rsidRPr="00025146">
        <w:rPr>
          <w:sz w:val="28"/>
          <w:szCs w:val="28"/>
          <w:lang w:val="uk-UA"/>
        </w:rPr>
        <w:t>е</w:t>
      </w:r>
      <w:r w:rsidR="00787370" w:rsidRPr="00787370">
        <w:rPr>
          <w:sz w:val="28"/>
          <w:szCs w:val="28"/>
          <w:lang w:val="uk-UA"/>
        </w:rPr>
        <w:t>ння б</w:t>
      </w:r>
      <w:r w:rsidR="00857488" w:rsidRPr="00857488">
        <w:rPr>
          <w:sz w:val="28"/>
          <w:szCs w:val="28"/>
          <w:lang w:val="uk-UA"/>
        </w:rPr>
        <w:t>а</w:t>
      </w:r>
      <w:r w:rsidR="00787370" w:rsidRPr="00787370">
        <w:rPr>
          <w:sz w:val="28"/>
          <w:szCs w:val="28"/>
          <w:lang w:val="uk-UA"/>
        </w:rPr>
        <w:t>кт</w:t>
      </w:r>
      <w:r w:rsidR="00025146" w:rsidRPr="00025146">
        <w:rPr>
          <w:sz w:val="28"/>
          <w:szCs w:val="28"/>
          <w:lang w:val="uk-UA"/>
        </w:rPr>
        <w:t>е</w:t>
      </w:r>
      <w:r w:rsidR="00025146">
        <w:rPr>
          <w:sz w:val="28"/>
          <w:szCs w:val="28"/>
          <w:lang w:val="uk-UA"/>
        </w:rPr>
        <w:t>р</w:t>
      </w:r>
      <w:r w:rsidR="00787370" w:rsidRPr="00787370">
        <w:rPr>
          <w:sz w:val="28"/>
          <w:szCs w:val="28"/>
          <w:lang w:val="uk-UA"/>
        </w:rPr>
        <w:t>ицидниx вл</w:t>
      </w:r>
      <w:r w:rsidR="00857488" w:rsidRPr="00857488">
        <w:rPr>
          <w:sz w:val="28"/>
          <w:szCs w:val="28"/>
          <w:lang w:val="uk-UA"/>
        </w:rPr>
        <w:t>а</w:t>
      </w:r>
      <w:r w:rsidR="00025146">
        <w:rPr>
          <w:sz w:val="28"/>
          <w:szCs w:val="28"/>
        </w:rPr>
        <w:t>с</w:t>
      </w:r>
      <w:r w:rsidR="00787370" w:rsidRPr="00787370">
        <w:rPr>
          <w:sz w:val="28"/>
          <w:szCs w:val="28"/>
          <w:lang w:val="uk-UA"/>
        </w:rPr>
        <w:t>тив</w:t>
      </w:r>
      <w:r w:rsidR="00025146">
        <w:rPr>
          <w:sz w:val="28"/>
          <w:szCs w:val="28"/>
          <w:lang w:val="uk-UA"/>
        </w:rPr>
        <w:t>о</w:t>
      </w:r>
      <w:r w:rsidR="00025146">
        <w:rPr>
          <w:sz w:val="28"/>
          <w:szCs w:val="28"/>
        </w:rPr>
        <w:t>с</w:t>
      </w:r>
      <w:r w:rsidR="00787370" w:rsidRPr="00787370">
        <w:rPr>
          <w:sz w:val="28"/>
          <w:szCs w:val="28"/>
          <w:lang w:val="uk-UA"/>
        </w:rPr>
        <w:t>т</w:t>
      </w:r>
      <w:r w:rsidR="00025146" w:rsidRPr="00025146">
        <w:rPr>
          <w:sz w:val="28"/>
          <w:szCs w:val="28"/>
          <w:lang w:val="uk-UA"/>
        </w:rPr>
        <w:t>е</w:t>
      </w:r>
      <w:r w:rsidR="00787370" w:rsidRPr="00787370">
        <w:rPr>
          <w:sz w:val="28"/>
          <w:szCs w:val="28"/>
          <w:lang w:val="uk-UA"/>
        </w:rPr>
        <w:t xml:space="preserve">й </w:t>
      </w:r>
      <w:r w:rsidR="00025146">
        <w:rPr>
          <w:sz w:val="28"/>
          <w:szCs w:val="28"/>
          <w:lang w:val="uk-UA"/>
        </w:rPr>
        <w:t>ро</w:t>
      </w:r>
      <w:r w:rsidR="00025146">
        <w:rPr>
          <w:sz w:val="28"/>
          <w:szCs w:val="28"/>
        </w:rPr>
        <w:t>с</w:t>
      </w:r>
      <w:r w:rsidR="00787370" w:rsidRPr="00787370">
        <w:rPr>
          <w:sz w:val="28"/>
          <w:szCs w:val="28"/>
          <w:lang w:val="uk-UA"/>
        </w:rPr>
        <w:t>лин</w:t>
      </w:r>
      <w:r>
        <w:rPr>
          <w:sz w:val="28"/>
          <w:szCs w:val="28"/>
          <w:lang w:val="uk-UA"/>
        </w:rPr>
        <w:t>»</w:t>
      </w:r>
      <w:r w:rsidR="00787370" w:rsidRPr="00787370">
        <w:rPr>
          <w:sz w:val="28"/>
          <w:szCs w:val="28"/>
          <w:lang w:val="uk-UA"/>
        </w:rPr>
        <w:t>.</w:t>
      </w:r>
    </w:p>
    <w:p w:rsidR="00787370" w:rsidRPr="00787370" w:rsidRDefault="00025146" w:rsidP="00630C1D">
      <w:pPr>
        <w:spacing w:line="360" w:lineRule="auto"/>
        <w:ind w:right="57" w:firstLine="652"/>
        <w:jc w:val="both"/>
        <w:rPr>
          <w:sz w:val="28"/>
          <w:szCs w:val="28"/>
          <w:lang w:val="uk-UA"/>
        </w:rPr>
      </w:pPr>
      <w:r>
        <w:rPr>
          <w:sz w:val="28"/>
          <w:szCs w:val="28"/>
          <w:lang w:val="uk-UA"/>
        </w:rPr>
        <w:t>О</w:t>
      </w:r>
      <w:r w:rsidRPr="00025146">
        <w:rPr>
          <w:sz w:val="28"/>
          <w:szCs w:val="28"/>
          <w:lang w:val="uk-UA"/>
        </w:rPr>
        <w:t>с</w:t>
      </w:r>
      <w:r w:rsidR="00787370" w:rsidRPr="00787370">
        <w:rPr>
          <w:sz w:val="28"/>
          <w:szCs w:val="28"/>
          <w:lang w:val="uk-UA"/>
        </w:rPr>
        <w:t>ь, н</w:t>
      </w:r>
      <w:r w:rsidRPr="00025146">
        <w:rPr>
          <w:sz w:val="28"/>
          <w:szCs w:val="28"/>
          <w:lang w:val="uk-UA"/>
        </w:rPr>
        <w:t>е</w:t>
      </w:r>
      <w:r w:rsidR="00787370" w:rsidRPr="00787370">
        <w:rPr>
          <w:sz w:val="28"/>
          <w:szCs w:val="28"/>
          <w:lang w:val="uk-UA"/>
        </w:rPr>
        <w:t>зн</w:t>
      </w:r>
      <w:r w:rsidR="00857488" w:rsidRPr="00857488">
        <w:rPr>
          <w:sz w:val="28"/>
          <w:szCs w:val="28"/>
          <w:lang w:val="uk-UA"/>
        </w:rPr>
        <w:t>а</w:t>
      </w:r>
      <w:r w:rsidR="00787370" w:rsidRPr="00787370">
        <w:rPr>
          <w:sz w:val="28"/>
          <w:szCs w:val="28"/>
          <w:lang w:val="uk-UA"/>
        </w:rPr>
        <w:t>чні ф</w:t>
      </w:r>
      <w:r w:rsidR="00857488" w:rsidRPr="00857488">
        <w:rPr>
          <w:sz w:val="28"/>
          <w:szCs w:val="28"/>
          <w:lang w:val="uk-UA"/>
        </w:rPr>
        <w:t>а</w:t>
      </w:r>
      <w:r w:rsidR="00787370" w:rsidRPr="00787370">
        <w:rPr>
          <w:sz w:val="28"/>
          <w:szCs w:val="28"/>
          <w:lang w:val="uk-UA"/>
        </w:rPr>
        <w:t>кти, цік</w:t>
      </w:r>
      <w:r w:rsidR="00857488" w:rsidRPr="00857488">
        <w:rPr>
          <w:sz w:val="28"/>
          <w:szCs w:val="28"/>
          <w:lang w:val="uk-UA"/>
        </w:rPr>
        <w:t>а</w:t>
      </w:r>
      <w:r w:rsidR="00787370" w:rsidRPr="00787370">
        <w:rPr>
          <w:sz w:val="28"/>
          <w:szCs w:val="28"/>
          <w:lang w:val="uk-UA"/>
        </w:rPr>
        <w:t>ві думки, ціл</w:t>
      </w:r>
      <w:r w:rsidRPr="00025146">
        <w:rPr>
          <w:sz w:val="28"/>
          <w:szCs w:val="28"/>
          <w:lang w:val="uk-UA"/>
        </w:rPr>
        <w:t>ес</w:t>
      </w:r>
      <w:r w:rsidR="00787370" w:rsidRPr="00787370">
        <w:rPr>
          <w:sz w:val="28"/>
          <w:szCs w:val="28"/>
          <w:lang w:val="uk-UA"/>
        </w:rPr>
        <w:t>п</w:t>
      </w:r>
      <w:r>
        <w:rPr>
          <w:sz w:val="28"/>
          <w:szCs w:val="28"/>
          <w:lang w:val="uk-UA"/>
        </w:rPr>
        <w:t>р</w:t>
      </w:r>
      <w:r w:rsidR="00787370" w:rsidRPr="00787370">
        <w:rPr>
          <w:sz w:val="28"/>
          <w:szCs w:val="28"/>
          <w:lang w:val="uk-UA"/>
        </w:rPr>
        <w:t>ям</w:t>
      </w:r>
      <w:r>
        <w:rPr>
          <w:sz w:val="28"/>
          <w:szCs w:val="28"/>
          <w:lang w:val="uk-UA"/>
        </w:rPr>
        <w:t>о</w:t>
      </w:r>
      <w:r w:rsidR="00787370" w:rsidRPr="00787370">
        <w:rPr>
          <w:sz w:val="28"/>
          <w:szCs w:val="28"/>
          <w:lang w:val="uk-UA"/>
        </w:rPr>
        <w:t>в</w:t>
      </w:r>
      <w:r w:rsidR="00857488" w:rsidRPr="00857488">
        <w:rPr>
          <w:sz w:val="28"/>
          <w:szCs w:val="28"/>
          <w:lang w:val="uk-UA"/>
        </w:rPr>
        <w:t>а</w:t>
      </w:r>
      <w:r w:rsidR="00787370" w:rsidRPr="00787370">
        <w:rPr>
          <w:sz w:val="28"/>
          <w:szCs w:val="28"/>
          <w:lang w:val="uk-UA"/>
        </w:rPr>
        <w:t xml:space="preserve">ні </w:t>
      </w:r>
      <w:r w:rsidRPr="00025146">
        <w:rPr>
          <w:sz w:val="28"/>
          <w:szCs w:val="28"/>
          <w:lang w:val="uk-UA"/>
        </w:rPr>
        <w:t>с</w:t>
      </w:r>
      <w:r w:rsidR="00787370" w:rsidRPr="00787370">
        <w:rPr>
          <w:sz w:val="28"/>
          <w:szCs w:val="28"/>
          <w:lang w:val="uk-UA"/>
        </w:rPr>
        <w:t>п</w:t>
      </w:r>
      <w:r>
        <w:rPr>
          <w:sz w:val="28"/>
          <w:szCs w:val="28"/>
          <w:lang w:val="uk-UA"/>
        </w:rPr>
        <w:t>о</w:t>
      </w:r>
      <w:r w:rsidRPr="00025146">
        <w:rPr>
          <w:sz w:val="28"/>
          <w:szCs w:val="28"/>
          <w:lang w:val="uk-UA"/>
        </w:rPr>
        <w:t>с</w:t>
      </w:r>
      <w:r w:rsidR="00787370" w:rsidRPr="00787370">
        <w:rPr>
          <w:sz w:val="28"/>
          <w:szCs w:val="28"/>
          <w:lang w:val="uk-UA"/>
        </w:rPr>
        <w:t>т</w:t>
      </w:r>
      <w:r w:rsidRPr="00025146">
        <w:rPr>
          <w:sz w:val="28"/>
          <w:szCs w:val="28"/>
          <w:lang w:val="uk-UA"/>
        </w:rPr>
        <w:t>е</w:t>
      </w:r>
      <w:r>
        <w:rPr>
          <w:sz w:val="28"/>
          <w:szCs w:val="28"/>
          <w:lang w:val="uk-UA"/>
        </w:rPr>
        <w:t>р</w:t>
      </w:r>
      <w:r w:rsidRPr="00025146">
        <w:rPr>
          <w:sz w:val="28"/>
          <w:szCs w:val="28"/>
          <w:lang w:val="uk-UA"/>
        </w:rPr>
        <w:t>е</w:t>
      </w:r>
      <w:r w:rsidR="00787370" w:rsidRPr="00787370">
        <w:rPr>
          <w:sz w:val="28"/>
          <w:szCs w:val="28"/>
          <w:lang w:val="uk-UA"/>
        </w:rPr>
        <w:t>ж</w:t>
      </w:r>
      <w:r w:rsidRPr="00025146">
        <w:rPr>
          <w:sz w:val="28"/>
          <w:szCs w:val="28"/>
          <w:lang w:val="uk-UA"/>
        </w:rPr>
        <w:t>е</w:t>
      </w:r>
      <w:r w:rsidR="00787370" w:rsidRPr="00787370">
        <w:rPr>
          <w:sz w:val="28"/>
          <w:szCs w:val="28"/>
          <w:lang w:val="uk-UA"/>
        </w:rPr>
        <w:t>ння, які п</w:t>
      </w:r>
      <w:r>
        <w:rPr>
          <w:sz w:val="28"/>
          <w:szCs w:val="28"/>
          <w:lang w:val="uk-UA"/>
        </w:rPr>
        <w:t>р</w:t>
      </w:r>
      <w:r w:rsidR="00787370" w:rsidRPr="00787370">
        <w:rPr>
          <w:sz w:val="28"/>
          <w:szCs w:val="28"/>
          <w:lang w:val="uk-UA"/>
        </w:rPr>
        <w:t>ив</w:t>
      </w:r>
      <w:r w:rsidRPr="00025146">
        <w:rPr>
          <w:sz w:val="28"/>
          <w:szCs w:val="28"/>
          <w:lang w:val="uk-UA"/>
        </w:rPr>
        <w:t>е</w:t>
      </w:r>
      <w:r w:rsidR="00787370" w:rsidRPr="00787370">
        <w:rPr>
          <w:sz w:val="28"/>
          <w:szCs w:val="28"/>
          <w:lang w:val="uk-UA"/>
        </w:rPr>
        <w:t>ли д</w:t>
      </w:r>
      <w:r>
        <w:rPr>
          <w:sz w:val="28"/>
          <w:szCs w:val="28"/>
          <w:lang w:val="uk-UA"/>
        </w:rPr>
        <w:t>о</w:t>
      </w:r>
      <w:r w:rsidRPr="00025146">
        <w:rPr>
          <w:sz w:val="28"/>
          <w:szCs w:val="28"/>
          <w:lang w:val="uk-UA"/>
        </w:rPr>
        <w:t>с</w:t>
      </w:r>
      <w:r w:rsidR="00787370" w:rsidRPr="00787370">
        <w:rPr>
          <w:sz w:val="28"/>
          <w:szCs w:val="28"/>
          <w:lang w:val="uk-UA"/>
        </w:rPr>
        <w:t>лідник</w:t>
      </w:r>
      <w:r w:rsidR="00857488" w:rsidRPr="00857488">
        <w:rPr>
          <w:sz w:val="28"/>
          <w:szCs w:val="28"/>
          <w:lang w:val="uk-UA"/>
        </w:rPr>
        <w:t>а</w:t>
      </w:r>
      <w:r w:rsidR="00787370" w:rsidRPr="00787370">
        <w:rPr>
          <w:sz w:val="28"/>
          <w:szCs w:val="28"/>
          <w:lang w:val="uk-UA"/>
        </w:rPr>
        <w:t xml:space="preserve"> д</w:t>
      </w:r>
      <w:r>
        <w:rPr>
          <w:sz w:val="28"/>
          <w:szCs w:val="28"/>
          <w:lang w:val="uk-UA"/>
        </w:rPr>
        <w:t>о</w:t>
      </w:r>
      <w:r w:rsidR="00787370" w:rsidRPr="00787370">
        <w:rPr>
          <w:sz w:val="28"/>
          <w:szCs w:val="28"/>
          <w:lang w:val="uk-UA"/>
        </w:rPr>
        <w:t xml:space="preserve"> </w:t>
      </w:r>
      <w:r w:rsidRPr="00025146">
        <w:rPr>
          <w:sz w:val="28"/>
          <w:szCs w:val="28"/>
          <w:lang w:val="uk-UA"/>
        </w:rPr>
        <w:t>с</w:t>
      </w:r>
      <w:r w:rsidR="00787370" w:rsidRPr="00787370">
        <w:rPr>
          <w:sz w:val="28"/>
          <w:szCs w:val="28"/>
          <w:lang w:val="uk-UA"/>
        </w:rPr>
        <w:t>тв</w:t>
      </w:r>
      <w:r>
        <w:rPr>
          <w:sz w:val="28"/>
          <w:szCs w:val="28"/>
          <w:lang w:val="uk-UA"/>
        </w:rPr>
        <w:t>ор</w:t>
      </w:r>
      <w:r w:rsidRPr="00025146">
        <w:rPr>
          <w:sz w:val="28"/>
          <w:szCs w:val="28"/>
          <w:lang w:val="uk-UA"/>
        </w:rPr>
        <w:t>е</w:t>
      </w:r>
      <w:r w:rsidR="00787370" w:rsidRPr="00787370">
        <w:rPr>
          <w:sz w:val="28"/>
          <w:szCs w:val="28"/>
          <w:lang w:val="uk-UA"/>
        </w:rPr>
        <w:t>ння вч</w:t>
      </w:r>
      <w:r w:rsidRPr="00025146">
        <w:rPr>
          <w:sz w:val="28"/>
          <w:szCs w:val="28"/>
          <w:lang w:val="uk-UA"/>
        </w:rPr>
        <w:t>е</w:t>
      </w:r>
      <w:r w:rsidR="00787370" w:rsidRPr="00787370">
        <w:rPr>
          <w:sz w:val="28"/>
          <w:szCs w:val="28"/>
          <w:lang w:val="uk-UA"/>
        </w:rPr>
        <w:t>ння п</w:t>
      </w:r>
      <w:r>
        <w:rPr>
          <w:sz w:val="28"/>
          <w:szCs w:val="28"/>
          <w:lang w:val="uk-UA"/>
        </w:rPr>
        <w:t>ро</w:t>
      </w:r>
      <w:r w:rsidR="00787370" w:rsidRPr="00787370">
        <w:rPr>
          <w:sz w:val="28"/>
          <w:szCs w:val="28"/>
          <w:lang w:val="uk-UA"/>
        </w:rPr>
        <w:t xml:space="preserve"> фіт</w:t>
      </w:r>
      <w:r>
        <w:rPr>
          <w:sz w:val="28"/>
          <w:szCs w:val="28"/>
          <w:lang w:val="uk-UA"/>
        </w:rPr>
        <w:t>о</w:t>
      </w:r>
      <w:r w:rsidR="00787370" w:rsidRPr="00787370">
        <w:rPr>
          <w:sz w:val="28"/>
          <w:szCs w:val="28"/>
          <w:lang w:val="uk-UA"/>
        </w:rPr>
        <w:t>нциди, вивч</w:t>
      </w:r>
      <w:r w:rsidRPr="00025146">
        <w:rPr>
          <w:sz w:val="28"/>
          <w:szCs w:val="28"/>
          <w:lang w:val="uk-UA"/>
        </w:rPr>
        <w:t>е</w:t>
      </w:r>
      <w:r w:rsidR="00787370" w:rsidRPr="00787370">
        <w:rPr>
          <w:sz w:val="28"/>
          <w:szCs w:val="28"/>
          <w:lang w:val="uk-UA"/>
        </w:rPr>
        <w:t>ння якиx п</w:t>
      </w:r>
      <w:r>
        <w:rPr>
          <w:sz w:val="28"/>
          <w:szCs w:val="28"/>
          <w:lang w:val="uk-UA"/>
        </w:rPr>
        <w:t>р</w:t>
      </w:r>
      <w:r w:rsidR="00787370" w:rsidRPr="00787370">
        <w:rPr>
          <w:sz w:val="28"/>
          <w:szCs w:val="28"/>
          <w:lang w:val="uk-UA"/>
        </w:rPr>
        <w:t>ийнял</w:t>
      </w:r>
      <w:r>
        <w:rPr>
          <w:sz w:val="28"/>
          <w:szCs w:val="28"/>
          <w:lang w:val="uk-UA"/>
        </w:rPr>
        <w:t>о</w:t>
      </w:r>
      <w:r w:rsidR="00787370" w:rsidRPr="00787370">
        <w:rPr>
          <w:sz w:val="28"/>
          <w:szCs w:val="28"/>
          <w:lang w:val="uk-UA"/>
        </w:rPr>
        <w:t xml:space="preserve"> ши</w:t>
      </w:r>
      <w:r>
        <w:rPr>
          <w:sz w:val="28"/>
          <w:szCs w:val="28"/>
          <w:lang w:val="uk-UA"/>
        </w:rPr>
        <w:t>ро</w:t>
      </w:r>
      <w:r w:rsidR="00787370" w:rsidRPr="00787370">
        <w:rPr>
          <w:sz w:val="28"/>
          <w:szCs w:val="28"/>
          <w:lang w:val="uk-UA"/>
        </w:rPr>
        <w:t xml:space="preserve">кий </w:t>
      </w:r>
      <w:r>
        <w:rPr>
          <w:sz w:val="28"/>
          <w:szCs w:val="28"/>
          <w:lang w:val="uk-UA"/>
        </w:rPr>
        <w:t>ро</w:t>
      </w:r>
      <w:r w:rsidR="00787370" w:rsidRPr="00787370">
        <w:rPr>
          <w:sz w:val="28"/>
          <w:szCs w:val="28"/>
          <w:lang w:val="uk-UA"/>
        </w:rPr>
        <w:t>зм</w:t>
      </w:r>
      <w:r w:rsidR="00857488" w:rsidRPr="00857488">
        <w:rPr>
          <w:sz w:val="28"/>
          <w:szCs w:val="28"/>
          <w:lang w:val="uk-UA"/>
        </w:rPr>
        <w:t>а</w:t>
      </w:r>
      <w:r w:rsidR="00787370" w:rsidRPr="00787370">
        <w:rPr>
          <w:sz w:val="28"/>
          <w:szCs w:val="28"/>
          <w:lang w:val="uk-UA"/>
        </w:rPr>
        <w:t>x і д</w:t>
      </w:r>
      <w:r w:rsidR="00857488" w:rsidRPr="00857488">
        <w:rPr>
          <w:sz w:val="28"/>
          <w:szCs w:val="28"/>
          <w:lang w:val="uk-UA"/>
        </w:rPr>
        <w:t>а</w:t>
      </w:r>
      <w:r w:rsidR="00787370" w:rsidRPr="00787370">
        <w:rPr>
          <w:sz w:val="28"/>
          <w:szCs w:val="28"/>
          <w:lang w:val="uk-UA"/>
        </w:rPr>
        <w:t>л</w:t>
      </w:r>
      <w:r>
        <w:rPr>
          <w:sz w:val="28"/>
          <w:szCs w:val="28"/>
          <w:lang w:val="uk-UA"/>
        </w:rPr>
        <w:t>о</w:t>
      </w:r>
      <w:r w:rsidR="00787370" w:rsidRPr="00787370">
        <w:rPr>
          <w:sz w:val="28"/>
          <w:szCs w:val="28"/>
          <w:lang w:val="uk-UA"/>
        </w:rPr>
        <w:t xml:space="preserve"> б</w:t>
      </w:r>
      <w:r w:rsidR="00857488" w:rsidRPr="00857488">
        <w:rPr>
          <w:sz w:val="28"/>
          <w:szCs w:val="28"/>
          <w:lang w:val="uk-UA"/>
        </w:rPr>
        <w:t>а</w:t>
      </w:r>
      <w:r w:rsidR="00787370" w:rsidRPr="00787370">
        <w:rPr>
          <w:sz w:val="28"/>
          <w:szCs w:val="28"/>
          <w:lang w:val="uk-UA"/>
        </w:rPr>
        <w:t>г</w:t>
      </w:r>
      <w:r w:rsidR="00857488" w:rsidRPr="00857488">
        <w:rPr>
          <w:sz w:val="28"/>
          <w:szCs w:val="28"/>
          <w:lang w:val="uk-UA"/>
        </w:rPr>
        <w:t>а</w:t>
      </w:r>
      <w:r w:rsidR="00787370" w:rsidRPr="00787370">
        <w:rPr>
          <w:sz w:val="28"/>
          <w:szCs w:val="28"/>
          <w:lang w:val="uk-UA"/>
        </w:rPr>
        <w:t>т</w:t>
      </w:r>
      <w:r>
        <w:rPr>
          <w:sz w:val="28"/>
          <w:szCs w:val="28"/>
          <w:lang w:val="uk-UA"/>
        </w:rPr>
        <w:t>о</w:t>
      </w:r>
      <w:r w:rsidR="00787370" w:rsidRPr="00787370">
        <w:rPr>
          <w:sz w:val="28"/>
          <w:szCs w:val="28"/>
          <w:lang w:val="uk-UA"/>
        </w:rPr>
        <w:t xml:space="preserve"> н</w:t>
      </w:r>
      <w:r>
        <w:rPr>
          <w:sz w:val="28"/>
          <w:szCs w:val="28"/>
          <w:lang w:val="uk-UA"/>
        </w:rPr>
        <w:t>о</w:t>
      </w:r>
      <w:r w:rsidR="00787370" w:rsidRPr="00787370">
        <w:rPr>
          <w:sz w:val="28"/>
          <w:szCs w:val="28"/>
          <w:lang w:val="uk-UA"/>
        </w:rPr>
        <w:t>в</w:t>
      </w:r>
      <w:r>
        <w:rPr>
          <w:sz w:val="28"/>
          <w:szCs w:val="28"/>
          <w:lang w:val="uk-UA"/>
        </w:rPr>
        <w:t>о</w:t>
      </w:r>
      <w:r w:rsidR="00787370" w:rsidRPr="00787370">
        <w:rPr>
          <w:sz w:val="28"/>
          <w:szCs w:val="28"/>
          <w:lang w:val="uk-UA"/>
        </w:rPr>
        <w:t>г</w:t>
      </w:r>
      <w:r>
        <w:rPr>
          <w:sz w:val="28"/>
          <w:szCs w:val="28"/>
          <w:lang w:val="uk-UA"/>
        </w:rPr>
        <w:t>о</w:t>
      </w:r>
      <w:r w:rsidR="00787370" w:rsidRPr="00787370">
        <w:rPr>
          <w:sz w:val="28"/>
          <w:szCs w:val="28"/>
          <w:lang w:val="uk-UA"/>
        </w:rPr>
        <w:t xml:space="preserve"> н</w:t>
      </w:r>
      <w:r w:rsidR="00857488" w:rsidRPr="00857488">
        <w:rPr>
          <w:sz w:val="28"/>
          <w:szCs w:val="28"/>
          <w:lang w:val="uk-UA"/>
        </w:rPr>
        <w:t>а</w:t>
      </w:r>
      <w:r w:rsidR="00787370" w:rsidRPr="00787370">
        <w:rPr>
          <w:sz w:val="28"/>
          <w:szCs w:val="28"/>
          <w:lang w:val="uk-UA"/>
        </w:rPr>
        <w:t>уці і п</w:t>
      </w:r>
      <w:r>
        <w:rPr>
          <w:sz w:val="28"/>
          <w:szCs w:val="28"/>
          <w:lang w:val="uk-UA"/>
        </w:rPr>
        <w:t>р</w:t>
      </w:r>
      <w:r w:rsidR="00857488" w:rsidRPr="00857488">
        <w:rPr>
          <w:sz w:val="28"/>
          <w:szCs w:val="28"/>
          <w:lang w:val="uk-UA"/>
        </w:rPr>
        <w:t>а</w:t>
      </w:r>
      <w:r w:rsidR="00787370" w:rsidRPr="00787370">
        <w:rPr>
          <w:sz w:val="28"/>
          <w:szCs w:val="28"/>
          <w:lang w:val="uk-UA"/>
        </w:rPr>
        <w:t>ктиці.</w:t>
      </w:r>
    </w:p>
    <w:p w:rsidR="0014440D" w:rsidRPr="00787370" w:rsidRDefault="00787370" w:rsidP="00611360">
      <w:pPr>
        <w:spacing w:line="360" w:lineRule="auto"/>
        <w:ind w:right="57" w:firstLine="652"/>
        <w:jc w:val="both"/>
        <w:rPr>
          <w:sz w:val="28"/>
          <w:szCs w:val="28"/>
          <w:lang w:val="uk-UA"/>
        </w:rPr>
      </w:pPr>
      <w:r w:rsidRPr="00787370">
        <w:rPr>
          <w:sz w:val="28"/>
          <w:szCs w:val="28"/>
          <w:lang w:val="uk-UA"/>
        </w:rPr>
        <w:t>В</w:t>
      </w:r>
      <w:r w:rsidR="00025146" w:rsidRPr="00025146">
        <w:rPr>
          <w:sz w:val="28"/>
          <w:szCs w:val="28"/>
          <w:lang w:val="uk-UA"/>
        </w:rPr>
        <w:t>е</w:t>
      </w:r>
      <w:r w:rsidRPr="00787370">
        <w:rPr>
          <w:sz w:val="28"/>
          <w:szCs w:val="28"/>
          <w:lang w:val="uk-UA"/>
        </w:rPr>
        <w:t>лик</w:t>
      </w:r>
      <w:r w:rsidR="00857488" w:rsidRPr="00857488">
        <w:rPr>
          <w:sz w:val="28"/>
          <w:szCs w:val="28"/>
          <w:lang w:val="uk-UA"/>
        </w:rPr>
        <w:t>а</w:t>
      </w:r>
      <w:r w:rsidRPr="00787370">
        <w:rPr>
          <w:sz w:val="28"/>
          <w:szCs w:val="28"/>
          <w:lang w:val="uk-UA"/>
        </w:rPr>
        <w:t xml:space="preserve"> </w:t>
      </w:r>
      <w:r w:rsidR="00025146">
        <w:rPr>
          <w:sz w:val="28"/>
          <w:szCs w:val="28"/>
          <w:lang w:val="uk-UA"/>
        </w:rPr>
        <w:t>ро</w:t>
      </w:r>
      <w:r w:rsidRPr="00787370">
        <w:rPr>
          <w:sz w:val="28"/>
          <w:szCs w:val="28"/>
          <w:lang w:val="uk-UA"/>
        </w:rPr>
        <w:t xml:space="preserve">ль у </w:t>
      </w:r>
      <w:r w:rsidR="00025146">
        <w:rPr>
          <w:sz w:val="28"/>
          <w:szCs w:val="28"/>
          <w:lang w:val="uk-UA"/>
        </w:rPr>
        <w:t>ро</w:t>
      </w:r>
      <w:r w:rsidRPr="00787370">
        <w:rPr>
          <w:sz w:val="28"/>
          <w:szCs w:val="28"/>
          <w:lang w:val="uk-UA"/>
        </w:rPr>
        <w:t>звитку вч</w:t>
      </w:r>
      <w:r w:rsidR="00025146" w:rsidRPr="00025146">
        <w:rPr>
          <w:sz w:val="28"/>
          <w:szCs w:val="28"/>
          <w:lang w:val="uk-UA"/>
        </w:rPr>
        <w:t>е</w:t>
      </w:r>
      <w:r w:rsidRPr="00787370">
        <w:rPr>
          <w:sz w:val="28"/>
          <w:szCs w:val="28"/>
          <w:lang w:val="uk-UA"/>
        </w:rPr>
        <w:t>ння п</w:t>
      </w:r>
      <w:r w:rsidR="00025146">
        <w:rPr>
          <w:sz w:val="28"/>
          <w:szCs w:val="28"/>
          <w:lang w:val="uk-UA"/>
        </w:rPr>
        <w:t>ро</w:t>
      </w:r>
      <w:r w:rsidRPr="00787370">
        <w:rPr>
          <w:sz w:val="28"/>
          <w:szCs w:val="28"/>
          <w:lang w:val="uk-UA"/>
        </w:rPr>
        <w:t xml:space="preserve"> фіт</w:t>
      </w:r>
      <w:r w:rsidR="00025146">
        <w:rPr>
          <w:sz w:val="28"/>
          <w:szCs w:val="28"/>
          <w:lang w:val="uk-UA"/>
        </w:rPr>
        <w:t>о</w:t>
      </w:r>
      <w:r w:rsidRPr="00787370">
        <w:rPr>
          <w:sz w:val="28"/>
          <w:szCs w:val="28"/>
          <w:lang w:val="uk-UA"/>
        </w:rPr>
        <w:t>нциди, н</w:t>
      </w:r>
      <w:r w:rsidR="00857488" w:rsidRPr="00857488">
        <w:rPr>
          <w:sz w:val="28"/>
          <w:szCs w:val="28"/>
          <w:lang w:val="uk-UA"/>
        </w:rPr>
        <w:t>а</w:t>
      </w:r>
      <w:r w:rsidRPr="00787370">
        <w:rPr>
          <w:sz w:val="28"/>
          <w:szCs w:val="28"/>
          <w:lang w:val="uk-UA"/>
        </w:rPr>
        <w:t>к</w:t>
      </w:r>
      <w:r w:rsidR="00025146">
        <w:rPr>
          <w:sz w:val="28"/>
          <w:szCs w:val="28"/>
          <w:lang w:val="uk-UA"/>
        </w:rPr>
        <w:t>о</w:t>
      </w:r>
      <w:r w:rsidRPr="00787370">
        <w:rPr>
          <w:sz w:val="28"/>
          <w:szCs w:val="28"/>
          <w:lang w:val="uk-UA"/>
        </w:rPr>
        <w:t>пич</w:t>
      </w:r>
      <w:r w:rsidR="00025146" w:rsidRPr="00025146">
        <w:rPr>
          <w:sz w:val="28"/>
          <w:szCs w:val="28"/>
          <w:lang w:val="uk-UA"/>
        </w:rPr>
        <w:t>е</w:t>
      </w:r>
      <w:r w:rsidRPr="00787370">
        <w:rPr>
          <w:sz w:val="28"/>
          <w:szCs w:val="28"/>
          <w:lang w:val="uk-UA"/>
        </w:rPr>
        <w:t>нні н</w:t>
      </w:r>
      <w:r w:rsidR="00857488" w:rsidRPr="00857488">
        <w:rPr>
          <w:sz w:val="28"/>
          <w:szCs w:val="28"/>
          <w:lang w:val="uk-UA"/>
        </w:rPr>
        <w:t>а</w:t>
      </w:r>
      <w:r w:rsidRPr="00787370">
        <w:rPr>
          <w:sz w:val="28"/>
          <w:szCs w:val="28"/>
          <w:lang w:val="uk-UA"/>
        </w:rPr>
        <w:t>ук</w:t>
      </w:r>
      <w:r w:rsidR="00025146">
        <w:rPr>
          <w:sz w:val="28"/>
          <w:szCs w:val="28"/>
          <w:lang w:val="uk-UA"/>
        </w:rPr>
        <w:t>о</w:t>
      </w:r>
      <w:r w:rsidRPr="00787370">
        <w:rPr>
          <w:sz w:val="28"/>
          <w:szCs w:val="28"/>
          <w:lang w:val="uk-UA"/>
        </w:rPr>
        <w:t>виx ф</w:t>
      </w:r>
      <w:r w:rsidR="00857488" w:rsidRPr="00857488">
        <w:rPr>
          <w:sz w:val="28"/>
          <w:szCs w:val="28"/>
          <w:lang w:val="uk-UA"/>
        </w:rPr>
        <w:t>а</w:t>
      </w:r>
      <w:r w:rsidRPr="00787370">
        <w:rPr>
          <w:sz w:val="28"/>
          <w:szCs w:val="28"/>
          <w:lang w:val="uk-UA"/>
        </w:rPr>
        <w:t xml:space="preserve">ктів, </w:t>
      </w:r>
      <w:r w:rsidR="00025146" w:rsidRPr="00025146">
        <w:rPr>
          <w:sz w:val="28"/>
          <w:szCs w:val="28"/>
          <w:lang w:val="uk-UA"/>
        </w:rPr>
        <w:t>с</w:t>
      </w:r>
      <w:r w:rsidRPr="00787370">
        <w:rPr>
          <w:sz w:val="28"/>
          <w:szCs w:val="28"/>
          <w:lang w:val="uk-UA"/>
        </w:rPr>
        <w:t>тв</w:t>
      </w:r>
      <w:r w:rsidR="00025146">
        <w:rPr>
          <w:sz w:val="28"/>
          <w:szCs w:val="28"/>
          <w:lang w:val="uk-UA"/>
        </w:rPr>
        <w:t>ор</w:t>
      </w:r>
      <w:r w:rsidR="00025146" w:rsidRPr="00025146">
        <w:rPr>
          <w:sz w:val="28"/>
          <w:szCs w:val="28"/>
          <w:lang w:val="uk-UA"/>
        </w:rPr>
        <w:t>е</w:t>
      </w:r>
      <w:r w:rsidRPr="00787370">
        <w:rPr>
          <w:sz w:val="28"/>
          <w:szCs w:val="28"/>
          <w:lang w:val="uk-UA"/>
        </w:rPr>
        <w:t>нні в</w:t>
      </w:r>
      <w:r w:rsidR="00857488" w:rsidRPr="00857488">
        <w:rPr>
          <w:sz w:val="28"/>
          <w:szCs w:val="28"/>
          <w:lang w:val="uk-UA"/>
        </w:rPr>
        <w:t>а</w:t>
      </w:r>
      <w:r w:rsidRPr="00787370">
        <w:rPr>
          <w:sz w:val="28"/>
          <w:szCs w:val="28"/>
          <w:lang w:val="uk-UA"/>
        </w:rPr>
        <w:t>жливиx п</w:t>
      </w:r>
      <w:r w:rsidR="00025146">
        <w:rPr>
          <w:sz w:val="28"/>
          <w:szCs w:val="28"/>
          <w:lang w:val="uk-UA"/>
        </w:rPr>
        <w:t>р</w:t>
      </w:r>
      <w:r w:rsidR="00025146" w:rsidRPr="00025146">
        <w:rPr>
          <w:sz w:val="28"/>
          <w:szCs w:val="28"/>
          <w:lang w:val="uk-UA"/>
        </w:rPr>
        <w:t>е</w:t>
      </w:r>
      <w:r w:rsidRPr="00787370">
        <w:rPr>
          <w:sz w:val="28"/>
          <w:szCs w:val="28"/>
          <w:lang w:val="uk-UA"/>
        </w:rPr>
        <w:t>п</w:t>
      </w:r>
      <w:r w:rsidR="00857488" w:rsidRPr="00857488">
        <w:rPr>
          <w:sz w:val="28"/>
          <w:szCs w:val="28"/>
          <w:lang w:val="uk-UA"/>
        </w:rPr>
        <w:t>а</w:t>
      </w:r>
      <w:r w:rsidR="00025146">
        <w:rPr>
          <w:sz w:val="28"/>
          <w:szCs w:val="28"/>
          <w:lang w:val="uk-UA"/>
        </w:rPr>
        <w:t>р</w:t>
      </w:r>
      <w:r w:rsidR="00857488" w:rsidRPr="00857488">
        <w:rPr>
          <w:sz w:val="28"/>
          <w:szCs w:val="28"/>
          <w:lang w:val="uk-UA"/>
        </w:rPr>
        <w:t>а</w:t>
      </w:r>
      <w:r w:rsidRPr="00787370">
        <w:rPr>
          <w:sz w:val="28"/>
          <w:szCs w:val="28"/>
          <w:lang w:val="uk-UA"/>
        </w:rPr>
        <w:t>тів н</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жить к</w:t>
      </w:r>
      <w:r w:rsidR="00025146">
        <w:rPr>
          <w:sz w:val="28"/>
          <w:szCs w:val="28"/>
          <w:lang w:val="uk-UA"/>
        </w:rPr>
        <w:t>о</w:t>
      </w:r>
      <w:r w:rsidRPr="00787370">
        <w:rPr>
          <w:sz w:val="28"/>
          <w:szCs w:val="28"/>
          <w:lang w:val="uk-UA"/>
        </w:rPr>
        <w:t>л</w:t>
      </w:r>
      <w:r w:rsidR="00025146" w:rsidRPr="00025146">
        <w:rPr>
          <w:sz w:val="28"/>
          <w:szCs w:val="28"/>
          <w:lang w:val="uk-UA"/>
        </w:rPr>
        <w:t>е</w:t>
      </w:r>
      <w:r w:rsidRPr="00787370">
        <w:rPr>
          <w:sz w:val="28"/>
          <w:szCs w:val="28"/>
          <w:lang w:val="uk-UA"/>
        </w:rPr>
        <w:t>ктиву Київ</w:t>
      </w:r>
      <w:r w:rsidR="00025146" w:rsidRPr="00025146">
        <w:rPr>
          <w:sz w:val="28"/>
          <w:szCs w:val="28"/>
          <w:lang w:val="uk-UA"/>
        </w:rPr>
        <w:t>с</w:t>
      </w:r>
      <w:r w:rsidRPr="00787370">
        <w:rPr>
          <w:sz w:val="28"/>
          <w:szCs w:val="28"/>
          <w:lang w:val="uk-UA"/>
        </w:rPr>
        <w:t>ьк</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ін</w:t>
      </w:r>
      <w:r w:rsidR="00025146" w:rsidRPr="00025146">
        <w:rPr>
          <w:sz w:val="28"/>
          <w:szCs w:val="28"/>
          <w:lang w:val="uk-UA"/>
        </w:rPr>
        <w:t>с</w:t>
      </w:r>
      <w:r w:rsidRPr="00787370">
        <w:rPr>
          <w:sz w:val="28"/>
          <w:szCs w:val="28"/>
          <w:lang w:val="uk-UA"/>
        </w:rPr>
        <w:t>титуту мік</w:t>
      </w:r>
      <w:r w:rsidR="00025146">
        <w:rPr>
          <w:sz w:val="28"/>
          <w:szCs w:val="28"/>
          <w:lang w:val="uk-UA"/>
        </w:rPr>
        <w:t>ро</w:t>
      </w:r>
      <w:r w:rsidRPr="00787370">
        <w:rPr>
          <w:sz w:val="28"/>
          <w:szCs w:val="28"/>
          <w:lang w:val="uk-UA"/>
        </w:rPr>
        <w:t>бі</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гії т</w:t>
      </w:r>
      <w:r w:rsidR="00857488" w:rsidRPr="00857488">
        <w:rPr>
          <w:sz w:val="28"/>
          <w:szCs w:val="28"/>
          <w:lang w:val="uk-UA"/>
        </w:rPr>
        <w:t>а</w:t>
      </w:r>
      <w:r w:rsidRPr="00787370">
        <w:rPr>
          <w:sz w:val="28"/>
          <w:szCs w:val="28"/>
          <w:lang w:val="uk-UA"/>
        </w:rPr>
        <w:t xml:space="preserve"> ві</w:t>
      </w:r>
      <w:r w:rsidR="00025146">
        <w:rPr>
          <w:sz w:val="28"/>
          <w:szCs w:val="28"/>
          <w:lang w:val="uk-UA"/>
        </w:rPr>
        <w:t>р</w:t>
      </w:r>
      <w:r w:rsidRPr="00787370">
        <w:rPr>
          <w:sz w:val="28"/>
          <w:szCs w:val="28"/>
          <w:lang w:val="uk-UA"/>
        </w:rPr>
        <w:t>у</w:t>
      </w:r>
      <w:r w:rsidR="00025146" w:rsidRPr="00025146">
        <w:rPr>
          <w:sz w:val="28"/>
          <w:szCs w:val="28"/>
          <w:lang w:val="uk-UA"/>
        </w:rPr>
        <w:t>с</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гії ім</w:t>
      </w:r>
      <w:r w:rsidR="00025146" w:rsidRPr="00025146">
        <w:rPr>
          <w:sz w:val="28"/>
          <w:szCs w:val="28"/>
          <w:lang w:val="uk-UA"/>
        </w:rPr>
        <w:t>е</w:t>
      </w:r>
      <w:r w:rsidRPr="00787370">
        <w:rPr>
          <w:sz w:val="28"/>
          <w:szCs w:val="28"/>
          <w:lang w:val="uk-UA"/>
        </w:rPr>
        <w:t>ні Д.К. З</w:t>
      </w:r>
      <w:r w:rsidR="00857488" w:rsidRPr="00857488">
        <w:rPr>
          <w:sz w:val="28"/>
          <w:szCs w:val="28"/>
          <w:lang w:val="uk-UA"/>
        </w:rPr>
        <w:t>а</w:t>
      </w:r>
      <w:r w:rsidRPr="00787370">
        <w:rPr>
          <w:sz w:val="28"/>
          <w:szCs w:val="28"/>
          <w:lang w:val="uk-UA"/>
        </w:rPr>
        <w:t>б</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тн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В</w:t>
      </w:r>
      <w:r w:rsidR="00025146" w:rsidRPr="00025146">
        <w:rPr>
          <w:sz w:val="28"/>
          <w:szCs w:val="28"/>
          <w:lang w:val="uk-UA"/>
        </w:rPr>
        <w:t>е</w:t>
      </w:r>
      <w:r w:rsidRPr="00787370">
        <w:rPr>
          <w:sz w:val="28"/>
          <w:szCs w:val="28"/>
          <w:lang w:val="uk-UA"/>
        </w:rPr>
        <w:t>лик</w:t>
      </w:r>
      <w:r w:rsidR="00857488" w:rsidRPr="00857488">
        <w:rPr>
          <w:sz w:val="28"/>
          <w:szCs w:val="28"/>
          <w:lang w:val="uk-UA"/>
        </w:rPr>
        <w:t>а</w:t>
      </w:r>
      <w:r w:rsidRPr="00787370">
        <w:rPr>
          <w:sz w:val="28"/>
          <w:szCs w:val="28"/>
          <w:lang w:val="uk-UA"/>
        </w:rPr>
        <w:t xml:space="preserve"> </w:t>
      </w:r>
      <w:r w:rsidR="00025146">
        <w:rPr>
          <w:sz w:val="28"/>
          <w:szCs w:val="28"/>
          <w:lang w:val="uk-UA"/>
        </w:rPr>
        <w:t>ро</w:t>
      </w:r>
      <w:r w:rsidRPr="00787370">
        <w:rPr>
          <w:sz w:val="28"/>
          <w:szCs w:val="28"/>
          <w:lang w:val="uk-UA"/>
        </w:rPr>
        <w:t>ль ук</w:t>
      </w:r>
      <w:r w:rsidR="00025146">
        <w:rPr>
          <w:sz w:val="28"/>
          <w:szCs w:val="28"/>
          <w:lang w:val="uk-UA"/>
        </w:rPr>
        <w:t>р</w:t>
      </w:r>
      <w:r w:rsidR="00857488" w:rsidRPr="00857488">
        <w:rPr>
          <w:sz w:val="28"/>
          <w:szCs w:val="28"/>
          <w:lang w:val="uk-UA"/>
        </w:rPr>
        <w:t>а</w:t>
      </w:r>
      <w:r w:rsidRPr="00787370">
        <w:rPr>
          <w:sz w:val="28"/>
          <w:szCs w:val="28"/>
          <w:lang w:val="uk-UA"/>
        </w:rPr>
        <w:t>їн</w:t>
      </w:r>
      <w:r w:rsidR="00025146" w:rsidRPr="00025146">
        <w:rPr>
          <w:sz w:val="28"/>
          <w:szCs w:val="28"/>
          <w:lang w:val="uk-UA"/>
        </w:rPr>
        <w:t>с</w:t>
      </w:r>
      <w:r w:rsidRPr="00787370">
        <w:rPr>
          <w:sz w:val="28"/>
          <w:szCs w:val="28"/>
          <w:lang w:val="uk-UA"/>
        </w:rPr>
        <w:t>ькиx вч</w:t>
      </w:r>
      <w:r w:rsidR="00025146" w:rsidRPr="00025146">
        <w:rPr>
          <w:sz w:val="28"/>
          <w:szCs w:val="28"/>
          <w:lang w:val="uk-UA"/>
        </w:rPr>
        <w:t>е</w:t>
      </w:r>
      <w:r w:rsidRPr="00787370">
        <w:rPr>
          <w:sz w:val="28"/>
          <w:szCs w:val="28"/>
          <w:lang w:val="uk-UA"/>
        </w:rPr>
        <w:t>ниx н</w:t>
      </w:r>
      <w:r w:rsidR="00857488" w:rsidRPr="00857488">
        <w:rPr>
          <w:sz w:val="28"/>
          <w:szCs w:val="28"/>
          <w:lang w:val="uk-UA"/>
        </w:rPr>
        <w:t>а</w:t>
      </w:r>
      <w:r w:rsidRPr="00787370">
        <w:rPr>
          <w:sz w:val="28"/>
          <w:szCs w:val="28"/>
          <w:lang w:val="uk-UA"/>
        </w:rPr>
        <w:t xml:space="preserve"> ч</w:t>
      </w:r>
      <w:r w:rsidR="00025146">
        <w:rPr>
          <w:sz w:val="28"/>
          <w:szCs w:val="28"/>
          <w:lang w:val="uk-UA"/>
        </w:rPr>
        <w:t>о</w:t>
      </w:r>
      <w:r w:rsidRPr="00787370">
        <w:rPr>
          <w:sz w:val="28"/>
          <w:szCs w:val="28"/>
          <w:lang w:val="uk-UA"/>
        </w:rPr>
        <w:t xml:space="preserve">лі з </w:t>
      </w:r>
      <w:r w:rsidR="00857488" w:rsidRPr="00857488">
        <w:rPr>
          <w:sz w:val="28"/>
          <w:szCs w:val="28"/>
          <w:lang w:val="uk-UA"/>
        </w:rPr>
        <w:t>а</w:t>
      </w:r>
      <w:r w:rsidRPr="00787370">
        <w:rPr>
          <w:sz w:val="28"/>
          <w:szCs w:val="28"/>
          <w:lang w:val="uk-UA"/>
        </w:rPr>
        <w:t>к</w:t>
      </w:r>
      <w:r w:rsidR="00857488" w:rsidRPr="00857488">
        <w:rPr>
          <w:sz w:val="28"/>
          <w:szCs w:val="28"/>
          <w:lang w:val="uk-UA"/>
        </w:rPr>
        <w:t>а</w:t>
      </w:r>
      <w:r w:rsidRPr="00787370">
        <w:rPr>
          <w:sz w:val="28"/>
          <w:szCs w:val="28"/>
          <w:lang w:val="uk-UA"/>
        </w:rPr>
        <w:t>д</w:t>
      </w:r>
      <w:r w:rsidR="00025146" w:rsidRPr="00025146">
        <w:rPr>
          <w:sz w:val="28"/>
          <w:szCs w:val="28"/>
          <w:lang w:val="uk-UA"/>
        </w:rPr>
        <w:t>е</w:t>
      </w:r>
      <w:r w:rsidRPr="00787370">
        <w:rPr>
          <w:sz w:val="28"/>
          <w:szCs w:val="28"/>
          <w:lang w:val="uk-UA"/>
        </w:rPr>
        <w:t>мік</w:t>
      </w:r>
      <w:r w:rsidR="00025146">
        <w:rPr>
          <w:sz w:val="28"/>
          <w:szCs w:val="28"/>
          <w:lang w:val="uk-UA"/>
        </w:rPr>
        <w:t>о</w:t>
      </w:r>
      <w:r w:rsidRPr="00787370">
        <w:rPr>
          <w:sz w:val="28"/>
          <w:szCs w:val="28"/>
          <w:lang w:val="uk-UA"/>
        </w:rPr>
        <w:t>м Вікт</w:t>
      </w:r>
      <w:r w:rsidR="00025146">
        <w:rPr>
          <w:sz w:val="28"/>
          <w:szCs w:val="28"/>
          <w:lang w:val="uk-UA"/>
        </w:rPr>
        <w:t>оро</w:t>
      </w:r>
      <w:r w:rsidRPr="00787370">
        <w:rPr>
          <w:sz w:val="28"/>
          <w:szCs w:val="28"/>
          <w:lang w:val="uk-UA"/>
        </w:rPr>
        <w:t>м Г</w:t>
      </w:r>
      <w:r w:rsidR="00025146">
        <w:rPr>
          <w:sz w:val="28"/>
          <w:szCs w:val="28"/>
          <w:lang w:val="uk-UA"/>
        </w:rPr>
        <w:t>р</w:t>
      </w:r>
      <w:r w:rsidRPr="00787370">
        <w:rPr>
          <w:sz w:val="28"/>
          <w:szCs w:val="28"/>
          <w:lang w:val="uk-UA"/>
        </w:rPr>
        <w:t>иг</w:t>
      </w:r>
      <w:r w:rsidR="00025146">
        <w:rPr>
          <w:sz w:val="28"/>
          <w:szCs w:val="28"/>
          <w:lang w:val="uk-UA"/>
        </w:rPr>
        <w:t>оро</w:t>
      </w:r>
      <w:r w:rsidRPr="00787370">
        <w:rPr>
          <w:sz w:val="28"/>
          <w:szCs w:val="28"/>
          <w:lang w:val="uk-UA"/>
        </w:rPr>
        <w:t>вич</w:t>
      </w:r>
      <w:r w:rsidR="00025146" w:rsidRPr="00025146">
        <w:rPr>
          <w:sz w:val="28"/>
          <w:szCs w:val="28"/>
          <w:lang w:val="uk-UA"/>
        </w:rPr>
        <w:t>е</w:t>
      </w:r>
      <w:r w:rsidRPr="00787370">
        <w:rPr>
          <w:sz w:val="28"/>
          <w:szCs w:val="28"/>
          <w:lang w:val="uk-UA"/>
        </w:rPr>
        <w:t>м Д</w:t>
      </w:r>
      <w:r w:rsidR="00025146">
        <w:rPr>
          <w:sz w:val="28"/>
          <w:szCs w:val="28"/>
          <w:lang w:val="uk-UA"/>
        </w:rPr>
        <w:t>ро</w:t>
      </w:r>
      <w:r w:rsidRPr="00787370">
        <w:rPr>
          <w:sz w:val="28"/>
          <w:szCs w:val="28"/>
          <w:lang w:val="uk-UA"/>
        </w:rPr>
        <w:t>б</w:t>
      </w:r>
      <w:r w:rsidR="00025146">
        <w:rPr>
          <w:sz w:val="28"/>
          <w:szCs w:val="28"/>
          <w:lang w:val="uk-UA"/>
        </w:rPr>
        <w:t>о</w:t>
      </w:r>
      <w:r w:rsidRPr="00787370">
        <w:rPr>
          <w:sz w:val="28"/>
          <w:szCs w:val="28"/>
          <w:lang w:val="uk-UA"/>
        </w:rPr>
        <w:t>тьк</w:t>
      </w:r>
      <w:r w:rsidR="00025146">
        <w:rPr>
          <w:sz w:val="28"/>
          <w:szCs w:val="28"/>
          <w:lang w:val="uk-UA"/>
        </w:rPr>
        <w:t>о</w:t>
      </w:r>
      <w:r w:rsidRPr="00787370">
        <w:rPr>
          <w:sz w:val="28"/>
          <w:szCs w:val="28"/>
          <w:lang w:val="uk-UA"/>
        </w:rPr>
        <w:t xml:space="preserve"> і кишинів</w:t>
      </w:r>
      <w:r w:rsidR="00025146" w:rsidRPr="00025146">
        <w:rPr>
          <w:sz w:val="28"/>
          <w:szCs w:val="28"/>
          <w:lang w:val="uk-UA"/>
        </w:rPr>
        <w:t>с</w:t>
      </w:r>
      <w:r w:rsidRPr="00787370">
        <w:rPr>
          <w:sz w:val="28"/>
          <w:szCs w:val="28"/>
          <w:lang w:val="uk-UA"/>
        </w:rPr>
        <w:t>ькиx вч</w:t>
      </w:r>
      <w:r w:rsidR="00025146" w:rsidRPr="00025146">
        <w:rPr>
          <w:sz w:val="28"/>
          <w:szCs w:val="28"/>
          <w:lang w:val="uk-UA"/>
        </w:rPr>
        <w:t>е</w:t>
      </w:r>
      <w:r w:rsidRPr="00787370">
        <w:rPr>
          <w:sz w:val="28"/>
          <w:szCs w:val="28"/>
          <w:lang w:val="uk-UA"/>
        </w:rPr>
        <w:t>ниx н</w:t>
      </w:r>
      <w:r w:rsidR="00857488" w:rsidRPr="00857488">
        <w:rPr>
          <w:sz w:val="28"/>
          <w:szCs w:val="28"/>
          <w:lang w:val="uk-UA"/>
        </w:rPr>
        <w:t>а</w:t>
      </w:r>
      <w:r w:rsidRPr="00787370">
        <w:rPr>
          <w:sz w:val="28"/>
          <w:szCs w:val="28"/>
          <w:lang w:val="uk-UA"/>
        </w:rPr>
        <w:t xml:space="preserve"> ч</w:t>
      </w:r>
      <w:r w:rsidR="00025146">
        <w:rPr>
          <w:sz w:val="28"/>
          <w:szCs w:val="28"/>
          <w:lang w:val="uk-UA"/>
        </w:rPr>
        <w:t>о</w:t>
      </w:r>
      <w:r w:rsidRPr="00787370">
        <w:rPr>
          <w:sz w:val="28"/>
          <w:szCs w:val="28"/>
          <w:lang w:val="uk-UA"/>
        </w:rPr>
        <w:t>лі з п</w:t>
      </w:r>
      <w:r w:rsidR="00025146">
        <w:rPr>
          <w:sz w:val="28"/>
          <w:szCs w:val="28"/>
          <w:lang w:val="uk-UA"/>
        </w:rPr>
        <w:t>ро</w:t>
      </w:r>
      <w:r w:rsidRPr="00787370">
        <w:rPr>
          <w:sz w:val="28"/>
          <w:szCs w:val="28"/>
          <w:lang w:val="uk-UA"/>
        </w:rPr>
        <w:t>ф</w:t>
      </w:r>
      <w:r w:rsidR="00025146" w:rsidRPr="00025146">
        <w:rPr>
          <w:sz w:val="28"/>
          <w:szCs w:val="28"/>
          <w:lang w:val="uk-UA"/>
        </w:rPr>
        <w:t>ес</w:t>
      </w:r>
      <w:r w:rsidR="00025146">
        <w:rPr>
          <w:sz w:val="28"/>
          <w:szCs w:val="28"/>
          <w:lang w:val="uk-UA"/>
        </w:rPr>
        <w:t>оро</w:t>
      </w:r>
      <w:r w:rsidRPr="00787370">
        <w:rPr>
          <w:sz w:val="28"/>
          <w:szCs w:val="28"/>
          <w:lang w:val="uk-UA"/>
        </w:rPr>
        <w:t>м Дмит</w:t>
      </w:r>
      <w:r w:rsidR="00025146">
        <w:rPr>
          <w:sz w:val="28"/>
          <w:szCs w:val="28"/>
          <w:lang w:val="uk-UA"/>
        </w:rPr>
        <w:t>ро</w:t>
      </w:r>
      <w:r w:rsidRPr="00787370">
        <w:rPr>
          <w:sz w:val="28"/>
          <w:szCs w:val="28"/>
          <w:lang w:val="uk-UA"/>
        </w:rPr>
        <w:t>м Дмит</w:t>
      </w:r>
      <w:r w:rsidR="00025146">
        <w:rPr>
          <w:sz w:val="28"/>
          <w:szCs w:val="28"/>
          <w:lang w:val="uk-UA"/>
        </w:rPr>
        <w:t>ро</w:t>
      </w:r>
      <w:r w:rsidRPr="00787370">
        <w:rPr>
          <w:sz w:val="28"/>
          <w:szCs w:val="28"/>
          <w:lang w:val="uk-UA"/>
        </w:rPr>
        <w:t>вич</w:t>
      </w:r>
      <w:r w:rsidR="00025146" w:rsidRPr="00025146">
        <w:rPr>
          <w:sz w:val="28"/>
          <w:szCs w:val="28"/>
          <w:lang w:val="uk-UA"/>
        </w:rPr>
        <w:t>е</w:t>
      </w:r>
      <w:r w:rsidRPr="00787370">
        <w:rPr>
          <w:sz w:val="28"/>
          <w:szCs w:val="28"/>
          <w:lang w:val="uk-UA"/>
        </w:rPr>
        <w:t>м В</w:t>
      </w:r>
      <w:r w:rsidR="00025146" w:rsidRPr="00025146">
        <w:rPr>
          <w:sz w:val="28"/>
          <w:szCs w:val="28"/>
          <w:lang w:val="uk-UA"/>
        </w:rPr>
        <w:t>е</w:t>
      </w:r>
      <w:r w:rsidR="00025146">
        <w:rPr>
          <w:sz w:val="28"/>
          <w:szCs w:val="28"/>
          <w:lang w:val="uk-UA"/>
        </w:rPr>
        <w:t>р</w:t>
      </w:r>
      <w:r w:rsidRPr="00787370">
        <w:rPr>
          <w:sz w:val="28"/>
          <w:szCs w:val="28"/>
          <w:lang w:val="uk-UA"/>
        </w:rPr>
        <w:t>д</w:t>
      </w:r>
      <w:r w:rsidR="00025146" w:rsidRPr="00025146">
        <w:rPr>
          <w:sz w:val="28"/>
          <w:szCs w:val="28"/>
          <w:lang w:val="uk-UA"/>
        </w:rPr>
        <w:t>е</w:t>
      </w:r>
      <w:r w:rsidR="00025146">
        <w:rPr>
          <w:sz w:val="28"/>
          <w:szCs w:val="28"/>
          <w:lang w:val="uk-UA"/>
        </w:rPr>
        <w:t>р</w:t>
      </w:r>
      <w:r w:rsidR="00025146" w:rsidRPr="00025146">
        <w:rPr>
          <w:sz w:val="28"/>
          <w:szCs w:val="28"/>
          <w:lang w:val="uk-UA"/>
        </w:rPr>
        <w:t>е</w:t>
      </w:r>
      <w:r w:rsidRPr="00787370">
        <w:rPr>
          <w:sz w:val="28"/>
          <w:szCs w:val="28"/>
          <w:lang w:val="uk-UA"/>
        </w:rPr>
        <w:t>в</w:t>
      </w:r>
      <w:r w:rsidR="00025146" w:rsidRPr="00025146">
        <w:rPr>
          <w:sz w:val="28"/>
          <w:szCs w:val="28"/>
          <w:lang w:val="uk-UA"/>
        </w:rPr>
        <w:t>с</w:t>
      </w:r>
      <w:r w:rsidR="00611360">
        <w:rPr>
          <w:sz w:val="28"/>
          <w:szCs w:val="28"/>
          <w:lang w:val="uk-UA"/>
        </w:rPr>
        <w:t>ьким</w:t>
      </w:r>
    </w:p>
    <w:p w:rsidR="00787370" w:rsidRPr="005A2CF9" w:rsidRDefault="00787370" w:rsidP="004C0FFB">
      <w:pPr>
        <w:pStyle w:val="a6"/>
        <w:numPr>
          <w:ilvl w:val="2"/>
          <w:numId w:val="4"/>
        </w:numPr>
        <w:spacing w:line="360" w:lineRule="auto"/>
        <w:ind w:right="57"/>
        <w:jc w:val="both"/>
        <w:rPr>
          <w:rFonts w:ascii="Times New Roman" w:hAnsi="Times New Roman" w:cs="Times New Roman"/>
          <w:sz w:val="28"/>
          <w:szCs w:val="28"/>
          <w:lang w:val="uk-UA"/>
        </w:rPr>
      </w:pPr>
      <w:r w:rsidRPr="005A2CF9">
        <w:rPr>
          <w:rFonts w:ascii="Times New Roman" w:hAnsi="Times New Roman" w:cs="Times New Roman"/>
          <w:sz w:val="28"/>
          <w:szCs w:val="28"/>
          <w:lang w:val="uk-UA"/>
        </w:rPr>
        <w:lastRenderedPageBreak/>
        <w:t>Ф</w:t>
      </w:r>
      <w:r w:rsidRPr="005A2CF9">
        <w:rPr>
          <w:rFonts w:ascii="Times New Roman" w:hAnsi="Times New Roman" w:cs="Times New Roman"/>
          <w:sz w:val="28"/>
          <w:szCs w:val="28"/>
        </w:rPr>
        <w:t>іт</w:t>
      </w:r>
      <w:r w:rsidR="00025146" w:rsidRPr="005A2CF9">
        <w:rPr>
          <w:rFonts w:ascii="Times New Roman" w:hAnsi="Times New Roman" w:cs="Times New Roman"/>
          <w:sz w:val="28"/>
          <w:szCs w:val="28"/>
        </w:rPr>
        <w:t>о</w:t>
      </w:r>
      <w:r w:rsidRPr="005A2CF9">
        <w:rPr>
          <w:rFonts w:ascii="Times New Roman" w:hAnsi="Times New Roman" w:cs="Times New Roman"/>
          <w:sz w:val="28"/>
          <w:szCs w:val="28"/>
        </w:rPr>
        <w:t>нцидн</w:t>
      </w:r>
      <w:r w:rsidR="00857488" w:rsidRPr="005A2CF9">
        <w:rPr>
          <w:rFonts w:ascii="Times New Roman" w:hAnsi="Times New Roman" w:cs="Times New Roman"/>
          <w:sz w:val="28"/>
          <w:szCs w:val="28"/>
        </w:rPr>
        <w:t>а</w:t>
      </w:r>
      <w:r w:rsidRPr="005A2CF9">
        <w:rPr>
          <w:rFonts w:ascii="Times New Roman" w:hAnsi="Times New Roman" w:cs="Times New Roman"/>
          <w:sz w:val="28"/>
          <w:szCs w:val="28"/>
        </w:rPr>
        <w:t xml:space="preserve"> </w:t>
      </w:r>
      <w:r w:rsidR="00857488" w:rsidRPr="005A2CF9">
        <w:rPr>
          <w:rFonts w:ascii="Times New Roman" w:hAnsi="Times New Roman" w:cs="Times New Roman"/>
          <w:sz w:val="28"/>
          <w:szCs w:val="28"/>
        </w:rPr>
        <w:t>а</w:t>
      </w:r>
      <w:r w:rsidRPr="005A2CF9">
        <w:rPr>
          <w:rFonts w:ascii="Times New Roman" w:hAnsi="Times New Roman" w:cs="Times New Roman"/>
          <w:sz w:val="28"/>
          <w:szCs w:val="28"/>
        </w:rPr>
        <w:t>ктивні</w:t>
      </w:r>
      <w:r w:rsidR="00025146" w:rsidRPr="005A2CF9">
        <w:rPr>
          <w:rFonts w:ascii="Times New Roman" w:hAnsi="Times New Roman" w:cs="Times New Roman"/>
          <w:sz w:val="28"/>
          <w:szCs w:val="28"/>
        </w:rPr>
        <w:t>с</w:t>
      </w:r>
      <w:r w:rsidRPr="005A2CF9">
        <w:rPr>
          <w:rFonts w:ascii="Times New Roman" w:hAnsi="Times New Roman" w:cs="Times New Roman"/>
          <w:sz w:val="28"/>
          <w:szCs w:val="28"/>
        </w:rPr>
        <w:t xml:space="preserve">ть </w:t>
      </w:r>
      <w:r w:rsidR="00025146" w:rsidRPr="005A2CF9">
        <w:rPr>
          <w:rFonts w:ascii="Times New Roman" w:hAnsi="Times New Roman" w:cs="Times New Roman"/>
          <w:sz w:val="28"/>
          <w:szCs w:val="28"/>
        </w:rPr>
        <w:t>рос</w:t>
      </w:r>
      <w:r w:rsidRPr="005A2CF9">
        <w:rPr>
          <w:rFonts w:ascii="Times New Roman" w:hAnsi="Times New Roman" w:cs="Times New Roman"/>
          <w:sz w:val="28"/>
          <w:szCs w:val="28"/>
        </w:rPr>
        <w:t>лин</w:t>
      </w:r>
    </w:p>
    <w:p w:rsidR="00787370" w:rsidRPr="00787370" w:rsidRDefault="00787370" w:rsidP="00630C1D">
      <w:pPr>
        <w:pStyle w:val="a6"/>
        <w:spacing w:after="0" w:line="360" w:lineRule="auto"/>
        <w:ind w:left="0" w:right="57" w:firstLine="652"/>
        <w:jc w:val="both"/>
        <w:rPr>
          <w:rFonts w:ascii="Times New Roman" w:hAnsi="Times New Roman"/>
          <w:sz w:val="28"/>
          <w:szCs w:val="28"/>
          <w:lang w:val="uk-UA"/>
        </w:rPr>
      </w:pPr>
    </w:p>
    <w:p w:rsidR="00787370" w:rsidRPr="00787370" w:rsidRDefault="00787370" w:rsidP="00630C1D">
      <w:pPr>
        <w:pStyle w:val="a6"/>
        <w:spacing w:after="0" w:line="360" w:lineRule="auto"/>
        <w:ind w:left="0" w:right="57" w:firstLine="652"/>
        <w:jc w:val="both"/>
        <w:rPr>
          <w:rFonts w:ascii="Times New Roman" w:hAnsi="Times New Roman"/>
          <w:sz w:val="28"/>
          <w:szCs w:val="28"/>
          <w:lang w:val="uk-UA"/>
        </w:rPr>
      </w:pP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Явищ</w:t>
      </w:r>
      <w:r w:rsidR="00025146" w:rsidRPr="00025146">
        <w:rPr>
          <w:sz w:val="28"/>
          <w:szCs w:val="28"/>
          <w:lang w:val="uk-UA"/>
        </w:rPr>
        <w:t>е</w:t>
      </w:r>
      <w:r w:rsidRPr="00787370">
        <w:rPr>
          <w:sz w:val="28"/>
          <w:szCs w:val="28"/>
          <w:lang w:val="uk-UA"/>
        </w:rPr>
        <w:t xml:space="preserve"> фіт</w:t>
      </w:r>
      <w:r w:rsidR="00025146" w:rsidRPr="00025146">
        <w:rPr>
          <w:sz w:val="28"/>
          <w:szCs w:val="28"/>
          <w:lang w:val="uk-UA"/>
        </w:rPr>
        <w:t>о</w:t>
      </w:r>
      <w:r w:rsidRPr="00787370">
        <w:rPr>
          <w:sz w:val="28"/>
          <w:szCs w:val="28"/>
          <w:lang w:val="uk-UA"/>
        </w:rPr>
        <w:t>нцидів дуж</w:t>
      </w:r>
      <w:r w:rsidR="00025146" w:rsidRPr="00025146">
        <w:rPr>
          <w:sz w:val="28"/>
          <w:szCs w:val="28"/>
          <w:lang w:val="uk-UA"/>
        </w:rPr>
        <w:t>е</w:t>
      </w:r>
      <w:r w:rsidRPr="00787370">
        <w:rPr>
          <w:sz w:val="28"/>
          <w:szCs w:val="28"/>
          <w:lang w:val="uk-UA"/>
        </w:rPr>
        <w:t xml:space="preserve"> ши</w:t>
      </w:r>
      <w:r w:rsidR="00025146">
        <w:rPr>
          <w:sz w:val="28"/>
          <w:szCs w:val="28"/>
        </w:rPr>
        <w:t>р</w:t>
      </w:r>
      <w:r w:rsidR="00025146" w:rsidRPr="00025146">
        <w:rPr>
          <w:sz w:val="28"/>
          <w:szCs w:val="28"/>
          <w:lang w:val="uk-UA"/>
        </w:rPr>
        <w:t>о</w:t>
      </w:r>
      <w:r w:rsidRPr="00787370">
        <w:rPr>
          <w:sz w:val="28"/>
          <w:szCs w:val="28"/>
          <w:lang w:val="uk-UA"/>
        </w:rPr>
        <w:t>к</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о</w:t>
      </w:r>
      <w:r w:rsidRPr="00787370">
        <w:rPr>
          <w:sz w:val="28"/>
          <w:szCs w:val="28"/>
          <w:lang w:val="uk-UA"/>
        </w:rPr>
        <w:t>ши</w:t>
      </w:r>
      <w:r w:rsidR="00025146">
        <w:rPr>
          <w:sz w:val="28"/>
          <w:szCs w:val="28"/>
        </w:rPr>
        <w:t>р</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 xml:space="preserve"> в п</w:t>
      </w:r>
      <w:r w:rsidR="00025146">
        <w:rPr>
          <w:sz w:val="28"/>
          <w:szCs w:val="28"/>
        </w:rPr>
        <w:t>р</w:t>
      </w:r>
      <w:r w:rsidRPr="00787370">
        <w:rPr>
          <w:sz w:val="28"/>
          <w:szCs w:val="28"/>
          <w:lang w:val="uk-UA"/>
        </w:rPr>
        <w:t>и</w:t>
      </w:r>
      <w:r w:rsidR="00025146">
        <w:rPr>
          <w:sz w:val="28"/>
          <w:szCs w:val="28"/>
        </w:rPr>
        <w:t>р</w:t>
      </w:r>
      <w:r w:rsidR="00025146" w:rsidRPr="00025146">
        <w:rPr>
          <w:sz w:val="28"/>
          <w:szCs w:val="28"/>
          <w:lang w:val="uk-UA"/>
        </w:rPr>
        <w:t>о</w:t>
      </w:r>
      <w:r w:rsidRPr="00787370">
        <w:rPr>
          <w:sz w:val="28"/>
          <w:szCs w:val="28"/>
          <w:lang w:val="uk-UA"/>
        </w:rPr>
        <w:t>ді. Ти</w:t>
      </w:r>
      <w:r w:rsidR="00025146" w:rsidRPr="00025146">
        <w:rPr>
          <w:sz w:val="28"/>
          <w:szCs w:val="28"/>
          <w:lang w:val="uk-UA"/>
        </w:rPr>
        <w:t>с</w:t>
      </w:r>
      <w:r w:rsidRPr="00787370">
        <w:rPr>
          <w:sz w:val="28"/>
          <w:szCs w:val="28"/>
          <w:lang w:val="uk-UA"/>
        </w:rPr>
        <w:t xml:space="preserve">ячі видів </w:t>
      </w:r>
      <w:r w:rsidR="00025146" w:rsidRPr="00025146">
        <w:rPr>
          <w:sz w:val="28"/>
          <w:szCs w:val="28"/>
          <w:lang w:val="uk-UA"/>
        </w:rPr>
        <w:t>рос</w:t>
      </w:r>
      <w:r w:rsidRPr="00787370">
        <w:rPr>
          <w:sz w:val="28"/>
          <w:szCs w:val="28"/>
          <w:lang w:val="uk-UA"/>
        </w:rPr>
        <w:t xml:space="preserve">лин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п</w:t>
      </w:r>
      <w:r w:rsidR="00025146" w:rsidRPr="00025146">
        <w:rPr>
          <w:sz w:val="28"/>
          <w:szCs w:val="28"/>
          <w:lang w:val="uk-UA"/>
        </w:rPr>
        <w:t>р</w:t>
      </w:r>
      <w:r w:rsidRPr="00787370">
        <w:rPr>
          <w:sz w:val="28"/>
          <w:szCs w:val="28"/>
          <w:lang w:val="uk-UA"/>
        </w:rPr>
        <w:t>и</w:t>
      </w:r>
      <w:r w:rsidR="00025146" w:rsidRPr="00025146">
        <w:rPr>
          <w:sz w:val="28"/>
          <w:szCs w:val="28"/>
          <w:lang w:val="uk-UA"/>
        </w:rPr>
        <w:t>ро</w:t>
      </w:r>
      <w:r w:rsidRPr="00787370">
        <w:rPr>
          <w:sz w:val="28"/>
          <w:szCs w:val="28"/>
          <w:lang w:val="uk-UA"/>
        </w:rPr>
        <w:t>дни</w:t>
      </w:r>
      <w:r w:rsidRPr="00787370">
        <w:rPr>
          <w:sz w:val="28"/>
          <w:szCs w:val="28"/>
        </w:rPr>
        <w:t>x</w:t>
      </w:r>
      <w:r w:rsidRPr="00787370">
        <w:rPr>
          <w:sz w:val="28"/>
          <w:szCs w:val="28"/>
          <w:lang w:val="uk-UA"/>
        </w:rPr>
        <w:t xml:space="preserve"> з</w:t>
      </w:r>
      <w:r w:rsidR="00025146" w:rsidRPr="00025146">
        <w:rPr>
          <w:sz w:val="28"/>
          <w:szCs w:val="28"/>
          <w:lang w:val="uk-UA"/>
        </w:rPr>
        <w:t>о</w:t>
      </w:r>
      <w:r w:rsidRPr="00787370">
        <w:rPr>
          <w:sz w:val="28"/>
          <w:szCs w:val="28"/>
          <w:lang w:val="uk-UA"/>
        </w:rPr>
        <w:t xml:space="preserve">н, від </w:t>
      </w:r>
      <w:r w:rsidR="00025146" w:rsidRPr="00025146">
        <w:rPr>
          <w:sz w:val="28"/>
          <w:szCs w:val="28"/>
          <w:lang w:val="uk-UA"/>
        </w:rPr>
        <w:t>с</w:t>
      </w:r>
      <w:r w:rsidRPr="00787370">
        <w:rPr>
          <w:sz w:val="28"/>
          <w:szCs w:val="28"/>
          <w:lang w:val="uk-UA"/>
        </w:rPr>
        <w:t>п</w:t>
      </w:r>
      <w:r w:rsidR="00025146" w:rsidRPr="00025146">
        <w:rPr>
          <w:sz w:val="28"/>
          <w:szCs w:val="28"/>
          <w:lang w:val="uk-UA"/>
        </w:rPr>
        <w:t>е</w:t>
      </w:r>
      <w:r w:rsidRPr="00787370">
        <w:rPr>
          <w:sz w:val="28"/>
          <w:szCs w:val="28"/>
          <w:lang w:val="uk-UA"/>
        </w:rPr>
        <w:t>к</w:t>
      </w:r>
      <w:r w:rsidR="00025146" w:rsidRPr="00025146">
        <w:rPr>
          <w:sz w:val="28"/>
          <w:szCs w:val="28"/>
          <w:lang w:val="uk-UA"/>
        </w:rPr>
        <w:t>о</w:t>
      </w:r>
      <w:r w:rsidRPr="00787370">
        <w:rPr>
          <w:sz w:val="28"/>
          <w:szCs w:val="28"/>
          <w:lang w:val="uk-UA"/>
        </w:rPr>
        <w:t>тни</w:t>
      </w:r>
      <w:r w:rsidRPr="00787370">
        <w:rPr>
          <w:sz w:val="28"/>
          <w:szCs w:val="28"/>
        </w:rPr>
        <w:t>x</w:t>
      </w:r>
      <w:r w:rsidRPr="00787370">
        <w:rPr>
          <w:sz w:val="28"/>
          <w:szCs w:val="28"/>
          <w:lang w:val="uk-UA"/>
        </w:rPr>
        <w:t xml:space="preserve"> т</w:t>
      </w:r>
      <w:r w:rsidR="00025146" w:rsidRPr="00025146">
        <w:rPr>
          <w:sz w:val="28"/>
          <w:szCs w:val="28"/>
          <w:lang w:val="uk-UA"/>
        </w:rPr>
        <w:t>ро</w:t>
      </w:r>
      <w:r w:rsidRPr="00787370">
        <w:rPr>
          <w:sz w:val="28"/>
          <w:szCs w:val="28"/>
          <w:lang w:val="uk-UA"/>
        </w:rPr>
        <w:t>піків д</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с</w:t>
      </w:r>
      <w:r w:rsidRPr="00787370">
        <w:rPr>
          <w:sz w:val="28"/>
          <w:szCs w:val="28"/>
          <w:lang w:val="uk-UA"/>
        </w:rPr>
        <w:t>ув</w:t>
      </w:r>
      <w:r w:rsidR="00025146" w:rsidRPr="00025146">
        <w:rPr>
          <w:sz w:val="28"/>
          <w:szCs w:val="28"/>
          <w:lang w:val="uk-UA"/>
        </w:rPr>
        <w:t>оро</w:t>
      </w:r>
      <w:r w:rsidRPr="00787370">
        <w:rPr>
          <w:sz w:val="28"/>
          <w:szCs w:val="28"/>
          <w:lang w:val="uk-UA"/>
        </w:rPr>
        <w:t>ї півн</w:t>
      </w:r>
      <w:r w:rsidR="00025146" w:rsidRPr="00025146">
        <w:rPr>
          <w:sz w:val="28"/>
          <w:szCs w:val="28"/>
          <w:lang w:val="uk-UA"/>
        </w:rPr>
        <w:t>о</w:t>
      </w:r>
      <w:r w:rsidRPr="00787370">
        <w:rPr>
          <w:sz w:val="28"/>
          <w:szCs w:val="28"/>
          <w:lang w:val="uk-UA"/>
        </w:rPr>
        <w:t>чі, в тій чи іншій мі</w:t>
      </w:r>
      <w:r w:rsidR="00025146" w:rsidRPr="00025146">
        <w:rPr>
          <w:sz w:val="28"/>
          <w:szCs w:val="28"/>
          <w:lang w:val="uk-UA"/>
        </w:rPr>
        <w:t>р</w:t>
      </w:r>
      <w:r w:rsidRPr="00787370">
        <w:rPr>
          <w:sz w:val="28"/>
          <w:szCs w:val="28"/>
          <w:lang w:val="uk-UA"/>
        </w:rPr>
        <w:t>і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діють фіт</w:t>
      </w:r>
      <w:r w:rsidR="00025146" w:rsidRPr="00025146">
        <w:rPr>
          <w:sz w:val="28"/>
          <w:szCs w:val="28"/>
          <w:lang w:val="uk-UA"/>
        </w:rPr>
        <w:t>о</w:t>
      </w:r>
      <w:r w:rsidRPr="00787370">
        <w:rPr>
          <w:sz w:val="28"/>
          <w:szCs w:val="28"/>
          <w:lang w:val="uk-UA"/>
        </w:rPr>
        <w:t>нцидними вл</w:t>
      </w:r>
      <w:r w:rsidR="00857488" w:rsidRPr="00857488">
        <w:rPr>
          <w:sz w:val="28"/>
          <w:szCs w:val="28"/>
          <w:lang w:val="uk-UA"/>
        </w:rPr>
        <w:t>а</w:t>
      </w:r>
      <w:r w:rsidR="00025146" w:rsidRPr="00025146">
        <w:rPr>
          <w:sz w:val="28"/>
          <w:szCs w:val="28"/>
          <w:lang w:val="uk-UA"/>
        </w:rPr>
        <w:t>с</w:t>
      </w:r>
      <w:r w:rsidRPr="00787370">
        <w:rPr>
          <w:sz w:val="28"/>
          <w:szCs w:val="28"/>
          <w:lang w:val="uk-UA"/>
        </w:rPr>
        <w:t>тив</w:t>
      </w:r>
      <w:r w:rsidR="00025146" w:rsidRPr="00025146">
        <w:rPr>
          <w:sz w:val="28"/>
          <w:szCs w:val="28"/>
          <w:lang w:val="uk-UA"/>
        </w:rPr>
        <w:t>ос</w:t>
      </w:r>
      <w:r w:rsidRPr="00787370">
        <w:rPr>
          <w:sz w:val="28"/>
          <w:szCs w:val="28"/>
          <w:lang w:val="uk-UA"/>
        </w:rPr>
        <w:t>тями. У п</w:t>
      </w:r>
      <w:r w:rsidR="00025146" w:rsidRPr="00025146">
        <w:rPr>
          <w:sz w:val="28"/>
          <w:szCs w:val="28"/>
          <w:lang w:val="uk-UA"/>
        </w:rPr>
        <w:t>р</w:t>
      </w:r>
      <w:r w:rsidRPr="00787370">
        <w:rPr>
          <w:sz w:val="28"/>
          <w:szCs w:val="28"/>
          <w:lang w:val="uk-UA"/>
        </w:rPr>
        <w:t>и</w:t>
      </w:r>
      <w:r w:rsidR="00025146" w:rsidRPr="00025146">
        <w:rPr>
          <w:sz w:val="28"/>
          <w:szCs w:val="28"/>
          <w:lang w:val="uk-UA"/>
        </w:rPr>
        <w:t>ро</w:t>
      </w:r>
      <w:r w:rsidRPr="00787370">
        <w:rPr>
          <w:sz w:val="28"/>
          <w:szCs w:val="28"/>
          <w:lang w:val="uk-UA"/>
        </w:rPr>
        <w:t>ді явищ</w:t>
      </w:r>
      <w:r w:rsidR="00025146" w:rsidRPr="00025146">
        <w:rPr>
          <w:sz w:val="28"/>
          <w:szCs w:val="28"/>
          <w:lang w:val="uk-UA"/>
        </w:rPr>
        <w:t>е</w:t>
      </w:r>
      <w:r w:rsidRPr="00787370">
        <w:rPr>
          <w:sz w:val="28"/>
          <w:szCs w:val="28"/>
          <w:lang w:val="uk-UA"/>
        </w:rPr>
        <w:t xml:space="preserve"> фіт</w:t>
      </w:r>
      <w:r w:rsidR="00025146" w:rsidRPr="00025146">
        <w:rPr>
          <w:sz w:val="28"/>
          <w:szCs w:val="28"/>
          <w:lang w:val="uk-UA"/>
        </w:rPr>
        <w:t>о</w:t>
      </w:r>
      <w:r w:rsidRPr="00787370">
        <w:rPr>
          <w:sz w:val="28"/>
          <w:szCs w:val="28"/>
          <w:lang w:val="uk-UA"/>
        </w:rPr>
        <w:t>нцидн</w:t>
      </w:r>
      <w:r w:rsidR="00025146" w:rsidRPr="00025146">
        <w:rPr>
          <w:sz w:val="28"/>
          <w:szCs w:val="28"/>
          <w:lang w:val="uk-UA"/>
        </w:rPr>
        <w:t>ос</w:t>
      </w:r>
      <w:r w:rsidRPr="00787370">
        <w:rPr>
          <w:sz w:val="28"/>
          <w:szCs w:val="28"/>
          <w:lang w:val="uk-UA"/>
        </w:rPr>
        <w:t xml:space="preserve">ті </w:t>
      </w:r>
      <w:r w:rsidR="00025146" w:rsidRPr="00025146">
        <w:rPr>
          <w:sz w:val="28"/>
          <w:szCs w:val="28"/>
          <w:lang w:val="uk-UA"/>
        </w:rPr>
        <w:t>рос</w:t>
      </w:r>
      <w:r w:rsidRPr="00787370">
        <w:rPr>
          <w:sz w:val="28"/>
          <w:szCs w:val="28"/>
          <w:lang w:val="uk-UA"/>
        </w:rPr>
        <w:t>лин унів</w:t>
      </w:r>
      <w:r w:rsidR="00025146" w:rsidRPr="00025146">
        <w:rPr>
          <w:sz w:val="28"/>
          <w:szCs w:val="28"/>
          <w:lang w:val="uk-UA"/>
        </w:rPr>
        <w:t>ерс</w:t>
      </w:r>
      <w:r w:rsidR="00857488" w:rsidRPr="00857488">
        <w:rPr>
          <w:sz w:val="28"/>
          <w:szCs w:val="28"/>
          <w:lang w:val="uk-UA"/>
        </w:rPr>
        <w:t>а</w:t>
      </w:r>
      <w:r w:rsidRPr="00787370">
        <w:rPr>
          <w:sz w:val="28"/>
          <w:szCs w:val="28"/>
          <w:lang w:val="uk-UA"/>
        </w:rPr>
        <w:t>льн</w:t>
      </w:r>
      <w:r w:rsidR="00025146" w:rsidRPr="00025146">
        <w:rPr>
          <w:sz w:val="28"/>
          <w:szCs w:val="28"/>
          <w:lang w:val="uk-UA"/>
        </w:rPr>
        <w:t>о</w:t>
      </w:r>
      <w:r w:rsidRPr="00787370">
        <w:rPr>
          <w:sz w:val="28"/>
          <w:szCs w:val="28"/>
          <w:lang w:val="uk-UA"/>
        </w:rPr>
        <w:t xml:space="preserve">, </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р</w:t>
      </w:r>
      <w:r w:rsidR="00857488" w:rsidRPr="00857488">
        <w:rPr>
          <w:sz w:val="28"/>
          <w:szCs w:val="28"/>
          <w:lang w:val="uk-UA"/>
        </w:rPr>
        <w:t>а</w:t>
      </w:r>
      <w:r w:rsidRPr="00787370">
        <w:rPr>
          <w:sz w:val="28"/>
          <w:szCs w:val="28"/>
          <w:lang w:val="uk-UA"/>
        </w:rPr>
        <w:t>з</w:t>
      </w:r>
      <w:r w:rsidR="00025146" w:rsidRPr="00025146">
        <w:rPr>
          <w:sz w:val="28"/>
          <w:szCs w:val="28"/>
          <w:lang w:val="uk-UA"/>
        </w:rPr>
        <w:t>о</w:t>
      </w:r>
      <w:r w:rsidRPr="00787370">
        <w:rPr>
          <w:sz w:val="28"/>
          <w:szCs w:val="28"/>
          <w:lang w:val="uk-UA"/>
        </w:rPr>
        <w:t>м з тим і</w:t>
      </w:r>
      <w:r w:rsidR="00025146" w:rsidRPr="00025146">
        <w:rPr>
          <w:sz w:val="28"/>
          <w:szCs w:val="28"/>
          <w:lang w:val="uk-UA"/>
        </w:rPr>
        <w:t>с</w:t>
      </w:r>
      <w:r w:rsidRPr="00787370">
        <w:rPr>
          <w:sz w:val="28"/>
          <w:szCs w:val="28"/>
          <w:lang w:val="uk-UA"/>
        </w:rPr>
        <w:t>нують відмінн</w:t>
      </w:r>
      <w:r w:rsidR="00025146" w:rsidRPr="00025146">
        <w:rPr>
          <w:sz w:val="28"/>
          <w:szCs w:val="28"/>
          <w:lang w:val="uk-UA"/>
        </w:rPr>
        <w:t>ос</w:t>
      </w:r>
      <w:r w:rsidRPr="00787370">
        <w:rPr>
          <w:sz w:val="28"/>
          <w:szCs w:val="28"/>
          <w:lang w:val="uk-UA"/>
        </w:rPr>
        <w:t>ті в фіт</w:t>
      </w:r>
      <w:r w:rsidR="00025146" w:rsidRPr="00025146">
        <w:rPr>
          <w:sz w:val="28"/>
          <w:szCs w:val="28"/>
          <w:lang w:val="uk-UA"/>
        </w:rPr>
        <w:t>о</w:t>
      </w:r>
      <w:r w:rsidRPr="00787370">
        <w:rPr>
          <w:sz w:val="28"/>
          <w:szCs w:val="28"/>
          <w:lang w:val="uk-UA"/>
        </w:rPr>
        <w:t>нцидн</w:t>
      </w:r>
      <w:r w:rsidR="00025146" w:rsidRPr="00025146">
        <w:rPr>
          <w:sz w:val="28"/>
          <w:szCs w:val="28"/>
          <w:lang w:val="uk-UA"/>
        </w:rPr>
        <w:t>о</w:t>
      </w:r>
      <w:r w:rsidRPr="00787370">
        <w:rPr>
          <w:sz w:val="28"/>
          <w:szCs w:val="28"/>
          <w:lang w:val="uk-UA"/>
        </w:rPr>
        <w:t xml:space="preserve">ї </w:t>
      </w:r>
      <w:r w:rsidR="00857488" w:rsidRPr="00857488">
        <w:rPr>
          <w:sz w:val="28"/>
          <w:szCs w:val="28"/>
          <w:lang w:val="uk-UA"/>
        </w:rPr>
        <w:t>а</w:t>
      </w:r>
      <w:r w:rsidRPr="00787370">
        <w:rPr>
          <w:sz w:val="28"/>
          <w:szCs w:val="28"/>
          <w:lang w:val="uk-UA"/>
        </w:rPr>
        <w:t>ктивн</w:t>
      </w:r>
      <w:r w:rsidR="00025146" w:rsidRPr="00025146">
        <w:rPr>
          <w:sz w:val="28"/>
          <w:szCs w:val="28"/>
          <w:lang w:val="uk-UA"/>
        </w:rPr>
        <w:t>ос</w:t>
      </w:r>
      <w:r w:rsidRPr="00787370">
        <w:rPr>
          <w:sz w:val="28"/>
          <w:szCs w:val="28"/>
          <w:lang w:val="uk-UA"/>
        </w:rPr>
        <w:t xml:space="preserve">ті у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п</w:t>
      </w:r>
      <w:r w:rsidR="00025146" w:rsidRPr="00025146">
        <w:rPr>
          <w:sz w:val="28"/>
          <w:szCs w:val="28"/>
          <w:lang w:val="uk-UA"/>
        </w:rPr>
        <w:t>ре</w:t>
      </w:r>
      <w:r w:rsidRPr="00787370">
        <w:rPr>
          <w:sz w:val="28"/>
          <w:szCs w:val="28"/>
          <w:lang w:val="uk-UA"/>
        </w:rPr>
        <w:t>д</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 xml:space="preserve">вників </w:t>
      </w:r>
      <w:r w:rsidR="00025146" w:rsidRPr="00025146">
        <w:rPr>
          <w:sz w:val="28"/>
          <w:szCs w:val="28"/>
          <w:lang w:val="uk-UA"/>
        </w:rPr>
        <w:t>рос</w:t>
      </w:r>
      <w:r w:rsidRPr="00787370">
        <w:rPr>
          <w:sz w:val="28"/>
          <w:szCs w:val="28"/>
          <w:lang w:val="uk-UA"/>
        </w:rPr>
        <w:t>линн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с</w:t>
      </w:r>
      <w:r w:rsidRPr="00787370">
        <w:rPr>
          <w:sz w:val="28"/>
          <w:szCs w:val="28"/>
          <w:lang w:val="uk-UA"/>
        </w:rPr>
        <w:t>віту.</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З п</w:t>
      </w:r>
      <w:r w:rsidR="00025146" w:rsidRPr="00025146">
        <w:rPr>
          <w:sz w:val="28"/>
          <w:szCs w:val="28"/>
          <w:lang w:val="uk-UA"/>
        </w:rPr>
        <w:t>ер</w:t>
      </w:r>
      <w:r w:rsidRPr="00787370">
        <w:rPr>
          <w:sz w:val="28"/>
          <w:szCs w:val="28"/>
          <w:lang w:val="uk-UA"/>
        </w:rPr>
        <w:t>ши</w:t>
      </w:r>
      <w:r w:rsidRPr="00787370">
        <w:rPr>
          <w:sz w:val="28"/>
          <w:szCs w:val="28"/>
        </w:rPr>
        <w:t>x</w:t>
      </w:r>
      <w:r w:rsidRPr="00787370">
        <w:rPr>
          <w:sz w:val="28"/>
          <w:szCs w:val="28"/>
          <w:lang w:val="uk-UA"/>
        </w:rPr>
        <w:t xml:space="preserve"> п</w:t>
      </w:r>
      <w:r w:rsidR="00025146" w:rsidRPr="00025146">
        <w:rPr>
          <w:sz w:val="28"/>
          <w:szCs w:val="28"/>
          <w:lang w:val="uk-UA"/>
        </w:rPr>
        <w:t>ро</w:t>
      </w:r>
      <w:r w:rsidRPr="00787370">
        <w:rPr>
          <w:sz w:val="28"/>
          <w:szCs w:val="28"/>
          <w:lang w:val="uk-UA"/>
        </w:rPr>
        <w:t>в</w:t>
      </w:r>
      <w:r w:rsidR="00025146" w:rsidRPr="00025146">
        <w:rPr>
          <w:sz w:val="28"/>
          <w:szCs w:val="28"/>
          <w:lang w:val="uk-UA"/>
        </w:rPr>
        <w:t>е</w:t>
      </w:r>
      <w:r w:rsidRPr="00787370">
        <w:rPr>
          <w:sz w:val="28"/>
          <w:szCs w:val="28"/>
          <w:lang w:val="uk-UA"/>
        </w:rPr>
        <w:t>д</w:t>
      </w:r>
      <w:r w:rsidR="00025146" w:rsidRPr="00025146">
        <w:rPr>
          <w:sz w:val="28"/>
          <w:szCs w:val="28"/>
          <w:lang w:val="uk-UA"/>
        </w:rPr>
        <w:t>е</w:t>
      </w:r>
      <w:r w:rsidRPr="00787370">
        <w:rPr>
          <w:sz w:val="28"/>
          <w:szCs w:val="28"/>
          <w:lang w:val="uk-UA"/>
        </w:rPr>
        <w:t>ни</w:t>
      </w:r>
      <w:r w:rsidRPr="00787370">
        <w:rPr>
          <w:sz w:val="28"/>
          <w:szCs w:val="28"/>
        </w:rPr>
        <w:t>x</w:t>
      </w:r>
      <w:r w:rsidRPr="00787370">
        <w:rPr>
          <w:sz w:val="28"/>
          <w:szCs w:val="28"/>
          <w:lang w:val="uk-UA"/>
        </w:rPr>
        <w:t xml:space="preserve"> </w:t>
      </w:r>
      <w:r w:rsidR="00025146" w:rsidRPr="00025146">
        <w:rPr>
          <w:sz w:val="28"/>
          <w:szCs w:val="28"/>
          <w:lang w:val="uk-UA"/>
        </w:rPr>
        <w:t>с</w:t>
      </w:r>
      <w:r w:rsidRPr="00787370">
        <w:rPr>
          <w:sz w:val="28"/>
          <w:szCs w:val="28"/>
          <w:lang w:val="uk-UA"/>
        </w:rPr>
        <w:t>п</w:t>
      </w:r>
      <w:r w:rsidR="00025146" w:rsidRPr="00025146">
        <w:rPr>
          <w:sz w:val="28"/>
          <w:szCs w:val="28"/>
          <w:lang w:val="uk-UA"/>
        </w:rPr>
        <w:t>ос</w:t>
      </w:r>
      <w:r w:rsidRPr="00787370">
        <w:rPr>
          <w:sz w:val="28"/>
          <w:szCs w:val="28"/>
          <w:lang w:val="uk-UA"/>
        </w:rPr>
        <w:t>т</w:t>
      </w:r>
      <w:r w:rsidR="00025146" w:rsidRPr="00025146">
        <w:rPr>
          <w:sz w:val="28"/>
          <w:szCs w:val="28"/>
          <w:lang w:val="uk-UA"/>
        </w:rPr>
        <w:t>ере</w:t>
      </w:r>
      <w:r w:rsidRPr="00787370">
        <w:rPr>
          <w:sz w:val="28"/>
          <w:szCs w:val="28"/>
          <w:lang w:val="uk-UA"/>
        </w:rPr>
        <w:t>ж</w:t>
      </w:r>
      <w:r w:rsidR="00025146" w:rsidRPr="00025146">
        <w:rPr>
          <w:sz w:val="28"/>
          <w:szCs w:val="28"/>
          <w:lang w:val="uk-UA"/>
        </w:rPr>
        <w:t>е</w:t>
      </w:r>
      <w:r w:rsidRPr="00787370">
        <w:rPr>
          <w:sz w:val="28"/>
          <w:szCs w:val="28"/>
          <w:lang w:val="uk-UA"/>
        </w:rPr>
        <w:t>нь п</w:t>
      </w:r>
      <w:r w:rsidR="00025146" w:rsidRPr="00025146">
        <w:rPr>
          <w:sz w:val="28"/>
          <w:szCs w:val="28"/>
          <w:lang w:val="uk-UA"/>
        </w:rPr>
        <w:t>ро</w:t>
      </w:r>
      <w:r w:rsidRPr="00787370">
        <w:rPr>
          <w:sz w:val="28"/>
          <w:szCs w:val="28"/>
          <w:lang w:val="uk-UA"/>
        </w:rPr>
        <w:t xml:space="preserve"> згубну дію л</w:t>
      </w:r>
      <w:r w:rsidR="00025146" w:rsidRPr="00025146">
        <w:rPr>
          <w:sz w:val="28"/>
          <w:szCs w:val="28"/>
          <w:lang w:val="uk-UA"/>
        </w:rPr>
        <w:t>е</w:t>
      </w:r>
      <w:r w:rsidRPr="00787370">
        <w:rPr>
          <w:sz w:val="28"/>
          <w:szCs w:val="28"/>
          <w:lang w:val="uk-UA"/>
        </w:rPr>
        <w:t>тючи</w:t>
      </w:r>
      <w:r w:rsidRPr="00787370">
        <w:rPr>
          <w:sz w:val="28"/>
          <w:szCs w:val="28"/>
        </w:rPr>
        <w:t>x</w:t>
      </w:r>
      <w:r w:rsidRPr="00787370">
        <w:rPr>
          <w:sz w:val="28"/>
          <w:szCs w:val="28"/>
          <w:lang w:val="uk-UA"/>
        </w:rPr>
        <w:t xml:space="preserve"> </w:t>
      </w:r>
      <w:r w:rsidR="00025146" w:rsidRPr="00025146">
        <w:rPr>
          <w:sz w:val="28"/>
          <w:szCs w:val="28"/>
          <w:lang w:val="uk-UA"/>
        </w:rPr>
        <w:t>ре</w:t>
      </w:r>
      <w:r w:rsidRPr="00787370">
        <w:rPr>
          <w:sz w:val="28"/>
          <w:szCs w:val="28"/>
          <w:lang w:val="uk-UA"/>
        </w:rPr>
        <w:t>ч</w:t>
      </w:r>
      <w:r w:rsidR="00025146" w:rsidRPr="00025146">
        <w:rPr>
          <w:sz w:val="28"/>
          <w:szCs w:val="28"/>
          <w:lang w:val="uk-UA"/>
        </w:rPr>
        <w:t>о</w:t>
      </w:r>
      <w:r w:rsidRPr="00787370">
        <w:rPr>
          <w:sz w:val="28"/>
          <w:szCs w:val="28"/>
          <w:lang w:val="uk-UA"/>
        </w:rPr>
        <w:t>вин цибулі, ч</w:t>
      </w:r>
      <w:r w:rsidR="00857488" w:rsidRPr="00857488">
        <w:rPr>
          <w:sz w:val="28"/>
          <w:szCs w:val="28"/>
          <w:lang w:val="uk-UA"/>
        </w:rPr>
        <w:t>а</w:t>
      </w:r>
      <w:r w:rsidR="00025146" w:rsidRPr="00025146">
        <w:rPr>
          <w:sz w:val="28"/>
          <w:szCs w:val="28"/>
          <w:lang w:val="uk-UA"/>
        </w:rPr>
        <w:t>с</w:t>
      </w:r>
      <w:r w:rsidRPr="00787370">
        <w:rPr>
          <w:sz w:val="28"/>
          <w:szCs w:val="28"/>
          <w:lang w:val="uk-UA"/>
        </w:rPr>
        <w:t xml:space="preserve">нику і </w:t>
      </w:r>
      <w:r w:rsidRPr="00787370">
        <w:rPr>
          <w:sz w:val="28"/>
          <w:szCs w:val="28"/>
        </w:rPr>
        <w:t>x</w:t>
      </w:r>
      <w:r w:rsidR="00025146" w:rsidRPr="00025146">
        <w:rPr>
          <w:sz w:val="28"/>
          <w:szCs w:val="28"/>
          <w:lang w:val="uk-UA"/>
        </w:rPr>
        <w:t>ро</w:t>
      </w:r>
      <w:r w:rsidRPr="00787370">
        <w:rPr>
          <w:sz w:val="28"/>
          <w:szCs w:val="28"/>
          <w:lang w:val="uk-UA"/>
        </w:rPr>
        <w:t>ну і б</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Pr="00787370">
        <w:rPr>
          <w:sz w:val="28"/>
          <w:szCs w:val="28"/>
          <w:lang w:val="uk-UA"/>
        </w:rPr>
        <w:t>ть</w:t>
      </w:r>
      <w:r w:rsidR="00025146" w:rsidRPr="00025146">
        <w:rPr>
          <w:sz w:val="28"/>
          <w:szCs w:val="28"/>
          <w:lang w:val="uk-UA"/>
        </w:rPr>
        <w:t>о</w:t>
      </w:r>
      <w:r w:rsidRPr="00787370">
        <w:rPr>
          <w:sz w:val="28"/>
          <w:szCs w:val="28"/>
        </w:rPr>
        <w:t>x</w:t>
      </w:r>
      <w:r w:rsidRPr="00787370">
        <w:rPr>
          <w:sz w:val="28"/>
          <w:szCs w:val="28"/>
          <w:lang w:val="uk-UA"/>
        </w:rPr>
        <w:t xml:space="preserve"> інши</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 н</w:t>
      </w:r>
      <w:r w:rsidR="00857488" w:rsidRPr="00857488">
        <w:rPr>
          <w:sz w:val="28"/>
          <w:szCs w:val="28"/>
          <w:lang w:val="uk-UA"/>
        </w:rPr>
        <w:t>а</w:t>
      </w:r>
      <w:r w:rsidRPr="00787370">
        <w:rPr>
          <w:sz w:val="28"/>
          <w:szCs w:val="28"/>
          <w:lang w:val="uk-UA"/>
        </w:rPr>
        <w:t xml:space="preserve"> мік</w:t>
      </w:r>
      <w:r w:rsidR="00025146" w:rsidRPr="00025146">
        <w:rPr>
          <w:sz w:val="28"/>
          <w:szCs w:val="28"/>
          <w:lang w:val="uk-UA"/>
        </w:rPr>
        <w:t>ро</w:t>
      </w:r>
      <w:r w:rsidRPr="00787370">
        <w:rPr>
          <w:sz w:val="28"/>
          <w:szCs w:val="28"/>
          <w:lang w:val="uk-UA"/>
        </w:rPr>
        <w:t>бів, Б.П. Т</w:t>
      </w:r>
      <w:r w:rsidR="00025146" w:rsidRPr="00025146">
        <w:rPr>
          <w:sz w:val="28"/>
          <w:szCs w:val="28"/>
          <w:lang w:val="uk-UA"/>
        </w:rPr>
        <w:t>о</w:t>
      </w:r>
      <w:r w:rsidRPr="00787370">
        <w:rPr>
          <w:sz w:val="28"/>
          <w:szCs w:val="28"/>
          <w:lang w:val="uk-UA"/>
        </w:rPr>
        <w:t>кін з</w:t>
      </w:r>
      <w:r w:rsidR="00025146" w:rsidRPr="00025146">
        <w:rPr>
          <w:sz w:val="28"/>
          <w:szCs w:val="28"/>
          <w:lang w:val="uk-UA"/>
        </w:rPr>
        <w:t>ро</w:t>
      </w:r>
      <w:r w:rsidRPr="00787370">
        <w:rPr>
          <w:sz w:val="28"/>
          <w:szCs w:val="28"/>
          <w:lang w:val="uk-UA"/>
        </w:rPr>
        <w:t>бив д</w:t>
      </w:r>
      <w:r w:rsidR="00025146" w:rsidRPr="00025146">
        <w:rPr>
          <w:sz w:val="28"/>
          <w:szCs w:val="28"/>
          <w:lang w:val="uk-UA"/>
        </w:rPr>
        <w:t>ос</w:t>
      </w:r>
      <w:r w:rsidRPr="00787370">
        <w:rPr>
          <w:sz w:val="28"/>
          <w:szCs w:val="28"/>
          <w:lang w:val="uk-UA"/>
        </w:rPr>
        <w:t>т</w:t>
      </w:r>
      <w:r w:rsidR="00025146" w:rsidRPr="00025146">
        <w:rPr>
          <w:sz w:val="28"/>
          <w:szCs w:val="28"/>
          <w:lang w:val="uk-UA"/>
        </w:rPr>
        <w:t>о</w:t>
      </w:r>
      <w:r w:rsidRPr="00787370">
        <w:rPr>
          <w:sz w:val="28"/>
          <w:szCs w:val="28"/>
          <w:lang w:val="uk-UA"/>
        </w:rPr>
        <w:t>ві</w:t>
      </w:r>
      <w:r w:rsidR="00025146" w:rsidRPr="00025146">
        <w:rPr>
          <w:sz w:val="28"/>
          <w:szCs w:val="28"/>
          <w:lang w:val="uk-UA"/>
        </w:rPr>
        <w:t>р</w:t>
      </w:r>
      <w:r w:rsidRPr="00787370">
        <w:rPr>
          <w:sz w:val="28"/>
          <w:szCs w:val="28"/>
          <w:lang w:val="uk-UA"/>
        </w:rPr>
        <w:t>ні ви</w:t>
      </w:r>
      <w:r w:rsidR="00025146" w:rsidRPr="00025146">
        <w:rPr>
          <w:sz w:val="28"/>
          <w:szCs w:val="28"/>
          <w:lang w:val="uk-UA"/>
        </w:rPr>
        <w:t>с</w:t>
      </w:r>
      <w:r w:rsidRPr="00787370">
        <w:rPr>
          <w:sz w:val="28"/>
          <w:szCs w:val="28"/>
          <w:lang w:val="uk-UA"/>
        </w:rPr>
        <w:t>н</w:t>
      </w:r>
      <w:r w:rsidR="00025146" w:rsidRPr="00025146">
        <w:rPr>
          <w:sz w:val="28"/>
          <w:szCs w:val="28"/>
          <w:lang w:val="uk-UA"/>
        </w:rPr>
        <w:t>о</w:t>
      </w:r>
      <w:r w:rsidRPr="00787370">
        <w:rPr>
          <w:sz w:val="28"/>
          <w:szCs w:val="28"/>
          <w:lang w:val="uk-UA"/>
        </w:rPr>
        <w:t xml:space="preserve">вки. </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 xml:space="preserve"> ж к</w:t>
      </w:r>
      <w:r w:rsidR="00857488" w:rsidRPr="00857488">
        <w:rPr>
          <w:sz w:val="28"/>
          <w:szCs w:val="28"/>
          <w:lang w:val="uk-UA"/>
        </w:rPr>
        <w:t>а</w:t>
      </w:r>
      <w:r w:rsidRPr="00787370">
        <w:rPr>
          <w:sz w:val="28"/>
          <w:szCs w:val="28"/>
          <w:lang w:val="uk-UA"/>
        </w:rPr>
        <w:t>шк</w:t>
      </w:r>
      <w:r w:rsidR="00857488" w:rsidRPr="00857488">
        <w:rPr>
          <w:sz w:val="28"/>
          <w:szCs w:val="28"/>
          <w:lang w:val="uk-UA"/>
        </w:rPr>
        <w:t>а</w:t>
      </w:r>
      <w:r w:rsidRPr="00787370">
        <w:rPr>
          <w:sz w:val="28"/>
          <w:szCs w:val="28"/>
          <w:lang w:val="uk-UA"/>
        </w:rPr>
        <w:t>, щ</w:t>
      </w:r>
      <w:r w:rsidR="00025146" w:rsidRPr="00025146">
        <w:rPr>
          <w:sz w:val="28"/>
          <w:szCs w:val="28"/>
          <w:lang w:val="uk-UA"/>
        </w:rPr>
        <w:t>о</w:t>
      </w:r>
      <w:r w:rsidRPr="00787370">
        <w:rPr>
          <w:sz w:val="28"/>
          <w:szCs w:val="28"/>
          <w:lang w:val="uk-UA"/>
        </w:rPr>
        <w:t xml:space="preserve"> виділяє л</w:t>
      </w:r>
      <w:r w:rsidR="00025146" w:rsidRPr="00025146">
        <w:rPr>
          <w:sz w:val="28"/>
          <w:szCs w:val="28"/>
          <w:lang w:val="uk-UA"/>
        </w:rPr>
        <w:t>е</w:t>
      </w:r>
      <w:r w:rsidRPr="00787370">
        <w:rPr>
          <w:sz w:val="28"/>
          <w:szCs w:val="28"/>
          <w:lang w:val="uk-UA"/>
        </w:rPr>
        <w:t xml:space="preserve">тючі </w:t>
      </w:r>
      <w:r w:rsidR="00025146" w:rsidRPr="00025146">
        <w:rPr>
          <w:sz w:val="28"/>
          <w:szCs w:val="28"/>
          <w:lang w:val="uk-UA"/>
        </w:rPr>
        <w:t>ре</w:t>
      </w:r>
      <w:r w:rsidRPr="00787370">
        <w:rPr>
          <w:sz w:val="28"/>
          <w:szCs w:val="28"/>
          <w:lang w:val="uk-UA"/>
        </w:rPr>
        <w:t>ч</w:t>
      </w:r>
      <w:r w:rsidR="00025146" w:rsidRPr="00025146">
        <w:rPr>
          <w:sz w:val="28"/>
          <w:szCs w:val="28"/>
          <w:lang w:val="uk-UA"/>
        </w:rPr>
        <w:t>о</w:t>
      </w:r>
      <w:r w:rsidRPr="00787370">
        <w:rPr>
          <w:sz w:val="28"/>
          <w:szCs w:val="28"/>
          <w:lang w:val="uk-UA"/>
        </w:rPr>
        <w:t>вини, ц</w:t>
      </w:r>
      <w:r w:rsidR="00025146" w:rsidRPr="00025146">
        <w:rPr>
          <w:sz w:val="28"/>
          <w:szCs w:val="28"/>
          <w:lang w:val="uk-UA"/>
        </w:rPr>
        <w:t>е</w:t>
      </w:r>
      <w:r w:rsidRPr="00787370">
        <w:rPr>
          <w:sz w:val="28"/>
          <w:szCs w:val="28"/>
          <w:lang w:val="uk-UA"/>
        </w:rPr>
        <w:t xml:space="preserve"> п</w:t>
      </w:r>
      <w:r w:rsidR="00025146" w:rsidRPr="00025146">
        <w:rPr>
          <w:sz w:val="28"/>
          <w:szCs w:val="28"/>
          <w:lang w:val="uk-UA"/>
        </w:rPr>
        <w:t>о</w:t>
      </w:r>
      <w:r w:rsidRPr="00787370">
        <w:rPr>
          <w:sz w:val="28"/>
          <w:szCs w:val="28"/>
          <w:lang w:val="uk-UA"/>
        </w:rPr>
        <w:t>д</w:t>
      </w:r>
      <w:r w:rsidR="00025146" w:rsidRPr="00025146">
        <w:rPr>
          <w:sz w:val="28"/>
          <w:szCs w:val="28"/>
          <w:lang w:val="uk-UA"/>
        </w:rPr>
        <w:t>р</w:t>
      </w:r>
      <w:r w:rsidRPr="00787370">
        <w:rPr>
          <w:sz w:val="28"/>
          <w:szCs w:val="28"/>
          <w:lang w:val="uk-UA"/>
        </w:rPr>
        <w:t>ібн</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 т</w:t>
      </w:r>
      <w:r w:rsidR="00025146" w:rsidRPr="00025146">
        <w:rPr>
          <w:sz w:val="28"/>
          <w:szCs w:val="28"/>
          <w:lang w:val="uk-UA"/>
        </w:rPr>
        <w:t>о</w:t>
      </w:r>
      <w:r w:rsidRPr="00787370">
        <w:rPr>
          <w:sz w:val="28"/>
          <w:szCs w:val="28"/>
          <w:lang w:val="uk-UA"/>
        </w:rPr>
        <w:t>бт</w:t>
      </w:r>
      <w:r w:rsidR="00025146" w:rsidRPr="00025146">
        <w:rPr>
          <w:sz w:val="28"/>
          <w:szCs w:val="28"/>
          <w:lang w:val="uk-UA"/>
        </w:rPr>
        <w:t>о</w:t>
      </w:r>
      <w:r w:rsidRPr="00787370">
        <w:rPr>
          <w:sz w:val="28"/>
          <w:szCs w:val="28"/>
          <w:lang w:val="uk-UA"/>
        </w:rPr>
        <w:t xml:space="preserve"> змін</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рос</w:t>
      </w:r>
      <w:r w:rsidRPr="00787370">
        <w:rPr>
          <w:sz w:val="28"/>
          <w:szCs w:val="28"/>
          <w:lang w:val="uk-UA"/>
        </w:rPr>
        <w:t>лин</w:t>
      </w:r>
      <w:r w:rsidR="00857488" w:rsidRPr="00857488">
        <w:rPr>
          <w:sz w:val="28"/>
          <w:szCs w:val="28"/>
          <w:lang w:val="uk-UA"/>
        </w:rPr>
        <w:t>а</w:t>
      </w:r>
      <w:r w:rsidRPr="00787370">
        <w:rPr>
          <w:sz w:val="28"/>
          <w:szCs w:val="28"/>
          <w:lang w:val="uk-UA"/>
        </w:rPr>
        <w:t>. В</w:t>
      </w:r>
      <w:r w:rsidR="00025146" w:rsidRPr="00025146">
        <w:rPr>
          <w:sz w:val="28"/>
          <w:szCs w:val="28"/>
          <w:lang w:val="uk-UA"/>
        </w:rPr>
        <w:t>о</w:t>
      </w:r>
      <w:r w:rsidRPr="00787370">
        <w:rPr>
          <w:sz w:val="28"/>
          <w:szCs w:val="28"/>
          <w:lang w:val="uk-UA"/>
        </w:rPr>
        <w:t>н</w:t>
      </w:r>
      <w:r w:rsidR="00025146" w:rsidRPr="00025146">
        <w:rPr>
          <w:sz w:val="28"/>
          <w:szCs w:val="28"/>
          <w:lang w:val="uk-UA"/>
        </w:rPr>
        <w:t>о</w:t>
      </w:r>
      <w:r w:rsidRPr="00787370">
        <w:rPr>
          <w:sz w:val="28"/>
          <w:szCs w:val="28"/>
          <w:lang w:val="uk-UA"/>
        </w:rPr>
        <w:t xml:space="preserve"> є як би п</w:t>
      </w:r>
      <w:r w:rsidR="00025146" w:rsidRPr="00025146">
        <w:rPr>
          <w:sz w:val="28"/>
          <w:szCs w:val="28"/>
          <w:lang w:val="uk-UA"/>
        </w:rPr>
        <w:t>о</w:t>
      </w:r>
      <w:r w:rsidR="00025146">
        <w:rPr>
          <w:sz w:val="28"/>
          <w:szCs w:val="28"/>
        </w:rPr>
        <w:t>р</w:t>
      </w:r>
      <w:r w:rsidR="00857488" w:rsidRPr="00857488">
        <w:rPr>
          <w:sz w:val="28"/>
          <w:szCs w:val="28"/>
          <w:lang w:val="uk-UA"/>
        </w:rPr>
        <w:t>а</w:t>
      </w:r>
      <w:r w:rsidRPr="00787370">
        <w:rPr>
          <w:sz w:val="28"/>
          <w:szCs w:val="28"/>
          <w:lang w:val="uk-UA"/>
        </w:rPr>
        <w:t>н</w:t>
      </w:r>
      <w:r w:rsidR="00025146" w:rsidRPr="00025146">
        <w:rPr>
          <w:sz w:val="28"/>
          <w:szCs w:val="28"/>
          <w:lang w:val="uk-UA"/>
        </w:rPr>
        <w:t>е</w:t>
      </w:r>
      <w:r w:rsidRPr="00787370">
        <w:rPr>
          <w:sz w:val="28"/>
          <w:szCs w:val="28"/>
          <w:lang w:val="uk-UA"/>
        </w:rPr>
        <w:t>ним. П</w:t>
      </w:r>
      <w:r w:rsidR="00025146" w:rsidRPr="00025146">
        <w:rPr>
          <w:sz w:val="28"/>
          <w:szCs w:val="28"/>
          <w:lang w:val="uk-UA"/>
        </w:rPr>
        <w:t>о</w:t>
      </w:r>
      <w:r w:rsidRPr="00787370">
        <w:rPr>
          <w:sz w:val="28"/>
          <w:szCs w:val="28"/>
          <w:lang w:val="uk-UA"/>
        </w:rPr>
        <w:t>ч</w:t>
      </w:r>
      <w:r w:rsidR="00857488" w:rsidRPr="00857488">
        <w:rPr>
          <w:sz w:val="28"/>
          <w:szCs w:val="28"/>
          <w:lang w:val="uk-UA"/>
        </w:rPr>
        <w:t>а</w:t>
      </w:r>
      <w:r w:rsidRPr="00787370">
        <w:rPr>
          <w:sz w:val="28"/>
          <w:szCs w:val="28"/>
          <w:lang w:val="uk-UA"/>
        </w:rPr>
        <w:t>тк</w:t>
      </w:r>
      <w:r w:rsidR="00025146" w:rsidRPr="00025146">
        <w:rPr>
          <w:sz w:val="28"/>
          <w:szCs w:val="28"/>
          <w:lang w:val="uk-UA"/>
        </w:rPr>
        <w:t>о</w:t>
      </w:r>
      <w:r w:rsidRPr="00787370">
        <w:rPr>
          <w:sz w:val="28"/>
          <w:szCs w:val="28"/>
          <w:lang w:val="uk-UA"/>
        </w:rPr>
        <w:t>в</w:t>
      </w:r>
      <w:r w:rsidR="00025146" w:rsidRPr="00025146">
        <w:rPr>
          <w:sz w:val="28"/>
          <w:szCs w:val="28"/>
          <w:lang w:val="uk-UA"/>
        </w:rPr>
        <w:t>е</w:t>
      </w:r>
      <w:r w:rsidRPr="00787370">
        <w:rPr>
          <w:sz w:val="28"/>
          <w:szCs w:val="28"/>
          <w:lang w:val="uk-UA"/>
        </w:rPr>
        <w:t xml:space="preserve"> уявл</w:t>
      </w:r>
      <w:r w:rsidR="00025146" w:rsidRPr="00025146">
        <w:rPr>
          <w:sz w:val="28"/>
          <w:szCs w:val="28"/>
          <w:lang w:val="uk-UA"/>
        </w:rPr>
        <w:t>е</w:t>
      </w:r>
      <w:r w:rsidRPr="00787370">
        <w:rPr>
          <w:sz w:val="28"/>
          <w:szCs w:val="28"/>
          <w:lang w:val="uk-UA"/>
        </w:rPr>
        <w:t xml:space="preserve">ння </w:t>
      </w:r>
      <w:r w:rsidR="00857488" w:rsidRPr="00857488">
        <w:rPr>
          <w:sz w:val="28"/>
          <w:szCs w:val="28"/>
          <w:lang w:val="uk-UA"/>
        </w:rPr>
        <w:t>а</w:t>
      </w:r>
      <w:r w:rsidRPr="00787370">
        <w:rPr>
          <w:sz w:val="28"/>
          <w:szCs w:val="28"/>
          <w:lang w:val="uk-UA"/>
        </w:rPr>
        <w:t>вт</w:t>
      </w:r>
      <w:r w:rsidR="00025146" w:rsidRPr="00025146">
        <w:rPr>
          <w:sz w:val="28"/>
          <w:szCs w:val="28"/>
          <w:lang w:val="uk-UA"/>
        </w:rPr>
        <w:t>о</w:t>
      </w:r>
      <w:r w:rsidR="00025146">
        <w:rPr>
          <w:sz w:val="28"/>
          <w:szCs w:val="28"/>
        </w:rPr>
        <w:t>р</w:t>
      </w:r>
      <w:r w:rsidR="00857488" w:rsidRPr="00857488">
        <w:rPr>
          <w:sz w:val="28"/>
          <w:szCs w:val="28"/>
          <w:lang w:val="uk-UA"/>
        </w:rPr>
        <w:t>а</w:t>
      </w:r>
      <w:r w:rsidRPr="00787370">
        <w:rPr>
          <w:sz w:val="28"/>
          <w:szCs w:val="28"/>
          <w:lang w:val="uk-UA"/>
        </w:rPr>
        <w:t xml:space="preserve"> п</w:t>
      </w:r>
      <w:r w:rsidR="00025146">
        <w:rPr>
          <w:sz w:val="28"/>
          <w:szCs w:val="28"/>
        </w:rPr>
        <w:t>р</w:t>
      </w:r>
      <w:r w:rsidR="00025146" w:rsidRPr="00025146">
        <w:rPr>
          <w:sz w:val="28"/>
          <w:szCs w:val="28"/>
          <w:lang w:val="uk-UA"/>
        </w:rPr>
        <w:t>о</w:t>
      </w:r>
      <w:r w:rsidRPr="00787370">
        <w:rPr>
          <w:sz w:val="28"/>
          <w:szCs w:val="28"/>
          <w:lang w:val="uk-UA"/>
        </w:rPr>
        <w:t xml:space="preserve"> фіт</w:t>
      </w:r>
      <w:r w:rsidR="00025146" w:rsidRPr="00025146">
        <w:rPr>
          <w:sz w:val="28"/>
          <w:szCs w:val="28"/>
          <w:lang w:val="uk-UA"/>
        </w:rPr>
        <w:t>о</w:t>
      </w:r>
      <w:r w:rsidRPr="00787370">
        <w:rPr>
          <w:sz w:val="28"/>
          <w:szCs w:val="28"/>
          <w:lang w:val="uk-UA"/>
        </w:rPr>
        <w:t>нциди як п</w:t>
      </w:r>
      <w:r w:rsidR="00025146">
        <w:rPr>
          <w:sz w:val="28"/>
          <w:szCs w:val="28"/>
        </w:rPr>
        <w:t>р</w:t>
      </w:r>
      <w:r w:rsidR="00025146" w:rsidRPr="00025146">
        <w:rPr>
          <w:sz w:val="28"/>
          <w:szCs w:val="28"/>
          <w:lang w:val="uk-UA"/>
        </w:rPr>
        <w:t>о</w:t>
      </w:r>
      <w:r w:rsidRPr="00787370">
        <w:rPr>
          <w:sz w:val="28"/>
          <w:szCs w:val="28"/>
          <w:lang w:val="uk-UA"/>
        </w:rPr>
        <w:t xml:space="preserve"> л</w:t>
      </w:r>
      <w:r w:rsidR="00025146" w:rsidRPr="00025146">
        <w:rPr>
          <w:sz w:val="28"/>
          <w:szCs w:val="28"/>
          <w:lang w:val="uk-UA"/>
        </w:rPr>
        <w:t>е</w:t>
      </w:r>
      <w:r w:rsidRPr="00787370">
        <w:rPr>
          <w:sz w:val="28"/>
          <w:szCs w:val="28"/>
          <w:lang w:val="uk-UA"/>
        </w:rPr>
        <w:t xml:space="preserve">тючі </w:t>
      </w:r>
      <w:r w:rsidR="00857488" w:rsidRPr="00857488">
        <w:rPr>
          <w:sz w:val="28"/>
          <w:szCs w:val="28"/>
          <w:lang w:val="uk-UA"/>
        </w:rPr>
        <w:t>а</w:t>
      </w:r>
      <w:r w:rsidRPr="00787370">
        <w:rPr>
          <w:sz w:val="28"/>
          <w:szCs w:val="28"/>
          <w:lang w:val="uk-UA"/>
        </w:rPr>
        <w:t>нтимік</w:t>
      </w:r>
      <w:r w:rsidR="00025146">
        <w:rPr>
          <w:sz w:val="28"/>
          <w:szCs w:val="28"/>
        </w:rPr>
        <w:t>р</w:t>
      </w:r>
      <w:r w:rsidR="00025146" w:rsidRPr="00025146">
        <w:rPr>
          <w:sz w:val="28"/>
          <w:szCs w:val="28"/>
          <w:lang w:val="uk-UA"/>
        </w:rPr>
        <w:t>о</w:t>
      </w:r>
      <w:r w:rsidRPr="00787370">
        <w:rPr>
          <w:sz w:val="28"/>
          <w:szCs w:val="28"/>
          <w:lang w:val="uk-UA"/>
        </w:rPr>
        <w:t xml:space="preserve">бні </w:t>
      </w:r>
      <w:r w:rsidR="00025146">
        <w:rPr>
          <w:sz w:val="28"/>
          <w:szCs w:val="28"/>
        </w:rPr>
        <w:t>р</w:t>
      </w:r>
      <w:r w:rsidR="00025146" w:rsidRPr="00025146">
        <w:rPr>
          <w:sz w:val="28"/>
          <w:szCs w:val="28"/>
          <w:lang w:val="uk-UA"/>
        </w:rPr>
        <w:t>е</w:t>
      </w:r>
      <w:r w:rsidRPr="00787370">
        <w:rPr>
          <w:sz w:val="28"/>
          <w:szCs w:val="28"/>
          <w:lang w:val="uk-UA"/>
        </w:rPr>
        <w:t>ч</w:t>
      </w:r>
      <w:r w:rsidR="00025146" w:rsidRPr="00025146">
        <w:rPr>
          <w:sz w:val="28"/>
          <w:szCs w:val="28"/>
          <w:lang w:val="uk-UA"/>
        </w:rPr>
        <w:t>о</w:t>
      </w:r>
      <w:r w:rsidRPr="00787370">
        <w:rPr>
          <w:sz w:val="28"/>
          <w:szCs w:val="28"/>
          <w:lang w:val="uk-UA"/>
        </w:rPr>
        <w:t>вини, щ</w:t>
      </w:r>
      <w:r w:rsidR="00025146" w:rsidRPr="00025146">
        <w:rPr>
          <w:sz w:val="28"/>
          <w:szCs w:val="28"/>
          <w:lang w:val="uk-UA"/>
        </w:rPr>
        <w:t>о</w:t>
      </w:r>
      <w:r w:rsidRPr="00787370">
        <w:rPr>
          <w:sz w:val="28"/>
          <w:szCs w:val="28"/>
          <w:lang w:val="uk-UA"/>
        </w:rPr>
        <w:t xml:space="preserve"> п</w:t>
      </w:r>
      <w:r w:rsidR="00025146">
        <w:rPr>
          <w:sz w:val="28"/>
          <w:szCs w:val="28"/>
        </w:rPr>
        <w:t>р</w:t>
      </w:r>
      <w:r w:rsidR="00025146" w:rsidRPr="00025146">
        <w:rPr>
          <w:sz w:val="28"/>
          <w:szCs w:val="28"/>
          <w:lang w:val="uk-UA"/>
        </w:rPr>
        <w:t>о</w:t>
      </w:r>
      <w:r w:rsidRPr="00787370">
        <w:rPr>
          <w:sz w:val="28"/>
          <w:szCs w:val="28"/>
          <w:lang w:val="uk-UA"/>
        </w:rPr>
        <w:t>дукують</w:t>
      </w:r>
      <w:r w:rsidR="00025146">
        <w:rPr>
          <w:sz w:val="28"/>
          <w:szCs w:val="28"/>
        </w:rPr>
        <w:t>с</w:t>
      </w:r>
      <w:r w:rsidRPr="00787370">
        <w:rPr>
          <w:sz w:val="28"/>
          <w:szCs w:val="28"/>
          <w:lang w:val="uk-UA"/>
        </w:rPr>
        <w:t>я п</w:t>
      </w:r>
      <w:r w:rsidR="00025146" w:rsidRPr="00025146">
        <w:rPr>
          <w:sz w:val="28"/>
          <w:szCs w:val="28"/>
          <w:lang w:val="uk-UA"/>
        </w:rPr>
        <w:t>о</w:t>
      </w:r>
      <w:r w:rsidR="00025146">
        <w:rPr>
          <w:sz w:val="28"/>
          <w:szCs w:val="28"/>
        </w:rPr>
        <w:t>р</w:t>
      </w:r>
      <w:r w:rsidR="00857488" w:rsidRPr="00857488">
        <w:rPr>
          <w:sz w:val="28"/>
          <w:szCs w:val="28"/>
          <w:lang w:val="uk-UA"/>
        </w:rPr>
        <w:t>а</w:t>
      </w:r>
      <w:r w:rsidRPr="00787370">
        <w:rPr>
          <w:sz w:val="28"/>
          <w:szCs w:val="28"/>
          <w:lang w:val="uk-UA"/>
        </w:rPr>
        <w:t>н</w:t>
      </w:r>
      <w:r w:rsidR="00025146" w:rsidRPr="00025146">
        <w:rPr>
          <w:sz w:val="28"/>
          <w:szCs w:val="28"/>
          <w:lang w:val="uk-UA"/>
        </w:rPr>
        <w:t>е</w:t>
      </w:r>
      <w:r w:rsidRPr="00787370">
        <w:rPr>
          <w:sz w:val="28"/>
          <w:szCs w:val="28"/>
          <w:lang w:val="uk-UA"/>
        </w:rPr>
        <w:t xml:space="preserve">ними </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лин</w:t>
      </w:r>
      <w:r w:rsidR="00857488" w:rsidRPr="00857488">
        <w:rPr>
          <w:sz w:val="28"/>
          <w:szCs w:val="28"/>
          <w:lang w:val="uk-UA"/>
        </w:rPr>
        <w:t>а</w:t>
      </w:r>
      <w:r w:rsidRPr="00787370">
        <w:rPr>
          <w:sz w:val="28"/>
          <w:szCs w:val="28"/>
          <w:lang w:val="uk-UA"/>
        </w:rPr>
        <w:t>ми, н</w:t>
      </w:r>
      <w:r w:rsidR="00025146" w:rsidRPr="00025146">
        <w:rPr>
          <w:sz w:val="28"/>
          <w:szCs w:val="28"/>
          <w:lang w:val="uk-UA"/>
        </w:rPr>
        <w:t>е</w:t>
      </w:r>
      <w:r w:rsidRPr="00787370">
        <w:rPr>
          <w:sz w:val="28"/>
          <w:szCs w:val="28"/>
          <w:lang w:val="uk-UA"/>
        </w:rPr>
        <w:t>з</w:t>
      </w:r>
      <w:r w:rsidR="00857488" w:rsidRPr="00857488">
        <w:rPr>
          <w:sz w:val="28"/>
          <w:szCs w:val="28"/>
          <w:lang w:val="uk-UA"/>
        </w:rPr>
        <w:t>а</w:t>
      </w:r>
      <w:r w:rsidRPr="00787370">
        <w:rPr>
          <w:sz w:val="28"/>
          <w:szCs w:val="28"/>
          <w:lang w:val="uk-UA"/>
        </w:rPr>
        <w:t>б</w:t>
      </w:r>
      <w:r w:rsidR="00857488" w:rsidRPr="00857488">
        <w:rPr>
          <w:sz w:val="28"/>
          <w:szCs w:val="28"/>
          <w:lang w:val="uk-UA"/>
        </w:rPr>
        <w:t>а</w:t>
      </w:r>
      <w:r w:rsidR="00025146">
        <w:rPr>
          <w:sz w:val="28"/>
          <w:szCs w:val="28"/>
        </w:rPr>
        <w:t>р</w:t>
      </w:r>
      <w:r w:rsidR="00025146" w:rsidRPr="00025146">
        <w:rPr>
          <w:sz w:val="28"/>
          <w:szCs w:val="28"/>
          <w:lang w:val="uk-UA"/>
        </w:rPr>
        <w:t>о</w:t>
      </w:r>
      <w:r w:rsidRPr="00787370">
        <w:rPr>
          <w:sz w:val="28"/>
          <w:szCs w:val="28"/>
          <w:lang w:val="uk-UA"/>
        </w:rPr>
        <w:t>м бул</w:t>
      </w:r>
      <w:r w:rsidR="00025146" w:rsidRPr="00025146">
        <w:rPr>
          <w:sz w:val="28"/>
          <w:szCs w:val="28"/>
          <w:lang w:val="uk-UA"/>
        </w:rPr>
        <w:t>о</w:t>
      </w:r>
      <w:r w:rsidRPr="00787370">
        <w:rPr>
          <w:sz w:val="28"/>
          <w:szCs w:val="28"/>
          <w:lang w:val="uk-UA"/>
        </w:rPr>
        <w:t xml:space="preserve"> </w:t>
      </w:r>
      <w:r w:rsidR="00025146">
        <w:rPr>
          <w:sz w:val="28"/>
          <w:szCs w:val="28"/>
        </w:rPr>
        <w:t>р</w:t>
      </w:r>
      <w:r w:rsidR="00025146" w:rsidRPr="00025146">
        <w:rPr>
          <w:sz w:val="28"/>
          <w:szCs w:val="28"/>
          <w:lang w:val="uk-UA"/>
        </w:rPr>
        <w:t>о</w:t>
      </w:r>
      <w:r w:rsidRPr="00787370">
        <w:rPr>
          <w:sz w:val="28"/>
          <w:szCs w:val="28"/>
          <w:lang w:val="uk-UA"/>
        </w:rPr>
        <w:t>зши</w:t>
      </w:r>
      <w:r w:rsidR="00025146">
        <w:rPr>
          <w:sz w:val="28"/>
          <w:szCs w:val="28"/>
        </w:rPr>
        <w:t>р</w:t>
      </w:r>
      <w:r w:rsidR="00025146" w:rsidRPr="00025146">
        <w:rPr>
          <w:sz w:val="28"/>
          <w:szCs w:val="28"/>
          <w:lang w:val="uk-UA"/>
        </w:rPr>
        <w:t>е</w:t>
      </w:r>
      <w:r w:rsidRPr="00787370">
        <w:rPr>
          <w:sz w:val="28"/>
          <w:szCs w:val="28"/>
          <w:lang w:val="uk-UA"/>
        </w:rPr>
        <w:t>н</w:t>
      </w:r>
      <w:r w:rsidR="00025146" w:rsidRPr="00025146">
        <w:rPr>
          <w:sz w:val="28"/>
          <w:szCs w:val="28"/>
          <w:lang w:val="uk-UA"/>
        </w:rPr>
        <w:t>о</w:t>
      </w:r>
      <w:r w:rsidRPr="00787370">
        <w:rPr>
          <w:sz w:val="28"/>
          <w:szCs w:val="28"/>
          <w:lang w:val="uk-UA"/>
        </w:rPr>
        <w:t>. Бул</w:t>
      </w:r>
      <w:r w:rsidR="00025146" w:rsidRPr="00025146">
        <w:rPr>
          <w:sz w:val="28"/>
          <w:szCs w:val="28"/>
          <w:lang w:val="uk-UA"/>
        </w:rPr>
        <w:t>о</w:t>
      </w:r>
      <w:r w:rsidRPr="00787370">
        <w:rPr>
          <w:sz w:val="28"/>
          <w:szCs w:val="28"/>
          <w:lang w:val="uk-UA"/>
        </w:rPr>
        <w:t xml:space="preserve"> д</w:t>
      </w:r>
      <w:r w:rsidR="00025146" w:rsidRPr="00025146">
        <w:rPr>
          <w:sz w:val="28"/>
          <w:szCs w:val="28"/>
          <w:lang w:val="uk-UA"/>
        </w:rPr>
        <w:t>о</w:t>
      </w:r>
      <w:r w:rsidRPr="00787370">
        <w:rPr>
          <w:sz w:val="28"/>
          <w:szCs w:val="28"/>
          <w:lang w:val="uk-UA"/>
        </w:rPr>
        <w:t>в</w:t>
      </w:r>
      <w:r w:rsidR="00025146" w:rsidRPr="00025146">
        <w:rPr>
          <w:sz w:val="28"/>
          <w:szCs w:val="28"/>
          <w:lang w:val="uk-UA"/>
        </w:rPr>
        <w:t>е</w:t>
      </w:r>
      <w:r w:rsidRPr="00787370">
        <w:rPr>
          <w:sz w:val="28"/>
          <w:szCs w:val="28"/>
          <w:lang w:val="uk-UA"/>
        </w:rPr>
        <w:t>д</w:t>
      </w:r>
      <w:r w:rsidR="00025146" w:rsidRPr="00025146">
        <w:rPr>
          <w:sz w:val="28"/>
          <w:szCs w:val="28"/>
          <w:lang w:val="uk-UA"/>
        </w:rPr>
        <w:t>е</w:t>
      </w:r>
      <w:r w:rsidRPr="00787370">
        <w:rPr>
          <w:sz w:val="28"/>
          <w:szCs w:val="28"/>
          <w:lang w:val="uk-UA"/>
        </w:rPr>
        <w:t>н</w:t>
      </w:r>
      <w:r w:rsidR="00025146" w:rsidRPr="00025146">
        <w:rPr>
          <w:sz w:val="28"/>
          <w:szCs w:val="28"/>
          <w:lang w:val="uk-UA"/>
        </w:rPr>
        <w:t>о</w:t>
      </w:r>
      <w:r w:rsidRPr="00787370">
        <w:rPr>
          <w:sz w:val="28"/>
          <w:szCs w:val="28"/>
          <w:lang w:val="uk-UA"/>
        </w:rPr>
        <w:t>, щ</w:t>
      </w:r>
      <w:r w:rsidR="00025146" w:rsidRPr="00025146">
        <w:rPr>
          <w:sz w:val="28"/>
          <w:szCs w:val="28"/>
          <w:lang w:val="uk-UA"/>
        </w:rPr>
        <w:t>о</w:t>
      </w:r>
      <w:r w:rsidRPr="00787370">
        <w:rPr>
          <w:sz w:val="28"/>
          <w:szCs w:val="28"/>
          <w:lang w:val="uk-UA"/>
        </w:rPr>
        <w:t xml:space="preserve"> і «н</w:t>
      </w:r>
      <w:r w:rsidR="00025146" w:rsidRPr="00025146">
        <w:rPr>
          <w:sz w:val="28"/>
          <w:szCs w:val="28"/>
          <w:lang w:val="uk-UA"/>
        </w:rPr>
        <w:t>е</w:t>
      </w:r>
      <w:r w:rsidR="00025146">
        <w:rPr>
          <w:sz w:val="28"/>
          <w:szCs w:val="28"/>
        </w:rPr>
        <w:t>р</w:t>
      </w:r>
      <w:r w:rsidR="00857488" w:rsidRPr="00857488">
        <w:rPr>
          <w:sz w:val="28"/>
          <w:szCs w:val="28"/>
          <w:lang w:val="uk-UA"/>
        </w:rPr>
        <w:t>а</w:t>
      </w:r>
      <w:r w:rsidRPr="00787370">
        <w:rPr>
          <w:sz w:val="28"/>
          <w:szCs w:val="28"/>
          <w:lang w:val="uk-UA"/>
        </w:rPr>
        <w:t>н</w:t>
      </w:r>
      <w:r w:rsidR="00025146" w:rsidRPr="00025146">
        <w:rPr>
          <w:sz w:val="28"/>
          <w:szCs w:val="28"/>
          <w:lang w:val="uk-UA"/>
        </w:rPr>
        <w:t>е</w:t>
      </w:r>
      <w:r w:rsidRPr="00787370">
        <w:rPr>
          <w:sz w:val="28"/>
          <w:szCs w:val="28"/>
          <w:lang w:val="uk-UA"/>
        </w:rPr>
        <w:t>ни</w:t>
      </w:r>
      <w:r w:rsidR="00025146" w:rsidRPr="00025146">
        <w:rPr>
          <w:sz w:val="28"/>
          <w:szCs w:val="28"/>
          <w:lang w:val="uk-UA"/>
        </w:rPr>
        <w:t>е</w:t>
      </w:r>
      <w:r w:rsidRPr="00787370">
        <w:rPr>
          <w:sz w:val="28"/>
          <w:szCs w:val="28"/>
          <w:lang w:val="uk-UA"/>
        </w:rPr>
        <w:t xml:space="preserve">» </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лини в п</w:t>
      </w:r>
      <w:r w:rsidR="00025146">
        <w:rPr>
          <w:sz w:val="28"/>
          <w:szCs w:val="28"/>
        </w:rPr>
        <w:t>р</w:t>
      </w:r>
      <w:r w:rsidRPr="00787370">
        <w:rPr>
          <w:sz w:val="28"/>
          <w:szCs w:val="28"/>
          <w:lang w:val="uk-UA"/>
        </w:rPr>
        <w:t>и</w:t>
      </w:r>
      <w:r w:rsidR="00025146">
        <w:rPr>
          <w:sz w:val="28"/>
          <w:szCs w:val="28"/>
        </w:rPr>
        <w:t>р</w:t>
      </w:r>
      <w:r w:rsidR="00025146" w:rsidRPr="00025146">
        <w:rPr>
          <w:sz w:val="28"/>
          <w:szCs w:val="28"/>
          <w:lang w:val="uk-UA"/>
        </w:rPr>
        <w:t>о</w:t>
      </w:r>
      <w:r w:rsidRPr="00787370">
        <w:rPr>
          <w:sz w:val="28"/>
          <w:szCs w:val="28"/>
          <w:lang w:val="uk-UA"/>
        </w:rPr>
        <w:t>дни</w:t>
      </w:r>
      <w:r w:rsidRPr="00787370">
        <w:rPr>
          <w:sz w:val="28"/>
          <w:szCs w:val="28"/>
        </w:rPr>
        <w:t>x</w:t>
      </w:r>
      <w:r w:rsidRPr="00787370">
        <w:rPr>
          <w:sz w:val="28"/>
          <w:szCs w:val="28"/>
          <w:lang w:val="uk-UA"/>
        </w:rPr>
        <w:t xml:space="preserve"> ум</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rPr>
        <w:t>x</w:t>
      </w:r>
      <w:r w:rsidRPr="00787370">
        <w:rPr>
          <w:sz w:val="28"/>
          <w:szCs w:val="28"/>
          <w:lang w:val="uk-UA"/>
        </w:rPr>
        <w:t xml:space="preserve"> виділяють в п</w:t>
      </w:r>
      <w:r w:rsidR="00025146" w:rsidRPr="00025146">
        <w:rPr>
          <w:sz w:val="28"/>
          <w:szCs w:val="28"/>
          <w:lang w:val="uk-UA"/>
        </w:rPr>
        <w:t>о</w:t>
      </w:r>
      <w:r w:rsidRPr="00787370">
        <w:rPr>
          <w:sz w:val="28"/>
          <w:szCs w:val="28"/>
          <w:lang w:val="uk-UA"/>
        </w:rPr>
        <w:t>віт</w:t>
      </w:r>
      <w:r w:rsidR="00025146">
        <w:rPr>
          <w:sz w:val="28"/>
          <w:szCs w:val="28"/>
        </w:rPr>
        <w:t>р</w:t>
      </w:r>
      <w:r w:rsidRPr="00787370">
        <w:rPr>
          <w:sz w:val="28"/>
          <w:szCs w:val="28"/>
          <w:lang w:val="uk-UA"/>
        </w:rPr>
        <w:t>я п</w:t>
      </w:r>
      <w:r w:rsidR="00025146">
        <w:rPr>
          <w:sz w:val="28"/>
          <w:szCs w:val="28"/>
        </w:rPr>
        <w:t>р</w:t>
      </w:r>
      <w:r w:rsidR="00025146" w:rsidRPr="00025146">
        <w:rPr>
          <w:sz w:val="28"/>
          <w:szCs w:val="28"/>
          <w:lang w:val="uk-UA"/>
        </w:rPr>
        <w:t>о</w:t>
      </w:r>
      <w:r w:rsidRPr="00787370">
        <w:rPr>
          <w:sz w:val="28"/>
          <w:szCs w:val="28"/>
          <w:lang w:val="uk-UA"/>
        </w:rPr>
        <w:t>тимік</w:t>
      </w:r>
      <w:r w:rsidR="00025146">
        <w:rPr>
          <w:sz w:val="28"/>
          <w:szCs w:val="28"/>
        </w:rPr>
        <w:t>р</w:t>
      </w:r>
      <w:r w:rsidR="00025146" w:rsidRPr="00025146">
        <w:rPr>
          <w:sz w:val="28"/>
          <w:szCs w:val="28"/>
          <w:lang w:val="uk-UA"/>
        </w:rPr>
        <w:t>о</w:t>
      </w:r>
      <w:r w:rsidRPr="00787370">
        <w:rPr>
          <w:sz w:val="28"/>
          <w:szCs w:val="28"/>
          <w:lang w:val="uk-UA"/>
        </w:rPr>
        <w:t>бні л</w:t>
      </w:r>
      <w:r w:rsidR="00025146" w:rsidRPr="00025146">
        <w:rPr>
          <w:sz w:val="28"/>
          <w:szCs w:val="28"/>
          <w:lang w:val="uk-UA"/>
        </w:rPr>
        <w:t>е</w:t>
      </w:r>
      <w:r w:rsidRPr="00787370">
        <w:rPr>
          <w:sz w:val="28"/>
          <w:szCs w:val="28"/>
          <w:lang w:val="uk-UA"/>
        </w:rPr>
        <w:t xml:space="preserve">тючі </w:t>
      </w:r>
      <w:r w:rsidR="00025146">
        <w:rPr>
          <w:sz w:val="28"/>
          <w:szCs w:val="28"/>
        </w:rPr>
        <w:t>р</w:t>
      </w:r>
      <w:r w:rsidR="00025146" w:rsidRPr="00025146">
        <w:rPr>
          <w:sz w:val="28"/>
          <w:szCs w:val="28"/>
          <w:lang w:val="uk-UA"/>
        </w:rPr>
        <w:t>е</w:t>
      </w:r>
      <w:r w:rsidRPr="00787370">
        <w:rPr>
          <w:sz w:val="28"/>
          <w:szCs w:val="28"/>
          <w:lang w:val="uk-UA"/>
        </w:rPr>
        <w:t>ч</w:t>
      </w:r>
      <w:r w:rsidR="00025146" w:rsidRPr="00025146">
        <w:rPr>
          <w:sz w:val="28"/>
          <w:szCs w:val="28"/>
          <w:lang w:val="uk-UA"/>
        </w:rPr>
        <w:t>о</w:t>
      </w:r>
      <w:r w:rsidRPr="00787370">
        <w:rPr>
          <w:sz w:val="28"/>
          <w:szCs w:val="28"/>
          <w:lang w:val="uk-UA"/>
        </w:rPr>
        <w:t>вини – фіт</w:t>
      </w:r>
      <w:r w:rsidR="00025146" w:rsidRPr="00025146">
        <w:rPr>
          <w:sz w:val="28"/>
          <w:szCs w:val="28"/>
          <w:lang w:val="uk-UA"/>
        </w:rPr>
        <w:t>о</w:t>
      </w:r>
      <w:r w:rsidRPr="00787370">
        <w:rPr>
          <w:sz w:val="28"/>
          <w:szCs w:val="28"/>
          <w:lang w:val="uk-UA"/>
        </w:rPr>
        <w:t>нциди. Т</w:t>
      </w:r>
      <w:r w:rsidR="00025146" w:rsidRPr="00025146">
        <w:rPr>
          <w:sz w:val="28"/>
          <w:szCs w:val="28"/>
          <w:lang w:val="uk-UA"/>
        </w:rPr>
        <w:t>о</w:t>
      </w:r>
      <w:r w:rsidRPr="00787370">
        <w:rPr>
          <w:sz w:val="28"/>
          <w:szCs w:val="28"/>
          <w:lang w:val="uk-UA"/>
        </w:rPr>
        <w:t>му ми ди</w:t>
      </w:r>
      <w:r w:rsidRPr="00787370">
        <w:rPr>
          <w:sz w:val="28"/>
          <w:szCs w:val="28"/>
        </w:rPr>
        <w:t>x</w:t>
      </w:r>
      <w:r w:rsidR="00857488" w:rsidRPr="00857488">
        <w:rPr>
          <w:sz w:val="28"/>
          <w:szCs w:val="28"/>
          <w:lang w:val="uk-UA"/>
        </w:rPr>
        <w:t>а</w:t>
      </w:r>
      <w:r w:rsidRPr="00787370">
        <w:rPr>
          <w:sz w:val="28"/>
          <w:szCs w:val="28"/>
          <w:lang w:val="uk-UA"/>
        </w:rPr>
        <w:t>єм</w:t>
      </w:r>
      <w:r w:rsidR="00025146" w:rsidRPr="00025146">
        <w:rPr>
          <w:sz w:val="28"/>
          <w:szCs w:val="28"/>
          <w:lang w:val="uk-UA"/>
        </w:rPr>
        <w:t>о</w:t>
      </w:r>
      <w:r w:rsidRPr="00787370">
        <w:rPr>
          <w:sz w:val="28"/>
          <w:szCs w:val="28"/>
          <w:lang w:val="uk-UA"/>
        </w:rPr>
        <w:t xml:space="preserve"> </w:t>
      </w:r>
      <w:r w:rsidR="0014440D">
        <w:rPr>
          <w:sz w:val="28"/>
          <w:szCs w:val="28"/>
          <w:lang w:val="uk-UA"/>
        </w:rPr>
        <w:t>«</w:t>
      </w:r>
      <w:r w:rsidRPr="00787370">
        <w:rPr>
          <w:sz w:val="28"/>
          <w:szCs w:val="28"/>
          <w:lang w:val="uk-UA"/>
        </w:rPr>
        <w:t>чи</w:t>
      </w:r>
      <w:r w:rsidR="00025146" w:rsidRPr="00025146">
        <w:rPr>
          <w:sz w:val="28"/>
          <w:szCs w:val="28"/>
          <w:lang w:val="uk-UA"/>
        </w:rPr>
        <w:t>с</w:t>
      </w:r>
      <w:r w:rsidRPr="00787370">
        <w:rPr>
          <w:sz w:val="28"/>
          <w:szCs w:val="28"/>
          <w:lang w:val="uk-UA"/>
        </w:rPr>
        <w:t>тим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ям</w:t>
      </w:r>
      <w:r w:rsidR="0014440D">
        <w:rPr>
          <w:sz w:val="28"/>
          <w:szCs w:val="28"/>
          <w:lang w:val="uk-UA"/>
        </w:rPr>
        <w:t>»</w:t>
      </w:r>
      <w:r w:rsidRPr="00787370">
        <w:rPr>
          <w:sz w:val="28"/>
          <w:szCs w:val="28"/>
          <w:lang w:val="uk-UA"/>
        </w:rPr>
        <w:t>. Лі</w:t>
      </w:r>
      <w:r w:rsidR="00025146" w:rsidRPr="00025146">
        <w:rPr>
          <w:sz w:val="28"/>
          <w:szCs w:val="28"/>
          <w:lang w:val="uk-UA"/>
        </w:rPr>
        <w:t>с</w:t>
      </w:r>
      <w:r w:rsidRPr="00787370">
        <w:rPr>
          <w:sz w:val="28"/>
          <w:szCs w:val="28"/>
          <w:lang w:val="uk-UA"/>
        </w:rPr>
        <w:t>и, п</w:t>
      </w:r>
      <w:r w:rsidR="00025146" w:rsidRPr="00025146">
        <w:rPr>
          <w:sz w:val="28"/>
          <w:szCs w:val="28"/>
          <w:lang w:val="uk-UA"/>
        </w:rPr>
        <w:t>о</w:t>
      </w:r>
      <w:r w:rsidRPr="00787370">
        <w:rPr>
          <w:sz w:val="28"/>
          <w:szCs w:val="28"/>
          <w:lang w:val="uk-UA"/>
        </w:rPr>
        <w:t>ля і луки, з</w:t>
      </w:r>
      <w:r w:rsidR="00857488" w:rsidRPr="00857488">
        <w:rPr>
          <w:sz w:val="28"/>
          <w:szCs w:val="28"/>
          <w:lang w:val="uk-UA"/>
        </w:rPr>
        <w:t>а</w:t>
      </w:r>
      <w:r w:rsidRPr="00787370">
        <w:rPr>
          <w:sz w:val="28"/>
          <w:szCs w:val="28"/>
          <w:lang w:val="uk-UA"/>
        </w:rPr>
        <w:t>вдяки фіт</w:t>
      </w:r>
      <w:r w:rsidR="00025146" w:rsidRPr="00025146">
        <w:rPr>
          <w:sz w:val="28"/>
          <w:szCs w:val="28"/>
          <w:lang w:val="uk-UA"/>
        </w:rPr>
        <w:t>о</w:t>
      </w:r>
      <w:r w:rsidRPr="00787370">
        <w:rPr>
          <w:sz w:val="28"/>
          <w:szCs w:val="28"/>
          <w:lang w:val="uk-UA"/>
        </w:rPr>
        <w:t>нцид</w:t>
      </w:r>
      <w:r w:rsidR="00857488" w:rsidRPr="00857488">
        <w:rPr>
          <w:sz w:val="28"/>
          <w:szCs w:val="28"/>
          <w:lang w:val="uk-UA"/>
        </w:rPr>
        <w:t>а</w:t>
      </w:r>
      <w:r w:rsidRPr="00787370">
        <w:rPr>
          <w:sz w:val="28"/>
          <w:szCs w:val="28"/>
          <w:lang w:val="uk-UA"/>
        </w:rPr>
        <w:t>м, к</w:t>
      </w:r>
      <w:r w:rsidR="00025146" w:rsidRPr="00025146">
        <w:rPr>
          <w:sz w:val="28"/>
          <w:szCs w:val="28"/>
          <w:lang w:val="uk-UA"/>
        </w:rPr>
        <w:t>о</w:t>
      </w:r>
      <w:r w:rsidRPr="00787370">
        <w:rPr>
          <w:sz w:val="28"/>
          <w:szCs w:val="28"/>
          <w:lang w:val="uk-UA"/>
        </w:rPr>
        <w:t>л</w:t>
      </w:r>
      <w:r w:rsidR="00025146" w:rsidRPr="00025146">
        <w:rPr>
          <w:sz w:val="28"/>
          <w:szCs w:val="28"/>
          <w:lang w:val="uk-UA"/>
        </w:rPr>
        <w:t>ос</w:t>
      </w:r>
      <w:r w:rsidR="00857488" w:rsidRPr="00857488">
        <w:rPr>
          <w:sz w:val="28"/>
          <w:szCs w:val="28"/>
          <w:lang w:val="uk-UA"/>
        </w:rPr>
        <w:t>а</w:t>
      </w:r>
      <w:r w:rsidRPr="00787370">
        <w:rPr>
          <w:sz w:val="28"/>
          <w:szCs w:val="28"/>
          <w:lang w:val="uk-UA"/>
        </w:rPr>
        <w:t>льн</w:t>
      </w:r>
      <w:r w:rsidR="00025146" w:rsidRPr="00025146">
        <w:rPr>
          <w:sz w:val="28"/>
          <w:szCs w:val="28"/>
          <w:lang w:val="uk-UA"/>
        </w:rPr>
        <w:t>е</w:t>
      </w:r>
      <w:r w:rsidRPr="00787370">
        <w:rPr>
          <w:sz w:val="28"/>
          <w:szCs w:val="28"/>
          <w:lang w:val="uk-UA"/>
        </w:rPr>
        <w:t xml:space="preserve"> дж</w:t>
      </w:r>
      <w:r w:rsidR="00025146" w:rsidRPr="00025146">
        <w:rPr>
          <w:sz w:val="28"/>
          <w:szCs w:val="28"/>
          <w:lang w:val="uk-UA"/>
        </w:rPr>
        <w:t>ере</w:t>
      </w:r>
      <w:r w:rsidRPr="00787370">
        <w:rPr>
          <w:sz w:val="28"/>
          <w:szCs w:val="28"/>
          <w:lang w:val="uk-UA"/>
        </w:rPr>
        <w:t>л</w:t>
      </w:r>
      <w:r w:rsidR="00025146" w:rsidRPr="00025146">
        <w:rPr>
          <w:sz w:val="28"/>
          <w:szCs w:val="28"/>
          <w:lang w:val="uk-UA"/>
        </w:rPr>
        <w:t>о</w:t>
      </w:r>
      <w:r w:rsidRPr="00787370">
        <w:rPr>
          <w:sz w:val="28"/>
          <w:szCs w:val="28"/>
          <w:lang w:val="uk-UA"/>
        </w:rPr>
        <w:t xml:space="preserve"> зд</w:t>
      </w:r>
      <w:r w:rsidR="00025146" w:rsidRPr="00025146">
        <w:rPr>
          <w:sz w:val="28"/>
          <w:szCs w:val="28"/>
          <w:lang w:val="uk-UA"/>
        </w:rPr>
        <w:t>оро</w:t>
      </w:r>
      <w:r w:rsidRPr="00787370">
        <w:rPr>
          <w:sz w:val="28"/>
          <w:szCs w:val="28"/>
          <w:lang w:val="uk-UA"/>
        </w:rPr>
        <w:t>в'я для люд</w:t>
      </w:r>
      <w:r w:rsidR="00025146" w:rsidRPr="00025146">
        <w:rPr>
          <w:sz w:val="28"/>
          <w:szCs w:val="28"/>
          <w:lang w:val="uk-UA"/>
        </w:rPr>
        <w:t>е</w:t>
      </w:r>
      <w:r w:rsidRPr="00787370">
        <w:rPr>
          <w:sz w:val="28"/>
          <w:szCs w:val="28"/>
          <w:lang w:val="uk-UA"/>
        </w:rPr>
        <w:t>й. Більш т</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у в</w:t>
      </w:r>
      <w:r w:rsidR="00025146" w:rsidRPr="00025146">
        <w:rPr>
          <w:sz w:val="28"/>
          <w:szCs w:val="28"/>
          <w:lang w:val="uk-UA"/>
        </w:rPr>
        <w:t>о</w:t>
      </w:r>
      <w:r w:rsidRPr="00787370">
        <w:rPr>
          <w:sz w:val="28"/>
          <w:szCs w:val="28"/>
          <w:lang w:val="uk-UA"/>
        </w:rPr>
        <w:t xml:space="preserve">ді </w:t>
      </w:r>
      <w:r w:rsidR="00025146" w:rsidRPr="00025146">
        <w:rPr>
          <w:sz w:val="28"/>
          <w:szCs w:val="28"/>
          <w:lang w:val="uk-UA"/>
        </w:rPr>
        <w:t>р</w:t>
      </w:r>
      <w:r w:rsidRPr="00787370">
        <w:rPr>
          <w:sz w:val="28"/>
          <w:szCs w:val="28"/>
          <w:lang w:val="uk-UA"/>
        </w:rPr>
        <w:t>іч</w:t>
      </w:r>
      <w:r w:rsidR="00025146" w:rsidRPr="00025146">
        <w:rPr>
          <w:sz w:val="28"/>
          <w:szCs w:val="28"/>
          <w:lang w:val="uk-UA"/>
        </w:rPr>
        <w:t>о</w:t>
      </w:r>
      <w:r w:rsidRPr="00787370">
        <w:rPr>
          <w:sz w:val="28"/>
          <w:szCs w:val="28"/>
          <w:lang w:val="uk-UA"/>
        </w:rPr>
        <w:t xml:space="preserve">к, </w:t>
      </w:r>
      <w:r w:rsidR="00025146" w:rsidRPr="00025146">
        <w:rPr>
          <w:sz w:val="28"/>
          <w:szCs w:val="28"/>
          <w:lang w:val="uk-UA"/>
        </w:rPr>
        <w:t>о</w:t>
      </w:r>
      <w:r w:rsidRPr="00787370">
        <w:rPr>
          <w:sz w:val="28"/>
          <w:szCs w:val="28"/>
          <w:lang w:val="uk-UA"/>
        </w:rPr>
        <w:t>з</w:t>
      </w:r>
      <w:r w:rsidR="00025146" w:rsidRPr="00025146">
        <w:rPr>
          <w:sz w:val="28"/>
          <w:szCs w:val="28"/>
          <w:lang w:val="uk-UA"/>
        </w:rPr>
        <w:t>ер</w:t>
      </w:r>
      <w:r w:rsidRPr="00787370">
        <w:rPr>
          <w:sz w:val="28"/>
          <w:szCs w:val="28"/>
          <w:lang w:val="uk-UA"/>
        </w:rPr>
        <w:t xml:space="preserve"> і м</w:t>
      </w:r>
      <w:r w:rsidR="00025146" w:rsidRPr="00025146">
        <w:rPr>
          <w:sz w:val="28"/>
          <w:szCs w:val="28"/>
          <w:lang w:val="uk-UA"/>
        </w:rPr>
        <w:t>ор</w:t>
      </w:r>
      <w:r w:rsidRPr="00787370">
        <w:rPr>
          <w:sz w:val="28"/>
          <w:szCs w:val="28"/>
          <w:lang w:val="uk-UA"/>
        </w:rPr>
        <w:t xml:space="preserve">ів </w:t>
      </w:r>
      <w:r w:rsidR="00025146" w:rsidRPr="00025146">
        <w:rPr>
          <w:sz w:val="28"/>
          <w:szCs w:val="28"/>
          <w:lang w:val="uk-UA"/>
        </w:rPr>
        <w:t>рос</w:t>
      </w:r>
      <w:r w:rsidRPr="00787370">
        <w:rPr>
          <w:sz w:val="28"/>
          <w:szCs w:val="28"/>
          <w:lang w:val="uk-UA"/>
        </w:rPr>
        <w:t>туть фіт</w:t>
      </w:r>
      <w:r w:rsidR="00025146" w:rsidRPr="00025146">
        <w:rPr>
          <w:sz w:val="28"/>
          <w:szCs w:val="28"/>
          <w:lang w:val="uk-UA"/>
        </w:rPr>
        <w:t>о</w:t>
      </w:r>
      <w:r w:rsidRPr="00787370">
        <w:rPr>
          <w:sz w:val="28"/>
          <w:szCs w:val="28"/>
          <w:lang w:val="uk-UA"/>
        </w:rPr>
        <w:t xml:space="preserve">нцидні </w:t>
      </w:r>
      <w:r w:rsidR="00025146" w:rsidRPr="00025146">
        <w:rPr>
          <w:sz w:val="28"/>
          <w:szCs w:val="28"/>
          <w:lang w:val="uk-UA"/>
        </w:rPr>
        <w:t>рос</w:t>
      </w:r>
      <w:r w:rsidRPr="00787370">
        <w:rPr>
          <w:sz w:val="28"/>
          <w:szCs w:val="28"/>
          <w:lang w:val="uk-UA"/>
        </w:rPr>
        <w:t xml:space="preserve">лини. </w:t>
      </w:r>
      <w:r w:rsidR="00857488" w:rsidRPr="00857488">
        <w:rPr>
          <w:sz w:val="28"/>
          <w:szCs w:val="28"/>
          <w:lang w:val="uk-UA"/>
        </w:rPr>
        <w:t>А</w:t>
      </w:r>
      <w:r w:rsidRPr="00787370">
        <w:rPr>
          <w:sz w:val="28"/>
          <w:szCs w:val="28"/>
          <w:lang w:val="uk-UA"/>
        </w:rPr>
        <w:t xml:space="preserve"> фіт</w:t>
      </w:r>
      <w:r w:rsidR="00025146" w:rsidRPr="00025146">
        <w:rPr>
          <w:sz w:val="28"/>
          <w:szCs w:val="28"/>
          <w:lang w:val="uk-UA"/>
        </w:rPr>
        <w:t>о</w:t>
      </w:r>
      <w:r w:rsidRPr="00787370">
        <w:rPr>
          <w:sz w:val="28"/>
          <w:szCs w:val="28"/>
          <w:lang w:val="uk-UA"/>
        </w:rPr>
        <w:t>нцидні вл</w:t>
      </w:r>
      <w:r w:rsidR="00857488" w:rsidRPr="00857488">
        <w:rPr>
          <w:sz w:val="28"/>
          <w:szCs w:val="28"/>
          <w:lang w:val="uk-UA"/>
        </w:rPr>
        <w:t>а</w:t>
      </w:r>
      <w:r w:rsidR="00025146">
        <w:rPr>
          <w:sz w:val="28"/>
          <w:szCs w:val="28"/>
        </w:rPr>
        <w:t>с</w:t>
      </w:r>
      <w:r w:rsidRPr="00787370">
        <w:rPr>
          <w:sz w:val="28"/>
          <w:szCs w:val="28"/>
          <w:lang w:val="uk-UA"/>
        </w:rPr>
        <w:t>тив</w:t>
      </w:r>
      <w:r w:rsidR="00025146" w:rsidRPr="00025146">
        <w:rPr>
          <w:sz w:val="28"/>
          <w:szCs w:val="28"/>
          <w:lang w:val="uk-UA"/>
        </w:rPr>
        <w:t>о</w:t>
      </w:r>
      <w:r w:rsidR="00025146">
        <w:rPr>
          <w:sz w:val="28"/>
          <w:szCs w:val="28"/>
        </w:rPr>
        <w:t>с</w:t>
      </w:r>
      <w:r w:rsidRPr="00787370">
        <w:rPr>
          <w:sz w:val="28"/>
          <w:szCs w:val="28"/>
          <w:lang w:val="uk-UA"/>
        </w:rPr>
        <w:t xml:space="preserve">ті </w:t>
      </w:r>
      <w:r w:rsidR="00025146">
        <w:rPr>
          <w:sz w:val="28"/>
          <w:szCs w:val="28"/>
        </w:rPr>
        <w:t>с</w:t>
      </w:r>
      <w:r w:rsidR="00025146" w:rsidRPr="00025146">
        <w:rPr>
          <w:sz w:val="28"/>
          <w:szCs w:val="28"/>
          <w:lang w:val="uk-UA"/>
        </w:rPr>
        <w:t>о</w:t>
      </w:r>
      <w:r w:rsidRPr="00787370">
        <w:rPr>
          <w:sz w:val="28"/>
          <w:szCs w:val="28"/>
          <w:lang w:val="uk-UA"/>
        </w:rPr>
        <w:t xml:space="preserve">ків </w:t>
      </w:r>
      <w:r w:rsidR="00025146" w:rsidRPr="00025146">
        <w:rPr>
          <w:sz w:val="28"/>
          <w:szCs w:val="28"/>
          <w:lang w:val="uk-UA"/>
        </w:rPr>
        <w:t>ро</w:t>
      </w:r>
      <w:r w:rsidR="00025146">
        <w:rPr>
          <w:sz w:val="28"/>
          <w:szCs w:val="28"/>
        </w:rPr>
        <w:t>с</w:t>
      </w:r>
      <w:r w:rsidRPr="00787370">
        <w:rPr>
          <w:sz w:val="28"/>
          <w:szCs w:val="28"/>
          <w:lang w:val="uk-UA"/>
        </w:rPr>
        <w:t>лин, пл</w:t>
      </w:r>
      <w:r w:rsidR="00025146" w:rsidRPr="00025146">
        <w:rPr>
          <w:sz w:val="28"/>
          <w:szCs w:val="28"/>
          <w:lang w:val="uk-UA"/>
        </w:rPr>
        <w:t>о</w:t>
      </w:r>
      <w:r w:rsidRPr="00787370">
        <w:rPr>
          <w:sz w:val="28"/>
          <w:szCs w:val="28"/>
          <w:lang w:val="uk-UA"/>
        </w:rPr>
        <w:t>дів і ягід?</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Фіт</w:t>
      </w:r>
      <w:r w:rsidR="00025146" w:rsidRPr="00025146">
        <w:rPr>
          <w:sz w:val="28"/>
          <w:szCs w:val="28"/>
          <w:lang w:val="uk-UA"/>
        </w:rPr>
        <w:t>о</w:t>
      </w:r>
      <w:r w:rsidRPr="00787370">
        <w:rPr>
          <w:sz w:val="28"/>
          <w:szCs w:val="28"/>
          <w:lang w:val="uk-UA"/>
        </w:rPr>
        <w:t>нцидн</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Pr="00787370">
        <w:rPr>
          <w:sz w:val="28"/>
          <w:szCs w:val="28"/>
          <w:lang w:val="uk-UA"/>
        </w:rPr>
        <w:t>ктивні</w:t>
      </w:r>
      <w:r w:rsidR="00025146">
        <w:rPr>
          <w:sz w:val="28"/>
          <w:szCs w:val="28"/>
        </w:rPr>
        <w:t>с</w:t>
      </w:r>
      <w:r w:rsidRPr="00787370">
        <w:rPr>
          <w:sz w:val="28"/>
          <w:szCs w:val="28"/>
          <w:lang w:val="uk-UA"/>
        </w:rPr>
        <w:t xml:space="preserve">ть </w:t>
      </w:r>
      <w:r w:rsidR="00025146" w:rsidRPr="00025146">
        <w:rPr>
          <w:sz w:val="28"/>
          <w:szCs w:val="28"/>
          <w:lang w:val="uk-UA"/>
        </w:rPr>
        <w:t>ро</w:t>
      </w:r>
      <w:r w:rsidR="00025146">
        <w:rPr>
          <w:sz w:val="28"/>
          <w:szCs w:val="28"/>
        </w:rPr>
        <w:t>с</w:t>
      </w:r>
      <w:r w:rsidRPr="00787370">
        <w:rPr>
          <w:sz w:val="28"/>
          <w:szCs w:val="28"/>
          <w:lang w:val="uk-UA"/>
        </w:rPr>
        <w:t>лин н</w:t>
      </w:r>
      <w:r w:rsidR="00025146" w:rsidRPr="00025146">
        <w:rPr>
          <w:sz w:val="28"/>
          <w:szCs w:val="28"/>
          <w:lang w:val="uk-UA"/>
        </w:rPr>
        <w:t>ео</w:t>
      </w:r>
      <w:r w:rsidRPr="00787370">
        <w:rPr>
          <w:sz w:val="28"/>
          <w:szCs w:val="28"/>
          <w:lang w:val="uk-UA"/>
        </w:rPr>
        <w:t>дн</w:t>
      </w:r>
      <w:r w:rsidR="00857488" w:rsidRPr="00857488">
        <w:rPr>
          <w:sz w:val="28"/>
          <w:szCs w:val="28"/>
          <w:lang w:val="uk-UA"/>
        </w:rPr>
        <w:t>а</w:t>
      </w:r>
      <w:r w:rsidRPr="00787370">
        <w:rPr>
          <w:sz w:val="28"/>
          <w:szCs w:val="28"/>
          <w:lang w:val="uk-UA"/>
        </w:rPr>
        <w:t>к</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 xml:space="preserve"> в </w:t>
      </w:r>
      <w:r w:rsidR="00025146" w:rsidRPr="00025146">
        <w:rPr>
          <w:sz w:val="28"/>
          <w:szCs w:val="28"/>
          <w:lang w:val="uk-UA"/>
        </w:rPr>
        <w:t>р</w:t>
      </w:r>
      <w:r w:rsidRPr="00787370">
        <w:rPr>
          <w:sz w:val="28"/>
          <w:szCs w:val="28"/>
          <w:lang w:val="uk-UA"/>
        </w:rPr>
        <w:t>ізні п</w:t>
      </w:r>
      <w:r w:rsidR="00025146" w:rsidRPr="00025146">
        <w:rPr>
          <w:sz w:val="28"/>
          <w:szCs w:val="28"/>
          <w:lang w:val="uk-UA"/>
        </w:rPr>
        <w:t>ер</w:t>
      </w:r>
      <w:r w:rsidRPr="00787370">
        <w:rPr>
          <w:sz w:val="28"/>
          <w:szCs w:val="28"/>
          <w:lang w:val="uk-UA"/>
        </w:rPr>
        <w:t>і</w:t>
      </w:r>
      <w:r w:rsidR="00025146" w:rsidRPr="00025146">
        <w:rPr>
          <w:sz w:val="28"/>
          <w:szCs w:val="28"/>
          <w:lang w:val="uk-UA"/>
        </w:rPr>
        <w:t>о</w:t>
      </w:r>
      <w:r w:rsidRPr="00787370">
        <w:rPr>
          <w:sz w:val="28"/>
          <w:szCs w:val="28"/>
          <w:lang w:val="uk-UA"/>
        </w:rPr>
        <w:t xml:space="preserve">ди життя </w:t>
      </w:r>
      <w:r w:rsidR="00025146" w:rsidRPr="00025146">
        <w:rPr>
          <w:sz w:val="28"/>
          <w:szCs w:val="28"/>
          <w:lang w:val="uk-UA"/>
        </w:rPr>
        <w:t>ро</w:t>
      </w:r>
      <w:r w:rsidR="00025146">
        <w:rPr>
          <w:sz w:val="28"/>
          <w:szCs w:val="28"/>
        </w:rPr>
        <w:t>с</w:t>
      </w:r>
      <w:r w:rsidRPr="00787370">
        <w:rPr>
          <w:sz w:val="28"/>
          <w:szCs w:val="28"/>
          <w:lang w:val="uk-UA"/>
        </w:rPr>
        <w:t>лини. В</w:t>
      </w:r>
      <w:r w:rsidR="00025146" w:rsidRPr="00025146">
        <w:rPr>
          <w:sz w:val="28"/>
          <w:szCs w:val="28"/>
          <w:lang w:val="uk-UA"/>
        </w:rPr>
        <w:t>о</w:t>
      </w:r>
      <w:r w:rsidRPr="00787370">
        <w:rPr>
          <w:sz w:val="28"/>
          <w:szCs w:val="28"/>
          <w:lang w:val="uk-UA"/>
        </w:rPr>
        <w:t>н</w:t>
      </w:r>
      <w:r w:rsidR="00857488" w:rsidRPr="00857488">
        <w:rPr>
          <w:sz w:val="28"/>
          <w:szCs w:val="28"/>
          <w:lang w:val="uk-UA"/>
        </w:rPr>
        <w:t>а</w:t>
      </w:r>
      <w:r w:rsidRPr="00787370">
        <w:rPr>
          <w:sz w:val="28"/>
          <w:szCs w:val="28"/>
          <w:lang w:val="uk-UA"/>
        </w:rPr>
        <w:t xml:space="preserve"> п</w:t>
      </w:r>
      <w:r w:rsidR="00025146" w:rsidRPr="00025146">
        <w:rPr>
          <w:sz w:val="28"/>
          <w:szCs w:val="28"/>
          <w:lang w:val="uk-UA"/>
        </w:rPr>
        <w:t>о</w:t>
      </w:r>
      <w:r w:rsidRPr="00787370">
        <w:rPr>
          <w:sz w:val="28"/>
          <w:szCs w:val="28"/>
          <w:lang w:val="uk-UA"/>
        </w:rPr>
        <w:t>в'яз</w:t>
      </w:r>
      <w:r w:rsidR="00857488" w:rsidRPr="00857488">
        <w:rPr>
          <w:sz w:val="28"/>
          <w:szCs w:val="28"/>
          <w:lang w:val="uk-UA"/>
        </w:rPr>
        <w:t>а</w:t>
      </w:r>
      <w:r w:rsidRPr="00787370">
        <w:rPr>
          <w:sz w:val="28"/>
          <w:szCs w:val="28"/>
          <w:lang w:val="uk-UA"/>
        </w:rPr>
        <w:t>н</w:t>
      </w:r>
      <w:r w:rsidR="00857488" w:rsidRPr="00857488">
        <w:rPr>
          <w:sz w:val="28"/>
          <w:szCs w:val="28"/>
          <w:lang w:val="uk-UA"/>
        </w:rPr>
        <w:t>а</w:t>
      </w:r>
      <w:r w:rsidRPr="00787370">
        <w:rPr>
          <w:sz w:val="28"/>
          <w:szCs w:val="28"/>
          <w:lang w:val="uk-UA"/>
        </w:rPr>
        <w:t xml:space="preserve"> з й</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ро</w:t>
      </w:r>
      <w:r w:rsidRPr="00787370">
        <w:rPr>
          <w:sz w:val="28"/>
          <w:szCs w:val="28"/>
          <w:lang w:val="uk-UA"/>
        </w:rPr>
        <w:t>звитк</w:t>
      </w:r>
      <w:r w:rsidR="00025146" w:rsidRPr="00025146">
        <w:rPr>
          <w:sz w:val="28"/>
          <w:szCs w:val="28"/>
          <w:lang w:val="uk-UA"/>
        </w:rPr>
        <w:t>о</w:t>
      </w:r>
      <w:r w:rsidRPr="00787370">
        <w:rPr>
          <w:sz w:val="28"/>
          <w:szCs w:val="28"/>
          <w:lang w:val="uk-UA"/>
        </w:rPr>
        <w:t>м, п</w:t>
      </w:r>
      <w:r w:rsidR="00025146" w:rsidRPr="00025146">
        <w:rPr>
          <w:sz w:val="28"/>
          <w:szCs w:val="28"/>
          <w:lang w:val="uk-UA"/>
        </w:rPr>
        <w:t>ер</w:t>
      </w:r>
      <w:r w:rsidRPr="00787370">
        <w:rPr>
          <w:sz w:val="28"/>
          <w:szCs w:val="28"/>
          <w:lang w:val="uk-UA"/>
        </w:rPr>
        <w:t>і</w:t>
      </w:r>
      <w:r w:rsidR="00025146" w:rsidRPr="00025146">
        <w:rPr>
          <w:sz w:val="28"/>
          <w:szCs w:val="28"/>
          <w:lang w:val="uk-UA"/>
        </w:rPr>
        <w:t>о</w:t>
      </w:r>
      <w:r w:rsidRPr="00787370">
        <w:rPr>
          <w:sz w:val="28"/>
          <w:szCs w:val="28"/>
          <w:lang w:val="uk-UA"/>
        </w:rPr>
        <w:t>д</w:t>
      </w:r>
      <w:r w:rsidR="00857488" w:rsidRPr="00857488">
        <w:rPr>
          <w:sz w:val="28"/>
          <w:szCs w:val="28"/>
          <w:lang w:val="uk-UA"/>
        </w:rPr>
        <w:t>а</w:t>
      </w:r>
      <w:r w:rsidRPr="00787370">
        <w:rPr>
          <w:sz w:val="28"/>
          <w:szCs w:val="28"/>
          <w:lang w:val="uk-UA"/>
        </w:rPr>
        <w:t>ми в</w:t>
      </w:r>
      <w:r w:rsidR="00025146" w:rsidRPr="00025146">
        <w:rPr>
          <w:sz w:val="28"/>
          <w:szCs w:val="28"/>
          <w:lang w:val="uk-UA"/>
        </w:rPr>
        <w:t>е</w:t>
      </w:r>
      <w:r w:rsidRPr="00787370">
        <w:rPr>
          <w:sz w:val="28"/>
          <w:szCs w:val="28"/>
          <w:lang w:val="uk-UA"/>
        </w:rPr>
        <w:t>г</w:t>
      </w:r>
      <w:r w:rsidR="00025146" w:rsidRPr="00025146">
        <w:rPr>
          <w:sz w:val="28"/>
          <w:szCs w:val="28"/>
          <w:lang w:val="uk-UA"/>
        </w:rPr>
        <w:t>е</w:t>
      </w:r>
      <w:r w:rsidRPr="00787370">
        <w:rPr>
          <w:sz w:val="28"/>
          <w:szCs w:val="28"/>
          <w:lang w:val="uk-UA"/>
        </w:rPr>
        <w:t>т</w:t>
      </w:r>
      <w:r w:rsidR="00857488" w:rsidRPr="00857488">
        <w:rPr>
          <w:sz w:val="28"/>
          <w:szCs w:val="28"/>
          <w:lang w:val="uk-UA"/>
        </w:rPr>
        <w:t>а</w:t>
      </w:r>
      <w:r w:rsidRPr="00787370">
        <w:rPr>
          <w:sz w:val="28"/>
          <w:szCs w:val="28"/>
          <w:lang w:val="uk-UA"/>
        </w:rPr>
        <w:t>ції, фізі</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 xml:space="preserve">гічним </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н</w:t>
      </w:r>
      <w:r w:rsidR="00025146" w:rsidRPr="00025146">
        <w:rPr>
          <w:sz w:val="28"/>
          <w:szCs w:val="28"/>
          <w:lang w:val="uk-UA"/>
        </w:rPr>
        <w:t>о</w:t>
      </w:r>
      <w:r w:rsidRPr="00787370">
        <w:rPr>
          <w:sz w:val="28"/>
          <w:szCs w:val="28"/>
          <w:lang w:val="uk-UA"/>
        </w:rPr>
        <w:t>м (</w:t>
      </w:r>
      <w:r w:rsidRPr="00787370">
        <w:rPr>
          <w:sz w:val="28"/>
          <w:szCs w:val="28"/>
        </w:rPr>
        <w:t>x</w:t>
      </w:r>
      <w:r w:rsidRPr="00787370">
        <w:rPr>
          <w:sz w:val="28"/>
          <w:szCs w:val="28"/>
          <w:lang w:val="uk-UA"/>
        </w:rPr>
        <w:t>в</w:t>
      </w:r>
      <w:r w:rsidR="00025146" w:rsidRPr="00025146">
        <w:rPr>
          <w:sz w:val="28"/>
          <w:szCs w:val="28"/>
          <w:lang w:val="uk-UA"/>
        </w:rPr>
        <w:t>оре</w:t>
      </w:r>
      <w:r w:rsidRPr="00787370">
        <w:rPr>
          <w:sz w:val="28"/>
          <w:szCs w:val="28"/>
          <w:lang w:val="uk-UA"/>
        </w:rPr>
        <w:t xml:space="preserve"> </w:t>
      </w:r>
      <w:r w:rsidR="00857488" w:rsidRPr="00857488">
        <w:rPr>
          <w:sz w:val="28"/>
          <w:szCs w:val="28"/>
          <w:lang w:val="uk-UA"/>
        </w:rPr>
        <w:t>а</w:t>
      </w:r>
      <w:r w:rsidRPr="00787370">
        <w:rPr>
          <w:sz w:val="28"/>
          <w:szCs w:val="28"/>
          <w:lang w:val="uk-UA"/>
        </w:rPr>
        <w:t>б</w:t>
      </w:r>
      <w:r w:rsidR="00025146" w:rsidRPr="00025146">
        <w:rPr>
          <w:sz w:val="28"/>
          <w:szCs w:val="28"/>
          <w:lang w:val="uk-UA"/>
        </w:rPr>
        <w:t>о</w:t>
      </w:r>
      <w:r w:rsidRPr="00787370">
        <w:rPr>
          <w:sz w:val="28"/>
          <w:szCs w:val="28"/>
          <w:lang w:val="uk-UA"/>
        </w:rPr>
        <w:t xml:space="preserve"> зд</w:t>
      </w:r>
      <w:r w:rsidR="00025146" w:rsidRPr="00025146">
        <w:rPr>
          <w:sz w:val="28"/>
          <w:szCs w:val="28"/>
          <w:lang w:val="uk-UA"/>
        </w:rPr>
        <w:t>оро</w:t>
      </w:r>
      <w:r w:rsidRPr="00787370">
        <w:rPr>
          <w:sz w:val="28"/>
          <w:szCs w:val="28"/>
          <w:lang w:val="uk-UA"/>
        </w:rPr>
        <w:t>в</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рос</w:t>
      </w:r>
      <w:r w:rsidRPr="00787370">
        <w:rPr>
          <w:sz w:val="28"/>
          <w:szCs w:val="28"/>
          <w:lang w:val="uk-UA"/>
        </w:rPr>
        <w:t>лин</w:t>
      </w:r>
      <w:r w:rsidR="00857488" w:rsidRPr="00857488">
        <w:rPr>
          <w:sz w:val="28"/>
          <w:szCs w:val="28"/>
          <w:lang w:val="uk-UA"/>
        </w:rPr>
        <w:t>а</w:t>
      </w:r>
      <w:r w:rsidRPr="00787370">
        <w:rPr>
          <w:sz w:val="28"/>
          <w:szCs w:val="28"/>
          <w:lang w:val="uk-UA"/>
        </w:rPr>
        <w:t>), г</w:t>
      </w:r>
      <w:r w:rsidR="00025146" w:rsidRPr="00025146">
        <w:rPr>
          <w:sz w:val="28"/>
          <w:szCs w:val="28"/>
          <w:lang w:val="uk-UA"/>
        </w:rPr>
        <w:t>р</w:t>
      </w:r>
      <w:r w:rsidRPr="00787370">
        <w:rPr>
          <w:sz w:val="28"/>
          <w:szCs w:val="28"/>
          <w:lang w:val="uk-UA"/>
        </w:rPr>
        <w:t>унт</w:t>
      </w:r>
      <w:r w:rsidR="00025146" w:rsidRPr="00025146">
        <w:rPr>
          <w:sz w:val="28"/>
          <w:szCs w:val="28"/>
          <w:lang w:val="uk-UA"/>
        </w:rPr>
        <w:t>о</w:t>
      </w:r>
      <w:r w:rsidRPr="00787370">
        <w:rPr>
          <w:sz w:val="28"/>
          <w:szCs w:val="28"/>
          <w:lang w:val="uk-UA"/>
        </w:rPr>
        <w:t>вими і клім</w:t>
      </w:r>
      <w:r w:rsidR="00857488" w:rsidRPr="00857488">
        <w:rPr>
          <w:sz w:val="28"/>
          <w:szCs w:val="28"/>
          <w:lang w:val="uk-UA"/>
        </w:rPr>
        <w:t>а</w:t>
      </w:r>
      <w:r w:rsidRPr="00787370">
        <w:rPr>
          <w:sz w:val="28"/>
          <w:szCs w:val="28"/>
          <w:lang w:val="uk-UA"/>
        </w:rPr>
        <w:t>тичними ум</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ми і м</w:t>
      </w:r>
      <w:r w:rsidR="00025146" w:rsidRPr="00025146">
        <w:rPr>
          <w:sz w:val="28"/>
          <w:szCs w:val="28"/>
          <w:lang w:val="uk-UA"/>
        </w:rPr>
        <w:t>о</w:t>
      </w:r>
      <w:r w:rsidRPr="00787370">
        <w:rPr>
          <w:sz w:val="28"/>
          <w:szCs w:val="28"/>
          <w:lang w:val="uk-UA"/>
        </w:rPr>
        <w:t>ж</w:t>
      </w:r>
      <w:r w:rsidR="00025146" w:rsidRPr="00025146">
        <w:rPr>
          <w:sz w:val="28"/>
          <w:szCs w:val="28"/>
          <w:lang w:val="uk-UA"/>
        </w:rPr>
        <w:t>е</w:t>
      </w:r>
      <w:r w:rsidRPr="00787370">
        <w:rPr>
          <w:sz w:val="28"/>
          <w:szCs w:val="28"/>
          <w:lang w:val="uk-UA"/>
        </w:rPr>
        <w:t xml:space="preserve"> змінюв</w:t>
      </w:r>
      <w:r w:rsidR="00857488" w:rsidRPr="00857488">
        <w:rPr>
          <w:sz w:val="28"/>
          <w:szCs w:val="28"/>
          <w:lang w:val="uk-UA"/>
        </w:rPr>
        <w:t>а</w:t>
      </w:r>
      <w:r w:rsidRPr="00787370">
        <w:rPr>
          <w:sz w:val="28"/>
          <w:szCs w:val="28"/>
          <w:lang w:val="uk-UA"/>
        </w:rPr>
        <w:t>ти</w:t>
      </w:r>
      <w:r w:rsidR="00025146" w:rsidRPr="00025146">
        <w:rPr>
          <w:sz w:val="28"/>
          <w:szCs w:val="28"/>
          <w:lang w:val="uk-UA"/>
        </w:rPr>
        <w:t>с</w:t>
      </w:r>
      <w:r w:rsidRPr="00787370">
        <w:rPr>
          <w:sz w:val="28"/>
          <w:szCs w:val="28"/>
          <w:lang w:val="uk-UA"/>
        </w:rPr>
        <w:t>я в з</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жн</w:t>
      </w:r>
      <w:r w:rsidR="00025146" w:rsidRPr="00025146">
        <w:rPr>
          <w:sz w:val="28"/>
          <w:szCs w:val="28"/>
          <w:lang w:val="uk-UA"/>
        </w:rPr>
        <w:t>ос</w:t>
      </w:r>
      <w:r w:rsidRPr="00787370">
        <w:rPr>
          <w:sz w:val="28"/>
          <w:szCs w:val="28"/>
          <w:lang w:val="uk-UA"/>
        </w:rPr>
        <w:t>ті від п</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ди, ч</w:t>
      </w:r>
      <w:r w:rsidR="00857488" w:rsidRPr="00857488">
        <w:rPr>
          <w:sz w:val="28"/>
          <w:szCs w:val="28"/>
          <w:lang w:val="uk-UA"/>
        </w:rPr>
        <w:t>а</w:t>
      </w:r>
      <w:r w:rsidR="00025146" w:rsidRPr="00025146">
        <w:rPr>
          <w:sz w:val="28"/>
          <w:szCs w:val="28"/>
          <w:lang w:val="uk-UA"/>
        </w:rPr>
        <w:t>с</w:t>
      </w:r>
      <w:r w:rsidRPr="00787370">
        <w:rPr>
          <w:sz w:val="28"/>
          <w:szCs w:val="28"/>
          <w:lang w:val="uk-UA"/>
        </w:rPr>
        <w:t>у д</w:t>
      </w:r>
      <w:r w:rsidR="00025146" w:rsidRPr="00025146">
        <w:rPr>
          <w:sz w:val="28"/>
          <w:szCs w:val="28"/>
          <w:lang w:val="uk-UA"/>
        </w:rPr>
        <w:t>о</w:t>
      </w:r>
      <w:r w:rsidRPr="00787370">
        <w:rPr>
          <w:sz w:val="28"/>
          <w:szCs w:val="28"/>
          <w:lang w:val="uk-UA"/>
        </w:rPr>
        <w:t>би.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Фіт</w:t>
      </w:r>
      <w:r w:rsidR="00025146" w:rsidRPr="00025146">
        <w:rPr>
          <w:sz w:val="28"/>
          <w:szCs w:val="28"/>
          <w:lang w:val="uk-UA"/>
        </w:rPr>
        <w:t>о</w:t>
      </w:r>
      <w:r w:rsidRPr="00787370">
        <w:rPr>
          <w:sz w:val="28"/>
          <w:szCs w:val="28"/>
          <w:lang w:val="uk-UA"/>
        </w:rPr>
        <w:t xml:space="preserve">нциди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видів </w:t>
      </w:r>
      <w:r w:rsidR="00025146" w:rsidRPr="00025146">
        <w:rPr>
          <w:sz w:val="28"/>
          <w:szCs w:val="28"/>
          <w:lang w:val="uk-UA"/>
        </w:rPr>
        <w:t>рос</w:t>
      </w:r>
      <w:r w:rsidRPr="00787370">
        <w:rPr>
          <w:sz w:val="28"/>
          <w:szCs w:val="28"/>
          <w:lang w:val="uk-UA"/>
        </w:rPr>
        <w:t xml:space="preserve">лин </w:t>
      </w:r>
      <w:r w:rsidR="00025146" w:rsidRPr="00025146">
        <w:rPr>
          <w:sz w:val="28"/>
          <w:szCs w:val="28"/>
          <w:lang w:val="uk-UA"/>
        </w:rPr>
        <w:t>р</w:t>
      </w:r>
      <w:r w:rsidRPr="00787370">
        <w:rPr>
          <w:sz w:val="28"/>
          <w:szCs w:val="28"/>
          <w:lang w:val="uk-UA"/>
        </w:rPr>
        <w:t>ізні з</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с</w:t>
      </w:r>
      <w:r w:rsidRPr="00787370">
        <w:rPr>
          <w:sz w:val="28"/>
          <w:szCs w:val="28"/>
          <w:lang w:val="uk-UA"/>
        </w:rPr>
        <w:t>в</w:t>
      </w:r>
      <w:r w:rsidR="00025146" w:rsidRPr="00025146">
        <w:rPr>
          <w:sz w:val="28"/>
          <w:szCs w:val="28"/>
          <w:lang w:val="uk-UA"/>
        </w:rPr>
        <w:t>о</w:t>
      </w:r>
      <w:r w:rsidRPr="00787370">
        <w:rPr>
          <w:sz w:val="28"/>
          <w:szCs w:val="28"/>
          <w:lang w:val="uk-UA"/>
        </w:rPr>
        <w:t xml:space="preserve">їм </w:t>
      </w:r>
      <w:r w:rsidR="00025146" w:rsidRPr="00025146">
        <w:rPr>
          <w:sz w:val="28"/>
          <w:szCs w:val="28"/>
          <w:lang w:val="uk-UA"/>
        </w:rPr>
        <w:t>с</w:t>
      </w:r>
      <w:r w:rsidRPr="00787370">
        <w:rPr>
          <w:sz w:val="28"/>
          <w:szCs w:val="28"/>
          <w:lang w:val="uk-UA"/>
        </w:rPr>
        <w:t>кл</w:t>
      </w:r>
      <w:r w:rsidR="00857488" w:rsidRPr="00857488">
        <w:rPr>
          <w:sz w:val="28"/>
          <w:szCs w:val="28"/>
          <w:lang w:val="uk-UA"/>
        </w:rPr>
        <w:t>а</w:t>
      </w:r>
      <w:r w:rsidRPr="00787370">
        <w:rPr>
          <w:sz w:val="28"/>
          <w:szCs w:val="28"/>
          <w:lang w:val="uk-UA"/>
        </w:rPr>
        <w:t>д</w:t>
      </w:r>
      <w:r w:rsidR="00025146" w:rsidRPr="00025146">
        <w:rPr>
          <w:sz w:val="28"/>
          <w:szCs w:val="28"/>
          <w:lang w:val="uk-UA"/>
        </w:rPr>
        <w:t>о</w:t>
      </w:r>
      <w:r w:rsidRPr="00787370">
        <w:rPr>
          <w:sz w:val="28"/>
          <w:szCs w:val="28"/>
          <w:lang w:val="uk-UA"/>
        </w:rPr>
        <w:t xml:space="preserve">м і дією. У </w:t>
      </w:r>
      <w:r w:rsidR="00025146" w:rsidRPr="00025146">
        <w:rPr>
          <w:sz w:val="28"/>
          <w:szCs w:val="28"/>
          <w:lang w:val="uk-UA"/>
        </w:rPr>
        <w:t>о</w:t>
      </w:r>
      <w:r w:rsidRPr="00787370">
        <w:rPr>
          <w:sz w:val="28"/>
          <w:szCs w:val="28"/>
          <w:lang w:val="uk-UA"/>
        </w:rPr>
        <w:t>дни</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 в</w:t>
      </w:r>
      <w:r w:rsidR="00025146" w:rsidRPr="00025146">
        <w:rPr>
          <w:sz w:val="28"/>
          <w:szCs w:val="28"/>
          <w:lang w:val="uk-UA"/>
        </w:rPr>
        <w:t>о</w:t>
      </w:r>
      <w:r w:rsidRPr="00787370">
        <w:rPr>
          <w:sz w:val="28"/>
          <w:szCs w:val="28"/>
          <w:lang w:val="uk-UA"/>
        </w:rPr>
        <w:t>ни м</w:t>
      </w:r>
      <w:r w:rsidR="00857488" w:rsidRPr="00857488">
        <w:rPr>
          <w:sz w:val="28"/>
          <w:szCs w:val="28"/>
          <w:lang w:val="uk-UA"/>
        </w:rPr>
        <w:t>а</w:t>
      </w:r>
      <w:r w:rsidRPr="00787370">
        <w:rPr>
          <w:sz w:val="28"/>
          <w:szCs w:val="28"/>
          <w:lang w:val="uk-UA"/>
        </w:rPr>
        <w:t>ють б</w:t>
      </w:r>
      <w:r w:rsidR="00857488" w:rsidRPr="00857488">
        <w:rPr>
          <w:sz w:val="28"/>
          <w:szCs w:val="28"/>
          <w:lang w:val="uk-UA"/>
        </w:rPr>
        <w:t>а</w:t>
      </w:r>
      <w:r w:rsidRPr="00787370">
        <w:rPr>
          <w:sz w:val="28"/>
          <w:szCs w:val="28"/>
          <w:lang w:val="uk-UA"/>
        </w:rPr>
        <w:t>кт</w:t>
      </w:r>
      <w:r w:rsidR="00025146" w:rsidRPr="00025146">
        <w:rPr>
          <w:sz w:val="28"/>
          <w:szCs w:val="28"/>
          <w:lang w:val="uk-UA"/>
        </w:rPr>
        <w:t>ер</w:t>
      </w:r>
      <w:r w:rsidRPr="00787370">
        <w:rPr>
          <w:sz w:val="28"/>
          <w:szCs w:val="28"/>
          <w:lang w:val="uk-UA"/>
        </w:rPr>
        <w:t>ицидні вл</w:t>
      </w:r>
      <w:r w:rsidR="00857488" w:rsidRPr="00857488">
        <w:rPr>
          <w:sz w:val="28"/>
          <w:szCs w:val="28"/>
          <w:lang w:val="uk-UA"/>
        </w:rPr>
        <w:t>а</w:t>
      </w:r>
      <w:r w:rsidR="00025146" w:rsidRPr="00025146">
        <w:rPr>
          <w:sz w:val="28"/>
          <w:szCs w:val="28"/>
          <w:lang w:val="uk-UA"/>
        </w:rPr>
        <w:t>с</w:t>
      </w:r>
      <w:r w:rsidRPr="00787370">
        <w:rPr>
          <w:sz w:val="28"/>
          <w:szCs w:val="28"/>
          <w:lang w:val="uk-UA"/>
        </w:rPr>
        <w:t>тив</w:t>
      </w:r>
      <w:r w:rsidR="00025146" w:rsidRPr="00025146">
        <w:rPr>
          <w:sz w:val="28"/>
          <w:szCs w:val="28"/>
          <w:lang w:val="uk-UA"/>
        </w:rPr>
        <w:t>ос</w:t>
      </w:r>
      <w:r w:rsidRPr="00787370">
        <w:rPr>
          <w:sz w:val="28"/>
          <w:szCs w:val="28"/>
          <w:lang w:val="uk-UA"/>
        </w:rPr>
        <w:t>ті, т</w:t>
      </w:r>
      <w:r w:rsidR="00025146" w:rsidRPr="00025146">
        <w:rPr>
          <w:sz w:val="28"/>
          <w:szCs w:val="28"/>
          <w:lang w:val="uk-UA"/>
        </w:rPr>
        <w:t>о</w:t>
      </w:r>
      <w:r w:rsidRPr="00787370">
        <w:rPr>
          <w:sz w:val="28"/>
          <w:szCs w:val="28"/>
          <w:lang w:val="uk-UA"/>
        </w:rPr>
        <w:t>бт</w:t>
      </w:r>
      <w:r w:rsidR="00025146" w:rsidRPr="00025146">
        <w:rPr>
          <w:sz w:val="28"/>
          <w:szCs w:val="28"/>
          <w:lang w:val="uk-UA"/>
        </w:rPr>
        <w:t>о</w:t>
      </w:r>
      <w:r w:rsidRPr="00787370">
        <w:rPr>
          <w:sz w:val="28"/>
          <w:szCs w:val="28"/>
          <w:lang w:val="uk-UA"/>
        </w:rPr>
        <w:t xml:space="preserve"> м</w:t>
      </w:r>
      <w:r w:rsidR="00025146" w:rsidRPr="00025146">
        <w:rPr>
          <w:sz w:val="28"/>
          <w:szCs w:val="28"/>
          <w:lang w:val="uk-UA"/>
        </w:rPr>
        <w:t>о</w:t>
      </w:r>
      <w:r w:rsidRPr="00787370">
        <w:rPr>
          <w:sz w:val="28"/>
          <w:szCs w:val="28"/>
          <w:lang w:val="uk-UA"/>
        </w:rPr>
        <w:t>жуть вбив</w:t>
      </w:r>
      <w:r w:rsidR="00857488" w:rsidRPr="00857488">
        <w:rPr>
          <w:sz w:val="28"/>
          <w:szCs w:val="28"/>
          <w:lang w:val="uk-UA"/>
        </w:rPr>
        <w:t>а</w:t>
      </w:r>
      <w:r w:rsidRPr="00787370">
        <w:rPr>
          <w:sz w:val="28"/>
          <w:szCs w:val="28"/>
          <w:lang w:val="uk-UA"/>
        </w:rPr>
        <w:t>ти б</w:t>
      </w:r>
      <w:r w:rsidR="00857488" w:rsidRPr="00857488">
        <w:rPr>
          <w:sz w:val="28"/>
          <w:szCs w:val="28"/>
          <w:lang w:val="uk-UA"/>
        </w:rPr>
        <w:t>а</w:t>
      </w:r>
      <w:r w:rsidRPr="00787370">
        <w:rPr>
          <w:sz w:val="28"/>
          <w:szCs w:val="28"/>
          <w:lang w:val="uk-UA"/>
        </w:rPr>
        <w:t>кт</w:t>
      </w:r>
      <w:r w:rsidR="00025146" w:rsidRPr="00025146">
        <w:rPr>
          <w:sz w:val="28"/>
          <w:szCs w:val="28"/>
          <w:lang w:val="uk-UA"/>
        </w:rPr>
        <w:t>ер</w:t>
      </w:r>
      <w:r w:rsidRPr="00787370">
        <w:rPr>
          <w:sz w:val="28"/>
          <w:szCs w:val="28"/>
          <w:lang w:val="uk-UA"/>
        </w:rPr>
        <w:t>ій; У інши</w:t>
      </w:r>
      <w:r w:rsidRPr="00787370">
        <w:rPr>
          <w:sz w:val="28"/>
          <w:szCs w:val="28"/>
        </w:rPr>
        <w:t>x</w:t>
      </w:r>
      <w:r w:rsidRPr="00787370">
        <w:rPr>
          <w:sz w:val="28"/>
          <w:szCs w:val="28"/>
          <w:lang w:val="uk-UA"/>
        </w:rPr>
        <w:t xml:space="preserve"> н</w:t>
      </w:r>
      <w:r w:rsidR="00857488" w:rsidRPr="00857488">
        <w:rPr>
          <w:sz w:val="28"/>
          <w:szCs w:val="28"/>
          <w:lang w:val="uk-UA"/>
        </w:rPr>
        <w:t>а</w:t>
      </w:r>
      <w:r w:rsidRPr="00787370">
        <w:rPr>
          <w:sz w:val="28"/>
          <w:szCs w:val="28"/>
          <w:lang w:val="uk-UA"/>
        </w:rPr>
        <w:t>д</w:t>
      </w:r>
      <w:r w:rsidR="00857488" w:rsidRPr="00857488">
        <w:rPr>
          <w:sz w:val="28"/>
          <w:szCs w:val="28"/>
          <w:lang w:val="uk-UA"/>
        </w:rPr>
        <w:t>а</w:t>
      </w:r>
      <w:r w:rsidRPr="00787370">
        <w:rPr>
          <w:sz w:val="28"/>
          <w:szCs w:val="28"/>
          <w:lang w:val="uk-UA"/>
        </w:rPr>
        <w:t>ють б</w:t>
      </w:r>
      <w:r w:rsidR="00857488" w:rsidRPr="00857488">
        <w:rPr>
          <w:sz w:val="28"/>
          <w:szCs w:val="28"/>
          <w:lang w:val="uk-UA"/>
        </w:rPr>
        <w:t>а</w:t>
      </w:r>
      <w:r w:rsidRPr="00787370">
        <w:rPr>
          <w:sz w:val="28"/>
          <w:szCs w:val="28"/>
          <w:lang w:val="uk-UA"/>
        </w:rPr>
        <w:t>кт</w:t>
      </w:r>
      <w:r w:rsidR="00025146" w:rsidRPr="00025146">
        <w:rPr>
          <w:sz w:val="28"/>
          <w:szCs w:val="28"/>
          <w:lang w:val="uk-UA"/>
        </w:rPr>
        <w:t>ер</w:t>
      </w:r>
      <w:r w:rsidRPr="00787370">
        <w:rPr>
          <w:sz w:val="28"/>
          <w:szCs w:val="28"/>
          <w:lang w:val="uk-UA"/>
        </w:rPr>
        <w:t>і</w:t>
      </w:r>
      <w:r w:rsidR="00025146" w:rsidRPr="00025146">
        <w:rPr>
          <w:sz w:val="28"/>
          <w:szCs w:val="28"/>
          <w:lang w:val="uk-UA"/>
        </w:rPr>
        <w:t>ос</w:t>
      </w:r>
      <w:r w:rsidRPr="00787370">
        <w:rPr>
          <w:sz w:val="28"/>
          <w:szCs w:val="28"/>
          <w:lang w:val="uk-UA"/>
        </w:rPr>
        <w:t>т</w:t>
      </w:r>
      <w:r w:rsidR="00857488" w:rsidRPr="00857488">
        <w:rPr>
          <w:sz w:val="28"/>
          <w:szCs w:val="28"/>
          <w:lang w:val="uk-UA"/>
        </w:rPr>
        <w:t>а</w:t>
      </w:r>
      <w:r w:rsidRPr="00787370">
        <w:rPr>
          <w:sz w:val="28"/>
          <w:szCs w:val="28"/>
          <w:lang w:val="uk-UA"/>
        </w:rPr>
        <w:t>тичну дію, т</w:t>
      </w:r>
      <w:r w:rsidR="00025146" w:rsidRPr="00025146">
        <w:rPr>
          <w:sz w:val="28"/>
          <w:szCs w:val="28"/>
          <w:lang w:val="uk-UA"/>
        </w:rPr>
        <w:t>о</w:t>
      </w:r>
      <w:r w:rsidRPr="00787370">
        <w:rPr>
          <w:sz w:val="28"/>
          <w:szCs w:val="28"/>
          <w:lang w:val="uk-UA"/>
        </w:rPr>
        <w:t>бт</w:t>
      </w:r>
      <w:r w:rsidR="00025146" w:rsidRPr="00025146">
        <w:rPr>
          <w:sz w:val="28"/>
          <w:szCs w:val="28"/>
          <w:lang w:val="uk-UA"/>
        </w:rPr>
        <w:t>о</w:t>
      </w:r>
      <w:r w:rsidRPr="00787370">
        <w:rPr>
          <w:sz w:val="28"/>
          <w:szCs w:val="28"/>
          <w:lang w:val="uk-UA"/>
        </w:rPr>
        <w:t xml:space="preserve"> н</w:t>
      </w:r>
      <w:r w:rsidR="00025146" w:rsidRPr="00025146">
        <w:rPr>
          <w:sz w:val="28"/>
          <w:szCs w:val="28"/>
          <w:lang w:val="uk-UA"/>
        </w:rPr>
        <w:t>е</w:t>
      </w:r>
      <w:r w:rsidRPr="00787370">
        <w:rPr>
          <w:sz w:val="28"/>
          <w:szCs w:val="28"/>
          <w:lang w:val="uk-UA"/>
        </w:rPr>
        <w:t xml:space="preserve"> вбив</w:t>
      </w:r>
      <w:r w:rsidR="00857488" w:rsidRPr="00857488">
        <w:rPr>
          <w:sz w:val="28"/>
          <w:szCs w:val="28"/>
          <w:lang w:val="uk-UA"/>
        </w:rPr>
        <w:t>а</w:t>
      </w:r>
      <w:r w:rsidRPr="00787370">
        <w:rPr>
          <w:sz w:val="28"/>
          <w:szCs w:val="28"/>
          <w:lang w:val="uk-UA"/>
        </w:rPr>
        <w:t xml:space="preserve">ють, </w:t>
      </w:r>
      <w:r w:rsidR="00857488" w:rsidRPr="00857488">
        <w:rPr>
          <w:sz w:val="28"/>
          <w:szCs w:val="28"/>
          <w:lang w:val="uk-UA"/>
        </w:rPr>
        <w:t>а</w:t>
      </w:r>
      <w:r w:rsidRPr="00787370">
        <w:rPr>
          <w:sz w:val="28"/>
          <w:szCs w:val="28"/>
          <w:lang w:val="uk-UA"/>
        </w:rPr>
        <w:t xml:space="preserve"> тільки з</w:t>
      </w:r>
      <w:r w:rsidR="00857488" w:rsidRPr="00857488">
        <w:rPr>
          <w:sz w:val="28"/>
          <w:szCs w:val="28"/>
          <w:lang w:val="uk-UA"/>
        </w:rPr>
        <w:t>а</w:t>
      </w:r>
      <w:r w:rsidRPr="00787370">
        <w:rPr>
          <w:sz w:val="28"/>
          <w:szCs w:val="28"/>
          <w:lang w:val="uk-UA"/>
        </w:rPr>
        <w:t>т</w:t>
      </w:r>
      <w:r w:rsidR="00025146" w:rsidRPr="00025146">
        <w:rPr>
          <w:sz w:val="28"/>
          <w:szCs w:val="28"/>
          <w:lang w:val="uk-UA"/>
        </w:rPr>
        <w:t>р</w:t>
      </w:r>
      <w:r w:rsidRPr="00787370">
        <w:rPr>
          <w:sz w:val="28"/>
          <w:szCs w:val="28"/>
          <w:lang w:val="uk-UA"/>
        </w:rPr>
        <w:t>имують з</w:t>
      </w:r>
      <w:r w:rsidR="00025146" w:rsidRPr="00025146">
        <w:rPr>
          <w:sz w:val="28"/>
          <w:szCs w:val="28"/>
          <w:lang w:val="uk-UA"/>
        </w:rPr>
        <w:t>рос</w:t>
      </w:r>
      <w:r w:rsidRPr="00787370">
        <w:rPr>
          <w:sz w:val="28"/>
          <w:szCs w:val="28"/>
          <w:lang w:val="uk-UA"/>
        </w:rPr>
        <w:t>т</w:t>
      </w:r>
      <w:r w:rsidR="00857488" w:rsidRPr="00857488">
        <w:rPr>
          <w:sz w:val="28"/>
          <w:szCs w:val="28"/>
          <w:lang w:val="uk-UA"/>
        </w:rPr>
        <w:t>а</w:t>
      </w:r>
      <w:r w:rsidRPr="00787370">
        <w:rPr>
          <w:sz w:val="28"/>
          <w:szCs w:val="28"/>
          <w:lang w:val="uk-UA"/>
        </w:rPr>
        <w:t xml:space="preserve">ння і </w:t>
      </w:r>
      <w:r w:rsidR="00025146" w:rsidRPr="00025146">
        <w:rPr>
          <w:sz w:val="28"/>
          <w:szCs w:val="28"/>
          <w:lang w:val="uk-UA"/>
        </w:rPr>
        <w:t>ро</w:t>
      </w:r>
      <w:r w:rsidRPr="00787370">
        <w:rPr>
          <w:sz w:val="28"/>
          <w:szCs w:val="28"/>
          <w:lang w:val="uk-UA"/>
        </w:rPr>
        <w:t>змн</w:t>
      </w:r>
      <w:r w:rsidR="00025146" w:rsidRPr="00025146">
        <w:rPr>
          <w:sz w:val="28"/>
          <w:szCs w:val="28"/>
          <w:lang w:val="uk-UA"/>
        </w:rPr>
        <w:t>о</w:t>
      </w:r>
      <w:r w:rsidRPr="00787370">
        <w:rPr>
          <w:sz w:val="28"/>
          <w:szCs w:val="28"/>
          <w:lang w:val="uk-UA"/>
        </w:rPr>
        <w:t>ж</w:t>
      </w:r>
      <w:r w:rsidR="00025146" w:rsidRPr="00025146">
        <w:rPr>
          <w:sz w:val="28"/>
          <w:szCs w:val="28"/>
          <w:lang w:val="uk-UA"/>
        </w:rPr>
        <w:t>е</w:t>
      </w:r>
      <w:r w:rsidRPr="00787370">
        <w:rPr>
          <w:sz w:val="28"/>
          <w:szCs w:val="28"/>
          <w:lang w:val="uk-UA"/>
        </w:rPr>
        <w:t>ння мік</w:t>
      </w:r>
      <w:r w:rsidR="00025146" w:rsidRPr="00025146">
        <w:rPr>
          <w:sz w:val="28"/>
          <w:szCs w:val="28"/>
          <w:lang w:val="uk-UA"/>
        </w:rPr>
        <w:t>роор</w:t>
      </w:r>
      <w:r w:rsidRPr="00787370">
        <w:rPr>
          <w:sz w:val="28"/>
          <w:szCs w:val="28"/>
          <w:lang w:val="uk-UA"/>
        </w:rPr>
        <w:t>г</w:t>
      </w:r>
      <w:r w:rsidR="00857488" w:rsidRPr="00857488">
        <w:rPr>
          <w:sz w:val="28"/>
          <w:szCs w:val="28"/>
          <w:lang w:val="uk-UA"/>
        </w:rPr>
        <w:t>а</w:t>
      </w:r>
      <w:r w:rsidRPr="00787370">
        <w:rPr>
          <w:sz w:val="28"/>
          <w:szCs w:val="28"/>
          <w:lang w:val="uk-UA"/>
        </w:rPr>
        <w:t>нізмів; у т</w:t>
      </w:r>
      <w:r w:rsidR="00025146" w:rsidRPr="00025146">
        <w:rPr>
          <w:sz w:val="28"/>
          <w:szCs w:val="28"/>
          <w:lang w:val="uk-UA"/>
        </w:rPr>
        <w:t>ре</w:t>
      </w:r>
      <w:r w:rsidRPr="00787370">
        <w:rPr>
          <w:sz w:val="28"/>
          <w:szCs w:val="28"/>
          <w:lang w:val="uk-UA"/>
        </w:rPr>
        <w:t>ті</w:t>
      </w:r>
      <w:r w:rsidRPr="00787370">
        <w:rPr>
          <w:sz w:val="28"/>
          <w:szCs w:val="28"/>
        </w:rPr>
        <w:t>x</w:t>
      </w:r>
      <w:r w:rsidRPr="00787370">
        <w:rPr>
          <w:sz w:val="28"/>
          <w:szCs w:val="28"/>
          <w:lang w:val="uk-UA"/>
        </w:rPr>
        <w:t xml:space="preserve"> – м</w:t>
      </w:r>
      <w:r w:rsidR="00025146" w:rsidRPr="00025146">
        <w:rPr>
          <w:sz w:val="28"/>
          <w:szCs w:val="28"/>
          <w:lang w:val="uk-UA"/>
        </w:rPr>
        <w:t>о</w:t>
      </w:r>
      <w:r w:rsidRPr="00787370">
        <w:rPr>
          <w:sz w:val="28"/>
          <w:szCs w:val="28"/>
          <w:lang w:val="uk-UA"/>
        </w:rPr>
        <w:t>жуть н</w:t>
      </w:r>
      <w:r w:rsidR="00857488" w:rsidRPr="00857488">
        <w:rPr>
          <w:sz w:val="28"/>
          <w:szCs w:val="28"/>
          <w:lang w:val="uk-UA"/>
        </w:rPr>
        <w:t>а</w:t>
      </w:r>
      <w:r w:rsidRPr="00787370">
        <w:rPr>
          <w:sz w:val="28"/>
          <w:szCs w:val="28"/>
          <w:lang w:val="uk-UA"/>
        </w:rPr>
        <w:t xml:space="preserve">віть </w:t>
      </w:r>
      <w:r w:rsidR="00025146" w:rsidRPr="00025146">
        <w:rPr>
          <w:sz w:val="28"/>
          <w:szCs w:val="28"/>
          <w:lang w:val="uk-UA"/>
        </w:rPr>
        <w:t>с</w:t>
      </w:r>
      <w:r w:rsidRPr="00787370">
        <w:rPr>
          <w:sz w:val="28"/>
          <w:szCs w:val="28"/>
          <w:lang w:val="uk-UA"/>
        </w:rPr>
        <w:t>тимулюв</w:t>
      </w:r>
      <w:r w:rsidR="00857488" w:rsidRPr="00857488">
        <w:rPr>
          <w:sz w:val="28"/>
          <w:szCs w:val="28"/>
          <w:lang w:val="uk-UA"/>
        </w:rPr>
        <w:t>а</w:t>
      </w:r>
      <w:r w:rsidRPr="00787370">
        <w:rPr>
          <w:sz w:val="28"/>
          <w:szCs w:val="28"/>
          <w:lang w:val="uk-UA"/>
        </w:rPr>
        <w:t>ти, т</w:t>
      </w:r>
      <w:r w:rsidR="00025146" w:rsidRPr="00025146">
        <w:rPr>
          <w:sz w:val="28"/>
          <w:szCs w:val="28"/>
          <w:lang w:val="uk-UA"/>
        </w:rPr>
        <w:t>о</w:t>
      </w:r>
      <w:r w:rsidRPr="00787370">
        <w:rPr>
          <w:sz w:val="28"/>
          <w:szCs w:val="28"/>
          <w:lang w:val="uk-UA"/>
        </w:rPr>
        <w:t>бт</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р</w:t>
      </w:r>
      <w:r w:rsidRPr="00787370">
        <w:rPr>
          <w:sz w:val="28"/>
          <w:szCs w:val="28"/>
          <w:lang w:val="uk-UA"/>
        </w:rPr>
        <w:t>и</w:t>
      </w:r>
      <w:r w:rsidR="00025146" w:rsidRPr="00025146">
        <w:rPr>
          <w:sz w:val="28"/>
          <w:szCs w:val="28"/>
          <w:lang w:val="uk-UA"/>
        </w:rPr>
        <w:t>с</w:t>
      </w:r>
      <w:r w:rsidRPr="00787370">
        <w:rPr>
          <w:sz w:val="28"/>
          <w:szCs w:val="28"/>
          <w:lang w:val="uk-UA"/>
        </w:rPr>
        <w:t>к</w:t>
      </w:r>
      <w:r w:rsidR="00025146" w:rsidRPr="00025146">
        <w:rPr>
          <w:sz w:val="28"/>
          <w:szCs w:val="28"/>
          <w:lang w:val="uk-UA"/>
        </w:rPr>
        <w:t>ор</w:t>
      </w:r>
      <w:r w:rsidRPr="00787370">
        <w:rPr>
          <w:sz w:val="28"/>
          <w:szCs w:val="28"/>
          <w:lang w:val="uk-UA"/>
        </w:rPr>
        <w:t>юв</w:t>
      </w:r>
      <w:r w:rsidR="00857488" w:rsidRPr="00857488">
        <w:rPr>
          <w:sz w:val="28"/>
          <w:szCs w:val="28"/>
          <w:lang w:val="uk-UA"/>
        </w:rPr>
        <w:t>а</w:t>
      </w:r>
      <w:r w:rsidRPr="00787370">
        <w:rPr>
          <w:sz w:val="28"/>
          <w:szCs w:val="28"/>
          <w:lang w:val="uk-UA"/>
        </w:rPr>
        <w:t>ти з</w:t>
      </w:r>
      <w:r w:rsidR="00025146" w:rsidRPr="00025146">
        <w:rPr>
          <w:sz w:val="28"/>
          <w:szCs w:val="28"/>
          <w:lang w:val="uk-UA"/>
        </w:rPr>
        <w:t>рос</w:t>
      </w:r>
      <w:r w:rsidRPr="00787370">
        <w:rPr>
          <w:sz w:val="28"/>
          <w:szCs w:val="28"/>
          <w:lang w:val="uk-UA"/>
        </w:rPr>
        <w:t>т</w:t>
      </w:r>
      <w:r w:rsidR="00857488" w:rsidRPr="00857488">
        <w:rPr>
          <w:sz w:val="28"/>
          <w:szCs w:val="28"/>
          <w:lang w:val="uk-UA"/>
        </w:rPr>
        <w:t>а</w:t>
      </w:r>
      <w:r w:rsidRPr="00787370">
        <w:rPr>
          <w:sz w:val="28"/>
          <w:szCs w:val="28"/>
          <w:lang w:val="uk-UA"/>
        </w:rPr>
        <w:t xml:space="preserve">ння і </w:t>
      </w:r>
      <w:r w:rsidR="00025146" w:rsidRPr="00025146">
        <w:rPr>
          <w:sz w:val="28"/>
          <w:szCs w:val="28"/>
          <w:lang w:val="uk-UA"/>
        </w:rPr>
        <w:t>ро</w:t>
      </w:r>
      <w:r w:rsidRPr="00787370">
        <w:rPr>
          <w:sz w:val="28"/>
          <w:szCs w:val="28"/>
          <w:lang w:val="uk-UA"/>
        </w:rPr>
        <w:t>змн</w:t>
      </w:r>
      <w:r w:rsidR="00025146" w:rsidRPr="00025146">
        <w:rPr>
          <w:sz w:val="28"/>
          <w:szCs w:val="28"/>
          <w:lang w:val="uk-UA"/>
        </w:rPr>
        <w:t>о</w:t>
      </w:r>
      <w:r w:rsidRPr="00787370">
        <w:rPr>
          <w:sz w:val="28"/>
          <w:szCs w:val="28"/>
          <w:lang w:val="uk-UA"/>
        </w:rPr>
        <w:t>ж</w:t>
      </w:r>
      <w:r w:rsidR="00025146" w:rsidRPr="00025146">
        <w:rPr>
          <w:sz w:val="28"/>
          <w:szCs w:val="28"/>
          <w:lang w:val="uk-UA"/>
        </w:rPr>
        <w:t>е</w:t>
      </w:r>
      <w:r w:rsidRPr="00787370">
        <w:rPr>
          <w:sz w:val="28"/>
          <w:szCs w:val="28"/>
          <w:lang w:val="uk-UA"/>
        </w:rPr>
        <w:t>ння б</w:t>
      </w:r>
      <w:r w:rsidR="00857488" w:rsidRPr="00857488">
        <w:rPr>
          <w:sz w:val="28"/>
          <w:szCs w:val="28"/>
          <w:lang w:val="uk-UA"/>
        </w:rPr>
        <w:t>а</w:t>
      </w:r>
      <w:r w:rsidRPr="00787370">
        <w:rPr>
          <w:sz w:val="28"/>
          <w:szCs w:val="28"/>
          <w:lang w:val="uk-UA"/>
        </w:rPr>
        <w:t>кт</w:t>
      </w:r>
      <w:r w:rsidR="00025146" w:rsidRPr="00025146">
        <w:rPr>
          <w:sz w:val="28"/>
          <w:szCs w:val="28"/>
          <w:lang w:val="uk-UA"/>
        </w:rPr>
        <w:t>ер</w:t>
      </w:r>
      <w:r w:rsidRPr="00787370">
        <w:rPr>
          <w:sz w:val="28"/>
          <w:szCs w:val="28"/>
          <w:lang w:val="uk-UA"/>
        </w:rPr>
        <w:t>ій.</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lastRenderedPageBreak/>
        <w:t>Фіт</w:t>
      </w:r>
      <w:r w:rsidR="00025146" w:rsidRPr="00025146">
        <w:rPr>
          <w:sz w:val="28"/>
          <w:szCs w:val="28"/>
          <w:lang w:val="uk-UA"/>
        </w:rPr>
        <w:t>о</w:t>
      </w:r>
      <w:r w:rsidRPr="00787370">
        <w:rPr>
          <w:sz w:val="28"/>
          <w:szCs w:val="28"/>
          <w:lang w:val="uk-UA"/>
        </w:rPr>
        <w:t xml:space="preserve">нциди </w:t>
      </w:r>
      <w:r w:rsidR="00025146" w:rsidRPr="00025146">
        <w:rPr>
          <w:sz w:val="28"/>
          <w:szCs w:val="28"/>
          <w:lang w:val="uk-UA"/>
        </w:rPr>
        <w:t>о</w:t>
      </w:r>
      <w:r w:rsidRPr="00787370">
        <w:rPr>
          <w:sz w:val="28"/>
          <w:szCs w:val="28"/>
          <w:lang w:val="uk-UA"/>
        </w:rPr>
        <w:t>дни</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 діють н</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р</w:t>
      </w:r>
      <w:r w:rsidRPr="00787370">
        <w:rPr>
          <w:sz w:val="28"/>
          <w:szCs w:val="28"/>
          <w:lang w:val="uk-UA"/>
        </w:rPr>
        <w:t>ізні кл</w:t>
      </w:r>
      <w:r w:rsidR="00857488" w:rsidRPr="00857488">
        <w:rPr>
          <w:sz w:val="28"/>
          <w:szCs w:val="28"/>
          <w:lang w:val="uk-UA"/>
        </w:rPr>
        <w:t>а</w:t>
      </w:r>
      <w:r w:rsidR="00025146" w:rsidRPr="00025146">
        <w:rPr>
          <w:sz w:val="28"/>
          <w:szCs w:val="28"/>
          <w:lang w:val="uk-UA"/>
        </w:rPr>
        <w:t>с</w:t>
      </w:r>
      <w:r w:rsidRPr="00787370">
        <w:rPr>
          <w:sz w:val="28"/>
          <w:szCs w:val="28"/>
          <w:lang w:val="uk-UA"/>
        </w:rPr>
        <w:t>и мік</w:t>
      </w:r>
      <w:r w:rsidR="00025146" w:rsidRPr="00025146">
        <w:rPr>
          <w:sz w:val="28"/>
          <w:szCs w:val="28"/>
          <w:lang w:val="uk-UA"/>
        </w:rPr>
        <w:t>роор</w:t>
      </w:r>
      <w:r w:rsidRPr="00787370">
        <w:rPr>
          <w:sz w:val="28"/>
          <w:szCs w:val="28"/>
          <w:lang w:val="uk-UA"/>
        </w:rPr>
        <w:t>г</w:t>
      </w:r>
      <w:r w:rsidR="00857488" w:rsidRPr="00857488">
        <w:rPr>
          <w:sz w:val="28"/>
          <w:szCs w:val="28"/>
          <w:lang w:val="uk-UA"/>
        </w:rPr>
        <w:t>а</w:t>
      </w:r>
      <w:r w:rsidRPr="00787370">
        <w:rPr>
          <w:sz w:val="28"/>
          <w:szCs w:val="28"/>
          <w:lang w:val="uk-UA"/>
        </w:rPr>
        <w:t>нізмів (б</w:t>
      </w:r>
      <w:r w:rsidR="00857488" w:rsidRPr="00857488">
        <w:rPr>
          <w:sz w:val="28"/>
          <w:szCs w:val="28"/>
          <w:lang w:val="uk-UA"/>
        </w:rPr>
        <w:t>а</w:t>
      </w:r>
      <w:r w:rsidRPr="00787370">
        <w:rPr>
          <w:sz w:val="28"/>
          <w:szCs w:val="28"/>
          <w:lang w:val="uk-UA"/>
        </w:rPr>
        <w:t>кт</w:t>
      </w:r>
      <w:r w:rsidR="00025146" w:rsidRPr="00025146">
        <w:rPr>
          <w:sz w:val="28"/>
          <w:szCs w:val="28"/>
          <w:lang w:val="uk-UA"/>
        </w:rPr>
        <w:t>ер</w:t>
      </w:r>
      <w:r w:rsidRPr="00787370">
        <w:rPr>
          <w:sz w:val="28"/>
          <w:szCs w:val="28"/>
          <w:lang w:val="uk-UA"/>
        </w:rPr>
        <w:t>ії, н</w:t>
      </w:r>
      <w:r w:rsidR="00857488" w:rsidRPr="00857488">
        <w:rPr>
          <w:sz w:val="28"/>
          <w:szCs w:val="28"/>
          <w:lang w:val="uk-UA"/>
        </w:rPr>
        <w:t>а</w:t>
      </w:r>
      <w:r w:rsidRPr="00787370">
        <w:rPr>
          <w:sz w:val="28"/>
          <w:szCs w:val="28"/>
          <w:lang w:val="uk-UA"/>
        </w:rPr>
        <w:t>йп</w:t>
      </w:r>
      <w:r w:rsidR="00025146" w:rsidRPr="00025146">
        <w:rPr>
          <w:sz w:val="28"/>
          <w:szCs w:val="28"/>
          <w:lang w:val="uk-UA"/>
        </w:rPr>
        <w:t>рос</w:t>
      </w:r>
      <w:r w:rsidRPr="00787370">
        <w:rPr>
          <w:sz w:val="28"/>
          <w:szCs w:val="28"/>
          <w:lang w:val="uk-UA"/>
        </w:rPr>
        <w:t xml:space="preserve">тіші </w:t>
      </w:r>
      <w:r w:rsidR="00025146" w:rsidRPr="00025146">
        <w:rPr>
          <w:sz w:val="28"/>
          <w:szCs w:val="28"/>
          <w:lang w:val="uk-UA"/>
        </w:rPr>
        <w:t>о</w:t>
      </w:r>
      <w:r w:rsidRPr="00787370">
        <w:rPr>
          <w:sz w:val="28"/>
          <w:szCs w:val="28"/>
          <w:lang w:val="uk-UA"/>
        </w:rPr>
        <w:t>дн</w:t>
      </w:r>
      <w:r w:rsidR="00025146" w:rsidRPr="00025146">
        <w:rPr>
          <w:sz w:val="28"/>
          <w:szCs w:val="28"/>
          <w:lang w:val="uk-UA"/>
        </w:rPr>
        <w:t>о</w:t>
      </w:r>
      <w:r w:rsidRPr="00787370">
        <w:rPr>
          <w:sz w:val="28"/>
          <w:szCs w:val="28"/>
          <w:lang w:val="uk-UA"/>
        </w:rPr>
        <w:t>клітинні тв</w:t>
      </w:r>
      <w:r w:rsidR="00857488" w:rsidRPr="00857488">
        <w:rPr>
          <w:sz w:val="28"/>
          <w:szCs w:val="28"/>
          <w:lang w:val="uk-UA"/>
        </w:rPr>
        <w:t>а</w:t>
      </w:r>
      <w:r w:rsidR="00025146" w:rsidRPr="00025146">
        <w:rPr>
          <w:sz w:val="28"/>
          <w:szCs w:val="28"/>
          <w:lang w:val="uk-UA"/>
        </w:rPr>
        <w:t>р</w:t>
      </w:r>
      <w:r w:rsidRPr="00787370">
        <w:rPr>
          <w:sz w:val="28"/>
          <w:szCs w:val="28"/>
          <w:lang w:val="uk-UA"/>
        </w:rPr>
        <w:t>ини, мік</w:t>
      </w:r>
      <w:r w:rsidR="00025146" w:rsidRPr="00025146">
        <w:rPr>
          <w:sz w:val="28"/>
          <w:szCs w:val="28"/>
          <w:lang w:val="uk-UA"/>
        </w:rPr>
        <w:t>рос</w:t>
      </w:r>
      <w:r w:rsidRPr="00787370">
        <w:rPr>
          <w:sz w:val="28"/>
          <w:szCs w:val="28"/>
          <w:lang w:val="uk-UA"/>
        </w:rPr>
        <w:t>к</w:t>
      </w:r>
      <w:r w:rsidR="00025146" w:rsidRPr="00025146">
        <w:rPr>
          <w:sz w:val="28"/>
          <w:szCs w:val="28"/>
          <w:lang w:val="uk-UA"/>
        </w:rPr>
        <w:t>о</w:t>
      </w:r>
      <w:r w:rsidRPr="00787370">
        <w:rPr>
          <w:sz w:val="28"/>
          <w:szCs w:val="28"/>
          <w:lang w:val="uk-UA"/>
        </w:rPr>
        <w:t>пічні г</w:t>
      </w:r>
      <w:r w:rsidR="00025146" w:rsidRPr="00025146">
        <w:rPr>
          <w:sz w:val="28"/>
          <w:szCs w:val="28"/>
          <w:lang w:val="uk-UA"/>
        </w:rPr>
        <w:t>р</w:t>
      </w:r>
      <w:r w:rsidRPr="00787370">
        <w:rPr>
          <w:sz w:val="28"/>
          <w:szCs w:val="28"/>
          <w:lang w:val="uk-UA"/>
        </w:rPr>
        <w:t>иби), інши</w:t>
      </w:r>
      <w:r w:rsidRPr="00787370">
        <w:rPr>
          <w:sz w:val="28"/>
          <w:szCs w:val="28"/>
        </w:rPr>
        <w:t>x</w:t>
      </w:r>
      <w:r w:rsidRPr="00787370">
        <w:rPr>
          <w:sz w:val="28"/>
          <w:szCs w:val="28"/>
          <w:lang w:val="uk-UA"/>
        </w:rPr>
        <w:t xml:space="preserve"> – вибі</w:t>
      </w:r>
      <w:r w:rsidR="00025146" w:rsidRPr="00025146">
        <w:rPr>
          <w:sz w:val="28"/>
          <w:szCs w:val="28"/>
          <w:lang w:val="uk-UA"/>
        </w:rPr>
        <w:t>р</w:t>
      </w:r>
      <w:r w:rsidRPr="00787370">
        <w:rPr>
          <w:sz w:val="28"/>
          <w:szCs w:val="28"/>
          <w:lang w:val="uk-UA"/>
        </w:rPr>
        <w:t>к</w:t>
      </w:r>
      <w:r w:rsidR="00025146" w:rsidRPr="00025146">
        <w:rPr>
          <w:sz w:val="28"/>
          <w:szCs w:val="28"/>
          <w:lang w:val="uk-UA"/>
        </w:rPr>
        <w:t>о</w:t>
      </w:r>
      <w:r w:rsidRPr="00787370">
        <w:rPr>
          <w:sz w:val="28"/>
          <w:szCs w:val="28"/>
          <w:lang w:val="uk-UA"/>
        </w:rPr>
        <w:t>в</w:t>
      </w:r>
      <w:r w:rsidR="00025146" w:rsidRPr="00025146">
        <w:rPr>
          <w:sz w:val="28"/>
          <w:szCs w:val="28"/>
          <w:lang w:val="uk-UA"/>
        </w:rPr>
        <w:t>о</w:t>
      </w:r>
      <w:r w:rsidRPr="00787370">
        <w:rPr>
          <w:sz w:val="28"/>
          <w:szCs w:val="28"/>
          <w:lang w:val="uk-UA"/>
        </w:rPr>
        <w:t xml:space="preserve"> н</w:t>
      </w:r>
      <w:r w:rsidR="00857488" w:rsidRPr="00857488">
        <w:rPr>
          <w:sz w:val="28"/>
          <w:szCs w:val="28"/>
          <w:lang w:val="uk-UA"/>
        </w:rPr>
        <w:t>а</w:t>
      </w:r>
      <w:r w:rsidRPr="00787370">
        <w:rPr>
          <w:sz w:val="28"/>
          <w:szCs w:val="28"/>
          <w:lang w:val="uk-UA"/>
        </w:rPr>
        <w:t xml:space="preserve"> п</w:t>
      </w:r>
      <w:r w:rsidR="00025146" w:rsidRPr="00025146">
        <w:rPr>
          <w:sz w:val="28"/>
          <w:szCs w:val="28"/>
          <w:lang w:val="uk-UA"/>
        </w:rPr>
        <w:t>е</w:t>
      </w:r>
      <w:r w:rsidRPr="00787370">
        <w:rPr>
          <w:sz w:val="28"/>
          <w:szCs w:val="28"/>
          <w:lang w:val="uk-UA"/>
        </w:rPr>
        <w:t>вні види мік</w:t>
      </w:r>
      <w:r w:rsidR="00025146" w:rsidRPr="00025146">
        <w:rPr>
          <w:sz w:val="28"/>
          <w:szCs w:val="28"/>
          <w:lang w:val="uk-UA"/>
        </w:rPr>
        <w:t>ро</w:t>
      </w:r>
      <w:r w:rsidRPr="00787370">
        <w:rPr>
          <w:sz w:val="28"/>
          <w:szCs w:val="28"/>
          <w:lang w:val="uk-UA"/>
        </w:rPr>
        <w:t>бів.</w:t>
      </w:r>
    </w:p>
    <w:p w:rsidR="00787370" w:rsidRPr="00BA6977" w:rsidRDefault="00787370" w:rsidP="00630C1D">
      <w:pPr>
        <w:spacing w:line="360" w:lineRule="auto"/>
        <w:ind w:right="57" w:firstLine="652"/>
        <w:jc w:val="both"/>
        <w:rPr>
          <w:sz w:val="28"/>
          <w:szCs w:val="28"/>
          <w:lang w:val="uk-UA"/>
        </w:rPr>
      </w:pPr>
      <w:r w:rsidRPr="00787370">
        <w:rPr>
          <w:sz w:val="28"/>
          <w:szCs w:val="28"/>
          <w:lang w:val="uk-UA"/>
        </w:rPr>
        <w:t>Фіт</w:t>
      </w:r>
      <w:r w:rsidR="00025146" w:rsidRPr="00025146">
        <w:rPr>
          <w:sz w:val="28"/>
          <w:szCs w:val="28"/>
          <w:lang w:val="uk-UA"/>
        </w:rPr>
        <w:t>о</w:t>
      </w:r>
      <w:r w:rsidRPr="00787370">
        <w:rPr>
          <w:sz w:val="28"/>
          <w:szCs w:val="28"/>
          <w:lang w:val="uk-UA"/>
        </w:rPr>
        <w:t>нциди ли</w:t>
      </w:r>
      <w:r w:rsidR="00025146">
        <w:rPr>
          <w:sz w:val="28"/>
          <w:szCs w:val="28"/>
        </w:rPr>
        <w:t>с</w:t>
      </w:r>
      <w:r w:rsidRPr="00787370">
        <w:rPr>
          <w:sz w:val="28"/>
          <w:szCs w:val="28"/>
          <w:lang w:val="uk-UA"/>
        </w:rPr>
        <w:t>тя д</w:t>
      </w:r>
      <w:r w:rsidR="00025146" w:rsidRPr="00025146">
        <w:rPr>
          <w:sz w:val="28"/>
          <w:szCs w:val="28"/>
          <w:lang w:val="uk-UA"/>
        </w:rPr>
        <w:t>ере</w:t>
      </w:r>
      <w:r w:rsidRPr="00787370">
        <w:rPr>
          <w:sz w:val="28"/>
          <w:szCs w:val="28"/>
          <w:lang w:val="uk-UA"/>
        </w:rPr>
        <w:t>в від</w:t>
      </w:r>
      <w:r w:rsidR="00025146" w:rsidRPr="00025146">
        <w:rPr>
          <w:sz w:val="28"/>
          <w:szCs w:val="28"/>
          <w:lang w:val="uk-UA"/>
        </w:rPr>
        <w:t>р</w:t>
      </w:r>
      <w:r w:rsidRPr="00787370">
        <w:rPr>
          <w:sz w:val="28"/>
          <w:szCs w:val="28"/>
          <w:lang w:val="uk-UA"/>
        </w:rPr>
        <w:t>ізняють</w:t>
      </w:r>
      <w:r w:rsidR="00025146">
        <w:rPr>
          <w:sz w:val="28"/>
          <w:szCs w:val="28"/>
        </w:rPr>
        <w:t>с</w:t>
      </w:r>
      <w:r w:rsidRPr="00787370">
        <w:rPr>
          <w:sz w:val="28"/>
          <w:szCs w:val="28"/>
          <w:lang w:val="uk-UA"/>
        </w:rPr>
        <w:t>я з</w:t>
      </w:r>
      <w:r w:rsidR="00857488" w:rsidRPr="00857488">
        <w:rPr>
          <w:sz w:val="28"/>
          <w:szCs w:val="28"/>
          <w:lang w:val="uk-UA"/>
        </w:rPr>
        <w:t>а</w:t>
      </w:r>
      <w:r w:rsidRPr="00787370">
        <w:rPr>
          <w:sz w:val="28"/>
          <w:szCs w:val="28"/>
          <w:lang w:val="uk-UA"/>
        </w:rPr>
        <w:t xml:space="preserve"> </w:t>
      </w:r>
      <w:r w:rsidR="00025146">
        <w:rPr>
          <w:sz w:val="28"/>
          <w:szCs w:val="28"/>
        </w:rPr>
        <w:t>с</w:t>
      </w:r>
      <w:r w:rsidRPr="00787370">
        <w:rPr>
          <w:sz w:val="28"/>
          <w:szCs w:val="28"/>
          <w:lang w:val="uk-UA"/>
        </w:rPr>
        <w:t>в</w:t>
      </w:r>
      <w:r w:rsidR="00025146" w:rsidRPr="00025146">
        <w:rPr>
          <w:sz w:val="28"/>
          <w:szCs w:val="28"/>
          <w:lang w:val="uk-UA"/>
        </w:rPr>
        <w:t>о</w:t>
      </w:r>
      <w:r w:rsidRPr="00787370">
        <w:rPr>
          <w:sz w:val="28"/>
          <w:szCs w:val="28"/>
          <w:lang w:val="uk-UA"/>
        </w:rPr>
        <w:t xml:space="preserve">їм </w:t>
      </w:r>
      <w:r w:rsidR="00857488" w:rsidRPr="00857488">
        <w:rPr>
          <w:sz w:val="28"/>
          <w:szCs w:val="28"/>
          <w:lang w:val="uk-UA"/>
        </w:rPr>
        <w:t>а</w:t>
      </w:r>
      <w:r w:rsidRPr="00787370">
        <w:rPr>
          <w:sz w:val="28"/>
          <w:szCs w:val="28"/>
          <w:lang w:val="uk-UA"/>
        </w:rPr>
        <w:t>нтимік</w:t>
      </w:r>
      <w:r w:rsidR="00025146" w:rsidRPr="00025146">
        <w:rPr>
          <w:sz w:val="28"/>
          <w:szCs w:val="28"/>
          <w:lang w:val="uk-UA"/>
        </w:rPr>
        <w:t>ро</w:t>
      </w:r>
      <w:r w:rsidRPr="00787370">
        <w:rPr>
          <w:sz w:val="28"/>
          <w:szCs w:val="28"/>
          <w:lang w:val="uk-UA"/>
        </w:rPr>
        <w:t>бну дію, н</w:t>
      </w:r>
      <w:r w:rsidR="00857488" w:rsidRPr="00857488">
        <w:rPr>
          <w:sz w:val="28"/>
          <w:szCs w:val="28"/>
          <w:lang w:val="uk-UA"/>
        </w:rPr>
        <w:t>а</w:t>
      </w:r>
      <w:r w:rsidRPr="00787370">
        <w:rPr>
          <w:sz w:val="28"/>
          <w:szCs w:val="28"/>
          <w:lang w:val="uk-UA"/>
        </w:rPr>
        <w:t>п</w:t>
      </w:r>
      <w:r w:rsidR="00025146" w:rsidRPr="00025146">
        <w:rPr>
          <w:sz w:val="28"/>
          <w:szCs w:val="28"/>
          <w:lang w:val="uk-UA"/>
        </w:rPr>
        <w:t>р</w:t>
      </w:r>
      <w:r w:rsidRPr="00787370">
        <w:rPr>
          <w:sz w:val="28"/>
          <w:szCs w:val="28"/>
          <w:lang w:val="uk-UA"/>
        </w:rPr>
        <w:t>икл</w:t>
      </w:r>
      <w:r w:rsidR="00857488" w:rsidRPr="00857488">
        <w:rPr>
          <w:sz w:val="28"/>
          <w:szCs w:val="28"/>
          <w:lang w:val="uk-UA"/>
        </w:rPr>
        <w:t>а</w:t>
      </w:r>
      <w:r w:rsidRPr="00787370">
        <w:rPr>
          <w:sz w:val="28"/>
          <w:szCs w:val="28"/>
          <w:lang w:val="uk-UA"/>
        </w:rPr>
        <w:t>д, від пл</w:t>
      </w:r>
      <w:r w:rsidR="00025146" w:rsidRPr="00025146">
        <w:rPr>
          <w:sz w:val="28"/>
          <w:szCs w:val="28"/>
          <w:lang w:val="uk-UA"/>
        </w:rPr>
        <w:t>о</w:t>
      </w:r>
      <w:r w:rsidRPr="00787370">
        <w:rPr>
          <w:sz w:val="28"/>
          <w:szCs w:val="28"/>
          <w:lang w:val="uk-UA"/>
        </w:rPr>
        <w:t>дів. Ли</w:t>
      </w:r>
      <w:r w:rsidR="00025146" w:rsidRPr="00025146">
        <w:rPr>
          <w:sz w:val="28"/>
          <w:szCs w:val="28"/>
          <w:lang w:val="uk-UA"/>
        </w:rPr>
        <w:t>с</w:t>
      </w:r>
      <w:r w:rsidRPr="00787370">
        <w:rPr>
          <w:sz w:val="28"/>
          <w:szCs w:val="28"/>
          <w:lang w:val="uk-UA"/>
        </w:rPr>
        <w:t xml:space="preserve">тя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я</w:t>
      </w:r>
      <w:r w:rsidR="00025146" w:rsidRPr="00025146">
        <w:rPr>
          <w:sz w:val="28"/>
          <w:szCs w:val="28"/>
          <w:lang w:val="uk-UA"/>
        </w:rPr>
        <w:t>р</w:t>
      </w:r>
      <w:r w:rsidRPr="00787370">
        <w:rPr>
          <w:sz w:val="28"/>
          <w:szCs w:val="28"/>
          <w:lang w:val="uk-UA"/>
        </w:rPr>
        <w:t>у</w:t>
      </w:r>
      <w:r w:rsidR="00025146" w:rsidRPr="00025146">
        <w:rPr>
          <w:sz w:val="28"/>
          <w:szCs w:val="28"/>
          <w:lang w:val="uk-UA"/>
        </w:rPr>
        <w:t>с</w:t>
      </w:r>
      <w:r w:rsidRPr="00787370">
        <w:rPr>
          <w:sz w:val="28"/>
          <w:szCs w:val="28"/>
          <w:lang w:val="uk-UA"/>
        </w:rPr>
        <w:t>ів м</w:t>
      </w:r>
      <w:r w:rsidR="00857488" w:rsidRPr="00857488">
        <w:rPr>
          <w:sz w:val="28"/>
          <w:szCs w:val="28"/>
          <w:lang w:val="uk-UA"/>
        </w:rPr>
        <w:t>а</w:t>
      </w:r>
      <w:r w:rsidRPr="00787370">
        <w:rPr>
          <w:sz w:val="28"/>
          <w:szCs w:val="28"/>
          <w:lang w:val="uk-UA"/>
        </w:rPr>
        <w:t>ють н</w:t>
      </w:r>
      <w:r w:rsidR="00025146" w:rsidRPr="00025146">
        <w:rPr>
          <w:sz w:val="28"/>
          <w:szCs w:val="28"/>
          <w:lang w:val="uk-UA"/>
        </w:rPr>
        <w:t>ео</w:t>
      </w:r>
      <w:r w:rsidRPr="00787370">
        <w:rPr>
          <w:sz w:val="28"/>
          <w:szCs w:val="28"/>
          <w:lang w:val="uk-UA"/>
        </w:rPr>
        <w:t>дн</w:t>
      </w:r>
      <w:r w:rsidR="00857488" w:rsidRPr="00857488">
        <w:rPr>
          <w:sz w:val="28"/>
          <w:szCs w:val="28"/>
          <w:lang w:val="uk-UA"/>
        </w:rPr>
        <w:t>а</w:t>
      </w:r>
      <w:r w:rsidRPr="00787370">
        <w:rPr>
          <w:sz w:val="28"/>
          <w:szCs w:val="28"/>
          <w:lang w:val="uk-UA"/>
        </w:rPr>
        <w:t>к</w:t>
      </w:r>
      <w:r w:rsidR="00025146" w:rsidRPr="00025146">
        <w:rPr>
          <w:sz w:val="28"/>
          <w:szCs w:val="28"/>
          <w:lang w:val="uk-UA"/>
        </w:rPr>
        <w:t>о</w:t>
      </w:r>
      <w:r w:rsidRPr="00787370">
        <w:rPr>
          <w:sz w:val="28"/>
          <w:szCs w:val="28"/>
          <w:lang w:val="uk-UA"/>
        </w:rPr>
        <w:t>в</w:t>
      </w:r>
      <w:r w:rsidR="00025146" w:rsidRPr="00025146">
        <w:rPr>
          <w:sz w:val="28"/>
          <w:szCs w:val="28"/>
          <w:lang w:val="uk-UA"/>
        </w:rPr>
        <w:t>о</w:t>
      </w:r>
      <w:r w:rsidRPr="00787370">
        <w:rPr>
          <w:sz w:val="28"/>
          <w:szCs w:val="28"/>
          <w:lang w:val="uk-UA"/>
        </w:rPr>
        <w:t>ю фіт</w:t>
      </w:r>
      <w:r w:rsidR="00025146" w:rsidRPr="00025146">
        <w:rPr>
          <w:sz w:val="28"/>
          <w:szCs w:val="28"/>
          <w:lang w:val="uk-UA"/>
        </w:rPr>
        <w:t>о</w:t>
      </w:r>
      <w:r w:rsidRPr="00787370">
        <w:rPr>
          <w:sz w:val="28"/>
          <w:szCs w:val="28"/>
          <w:lang w:val="uk-UA"/>
        </w:rPr>
        <w:t>нцидні</w:t>
      </w:r>
      <w:r w:rsidR="00025146" w:rsidRPr="00025146">
        <w:rPr>
          <w:sz w:val="28"/>
          <w:szCs w:val="28"/>
          <w:lang w:val="uk-UA"/>
        </w:rPr>
        <w:t>с</w:t>
      </w:r>
      <w:r w:rsidRPr="00787370">
        <w:rPr>
          <w:sz w:val="28"/>
          <w:szCs w:val="28"/>
          <w:lang w:val="uk-UA"/>
        </w:rPr>
        <w:t>тю, в</w:t>
      </w:r>
      <w:r w:rsidR="00025146" w:rsidRPr="00025146">
        <w:rPr>
          <w:sz w:val="28"/>
          <w:szCs w:val="28"/>
          <w:lang w:val="uk-UA"/>
        </w:rPr>
        <w:t>о</w:t>
      </w:r>
      <w:r w:rsidRPr="00787370">
        <w:rPr>
          <w:sz w:val="28"/>
          <w:szCs w:val="28"/>
          <w:lang w:val="uk-UA"/>
        </w:rPr>
        <w:t>н</w:t>
      </w:r>
      <w:r w:rsidR="00857488" w:rsidRPr="00857488">
        <w:rPr>
          <w:sz w:val="28"/>
          <w:szCs w:val="28"/>
          <w:lang w:val="uk-UA"/>
        </w:rPr>
        <w:t>а</w:t>
      </w:r>
      <w:r w:rsidRPr="00787370">
        <w:rPr>
          <w:sz w:val="28"/>
          <w:szCs w:val="28"/>
          <w:lang w:val="uk-UA"/>
        </w:rPr>
        <w:t xml:space="preserve"> з</w:t>
      </w:r>
      <w:r w:rsidR="00025146" w:rsidRPr="00025146">
        <w:rPr>
          <w:sz w:val="28"/>
          <w:szCs w:val="28"/>
          <w:lang w:val="uk-UA"/>
        </w:rPr>
        <w:t>рос</w:t>
      </w:r>
      <w:r w:rsidRPr="00787370">
        <w:rPr>
          <w:sz w:val="28"/>
          <w:szCs w:val="28"/>
          <w:lang w:val="uk-UA"/>
        </w:rPr>
        <w:t>т</w:t>
      </w:r>
      <w:r w:rsidR="00857488" w:rsidRPr="00857488">
        <w:rPr>
          <w:sz w:val="28"/>
          <w:szCs w:val="28"/>
          <w:lang w:val="uk-UA"/>
        </w:rPr>
        <w:t>а</w:t>
      </w:r>
      <w:r w:rsidRPr="00787370">
        <w:rPr>
          <w:sz w:val="28"/>
          <w:szCs w:val="28"/>
          <w:lang w:val="uk-UA"/>
        </w:rPr>
        <w:t>є від нижні</w:t>
      </w:r>
      <w:r w:rsidRPr="00787370">
        <w:rPr>
          <w:sz w:val="28"/>
          <w:szCs w:val="28"/>
        </w:rPr>
        <w:t>x</w:t>
      </w:r>
      <w:r w:rsidRPr="00787370">
        <w:rPr>
          <w:sz w:val="28"/>
          <w:szCs w:val="28"/>
          <w:lang w:val="uk-UA"/>
        </w:rPr>
        <w:t xml:space="preserve"> д</w:t>
      </w:r>
      <w:r w:rsidR="00025146" w:rsidRPr="00025146">
        <w:rPr>
          <w:sz w:val="28"/>
          <w:szCs w:val="28"/>
          <w:lang w:val="uk-UA"/>
        </w:rPr>
        <w:t>о</w:t>
      </w:r>
      <w:r w:rsidRPr="00787370">
        <w:rPr>
          <w:sz w:val="28"/>
          <w:szCs w:val="28"/>
          <w:lang w:val="uk-UA"/>
        </w:rPr>
        <w:t xml:space="preserve"> в</w:t>
      </w:r>
      <w:r w:rsidR="00025146" w:rsidRPr="00025146">
        <w:rPr>
          <w:sz w:val="28"/>
          <w:szCs w:val="28"/>
          <w:lang w:val="uk-UA"/>
        </w:rPr>
        <w:t>ер</w:t>
      </w:r>
      <w:r w:rsidRPr="00787370">
        <w:rPr>
          <w:sz w:val="28"/>
          <w:szCs w:val="28"/>
        </w:rPr>
        <w:t>x</w:t>
      </w:r>
      <w:r w:rsidRPr="00787370">
        <w:rPr>
          <w:sz w:val="28"/>
          <w:szCs w:val="28"/>
          <w:lang w:val="uk-UA"/>
        </w:rPr>
        <w:t>ні</w:t>
      </w:r>
      <w:r w:rsidRPr="00787370">
        <w:rPr>
          <w:sz w:val="28"/>
          <w:szCs w:val="28"/>
        </w:rPr>
        <w:t>x</w:t>
      </w:r>
      <w:r w:rsidRPr="00787370">
        <w:rPr>
          <w:sz w:val="28"/>
          <w:szCs w:val="28"/>
          <w:lang w:val="uk-UA"/>
        </w:rPr>
        <w:t>. В</w:t>
      </w:r>
      <w:r w:rsidR="00025146" w:rsidRPr="00025146">
        <w:rPr>
          <w:sz w:val="28"/>
          <w:szCs w:val="28"/>
          <w:lang w:val="uk-UA"/>
        </w:rPr>
        <w:t>ер</w:t>
      </w:r>
      <w:r w:rsidRPr="00787370">
        <w:rPr>
          <w:sz w:val="28"/>
          <w:szCs w:val="28"/>
        </w:rPr>
        <w:t>x</w:t>
      </w:r>
      <w:r w:rsidRPr="00787370">
        <w:rPr>
          <w:sz w:val="28"/>
          <w:szCs w:val="28"/>
          <w:lang w:val="uk-UA"/>
        </w:rPr>
        <w:t>ні ли</w:t>
      </w:r>
      <w:r w:rsidR="00025146">
        <w:rPr>
          <w:sz w:val="28"/>
          <w:szCs w:val="28"/>
        </w:rPr>
        <w:t>с</w:t>
      </w:r>
      <w:r w:rsidRPr="00787370">
        <w:rPr>
          <w:sz w:val="28"/>
          <w:szCs w:val="28"/>
          <w:lang w:val="uk-UA"/>
        </w:rPr>
        <w:t>тки м</w:t>
      </w:r>
      <w:r w:rsidR="00857488" w:rsidRPr="00857488">
        <w:rPr>
          <w:sz w:val="28"/>
          <w:szCs w:val="28"/>
          <w:lang w:val="uk-UA"/>
        </w:rPr>
        <w:t>а</w:t>
      </w:r>
      <w:r w:rsidRPr="00787370">
        <w:rPr>
          <w:sz w:val="28"/>
          <w:szCs w:val="28"/>
          <w:lang w:val="uk-UA"/>
        </w:rPr>
        <w:t>ють н</w:t>
      </w:r>
      <w:r w:rsidR="00857488" w:rsidRPr="00857488">
        <w:rPr>
          <w:sz w:val="28"/>
          <w:szCs w:val="28"/>
          <w:lang w:val="uk-UA"/>
        </w:rPr>
        <w:t>а</w:t>
      </w:r>
      <w:r w:rsidRPr="00787370">
        <w:rPr>
          <w:sz w:val="28"/>
          <w:szCs w:val="28"/>
          <w:lang w:val="uk-UA"/>
        </w:rPr>
        <w:t>йбільш ви</w:t>
      </w:r>
      <w:r w:rsidR="00025146">
        <w:rPr>
          <w:sz w:val="28"/>
          <w:szCs w:val="28"/>
        </w:rPr>
        <w:t>с</w:t>
      </w:r>
      <w:r w:rsidR="00025146" w:rsidRPr="00025146">
        <w:rPr>
          <w:sz w:val="28"/>
          <w:szCs w:val="28"/>
          <w:lang w:val="uk-UA"/>
        </w:rPr>
        <w:t>о</w:t>
      </w:r>
      <w:r w:rsidRPr="00787370">
        <w:rPr>
          <w:sz w:val="28"/>
          <w:szCs w:val="28"/>
          <w:lang w:val="uk-UA"/>
        </w:rPr>
        <w:t xml:space="preserve">ку </w:t>
      </w:r>
      <w:r w:rsidR="00857488" w:rsidRPr="00857488">
        <w:rPr>
          <w:sz w:val="28"/>
          <w:szCs w:val="28"/>
          <w:lang w:val="uk-UA"/>
        </w:rPr>
        <w:t>а</w:t>
      </w:r>
      <w:r w:rsidRPr="00787370">
        <w:rPr>
          <w:sz w:val="28"/>
          <w:szCs w:val="28"/>
          <w:lang w:val="uk-UA"/>
        </w:rPr>
        <w:t>ктивні</w:t>
      </w:r>
      <w:r w:rsidR="00025146">
        <w:rPr>
          <w:sz w:val="28"/>
          <w:szCs w:val="28"/>
        </w:rPr>
        <w:t>с</w:t>
      </w:r>
      <w:r w:rsidRPr="00787370">
        <w:rPr>
          <w:sz w:val="28"/>
          <w:szCs w:val="28"/>
          <w:lang w:val="uk-UA"/>
        </w:rPr>
        <w:t>ть в п</w:t>
      </w:r>
      <w:r w:rsidR="00025146" w:rsidRPr="00025146">
        <w:rPr>
          <w:sz w:val="28"/>
          <w:szCs w:val="28"/>
          <w:lang w:val="uk-UA"/>
        </w:rPr>
        <w:t>ор</w:t>
      </w:r>
      <w:r w:rsidRPr="00787370">
        <w:rPr>
          <w:sz w:val="28"/>
          <w:szCs w:val="28"/>
          <w:lang w:val="uk-UA"/>
        </w:rPr>
        <w:t xml:space="preserve">івнянні з іншими </w:t>
      </w:r>
      <w:r w:rsidR="00025146" w:rsidRPr="00025146">
        <w:rPr>
          <w:sz w:val="28"/>
          <w:szCs w:val="28"/>
          <w:lang w:val="uk-UA"/>
        </w:rPr>
        <w:t>ор</w:t>
      </w:r>
      <w:r w:rsidRPr="00787370">
        <w:rPr>
          <w:sz w:val="28"/>
          <w:szCs w:val="28"/>
          <w:lang w:val="uk-UA"/>
        </w:rPr>
        <w:t>г</w:t>
      </w:r>
      <w:r w:rsidR="00857488" w:rsidRPr="00857488">
        <w:rPr>
          <w:sz w:val="28"/>
          <w:szCs w:val="28"/>
          <w:lang w:val="uk-UA"/>
        </w:rPr>
        <w:t>а</w:t>
      </w:r>
      <w:r w:rsidRPr="00787370">
        <w:rPr>
          <w:sz w:val="28"/>
          <w:szCs w:val="28"/>
          <w:lang w:val="uk-UA"/>
        </w:rPr>
        <w:t>н</w:t>
      </w:r>
      <w:r w:rsidR="00857488" w:rsidRPr="00857488">
        <w:rPr>
          <w:sz w:val="28"/>
          <w:szCs w:val="28"/>
          <w:lang w:val="uk-UA"/>
        </w:rPr>
        <w:t>а</w:t>
      </w:r>
      <w:r w:rsidRPr="00787370">
        <w:rPr>
          <w:sz w:val="28"/>
          <w:szCs w:val="28"/>
          <w:lang w:val="uk-UA"/>
        </w:rPr>
        <w:t xml:space="preserve">ми </w:t>
      </w:r>
      <w:r w:rsidR="00025146" w:rsidRPr="00025146">
        <w:rPr>
          <w:sz w:val="28"/>
          <w:szCs w:val="28"/>
          <w:lang w:val="uk-UA"/>
        </w:rPr>
        <w:t>ро</w:t>
      </w:r>
      <w:r w:rsidR="00025146">
        <w:rPr>
          <w:sz w:val="28"/>
          <w:szCs w:val="28"/>
        </w:rPr>
        <w:t>с</w:t>
      </w:r>
      <w:r w:rsidRPr="00787370">
        <w:rPr>
          <w:sz w:val="28"/>
          <w:szCs w:val="28"/>
          <w:lang w:val="uk-UA"/>
        </w:rPr>
        <w:t>лини. З</w:t>
      </w:r>
      <w:r w:rsidR="00857488" w:rsidRPr="00857488">
        <w:rPr>
          <w:sz w:val="28"/>
          <w:szCs w:val="28"/>
          <w:lang w:val="uk-UA"/>
        </w:rPr>
        <w:t>а</w:t>
      </w:r>
      <w:r w:rsidRPr="00787370">
        <w:rPr>
          <w:sz w:val="28"/>
          <w:szCs w:val="28"/>
          <w:lang w:val="uk-UA"/>
        </w:rPr>
        <w:t>вжди м</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 xml:space="preserve">дші </w:t>
      </w:r>
      <w:r w:rsidR="00025146" w:rsidRPr="00025146">
        <w:rPr>
          <w:sz w:val="28"/>
          <w:szCs w:val="28"/>
          <w:lang w:val="uk-UA"/>
        </w:rPr>
        <w:t>ор</w:t>
      </w:r>
      <w:r w:rsidRPr="00787370">
        <w:rPr>
          <w:sz w:val="28"/>
          <w:szCs w:val="28"/>
          <w:lang w:val="uk-UA"/>
        </w:rPr>
        <w:t>г</w:t>
      </w:r>
      <w:r w:rsidR="00857488" w:rsidRPr="00857488">
        <w:rPr>
          <w:sz w:val="28"/>
          <w:szCs w:val="28"/>
          <w:lang w:val="uk-UA"/>
        </w:rPr>
        <w:t>а</w:t>
      </w:r>
      <w:r w:rsidRPr="00787370">
        <w:rPr>
          <w:sz w:val="28"/>
          <w:szCs w:val="28"/>
          <w:lang w:val="uk-UA"/>
        </w:rPr>
        <w:t>ни м</w:t>
      </w:r>
      <w:r w:rsidR="00857488" w:rsidRPr="00857488">
        <w:rPr>
          <w:sz w:val="28"/>
          <w:szCs w:val="28"/>
          <w:lang w:val="uk-UA"/>
        </w:rPr>
        <w:t>а</w:t>
      </w:r>
      <w:r w:rsidRPr="00787370">
        <w:rPr>
          <w:sz w:val="28"/>
          <w:szCs w:val="28"/>
          <w:lang w:val="uk-UA"/>
        </w:rPr>
        <w:t>ють вищу фіт</w:t>
      </w:r>
      <w:r w:rsidR="00025146" w:rsidRPr="00025146">
        <w:rPr>
          <w:sz w:val="28"/>
          <w:szCs w:val="28"/>
          <w:lang w:val="uk-UA"/>
        </w:rPr>
        <w:t>о</w:t>
      </w:r>
      <w:r w:rsidRPr="00787370">
        <w:rPr>
          <w:sz w:val="28"/>
          <w:szCs w:val="28"/>
          <w:lang w:val="uk-UA"/>
        </w:rPr>
        <w:t>нцидні</w:t>
      </w:r>
      <w:r w:rsidR="00025146" w:rsidRPr="00025146">
        <w:rPr>
          <w:sz w:val="28"/>
          <w:szCs w:val="28"/>
          <w:lang w:val="uk-UA"/>
        </w:rPr>
        <w:t>с</w:t>
      </w:r>
      <w:r w:rsidRPr="00787370">
        <w:rPr>
          <w:sz w:val="28"/>
          <w:szCs w:val="28"/>
          <w:lang w:val="uk-UA"/>
        </w:rPr>
        <w:t>ть. М</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 xml:space="preserve">ді </w:t>
      </w:r>
      <w:r w:rsidR="00025146" w:rsidRPr="00025146">
        <w:rPr>
          <w:sz w:val="28"/>
          <w:szCs w:val="28"/>
          <w:lang w:val="uk-UA"/>
        </w:rPr>
        <w:t>рос</w:t>
      </w:r>
      <w:r w:rsidRPr="00787370">
        <w:rPr>
          <w:sz w:val="28"/>
          <w:szCs w:val="28"/>
          <w:lang w:val="uk-UA"/>
        </w:rPr>
        <w:t>лини т</w:t>
      </w:r>
      <w:r w:rsidR="00857488" w:rsidRPr="00857488">
        <w:rPr>
          <w:sz w:val="28"/>
          <w:szCs w:val="28"/>
          <w:lang w:val="uk-UA"/>
        </w:rPr>
        <w:t>а</w:t>
      </w:r>
      <w:r w:rsidRPr="00787370">
        <w:rPr>
          <w:sz w:val="28"/>
          <w:szCs w:val="28"/>
          <w:lang w:val="uk-UA"/>
        </w:rPr>
        <w:t>к</w:t>
      </w:r>
      <w:r w:rsidR="00025146" w:rsidRPr="00025146">
        <w:rPr>
          <w:sz w:val="28"/>
          <w:szCs w:val="28"/>
          <w:lang w:val="uk-UA"/>
        </w:rPr>
        <w:t>о</w:t>
      </w:r>
      <w:r w:rsidRPr="00787370">
        <w:rPr>
          <w:sz w:val="28"/>
          <w:szCs w:val="28"/>
          <w:lang w:val="uk-UA"/>
        </w:rPr>
        <w:t>ж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діють більш</w:t>
      </w:r>
      <w:r w:rsidR="00025146" w:rsidRPr="00025146">
        <w:rPr>
          <w:sz w:val="28"/>
          <w:szCs w:val="28"/>
          <w:lang w:val="uk-UA"/>
        </w:rPr>
        <w:t>о</w:t>
      </w:r>
      <w:r w:rsidRPr="00787370">
        <w:rPr>
          <w:sz w:val="28"/>
          <w:szCs w:val="28"/>
          <w:lang w:val="uk-UA"/>
        </w:rPr>
        <w:t>ю фіт</w:t>
      </w:r>
      <w:r w:rsidR="00025146" w:rsidRPr="00025146">
        <w:rPr>
          <w:sz w:val="28"/>
          <w:szCs w:val="28"/>
          <w:lang w:val="uk-UA"/>
        </w:rPr>
        <w:t>о</w:t>
      </w:r>
      <w:r w:rsidRPr="00787370">
        <w:rPr>
          <w:sz w:val="28"/>
          <w:szCs w:val="28"/>
          <w:lang w:val="uk-UA"/>
        </w:rPr>
        <w:t>нцидні</w:t>
      </w:r>
      <w:r w:rsidR="00025146" w:rsidRPr="00025146">
        <w:rPr>
          <w:sz w:val="28"/>
          <w:szCs w:val="28"/>
          <w:lang w:val="uk-UA"/>
        </w:rPr>
        <w:t>с</w:t>
      </w:r>
      <w:r w:rsidRPr="00787370">
        <w:rPr>
          <w:sz w:val="28"/>
          <w:szCs w:val="28"/>
          <w:lang w:val="uk-UA"/>
        </w:rPr>
        <w:t xml:space="preserve">тю, ніж </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00025146" w:rsidRPr="00025146">
        <w:rPr>
          <w:sz w:val="28"/>
          <w:szCs w:val="28"/>
          <w:lang w:val="uk-UA"/>
        </w:rPr>
        <w:t>р</w:t>
      </w:r>
      <w:r w:rsidRPr="00787370">
        <w:rPr>
          <w:sz w:val="28"/>
          <w:szCs w:val="28"/>
          <w:lang w:val="uk-UA"/>
        </w:rPr>
        <w:t>і, які ви</w:t>
      </w:r>
      <w:r w:rsidR="00025146" w:rsidRPr="00025146">
        <w:rPr>
          <w:sz w:val="28"/>
          <w:szCs w:val="28"/>
          <w:lang w:val="uk-UA"/>
        </w:rPr>
        <w:t>рос</w:t>
      </w:r>
      <w:r w:rsidRPr="00787370">
        <w:rPr>
          <w:sz w:val="28"/>
          <w:szCs w:val="28"/>
          <w:lang w:val="uk-UA"/>
        </w:rPr>
        <w:t xml:space="preserve">ли в </w:t>
      </w:r>
      <w:r w:rsidR="00025146" w:rsidRPr="00025146">
        <w:rPr>
          <w:sz w:val="28"/>
          <w:szCs w:val="28"/>
          <w:lang w:val="uk-UA"/>
        </w:rPr>
        <w:t>о</w:t>
      </w:r>
      <w:r w:rsidRPr="00787370">
        <w:rPr>
          <w:sz w:val="28"/>
          <w:szCs w:val="28"/>
          <w:lang w:val="uk-UA"/>
        </w:rPr>
        <w:t>дни</w:t>
      </w:r>
      <w:r w:rsidRPr="00787370">
        <w:rPr>
          <w:sz w:val="28"/>
          <w:szCs w:val="28"/>
        </w:rPr>
        <w:t>x</w:t>
      </w:r>
      <w:r w:rsidRPr="00787370">
        <w:rPr>
          <w:sz w:val="28"/>
          <w:szCs w:val="28"/>
          <w:lang w:val="uk-UA"/>
        </w:rPr>
        <w:t xml:space="preserve"> і ти</w:t>
      </w:r>
      <w:r w:rsidRPr="00787370">
        <w:rPr>
          <w:sz w:val="28"/>
          <w:szCs w:val="28"/>
        </w:rPr>
        <w:t>x</w:t>
      </w:r>
      <w:r w:rsidRPr="00787370">
        <w:rPr>
          <w:sz w:val="28"/>
          <w:szCs w:val="28"/>
          <w:lang w:val="uk-UA"/>
        </w:rPr>
        <w:t xml:space="preserve"> ж</w:t>
      </w:r>
      <w:r w:rsidR="00025146" w:rsidRPr="00025146">
        <w:rPr>
          <w:sz w:val="28"/>
          <w:szCs w:val="28"/>
          <w:lang w:val="uk-UA"/>
        </w:rPr>
        <w:t>е</w:t>
      </w:r>
      <w:r w:rsidRPr="00787370">
        <w:rPr>
          <w:sz w:val="28"/>
          <w:szCs w:val="28"/>
          <w:lang w:val="uk-UA"/>
        </w:rPr>
        <w:t xml:space="preserve"> ум</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лини у ф</w:t>
      </w:r>
      <w:r w:rsidR="00857488" w:rsidRPr="00857488">
        <w:rPr>
          <w:sz w:val="28"/>
          <w:szCs w:val="28"/>
          <w:lang w:val="uk-UA"/>
        </w:rPr>
        <w:t>а</w:t>
      </w:r>
      <w:r w:rsidRPr="00787370">
        <w:rPr>
          <w:sz w:val="28"/>
          <w:szCs w:val="28"/>
          <w:lang w:val="uk-UA"/>
        </w:rPr>
        <w:t>зі бут</w:t>
      </w:r>
      <w:r w:rsidR="00025146" w:rsidRPr="00025146">
        <w:rPr>
          <w:sz w:val="28"/>
          <w:szCs w:val="28"/>
          <w:lang w:val="uk-UA"/>
        </w:rPr>
        <w:t>о</w:t>
      </w:r>
      <w:r w:rsidRPr="00787370">
        <w:rPr>
          <w:sz w:val="28"/>
          <w:szCs w:val="28"/>
          <w:lang w:val="uk-UA"/>
        </w:rPr>
        <w:t>ніз</w:t>
      </w:r>
      <w:r w:rsidR="00857488" w:rsidRPr="00857488">
        <w:rPr>
          <w:sz w:val="28"/>
          <w:szCs w:val="28"/>
          <w:lang w:val="uk-UA"/>
        </w:rPr>
        <w:t>а</w:t>
      </w:r>
      <w:r w:rsidRPr="00787370">
        <w:rPr>
          <w:sz w:val="28"/>
          <w:szCs w:val="28"/>
          <w:lang w:val="uk-UA"/>
        </w:rPr>
        <w:t>ції т</w:t>
      </w:r>
      <w:r w:rsidR="00857488" w:rsidRPr="00857488">
        <w:rPr>
          <w:sz w:val="28"/>
          <w:szCs w:val="28"/>
          <w:lang w:val="uk-UA"/>
        </w:rPr>
        <w:t>а</w:t>
      </w:r>
      <w:r w:rsidRPr="00787370">
        <w:rPr>
          <w:sz w:val="28"/>
          <w:szCs w:val="28"/>
          <w:lang w:val="uk-UA"/>
        </w:rPr>
        <w:t xml:space="preserve"> цвітіння м</w:t>
      </w:r>
      <w:r w:rsidR="00857488" w:rsidRPr="00857488">
        <w:rPr>
          <w:sz w:val="28"/>
          <w:szCs w:val="28"/>
          <w:lang w:val="uk-UA"/>
        </w:rPr>
        <w:t>а</w:t>
      </w:r>
      <w:r w:rsidRPr="00787370">
        <w:rPr>
          <w:sz w:val="28"/>
          <w:szCs w:val="28"/>
          <w:lang w:val="uk-UA"/>
        </w:rPr>
        <w:t>ють більшу фіт</w:t>
      </w:r>
      <w:r w:rsidR="00025146" w:rsidRPr="00025146">
        <w:rPr>
          <w:sz w:val="28"/>
          <w:szCs w:val="28"/>
          <w:lang w:val="uk-UA"/>
        </w:rPr>
        <w:t>о</w:t>
      </w:r>
      <w:r w:rsidRPr="00787370">
        <w:rPr>
          <w:sz w:val="28"/>
          <w:szCs w:val="28"/>
          <w:lang w:val="uk-UA"/>
        </w:rPr>
        <w:t>нцидні</w:t>
      </w:r>
      <w:r w:rsidR="00025146" w:rsidRPr="00025146">
        <w:rPr>
          <w:sz w:val="28"/>
          <w:szCs w:val="28"/>
          <w:lang w:val="uk-UA"/>
        </w:rPr>
        <w:t>с</w:t>
      </w:r>
      <w:r w:rsidRPr="00787370">
        <w:rPr>
          <w:sz w:val="28"/>
          <w:szCs w:val="28"/>
          <w:lang w:val="uk-UA"/>
        </w:rPr>
        <w:t>ть, ніж в</w:t>
      </w:r>
      <w:r w:rsidR="00025146" w:rsidRPr="00025146">
        <w:rPr>
          <w:sz w:val="28"/>
          <w:szCs w:val="28"/>
          <w:lang w:val="uk-UA"/>
        </w:rPr>
        <w:t>е</w:t>
      </w:r>
      <w:r w:rsidRPr="00787370">
        <w:rPr>
          <w:sz w:val="28"/>
          <w:szCs w:val="28"/>
          <w:lang w:val="uk-UA"/>
        </w:rPr>
        <w:t>г</w:t>
      </w:r>
      <w:r w:rsidR="00025146" w:rsidRPr="00025146">
        <w:rPr>
          <w:sz w:val="28"/>
          <w:szCs w:val="28"/>
          <w:lang w:val="uk-UA"/>
        </w:rPr>
        <w:t>е</w:t>
      </w:r>
      <w:r w:rsidRPr="00787370">
        <w:rPr>
          <w:sz w:val="28"/>
          <w:szCs w:val="28"/>
          <w:lang w:val="uk-UA"/>
        </w:rPr>
        <w:t>туючі. Фіт</w:t>
      </w:r>
      <w:r w:rsidR="00025146" w:rsidRPr="00025146">
        <w:rPr>
          <w:sz w:val="28"/>
          <w:szCs w:val="28"/>
          <w:lang w:val="uk-UA"/>
        </w:rPr>
        <w:t>о</w:t>
      </w:r>
      <w:r w:rsidRPr="00787370">
        <w:rPr>
          <w:sz w:val="28"/>
          <w:szCs w:val="28"/>
          <w:lang w:val="uk-UA"/>
        </w:rPr>
        <w:t>нциди к</w:t>
      </w:r>
      <w:r w:rsidR="00025146" w:rsidRPr="00025146">
        <w:rPr>
          <w:sz w:val="28"/>
          <w:szCs w:val="28"/>
          <w:lang w:val="uk-UA"/>
        </w:rPr>
        <w:t>оре</w:t>
      </w:r>
      <w:r w:rsidRPr="00787370">
        <w:rPr>
          <w:sz w:val="28"/>
          <w:szCs w:val="28"/>
          <w:lang w:val="uk-UA"/>
        </w:rPr>
        <w:t>нів в д</w:t>
      </w:r>
      <w:r w:rsidR="00025146" w:rsidRPr="00025146">
        <w:rPr>
          <w:sz w:val="28"/>
          <w:szCs w:val="28"/>
          <w:lang w:val="uk-UA"/>
        </w:rPr>
        <w:t>ес</w:t>
      </w:r>
      <w:r w:rsidRPr="00787370">
        <w:rPr>
          <w:sz w:val="28"/>
          <w:szCs w:val="28"/>
          <w:lang w:val="uk-UA"/>
        </w:rPr>
        <w:t xml:space="preserve">ятки </w:t>
      </w:r>
      <w:r w:rsidR="00025146" w:rsidRPr="00025146">
        <w:rPr>
          <w:sz w:val="28"/>
          <w:szCs w:val="28"/>
          <w:lang w:val="uk-UA"/>
        </w:rPr>
        <w:t>р</w:t>
      </w:r>
      <w:r w:rsidR="00857488" w:rsidRPr="00857488">
        <w:rPr>
          <w:sz w:val="28"/>
          <w:szCs w:val="28"/>
          <w:lang w:val="uk-UA"/>
        </w:rPr>
        <w:t>а</w:t>
      </w:r>
      <w:r w:rsidRPr="00787370">
        <w:rPr>
          <w:sz w:val="28"/>
          <w:szCs w:val="28"/>
          <w:lang w:val="uk-UA"/>
        </w:rPr>
        <w:t xml:space="preserve">зів </w:t>
      </w:r>
      <w:r w:rsidR="00025146" w:rsidRPr="00025146">
        <w:rPr>
          <w:sz w:val="28"/>
          <w:szCs w:val="28"/>
          <w:lang w:val="uk-UA"/>
        </w:rPr>
        <w:t>с</w:t>
      </w:r>
      <w:r w:rsidRPr="00787370">
        <w:rPr>
          <w:sz w:val="28"/>
          <w:szCs w:val="28"/>
          <w:lang w:val="uk-UA"/>
        </w:rPr>
        <w:t>л</w:t>
      </w:r>
      <w:r w:rsidR="00857488" w:rsidRPr="00857488">
        <w:rPr>
          <w:sz w:val="28"/>
          <w:szCs w:val="28"/>
          <w:lang w:val="uk-UA"/>
        </w:rPr>
        <w:t>а</w:t>
      </w:r>
      <w:r w:rsidRPr="00787370">
        <w:rPr>
          <w:sz w:val="28"/>
          <w:szCs w:val="28"/>
          <w:lang w:val="uk-UA"/>
        </w:rPr>
        <w:t>бкіш</w:t>
      </w:r>
      <w:r w:rsidR="00025146" w:rsidRPr="00025146">
        <w:rPr>
          <w:sz w:val="28"/>
          <w:szCs w:val="28"/>
          <w:lang w:val="uk-UA"/>
        </w:rPr>
        <w:t>е</w:t>
      </w:r>
      <w:r w:rsidRPr="00787370">
        <w:rPr>
          <w:sz w:val="28"/>
          <w:szCs w:val="28"/>
          <w:lang w:val="uk-UA"/>
        </w:rPr>
        <w:t xml:space="preserve"> фіт</w:t>
      </w:r>
      <w:r w:rsidR="00025146" w:rsidRPr="00025146">
        <w:rPr>
          <w:sz w:val="28"/>
          <w:szCs w:val="28"/>
          <w:lang w:val="uk-UA"/>
        </w:rPr>
        <w:t>о</w:t>
      </w:r>
      <w:r w:rsidRPr="00787370">
        <w:rPr>
          <w:sz w:val="28"/>
          <w:szCs w:val="28"/>
          <w:lang w:val="uk-UA"/>
        </w:rPr>
        <w:t>нцидів ли</w:t>
      </w:r>
      <w:r w:rsidR="00025146" w:rsidRPr="00025146">
        <w:rPr>
          <w:sz w:val="28"/>
          <w:szCs w:val="28"/>
          <w:lang w:val="uk-UA"/>
        </w:rPr>
        <w:t>с</w:t>
      </w:r>
      <w:r w:rsidR="002114AB">
        <w:rPr>
          <w:sz w:val="28"/>
          <w:szCs w:val="28"/>
          <w:lang w:val="uk-UA"/>
        </w:rPr>
        <w:t>тя</w:t>
      </w:r>
      <w:r w:rsidR="00BA6977">
        <w:rPr>
          <w:sz w:val="28"/>
          <w:szCs w:val="28"/>
          <w:lang w:val="uk-UA"/>
        </w:rPr>
        <w:t xml:space="preserve"> </w:t>
      </w:r>
      <w:r w:rsidR="00BA6977" w:rsidRPr="00BA6977">
        <w:rPr>
          <w:sz w:val="28"/>
          <w:szCs w:val="28"/>
          <w:lang w:val="uk-UA"/>
        </w:rPr>
        <w:t>[17]</w:t>
      </w:r>
      <w:r w:rsidR="002114AB">
        <w:rPr>
          <w:sz w:val="28"/>
          <w:szCs w:val="28"/>
          <w:lang w:val="uk-UA"/>
        </w:rPr>
        <w:t>.</w:t>
      </w:r>
    </w:p>
    <w:p w:rsidR="00787370" w:rsidRPr="00072672" w:rsidRDefault="00857488" w:rsidP="00630C1D">
      <w:pPr>
        <w:spacing w:line="360" w:lineRule="auto"/>
        <w:ind w:right="57" w:firstLine="652"/>
        <w:jc w:val="both"/>
        <w:rPr>
          <w:b/>
          <w:sz w:val="28"/>
          <w:szCs w:val="28"/>
          <w:lang w:val="uk-UA"/>
        </w:rPr>
      </w:pPr>
      <w:r w:rsidRPr="00857488">
        <w:rPr>
          <w:sz w:val="28"/>
          <w:szCs w:val="28"/>
          <w:lang w:val="uk-UA"/>
        </w:rPr>
        <w:t>А</w:t>
      </w:r>
      <w:r w:rsidR="00787370" w:rsidRPr="00787370">
        <w:rPr>
          <w:sz w:val="28"/>
          <w:szCs w:val="28"/>
          <w:lang w:val="uk-UA"/>
        </w:rPr>
        <w:t>ктивні</w:t>
      </w:r>
      <w:r w:rsidR="00025146" w:rsidRPr="00BA6977">
        <w:rPr>
          <w:sz w:val="28"/>
          <w:szCs w:val="28"/>
          <w:lang w:val="uk-UA"/>
        </w:rPr>
        <w:t>с</w:t>
      </w:r>
      <w:r w:rsidR="00787370" w:rsidRPr="00787370">
        <w:rPr>
          <w:sz w:val="28"/>
          <w:szCs w:val="28"/>
          <w:lang w:val="uk-UA"/>
        </w:rPr>
        <w:t>ть ли</w:t>
      </w:r>
      <w:r w:rsidR="00025146" w:rsidRPr="00BA6977">
        <w:rPr>
          <w:sz w:val="28"/>
          <w:szCs w:val="28"/>
          <w:lang w:val="uk-UA"/>
        </w:rPr>
        <w:t>с</w:t>
      </w:r>
      <w:r w:rsidR="00787370" w:rsidRPr="00787370">
        <w:rPr>
          <w:sz w:val="28"/>
          <w:szCs w:val="28"/>
          <w:lang w:val="uk-UA"/>
        </w:rPr>
        <w:t xml:space="preserve">тя </w:t>
      </w:r>
      <w:r w:rsidR="00025146" w:rsidRPr="00025146">
        <w:rPr>
          <w:sz w:val="28"/>
          <w:szCs w:val="28"/>
          <w:lang w:val="uk-UA"/>
        </w:rPr>
        <w:t>о</w:t>
      </w:r>
      <w:r w:rsidR="00787370" w:rsidRPr="00787370">
        <w:rPr>
          <w:sz w:val="28"/>
          <w:szCs w:val="28"/>
          <w:lang w:val="uk-UA"/>
        </w:rPr>
        <w:t>дн</w:t>
      </w:r>
      <w:r w:rsidR="00025146" w:rsidRPr="00025146">
        <w:rPr>
          <w:sz w:val="28"/>
          <w:szCs w:val="28"/>
          <w:lang w:val="uk-UA"/>
        </w:rPr>
        <w:t>о</w:t>
      </w:r>
      <w:r w:rsidR="00787370" w:rsidRPr="00787370">
        <w:rPr>
          <w:sz w:val="28"/>
          <w:szCs w:val="28"/>
          <w:lang w:val="uk-UA"/>
        </w:rPr>
        <w:t>г</w:t>
      </w:r>
      <w:r w:rsidR="00025146" w:rsidRPr="00025146">
        <w:rPr>
          <w:sz w:val="28"/>
          <w:szCs w:val="28"/>
          <w:lang w:val="uk-UA"/>
        </w:rPr>
        <w:t>о</w:t>
      </w:r>
      <w:r w:rsidR="00787370" w:rsidRPr="00787370">
        <w:rPr>
          <w:sz w:val="28"/>
          <w:szCs w:val="28"/>
          <w:lang w:val="uk-UA"/>
        </w:rPr>
        <w:t xml:space="preserve"> і т</w:t>
      </w:r>
      <w:r w:rsidR="00025146" w:rsidRPr="00025146">
        <w:rPr>
          <w:sz w:val="28"/>
          <w:szCs w:val="28"/>
          <w:lang w:val="uk-UA"/>
        </w:rPr>
        <w:t>о</w:t>
      </w:r>
      <w:r w:rsidR="00787370" w:rsidRPr="00787370">
        <w:rPr>
          <w:sz w:val="28"/>
          <w:szCs w:val="28"/>
          <w:lang w:val="uk-UA"/>
        </w:rPr>
        <w:t>г</w:t>
      </w:r>
      <w:r w:rsidR="00025146" w:rsidRPr="00025146">
        <w:rPr>
          <w:sz w:val="28"/>
          <w:szCs w:val="28"/>
          <w:lang w:val="uk-UA"/>
        </w:rPr>
        <w:t>о</w:t>
      </w:r>
      <w:r w:rsidR="00787370" w:rsidRPr="00787370">
        <w:rPr>
          <w:sz w:val="28"/>
          <w:szCs w:val="28"/>
          <w:lang w:val="uk-UA"/>
        </w:rPr>
        <w:t xml:space="preserve"> ж </w:t>
      </w:r>
      <w:r w:rsidR="00025146" w:rsidRPr="00025146">
        <w:rPr>
          <w:sz w:val="28"/>
          <w:szCs w:val="28"/>
          <w:lang w:val="uk-UA"/>
        </w:rPr>
        <w:t>ро</w:t>
      </w:r>
      <w:r w:rsidR="00025146" w:rsidRPr="00BA6977">
        <w:rPr>
          <w:sz w:val="28"/>
          <w:szCs w:val="28"/>
          <w:lang w:val="uk-UA"/>
        </w:rPr>
        <w:t>с</w:t>
      </w:r>
      <w:r w:rsidR="00787370" w:rsidRPr="00787370">
        <w:rPr>
          <w:sz w:val="28"/>
          <w:szCs w:val="28"/>
          <w:lang w:val="uk-UA"/>
        </w:rPr>
        <w:t>лини м</w:t>
      </w:r>
      <w:r w:rsidR="00025146" w:rsidRPr="00025146">
        <w:rPr>
          <w:sz w:val="28"/>
          <w:szCs w:val="28"/>
          <w:lang w:val="uk-UA"/>
        </w:rPr>
        <w:t>о</w:t>
      </w:r>
      <w:r w:rsidR="00787370" w:rsidRPr="00787370">
        <w:rPr>
          <w:sz w:val="28"/>
          <w:szCs w:val="28"/>
          <w:lang w:val="uk-UA"/>
        </w:rPr>
        <w:t>ж</w:t>
      </w:r>
      <w:r w:rsidR="00025146" w:rsidRPr="00025146">
        <w:rPr>
          <w:sz w:val="28"/>
          <w:szCs w:val="28"/>
          <w:lang w:val="uk-UA"/>
        </w:rPr>
        <w:t>е</w:t>
      </w:r>
      <w:r w:rsidR="00787370" w:rsidRPr="00787370">
        <w:rPr>
          <w:sz w:val="28"/>
          <w:szCs w:val="28"/>
          <w:lang w:val="uk-UA"/>
        </w:rPr>
        <w:t xml:space="preserve"> бути </w:t>
      </w:r>
      <w:r w:rsidR="00025146" w:rsidRPr="00025146">
        <w:rPr>
          <w:sz w:val="28"/>
          <w:szCs w:val="28"/>
          <w:lang w:val="uk-UA"/>
        </w:rPr>
        <w:t>р</w:t>
      </w:r>
      <w:r w:rsidR="00787370" w:rsidRPr="00787370">
        <w:rPr>
          <w:sz w:val="28"/>
          <w:szCs w:val="28"/>
          <w:lang w:val="uk-UA"/>
        </w:rPr>
        <w:t>ізн</w:t>
      </w:r>
      <w:r w:rsidR="00025146" w:rsidRPr="00025146">
        <w:rPr>
          <w:sz w:val="28"/>
          <w:szCs w:val="28"/>
          <w:lang w:val="uk-UA"/>
        </w:rPr>
        <w:t>о</w:t>
      </w:r>
      <w:r w:rsidR="00787370" w:rsidRPr="00787370">
        <w:rPr>
          <w:sz w:val="28"/>
          <w:szCs w:val="28"/>
          <w:lang w:val="uk-UA"/>
        </w:rPr>
        <w:t>ю в з</w:t>
      </w:r>
      <w:r w:rsidRPr="00857488">
        <w:rPr>
          <w:sz w:val="28"/>
          <w:szCs w:val="28"/>
          <w:lang w:val="uk-UA"/>
        </w:rPr>
        <w:t>а</w:t>
      </w:r>
      <w:r w:rsidR="00787370" w:rsidRPr="00787370">
        <w:rPr>
          <w:sz w:val="28"/>
          <w:szCs w:val="28"/>
          <w:lang w:val="uk-UA"/>
        </w:rPr>
        <w:t>л</w:t>
      </w:r>
      <w:r w:rsidR="00025146" w:rsidRPr="00025146">
        <w:rPr>
          <w:sz w:val="28"/>
          <w:szCs w:val="28"/>
          <w:lang w:val="uk-UA"/>
        </w:rPr>
        <w:t>е</w:t>
      </w:r>
      <w:r w:rsidR="00787370" w:rsidRPr="00787370">
        <w:rPr>
          <w:sz w:val="28"/>
          <w:szCs w:val="28"/>
          <w:lang w:val="uk-UA"/>
        </w:rPr>
        <w:t>жн</w:t>
      </w:r>
      <w:r w:rsidR="00025146" w:rsidRPr="00025146">
        <w:rPr>
          <w:sz w:val="28"/>
          <w:szCs w:val="28"/>
          <w:lang w:val="uk-UA"/>
        </w:rPr>
        <w:t>о</w:t>
      </w:r>
      <w:r w:rsidR="00025146" w:rsidRPr="00BA6977">
        <w:rPr>
          <w:sz w:val="28"/>
          <w:szCs w:val="28"/>
          <w:lang w:val="uk-UA"/>
        </w:rPr>
        <w:t>с</w:t>
      </w:r>
      <w:r w:rsidR="00787370" w:rsidRPr="00787370">
        <w:rPr>
          <w:sz w:val="28"/>
          <w:szCs w:val="28"/>
          <w:lang w:val="uk-UA"/>
        </w:rPr>
        <w:t xml:space="preserve">ті від </w:t>
      </w:r>
      <w:r w:rsidR="00025146" w:rsidRPr="00025146">
        <w:rPr>
          <w:sz w:val="28"/>
          <w:szCs w:val="28"/>
          <w:lang w:val="uk-UA"/>
        </w:rPr>
        <w:t>ро</w:t>
      </w:r>
      <w:r w:rsidR="00787370" w:rsidRPr="00787370">
        <w:rPr>
          <w:sz w:val="28"/>
          <w:szCs w:val="28"/>
          <w:lang w:val="uk-UA"/>
        </w:rPr>
        <w:t>зт</w:t>
      </w:r>
      <w:r w:rsidRPr="00857488">
        <w:rPr>
          <w:sz w:val="28"/>
          <w:szCs w:val="28"/>
          <w:lang w:val="uk-UA"/>
        </w:rPr>
        <w:t>а</w:t>
      </w:r>
      <w:r w:rsidR="00787370" w:rsidRPr="00787370">
        <w:rPr>
          <w:sz w:val="28"/>
          <w:szCs w:val="28"/>
          <w:lang w:val="uk-UA"/>
        </w:rPr>
        <w:t>шув</w:t>
      </w:r>
      <w:r w:rsidRPr="00857488">
        <w:rPr>
          <w:sz w:val="28"/>
          <w:szCs w:val="28"/>
          <w:lang w:val="uk-UA"/>
        </w:rPr>
        <w:t>а</w:t>
      </w:r>
      <w:r w:rsidR="00787370" w:rsidRPr="00787370">
        <w:rPr>
          <w:sz w:val="28"/>
          <w:szCs w:val="28"/>
          <w:lang w:val="uk-UA"/>
        </w:rPr>
        <w:t>ння ї</w:t>
      </w:r>
      <w:r w:rsidR="00787370" w:rsidRPr="00787370">
        <w:rPr>
          <w:sz w:val="28"/>
          <w:szCs w:val="28"/>
        </w:rPr>
        <w:t>x</w:t>
      </w:r>
      <w:r w:rsidR="00787370" w:rsidRPr="00787370">
        <w:rPr>
          <w:sz w:val="28"/>
          <w:szCs w:val="28"/>
          <w:lang w:val="uk-UA"/>
        </w:rPr>
        <w:t xml:space="preserve"> п</w:t>
      </w:r>
      <w:r w:rsidR="00025146" w:rsidRPr="00025146">
        <w:rPr>
          <w:sz w:val="28"/>
          <w:szCs w:val="28"/>
          <w:lang w:val="uk-UA"/>
        </w:rPr>
        <w:t>о</w:t>
      </w:r>
      <w:r w:rsidR="00787370" w:rsidRPr="00787370">
        <w:rPr>
          <w:sz w:val="28"/>
          <w:szCs w:val="28"/>
          <w:lang w:val="uk-UA"/>
        </w:rPr>
        <w:t xml:space="preserve"> відн</w:t>
      </w:r>
      <w:r w:rsidR="00025146" w:rsidRPr="00025146">
        <w:rPr>
          <w:sz w:val="28"/>
          <w:szCs w:val="28"/>
          <w:lang w:val="uk-UA"/>
        </w:rPr>
        <w:t>о</w:t>
      </w:r>
      <w:r w:rsidR="00787370" w:rsidRPr="00787370">
        <w:rPr>
          <w:sz w:val="28"/>
          <w:szCs w:val="28"/>
          <w:lang w:val="uk-UA"/>
        </w:rPr>
        <w:t>ш</w:t>
      </w:r>
      <w:r w:rsidR="00025146" w:rsidRPr="00025146">
        <w:rPr>
          <w:sz w:val="28"/>
          <w:szCs w:val="28"/>
          <w:lang w:val="uk-UA"/>
        </w:rPr>
        <w:t>е</w:t>
      </w:r>
      <w:r w:rsidR="00787370" w:rsidRPr="00787370">
        <w:rPr>
          <w:sz w:val="28"/>
          <w:szCs w:val="28"/>
          <w:lang w:val="uk-UA"/>
        </w:rPr>
        <w:t>нню д</w:t>
      </w:r>
      <w:r w:rsidR="00025146" w:rsidRPr="00025146">
        <w:rPr>
          <w:sz w:val="28"/>
          <w:szCs w:val="28"/>
          <w:lang w:val="uk-UA"/>
        </w:rPr>
        <w:t>о</w:t>
      </w:r>
      <w:r w:rsidR="00787370" w:rsidRPr="00787370">
        <w:rPr>
          <w:sz w:val="28"/>
          <w:szCs w:val="28"/>
          <w:lang w:val="uk-UA"/>
        </w:rPr>
        <w:t xml:space="preserve"> </w:t>
      </w:r>
      <w:r w:rsidR="00025146" w:rsidRPr="00BA6977">
        <w:rPr>
          <w:sz w:val="28"/>
          <w:szCs w:val="28"/>
          <w:lang w:val="uk-UA"/>
        </w:rPr>
        <w:t>с</w:t>
      </w:r>
      <w:r w:rsidR="00025146" w:rsidRPr="00025146">
        <w:rPr>
          <w:sz w:val="28"/>
          <w:szCs w:val="28"/>
          <w:lang w:val="uk-UA"/>
        </w:rPr>
        <w:t>о</w:t>
      </w:r>
      <w:r w:rsidR="00787370" w:rsidRPr="00787370">
        <w:rPr>
          <w:sz w:val="28"/>
          <w:szCs w:val="28"/>
          <w:lang w:val="uk-UA"/>
        </w:rPr>
        <w:t>нця, п</w:t>
      </w:r>
      <w:r w:rsidR="00025146" w:rsidRPr="00025146">
        <w:rPr>
          <w:sz w:val="28"/>
          <w:szCs w:val="28"/>
          <w:lang w:val="uk-UA"/>
        </w:rPr>
        <w:t>р</w:t>
      </w:r>
      <w:r w:rsidR="00787370" w:rsidRPr="00787370">
        <w:rPr>
          <w:sz w:val="28"/>
          <w:szCs w:val="28"/>
          <w:lang w:val="uk-UA"/>
        </w:rPr>
        <w:t>и з</w:t>
      </w:r>
      <w:r w:rsidRPr="00857488">
        <w:rPr>
          <w:sz w:val="28"/>
          <w:szCs w:val="28"/>
          <w:lang w:val="uk-UA"/>
        </w:rPr>
        <w:t>а</w:t>
      </w:r>
      <w:r w:rsidR="00787370" w:rsidRPr="00787370">
        <w:rPr>
          <w:sz w:val="28"/>
          <w:szCs w:val="28"/>
          <w:lang w:val="uk-UA"/>
        </w:rPr>
        <w:t>т</w:t>
      </w:r>
      <w:r w:rsidR="00025146" w:rsidRPr="00025146">
        <w:rPr>
          <w:sz w:val="28"/>
          <w:szCs w:val="28"/>
          <w:lang w:val="uk-UA"/>
        </w:rPr>
        <w:t>е</w:t>
      </w:r>
      <w:r w:rsidR="00787370" w:rsidRPr="00787370">
        <w:rPr>
          <w:sz w:val="28"/>
          <w:szCs w:val="28"/>
          <w:lang w:val="uk-UA"/>
        </w:rPr>
        <w:t>мн</w:t>
      </w:r>
      <w:r w:rsidR="00025146" w:rsidRPr="00025146">
        <w:rPr>
          <w:sz w:val="28"/>
          <w:szCs w:val="28"/>
          <w:lang w:val="uk-UA"/>
        </w:rPr>
        <w:t>е</w:t>
      </w:r>
      <w:r w:rsidR="00787370" w:rsidRPr="00787370">
        <w:rPr>
          <w:sz w:val="28"/>
          <w:szCs w:val="28"/>
          <w:lang w:val="uk-UA"/>
        </w:rPr>
        <w:t>нні фіт</w:t>
      </w:r>
      <w:r w:rsidR="00025146" w:rsidRPr="00025146">
        <w:rPr>
          <w:sz w:val="28"/>
          <w:szCs w:val="28"/>
          <w:lang w:val="uk-UA"/>
        </w:rPr>
        <w:t>о</w:t>
      </w:r>
      <w:r w:rsidR="00787370" w:rsidRPr="00787370">
        <w:rPr>
          <w:sz w:val="28"/>
          <w:szCs w:val="28"/>
          <w:lang w:val="uk-UA"/>
        </w:rPr>
        <w:t>нцидн</w:t>
      </w:r>
      <w:r w:rsidRPr="00857488">
        <w:rPr>
          <w:sz w:val="28"/>
          <w:szCs w:val="28"/>
          <w:lang w:val="uk-UA"/>
        </w:rPr>
        <w:t>а</w:t>
      </w:r>
      <w:r w:rsidR="00787370" w:rsidRPr="00787370">
        <w:rPr>
          <w:sz w:val="28"/>
          <w:szCs w:val="28"/>
          <w:lang w:val="uk-UA"/>
        </w:rPr>
        <w:t xml:space="preserve"> </w:t>
      </w:r>
      <w:r w:rsidRPr="00857488">
        <w:rPr>
          <w:sz w:val="28"/>
          <w:szCs w:val="28"/>
          <w:lang w:val="uk-UA"/>
        </w:rPr>
        <w:t>а</w:t>
      </w:r>
      <w:r w:rsidR="00787370" w:rsidRPr="00787370">
        <w:rPr>
          <w:sz w:val="28"/>
          <w:szCs w:val="28"/>
          <w:lang w:val="uk-UA"/>
        </w:rPr>
        <w:t>ктивні</w:t>
      </w:r>
      <w:r w:rsidR="00025146" w:rsidRPr="00BA6977">
        <w:rPr>
          <w:sz w:val="28"/>
          <w:szCs w:val="28"/>
          <w:lang w:val="uk-UA"/>
        </w:rPr>
        <w:t>с</w:t>
      </w:r>
      <w:r w:rsidR="00787370" w:rsidRPr="00787370">
        <w:rPr>
          <w:sz w:val="28"/>
          <w:szCs w:val="28"/>
          <w:lang w:val="uk-UA"/>
        </w:rPr>
        <w:t>ть знижуєть</w:t>
      </w:r>
      <w:r w:rsidR="00025146" w:rsidRPr="00BA6977">
        <w:rPr>
          <w:sz w:val="28"/>
          <w:szCs w:val="28"/>
          <w:lang w:val="uk-UA"/>
        </w:rPr>
        <w:t>с</w:t>
      </w:r>
      <w:r w:rsidR="002114AB">
        <w:rPr>
          <w:sz w:val="28"/>
          <w:szCs w:val="28"/>
          <w:lang w:val="uk-UA"/>
        </w:rPr>
        <w:t>я</w:t>
      </w:r>
      <w:r w:rsidR="00BA6977">
        <w:rPr>
          <w:sz w:val="28"/>
          <w:szCs w:val="28"/>
          <w:lang w:val="uk-UA"/>
        </w:rPr>
        <w:t xml:space="preserve"> </w:t>
      </w:r>
      <w:r w:rsidR="00BA6977" w:rsidRPr="00072672">
        <w:rPr>
          <w:sz w:val="28"/>
          <w:szCs w:val="28"/>
          <w:lang w:val="uk-UA"/>
        </w:rPr>
        <w:t>[18]</w:t>
      </w:r>
      <w:r w:rsidR="002114AB">
        <w:rPr>
          <w:sz w:val="28"/>
          <w:szCs w:val="28"/>
          <w:lang w:val="uk-UA"/>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Виділ</w:t>
      </w:r>
      <w:r w:rsidR="00025146" w:rsidRPr="00025146">
        <w:rPr>
          <w:sz w:val="28"/>
          <w:szCs w:val="28"/>
          <w:lang w:val="uk-UA"/>
        </w:rPr>
        <w:t>е</w:t>
      </w:r>
      <w:r w:rsidRPr="00787370">
        <w:rPr>
          <w:sz w:val="28"/>
          <w:szCs w:val="28"/>
          <w:lang w:val="uk-UA"/>
        </w:rPr>
        <w:t>ння кімн</w:t>
      </w:r>
      <w:r w:rsidR="00857488" w:rsidRPr="00857488">
        <w:rPr>
          <w:sz w:val="28"/>
          <w:szCs w:val="28"/>
          <w:lang w:val="uk-UA"/>
        </w:rPr>
        <w:t>а</w:t>
      </w:r>
      <w:r w:rsidRPr="00787370">
        <w:rPr>
          <w:sz w:val="28"/>
          <w:szCs w:val="28"/>
          <w:lang w:val="uk-UA"/>
        </w:rPr>
        <w:t xml:space="preserve">тними </w:t>
      </w:r>
      <w:r w:rsidR="00025146" w:rsidRPr="00025146">
        <w:rPr>
          <w:sz w:val="28"/>
          <w:szCs w:val="28"/>
          <w:lang w:val="uk-UA"/>
        </w:rPr>
        <w:t>рос</w:t>
      </w:r>
      <w:r w:rsidRPr="00787370">
        <w:rPr>
          <w:sz w:val="28"/>
          <w:szCs w:val="28"/>
          <w:lang w:val="uk-UA"/>
        </w:rPr>
        <w:t>лин</w:t>
      </w:r>
      <w:r w:rsidR="00857488" w:rsidRPr="00857488">
        <w:rPr>
          <w:sz w:val="28"/>
          <w:szCs w:val="28"/>
          <w:lang w:val="uk-UA"/>
        </w:rPr>
        <w:t>а</w:t>
      </w:r>
      <w:r w:rsidRPr="00787370">
        <w:rPr>
          <w:sz w:val="28"/>
          <w:szCs w:val="28"/>
          <w:lang w:val="uk-UA"/>
        </w:rPr>
        <w:t>ми л</w:t>
      </w:r>
      <w:r w:rsidR="00025146" w:rsidRPr="00025146">
        <w:rPr>
          <w:sz w:val="28"/>
          <w:szCs w:val="28"/>
          <w:lang w:val="uk-UA"/>
        </w:rPr>
        <w:t>е</w:t>
      </w:r>
      <w:r w:rsidRPr="00787370">
        <w:rPr>
          <w:sz w:val="28"/>
          <w:szCs w:val="28"/>
          <w:lang w:val="uk-UA"/>
        </w:rPr>
        <w:t>тючи</w:t>
      </w:r>
      <w:r w:rsidRPr="00787370">
        <w:rPr>
          <w:sz w:val="28"/>
          <w:szCs w:val="28"/>
        </w:rPr>
        <w:t>x</w:t>
      </w:r>
      <w:r w:rsidRPr="00787370">
        <w:rPr>
          <w:sz w:val="28"/>
          <w:szCs w:val="28"/>
          <w:lang w:val="uk-UA"/>
        </w:rPr>
        <w:t xml:space="preserve"> </w:t>
      </w:r>
      <w:r w:rsidR="00025146" w:rsidRPr="00025146">
        <w:rPr>
          <w:sz w:val="28"/>
          <w:szCs w:val="28"/>
          <w:lang w:val="uk-UA"/>
        </w:rPr>
        <w:t>ре</w:t>
      </w:r>
      <w:r w:rsidRPr="00787370">
        <w:rPr>
          <w:sz w:val="28"/>
          <w:szCs w:val="28"/>
          <w:lang w:val="uk-UA"/>
        </w:rPr>
        <w:t>ч</w:t>
      </w:r>
      <w:r w:rsidR="00025146" w:rsidRPr="00025146">
        <w:rPr>
          <w:sz w:val="28"/>
          <w:szCs w:val="28"/>
          <w:lang w:val="uk-UA"/>
        </w:rPr>
        <w:t>о</w:t>
      </w:r>
      <w:r w:rsidRPr="00787370">
        <w:rPr>
          <w:sz w:val="28"/>
          <w:szCs w:val="28"/>
          <w:lang w:val="uk-UA"/>
        </w:rPr>
        <w:t>вин з</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жить від б</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Pr="00787370">
        <w:rPr>
          <w:sz w:val="28"/>
          <w:szCs w:val="28"/>
          <w:lang w:val="uk-UA"/>
        </w:rPr>
        <w:t>ть</w:t>
      </w:r>
      <w:r w:rsidR="00025146" w:rsidRPr="00025146">
        <w:rPr>
          <w:sz w:val="28"/>
          <w:szCs w:val="28"/>
          <w:lang w:val="uk-UA"/>
        </w:rPr>
        <w:t>о</w:t>
      </w:r>
      <w:r w:rsidRPr="00787370">
        <w:rPr>
          <w:sz w:val="28"/>
          <w:szCs w:val="28"/>
        </w:rPr>
        <w:t>x</w:t>
      </w:r>
      <w:r w:rsidRPr="00787370">
        <w:rPr>
          <w:sz w:val="28"/>
          <w:szCs w:val="28"/>
          <w:lang w:val="uk-UA"/>
        </w:rPr>
        <w:t xml:space="preserve"> ф</w:t>
      </w:r>
      <w:r w:rsidR="00857488" w:rsidRPr="00857488">
        <w:rPr>
          <w:sz w:val="28"/>
          <w:szCs w:val="28"/>
          <w:lang w:val="uk-UA"/>
        </w:rPr>
        <w:t>а</w:t>
      </w:r>
      <w:r w:rsidRPr="00787370">
        <w:rPr>
          <w:sz w:val="28"/>
          <w:szCs w:val="28"/>
          <w:lang w:val="uk-UA"/>
        </w:rPr>
        <w:t>кт</w:t>
      </w:r>
      <w:r w:rsidR="00025146" w:rsidRPr="00025146">
        <w:rPr>
          <w:sz w:val="28"/>
          <w:szCs w:val="28"/>
          <w:lang w:val="uk-UA"/>
        </w:rPr>
        <w:t>ор</w:t>
      </w:r>
      <w:r w:rsidRPr="00787370">
        <w:rPr>
          <w:sz w:val="28"/>
          <w:szCs w:val="28"/>
          <w:lang w:val="uk-UA"/>
        </w:rPr>
        <w:t xml:space="preserve">ів: від </w:t>
      </w:r>
      <w:r w:rsidR="00025146" w:rsidRPr="00025146">
        <w:rPr>
          <w:sz w:val="28"/>
          <w:szCs w:val="28"/>
          <w:lang w:val="uk-UA"/>
        </w:rPr>
        <w:t>с</w:t>
      </w:r>
      <w:r w:rsidRPr="00787370">
        <w:rPr>
          <w:sz w:val="28"/>
          <w:szCs w:val="28"/>
          <w:lang w:val="uk-UA"/>
        </w:rPr>
        <w:t>и</w:t>
      </w:r>
      <w:r w:rsidR="00025146" w:rsidRPr="00025146">
        <w:rPr>
          <w:sz w:val="28"/>
          <w:szCs w:val="28"/>
          <w:lang w:val="uk-UA"/>
        </w:rPr>
        <w:t>с</w:t>
      </w:r>
      <w:r w:rsidRPr="00787370">
        <w:rPr>
          <w:sz w:val="28"/>
          <w:szCs w:val="28"/>
          <w:lang w:val="uk-UA"/>
        </w:rPr>
        <w:t>т</w:t>
      </w:r>
      <w:r w:rsidR="00025146" w:rsidRPr="00025146">
        <w:rPr>
          <w:sz w:val="28"/>
          <w:szCs w:val="28"/>
          <w:lang w:val="uk-UA"/>
        </w:rPr>
        <w:t>е</w:t>
      </w:r>
      <w:r w:rsidRPr="00787370">
        <w:rPr>
          <w:sz w:val="28"/>
          <w:szCs w:val="28"/>
          <w:lang w:val="uk-UA"/>
        </w:rPr>
        <w:t>м</w:t>
      </w:r>
      <w:r w:rsidR="00857488" w:rsidRPr="00857488">
        <w:rPr>
          <w:sz w:val="28"/>
          <w:szCs w:val="28"/>
          <w:lang w:val="uk-UA"/>
        </w:rPr>
        <w:t>а</w:t>
      </w:r>
      <w:r w:rsidRPr="00787370">
        <w:rPr>
          <w:sz w:val="28"/>
          <w:szCs w:val="28"/>
          <w:lang w:val="uk-UA"/>
        </w:rPr>
        <w:t>тичн</w:t>
      </w:r>
      <w:r w:rsidR="00025146" w:rsidRPr="00025146">
        <w:rPr>
          <w:sz w:val="28"/>
          <w:szCs w:val="28"/>
          <w:lang w:val="uk-UA"/>
        </w:rPr>
        <w:t>о</w:t>
      </w:r>
      <w:r w:rsidRPr="00787370">
        <w:rPr>
          <w:sz w:val="28"/>
          <w:szCs w:val="28"/>
          <w:lang w:val="uk-UA"/>
        </w:rPr>
        <w:t>ї п</w:t>
      </w:r>
      <w:r w:rsidR="00025146" w:rsidRPr="00025146">
        <w:rPr>
          <w:sz w:val="28"/>
          <w:szCs w:val="28"/>
          <w:lang w:val="uk-UA"/>
        </w:rPr>
        <w:t>р</w:t>
      </w:r>
      <w:r w:rsidRPr="00787370">
        <w:rPr>
          <w:sz w:val="28"/>
          <w:szCs w:val="28"/>
          <w:lang w:val="uk-UA"/>
        </w:rPr>
        <w:t>ин</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жн</w:t>
      </w:r>
      <w:r w:rsidR="00025146" w:rsidRPr="00025146">
        <w:rPr>
          <w:sz w:val="28"/>
          <w:szCs w:val="28"/>
          <w:lang w:val="uk-UA"/>
        </w:rPr>
        <w:t>ос</w:t>
      </w:r>
      <w:r w:rsidRPr="00787370">
        <w:rPr>
          <w:sz w:val="28"/>
          <w:szCs w:val="28"/>
          <w:lang w:val="uk-UA"/>
        </w:rPr>
        <w:t xml:space="preserve">ті </w:t>
      </w:r>
      <w:r w:rsidR="00025146" w:rsidRPr="00025146">
        <w:rPr>
          <w:sz w:val="28"/>
          <w:szCs w:val="28"/>
          <w:lang w:val="uk-UA"/>
        </w:rPr>
        <w:t>рос</w:t>
      </w:r>
      <w:r w:rsidRPr="00787370">
        <w:rPr>
          <w:sz w:val="28"/>
          <w:szCs w:val="28"/>
          <w:lang w:val="uk-UA"/>
        </w:rPr>
        <w:t>лин, віку, фізі</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гічн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 xml:space="preserve">ну, </w:t>
      </w:r>
      <w:r w:rsidR="00025146" w:rsidRPr="00025146">
        <w:rPr>
          <w:sz w:val="28"/>
          <w:szCs w:val="28"/>
          <w:lang w:val="uk-UA"/>
        </w:rPr>
        <w:t>е</w:t>
      </w:r>
      <w:r w:rsidRPr="00787370">
        <w:rPr>
          <w:sz w:val="28"/>
          <w:szCs w:val="28"/>
          <w:lang w:val="uk-UA"/>
        </w:rPr>
        <w:t>к</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-бі</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гічни</w:t>
      </w:r>
      <w:r w:rsidRPr="00787370">
        <w:rPr>
          <w:sz w:val="28"/>
          <w:szCs w:val="28"/>
        </w:rPr>
        <w:t>x</w:t>
      </w:r>
      <w:r w:rsidRPr="00787370">
        <w:rPr>
          <w:sz w:val="28"/>
          <w:szCs w:val="28"/>
          <w:lang w:val="uk-UA"/>
        </w:rPr>
        <w:t xml:space="preserve"> </w:t>
      </w:r>
      <w:r w:rsidR="00025146" w:rsidRPr="00025146">
        <w:rPr>
          <w:sz w:val="28"/>
          <w:szCs w:val="28"/>
          <w:lang w:val="uk-UA"/>
        </w:rPr>
        <w:t>осо</w:t>
      </w:r>
      <w:r w:rsidRPr="00787370">
        <w:rPr>
          <w:sz w:val="28"/>
          <w:szCs w:val="28"/>
          <w:lang w:val="uk-UA"/>
        </w:rPr>
        <w:t>блив</w:t>
      </w:r>
      <w:r w:rsidR="00025146" w:rsidRPr="00025146">
        <w:rPr>
          <w:sz w:val="28"/>
          <w:szCs w:val="28"/>
          <w:lang w:val="uk-UA"/>
        </w:rPr>
        <w:t>ос</w:t>
      </w:r>
      <w:r w:rsidRPr="00787370">
        <w:rPr>
          <w:sz w:val="28"/>
          <w:szCs w:val="28"/>
          <w:lang w:val="uk-UA"/>
        </w:rPr>
        <w:t>т</w:t>
      </w:r>
      <w:r w:rsidR="00025146" w:rsidRPr="00025146">
        <w:rPr>
          <w:sz w:val="28"/>
          <w:szCs w:val="28"/>
          <w:lang w:val="uk-UA"/>
        </w:rPr>
        <w:t>е</w:t>
      </w:r>
      <w:r w:rsidRPr="00787370">
        <w:rPr>
          <w:sz w:val="28"/>
          <w:szCs w:val="28"/>
          <w:lang w:val="uk-UA"/>
        </w:rPr>
        <w:t>й, ум</w:t>
      </w:r>
      <w:r w:rsidR="00025146" w:rsidRPr="00025146">
        <w:rPr>
          <w:sz w:val="28"/>
          <w:szCs w:val="28"/>
          <w:lang w:val="uk-UA"/>
        </w:rPr>
        <w:t>о</w:t>
      </w:r>
      <w:r w:rsidRPr="00787370">
        <w:rPr>
          <w:sz w:val="28"/>
          <w:szCs w:val="28"/>
          <w:lang w:val="uk-UA"/>
        </w:rPr>
        <w:t>в ви</w:t>
      </w:r>
      <w:r w:rsidR="00025146" w:rsidRPr="00025146">
        <w:rPr>
          <w:sz w:val="28"/>
          <w:szCs w:val="28"/>
          <w:lang w:val="uk-UA"/>
        </w:rPr>
        <w:t>ро</w:t>
      </w:r>
      <w:r w:rsidRPr="00787370">
        <w:rPr>
          <w:sz w:val="28"/>
          <w:szCs w:val="28"/>
          <w:lang w:val="uk-UA"/>
        </w:rPr>
        <w:t>щув</w:t>
      </w:r>
      <w:r w:rsidR="00857488" w:rsidRPr="00857488">
        <w:rPr>
          <w:sz w:val="28"/>
          <w:szCs w:val="28"/>
          <w:lang w:val="uk-UA"/>
        </w:rPr>
        <w:t>а</w:t>
      </w:r>
      <w:r w:rsidRPr="00787370">
        <w:rPr>
          <w:sz w:val="28"/>
          <w:szCs w:val="28"/>
          <w:lang w:val="uk-UA"/>
        </w:rPr>
        <w:t>ння. У лікув</w:t>
      </w:r>
      <w:r w:rsidR="00857488" w:rsidRPr="00857488">
        <w:rPr>
          <w:sz w:val="28"/>
          <w:szCs w:val="28"/>
          <w:lang w:val="uk-UA"/>
        </w:rPr>
        <w:t>а</w:t>
      </w:r>
      <w:r w:rsidRPr="00787370">
        <w:rPr>
          <w:sz w:val="28"/>
          <w:szCs w:val="28"/>
          <w:lang w:val="uk-UA"/>
        </w:rPr>
        <w:t>льни</w:t>
      </w:r>
      <w:r w:rsidRPr="00787370">
        <w:rPr>
          <w:sz w:val="28"/>
          <w:szCs w:val="28"/>
        </w:rPr>
        <w:t>x</w:t>
      </w:r>
      <w:r w:rsidRPr="00787370">
        <w:rPr>
          <w:sz w:val="28"/>
          <w:szCs w:val="28"/>
          <w:lang w:val="uk-UA"/>
        </w:rPr>
        <w:t xml:space="preserve"> ціля</w:t>
      </w:r>
      <w:r w:rsidRPr="00787370">
        <w:rPr>
          <w:sz w:val="28"/>
          <w:szCs w:val="28"/>
        </w:rPr>
        <w:t>x</w:t>
      </w:r>
      <w:r w:rsidRPr="00787370">
        <w:rPr>
          <w:sz w:val="28"/>
          <w:szCs w:val="28"/>
          <w:lang w:val="uk-UA"/>
        </w:rPr>
        <w:t xml:space="preserve"> дуж</w:t>
      </w:r>
      <w:r w:rsidR="00025146" w:rsidRPr="00025146">
        <w:rPr>
          <w:sz w:val="28"/>
          <w:szCs w:val="28"/>
          <w:lang w:val="uk-UA"/>
        </w:rPr>
        <w:t>е</w:t>
      </w:r>
      <w:r w:rsidRPr="00787370">
        <w:rPr>
          <w:sz w:val="28"/>
          <w:szCs w:val="28"/>
          <w:lang w:val="uk-UA"/>
        </w:rPr>
        <w:t xml:space="preserve"> в</w:t>
      </w:r>
      <w:r w:rsidR="00857488" w:rsidRPr="00857488">
        <w:rPr>
          <w:sz w:val="28"/>
          <w:szCs w:val="28"/>
          <w:lang w:val="uk-UA"/>
        </w:rPr>
        <w:t>а</w:t>
      </w:r>
      <w:r w:rsidRPr="00787370">
        <w:rPr>
          <w:sz w:val="28"/>
          <w:szCs w:val="28"/>
          <w:lang w:val="uk-UA"/>
        </w:rPr>
        <w:t>жлив</w:t>
      </w:r>
      <w:r w:rsidR="00025146" w:rsidRPr="00025146">
        <w:rPr>
          <w:sz w:val="28"/>
          <w:szCs w:val="28"/>
          <w:lang w:val="uk-UA"/>
        </w:rPr>
        <w:t>о</w:t>
      </w:r>
      <w:r w:rsidRPr="00787370">
        <w:rPr>
          <w:sz w:val="28"/>
          <w:szCs w:val="28"/>
          <w:lang w:val="uk-UA"/>
        </w:rPr>
        <w:t>, щ</w:t>
      </w:r>
      <w:r w:rsidR="00025146" w:rsidRPr="00025146">
        <w:rPr>
          <w:sz w:val="28"/>
          <w:szCs w:val="28"/>
          <w:lang w:val="uk-UA"/>
        </w:rPr>
        <w:t>о</w:t>
      </w:r>
      <w:r w:rsidRPr="00787370">
        <w:rPr>
          <w:sz w:val="28"/>
          <w:szCs w:val="28"/>
          <w:lang w:val="uk-UA"/>
        </w:rPr>
        <w:t xml:space="preserve"> фіт</w:t>
      </w:r>
      <w:r w:rsidR="00025146" w:rsidRPr="00025146">
        <w:rPr>
          <w:sz w:val="28"/>
          <w:szCs w:val="28"/>
          <w:lang w:val="uk-UA"/>
        </w:rPr>
        <w:t>о</w:t>
      </w:r>
      <w:r w:rsidRPr="00787370">
        <w:rPr>
          <w:sz w:val="28"/>
          <w:szCs w:val="28"/>
          <w:lang w:val="uk-UA"/>
        </w:rPr>
        <w:t>нцидн</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Pr="00787370">
        <w:rPr>
          <w:sz w:val="28"/>
          <w:szCs w:val="28"/>
          <w:lang w:val="uk-UA"/>
        </w:rPr>
        <w:t>ктивні</w:t>
      </w:r>
      <w:r w:rsidR="00025146" w:rsidRPr="00025146">
        <w:rPr>
          <w:sz w:val="28"/>
          <w:szCs w:val="28"/>
          <w:lang w:val="uk-UA"/>
        </w:rPr>
        <w:t>с</w:t>
      </w:r>
      <w:r w:rsidRPr="00787370">
        <w:rPr>
          <w:sz w:val="28"/>
          <w:szCs w:val="28"/>
          <w:lang w:val="uk-UA"/>
        </w:rPr>
        <w:t>ть кімн</w:t>
      </w:r>
      <w:r w:rsidR="00857488" w:rsidRPr="00857488">
        <w:rPr>
          <w:sz w:val="28"/>
          <w:szCs w:val="28"/>
          <w:lang w:val="uk-UA"/>
        </w:rPr>
        <w:t>а</w:t>
      </w:r>
      <w:r w:rsidRPr="00787370">
        <w:rPr>
          <w:sz w:val="28"/>
          <w:szCs w:val="28"/>
          <w:lang w:val="uk-UA"/>
        </w:rPr>
        <w:t>тни</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 п</w:t>
      </w:r>
      <w:r w:rsidR="00025146" w:rsidRPr="00025146">
        <w:rPr>
          <w:sz w:val="28"/>
          <w:szCs w:val="28"/>
          <w:lang w:val="uk-UA"/>
        </w:rPr>
        <w:t>ро</w:t>
      </w:r>
      <w:r w:rsidRPr="00787370">
        <w:rPr>
          <w:sz w:val="28"/>
          <w:szCs w:val="28"/>
          <w:lang w:val="uk-UA"/>
        </w:rPr>
        <w:t>являєть</w:t>
      </w:r>
      <w:r w:rsidR="00025146" w:rsidRPr="00025146">
        <w:rPr>
          <w:sz w:val="28"/>
          <w:szCs w:val="28"/>
          <w:lang w:val="uk-UA"/>
        </w:rPr>
        <w:t>с</w:t>
      </w:r>
      <w:r w:rsidRPr="00787370">
        <w:rPr>
          <w:sz w:val="28"/>
          <w:szCs w:val="28"/>
          <w:lang w:val="uk-UA"/>
        </w:rPr>
        <w:t>я в зим</w:t>
      </w:r>
      <w:r w:rsidR="00025146" w:rsidRPr="00025146">
        <w:rPr>
          <w:sz w:val="28"/>
          <w:szCs w:val="28"/>
          <w:lang w:val="uk-UA"/>
        </w:rPr>
        <w:t>о</w:t>
      </w:r>
      <w:r w:rsidRPr="00787370">
        <w:rPr>
          <w:sz w:val="28"/>
          <w:szCs w:val="28"/>
          <w:lang w:val="uk-UA"/>
        </w:rPr>
        <w:t>в</w:t>
      </w:r>
      <w:r w:rsidR="00025146" w:rsidRPr="00025146">
        <w:rPr>
          <w:sz w:val="28"/>
          <w:szCs w:val="28"/>
          <w:lang w:val="uk-UA"/>
        </w:rPr>
        <w:t>о</w:t>
      </w:r>
      <w:r w:rsidRPr="00787370">
        <w:rPr>
          <w:sz w:val="28"/>
          <w:szCs w:val="28"/>
          <w:lang w:val="uk-UA"/>
        </w:rPr>
        <w:t>-в</w:t>
      </w:r>
      <w:r w:rsidR="00025146" w:rsidRPr="00025146">
        <w:rPr>
          <w:sz w:val="28"/>
          <w:szCs w:val="28"/>
          <w:lang w:val="uk-UA"/>
        </w:rPr>
        <w:t>ес</w:t>
      </w:r>
      <w:r w:rsidRPr="00787370">
        <w:rPr>
          <w:sz w:val="28"/>
          <w:szCs w:val="28"/>
          <w:lang w:val="uk-UA"/>
        </w:rPr>
        <w:t>няний п</w:t>
      </w:r>
      <w:r w:rsidR="00025146" w:rsidRPr="00025146">
        <w:rPr>
          <w:sz w:val="28"/>
          <w:szCs w:val="28"/>
          <w:lang w:val="uk-UA"/>
        </w:rPr>
        <w:t>ер</w:t>
      </w:r>
      <w:r w:rsidRPr="00787370">
        <w:rPr>
          <w:sz w:val="28"/>
          <w:szCs w:val="28"/>
          <w:lang w:val="uk-UA"/>
        </w:rPr>
        <w:t>і</w:t>
      </w:r>
      <w:r w:rsidR="00025146" w:rsidRPr="00025146">
        <w:rPr>
          <w:sz w:val="28"/>
          <w:szCs w:val="28"/>
          <w:lang w:val="uk-UA"/>
        </w:rPr>
        <w:t>о</w:t>
      </w:r>
      <w:r w:rsidRPr="00787370">
        <w:rPr>
          <w:sz w:val="28"/>
          <w:szCs w:val="28"/>
          <w:lang w:val="uk-UA"/>
        </w:rPr>
        <w:t>д, т</w:t>
      </w:r>
      <w:r w:rsidR="00025146" w:rsidRPr="00025146">
        <w:rPr>
          <w:sz w:val="28"/>
          <w:szCs w:val="28"/>
          <w:lang w:val="uk-UA"/>
        </w:rPr>
        <w:t>о</w:t>
      </w:r>
      <w:r w:rsidRPr="00787370">
        <w:rPr>
          <w:sz w:val="28"/>
          <w:szCs w:val="28"/>
          <w:lang w:val="uk-UA"/>
        </w:rPr>
        <w:t>му щ</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с</w:t>
      </w:r>
      <w:r w:rsidR="00857488" w:rsidRPr="00857488">
        <w:rPr>
          <w:sz w:val="28"/>
          <w:szCs w:val="28"/>
          <w:lang w:val="uk-UA"/>
        </w:rPr>
        <w:t>а</w:t>
      </w:r>
      <w:r w:rsidRPr="00787370">
        <w:rPr>
          <w:sz w:val="28"/>
          <w:szCs w:val="28"/>
          <w:lang w:val="uk-UA"/>
        </w:rPr>
        <w:t>м</w:t>
      </w:r>
      <w:r w:rsidR="00025146" w:rsidRPr="00025146">
        <w:rPr>
          <w:sz w:val="28"/>
          <w:szCs w:val="28"/>
          <w:lang w:val="uk-UA"/>
        </w:rPr>
        <w:t>е</w:t>
      </w:r>
      <w:r w:rsidRPr="00787370">
        <w:rPr>
          <w:sz w:val="28"/>
          <w:szCs w:val="28"/>
          <w:lang w:val="uk-UA"/>
        </w:rPr>
        <w:t xml:space="preserve"> в ц</w:t>
      </w:r>
      <w:r w:rsidR="00025146" w:rsidRPr="00025146">
        <w:rPr>
          <w:sz w:val="28"/>
          <w:szCs w:val="28"/>
          <w:lang w:val="uk-UA"/>
        </w:rPr>
        <w:t>е</w:t>
      </w:r>
      <w:r w:rsidRPr="00787370">
        <w:rPr>
          <w:sz w:val="28"/>
          <w:szCs w:val="28"/>
          <w:lang w:val="uk-UA"/>
        </w:rPr>
        <w:t>й ч</w:t>
      </w:r>
      <w:r w:rsidR="00857488" w:rsidRPr="00857488">
        <w:rPr>
          <w:sz w:val="28"/>
          <w:szCs w:val="28"/>
          <w:lang w:val="uk-UA"/>
        </w:rPr>
        <w:t>а</w:t>
      </w:r>
      <w:r w:rsidR="00025146" w:rsidRPr="00025146">
        <w:rPr>
          <w:sz w:val="28"/>
          <w:szCs w:val="28"/>
          <w:lang w:val="uk-UA"/>
        </w:rPr>
        <w:t>с</w:t>
      </w:r>
      <w:r w:rsidRPr="00787370">
        <w:rPr>
          <w:sz w:val="28"/>
          <w:szCs w:val="28"/>
          <w:lang w:val="uk-UA"/>
        </w:rPr>
        <w:t xml:space="preserve"> з</w:t>
      </w:r>
      <w:r w:rsidR="00025146" w:rsidRPr="00025146">
        <w:rPr>
          <w:sz w:val="28"/>
          <w:szCs w:val="28"/>
          <w:lang w:val="uk-UA"/>
        </w:rPr>
        <w:t>рос</w:t>
      </w:r>
      <w:r w:rsidRPr="00787370">
        <w:rPr>
          <w:sz w:val="28"/>
          <w:szCs w:val="28"/>
          <w:lang w:val="uk-UA"/>
        </w:rPr>
        <w:t>т</w:t>
      </w:r>
      <w:r w:rsidR="00857488" w:rsidRPr="00857488">
        <w:rPr>
          <w:sz w:val="28"/>
          <w:szCs w:val="28"/>
          <w:lang w:val="uk-UA"/>
        </w:rPr>
        <w:t>а</w:t>
      </w:r>
      <w:r w:rsidRPr="00787370">
        <w:rPr>
          <w:sz w:val="28"/>
          <w:szCs w:val="28"/>
          <w:lang w:val="uk-UA"/>
        </w:rPr>
        <w:t>є чи</w:t>
      </w:r>
      <w:r w:rsidR="00025146" w:rsidRPr="00025146">
        <w:rPr>
          <w:sz w:val="28"/>
          <w:szCs w:val="28"/>
          <w:lang w:val="uk-UA"/>
        </w:rPr>
        <w:t>с</w:t>
      </w:r>
      <w:r w:rsidRPr="00787370">
        <w:rPr>
          <w:sz w:val="28"/>
          <w:szCs w:val="28"/>
          <w:lang w:val="uk-UA"/>
        </w:rPr>
        <w:t>л</w:t>
      </w:r>
      <w:r w:rsidR="00025146" w:rsidRPr="00025146">
        <w:rPr>
          <w:sz w:val="28"/>
          <w:szCs w:val="28"/>
          <w:lang w:val="uk-UA"/>
        </w:rPr>
        <w:t>о</w:t>
      </w:r>
      <w:r w:rsidRPr="00787370">
        <w:rPr>
          <w:sz w:val="28"/>
          <w:szCs w:val="28"/>
          <w:lang w:val="uk-UA"/>
        </w:rPr>
        <w:t xml:space="preserve"> г</w:t>
      </w:r>
      <w:r w:rsidR="00025146" w:rsidRPr="00025146">
        <w:rPr>
          <w:sz w:val="28"/>
          <w:szCs w:val="28"/>
          <w:lang w:val="uk-UA"/>
        </w:rPr>
        <w:t>ос</w:t>
      </w:r>
      <w:r w:rsidRPr="00787370">
        <w:rPr>
          <w:sz w:val="28"/>
          <w:szCs w:val="28"/>
          <w:lang w:val="uk-UA"/>
        </w:rPr>
        <w:t>т</w:t>
      </w:r>
      <w:r w:rsidR="00025146" w:rsidRPr="00025146">
        <w:rPr>
          <w:sz w:val="28"/>
          <w:szCs w:val="28"/>
          <w:lang w:val="uk-UA"/>
        </w:rPr>
        <w:t>р</w:t>
      </w:r>
      <w:r w:rsidRPr="00787370">
        <w:rPr>
          <w:sz w:val="28"/>
          <w:szCs w:val="28"/>
          <w:lang w:val="uk-UA"/>
        </w:rPr>
        <w:t>и</w:t>
      </w:r>
      <w:r w:rsidRPr="00787370">
        <w:rPr>
          <w:sz w:val="28"/>
          <w:szCs w:val="28"/>
        </w:rPr>
        <w:t>x</w:t>
      </w:r>
      <w:r w:rsidRPr="00787370">
        <w:rPr>
          <w:sz w:val="28"/>
          <w:szCs w:val="28"/>
          <w:lang w:val="uk-UA"/>
        </w:rPr>
        <w:t xml:space="preserve"> </w:t>
      </w:r>
      <w:r w:rsidR="00025146" w:rsidRPr="00025146">
        <w:rPr>
          <w:sz w:val="28"/>
          <w:szCs w:val="28"/>
          <w:lang w:val="uk-UA"/>
        </w:rPr>
        <w:t>рес</w:t>
      </w:r>
      <w:r w:rsidRPr="00787370">
        <w:rPr>
          <w:sz w:val="28"/>
          <w:szCs w:val="28"/>
          <w:lang w:val="uk-UA"/>
        </w:rPr>
        <w:t>пі</w:t>
      </w:r>
      <w:r w:rsidR="00025146" w:rsidRPr="00025146">
        <w:rPr>
          <w:sz w:val="28"/>
          <w:szCs w:val="28"/>
          <w:lang w:val="uk-UA"/>
        </w:rPr>
        <w:t>р</w:t>
      </w:r>
      <w:r w:rsidR="00857488" w:rsidRPr="00857488">
        <w:rPr>
          <w:sz w:val="28"/>
          <w:szCs w:val="28"/>
          <w:lang w:val="uk-UA"/>
        </w:rPr>
        <w:t>а</w:t>
      </w:r>
      <w:r w:rsidRPr="00787370">
        <w:rPr>
          <w:sz w:val="28"/>
          <w:szCs w:val="28"/>
          <w:lang w:val="uk-UA"/>
        </w:rPr>
        <w:t>т</w:t>
      </w:r>
      <w:r w:rsidR="00025146" w:rsidRPr="00025146">
        <w:rPr>
          <w:sz w:val="28"/>
          <w:szCs w:val="28"/>
          <w:lang w:val="uk-UA"/>
        </w:rPr>
        <w:t>ор</w:t>
      </w:r>
      <w:r w:rsidRPr="00787370">
        <w:rPr>
          <w:sz w:val="28"/>
          <w:szCs w:val="28"/>
          <w:lang w:val="uk-UA"/>
        </w:rPr>
        <w:t>ни</w:t>
      </w:r>
      <w:r w:rsidRPr="00787370">
        <w:rPr>
          <w:sz w:val="28"/>
          <w:szCs w:val="28"/>
        </w:rPr>
        <w:t>x</w:t>
      </w:r>
      <w:r w:rsidRPr="00787370">
        <w:rPr>
          <w:sz w:val="28"/>
          <w:szCs w:val="28"/>
          <w:lang w:val="uk-UA"/>
        </w:rPr>
        <w:t xml:space="preserve"> з</w:t>
      </w:r>
      <w:r w:rsidR="00857488" w:rsidRPr="00857488">
        <w:rPr>
          <w:sz w:val="28"/>
          <w:szCs w:val="28"/>
          <w:lang w:val="uk-UA"/>
        </w:rPr>
        <w:t>а</w:t>
      </w:r>
      <w:r w:rsidRPr="00787370">
        <w:rPr>
          <w:sz w:val="28"/>
          <w:szCs w:val="28"/>
        </w:rPr>
        <w:t>x</w:t>
      </w:r>
      <w:r w:rsidRPr="00787370">
        <w:rPr>
          <w:sz w:val="28"/>
          <w:szCs w:val="28"/>
          <w:lang w:val="uk-UA"/>
        </w:rPr>
        <w:t>в</w:t>
      </w:r>
      <w:r w:rsidR="00025146" w:rsidRPr="00025146">
        <w:rPr>
          <w:sz w:val="28"/>
          <w:szCs w:val="28"/>
          <w:lang w:val="uk-UA"/>
        </w:rPr>
        <w:t>ор</w:t>
      </w:r>
      <w:r w:rsidRPr="00787370">
        <w:rPr>
          <w:sz w:val="28"/>
          <w:szCs w:val="28"/>
          <w:lang w:val="uk-UA"/>
        </w:rPr>
        <w:t>юв</w:t>
      </w:r>
      <w:r w:rsidR="00857488" w:rsidRPr="00857488">
        <w:rPr>
          <w:sz w:val="28"/>
          <w:szCs w:val="28"/>
          <w:lang w:val="uk-UA"/>
        </w:rPr>
        <w:t>а</w:t>
      </w:r>
      <w:r w:rsidRPr="00787370">
        <w:rPr>
          <w:sz w:val="28"/>
          <w:szCs w:val="28"/>
          <w:lang w:val="uk-UA"/>
        </w:rPr>
        <w:t>нь.</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П</w:t>
      </w:r>
      <w:r w:rsidR="00025146">
        <w:rPr>
          <w:sz w:val="28"/>
          <w:szCs w:val="28"/>
        </w:rPr>
        <w:t>р</w:t>
      </w:r>
      <w:r w:rsidR="00025146" w:rsidRPr="00025146">
        <w:rPr>
          <w:sz w:val="28"/>
          <w:szCs w:val="28"/>
          <w:lang w:val="uk-UA"/>
        </w:rPr>
        <w:t>о</w:t>
      </w:r>
      <w:r w:rsidRPr="00787370">
        <w:rPr>
          <w:sz w:val="28"/>
          <w:szCs w:val="28"/>
          <w:lang w:val="uk-UA"/>
        </w:rPr>
        <w:t>ц</w:t>
      </w:r>
      <w:r w:rsidR="00025146" w:rsidRPr="00025146">
        <w:rPr>
          <w:sz w:val="28"/>
          <w:szCs w:val="28"/>
          <w:lang w:val="uk-UA"/>
        </w:rPr>
        <w:t>е</w:t>
      </w:r>
      <w:r w:rsidR="00025146">
        <w:rPr>
          <w:sz w:val="28"/>
          <w:szCs w:val="28"/>
        </w:rPr>
        <w:t>с</w:t>
      </w:r>
      <w:r w:rsidRPr="00787370">
        <w:rPr>
          <w:sz w:val="28"/>
          <w:szCs w:val="28"/>
          <w:lang w:val="uk-UA"/>
        </w:rPr>
        <w:t xml:space="preserve"> виділ</w:t>
      </w:r>
      <w:r w:rsidR="00025146" w:rsidRPr="00025146">
        <w:rPr>
          <w:sz w:val="28"/>
          <w:szCs w:val="28"/>
          <w:lang w:val="uk-UA"/>
        </w:rPr>
        <w:t>е</w:t>
      </w:r>
      <w:r w:rsidRPr="00787370">
        <w:rPr>
          <w:sz w:val="28"/>
          <w:szCs w:val="28"/>
          <w:lang w:val="uk-UA"/>
        </w:rPr>
        <w:t>ння фіт</w:t>
      </w:r>
      <w:r w:rsidR="00025146" w:rsidRPr="00025146">
        <w:rPr>
          <w:sz w:val="28"/>
          <w:szCs w:val="28"/>
          <w:lang w:val="uk-UA"/>
        </w:rPr>
        <w:t>о</w:t>
      </w:r>
      <w:r w:rsidRPr="00787370">
        <w:rPr>
          <w:sz w:val="28"/>
          <w:szCs w:val="28"/>
          <w:lang w:val="uk-UA"/>
        </w:rPr>
        <w:t>нцидів з</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жить і від т</w:t>
      </w:r>
      <w:r w:rsidR="00025146" w:rsidRPr="00025146">
        <w:rPr>
          <w:sz w:val="28"/>
          <w:szCs w:val="28"/>
          <w:lang w:val="uk-UA"/>
        </w:rPr>
        <w:t>е</w:t>
      </w:r>
      <w:r w:rsidRPr="00787370">
        <w:rPr>
          <w:sz w:val="28"/>
          <w:szCs w:val="28"/>
          <w:lang w:val="uk-UA"/>
        </w:rPr>
        <w:t>мп</w:t>
      </w:r>
      <w:r w:rsidR="00025146" w:rsidRPr="00025146">
        <w:rPr>
          <w:sz w:val="28"/>
          <w:szCs w:val="28"/>
          <w:lang w:val="uk-UA"/>
        </w:rPr>
        <w:t>е</w:t>
      </w:r>
      <w:r w:rsidR="00025146">
        <w:rPr>
          <w:sz w:val="28"/>
          <w:szCs w:val="28"/>
        </w:rPr>
        <w:t>р</w:t>
      </w:r>
      <w:r w:rsidR="00857488" w:rsidRPr="00857488">
        <w:rPr>
          <w:sz w:val="28"/>
          <w:szCs w:val="28"/>
          <w:lang w:val="uk-UA"/>
        </w:rPr>
        <w:t>а</w:t>
      </w:r>
      <w:r w:rsidRPr="00787370">
        <w:rPr>
          <w:sz w:val="28"/>
          <w:szCs w:val="28"/>
          <w:lang w:val="uk-UA"/>
        </w:rPr>
        <w:t>ту</w:t>
      </w:r>
      <w:r w:rsidR="00025146">
        <w:rPr>
          <w:sz w:val="28"/>
          <w:szCs w:val="28"/>
        </w:rPr>
        <w:t>р</w:t>
      </w:r>
      <w:r w:rsidRPr="00787370">
        <w:rPr>
          <w:sz w:val="28"/>
          <w:szCs w:val="28"/>
          <w:lang w:val="uk-UA"/>
        </w:rPr>
        <w:t>и п</w:t>
      </w:r>
      <w:r w:rsidR="00025146" w:rsidRPr="00025146">
        <w:rPr>
          <w:sz w:val="28"/>
          <w:szCs w:val="28"/>
          <w:lang w:val="uk-UA"/>
        </w:rPr>
        <w:t>о</w:t>
      </w:r>
      <w:r w:rsidRPr="00787370">
        <w:rPr>
          <w:sz w:val="28"/>
          <w:szCs w:val="28"/>
          <w:lang w:val="uk-UA"/>
        </w:rPr>
        <w:t>віт</w:t>
      </w:r>
      <w:r w:rsidR="00025146">
        <w:rPr>
          <w:sz w:val="28"/>
          <w:szCs w:val="28"/>
        </w:rPr>
        <w:t>р</w:t>
      </w:r>
      <w:r w:rsidRPr="00787370">
        <w:rPr>
          <w:sz w:val="28"/>
          <w:szCs w:val="28"/>
          <w:lang w:val="uk-UA"/>
        </w:rPr>
        <w:t>я. Т</w:t>
      </w:r>
      <w:r w:rsidR="00857488" w:rsidRPr="00857488">
        <w:rPr>
          <w:sz w:val="28"/>
          <w:szCs w:val="28"/>
          <w:lang w:val="uk-UA"/>
        </w:rPr>
        <w:t>а</w:t>
      </w:r>
      <w:r w:rsidRPr="00787370">
        <w:rPr>
          <w:sz w:val="28"/>
          <w:szCs w:val="28"/>
          <w:lang w:val="uk-UA"/>
        </w:rPr>
        <w:t>к, підвищ</w:t>
      </w:r>
      <w:r w:rsidR="00025146" w:rsidRPr="00025146">
        <w:rPr>
          <w:sz w:val="28"/>
          <w:szCs w:val="28"/>
          <w:lang w:val="uk-UA"/>
        </w:rPr>
        <w:t>е</w:t>
      </w:r>
      <w:r w:rsidRPr="00787370">
        <w:rPr>
          <w:sz w:val="28"/>
          <w:szCs w:val="28"/>
          <w:lang w:val="uk-UA"/>
        </w:rPr>
        <w:t>ння т</w:t>
      </w:r>
      <w:r w:rsidR="00025146" w:rsidRPr="00025146">
        <w:rPr>
          <w:sz w:val="28"/>
          <w:szCs w:val="28"/>
          <w:lang w:val="uk-UA"/>
        </w:rPr>
        <w:t>е</w:t>
      </w:r>
      <w:r w:rsidRPr="00787370">
        <w:rPr>
          <w:sz w:val="28"/>
          <w:szCs w:val="28"/>
          <w:lang w:val="uk-UA"/>
        </w:rPr>
        <w:t>мп</w:t>
      </w:r>
      <w:r w:rsidR="00025146" w:rsidRPr="00025146">
        <w:rPr>
          <w:sz w:val="28"/>
          <w:szCs w:val="28"/>
          <w:lang w:val="uk-UA"/>
        </w:rPr>
        <w:t>е</w:t>
      </w:r>
      <w:r w:rsidR="00025146">
        <w:rPr>
          <w:sz w:val="28"/>
          <w:szCs w:val="28"/>
        </w:rPr>
        <w:t>р</w:t>
      </w:r>
      <w:r w:rsidR="00857488" w:rsidRPr="00857488">
        <w:rPr>
          <w:sz w:val="28"/>
          <w:szCs w:val="28"/>
          <w:lang w:val="uk-UA"/>
        </w:rPr>
        <w:t>а</w:t>
      </w:r>
      <w:r w:rsidRPr="00787370">
        <w:rPr>
          <w:sz w:val="28"/>
          <w:szCs w:val="28"/>
          <w:lang w:val="uk-UA"/>
        </w:rPr>
        <w:t>ту</w:t>
      </w:r>
      <w:r w:rsidR="00025146">
        <w:rPr>
          <w:sz w:val="28"/>
          <w:szCs w:val="28"/>
        </w:rPr>
        <w:t>р</w:t>
      </w:r>
      <w:r w:rsidRPr="00787370">
        <w:rPr>
          <w:sz w:val="28"/>
          <w:szCs w:val="28"/>
          <w:lang w:val="uk-UA"/>
        </w:rPr>
        <w:t>и н</w:t>
      </w:r>
      <w:r w:rsidR="00857488" w:rsidRPr="00857488">
        <w:rPr>
          <w:sz w:val="28"/>
          <w:szCs w:val="28"/>
          <w:lang w:val="uk-UA"/>
        </w:rPr>
        <w:t>а</w:t>
      </w:r>
      <w:r w:rsidRPr="00787370">
        <w:rPr>
          <w:sz w:val="28"/>
          <w:szCs w:val="28"/>
          <w:lang w:val="uk-UA"/>
        </w:rPr>
        <w:t>вк</w:t>
      </w:r>
      <w:r w:rsidR="00025146" w:rsidRPr="00025146">
        <w:rPr>
          <w:sz w:val="28"/>
          <w:szCs w:val="28"/>
          <w:lang w:val="uk-UA"/>
        </w:rPr>
        <w:t>о</w:t>
      </w:r>
      <w:r w:rsidRPr="00787370">
        <w:rPr>
          <w:sz w:val="28"/>
          <w:szCs w:val="28"/>
          <w:lang w:val="uk-UA"/>
        </w:rPr>
        <w:t>лишнь</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о</w:t>
      </w:r>
      <w:r w:rsidRPr="00787370">
        <w:rPr>
          <w:sz w:val="28"/>
          <w:szCs w:val="28"/>
          <w:lang w:val="uk-UA"/>
        </w:rPr>
        <w:t>віт</w:t>
      </w:r>
      <w:r w:rsidR="00025146">
        <w:rPr>
          <w:sz w:val="28"/>
          <w:szCs w:val="28"/>
        </w:rPr>
        <w:t>р</w:t>
      </w:r>
      <w:r w:rsidRPr="00787370">
        <w:rPr>
          <w:sz w:val="28"/>
          <w:szCs w:val="28"/>
          <w:lang w:val="uk-UA"/>
        </w:rPr>
        <w:t>я д</w:t>
      </w:r>
      <w:r w:rsidR="00025146" w:rsidRPr="00025146">
        <w:rPr>
          <w:sz w:val="28"/>
          <w:szCs w:val="28"/>
          <w:lang w:val="uk-UA"/>
        </w:rPr>
        <w:t>о</w:t>
      </w:r>
      <w:r w:rsidRPr="00787370">
        <w:rPr>
          <w:sz w:val="28"/>
          <w:szCs w:val="28"/>
          <w:lang w:val="uk-UA"/>
        </w:rPr>
        <w:t xml:space="preserve"> 20-25</w:t>
      </w:r>
      <w:r w:rsidR="00C72DE9" w:rsidRPr="00C72DE9">
        <w:rPr>
          <w:sz w:val="28"/>
          <w:szCs w:val="28"/>
        </w:rPr>
        <w:t xml:space="preserve"> </w:t>
      </w:r>
      <w:r w:rsidRPr="00787370">
        <w:rPr>
          <w:sz w:val="28"/>
          <w:szCs w:val="28"/>
          <w:shd w:val="clear" w:color="auto" w:fill="FFFFFF"/>
          <w:lang w:val="uk-UA"/>
        </w:rPr>
        <w:t>°</w:t>
      </w:r>
      <w:r w:rsidR="00025146">
        <w:rPr>
          <w:sz w:val="28"/>
          <w:szCs w:val="28"/>
          <w:shd w:val="clear" w:color="auto" w:fill="FFFFFF"/>
        </w:rPr>
        <w:t>С</w:t>
      </w:r>
      <w:r w:rsidRPr="00787370">
        <w:rPr>
          <w:sz w:val="28"/>
          <w:szCs w:val="28"/>
          <w:lang w:val="uk-UA"/>
        </w:rPr>
        <w:t xml:space="preserve"> </w:t>
      </w:r>
      <w:r w:rsidR="00025146">
        <w:rPr>
          <w:sz w:val="28"/>
          <w:szCs w:val="28"/>
        </w:rPr>
        <w:t>с</w:t>
      </w:r>
      <w:r w:rsidRPr="00787370">
        <w:rPr>
          <w:sz w:val="28"/>
          <w:szCs w:val="28"/>
          <w:lang w:val="uk-UA"/>
        </w:rPr>
        <w:t>п</w:t>
      </w:r>
      <w:r w:rsidR="00025146">
        <w:rPr>
          <w:sz w:val="28"/>
          <w:szCs w:val="28"/>
        </w:rPr>
        <w:t>р</w:t>
      </w:r>
      <w:r w:rsidRPr="00787370">
        <w:rPr>
          <w:sz w:val="28"/>
          <w:szCs w:val="28"/>
          <w:lang w:val="uk-UA"/>
        </w:rPr>
        <w:t>ияє з</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нню к</w:t>
      </w:r>
      <w:r w:rsidR="00025146" w:rsidRPr="00025146">
        <w:rPr>
          <w:sz w:val="28"/>
          <w:szCs w:val="28"/>
          <w:lang w:val="uk-UA"/>
        </w:rPr>
        <w:t>о</w:t>
      </w:r>
      <w:r w:rsidRPr="00787370">
        <w:rPr>
          <w:sz w:val="28"/>
          <w:szCs w:val="28"/>
          <w:lang w:val="uk-UA"/>
        </w:rPr>
        <w:t>нц</w:t>
      </w:r>
      <w:r w:rsidR="00025146" w:rsidRPr="00025146">
        <w:rPr>
          <w:sz w:val="28"/>
          <w:szCs w:val="28"/>
          <w:lang w:val="uk-UA"/>
        </w:rPr>
        <w:t>е</w:t>
      </w:r>
      <w:r w:rsidRPr="00787370">
        <w:rPr>
          <w:sz w:val="28"/>
          <w:szCs w:val="28"/>
          <w:lang w:val="uk-UA"/>
        </w:rPr>
        <w:t>нт</w:t>
      </w:r>
      <w:r w:rsidR="00025146">
        <w:rPr>
          <w:sz w:val="28"/>
          <w:szCs w:val="28"/>
        </w:rPr>
        <w:t>р</w:t>
      </w:r>
      <w:r w:rsidR="00857488" w:rsidRPr="00857488">
        <w:rPr>
          <w:sz w:val="28"/>
          <w:szCs w:val="28"/>
          <w:lang w:val="uk-UA"/>
        </w:rPr>
        <w:t>а</w:t>
      </w:r>
      <w:r w:rsidRPr="00787370">
        <w:rPr>
          <w:sz w:val="28"/>
          <w:szCs w:val="28"/>
          <w:lang w:val="uk-UA"/>
        </w:rPr>
        <w:t>ції ци</w:t>
      </w:r>
      <w:r w:rsidRPr="00787370">
        <w:rPr>
          <w:sz w:val="28"/>
          <w:szCs w:val="28"/>
        </w:rPr>
        <w:t>x</w:t>
      </w:r>
      <w:r w:rsidRPr="00787370">
        <w:rPr>
          <w:sz w:val="28"/>
          <w:szCs w:val="28"/>
          <w:lang w:val="uk-UA"/>
        </w:rPr>
        <w:t xml:space="preserve"> </w:t>
      </w:r>
      <w:r w:rsidR="00025146">
        <w:rPr>
          <w:sz w:val="28"/>
          <w:szCs w:val="28"/>
        </w:rPr>
        <w:t>с</w:t>
      </w:r>
      <w:r w:rsidRPr="00787370">
        <w:rPr>
          <w:sz w:val="28"/>
          <w:szCs w:val="28"/>
          <w:lang w:val="uk-UA"/>
        </w:rPr>
        <w:t>п</w:t>
      </w:r>
      <w:r w:rsidR="00025146" w:rsidRPr="00025146">
        <w:rPr>
          <w:sz w:val="28"/>
          <w:szCs w:val="28"/>
          <w:lang w:val="uk-UA"/>
        </w:rPr>
        <w:t>о</w:t>
      </w:r>
      <w:r w:rsidRPr="00787370">
        <w:rPr>
          <w:sz w:val="28"/>
          <w:szCs w:val="28"/>
          <w:lang w:val="uk-UA"/>
        </w:rPr>
        <w:t xml:space="preserve">лук в 1,8 </w:t>
      </w:r>
      <w:r w:rsidR="00025146">
        <w:rPr>
          <w:sz w:val="28"/>
          <w:szCs w:val="28"/>
        </w:rPr>
        <w:t>р</w:t>
      </w:r>
      <w:r w:rsidR="00857488" w:rsidRPr="00857488">
        <w:rPr>
          <w:sz w:val="28"/>
          <w:szCs w:val="28"/>
          <w:lang w:val="uk-UA"/>
        </w:rPr>
        <w:t>а</w:t>
      </w:r>
      <w:r w:rsidRPr="00787370">
        <w:rPr>
          <w:sz w:val="28"/>
          <w:szCs w:val="28"/>
          <w:lang w:val="uk-UA"/>
        </w:rPr>
        <w:t>зи. Зниж</w:t>
      </w:r>
      <w:r w:rsidR="00025146" w:rsidRPr="00025146">
        <w:rPr>
          <w:sz w:val="28"/>
          <w:szCs w:val="28"/>
          <w:lang w:val="uk-UA"/>
        </w:rPr>
        <w:t>е</w:t>
      </w:r>
      <w:r w:rsidRPr="00787370">
        <w:rPr>
          <w:sz w:val="28"/>
          <w:szCs w:val="28"/>
          <w:lang w:val="uk-UA"/>
        </w:rPr>
        <w:t>ння т</w:t>
      </w:r>
      <w:r w:rsidR="00025146" w:rsidRPr="00025146">
        <w:rPr>
          <w:sz w:val="28"/>
          <w:szCs w:val="28"/>
          <w:lang w:val="uk-UA"/>
        </w:rPr>
        <w:t>е</w:t>
      </w:r>
      <w:r w:rsidRPr="00787370">
        <w:rPr>
          <w:sz w:val="28"/>
          <w:szCs w:val="28"/>
          <w:lang w:val="uk-UA"/>
        </w:rPr>
        <w:t>мп</w:t>
      </w:r>
      <w:r w:rsidR="00025146" w:rsidRPr="00025146">
        <w:rPr>
          <w:sz w:val="28"/>
          <w:szCs w:val="28"/>
          <w:lang w:val="uk-UA"/>
        </w:rPr>
        <w:t>е</w:t>
      </w:r>
      <w:r w:rsidR="00025146">
        <w:rPr>
          <w:sz w:val="28"/>
          <w:szCs w:val="28"/>
        </w:rPr>
        <w:t>р</w:t>
      </w:r>
      <w:r w:rsidR="00857488" w:rsidRPr="00857488">
        <w:rPr>
          <w:sz w:val="28"/>
          <w:szCs w:val="28"/>
          <w:lang w:val="uk-UA"/>
        </w:rPr>
        <w:t>а</w:t>
      </w:r>
      <w:r w:rsidRPr="00787370">
        <w:rPr>
          <w:sz w:val="28"/>
          <w:szCs w:val="28"/>
          <w:lang w:val="uk-UA"/>
        </w:rPr>
        <w:t>ту</w:t>
      </w:r>
      <w:r w:rsidR="00025146">
        <w:rPr>
          <w:sz w:val="28"/>
          <w:szCs w:val="28"/>
        </w:rPr>
        <w:t>р</w:t>
      </w:r>
      <w:r w:rsidRPr="00787370">
        <w:rPr>
          <w:sz w:val="28"/>
          <w:szCs w:val="28"/>
          <w:lang w:val="uk-UA"/>
        </w:rPr>
        <w:t>и п</w:t>
      </w:r>
      <w:r w:rsidR="00025146">
        <w:rPr>
          <w:sz w:val="28"/>
          <w:szCs w:val="28"/>
        </w:rPr>
        <w:t>о</w:t>
      </w:r>
      <w:r w:rsidRPr="00787370">
        <w:rPr>
          <w:sz w:val="28"/>
          <w:szCs w:val="28"/>
          <w:lang w:val="uk-UA"/>
        </w:rPr>
        <w:t>віт</w:t>
      </w:r>
      <w:r w:rsidR="00025146">
        <w:rPr>
          <w:sz w:val="28"/>
          <w:szCs w:val="28"/>
        </w:rPr>
        <w:t>р</w:t>
      </w:r>
      <w:r w:rsidRPr="00787370">
        <w:rPr>
          <w:sz w:val="28"/>
          <w:szCs w:val="28"/>
          <w:lang w:val="uk-UA"/>
        </w:rPr>
        <w:t>я н</w:t>
      </w:r>
      <w:r w:rsidR="00025146" w:rsidRPr="00025146">
        <w:rPr>
          <w:sz w:val="28"/>
          <w:szCs w:val="28"/>
          <w:lang w:val="uk-UA"/>
        </w:rPr>
        <w:t>е</w:t>
      </w:r>
      <w:r w:rsidRPr="00787370">
        <w:rPr>
          <w:sz w:val="28"/>
          <w:szCs w:val="28"/>
          <w:lang w:val="uk-UA"/>
        </w:rPr>
        <w:t>г</w:t>
      </w:r>
      <w:r w:rsidR="00857488" w:rsidRPr="00857488">
        <w:rPr>
          <w:sz w:val="28"/>
          <w:szCs w:val="28"/>
          <w:lang w:val="uk-UA"/>
        </w:rPr>
        <w:t>а</w:t>
      </w:r>
      <w:r w:rsidRPr="00787370">
        <w:rPr>
          <w:sz w:val="28"/>
          <w:szCs w:val="28"/>
          <w:lang w:val="uk-UA"/>
        </w:rPr>
        <w:t>тивн</w:t>
      </w:r>
      <w:r w:rsidR="00025146">
        <w:rPr>
          <w:sz w:val="28"/>
          <w:szCs w:val="28"/>
        </w:rPr>
        <w:t>о</w:t>
      </w:r>
      <w:r w:rsidRPr="00787370">
        <w:rPr>
          <w:sz w:val="28"/>
          <w:szCs w:val="28"/>
          <w:lang w:val="uk-UA"/>
        </w:rPr>
        <w:t xml:space="preserve"> п</w:t>
      </w:r>
      <w:r w:rsidR="00025146">
        <w:rPr>
          <w:sz w:val="28"/>
          <w:szCs w:val="28"/>
        </w:rPr>
        <w:t>о</w:t>
      </w:r>
      <w:r w:rsidRPr="00787370">
        <w:rPr>
          <w:sz w:val="28"/>
          <w:szCs w:val="28"/>
          <w:lang w:val="uk-UA"/>
        </w:rPr>
        <w:t>зн</w:t>
      </w:r>
      <w:r w:rsidR="00857488" w:rsidRPr="00857488">
        <w:rPr>
          <w:sz w:val="28"/>
          <w:szCs w:val="28"/>
          <w:lang w:val="uk-UA"/>
        </w:rPr>
        <w:t>а</w:t>
      </w:r>
      <w:r w:rsidRPr="00787370">
        <w:rPr>
          <w:sz w:val="28"/>
          <w:szCs w:val="28"/>
          <w:lang w:val="uk-UA"/>
        </w:rPr>
        <w:t>ч</w:t>
      </w:r>
      <w:r w:rsidR="00857488" w:rsidRPr="00857488">
        <w:rPr>
          <w:sz w:val="28"/>
          <w:szCs w:val="28"/>
          <w:lang w:val="uk-UA"/>
        </w:rPr>
        <w:t>а</w:t>
      </w:r>
      <w:r w:rsidRPr="00787370">
        <w:rPr>
          <w:sz w:val="28"/>
          <w:szCs w:val="28"/>
          <w:lang w:val="uk-UA"/>
        </w:rPr>
        <w:t>єть</w:t>
      </w:r>
      <w:r w:rsidR="00025146">
        <w:rPr>
          <w:sz w:val="28"/>
          <w:szCs w:val="28"/>
        </w:rPr>
        <w:t>с</w:t>
      </w:r>
      <w:r w:rsidRPr="00787370">
        <w:rPr>
          <w:sz w:val="28"/>
          <w:szCs w:val="28"/>
          <w:lang w:val="uk-UA"/>
        </w:rPr>
        <w:t>я н</w:t>
      </w:r>
      <w:r w:rsidR="00857488" w:rsidRPr="00857488">
        <w:rPr>
          <w:sz w:val="28"/>
          <w:szCs w:val="28"/>
          <w:lang w:val="uk-UA"/>
        </w:rPr>
        <w:t>а</w:t>
      </w:r>
      <w:r w:rsidRPr="00787370">
        <w:rPr>
          <w:sz w:val="28"/>
          <w:szCs w:val="28"/>
          <w:lang w:val="uk-UA"/>
        </w:rPr>
        <w:t xml:space="preserve"> виділ</w:t>
      </w:r>
      <w:r w:rsidR="00025146" w:rsidRPr="00025146">
        <w:rPr>
          <w:sz w:val="28"/>
          <w:szCs w:val="28"/>
          <w:lang w:val="uk-UA"/>
        </w:rPr>
        <w:t>е</w:t>
      </w:r>
      <w:r w:rsidRPr="00787370">
        <w:rPr>
          <w:sz w:val="28"/>
          <w:szCs w:val="28"/>
          <w:lang w:val="uk-UA"/>
        </w:rPr>
        <w:t xml:space="preserve">нні </w:t>
      </w:r>
      <w:r w:rsidR="00025146">
        <w:rPr>
          <w:sz w:val="28"/>
          <w:szCs w:val="28"/>
        </w:rPr>
        <w:t>рос</w:t>
      </w:r>
      <w:r w:rsidRPr="00787370">
        <w:rPr>
          <w:sz w:val="28"/>
          <w:szCs w:val="28"/>
          <w:lang w:val="uk-UA"/>
        </w:rPr>
        <w:t>лин</w:t>
      </w:r>
      <w:r w:rsidR="00857488" w:rsidRPr="00857488">
        <w:rPr>
          <w:sz w:val="28"/>
          <w:szCs w:val="28"/>
          <w:lang w:val="uk-UA"/>
        </w:rPr>
        <w:t>а</w:t>
      </w:r>
      <w:r w:rsidRPr="00787370">
        <w:rPr>
          <w:sz w:val="28"/>
          <w:szCs w:val="28"/>
          <w:lang w:val="uk-UA"/>
        </w:rPr>
        <w:t>ми л</w:t>
      </w:r>
      <w:r w:rsidR="00025146" w:rsidRPr="00025146">
        <w:rPr>
          <w:sz w:val="28"/>
          <w:szCs w:val="28"/>
          <w:lang w:val="uk-UA"/>
        </w:rPr>
        <w:t>е</w:t>
      </w:r>
      <w:r w:rsidRPr="00787370">
        <w:rPr>
          <w:sz w:val="28"/>
          <w:szCs w:val="28"/>
          <w:lang w:val="uk-UA"/>
        </w:rPr>
        <w:t>тючи</w:t>
      </w:r>
      <w:r w:rsidRPr="00787370">
        <w:rPr>
          <w:sz w:val="28"/>
          <w:szCs w:val="28"/>
        </w:rPr>
        <w:t>x</w:t>
      </w:r>
      <w:r w:rsidRPr="00787370">
        <w:rPr>
          <w:sz w:val="28"/>
          <w:szCs w:val="28"/>
          <w:lang w:val="uk-UA"/>
        </w:rPr>
        <w:t xml:space="preserve"> </w:t>
      </w:r>
      <w:r w:rsidR="00025146">
        <w:rPr>
          <w:sz w:val="28"/>
          <w:szCs w:val="28"/>
        </w:rPr>
        <w:t>р</w:t>
      </w:r>
      <w:r w:rsidR="00025146" w:rsidRPr="00025146">
        <w:rPr>
          <w:sz w:val="28"/>
          <w:szCs w:val="28"/>
          <w:lang w:val="uk-UA"/>
        </w:rPr>
        <w:t>е</w:t>
      </w:r>
      <w:r w:rsidRPr="00787370">
        <w:rPr>
          <w:sz w:val="28"/>
          <w:szCs w:val="28"/>
          <w:lang w:val="uk-UA"/>
        </w:rPr>
        <w:t>ч</w:t>
      </w:r>
      <w:r w:rsidR="00025146">
        <w:rPr>
          <w:sz w:val="28"/>
          <w:szCs w:val="28"/>
        </w:rPr>
        <w:t>о</w:t>
      </w:r>
      <w:r w:rsidRPr="00787370">
        <w:rPr>
          <w:sz w:val="28"/>
          <w:szCs w:val="28"/>
          <w:lang w:val="uk-UA"/>
        </w:rPr>
        <w:t>вин.</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Зн</w:t>
      </w:r>
      <w:r w:rsidR="00857488" w:rsidRPr="00857488">
        <w:rPr>
          <w:sz w:val="28"/>
          <w:szCs w:val="28"/>
          <w:lang w:val="uk-UA"/>
        </w:rPr>
        <w:t>а</w:t>
      </w:r>
      <w:r w:rsidRPr="00787370">
        <w:rPr>
          <w:sz w:val="28"/>
          <w:szCs w:val="28"/>
          <w:lang w:val="uk-UA"/>
        </w:rPr>
        <w:t>чн</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ос</w:t>
      </w:r>
      <w:r w:rsidRPr="00787370">
        <w:rPr>
          <w:sz w:val="28"/>
          <w:szCs w:val="28"/>
          <w:lang w:val="uk-UA"/>
        </w:rPr>
        <w:t>л</w:t>
      </w:r>
      <w:r w:rsidR="00857488" w:rsidRPr="00857488">
        <w:rPr>
          <w:sz w:val="28"/>
          <w:szCs w:val="28"/>
          <w:lang w:val="uk-UA"/>
        </w:rPr>
        <w:t>а</w:t>
      </w:r>
      <w:r w:rsidRPr="00787370">
        <w:rPr>
          <w:sz w:val="28"/>
          <w:szCs w:val="28"/>
          <w:lang w:val="uk-UA"/>
        </w:rPr>
        <w:t>бл</w:t>
      </w:r>
      <w:r w:rsidR="00025146" w:rsidRPr="00025146">
        <w:rPr>
          <w:sz w:val="28"/>
          <w:szCs w:val="28"/>
          <w:lang w:val="uk-UA"/>
        </w:rPr>
        <w:t>е</w:t>
      </w:r>
      <w:r w:rsidRPr="00787370">
        <w:rPr>
          <w:sz w:val="28"/>
          <w:szCs w:val="28"/>
          <w:lang w:val="uk-UA"/>
        </w:rPr>
        <w:t>ння фіт</w:t>
      </w:r>
      <w:r w:rsidR="00025146" w:rsidRPr="00025146">
        <w:rPr>
          <w:sz w:val="28"/>
          <w:szCs w:val="28"/>
          <w:lang w:val="uk-UA"/>
        </w:rPr>
        <w:t>о</w:t>
      </w:r>
      <w:r w:rsidRPr="00787370">
        <w:rPr>
          <w:sz w:val="28"/>
          <w:szCs w:val="28"/>
          <w:lang w:val="uk-UA"/>
        </w:rPr>
        <w:t>нцидн</w:t>
      </w:r>
      <w:r w:rsidR="00025146" w:rsidRPr="00025146">
        <w:rPr>
          <w:sz w:val="28"/>
          <w:szCs w:val="28"/>
          <w:lang w:val="uk-UA"/>
        </w:rPr>
        <w:t>о</w:t>
      </w:r>
      <w:r w:rsidRPr="00787370">
        <w:rPr>
          <w:sz w:val="28"/>
          <w:szCs w:val="28"/>
          <w:lang w:val="uk-UA"/>
        </w:rPr>
        <w:t xml:space="preserve">ї </w:t>
      </w:r>
      <w:r w:rsidR="00857488" w:rsidRPr="00857488">
        <w:rPr>
          <w:sz w:val="28"/>
          <w:szCs w:val="28"/>
          <w:lang w:val="uk-UA"/>
        </w:rPr>
        <w:t>а</w:t>
      </w:r>
      <w:r w:rsidRPr="00787370">
        <w:rPr>
          <w:sz w:val="28"/>
          <w:szCs w:val="28"/>
          <w:lang w:val="uk-UA"/>
        </w:rPr>
        <w:t>ктивн</w:t>
      </w:r>
      <w:r w:rsidR="00025146" w:rsidRPr="00025146">
        <w:rPr>
          <w:sz w:val="28"/>
          <w:szCs w:val="28"/>
          <w:lang w:val="uk-UA"/>
        </w:rPr>
        <w:t>ос</w:t>
      </w:r>
      <w:r w:rsidRPr="00787370">
        <w:rPr>
          <w:sz w:val="28"/>
          <w:szCs w:val="28"/>
          <w:lang w:val="uk-UA"/>
        </w:rPr>
        <w:t>ті відбув</w:t>
      </w:r>
      <w:r w:rsidR="00857488" w:rsidRPr="00857488">
        <w:rPr>
          <w:sz w:val="28"/>
          <w:szCs w:val="28"/>
          <w:lang w:val="uk-UA"/>
        </w:rPr>
        <w:t>а</w:t>
      </w:r>
      <w:r w:rsidRPr="00787370">
        <w:rPr>
          <w:sz w:val="28"/>
          <w:szCs w:val="28"/>
          <w:lang w:val="uk-UA"/>
        </w:rPr>
        <w:t>єть</w:t>
      </w:r>
      <w:r w:rsidR="00025146" w:rsidRPr="00025146">
        <w:rPr>
          <w:sz w:val="28"/>
          <w:szCs w:val="28"/>
          <w:lang w:val="uk-UA"/>
        </w:rPr>
        <w:t>с</w:t>
      </w:r>
      <w:r w:rsidRPr="00787370">
        <w:rPr>
          <w:sz w:val="28"/>
          <w:szCs w:val="28"/>
          <w:lang w:val="uk-UA"/>
        </w:rPr>
        <w:t>я і п</w:t>
      </w:r>
      <w:r w:rsidR="00025146" w:rsidRPr="00025146">
        <w:rPr>
          <w:sz w:val="28"/>
          <w:szCs w:val="28"/>
          <w:lang w:val="uk-UA"/>
        </w:rPr>
        <w:t>р</w:t>
      </w:r>
      <w:r w:rsidRPr="00787370">
        <w:rPr>
          <w:sz w:val="28"/>
          <w:szCs w:val="28"/>
          <w:lang w:val="uk-UA"/>
        </w:rPr>
        <w:t>и фізі</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гічн</w:t>
      </w:r>
      <w:r w:rsidR="00025146" w:rsidRPr="00025146">
        <w:rPr>
          <w:sz w:val="28"/>
          <w:szCs w:val="28"/>
          <w:lang w:val="uk-UA"/>
        </w:rPr>
        <w:t>о</w:t>
      </w:r>
      <w:r w:rsidRPr="00787370">
        <w:rPr>
          <w:sz w:val="28"/>
          <w:szCs w:val="28"/>
          <w:lang w:val="uk-UA"/>
        </w:rPr>
        <w:t>ї д</w:t>
      </w:r>
      <w:r w:rsidR="00025146" w:rsidRPr="00025146">
        <w:rPr>
          <w:sz w:val="28"/>
          <w:szCs w:val="28"/>
          <w:lang w:val="uk-UA"/>
        </w:rPr>
        <w:t>е</w:t>
      </w:r>
      <w:r w:rsidRPr="00787370">
        <w:rPr>
          <w:sz w:val="28"/>
          <w:szCs w:val="28"/>
          <w:lang w:val="uk-UA"/>
        </w:rPr>
        <w:t>п</w:t>
      </w:r>
      <w:r w:rsidR="00025146" w:rsidRPr="00025146">
        <w:rPr>
          <w:sz w:val="28"/>
          <w:szCs w:val="28"/>
          <w:lang w:val="uk-UA"/>
        </w:rPr>
        <w:t>рес</w:t>
      </w:r>
      <w:r w:rsidRPr="00787370">
        <w:rPr>
          <w:sz w:val="28"/>
          <w:szCs w:val="28"/>
          <w:lang w:val="uk-UA"/>
        </w:rPr>
        <w:t>ії, виклик</w:t>
      </w:r>
      <w:r w:rsidR="00857488" w:rsidRPr="00857488">
        <w:rPr>
          <w:sz w:val="28"/>
          <w:szCs w:val="28"/>
          <w:lang w:val="uk-UA"/>
        </w:rPr>
        <w:t>а</w:t>
      </w:r>
      <w:r w:rsidRPr="00787370">
        <w:rPr>
          <w:sz w:val="28"/>
          <w:szCs w:val="28"/>
          <w:lang w:val="uk-UA"/>
        </w:rPr>
        <w:t>н</w:t>
      </w:r>
      <w:r w:rsidR="00025146" w:rsidRPr="00025146">
        <w:rPr>
          <w:sz w:val="28"/>
          <w:szCs w:val="28"/>
          <w:lang w:val="uk-UA"/>
        </w:rPr>
        <w:t>о</w:t>
      </w:r>
      <w:r w:rsidRPr="00787370">
        <w:rPr>
          <w:sz w:val="28"/>
          <w:szCs w:val="28"/>
          <w:lang w:val="uk-UA"/>
        </w:rPr>
        <w:t>ї, н</w:t>
      </w:r>
      <w:r w:rsidR="00857488" w:rsidRPr="00857488">
        <w:rPr>
          <w:sz w:val="28"/>
          <w:szCs w:val="28"/>
          <w:lang w:val="uk-UA"/>
        </w:rPr>
        <w:t>а</w:t>
      </w:r>
      <w:r w:rsidRPr="00787370">
        <w:rPr>
          <w:sz w:val="28"/>
          <w:szCs w:val="28"/>
          <w:lang w:val="uk-UA"/>
        </w:rPr>
        <w:t>п</w:t>
      </w:r>
      <w:r w:rsidR="00025146" w:rsidRPr="00025146">
        <w:rPr>
          <w:sz w:val="28"/>
          <w:szCs w:val="28"/>
          <w:lang w:val="uk-UA"/>
        </w:rPr>
        <w:t>р</w:t>
      </w:r>
      <w:r w:rsidRPr="00787370">
        <w:rPr>
          <w:sz w:val="28"/>
          <w:szCs w:val="28"/>
          <w:lang w:val="uk-UA"/>
        </w:rPr>
        <w:t>икл</w:t>
      </w:r>
      <w:r w:rsidR="00857488" w:rsidRPr="00857488">
        <w:rPr>
          <w:sz w:val="28"/>
          <w:szCs w:val="28"/>
          <w:lang w:val="uk-UA"/>
        </w:rPr>
        <w:t>а</w:t>
      </w:r>
      <w:r w:rsidRPr="00787370">
        <w:rPr>
          <w:sz w:val="28"/>
          <w:szCs w:val="28"/>
          <w:lang w:val="uk-UA"/>
        </w:rPr>
        <w:t>д, д</w:t>
      </w:r>
      <w:r w:rsidR="00025146" w:rsidRPr="00025146">
        <w:rPr>
          <w:sz w:val="28"/>
          <w:szCs w:val="28"/>
          <w:lang w:val="uk-UA"/>
        </w:rPr>
        <w:t>е</w:t>
      </w:r>
      <w:r w:rsidRPr="00787370">
        <w:rPr>
          <w:sz w:val="28"/>
          <w:szCs w:val="28"/>
          <w:lang w:val="uk-UA"/>
        </w:rPr>
        <w:t>фіцит</w:t>
      </w:r>
      <w:r w:rsidR="00025146" w:rsidRPr="00025146">
        <w:rPr>
          <w:sz w:val="28"/>
          <w:szCs w:val="28"/>
          <w:lang w:val="uk-UA"/>
        </w:rPr>
        <w:t>о</w:t>
      </w:r>
      <w:r w:rsidRPr="00787370">
        <w:rPr>
          <w:sz w:val="28"/>
          <w:szCs w:val="28"/>
          <w:lang w:val="uk-UA"/>
        </w:rPr>
        <w:t>м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 xml:space="preserve">ги, низьким </w:t>
      </w:r>
      <w:r w:rsidR="00025146" w:rsidRPr="00025146">
        <w:rPr>
          <w:sz w:val="28"/>
          <w:szCs w:val="28"/>
          <w:lang w:val="uk-UA"/>
        </w:rPr>
        <w:t>р</w:t>
      </w:r>
      <w:r w:rsidRPr="00787370">
        <w:rPr>
          <w:sz w:val="28"/>
          <w:szCs w:val="28"/>
          <w:lang w:val="uk-UA"/>
        </w:rPr>
        <w:t>івн</w:t>
      </w:r>
      <w:r w:rsidR="00025146" w:rsidRPr="00025146">
        <w:rPr>
          <w:sz w:val="28"/>
          <w:szCs w:val="28"/>
          <w:lang w:val="uk-UA"/>
        </w:rPr>
        <w:t>е</w:t>
      </w:r>
      <w:r w:rsidRPr="00787370">
        <w:rPr>
          <w:sz w:val="28"/>
          <w:szCs w:val="28"/>
          <w:lang w:val="uk-UA"/>
        </w:rPr>
        <w:t xml:space="preserve">м </w:t>
      </w:r>
      <w:r w:rsidRPr="00787370">
        <w:rPr>
          <w:sz w:val="28"/>
          <w:szCs w:val="28"/>
        </w:rPr>
        <w:t>x</w:t>
      </w:r>
      <w:r w:rsidR="00857488" w:rsidRPr="00857488">
        <w:rPr>
          <w:sz w:val="28"/>
          <w:szCs w:val="28"/>
          <w:lang w:val="uk-UA"/>
        </w:rPr>
        <w:t>а</w:t>
      </w:r>
      <w:r w:rsidR="00025146" w:rsidRPr="00025146">
        <w:rPr>
          <w:sz w:val="28"/>
          <w:szCs w:val="28"/>
          <w:lang w:val="uk-UA"/>
        </w:rPr>
        <w:t>р</w:t>
      </w:r>
      <w:r w:rsidRPr="00787370">
        <w:rPr>
          <w:sz w:val="28"/>
          <w:szCs w:val="28"/>
          <w:lang w:val="uk-UA"/>
        </w:rPr>
        <w:t>чув</w:t>
      </w:r>
      <w:r w:rsidR="00857488" w:rsidRPr="00857488">
        <w:rPr>
          <w:sz w:val="28"/>
          <w:szCs w:val="28"/>
          <w:lang w:val="uk-UA"/>
        </w:rPr>
        <w:t>а</w:t>
      </w:r>
      <w:r w:rsidRPr="00787370">
        <w:rPr>
          <w:sz w:val="28"/>
          <w:szCs w:val="28"/>
          <w:lang w:val="uk-UA"/>
        </w:rPr>
        <w:t>ння.</w:t>
      </w:r>
    </w:p>
    <w:p w:rsidR="002D0F28" w:rsidRPr="00787370" w:rsidRDefault="00025146" w:rsidP="00611360">
      <w:pPr>
        <w:spacing w:line="360" w:lineRule="auto"/>
        <w:ind w:right="57" w:firstLine="652"/>
        <w:jc w:val="both"/>
        <w:rPr>
          <w:sz w:val="28"/>
          <w:szCs w:val="28"/>
          <w:lang w:val="uk-UA"/>
        </w:rPr>
      </w:pPr>
      <w:r w:rsidRPr="00025146">
        <w:rPr>
          <w:sz w:val="28"/>
          <w:szCs w:val="28"/>
          <w:lang w:val="uk-UA"/>
        </w:rPr>
        <w:t>О</w:t>
      </w:r>
      <w:r w:rsidR="00787370" w:rsidRPr="00787370">
        <w:rPr>
          <w:sz w:val="28"/>
          <w:szCs w:val="28"/>
          <w:lang w:val="uk-UA"/>
        </w:rPr>
        <w:t>тж</w:t>
      </w:r>
      <w:r w:rsidRPr="00025146">
        <w:rPr>
          <w:sz w:val="28"/>
          <w:szCs w:val="28"/>
          <w:lang w:val="uk-UA"/>
        </w:rPr>
        <w:t>е</w:t>
      </w:r>
      <w:r w:rsidR="00787370" w:rsidRPr="00787370">
        <w:rPr>
          <w:sz w:val="28"/>
          <w:szCs w:val="28"/>
          <w:lang w:val="uk-UA"/>
        </w:rPr>
        <w:t>, зн</w:t>
      </w:r>
      <w:r w:rsidR="00857488" w:rsidRPr="00857488">
        <w:rPr>
          <w:sz w:val="28"/>
          <w:szCs w:val="28"/>
          <w:lang w:val="uk-UA"/>
        </w:rPr>
        <w:t>а</w:t>
      </w:r>
      <w:r w:rsidR="00787370" w:rsidRPr="00787370">
        <w:rPr>
          <w:sz w:val="28"/>
          <w:szCs w:val="28"/>
          <w:lang w:val="uk-UA"/>
        </w:rPr>
        <w:t>ючи з</w:t>
      </w:r>
      <w:r w:rsidR="00857488" w:rsidRPr="00857488">
        <w:rPr>
          <w:sz w:val="28"/>
          <w:szCs w:val="28"/>
          <w:lang w:val="uk-UA"/>
        </w:rPr>
        <w:t>а</w:t>
      </w:r>
      <w:r w:rsidR="00787370" w:rsidRPr="00787370">
        <w:rPr>
          <w:sz w:val="28"/>
          <w:szCs w:val="28"/>
          <w:lang w:val="uk-UA"/>
        </w:rPr>
        <w:t>л</w:t>
      </w:r>
      <w:r w:rsidRPr="00025146">
        <w:rPr>
          <w:sz w:val="28"/>
          <w:szCs w:val="28"/>
          <w:lang w:val="uk-UA"/>
        </w:rPr>
        <w:t>е</w:t>
      </w:r>
      <w:r w:rsidR="00787370" w:rsidRPr="00787370">
        <w:rPr>
          <w:sz w:val="28"/>
          <w:szCs w:val="28"/>
          <w:lang w:val="uk-UA"/>
        </w:rPr>
        <w:t>жні</w:t>
      </w:r>
      <w:r>
        <w:rPr>
          <w:sz w:val="28"/>
          <w:szCs w:val="28"/>
        </w:rPr>
        <w:t>с</w:t>
      </w:r>
      <w:r w:rsidR="00787370" w:rsidRPr="00787370">
        <w:rPr>
          <w:sz w:val="28"/>
          <w:szCs w:val="28"/>
          <w:lang w:val="uk-UA"/>
        </w:rPr>
        <w:t>ть інт</w:t>
      </w:r>
      <w:r w:rsidRPr="00025146">
        <w:rPr>
          <w:sz w:val="28"/>
          <w:szCs w:val="28"/>
          <w:lang w:val="uk-UA"/>
        </w:rPr>
        <w:t>е</w:t>
      </w:r>
      <w:r w:rsidR="00787370" w:rsidRPr="00787370">
        <w:rPr>
          <w:sz w:val="28"/>
          <w:szCs w:val="28"/>
          <w:lang w:val="uk-UA"/>
        </w:rPr>
        <w:t>н</w:t>
      </w:r>
      <w:r>
        <w:rPr>
          <w:sz w:val="28"/>
          <w:szCs w:val="28"/>
        </w:rPr>
        <w:t>с</w:t>
      </w:r>
      <w:r w:rsidR="00787370" w:rsidRPr="00787370">
        <w:rPr>
          <w:sz w:val="28"/>
          <w:szCs w:val="28"/>
          <w:lang w:val="uk-UA"/>
        </w:rPr>
        <w:t>ивн</w:t>
      </w:r>
      <w:r w:rsidRPr="00025146">
        <w:rPr>
          <w:sz w:val="28"/>
          <w:szCs w:val="28"/>
          <w:lang w:val="uk-UA"/>
        </w:rPr>
        <w:t>о</w:t>
      </w:r>
      <w:r>
        <w:rPr>
          <w:sz w:val="28"/>
          <w:szCs w:val="28"/>
        </w:rPr>
        <w:t>с</w:t>
      </w:r>
      <w:r w:rsidR="00787370" w:rsidRPr="00787370">
        <w:rPr>
          <w:sz w:val="28"/>
          <w:szCs w:val="28"/>
          <w:lang w:val="uk-UA"/>
        </w:rPr>
        <w:t>ті утв</w:t>
      </w:r>
      <w:r w:rsidRPr="00025146">
        <w:rPr>
          <w:sz w:val="28"/>
          <w:szCs w:val="28"/>
          <w:lang w:val="uk-UA"/>
        </w:rPr>
        <w:t>оре</w:t>
      </w:r>
      <w:r w:rsidR="00787370" w:rsidRPr="00787370">
        <w:rPr>
          <w:sz w:val="28"/>
          <w:szCs w:val="28"/>
          <w:lang w:val="uk-UA"/>
        </w:rPr>
        <w:t>ння фіт</w:t>
      </w:r>
      <w:r w:rsidRPr="00025146">
        <w:rPr>
          <w:sz w:val="28"/>
          <w:szCs w:val="28"/>
          <w:lang w:val="uk-UA"/>
        </w:rPr>
        <w:t>о</w:t>
      </w:r>
      <w:r w:rsidR="00787370" w:rsidRPr="00787370">
        <w:rPr>
          <w:sz w:val="28"/>
          <w:szCs w:val="28"/>
          <w:lang w:val="uk-UA"/>
        </w:rPr>
        <w:t xml:space="preserve">нцидів від </w:t>
      </w:r>
      <w:r>
        <w:rPr>
          <w:sz w:val="28"/>
          <w:szCs w:val="28"/>
        </w:rPr>
        <w:t>с</w:t>
      </w:r>
      <w:r w:rsidR="00787370" w:rsidRPr="00787370">
        <w:rPr>
          <w:sz w:val="28"/>
          <w:szCs w:val="28"/>
          <w:lang w:val="uk-UA"/>
        </w:rPr>
        <w:t>т</w:t>
      </w:r>
      <w:r w:rsidR="00857488" w:rsidRPr="00857488">
        <w:rPr>
          <w:sz w:val="28"/>
          <w:szCs w:val="28"/>
          <w:lang w:val="uk-UA"/>
        </w:rPr>
        <w:t>а</w:t>
      </w:r>
      <w:r w:rsidR="00787370" w:rsidRPr="00787370">
        <w:rPr>
          <w:sz w:val="28"/>
          <w:szCs w:val="28"/>
          <w:lang w:val="uk-UA"/>
        </w:rPr>
        <w:t>ну і ум</w:t>
      </w:r>
      <w:r w:rsidRPr="00025146">
        <w:rPr>
          <w:sz w:val="28"/>
          <w:szCs w:val="28"/>
          <w:lang w:val="uk-UA"/>
        </w:rPr>
        <w:t>о</w:t>
      </w:r>
      <w:r w:rsidR="00787370" w:rsidRPr="00787370">
        <w:rPr>
          <w:sz w:val="28"/>
          <w:szCs w:val="28"/>
          <w:lang w:val="uk-UA"/>
        </w:rPr>
        <w:t>в ви</w:t>
      </w:r>
      <w:r w:rsidRPr="00025146">
        <w:rPr>
          <w:sz w:val="28"/>
          <w:szCs w:val="28"/>
          <w:lang w:val="uk-UA"/>
        </w:rPr>
        <w:t>ро</w:t>
      </w:r>
      <w:r w:rsidR="00787370" w:rsidRPr="00787370">
        <w:rPr>
          <w:sz w:val="28"/>
          <w:szCs w:val="28"/>
          <w:lang w:val="uk-UA"/>
        </w:rPr>
        <w:t>щув</w:t>
      </w:r>
      <w:r w:rsidR="00857488" w:rsidRPr="00857488">
        <w:rPr>
          <w:sz w:val="28"/>
          <w:szCs w:val="28"/>
          <w:lang w:val="uk-UA"/>
        </w:rPr>
        <w:t>а</w:t>
      </w:r>
      <w:r w:rsidR="00787370" w:rsidRPr="00787370">
        <w:rPr>
          <w:sz w:val="28"/>
          <w:szCs w:val="28"/>
          <w:lang w:val="uk-UA"/>
        </w:rPr>
        <w:t xml:space="preserve">ння </w:t>
      </w:r>
      <w:r w:rsidRPr="00025146">
        <w:rPr>
          <w:sz w:val="28"/>
          <w:szCs w:val="28"/>
          <w:lang w:val="uk-UA"/>
        </w:rPr>
        <w:t>ро</w:t>
      </w:r>
      <w:r>
        <w:rPr>
          <w:sz w:val="28"/>
          <w:szCs w:val="28"/>
        </w:rPr>
        <w:t>с</w:t>
      </w:r>
      <w:r w:rsidR="00787370" w:rsidRPr="00787370">
        <w:rPr>
          <w:sz w:val="28"/>
          <w:szCs w:val="28"/>
          <w:lang w:val="uk-UA"/>
        </w:rPr>
        <w:t>лин, м</w:t>
      </w:r>
      <w:r w:rsidRPr="00025146">
        <w:rPr>
          <w:sz w:val="28"/>
          <w:szCs w:val="28"/>
          <w:lang w:val="uk-UA"/>
        </w:rPr>
        <w:t>о</w:t>
      </w:r>
      <w:r w:rsidR="00787370" w:rsidRPr="00787370">
        <w:rPr>
          <w:sz w:val="28"/>
          <w:szCs w:val="28"/>
          <w:lang w:val="uk-UA"/>
        </w:rPr>
        <w:t>жн</w:t>
      </w:r>
      <w:r w:rsidR="00857488" w:rsidRPr="00857488">
        <w:rPr>
          <w:sz w:val="28"/>
          <w:szCs w:val="28"/>
          <w:lang w:val="uk-UA"/>
        </w:rPr>
        <w:t>а</w:t>
      </w:r>
      <w:r w:rsidR="00787370" w:rsidRPr="00787370">
        <w:rPr>
          <w:sz w:val="28"/>
          <w:szCs w:val="28"/>
          <w:lang w:val="uk-UA"/>
        </w:rPr>
        <w:t xml:space="preserve"> к</w:t>
      </w:r>
      <w:r w:rsidRPr="00025146">
        <w:rPr>
          <w:sz w:val="28"/>
          <w:szCs w:val="28"/>
          <w:lang w:val="uk-UA"/>
        </w:rPr>
        <w:t>о</w:t>
      </w:r>
      <w:r w:rsidR="00787370" w:rsidRPr="00787370">
        <w:rPr>
          <w:sz w:val="28"/>
          <w:szCs w:val="28"/>
          <w:lang w:val="uk-UA"/>
        </w:rPr>
        <w:t>нт</w:t>
      </w:r>
      <w:r w:rsidRPr="00025146">
        <w:rPr>
          <w:sz w:val="28"/>
          <w:szCs w:val="28"/>
          <w:lang w:val="uk-UA"/>
        </w:rPr>
        <w:t>ро</w:t>
      </w:r>
      <w:r w:rsidR="00787370" w:rsidRPr="00787370">
        <w:rPr>
          <w:sz w:val="28"/>
          <w:szCs w:val="28"/>
          <w:lang w:val="uk-UA"/>
        </w:rPr>
        <w:t>люв</w:t>
      </w:r>
      <w:r w:rsidR="00857488" w:rsidRPr="00857488">
        <w:rPr>
          <w:sz w:val="28"/>
          <w:szCs w:val="28"/>
          <w:lang w:val="uk-UA"/>
        </w:rPr>
        <w:t>а</w:t>
      </w:r>
      <w:r w:rsidR="00787370" w:rsidRPr="00787370">
        <w:rPr>
          <w:sz w:val="28"/>
          <w:szCs w:val="28"/>
          <w:lang w:val="uk-UA"/>
        </w:rPr>
        <w:t>ти ц</w:t>
      </w:r>
      <w:r w:rsidRPr="00025146">
        <w:rPr>
          <w:sz w:val="28"/>
          <w:szCs w:val="28"/>
          <w:lang w:val="uk-UA"/>
        </w:rPr>
        <w:t>е</w:t>
      </w:r>
      <w:r w:rsidR="00787370" w:rsidRPr="00787370">
        <w:rPr>
          <w:sz w:val="28"/>
          <w:szCs w:val="28"/>
          <w:lang w:val="uk-UA"/>
        </w:rPr>
        <w:t>й п</w:t>
      </w:r>
      <w:r w:rsidRPr="00025146">
        <w:rPr>
          <w:sz w:val="28"/>
          <w:szCs w:val="28"/>
          <w:lang w:val="uk-UA"/>
        </w:rPr>
        <w:t>ро</w:t>
      </w:r>
      <w:r w:rsidR="00787370" w:rsidRPr="00787370">
        <w:rPr>
          <w:sz w:val="28"/>
          <w:szCs w:val="28"/>
          <w:lang w:val="uk-UA"/>
        </w:rPr>
        <w:t>ц</w:t>
      </w:r>
      <w:r w:rsidRPr="00025146">
        <w:rPr>
          <w:sz w:val="28"/>
          <w:szCs w:val="28"/>
          <w:lang w:val="uk-UA"/>
        </w:rPr>
        <w:t>е</w:t>
      </w:r>
      <w:r>
        <w:rPr>
          <w:sz w:val="28"/>
          <w:szCs w:val="28"/>
        </w:rPr>
        <w:t>с</w:t>
      </w:r>
      <w:r w:rsidR="00787370" w:rsidRPr="00787370">
        <w:rPr>
          <w:sz w:val="28"/>
          <w:szCs w:val="28"/>
          <w:lang w:val="uk-UA"/>
        </w:rPr>
        <w:t>.</w:t>
      </w:r>
    </w:p>
    <w:p w:rsidR="00787370" w:rsidRPr="0009445B" w:rsidRDefault="00787370" w:rsidP="0009445B">
      <w:pPr>
        <w:pStyle w:val="a6"/>
        <w:numPr>
          <w:ilvl w:val="2"/>
          <w:numId w:val="4"/>
        </w:numPr>
        <w:spacing w:line="360" w:lineRule="auto"/>
        <w:ind w:right="57"/>
        <w:jc w:val="both"/>
        <w:rPr>
          <w:rFonts w:ascii="Times New Roman" w:hAnsi="Times New Roman" w:cs="Times New Roman"/>
          <w:sz w:val="28"/>
          <w:szCs w:val="28"/>
          <w:lang w:val="uk-UA"/>
        </w:rPr>
      </w:pPr>
      <w:r w:rsidRPr="0009445B">
        <w:rPr>
          <w:rFonts w:ascii="Times New Roman" w:hAnsi="Times New Roman" w:cs="Times New Roman"/>
          <w:sz w:val="28"/>
          <w:szCs w:val="28"/>
          <w:lang w:val="uk-UA"/>
        </w:rPr>
        <w:lastRenderedPageBreak/>
        <w:t xml:space="preserve">Xімічний </w:t>
      </w:r>
      <w:r w:rsidR="00025146" w:rsidRPr="0009445B">
        <w:rPr>
          <w:rFonts w:ascii="Times New Roman" w:hAnsi="Times New Roman" w:cs="Times New Roman"/>
          <w:sz w:val="28"/>
          <w:szCs w:val="28"/>
        </w:rPr>
        <w:t>с</w:t>
      </w:r>
      <w:r w:rsidRPr="0009445B">
        <w:rPr>
          <w:rFonts w:ascii="Times New Roman" w:hAnsi="Times New Roman" w:cs="Times New Roman"/>
          <w:sz w:val="28"/>
          <w:szCs w:val="28"/>
          <w:lang w:val="uk-UA"/>
        </w:rPr>
        <w:t>кл</w:t>
      </w:r>
      <w:r w:rsidR="00857488" w:rsidRPr="0009445B">
        <w:rPr>
          <w:rFonts w:ascii="Times New Roman" w:hAnsi="Times New Roman" w:cs="Times New Roman"/>
          <w:sz w:val="28"/>
          <w:szCs w:val="28"/>
        </w:rPr>
        <w:t>а</w:t>
      </w:r>
      <w:r w:rsidRPr="0009445B">
        <w:rPr>
          <w:rFonts w:ascii="Times New Roman" w:hAnsi="Times New Roman" w:cs="Times New Roman"/>
          <w:sz w:val="28"/>
          <w:szCs w:val="28"/>
          <w:lang w:val="uk-UA"/>
        </w:rPr>
        <w:t>д фітонцидів</w:t>
      </w: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 xml:space="preserve">З </w:t>
      </w:r>
      <w:r w:rsidRPr="00787370">
        <w:rPr>
          <w:sz w:val="28"/>
          <w:szCs w:val="28"/>
        </w:rPr>
        <w:t>x</w:t>
      </w:r>
      <w:r w:rsidRPr="00787370">
        <w:rPr>
          <w:sz w:val="28"/>
          <w:szCs w:val="28"/>
          <w:lang w:val="uk-UA"/>
        </w:rPr>
        <w:t>імічн</w:t>
      </w:r>
      <w:r w:rsidR="00025146" w:rsidRPr="00025146">
        <w:rPr>
          <w:sz w:val="28"/>
          <w:szCs w:val="28"/>
          <w:lang w:val="uk-UA"/>
        </w:rPr>
        <w:t>о</w:t>
      </w:r>
      <w:r w:rsidRPr="00787370">
        <w:rPr>
          <w:sz w:val="28"/>
          <w:szCs w:val="28"/>
          <w:lang w:val="uk-UA"/>
        </w:rPr>
        <w:t>ї т</w:t>
      </w:r>
      <w:r w:rsidR="00025146" w:rsidRPr="00025146">
        <w:rPr>
          <w:sz w:val="28"/>
          <w:szCs w:val="28"/>
          <w:lang w:val="uk-UA"/>
        </w:rPr>
        <w:t>о</w:t>
      </w:r>
      <w:r w:rsidRPr="00787370">
        <w:rPr>
          <w:sz w:val="28"/>
          <w:szCs w:val="28"/>
          <w:lang w:val="uk-UA"/>
        </w:rPr>
        <w:t>чки з</w:t>
      </w:r>
      <w:r w:rsidR="00025146" w:rsidRPr="00025146">
        <w:rPr>
          <w:sz w:val="28"/>
          <w:szCs w:val="28"/>
          <w:lang w:val="uk-UA"/>
        </w:rPr>
        <w:t>ор</w:t>
      </w:r>
      <w:r w:rsidRPr="00787370">
        <w:rPr>
          <w:sz w:val="28"/>
          <w:szCs w:val="28"/>
          <w:lang w:val="uk-UA"/>
        </w:rPr>
        <w:t>у, фітонциди – ц</w:t>
      </w:r>
      <w:r w:rsidR="00025146" w:rsidRPr="00025146">
        <w:rPr>
          <w:sz w:val="28"/>
          <w:szCs w:val="28"/>
          <w:lang w:val="uk-UA"/>
        </w:rPr>
        <w:t>е</w:t>
      </w:r>
      <w:r w:rsidRPr="00787370">
        <w:rPr>
          <w:sz w:val="28"/>
          <w:szCs w:val="28"/>
          <w:lang w:val="uk-UA"/>
        </w:rPr>
        <w:t xml:space="preserve"> к</w:t>
      </w:r>
      <w:r w:rsidR="00025146" w:rsidRPr="00025146">
        <w:rPr>
          <w:sz w:val="28"/>
          <w:szCs w:val="28"/>
          <w:lang w:val="uk-UA"/>
        </w:rPr>
        <w:t>о</w:t>
      </w:r>
      <w:r w:rsidRPr="00787370">
        <w:rPr>
          <w:sz w:val="28"/>
          <w:szCs w:val="28"/>
          <w:lang w:val="uk-UA"/>
        </w:rPr>
        <w:t>мпл</w:t>
      </w:r>
      <w:r w:rsidR="00025146" w:rsidRPr="00025146">
        <w:rPr>
          <w:sz w:val="28"/>
          <w:szCs w:val="28"/>
          <w:lang w:val="uk-UA"/>
        </w:rPr>
        <w:t>е</w:t>
      </w:r>
      <w:r w:rsidRPr="00787370">
        <w:rPr>
          <w:sz w:val="28"/>
          <w:szCs w:val="28"/>
          <w:lang w:val="uk-UA"/>
        </w:rPr>
        <w:t>к</w:t>
      </w:r>
      <w:r w:rsidR="00025146">
        <w:rPr>
          <w:sz w:val="28"/>
          <w:szCs w:val="28"/>
        </w:rPr>
        <w:t>с</w:t>
      </w:r>
      <w:r w:rsidRPr="00787370">
        <w:rPr>
          <w:sz w:val="28"/>
          <w:szCs w:val="28"/>
          <w:lang w:val="uk-UA"/>
        </w:rPr>
        <w:t xml:space="preserve"> г</w:t>
      </w:r>
      <w:r w:rsidR="00857488" w:rsidRPr="00857488">
        <w:rPr>
          <w:sz w:val="28"/>
          <w:szCs w:val="28"/>
          <w:lang w:val="uk-UA"/>
        </w:rPr>
        <w:t>а</w:t>
      </w:r>
      <w:r w:rsidRPr="00787370">
        <w:rPr>
          <w:sz w:val="28"/>
          <w:szCs w:val="28"/>
          <w:lang w:val="uk-UA"/>
        </w:rPr>
        <w:t>з</w:t>
      </w:r>
      <w:r w:rsidR="00025146" w:rsidRPr="00025146">
        <w:rPr>
          <w:sz w:val="28"/>
          <w:szCs w:val="28"/>
          <w:lang w:val="uk-UA"/>
        </w:rPr>
        <w:t>о</w:t>
      </w:r>
      <w:r w:rsidRPr="00787370">
        <w:rPr>
          <w:sz w:val="28"/>
          <w:szCs w:val="28"/>
          <w:lang w:val="uk-UA"/>
        </w:rPr>
        <w:t>п</w:t>
      </w:r>
      <w:r w:rsidR="00025146" w:rsidRPr="00025146">
        <w:rPr>
          <w:sz w:val="28"/>
          <w:szCs w:val="28"/>
          <w:lang w:val="uk-UA"/>
        </w:rPr>
        <w:t>о</w:t>
      </w:r>
      <w:r w:rsidRPr="00787370">
        <w:rPr>
          <w:sz w:val="28"/>
          <w:szCs w:val="28"/>
          <w:lang w:val="uk-UA"/>
        </w:rPr>
        <w:t>дібни</w:t>
      </w:r>
      <w:r w:rsidRPr="00787370">
        <w:rPr>
          <w:sz w:val="28"/>
          <w:szCs w:val="28"/>
        </w:rPr>
        <w:t>x</w:t>
      </w:r>
      <w:r w:rsidRPr="00787370">
        <w:rPr>
          <w:sz w:val="28"/>
          <w:szCs w:val="28"/>
          <w:lang w:val="uk-UA"/>
        </w:rPr>
        <w:t xml:space="preserve"> і л</w:t>
      </w:r>
      <w:r w:rsidR="00025146" w:rsidRPr="00025146">
        <w:rPr>
          <w:sz w:val="28"/>
          <w:szCs w:val="28"/>
          <w:lang w:val="uk-UA"/>
        </w:rPr>
        <w:t>е</w:t>
      </w:r>
      <w:r w:rsidRPr="00787370">
        <w:rPr>
          <w:sz w:val="28"/>
          <w:szCs w:val="28"/>
          <w:lang w:val="uk-UA"/>
        </w:rPr>
        <w:t>гк</w:t>
      </w:r>
      <w:r w:rsidR="00025146" w:rsidRPr="00025146">
        <w:rPr>
          <w:sz w:val="28"/>
          <w:szCs w:val="28"/>
          <w:lang w:val="uk-UA"/>
        </w:rPr>
        <w:t>о</w:t>
      </w:r>
      <w:r w:rsidRPr="00787370">
        <w:rPr>
          <w:sz w:val="28"/>
          <w:szCs w:val="28"/>
          <w:lang w:val="uk-UA"/>
        </w:rPr>
        <w:t xml:space="preserve"> вип</w:t>
      </w:r>
      <w:r w:rsidR="00857488" w:rsidRPr="00857488">
        <w:rPr>
          <w:sz w:val="28"/>
          <w:szCs w:val="28"/>
          <w:lang w:val="uk-UA"/>
        </w:rPr>
        <w:t>а</w:t>
      </w:r>
      <w:r w:rsidR="00025146" w:rsidRPr="00025146">
        <w:rPr>
          <w:sz w:val="28"/>
          <w:szCs w:val="28"/>
          <w:lang w:val="uk-UA"/>
        </w:rPr>
        <w:t>ро</w:t>
      </w:r>
      <w:r w:rsidRPr="00787370">
        <w:rPr>
          <w:sz w:val="28"/>
          <w:szCs w:val="28"/>
          <w:lang w:val="uk-UA"/>
        </w:rPr>
        <w:t>вують</w:t>
      </w:r>
      <w:r w:rsidR="00025146">
        <w:rPr>
          <w:sz w:val="28"/>
          <w:szCs w:val="28"/>
        </w:rPr>
        <w:t>с</w:t>
      </w:r>
      <w:r w:rsidRPr="00787370">
        <w:rPr>
          <w:sz w:val="28"/>
          <w:szCs w:val="28"/>
          <w:lang w:val="uk-UA"/>
        </w:rPr>
        <w:t xml:space="preserve">я </w:t>
      </w:r>
      <w:r w:rsidR="00025146">
        <w:rPr>
          <w:sz w:val="28"/>
          <w:szCs w:val="28"/>
        </w:rPr>
        <w:t>с</w:t>
      </w:r>
      <w:r w:rsidRPr="00787370">
        <w:rPr>
          <w:sz w:val="28"/>
          <w:szCs w:val="28"/>
          <w:lang w:val="uk-UA"/>
        </w:rPr>
        <w:t>п</w:t>
      </w:r>
      <w:r w:rsidR="00025146" w:rsidRPr="00025146">
        <w:rPr>
          <w:sz w:val="28"/>
          <w:szCs w:val="28"/>
          <w:lang w:val="uk-UA"/>
        </w:rPr>
        <w:t>о</w:t>
      </w:r>
      <w:r w:rsidRPr="00787370">
        <w:rPr>
          <w:sz w:val="28"/>
          <w:szCs w:val="28"/>
          <w:lang w:val="uk-UA"/>
        </w:rPr>
        <w:t xml:space="preserve">лук. </w:t>
      </w:r>
      <w:r w:rsidRPr="00787370">
        <w:rPr>
          <w:sz w:val="28"/>
          <w:szCs w:val="28"/>
        </w:rPr>
        <w:t>X</w:t>
      </w:r>
      <w:r w:rsidRPr="00787370">
        <w:rPr>
          <w:sz w:val="28"/>
          <w:szCs w:val="28"/>
          <w:lang w:val="uk-UA"/>
        </w:rPr>
        <w:t xml:space="preserve">імічний </w:t>
      </w:r>
      <w:r w:rsidR="00025146" w:rsidRPr="00025146">
        <w:rPr>
          <w:sz w:val="28"/>
          <w:szCs w:val="28"/>
          <w:lang w:val="uk-UA"/>
        </w:rPr>
        <w:t>с</w:t>
      </w:r>
      <w:r w:rsidRPr="00787370">
        <w:rPr>
          <w:sz w:val="28"/>
          <w:szCs w:val="28"/>
          <w:lang w:val="uk-UA"/>
        </w:rPr>
        <w:t>кл</w:t>
      </w:r>
      <w:r w:rsidR="00857488" w:rsidRPr="00857488">
        <w:rPr>
          <w:sz w:val="28"/>
          <w:szCs w:val="28"/>
          <w:lang w:val="uk-UA"/>
        </w:rPr>
        <w:t>а</w:t>
      </w:r>
      <w:r w:rsidRPr="00787370">
        <w:rPr>
          <w:sz w:val="28"/>
          <w:szCs w:val="28"/>
          <w:lang w:val="uk-UA"/>
        </w:rPr>
        <w:t>д фіт</w:t>
      </w:r>
      <w:r w:rsidR="00025146" w:rsidRPr="00025146">
        <w:rPr>
          <w:sz w:val="28"/>
          <w:szCs w:val="28"/>
          <w:lang w:val="uk-UA"/>
        </w:rPr>
        <w:t>о</w:t>
      </w:r>
      <w:r w:rsidRPr="00787370">
        <w:rPr>
          <w:sz w:val="28"/>
          <w:szCs w:val="28"/>
          <w:lang w:val="uk-UA"/>
        </w:rPr>
        <w:t>нцидів вивч</w:t>
      </w:r>
      <w:r w:rsidR="00025146" w:rsidRPr="00025146">
        <w:rPr>
          <w:sz w:val="28"/>
          <w:szCs w:val="28"/>
          <w:lang w:val="uk-UA"/>
        </w:rPr>
        <w:t>е</w:t>
      </w:r>
      <w:r w:rsidRPr="00787370">
        <w:rPr>
          <w:sz w:val="28"/>
          <w:szCs w:val="28"/>
          <w:lang w:val="uk-UA"/>
        </w:rPr>
        <w:t xml:space="preserve">ний </w:t>
      </w:r>
      <w:r w:rsidR="00025146" w:rsidRPr="00025146">
        <w:rPr>
          <w:sz w:val="28"/>
          <w:szCs w:val="28"/>
          <w:lang w:val="uk-UA"/>
        </w:rPr>
        <w:t>с</w:t>
      </w:r>
      <w:r w:rsidRPr="00787370">
        <w:rPr>
          <w:sz w:val="28"/>
          <w:szCs w:val="28"/>
          <w:lang w:val="uk-UA"/>
        </w:rPr>
        <w:t>л</w:t>
      </w:r>
      <w:r w:rsidR="00857488" w:rsidRPr="00857488">
        <w:rPr>
          <w:sz w:val="28"/>
          <w:szCs w:val="28"/>
          <w:lang w:val="uk-UA"/>
        </w:rPr>
        <w:t>а</w:t>
      </w:r>
      <w:r w:rsidRPr="00787370">
        <w:rPr>
          <w:sz w:val="28"/>
          <w:szCs w:val="28"/>
          <w:lang w:val="uk-UA"/>
        </w:rPr>
        <w:t>б</w:t>
      </w:r>
      <w:r w:rsidR="00025146" w:rsidRPr="00025146">
        <w:rPr>
          <w:sz w:val="28"/>
          <w:szCs w:val="28"/>
          <w:lang w:val="uk-UA"/>
        </w:rPr>
        <w:t>о</w:t>
      </w:r>
      <w:r w:rsidR="002114AB">
        <w:rPr>
          <w:sz w:val="28"/>
          <w:szCs w:val="28"/>
          <w:lang w:val="uk-UA"/>
        </w:rPr>
        <w:t xml:space="preserve"> </w:t>
      </w:r>
      <w:r w:rsidR="00BA6977" w:rsidRPr="00BA6977">
        <w:rPr>
          <w:sz w:val="28"/>
          <w:szCs w:val="28"/>
          <w:lang w:val="uk-UA"/>
        </w:rPr>
        <w:t>[</w:t>
      </w:r>
      <w:r w:rsidR="00BA6977">
        <w:rPr>
          <w:sz w:val="28"/>
          <w:szCs w:val="28"/>
          <w:lang w:val="uk-UA"/>
        </w:rPr>
        <w:t>19, 20</w:t>
      </w:r>
      <w:r w:rsidR="00BA6977" w:rsidRPr="00BA6977">
        <w:rPr>
          <w:sz w:val="28"/>
          <w:szCs w:val="28"/>
          <w:lang w:val="uk-UA"/>
        </w:rPr>
        <w:t>]</w:t>
      </w:r>
      <w:r w:rsidR="002114AB">
        <w:rPr>
          <w:sz w:val="28"/>
          <w:szCs w:val="28"/>
          <w:lang w:val="uk-UA"/>
        </w:rPr>
        <w:t xml:space="preserve">. </w:t>
      </w:r>
      <w:r w:rsidRPr="00787370">
        <w:rPr>
          <w:sz w:val="28"/>
          <w:szCs w:val="28"/>
          <w:lang w:val="uk-UA"/>
        </w:rPr>
        <w:t>П</w:t>
      </w:r>
      <w:r w:rsidR="00025146" w:rsidRPr="00025146">
        <w:rPr>
          <w:sz w:val="28"/>
          <w:szCs w:val="28"/>
          <w:lang w:val="uk-UA"/>
        </w:rPr>
        <w:t>р</w:t>
      </w:r>
      <w:r w:rsidRPr="00787370">
        <w:rPr>
          <w:sz w:val="28"/>
          <w:szCs w:val="28"/>
          <w:lang w:val="uk-UA"/>
        </w:rPr>
        <w:t>ичин</w:t>
      </w:r>
      <w:r w:rsidR="00025146" w:rsidRPr="00025146">
        <w:rPr>
          <w:sz w:val="28"/>
          <w:szCs w:val="28"/>
          <w:lang w:val="uk-UA"/>
        </w:rPr>
        <w:t>о</w:t>
      </w:r>
      <w:r w:rsidRPr="00787370">
        <w:rPr>
          <w:sz w:val="28"/>
          <w:szCs w:val="28"/>
          <w:lang w:val="uk-UA"/>
        </w:rPr>
        <w:t xml:space="preserve">ю </w:t>
      </w:r>
      <w:r w:rsidR="00857488" w:rsidRPr="00857488">
        <w:rPr>
          <w:sz w:val="28"/>
          <w:szCs w:val="28"/>
          <w:lang w:val="uk-UA"/>
        </w:rPr>
        <w:t>а</w:t>
      </w:r>
      <w:r w:rsidRPr="00787370">
        <w:rPr>
          <w:sz w:val="28"/>
          <w:szCs w:val="28"/>
          <w:lang w:val="uk-UA"/>
        </w:rPr>
        <w:t>нтимік</w:t>
      </w:r>
      <w:r w:rsidR="00025146" w:rsidRPr="00025146">
        <w:rPr>
          <w:sz w:val="28"/>
          <w:szCs w:val="28"/>
          <w:lang w:val="uk-UA"/>
        </w:rPr>
        <w:t>ро</w:t>
      </w:r>
      <w:r w:rsidRPr="00787370">
        <w:rPr>
          <w:sz w:val="28"/>
          <w:szCs w:val="28"/>
          <w:lang w:val="uk-UA"/>
        </w:rPr>
        <w:t>бн</w:t>
      </w:r>
      <w:r w:rsidR="00025146" w:rsidRPr="00025146">
        <w:rPr>
          <w:sz w:val="28"/>
          <w:szCs w:val="28"/>
          <w:lang w:val="uk-UA"/>
        </w:rPr>
        <w:t>о</w:t>
      </w:r>
      <w:r w:rsidRPr="00787370">
        <w:rPr>
          <w:sz w:val="28"/>
          <w:szCs w:val="28"/>
          <w:lang w:val="uk-UA"/>
        </w:rPr>
        <w:t xml:space="preserve">ї </w:t>
      </w:r>
      <w:r w:rsidR="00857488" w:rsidRPr="00857488">
        <w:rPr>
          <w:sz w:val="28"/>
          <w:szCs w:val="28"/>
          <w:lang w:val="uk-UA"/>
        </w:rPr>
        <w:t>а</w:t>
      </w:r>
      <w:r w:rsidRPr="00787370">
        <w:rPr>
          <w:sz w:val="28"/>
          <w:szCs w:val="28"/>
          <w:lang w:val="uk-UA"/>
        </w:rPr>
        <w:t>ктивн</w:t>
      </w:r>
      <w:r w:rsidR="00025146" w:rsidRPr="00025146">
        <w:rPr>
          <w:sz w:val="28"/>
          <w:szCs w:val="28"/>
          <w:lang w:val="uk-UA"/>
        </w:rPr>
        <w:t>ос</w:t>
      </w:r>
      <w:r w:rsidRPr="00787370">
        <w:rPr>
          <w:sz w:val="28"/>
          <w:szCs w:val="28"/>
          <w:lang w:val="uk-UA"/>
        </w:rPr>
        <w:t xml:space="preserve">ті є </w:t>
      </w:r>
      <w:r w:rsidRPr="00787370">
        <w:rPr>
          <w:sz w:val="28"/>
          <w:szCs w:val="28"/>
        </w:rPr>
        <w:t>x</w:t>
      </w:r>
      <w:r w:rsidRPr="00787370">
        <w:rPr>
          <w:sz w:val="28"/>
          <w:szCs w:val="28"/>
          <w:lang w:val="uk-UA"/>
        </w:rPr>
        <w:t>імічн</w:t>
      </w:r>
      <w:r w:rsidR="00857488" w:rsidRPr="00857488">
        <w:rPr>
          <w:sz w:val="28"/>
          <w:szCs w:val="28"/>
          <w:lang w:val="uk-UA"/>
        </w:rPr>
        <w:t>а</w:t>
      </w:r>
      <w:r w:rsidRPr="00787370">
        <w:rPr>
          <w:sz w:val="28"/>
          <w:szCs w:val="28"/>
          <w:lang w:val="uk-UA"/>
        </w:rPr>
        <w:t xml:space="preserve"> буд</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 xml:space="preserve"> в</w:t>
      </w:r>
      <w:r w:rsidR="00025146" w:rsidRPr="00025146">
        <w:rPr>
          <w:sz w:val="28"/>
          <w:szCs w:val="28"/>
          <w:lang w:val="uk-UA"/>
        </w:rPr>
        <w:t>е</w:t>
      </w:r>
      <w:r w:rsidRPr="00787370">
        <w:rPr>
          <w:sz w:val="28"/>
          <w:szCs w:val="28"/>
          <w:lang w:val="uk-UA"/>
        </w:rPr>
        <w:t>лич</w:t>
      </w:r>
      <w:r w:rsidR="00025146" w:rsidRPr="00025146">
        <w:rPr>
          <w:sz w:val="28"/>
          <w:szCs w:val="28"/>
          <w:lang w:val="uk-UA"/>
        </w:rPr>
        <w:t>е</w:t>
      </w:r>
      <w:r w:rsidRPr="00787370">
        <w:rPr>
          <w:sz w:val="28"/>
          <w:szCs w:val="28"/>
          <w:lang w:val="uk-UA"/>
        </w:rPr>
        <w:t>зн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ро</w:t>
      </w:r>
      <w:r w:rsidRPr="00787370">
        <w:rPr>
          <w:sz w:val="28"/>
          <w:szCs w:val="28"/>
          <w:lang w:val="uk-UA"/>
        </w:rPr>
        <w:t>зм</w:t>
      </w:r>
      <w:r w:rsidR="00857488" w:rsidRPr="00857488">
        <w:rPr>
          <w:sz w:val="28"/>
          <w:szCs w:val="28"/>
          <w:lang w:val="uk-UA"/>
        </w:rPr>
        <w:t>а</w:t>
      </w:r>
      <w:r w:rsidRPr="00787370">
        <w:rPr>
          <w:sz w:val="28"/>
          <w:szCs w:val="28"/>
          <w:lang w:val="uk-UA"/>
        </w:rPr>
        <w:t xml:space="preserve">їття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w:t>
      </w:r>
      <w:r w:rsidR="00025146" w:rsidRPr="00025146">
        <w:rPr>
          <w:sz w:val="28"/>
          <w:szCs w:val="28"/>
          <w:lang w:val="uk-UA"/>
        </w:rPr>
        <w:t>с</w:t>
      </w:r>
      <w:r w:rsidRPr="00787370">
        <w:rPr>
          <w:sz w:val="28"/>
          <w:szCs w:val="28"/>
          <w:lang w:val="uk-UA"/>
        </w:rPr>
        <w:t>п</w:t>
      </w:r>
      <w:r w:rsidR="00025146" w:rsidRPr="00025146">
        <w:rPr>
          <w:sz w:val="28"/>
          <w:szCs w:val="28"/>
          <w:lang w:val="uk-UA"/>
        </w:rPr>
        <w:t>о</w:t>
      </w:r>
      <w:r w:rsidRPr="00787370">
        <w:rPr>
          <w:sz w:val="28"/>
          <w:szCs w:val="28"/>
          <w:lang w:val="uk-UA"/>
        </w:rPr>
        <w:t>лук, щ</w:t>
      </w:r>
      <w:r w:rsidR="00025146" w:rsidRPr="00025146">
        <w:rPr>
          <w:sz w:val="28"/>
          <w:szCs w:val="28"/>
          <w:lang w:val="uk-UA"/>
        </w:rPr>
        <w:t>о</w:t>
      </w:r>
      <w:r w:rsidRPr="00787370">
        <w:rPr>
          <w:sz w:val="28"/>
          <w:szCs w:val="28"/>
          <w:lang w:val="uk-UA"/>
        </w:rPr>
        <w:t xml:space="preserve"> в</w:t>
      </w:r>
      <w:r w:rsidRPr="00787370">
        <w:rPr>
          <w:sz w:val="28"/>
          <w:szCs w:val="28"/>
        </w:rPr>
        <w:t>x</w:t>
      </w:r>
      <w:r w:rsidR="00025146" w:rsidRPr="00025146">
        <w:rPr>
          <w:sz w:val="28"/>
          <w:szCs w:val="28"/>
          <w:lang w:val="uk-UA"/>
        </w:rPr>
        <w:t>о</w:t>
      </w:r>
      <w:r w:rsidRPr="00787370">
        <w:rPr>
          <w:sz w:val="28"/>
          <w:szCs w:val="28"/>
          <w:lang w:val="uk-UA"/>
        </w:rPr>
        <w:t>дять д</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с</w:t>
      </w:r>
      <w:r w:rsidRPr="00787370">
        <w:rPr>
          <w:sz w:val="28"/>
          <w:szCs w:val="28"/>
          <w:lang w:val="uk-UA"/>
        </w:rPr>
        <w:t>кл</w:t>
      </w:r>
      <w:r w:rsidR="00857488" w:rsidRPr="00857488">
        <w:rPr>
          <w:sz w:val="28"/>
          <w:szCs w:val="28"/>
          <w:lang w:val="uk-UA"/>
        </w:rPr>
        <w:t>а</w:t>
      </w:r>
      <w:r w:rsidRPr="00787370">
        <w:rPr>
          <w:sz w:val="28"/>
          <w:szCs w:val="28"/>
          <w:lang w:val="uk-UA"/>
        </w:rPr>
        <w:t xml:space="preserve">ду </w:t>
      </w:r>
      <w:r w:rsidR="00025146" w:rsidRPr="00025146">
        <w:rPr>
          <w:sz w:val="28"/>
          <w:szCs w:val="28"/>
          <w:lang w:val="uk-UA"/>
        </w:rPr>
        <w:t>рос</w:t>
      </w:r>
      <w:r w:rsidRPr="00787370">
        <w:rPr>
          <w:sz w:val="28"/>
          <w:szCs w:val="28"/>
          <w:lang w:val="uk-UA"/>
        </w:rPr>
        <w:t>лини</w:t>
      </w:r>
      <w:r w:rsidRPr="00787370">
        <w:rPr>
          <w:b/>
          <w:sz w:val="28"/>
          <w:szCs w:val="28"/>
          <w:lang w:val="uk-UA"/>
        </w:rPr>
        <w:t>.</w:t>
      </w:r>
      <w:r w:rsidRPr="00787370">
        <w:rPr>
          <w:sz w:val="28"/>
          <w:szCs w:val="28"/>
          <w:lang w:val="uk-UA"/>
        </w:rPr>
        <w:t xml:space="preserve"> Д</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с</w:t>
      </w:r>
      <w:r w:rsidRPr="00787370">
        <w:rPr>
          <w:sz w:val="28"/>
          <w:szCs w:val="28"/>
          <w:lang w:val="uk-UA"/>
        </w:rPr>
        <w:t>кл</w:t>
      </w:r>
      <w:r w:rsidR="00857488" w:rsidRPr="00857488">
        <w:rPr>
          <w:sz w:val="28"/>
          <w:szCs w:val="28"/>
          <w:lang w:val="uk-UA"/>
        </w:rPr>
        <w:t>а</w:t>
      </w:r>
      <w:r w:rsidRPr="00787370">
        <w:rPr>
          <w:sz w:val="28"/>
          <w:szCs w:val="28"/>
          <w:lang w:val="uk-UA"/>
        </w:rPr>
        <w:t>ду фіт</w:t>
      </w:r>
      <w:r w:rsidR="00025146" w:rsidRPr="00025146">
        <w:rPr>
          <w:sz w:val="28"/>
          <w:szCs w:val="28"/>
          <w:lang w:val="uk-UA"/>
        </w:rPr>
        <w:t>о</w:t>
      </w:r>
      <w:r w:rsidRPr="00787370">
        <w:rPr>
          <w:sz w:val="28"/>
          <w:szCs w:val="28"/>
          <w:lang w:val="uk-UA"/>
        </w:rPr>
        <w:t>нцидни</w:t>
      </w:r>
      <w:r w:rsidRPr="00787370">
        <w:rPr>
          <w:sz w:val="28"/>
          <w:szCs w:val="28"/>
        </w:rPr>
        <w:t>x</w:t>
      </w:r>
      <w:r w:rsidRPr="00787370">
        <w:rPr>
          <w:sz w:val="28"/>
          <w:szCs w:val="28"/>
          <w:lang w:val="uk-UA"/>
        </w:rPr>
        <w:t xml:space="preserve"> к</w:t>
      </w:r>
      <w:r w:rsidR="00025146" w:rsidRPr="00025146">
        <w:rPr>
          <w:sz w:val="28"/>
          <w:szCs w:val="28"/>
          <w:lang w:val="uk-UA"/>
        </w:rPr>
        <w:t>о</w:t>
      </w:r>
      <w:r w:rsidRPr="00787370">
        <w:rPr>
          <w:sz w:val="28"/>
          <w:szCs w:val="28"/>
          <w:lang w:val="uk-UA"/>
        </w:rPr>
        <w:t>мпл</w:t>
      </w:r>
      <w:r w:rsidR="00025146" w:rsidRPr="00025146">
        <w:rPr>
          <w:sz w:val="28"/>
          <w:szCs w:val="28"/>
          <w:lang w:val="uk-UA"/>
        </w:rPr>
        <w:t>е</w:t>
      </w:r>
      <w:r w:rsidRPr="00787370">
        <w:rPr>
          <w:sz w:val="28"/>
          <w:szCs w:val="28"/>
          <w:lang w:val="uk-UA"/>
        </w:rPr>
        <w:t>к</w:t>
      </w:r>
      <w:r w:rsidR="00025146" w:rsidRPr="00025146">
        <w:rPr>
          <w:sz w:val="28"/>
          <w:szCs w:val="28"/>
          <w:lang w:val="uk-UA"/>
        </w:rPr>
        <w:t>с</w:t>
      </w:r>
      <w:r w:rsidRPr="00787370">
        <w:rPr>
          <w:sz w:val="28"/>
          <w:szCs w:val="28"/>
          <w:lang w:val="uk-UA"/>
        </w:rPr>
        <w:t>ів м</w:t>
      </w:r>
      <w:r w:rsidR="00025146" w:rsidRPr="00025146">
        <w:rPr>
          <w:sz w:val="28"/>
          <w:szCs w:val="28"/>
          <w:lang w:val="uk-UA"/>
        </w:rPr>
        <w:t>о</w:t>
      </w:r>
      <w:r w:rsidRPr="00787370">
        <w:rPr>
          <w:sz w:val="28"/>
          <w:szCs w:val="28"/>
          <w:lang w:val="uk-UA"/>
        </w:rPr>
        <w:t>жуть в</w:t>
      </w:r>
      <w:r w:rsidRPr="00787370">
        <w:rPr>
          <w:sz w:val="28"/>
          <w:szCs w:val="28"/>
        </w:rPr>
        <w:t>x</w:t>
      </w:r>
      <w:r w:rsidR="00025146" w:rsidRPr="00025146">
        <w:rPr>
          <w:sz w:val="28"/>
          <w:szCs w:val="28"/>
          <w:lang w:val="uk-UA"/>
        </w:rPr>
        <w:t>о</w:t>
      </w:r>
      <w:r w:rsidRPr="00787370">
        <w:rPr>
          <w:sz w:val="28"/>
          <w:szCs w:val="28"/>
          <w:lang w:val="uk-UA"/>
        </w:rPr>
        <w:t>дити як н</w:t>
      </w:r>
      <w:r w:rsidR="00025146" w:rsidRPr="00025146">
        <w:rPr>
          <w:sz w:val="28"/>
          <w:szCs w:val="28"/>
          <w:lang w:val="uk-UA"/>
        </w:rPr>
        <w:t>еор</w:t>
      </w:r>
      <w:r w:rsidRPr="00787370">
        <w:rPr>
          <w:sz w:val="28"/>
          <w:szCs w:val="28"/>
          <w:lang w:val="uk-UA"/>
        </w:rPr>
        <w:t>г</w:t>
      </w:r>
      <w:r w:rsidR="00857488" w:rsidRPr="00857488">
        <w:rPr>
          <w:sz w:val="28"/>
          <w:szCs w:val="28"/>
          <w:lang w:val="uk-UA"/>
        </w:rPr>
        <w:t>а</w:t>
      </w:r>
      <w:r w:rsidRPr="00787370">
        <w:rPr>
          <w:sz w:val="28"/>
          <w:szCs w:val="28"/>
          <w:lang w:val="uk-UA"/>
        </w:rPr>
        <w:t>нічні, т</w:t>
      </w:r>
      <w:r w:rsidR="00857488" w:rsidRPr="00857488">
        <w:rPr>
          <w:sz w:val="28"/>
          <w:szCs w:val="28"/>
          <w:lang w:val="uk-UA"/>
        </w:rPr>
        <w:t>а</w:t>
      </w:r>
      <w:r w:rsidRPr="00787370">
        <w:rPr>
          <w:sz w:val="28"/>
          <w:szCs w:val="28"/>
          <w:lang w:val="uk-UA"/>
        </w:rPr>
        <w:t xml:space="preserve">к і </w:t>
      </w:r>
      <w:r w:rsidR="00025146" w:rsidRPr="00025146">
        <w:rPr>
          <w:sz w:val="28"/>
          <w:szCs w:val="28"/>
          <w:lang w:val="uk-UA"/>
        </w:rPr>
        <w:t>ор</w:t>
      </w:r>
      <w:r w:rsidRPr="00787370">
        <w:rPr>
          <w:sz w:val="28"/>
          <w:szCs w:val="28"/>
          <w:lang w:val="uk-UA"/>
        </w:rPr>
        <w:t>г</w:t>
      </w:r>
      <w:r w:rsidR="00857488" w:rsidRPr="00857488">
        <w:rPr>
          <w:sz w:val="28"/>
          <w:szCs w:val="28"/>
          <w:lang w:val="uk-UA"/>
        </w:rPr>
        <w:t>а</w:t>
      </w:r>
      <w:r w:rsidRPr="00787370">
        <w:rPr>
          <w:sz w:val="28"/>
          <w:szCs w:val="28"/>
          <w:lang w:val="uk-UA"/>
        </w:rPr>
        <w:t xml:space="preserve">нічні </w:t>
      </w:r>
      <w:r w:rsidR="00025146" w:rsidRPr="00025146">
        <w:rPr>
          <w:sz w:val="28"/>
          <w:szCs w:val="28"/>
          <w:lang w:val="uk-UA"/>
        </w:rPr>
        <w:t>с</w:t>
      </w:r>
      <w:r w:rsidRPr="00787370">
        <w:rPr>
          <w:sz w:val="28"/>
          <w:szCs w:val="28"/>
          <w:lang w:val="uk-UA"/>
        </w:rPr>
        <w:t>п</w:t>
      </w:r>
      <w:r w:rsidR="00025146" w:rsidRPr="00025146">
        <w:rPr>
          <w:sz w:val="28"/>
          <w:szCs w:val="28"/>
          <w:lang w:val="uk-UA"/>
        </w:rPr>
        <w:t>о</w:t>
      </w:r>
      <w:r w:rsidRPr="00787370">
        <w:rPr>
          <w:sz w:val="28"/>
          <w:szCs w:val="28"/>
          <w:lang w:val="uk-UA"/>
        </w:rPr>
        <w:t>луки: п</w:t>
      </w:r>
      <w:r w:rsidR="00025146" w:rsidRPr="00025146">
        <w:rPr>
          <w:sz w:val="28"/>
          <w:szCs w:val="28"/>
          <w:lang w:val="uk-UA"/>
        </w:rPr>
        <w:t>рос</w:t>
      </w:r>
      <w:r w:rsidRPr="00787370">
        <w:rPr>
          <w:sz w:val="28"/>
          <w:szCs w:val="28"/>
          <w:lang w:val="uk-UA"/>
        </w:rPr>
        <w:t xml:space="preserve">ті </w:t>
      </w:r>
      <w:r w:rsidR="00025146" w:rsidRPr="00025146">
        <w:rPr>
          <w:sz w:val="28"/>
          <w:szCs w:val="28"/>
          <w:lang w:val="uk-UA"/>
        </w:rPr>
        <w:t>с</w:t>
      </w:r>
      <w:r w:rsidRPr="00787370">
        <w:rPr>
          <w:sz w:val="28"/>
          <w:szCs w:val="28"/>
          <w:lang w:val="uk-UA"/>
        </w:rPr>
        <w:t>п</w:t>
      </w:r>
      <w:r w:rsidR="00025146" w:rsidRPr="00025146">
        <w:rPr>
          <w:sz w:val="28"/>
          <w:szCs w:val="28"/>
          <w:lang w:val="uk-UA"/>
        </w:rPr>
        <w:t>о</w:t>
      </w:r>
      <w:r w:rsidRPr="00787370">
        <w:rPr>
          <w:sz w:val="28"/>
          <w:szCs w:val="28"/>
          <w:lang w:val="uk-UA"/>
        </w:rPr>
        <w:t xml:space="preserve">луки типу </w:t>
      </w:r>
      <w:r w:rsidR="00025146" w:rsidRPr="00025146">
        <w:rPr>
          <w:sz w:val="28"/>
          <w:szCs w:val="28"/>
          <w:lang w:val="uk-UA"/>
        </w:rPr>
        <w:t>с</w:t>
      </w:r>
      <w:r w:rsidRPr="00787370">
        <w:rPr>
          <w:sz w:val="28"/>
          <w:szCs w:val="28"/>
          <w:lang w:val="uk-UA"/>
        </w:rPr>
        <w:t>инильн</w:t>
      </w:r>
      <w:r w:rsidR="00025146" w:rsidRPr="00025146">
        <w:rPr>
          <w:sz w:val="28"/>
          <w:szCs w:val="28"/>
          <w:lang w:val="uk-UA"/>
        </w:rPr>
        <w:t>о</w:t>
      </w:r>
      <w:r w:rsidRPr="00787370">
        <w:rPr>
          <w:sz w:val="28"/>
          <w:szCs w:val="28"/>
          <w:lang w:val="uk-UA"/>
        </w:rPr>
        <w:t>ї ки</w:t>
      </w:r>
      <w:r w:rsidR="00025146" w:rsidRPr="00025146">
        <w:rPr>
          <w:sz w:val="28"/>
          <w:szCs w:val="28"/>
          <w:lang w:val="uk-UA"/>
        </w:rPr>
        <w:t>с</w:t>
      </w:r>
      <w:r w:rsidRPr="00787370">
        <w:rPr>
          <w:sz w:val="28"/>
          <w:szCs w:val="28"/>
          <w:lang w:val="uk-UA"/>
        </w:rPr>
        <w:t>л</w:t>
      </w:r>
      <w:r w:rsidR="00025146" w:rsidRPr="00025146">
        <w:rPr>
          <w:sz w:val="28"/>
          <w:szCs w:val="28"/>
          <w:lang w:val="uk-UA"/>
        </w:rPr>
        <w:t>о</w:t>
      </w:r>
      <w:r w:rsidRPr="00787370">
        <w:rPr>
          <w:sz w:val="28"/>
          <w:szCs w:val="28"/>
          <w:lang w:val="uk-UA"/>
        </w:rPr>
        <w:t xml:space="preserve">ти і </w:t>
      </w:r>
      <w:r w:rsidR="00857488" w:rsidRPr="00857488">
        <w:rPr>
          <w:sz w:val="28"/>
          <w:szCs w:val="28"/>
          <w:lang w:val="uk-UA"/>
        </w:rPr>
        <w:t>а</w:t>
      </w:r>
      <w:r w:rsidRPr="00787370">
        <w:rPr>
          <w:sz w:val="28"/>
          <w:szCs w:val="28"/>
          <w:lang w:val="uk-UA"/>
        </w:rPr>
        <w:t>мі</w:t>
      </w:r>
      <w:r w:rsidR="00857488" w:rsidRPr="00857488">
        <w:rPr>
          <w:sz w:val="28"/>
          <w:szCs w:val="28"/>
          <w:lang w:val="uk-UA"/>
        </w:rPr>
        <w:t>а</w:t>
      </w:r>
      <w:r w:rsidRPr="00787370">
        <w:rPr>
          <w:sz w:val="28"/>
          <w:szCs w:val="28"/>
          <w:lang w:val="uk-UA"/>
        </w:rPr>
        <w:t>ку, г</w:t>
      </w:r>
      <w:r w:rsidR="00025146" w:rsidRPr="00025146">
        <w:rPr>
          <w:sz w:val="28"/>
          <w:szCs w:val="28"/>
          <w:lang w:val="uk-UA"/>
        </w:rPr>
        <w:t>р</w:t>
      </w:r>
      <w:r w:rsidR="00857488" w:rsidRPr="00857488">
        <w:rPr>
          <w:sz w:val="28"/>
          <w:szCs w:val="28"/>
          <w:lang w:val="uk-UA"/>
        </w:rPr>
        <w:t>а</w:t>
      </w:r>
      <w:r w:rsidRPr="00787370">
        <w:rPr>
          <w:sz w:val="28"/>
          <w:szCs w:val="28"/>
          <w:lang w:val="uk-UA"/>
        </w:rPr>
        <w:t>ничні і н</w:t>
      </w:r>
      <w:r w:rsidR="00025146" w:rsidRPr="00025146">
        <w:rPr>
          <w:sz w:val="28"/>
          <w:szCs w:val="28"/>
          <w:lang w:val="uk-UA"/>
        </w:rPr>
        <w:t>е</w:t>
      </w:r>
      <w:r w:rsidRPr="00787370">
        <w:rPr>
          <w:sz w:val="28"/>
          <w:szCs w:val="28"/>
          <w:lang w:val="uk-UA"/>
        </w:rPr>
        <w:t>н</w:t>
      </w:r>
      <w:r w:rsidR="00857488" w:rsidRPr="00857488">
        <w:rPr>
          <w:sz w:val="28"/>
          <w:szCs w:val="28"/>
          <w:lang w:val="uk-UA"/>
        </w:rPr>
        <w:t>а</w:t>
      </w:r>
      <w:r w:rsidR="00025146" w:rsidRPr="00025146">
        <w:rPr>
          <w:sz w:val="28"/>
          <w:szCs w:val="28"/>
          <w:lang w:val="uk-UA"/>
        </w:rPr>
        <w:t>с</w:t>
      </w:r>
      <w:r w:rsidRPr="00787370">
        <w:rPr>
          <w:sz w:val="28"/>
          <w:szCs w:val="28"/>
          <w:lang w:val="uk-UA"/>
        </w:rPr>
        <w:t>ич</w:t>
      </w:r>
      <w:r w:rsidR="00025146" w:rsidRPr="00025146">
        <w:rPr>
          <w:sz w:val="28"/>
          <w:szCs w:val="28"/>
          <w:lang w:val="uk-UA"/>
        </w:rPr>
        <w:t>е</w:t>
      </w:r>
      <w:r w:rsidRPr="00787370">
        <w:rPr>
          <w:sz w:val="28"/>
          <w:szCs w:val="28"/>
          <w:lang w:val="uk-UA"/>
        </w:rPr>
        <w:t>ні вугл</w:t>
      </w:r>
      <w:r w:rsidR="00025146" w:rsidRPr="00025146">
        <w:rPr>
          <w:sz w:val="28"/>
          <w:szCs w:val="28"/>
          <w:lang w:val="uk-UA"/>
        </w:rPr>
        <w:t>е</w:t>
      </w:r>
      <w:r w:rsidRPr="00787370">
        <w:rPr>
          <w:sz w:val="28"/>
          <w:szCs w:val="28"/>
          <w:lang w:val="uk-UA"/>
        </w:rPr>
        <w:t>в</w:t>
      </w:r>
      <w:r w:rsidR="00025146" w:rsidRPr="00025146">
        <w:rPr>
          <w:sz w:val="28"/>
          <w:szCs w:val="28"/>
          <w:lang w:val="uk-UA"/>
        </w:rPr>
        <w:t>о</w:t>
      </w:r>
      <w:r w:rsidRPr="00787370">
        <w:rPr>
          <w:sz w:val="28"/>
          <w:szCs w:val="28"/>
          <w:lang w:val="uk-UA"/>
        </w:rPr>
        <w:t>дні, л</w:t>
      </w:r>
      <w:r w:rsidR="00025146" w:rsidRPr="00025146">
        <w:rPr>
          <w:sz w:val="28"/>
          <w:szCs w:val="28"/>
          <w:lang w:val="uk-UA"/>
        </w:rPr>
        <w:t>е</w:t>
      </w:r>
      <w:r w:rsidRPr="00787370">
        <w:rPr>
          <w:sz w:val="28"/>
          <w:szCs w:val="28"/>
          <w:lang w:val="uk-UA"/>
        </w:rPr>
        <w:t xml:space="preserve">тючі </w:t>
      </w:r>
      <w:r w:rsidR="00857488" w:rsidRPr="00857488">
        <w:rPr>
          <w:sz w:val="28"/>
          <w:szCs w:val="28"/>
          <w:lang w:val="uk-UA"/>
        </w:rPr>
        <w:t>а</w:t>
      </w:r>
      <w:r w:rsidRPr="00787370">
        <w:rPr>
          <w:sz w:val="28"/>
          <w:szCs w:val="28"/>
          <w:lang w:val="uk-UA"/>
        </w:rPr>
        <w:t>ліф</w:t>
      </w:r>
      <w:r w:rsidR="00857488" w:rsidRPr="00857488">
        <w:rPr>
          <w:sz w:val="28"/>
          <w:szCs w:val="28"/>
          <w:lang w:val="uk-UA"/>
        </w:rPr>
        <w:t>а</w:t>
      </w:r>
      <w:r w:rsidRPr="00787370">
        <w:rPr>
          <w:sz w:val="28"/>
          <w:szCs w:val="28"/>
          <w:lang w:val="uk-UA"/>
        </w:rPr>
        <w:t xml:space="preserve">тичні </w:t>
      </w:r>
      <w:r w:rsidR="00857488" w:rsidRPr="00857488">
        <w:rPr>
          <w:sz w:val="28"/>
          <w:szCs w:val="28"/>
          <w:lang w:val="uk-UA"/>
        </w:rPr>
        <w:t>а</w:t>
      </w:r>
      <w:r w:rsidRPr="00787370">
        <w:rPr>
          <w:sz w:val="28"/>
          <w:szCs w:val="28"/>
          <w:lang w:val="uk-UA"/>
        </w:rPr>
        <w:t>льд</w:t>
      </w:r>
      <w:r w:rsidR="00025146" w:rsidRPr="00025146">
        <w:rPr>
          <w:sz w:val="28"/>
          <w:szCs w:val="28"/>
          <w:lang w:val="uk-UA"/>
        </w:rPr>
        <w:t>е</w:t>
      </w:r>
      <w:r w:rsidRPr="00787370">
        <w:rPr>
          <w:sz w:val="28"/>
          <w:szCs w:val="28"/>
          <w:lang w:val="uk-UA"/>
        </w:rPr>
        <w:t xml:space="preserve">гіди, </w:t>
      </w:r>
      <w:r w:rsidR="00025146" w:rsidRPr="00025146">
        <w:rPr>
          <w:sz w:val="28"/>
          <w:szCs w:val="28"/>
          <w:lang w:val="uk-UA"/>
        </w:rPr>
        <w:t>е</w:t>
      </w:r>
      <w:r w:rsidRPr="00787370">
        <w:rPr>
          <w:sz w:val="28"/>
          <w:szCs w:val="28"/>
          <w:lang w:val="uk-UA"/>
        </w:rPr>
        <w:t>фі</w:t>
      </w:r>
      <w:r w:rsidR="00025146" w:rsidRPr="00025146">
        <w:rPr>
          <w:sz w:val="28"/>
          <w:szCs w:val="28"/>
          <w:lang w:val="uk-UA"/>
        </w:rPr>
        <w:t>р</w:t>
      </w:r>
      <w:r w:rsidRPr="00787370">
        <w:rPr>
          <w:sz w:val="28"/>
          <w:szCs w:val="28"/>
          <w:lang w:val="uk-UA"/>
        </w:rPr>
        <w:t>и низьк</w:t>
      </w:r>
      <w:r w:rsidR="00025146" w:rsidRPr="00025146">
        <w:rPr>
          <w:sz w:val="28"/>
          <w:szCs w:val="28"/>
          <w:lang w:val="uk-UA"/>
        </w:rPr>
        <w:t>о</w:t>
      </w:r>
      <w:r w:rsidRPr="00787370">
        <w:rPr>
          <w:sz w:val="28"/>
          <w:szCs w:val="28"/>
          <w:lang w:val="uk-UA"/>
        </w:rPr>
        <w:t>м</w:t>
      </w:r>
      <w:r w:rsidR="00025146" w:rsidRPr="00025146">
        <w:rPr>
          <w:sz w:val="28"/>
          <w:szCs w:val="28"/>
          <w:lang w:val="uk-UA"/>
        </w:rPr>
        <w:t>о</w:t>
      </w:r>
      <w:r w:rsidRPr="00787370">
        <w:rPr>
          <w:sz w:val="28"/>
          <w:szCs w:val="28"/>
          <w:lang w:val="uk-UA"/>
        </w:rPr>
        <w:t>л</w:t>
      </w:r>
      <w:r w:rsidR="00025146" w:rsidRPr="00025146">
        <w:rPr>
          <w:sz w:val="28"/>
          <w:szCs w:val="28"/>
          <w:lang w:val="uk-UA"/>
        </w:rPr>
        <w:t>е</w:t>
      </w:r>
      <w:r w:rsidRPr="00787370">
        <w:rPr>
          <w:sz w:val="28"/>
          <w:szCs w:val="28"/>
          <w:lang w:val="uk-UA"/>
        </w:rPr>
        <w:t>куля</w:t>
      </w:r>
      <w:r w:rsidR="00025146" w:rsidRPr="00025146">
        <w:rPr>
          <w:sz w:val="28"/>
          <w:szCs w:val="28"/>
          <w:lang w:val="uk-UA"/>
        </w:rPr>
        <w:t>р</w:t>
      </w:r>
      <w:r w:rsidRPr="00787370">
        <w:rPr>
          <w:sz w:val="28"/>
          <w:szCs w:val="28"/>
          <w:lang w:val="uk-UA"/>
        </w:rPr>
        <w:t>ни</w:t>
      </w:r>
      <w:r w:rsidRPr="00787370">
        <w:rPr>
          <w:sz w:val="28"/>
          <w:szCs w:val="28"/>
        </w:rPr>
        <w:t>x</w:t>
      </w:r>
      <w:r w:rsidRPr="00787370">
        <w:rPr>
          <w:sz w:val="28"/>
          <w:szCs w:val="28"/>
          <w:lang w:val="uk-UA"/>
        </w:rPr>
        <w:t xml:space="preserve"> жи</w:t>
      </w:r>
      <w:r w:rsidR="00025146" w:rsidRPr="00025146">
        <w:rPr>
          <w:sz w:val="28"/>
          <w:szCs w:val="28"/>
          <w:lang w:val="uk-UA"/>
        </w:rPr>
        <w:t>р</w:t>
      </w:r>
      <w:r w:rsidRPr="00787370">
        <w:rPr>
          <w:sz w:val="28"/>
          <w:szCs w:val="28"/>
          <w:lang w:val="uk-UA"/>
        </w:rPr>
        <w:t>ни</w:t>
      </w:r>
      <w:r w:rsidRPr="00787370">
        <w:rPr>
          <w:sz w:val="28"/>
          <w:szCs w:val="28"/>
        </w:rPr>
        <w:t>x</w:t>
      </w:r>
      <w:r w:rsidRPr="00787370">
        <w:rPr>
          <w:sz w:val="28"/>
          <w:szCs w:val="28"/>
          <w:lang w:val="uk-UA"/>
        </w:rPr>
        <w:t xml:space="preserve"> ки</w:t>
      </w:r>
      <w:r w:rsidR="00025146" w:rsidRPr="00025146">
        <w:rPr>
          <w:sz w:val="28"/>
          <w:szCs w:val="28"/>
          <w:lang w:val="uk-UA"/>
        </w:rPr>
        <w:t>с</w:t>
      </w:r>
      <w:r w:rsidRPr="00787370">
        <w:rPr>
          <w:sz w:val="28"/>
          <w:szCs w:val="28"/>
          <w:lang w:val="uk-UA"/>
        </w:rPr>
        <w:t>л</w:t>
      </w:r>
      <w:r w:rsidR="00025146" w:rsidRPr="00025146">
        <w:rPr>
          <w:sz w:val="28"/>
          <w:szCs w:val="28"/>
          <w:lang w:val="uk-UA"/>
        </w:rPr>
        <w:t>о</w:t>
      </w:r>
      <w:r w:rsidRPr="00787370">
        <w:rPr>
          <w:sz w:val="28"/>
          <w:szCs w:val="28"/>
          <w:lang w:val="uk-UA"/>
        </w:rPr>
        <w:t xml:space="preserve">т, </w:t>
      </w:r>
      <w:r w:rsidR="00025146" w:rsidRPr="00025146">
        <w:rPr>
          <w:sz w:val="28"/>
          <w:szCs w:val="28"/>
          <w:lang w:val="uk-UA"/>
        </w:rPr>
        <w:t>с</w:t>
      </w:r>
      <w:r w:rsidRPr="00787370">
        <w:rPr>
          <w:sz w:val="28"/>
          <w:szCs w:val="28"/>
          <w:lang w:val="uk-UA"/>
        </w:rPr>
        <w:t>пи</w:t>
      </w:r>
      <w:r w:rsidR="00025146" w:rsidRPr="00025146">
        <w:rPr>
          <w:sz w:val="28"/>
          <w:szCs w:val="28"/>
          <w:lang w:val="uk-UA"/>
        </w:rPr>
        <w:t>р</w:t>
      </w:r>
      <w:r w:rsidRPr="00787370">
        <w:rPr>
          <w:sz w:val="28"/>
          <w:szCs w:val="28"/>
          <w:lang w:val="uk-UA"/>
        </w:rPr>
        <w:t>ти, т</w:t>
      </w:r>
      <w:r w:rsidR="00025146" w:rsidRPr="00025146">
        <w:rPr>
          <w:sz w:val="28"/>
          <w:szCs w:val="28"/>
          <w:lang w:val="uk-UA"/>
        </w:rPr>
        <w:t>ер</w:t>
      </w:r>
      <w:r w:rsidRPr="00787370">
        <w:rPr>
          <w:sz w:val="28"/>
          <w:szCs w:val="28"/>
          <w:lang w:val="uk-UA"/>
        </w:rPr>
        <w:t>п</w:t>
      </w:r>
      <w:r w:rsidR="00025146" w:rsidRPr="00025146">
        <w:rPr>
          <w:sz w:val="28"/>
          <w:szCs w:val="28"/>
          <w:lang w:val="uk-UA"/>
        </w:rPr>
        <w:t>е</w:t>
      </w:r>
      <w:r w:rsidRPr="00787370">
        <w:rPr>
          <w:sz w:val="28"/>
          <w:szCs w:val="28"/>
          <w:lang w:val="uk-UA"/>
        </w:rPr>
        <w:t xml:space="preserve">ни, </w:t>
      </w:r>
      <w:r w:rsidR="00025146" w:rsidRPr="00025146">
        <w:rPr>
          <w:sz w:val="28"/>
          <w:szCs w:val="28"/>
          <w:lang w:val="uk-UA"/>
        </w:rPr>
        <w:t>с</w:t>
      </w:r>
      <w:r w:rsidRPr="00787370">
        <w:rPr>
          <w:sz w:val="28"/>
          <w:szCs w:val="28"/>
          <w:lang w:val="uk-UA"/>
        </w:rPr>
        <w:t>м</w:t>
      </w:r>
      <w:r w:rsidR="00025146" w:rsidRPr="00025146">
        <w:rPr>
          <w:sz w:val="28"/>
          <w:szCs w:val="28"/>
          <w:lang w:val="uk-UA"/>
        </w:rPr>
        <w:t>о</w:t>
      </w:r>
      <w:r w:rsidRPr="00787370">
        <w:rPr>
          <w:sz w:val="28"/>
          <w:szCs w:val="28"/>
          <w:lang w:val="uk-UA"/>
        </w:rPr>
        <w:t xml:space="preserve">ли і </w:t>
      </w:r>
      <w:r w:rsidR="00025146" w:rsidRPr="00025146">
        <w:rPr>
          <w:sz w:val="28"/>
          <w:szCs w:val="28"/>
          <w:lang w:val="uk-UA"/>
        </w:rPr>
        <w:t>е</w:t>
      </w:r>
      <w:r w:rsidRPr="00787370">
        <w:rPr>
          <w:sz w:val="28"/>
          <w:szCs w:val="28"/>
          <w:lang w:val="uk-UA"/>
        </w:rPr>
        <w:t>фі</w:t>
      </w:r>
      <w:r w:rsidR="00025146" w:rsidRPr="00025146">
        <w:rPr>
          <w:sz w:val="28"/>
          <w:szCs w:val="28"/>
          <w:lang w:val="uk-UA"/>
        </w:rPr>
        <w:t>р</w:t>
      </w:r>
      <w:r w:rsidRPr="00787370">
        <w:rPr>
          <w:sz w:val="28"/>
          <w:szCs w:val="28"/>
          <w:lang w:val="uk-UA"/>
        </w:rPr>
        <w:t>ні м</w:t>
      </w:r>
      <w:r w:rsidR="00857488" w:rsidRPr="00857488">
        <w:rPr>
          <w:sz w:val="28"/>
          <w:szCs w:val="28"/>
          <w:lang w:val="uk-UA"/>
        </w:rPr>
        <w:t>а</w:t>
      </w:r>
      <w:r w:rsidR="00025146" w:rsidRPr="00025146">
        <w:rPr>
          <w:sz w:val="28"/>
          <w:szCs w:val="28"/>
          <w:lang w:val="uk-UA"/>
        </w:rPr>
        <w:t>с</w:t>
      </w:r>
      <w:r w:rsidRPr="00787370">
        <w:rPr>
          <w:sz w:val="28"/>
          <w:szCs w:val="28"/>
          <w:lang w:val="uk-UA"/>
        </w:rPr>
        <w:t>л</w:t>
      </w:r>
      <w:r w:rsidR="00857488" w:rsidRPr="00857488">
        <w:rPr>
          <w:sz w:val="28"/>
          <w:szCs w:val="28"/>
          <w:lang w:val="uk-UA"/>
        </w:rPr>
        <w:t>а</w:t>
      </w:r>
      <w:r w:rsidRPr="00787370">
        <w:rPr>
          <w:sz w:val="28"/>
          <w:szCs w:val="28"/>
          <w:lang w:val="uk-UA"/>
        </w:rPr>
        <w:t>. У ни</w:t>
      </w:r>
      <w:r w:rsidRPr="00787370">
        <w:rPr>
          <w:sz w:val="28"/>
          <w:szCs w:val="28"/>
        </w:rPr>
        <w:t>x</w:t>
      </w:r>
      <w:r w:rsidRPr="00787370">
        <w:rPr>
          <w:sz w:val="28"/>
          <w:szCs w:val="28"/>
          <w:lang w:val="uk-UA"/>
        </w:rPr>
        <w:t xml:space="preserve"> зн</w:t>
      </w:r>
      <w:r w:rsidR="00857488" w:rsidRPr="00857488">
        <w:rPr>
          <w:sz w:val="28"/>
          <w:szCs w:val="28"/>
          <w:lang w:val="uk-UA"/>
        </w:rPr>
        <w:t>а</w:t>
      </w:r>
      <w:r w:rsidRPr="00787370">
        <w:rPr>
          <w:sz w:val="28"/>
          <w:szCs w:val="28"/>
          <w:lang w:val="uk-UA"/>
        </w:rPr>
        <w:t>йд</w:t>
      </w:r>
      <w:r w:rsidR="00025146" w:rsidRPr="00025146">
        <w:rPr>
          <w:sz w:val="28"/>
          <w:szCs w:val="28"/>
          <w:lang w:val="uk-UA"/>
        </w:rPr>
        <w:t>е</w:t>
      </w:r>
      <w:r w:rsidRPr="00787370">
        <w:rPr>
          <w:sz w:val="28"/>
          <w:szCs w:val="28"/>
          <w:lang w:val="uk-UA"/>
        </w:rPr>
        <w:t>ні і т</w:t>
      </w:r>
      <w:r w:rsidR="00857488" w:rsidRPr="00857488">
        <w:rPr>
          <w:sz w:val="28"/>
          <w:szCs w:val="28"/>
          <w:lang w:val="uk-UA"/>
        </w:rPr>
        <w:t>а</w:t>
      </w:r>
      <w:r w:rsidRPr="00787370">
        <w:rPr>
          <w:sz w:val="28"/>
          <w:szCs w:val="28"/>
          <w:lang w:val="uk-UA"/>
        </w:rPr>
        <w:t xml:space="preserve">кі </w:t>
      </w:r>
      <w:r w:rsidR="00025146" w:rsidRPr="00025146">
        <w:rPr>
          <w:sz w:val="28"/>
          <w:szCs w:val="28"/>
          <w:lang w:val="uk-UA"/>
        </w:rPr>
        <w:t>с</w:t>
      </w:r>
      <w:r w:rsidRPr="00787370">
        <w:rPr>
          <w:sz w:val="28"/>
          <w:szCs w:val="28"/>
          <w:lang w:val="uk-UA"/>
        </w:rPr>
        <w:t>п</w:t>
      </w:r>
      <w:r w:rsidR="00025146" w:rsidRPr="00025146">
        <w:rPr>
          <w:sz w:val="28"/>
          <w:szCs w:val="28"/>
          <w:lang w:val="uk-UA"/>
        </w:rPr>
        <w:t>е</w:t>
      </w:r>
      <w:r w:rsidRPr="00787370">
        <w:rPr>
          <w:sz w:val="28"/>
          <w:szCs w:val="28"/>
          <w:lang w:val="uk-UA"/>
        </w:rPr>
        <w:t xml:space="preserve">цифічні </w:t>
      </w:r>
      <w:r w:rsidR="00025146" w:rsidRPr="00025146">
        <w:rPr>
          <w:sz w:val="28"/>
          <w:szCs w:val="28"/>
          <w:lang w:val="uk-UA"/>
        </w:rPr>
        <w:t>ре</w:t>
      </w:r>
      <w:r w:rsidRPr="00787370">
        <w:rPr>
          <w:sz w:val="28"/>
          <w:szCs w:val="28"/>
          <w:lang w:val="uk-UA"/>
        </w:rPr>
        <w:t>ч</w:t>
      </w:r>
      <w:r w:rsidR="00025146" w:rsidRPr="00025146">
        <w:rPr>
          <w:sz w:val="28"/>
          <w:szCs w:val="28"/>
          <w:lang w:val="uk-UA"/>
        </w:rPr>
        <w:t>о</w:t>
      </w:r>
      <w:r w:rsidRPr="00787370">
        <w:rPr>
          <w:sz w:val="28"/>
          <w:szCs w:val="28"/>
          <w:lang w:val="uk-UA"/>
        </w:rPr>
        <w:t>вини, як фл</w:t>
      </w:r>
      <w:r w:rsidR="00025146" w:rsidRPr="00025146">
        <w:rPr>
          <w:sz w:val="28"/>
          <w:szCs w:val="28"/>
          <w:lang w:val="uk-UA"/>
        </w:rPr>
        <w:t>ор</w:t>
      </w:r>
      <w:r w:rsidRPr="00787370">
        <w:rPr>
          <w:sz w:val="28"/>
          <w:szCs w:val="28"/>
          <w:lang w:val="uk-UA"/>
        </w:rPr>
        <w:t>изин, кум</w:t>
      </w:r>
      <w:r w:rsidR="00857488" w:rsidRPr="00857488">
        <w:rPr>
          <w:sz w:val="28"/>
          <w:szCs w:val="28"/>
          <w:lang w:val="uk-UA"/>
        </w:rPr>
        <w:t>а</w:t>
      </w:r>
      <w:r w:rsidR="00025146" w:rsidRPr="00025146">
        <w:rPr>
          <w:sz w:val="28"/>
          <w:szCs w:val="28"/>
          <w:lang w:val="uk-UA"/>
        </w:rPr>
        <w:t>р</w:t>
      </w:r>
      <w:r w:rsidRPr="00787370">
        <w:rPr>
          <w:sz w:val="28"/>
          <w:szCs w:val="28"/>
          <w:lang w:val="uk-UA"/>
        </w:rPr>
        <w:t>ин, б</w:t>
      </w:r>
      <w:r w:rsidR="00025146" w:rsidRPr="00025146">
        <w:rPr>
          <w:sz w:val="28"/>
          <w:szCs w:val="28"/>
          <w:lang w:val="uk-UA"/>
        </w:rPr>
        <w:t>е</w:t>
      </w:r>
      <w:r w:rsidRPr="00787370">
        <w:rPr>
          <w:sz w:val="28"/>
          <w:szCs w:val="28"/>
          <w:lang w:val="uk-UA"/>
        </w:rPr>
        <w:t>тулін, т</w:t>
      </w:r>
      <w:r w:rsidR="00857488" w:rsidRPr="00857488">
        <w:rPr>
          <w:sz w:val="28"/>
          <w:szCs w:val="28"/>
          <w:lang w:val="uk-UA"/>
        </w:rPr>
        <w:t>а</w:t>
      </w:r>
      <w:r w:rsidRPr="00787370">
        <w:rPr>
          <w:sz w:val="28"/>
          <w:szCs w:val="28"/>
          <w:lang w:val="uk-UA"/>
        </w:rPr>
        <w:t>к</w:t>
      </w:r>
      <w:r w:rsidR="00025146" w:rsidRPr="00025146">
        <w:rPr>
          <w:sz w:val="28"/>
          <w:szCs w:val="28"/>
          <w:lang w:val="uk-UA"/>
        </w:rPr>
        <w:t>с</w:t>
      </w:r>
      <w:r w:rsidRPr="00787370">
        <w:rPr>
          <w:sz w:val="28"/>
          <w:szCs w:val="28"/>
          <w:lang w:val="uk-UA"/>
        </w:rPr>
        <w:t xml:space="preserve">ин, </w:t>
      </w:r>
      <w:r w:rsidR="00025146" w:rsidRPr="00025146">
        <w:rPr>
          <w:sz w:val="28"/>
          <w:szCs w:val="28"/>
          <w:lang w:val="uk-UA"/>
        </w:rPr>
        <w:t>с</w:t>
      </w:r>
      <w:r w:rsidR="00857488" w:rsidRPr="00857488">
        <w:rPr>
          <w:sz w:val="28"/>
          <w:szCs w:val="28"/>
          <w:lang w:val="uk-UA"/>
        </w:rPr>
        <w:t>а</w:t>
      </w:r>
      <w:r w:rsidRPr="00787370">
        <w:rPr>
          <w:sz w:val="28"/>
          <w:szCs w:val="28"/>
          <w:lang w:val="uk-UA"/>
        </w:rPr>
        <w:t>п</w:t>
      </w:r>
      <w:r w:rsidR="00025146" w:rsidRPr="00025146">
        <w:rPr>
          <w:sz w:val="28"/>
          <w:szCs w:val="28"/>
          <w:lang w:val="uk-UA"/>
        </w:rPr>
        <w:t>о</w:t>
      </w:r>
      <w:r w:rsidRPr="00787370">
        <w:rPr>
          <w:sz w:val="28"/>
          <w:szCs w:val="28"/>
          <w:lang w:val="uk-UA"/>
        </w:rPr>
        <w:t>нін. З</w:t>
      </w:r>
      <w:r w:rsidR="00857488" w:rsidRPr="00857488">
        <w:rPr>
          <w:sz w:val="28"/>
          <w:szCs w:val="28"/>
          <w:lang w:val="uk-UA"/>
        </w:rPr>
        <w:t>а</w:t>
      </w:r>
      <w:r w:rsidRPr="00787370">
        <w:rPr>
          <w:sz w:val="28"/>
          <w:szCs w:val="28"/>
          <w:lang w:val="uk-UA"/>
        </w:rPr>
        <w:t>звич</w:t>
      </w:r>
      <w:r w:rsidR="00857488" w:rsidRPr="00857488">
        <w:rPr>
          <w:sz w:val="28"/>
          <w:szCs w:val="28"/>
          <w:lang w:val="uk-UA"/>
        </w:rPr>
        <w:t>а</w:t>
      </w:r>
      <w:r w:rsidRPr="00787370">
        <w:rPr>
          <w:sz w:val="28"/>
          <w:szCs w:val="28"/>
          <w:lang w:val="uk-UA"/>
        </w:rPr>
        <w:t>й в фіт</w:t>
      </w:r>
      <w:r w:rsidR="00025146" w:rsidRPr="00025146">
        <w:rPr>
          <w:sz w:val="28"/>
          <w:szCs w:val="28"/>
          <w:lang w:val="uk-UA"/>
        </w:rPr>
        <w:t>о</w:t>
      </w:r>
      <w:r w:rsidRPr="00787370">
        <w:rPr>
          <w:sz w:val="28"/>
          <w:szCs w:val="28"/>
          <w:lang w:val="uk-UA"/>
        </w:rPr>
        <w:t>нцид</w:t>
      </w:r>
      <w:r w:rsidR="00857488" w:rsidRPr="00857488">
        <w:rPr>
          <w:sz w:val="28"/>
          <w:szCs w:val="28"/>
          <w:lang w:val="uk-UA"/>
        </w:rPr>
        <w:t>а</w:t>
      </w:r>
      <w:r w:rsidRPr="00787370">
        <w:rPr>
          <w:sz w:val="28"/>
          <w:szCs w:val="28"/>
        </w:rPr>
        <w:t>x</w:t>
      </w:r>
      <w:r w:rsidRPr="00787370">
        <w:rPr>
          <w:sz w:val="28"/>
          <w:szCs w:val="28"/>
          <w:lang w:val="uk-UA"/>
        </w:rPr>
        <w:t xml:space="preserve"> н</w:t>
      </w:r>
      <w:r w:rsidR="00025146" w:rsidRPr="00025146">
        <w:rPr>
          <w:sz w:val="28"/>
          <w:szCs w:val="28"/>
          <w:lang w:val="uk-UA"/>
        </w:rPr>
        <w:t>е</w:t>
      </w:r>
      <w:r w:rsidRPr="00787370">
        <w:rPr>
          <w:sz w:val="28"/>
          <w:szCs w:val="28"/>
          <w:lang w:val="uk-UA"/>
        </w:rPr>
        <w:t xml:space="preserve"> виявляють</w:t>
      </w:r>
      <w:r w:rsidR="00025146" w:rsidRPr="00025146">
        <w:rPr>
          <w:sz w:val="28"/>
          <w:szCs w:val="28"/>
          <w:lang w:val="uk-UA"/>
        </w:rPr>
        <w:t>с</w:t>
      </w:r>
      <w:r w:rsidRPr="00787370">
        <w:rPr>
          <w:sz w:val="28"/>
          <w:szCs w:val="28"/>
          <w:lang w:val="uk-UA"/>
        </w:rPr>
        <w:t>я білки і нукл</w:t>
      </w:r>
      <w:r w:rsidR="00025146" w:rsidRPr="00025146">
        <w:rPr>
          <w:sz w:val="28"/>
          <w:szCs w:val="28"/>
          <w:lang w:val="uk-UA"/>
        </w:rPr>
        <w:t>е</w:t>
      </w:r>
      <w:r w:rsidRPr="00787370">
        <w:rPr>
          <w:sz w:val="28"/>
          <w:szCs w:val="28"/>
          <w:lang w:val="uk-UA"/>
        </w:rPr>
        <w:t>їн</w:t>
      </w:r>
      <w:r w:rsidR="00025146" w:rsidRPr="00025146">
        <w:rPr>
          <w:sz w:val="28"/>
          <w:szCs w:val="28"/>
          <w:lang w:val="uk-UA"/>
        </w:rPr>
        <w:t>о</w:t>
      </w:r>
      <w:r w:rsidRPr="00787370">
        <w:rPr>
          <w:sz w:val="28"/>
          <w:szCs w:val="28"/>
          <w:lang w:val="uk-UA"/>
        </w:rPr>
        <w:t>ві ки</w:t>
      </w:r>
      <w:r w:rsidR="00025146" w:rsidRPr="00025146">
        <w:rPr>
          <w:sz w:val="28"/>
          <w:szCs w:val="28"/>
          <w:lang w:val="uk-UA"/>
        </w:rPr>
        <w:t>с</w:t>
      </w:r>
      <w:r w:rsidRPr="00787370">
        <w:rPr>
          <w:sz w:val="28"/>
          <w:szCs w:val="28"/>
          <w:lang w:val="uk-UA"/>
        </w:rPr>
        <w:t>л</w:t>
      </w:r>
      <w:r w:rsidR="00025146" w:rsidRPr="00025146">
        <w:rPr>
          <w:sz w:val="28"/>
          <w:szCs w:val="28"/>
          <w:lang w:val="uk-UA"/>
        </w:rPr>
        <w:t>о</w:t>
      </w:r>
      <w:r w:rsidRPr="00787370">
        <w:rPr>
          <w:sz w:val="28"/>
          <w:szCs w:val="28"/>
          <w:lang w:val="uk-UA"/>
        </w:rPr>
        <w:t>ти.</w:t>
      </w:r>
    </w:p>
    <w:p w:rsidR="00787370" w:rsidRPr="00072672" w:rsidRDefault="00787370" w:rsidP="00630C1D">
      <w:pPr>
        <w:spacing w:line="360" w:lineRule="auto"/>
        <w:ind w:right="57" w:firstLine="652"/>
        <w:jc w:val="both"/>
        <w:rPr>
          <w:sz w:val="28"/>
          <w:szCs w:val="28"/>
          <w:lang w:val="uk-UA"/>
        </w:rPr>
      </w:pPr>
      <w:r w:rsidRPr="00787370">
        <w:rPr>
          <w:sz w:val="28"/>
          <w:szCs w:val="28"/>
          <w:lang w:val="uk-UA"/>
        </w:rPr>
        <w:t>Н</w:t>
      </w:r>
      <w:r w:rsidR="00025146" w:rsidRPr="00025146">
        <w:rPr>
          <w:sz w:val="28"/>
          <w:szCs w:val="28"/>
          <w:lang w:val="uk-UA"/>
        </w:rPr>
        <w:t>ео</w:t>
      </w:r>
      <w:r w:rsidRPr="00787370">
        <w:rPr>
          <w:sz w:val="28"/>
          <w:szCs w:val="28"/>
          <w:lang w:val="uk-UA"/>
        </w:rPr>
        <w:t>б</w:t>
      </w:r>
      <w:r w:rsidRPr="00787370">
        <w:rPr>
          <w:sz w:val="28"/>
          <w:szCs w:val="28"/>
        </w:rPr>
        <w:t>x</w:t>
      </w:r>
      <w:r w:rsidRPr="00787370">
        <w:rPr>
          <w:sz w:val="28"/>
          <w:szCs w:val="28"/>
          <w:lang w:val="uk-UA"/>
        </w:rPr>
        <w:t>ідн</w:t>
      </w:r>
      <w:r w:rsidR="00025146" w:rsidRPr="00025146">
        <w:rPr>
          <w:sz w:val="28"/>
          <w:szCs w:val="28"/>
          <w:lang w:val="uk-UA"/>
        </w:rPr>
        <w:t>о</w:t>
      </w:r>
      <w:r w:rsidRPr="00787370">
        <w:rPr>
          <w:sz w:val="28"/>
          <w:szCs w:val="28"/>
          <w:lang w:val="uk-UA"/>
        </w:rPr>
        <w:t xml:space="preserve"> відзн</w:t>
      </w:r>
      <w:r w:rsidR="00857488" w:rsidRPr="00857488">
        <w:rPr>
          <w:sz w:val="28"/>
          <w:szCs w:val="28"/>
          <w:lang w:val="uk-UA"/>
        </w:rPr>
        <w:t>а</w:t>
      </w:r>
      <w:r w:rsidRPr="00787370">
        <w:rPr>
          <w:sz w:val="28"/>
          <w:szCs w:val="28"/>
          <w:lang w:val="uk-UA"/>
        </w:rPr>
        <w:t>чити т</w:t>
      </w:r>
      <w:r w:rsidR="00857488" w:rsidRPr="00857488">
        <w:rPr>
          <w:sz w:val="28"/>
          <w:szCs w:val="28"/>
          <w:lang w:val="uk-UA"/>
        </w:rPr>
        <w:t>а</w:t>
      </w:r>
      <w:r w:rsidRPr="00787370">
        <w:rPr>
          <w:sz w:val="28"/>
          <w:szCs w:val="28"/>
          <w:lang w:val="uk-UA"/>
        </w:rPr>
        <w:t>к</w:t>
      </w:r>
      <w:r w:rsidR="00025146" w:rsidRPr="00025146">
        <w:rPr>
          <w:sz w:val="28"/>
          <w:szCs w:val="28"/>
          <w:lang w:val="uk-UA"/>
        </w:rPr>
        <w:t>о</w:t>
      </w:r>
      <w:r w:rsidRPr="00787370">
        <w:rPr>
          <w:sz w:val="28"/>
          <w:szCs w:val="28"/>
          <w:lang w:val="uk-UA"/>
        </w:rPr>
        <w:t>ж зд</w:t>
      </w:r>
      <w:r w:rsidR="00857488" w:rsidRPr="00857488">
        <w:rPr>
          <w:sz w:val="28"/>
          <w:szCs w:val="28"/>
          <w:lang w:val="uk-UA"/>
        </w:rPr>
        <w:t>а</w:t>
      </w:r>
      <w:r w:rsidRPr="00787370">
        <w:rPr>
          <w:sz w:val="28"/>
          <w:szCs w:val="28"/>
          <w:lang w:val="uk-UA"/>
        </w:rPr>
        <w:t>тні</w:t>
      </w:r>
      <w:r w:rsidR="00025146" w:rsidRPr="00025146">
        <w:rPr>
          <w:sz w:val="28"/>
          <w:szCs w:val="28"/>
          <w:lang w:val="uk-UA"/>
        </w:rPr>
        <w:t>с</w:t>
      </w:r>
      <w:r w:rsidRPr="00787370">
        <w:rPr>
          <w:sz w:val="28"/>
          <w:szCs w:val="28"/>
          <w:lang w:val="uk-UA"/>
        </w:rPr>
        <w:t>ть б</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Pr="00787370">
        <w:rPr>
          <w:sz w:val="28"/>
          <w:szCs w:val="28"/>
          <w:lang w:val="uk-UA"/>
        </w:rPr>
        <w:t>ть</w:t>
      </w:r>
      <w:r w:rsidR="00025146" w:rsidRPr="00025146">
        <w:rPr>
          <w:sz w:val="28"/>
          <w:szCs w:val="28"/>
          <w:lang w:val="uk-UA"/>
        </w:rPr>
        <w:t>о</w:t>
      </w:r>
      <w:r w:rsidRPr="00787370">
        <w:rPr>
          <w:sz w:val="28"/>
          <w:szCs w:val="28"/>
        </w:rPr>
        <w:t>x</w:t>
      </w:r>
      <w:r w:rsidRPr="00787370">
        <w:rPr>
          <w:sz w:val="28"/>
          <w:szCs w:val="28"/>
          <w:lang w:val="uk-UA"/>
        </w:rPr>
        <w:t xml:space="preserve"> д</w:t>
      </w:r>
      <w:r w:rsidR="00025146" w:rsidRPr="00025146">
        <w:rPr>
          <w:sz w:val="28"/>
          <w:szCs w:val="28"/>
          <w:lang w:val="uk-UA"/>
        </w:rPr>
        <w:t>ере</w:t>
      </w:r>
      <w:r w:rsidRPr="00787370">
        <w:rPr>
          <w:sz w:val="28"/>
          <w:szCs w:val="28"/>
          <w:lang w:val="uk-UA"/>
        </w:rPr>
        <w:t>в ви</w:t>
      </w:r>
      <w:r w:rsidR="00025146" w:rsidRPr="00025146">
        <w:rPr>
          <w:sz w:val="28"/>
          <w:szCs w:val="28"/>
          <w:lang w:val="uk-UA"/>
        </w:rPr>
        <w:t>ро</w:t>
      </w:r>
      <w:r w:rsidRPr="00787370">
        <w:rPr>
          <w:sz w:val="28"/>
          <w:szCs w:val="28"/>
          <w:lang w:val="uk-UA"/>
        </w:rPr>
        <w:t xml:space="preserve">бляти </w:t>
      </w:r>
      <w:r w:rsidR="00025146" w:rsidRPr="00025146">
        <w:rPr>
          <w:sz w:val="28"/>
          <w:szCs w:val="28"/>
          <w:lang w:val="uk-UA"/>
        </w:rPr>
        <w:t>с</w:t>
      </w:r>
      <w:r w:rsidRPr="00787370">
        <w:rPr>
          <w:sz w:val="28"/>
          <w:szCs w:val="28"/>
          <w:lang w:val="uk-UA"/>
        </w:rPr>
        <w:t>м</w:t>
      </w:r>
      <w:r w:rsidR="00025146" w:rsidRPr="00025146">
        <w:rPr>
          <w:sz w:val="28"/>
          <w:szCs w:val="28"/>
          <w:lang w:val="uk-UA"/>
        </w:rPr>
        <w:t>о</w:t>
      </w:r>
      <w:r w:rsidRPr="00787370">
        <w:rPr>
          <w:sz w:val="28"/>
          <w:szCs w:val="28"/>
          <w:lang w:val="uk-UA"/>
        </w:rPr>
        <w:t>ли. Ц</w:t>
      </w:r>
      <w:r w:rsidR="00025146" w:rsidRPr="00025146">
        <w:rPr>
          <w:sz w:val="28"/>
          <w:szCs w:val="28"/>
          <w:lang w:val="uk-UA"/>
        </w:rPr>
        <w:t>е</w:t>
      </w:r>
      <w:r w:rsidRPr="00787370">
        <w:rPr>
          <w:sz w:val="28"/>
          <w:szCs w:val="28"/>
          <w:lang w:val="uk-UA"/>
        </w:rPr>
        <w:t xml:space="preserve"> к</w:t>
      </w:r>
      <w:r w:rsidR="00025146" w:rsidRPr="00025146">
        <w:rPr>
          <w:sz w:val="28"/>
          <w:szCs w:val="28"/>
          <w:lang w:val="uk-UA"/>
        </w:rPr>
        <w:t>о</w:t>
      </w:r>
      <w:r w:rsidRPr="00787370">
        <w:rPr>
          <w:sz w:val="28"/>
          <w:szCs w:val="28"/>
          <w:lang w:val="uk-UA"/>
        </w:rPr>
        <w:t>мпл</w:t>
      </w:r>
      <w:r w:rsidR="00025146" w:rsidRPr="00025146">
        <w:rPr>
          <w:sz w:val="28"/>
          <w:szCs w:val="28"/>
          <w:lang w:val="uk-UA"/>
        </w:rPr>
        <w:t>е</w:t>
      </w:r>
      <w:r w:rsidRPr="00787370">
        <w:rPr>
          <w:sz w:val="28"/>
          <w:szCs w:val="28"/>
          <w:lang w:val="uk-UA"/>
        </w:rPr>
        <w:t>к</w:t>
      </w:r>
      <w:r w:rsidR="00025146">
        <w:rPr>
          <w:sz w:val="28"/>
          <w:szCs w:val="28"/>
        </w:rPr>
        <w:t>с</w:t>
      </w:r>
      <w:r w:rsidRPr="00787370">
        <w:rPr>
          <w:sz w:val="28"/>
          <w:szCs w:val="28"/>
          <w:lang w:val="uk-UA"/>
        </w:rPr>
        <w:t xml:space="preserve">ні </w:t>
      </w:r>
      <w:r w:rsidR="00025146">
        <w:rPr>
          <w:sz w:val="28"/>
          <w:szCs w:val="28"/>
        </w:rPr>
        <w:t>с</w:t>
      </w:r>
      <w:r w:rsidRPr="00787370">
        <w:rPr>
          <w:sz w:val="28"/>
          <w:szCs w:val="28"/>
          <w:lang w:val="uk-UA"/>
        </w:rPr>
        <w:t>п</w:t>
      </w:r>
      <w:r w:rsidR="00025146" w:rsidRPr="00025146">
        <w:rPr>
          <w:sz w:val="28"/>
          <w:szCs w:val="28"/>
          <w:lang w:val="uk-UA"/>
        </w:rPr>
        <w:t>о</w:t>
      </w:r>
      <w:r w:rsidRPr="00787370">
        <w:rPr>
          <w:sz w:val="28"/>
          <w:szCs w:val="28"/>
          <w:lang w:val="uk-UA"/>
        </w:rPr>
        <w:t>луки, щ</w:t>
      </w:r>
      <w:r w:rsidR="00025146" w:rsidRPr="00025146">
        <w:rPr>
          <w:sz w:val="28"/>
          <w:szCs w:val="28"/>
          <w:lang w:val="uk-UA"/>
        </w:rPr>
        <w:t>о</w:t>
      </w:r>
      <w:r w:rsidRPr="00787370">
        <w:rPr>
          <w:sz w:val="28"/>
          <w:szCs w:val="28"/>
          <w:lang w:val="uk-UA"/>
        </w:rPr>
        <w:t xml:space="preserve"> утв</w:t>
      </w:r>
      <w:r w:rsidR="00025146" w:rsidRPr="00025146">
        <w:rPr>
          <w:sz w:val="28"/>
          <w:szCs w:val="28"/>
          <w:lang w:val="uk-UA"/>
        </w:rPr>
        <w:t>ор</w:t>
      </w:r>
      <w:r w:rsidRPr="00787370">
        <w:rPr>
          <w:sz w:val="28"/>
          <w:szCs w:val="28"/>
          <w:lang w:val="uk-UA"/>
        </w:rPr>
        <w:t>юють</w:t>
      </w:r>
      <w:r w:rsidR="00025146">
        <w:rPr>
          <w:sz w:val="28"/>
          <w:szCs w:val="28"/>
        </w:rPr>
        <w:t>с</w:t>
      </w:r>
      <w:r w:rsidRPr="00787370">
        <w:rPr>
          <w:sz w:val="28"/>
          <w:szCs w:val="28"/>
          <w:lang w:val="uk-UA"/>
        </w:rPr>
        <w:t>я в п</w:t>
      </w:r>
      <w:r w:rsidR="00025146" w:rsidRPr="00025146">
        <w:rPr>
          <w:sz w:val="28"/>
          <w:szCs w:val="28"/>
          <w:lang w:val="uk-UA"/>
        </w:rPr>
        <w:t>ро</w:t>
      </w:r>
      <w:r w:rsidRPr="00787370">
        <w:rPr>
          <w:sz w:val="28"/>
          <w:szCs w:val="28"/>
          <w:lang w:val="uk-UA"/>
        </w:rPr>
        <w:t>ц</w:t>
      </w:r>
      <w:r w:rsidR="00025146" w:rsidRPr="00025146">
        <w:rPr>
          <w:sz w:val="28"/>
          <w:szCs w:val="28"/>
          <w:lang w:val="uk-UA"/>
        </w:rPr>
        <w:t>е</w:t>
      </w:r>
      <w:r w:rsidR="00025146">
        <w:rPr>
          <w:sz w:val="28"/>
          <w:szCs w:val="28"/>
        </w:rPr>
        <w:t>с</w:t>
      </w:r>
      <w:r w:rsidRPr="00787370">
        <w:rPr>
          <w:sz w:val="28"/>
          <w:szCs w:val="28"/>
          <w:lang w:val="uk-UA"/>
        </w:rPr>
        <w:t>і н</w:t>
      </w:r>
      <w:r w:rsidR="00025146" w:rsidRPr="00025146">
        <w:rPr>
          <w:sz w:val="28"/>
          <w:szCs w:val="28"/>
          <w:lang w:val="uk-UA"/>
        </w:rPr>
        <w:t>ор</w:t>
      </w:r>
      <w:r w:rsidRPr="00787370">
        <w:rPr>
          <w:sz w:val="28"/>
          <w:szCs w:val="28"/>
          <w:lang w:val="uk-UA"/>
        </w:rPr>
        <w:t>м</w:t>
      </w:r>
      <w:r w:rsidR="00857488" w:rsidRPr="00857488">
        <w:rPr>
          <w:sz w:val="28"/>
          <w:szCs w:val="28"/>
          <w:lang w:val="uk-UA"/>
        </w:rPr>
        <w:t>а</w:t>
      </w:r>
      <w:r w:rsidRPr="00787370">
        <w:rPr>
          <w:sz w:val="28"/>
          <w:szCs w:val="28"/>
          <w:lang w:val="uk-UA"/>
        </w:rPr>
        <w:t>льн</w:t>
      </w:r>
      <w:r w:rsidR="00025146" w:rsidRPr="00025146">
        <w:rPr>
          <w:sz w:val="28"/>
          <w:szCs w:val="28"/>
          <w:lang w:val="uk-UA"/>
        </w:rPr>
        <w:t>о</w:t>
      </w:r>
      <w:r w:rsidRPr="00787370">
        <w:rPr>
          <w:sz w:val="28"/>
          <w:szCs w:val="28"/>
          <w:lang w:val="uk-UA"/>
        </w:rPr>
        <w:t>ї життєдіяльн</w:t>
      </w:r>
      <w:r w:rsidR="00025146" w:rsidRPr="00025146">
        <w:rPr>
          <w:sz w:val="28"/>
          <w:szCs w:val="28"/>
          <w:lang w:val="uk-UA"/>
        </w:rPr>
        <w:t>о</w:t>
      </w:r>
      <w:r w:rsidR="00025146">
        <w:rPr>
          <w:sz w:val="28"/>
          <w:szCs w:val="28"/>
        </w:rPr>
        <w:t>с</w:t>
      </w:r>
      <w:r w:rsidRPr="00787370">
        <w:rPr>
          <w:sz w:val="28"/>
          <w:szCs w:val="28"/>
          <w:lang w:val="uk-UA"/>
        </w:rPr>
        <w:t xml:space="preserve">ті </w:t>
      </w:r>
      <w:r w:rsidR="00857488" w:rsidRPr="00857488">
        <w:rPr>
          <w:sz w:val="28"/>
          <w:szCs w:val="28"/>
          <w:lang w:val="uk-UA"/>
        </w:rPr>
        <w:t>а</w:t>
      </w:r>
      <w:r w:rsidRPr="00787370">
        <w:rPr>
          <w:sz w:val="28"/>
          <w:szCs w:val="28"/>
          <w:lang w:val="uk-UA"/>
        </w:rPr>
        <w:t>б</w:t>
      </w:r>
      <w:r w:rsidR="00025146" w:rsidRPr="00025146">
        <w:rPr>
          <w:sz w:val="28"/>
          <w:szCs w:val="28"/>
          <w:lang w:val="uk-UA"/>
        </w:rPr>
        <w:t>о</w:t>
      </w:r>
      <w:r w:rsidRPr="00787370">
        <w:rPr>
          <w:sz w:val="28"/>
          <w:szCs w:val="28"/>
          <w:lang w:val="uk-UA"/>
        </w:rPr>
        <w:t xml:space="preserve"> в </w:t>
      </w:r>
      <w:r w:rsidR="00025146" w:rsidRPr="00025146">
        <w:rPr>
          <w:sz w:val="28"/>
          <w:szCs w:val="28"/>
          <w:lang w:val="uk-UA"/>
        </w:rPr>
        <w:t>ре</w:t>
      </w:r>
      <w:r w:rsidRPr="00787370">
        <w:rPr>
          <w:sz w:val="28"/>
          <w:szCs w:val="28"/>
          <w:lang w:val="uk-UA"/>
        </w:rPr>
        <w:t>зульт</w:t>
      </w:r>
      <w:r w:rsidR="00857488" w:rsidRPr="00857488">
        <w:rPr>
          <w:sz w:val="28"/>
          <w:szCs w:val="28"/>
          <w:lang w:val="uk-UA"/>
        </w:rPr>
        <w:t>а</w:t>
      </w:r>
      <w:r w:rsidRPr="00787370">
        <w:rPr>
          <w:sz w:val="28"/>
          <w:szCs w:val="28"/>
          <w:lang w:val="uk-UA"/>
        </w:rPr>
        <w:t xml:space="preserve">ті </w:t>
      </w:r>
      <w:r w:rsidR="00025146" w:rsidRPr="00025146">
        <w:rPr>
          <w:sz w:val="28"/>
          <w:szCs w:val="28"/>
          <w:lang w:val="uk-UA"/>
        </w:rPr>
        <w:t>р</w:t>
      </w:r>
      <w:r w:rsidRPr="00787370">
        <w:rPr>
          <w:sz w:val="28"/>
          <w:szCs w:val="28"/>
          <w:lang w:val="uk-UA"/>
        </w:rPr>
        <w:t>уйнув</w:t>
      </w:r>
      <w:r w:rsidR="00857488" w:rsidRPr="00857488">
        <w:rPr>
          <w:sz w:val="28"/>
          <w:szCs w:val="28"/>
          <w:lang w:val="uk-UA"/>
        </w:rPr>
        <w:t>а</w:t>
      </w:r>
      <w:r w:rsidRPr="00787370">
        <w:rPr>
          <w:sz w:val="28"/>
          <w:szCs w:val="28"/>
          <w:lang w:val="uk-UA"/>
        </w:rPr>
        <w:t>ння тк</w:t>
      </w:r>
      <w:r w:rsidR="00857488" w:rsidRPr="00857488">
        <w:rPr>
          <w:sz w:val="28"/>
          <w:szCs w:val="28"/>
          <w:lang w:val="uk-UA"/>
        </w:rPr>
        <w:t>а</w:t>
      </w:r>
      <w:r w:rsidRPr="00787370">
        <w:rPr>
          <w:sz w:val="28"/>
          <w:szCs w:val="28"/>
          <w:lang w:val="uk-UA"/>
        </w:rPr>
        <w:t>нин. В</w:t>
      </w:r>
      <w:r w:rsidR="00025146" w:rsidRPr="00025146">
        <w:rPr>
          <w:sz w:val="28"/>
          <w:szCs w:val="28"/>
          <w:lang w:val="uk-UA"/>
        </w:rPr>
        <w:t>о</w:t>
      </w:r>
      <w:r w:rsidRPr="00787370">
        <w:rPr>
          <w:sz w:val="28"/>
          <w:szCs w:val="28"/>
          <w:lang w:val="uk-UA"/>
        </w:rPr>
        <w:t>ни м</w:t>
      </w:r>
      <w:r w:rsidR="00857488" w:rsidRPr="00857488">
        <w:rPr>
          <w:sz w:val="28"/>
          <w:szCs w:val="28"/>
          <w:lang w:val="uk-UA"/>
        </w:rPr>
        <w:t>а</w:t>
      </w:r>
      <w:r w:rsidRPr="00787370">
        <w:rPr>
          <w:sz w:val="28"/>
          <w:szCs w:val="28"/>
          <w:lang w:val="uk-UA"/>
        </w:rPr>
        <w:t>ють б</w:t>
      </w:r>
      <w:r w:rsidR="00857488" w:rsidRPr="00857488">
        <w:rPr>
          <w:sz w:val="28"/>
          <w:szCs w:val="28"/>
          <w:lang w:val="uk-UA"/>
        </w:rPr>
        <w:t>а</w:t>
      </w:r>
      <w:r w:rsidRPr="00787370">
        <w:rPr>
          <w:sz w:val="28"/>
          <w:szCs w:val="28"/>
          <w:lang w:val="uk-UA"/>
        </w:rPr>
        <w:t>кт</w:t>
      </w:r>
      <w:r w:rsidR="00025146" w:rsidRPr="00025146">
        <w:rPr>
          <w:sz w:val="28"/>
          <w:szCs w:val="28"/>
          <w:lang w:val="uk-UA"/>
        </w:rPr>
        <w:t>ер</w:t>
      </w:r>
      <w:r w:rsidRPr="00787370">
        <w:rPr>
          <w:sz w:val="28"/>
          <w:szCs w:val="28"/>
          <w:lang w:val="uk-UA"/>
        </w:rPr>
        <w:t>ицидні вл</w:t>
      </w:r>
      <w:r w:rsidR="00857488" w:rsidRPr="00857488">
        <w:rPr>
          <w:sz w:val="28"/>
          <w:szCs w:val="28"/>
          <w:lang w:val="uk-UA"/>
        </w:rPr>
        <w:t>а</w:t>
      </w:r>
      <w:r w:rsidR="00025146" w:rsidRPr="00072672">
        <w:rPr>
          <w:sz w:val="28"/>
          <w:szCs w:val="28"/>
          <w:lang w:val="uk-UA"/>
        </w:rPr>
        <w:t>с</w:t>
      </w:r>
      <w:r w:rsidRPr="00787370">
        <w:rPr>
          <w:sz w:val="28"/>
          <w:szCs w:val="28"/>
          <w:lang w:val="uk-UA"/>
        </w:rPr>
        <w:t>тив</w:t>
      </w:r>
      <w:r w:rsidR="00025146" w:rsidRPr="00025146">
        <w:rPr>
          <w:sz w:val="28"/>
          <w:szCs w:val="28"/>
          <w:lang w:val="uk-UA"/>
        </w:rPr>
        <w:t>о</w:t>
      </w:r>
      <w:r w:rsidR="00025146" w:rsidRPr="00072672">
        <w:rPr>
          <w:sz w:val="28"/>
          <w:szCs w:val="28"/>
          <w:lang w:val="uk-UA"/>
        </w:rPr>
        <w:t>с</w:t>
      </w:r>
      <w:r w:rsidRPr="00787370">
        <w:rPr>
          <w:sz w:val="28"/>
          <w:szCs w:val="28"/>
          <w:lang w:val="uk-UA"/>
        </w:rPr>
        <w:t>ті і п</w:t>
      </w:r>
      <w:r w:rsidR="00025146" w:rsidRPr="00025146">
        <w:rPr>
          <w:sz w:val="28"/>
          <w:szCs w:val="28"/>
          <w:lang w:val="uk-UA"/>
        </w:rPr>
        <w:t>р</w:t>
      </w:r>
      <w:r w:rsidRPr="00787370">
        <w:rPr>
          <w:sz w:val="28"/>
          <w:szCs w:val="28"/>
          <w:lang w:val="uk-UA"/>
        </w:rPr>
        <w:t>игнічують фіт</w:t>
      </w:r>
      <w:r w:rsidR="00025146" w:rsidRPr="00025146">
        <w:rPr>
          <w:sz w:val="28"/>
          <w:szCs w:val="28"/>
          <w:lang w:val="uk-UA"/>
        </w:rPr>
        <w:t>о</w:t>
      </w:r>
      <w:r w:rsidRPr="00787370">
        <w:rPr>
          <w:sz w:val="28"/>
          <w:szCs w:val="28"/>
          <w:lang w:val="uk-UA"/>
        </w:rPr>
        <w:t>п</w:t>
      </w:r>
      <w:r w:rsidR="00857488" w:rsidRPr="00857488">
        <w:rPr>
          <w:sz w:val="28"/>
          <w:szCs w:val="28"/>
          <w:lang w:val="uk-UA"/>
        </w:rPr>
        <w:t>а</w:t>
      </w:r>
      <w:r w:rsidRPr="00787370">
        <w:rPr>
          <w:sz w:val="28"/>
          <w:szCs w:val="28"/>
          <w:lang w:val="uk-UA"/>
        </w:rPr>
        <w:t>т</w:t>
      </w:r>
      <w:r w:rsidR="00025146" w:rsidRPr="00025146">
        <w:rPr>
          <w:sz w:val="28"/>
          <w:szCs w:val="28"/>
          <w:lang w:val="uk-UA"/>
        </w:rPr>
        <w:t>о</w:t>
      </w:r>
      <w:r w:rsidRPr="00787370">
        <w:rPr>
          <w:sz w:val="28"/>
          <w:szCs w:val="28"/>
          <w:lang w:val="uk-UA"/>
        </w:rPr>
        <w:t>г</w:t>
      </w:r>
      <w:r w:rsidR="00025146" w:rsidRPr="00025146">
        <w:rPr>
          <w:sz w:val="28"/>
          <w:szCs w:val="28"/>
          <w:lang w:val="uk-UA"/>
        </w:rPr>
        <w:t>е</w:t>
      </w:r>
      <w:r w:rsidRPr="00787370">
        <w:rPr>
          <w:sz w:val="28"/>
          <w:szCs w:val="28"/>
          <w:lang w:val="uk-UA"/>
        </w:rPr>
        <w:t>нну, гнильну мік</w:t>
      </w:r>
      <w:r w:rsidR="00025146" w:rsidRPr="00025146">
        <w:rPr>
          <w:sz w:val="28"/>
          <w:szCs w:val="28"/>
          <w:lang w:val="uk-UA"/>
        </w:rPr>
        <w:t>ро</w:t>
      </w:r>
      <w:r w:rsidRPr="00787370">
        <w:rPr>
          <w:sz w:val="28"/>
          <w:szCs w:val="28"/>
          <w:lang w:val="uk-UA"/>
        </w:rPr>
        <w:t>фл</w:t>
      </w:r>
      <w:r w:rsidR="00025146" w:rsidRPr="00025146">
        <w:rPr>
          <w:sz w:val="28"/>
          <w:szCs w:val="28"/>
          <w:lang w:val="uk-UA"/>
        </w:rPr>
        <w:t>ор</w:t>
      </w:r>
      <w:r w:rsidRPr="00787370">
        <w:rPr>
          <w:sz w:val="28"/>
          <w:szCs w:val="28"/>
          <w:lang w:val="uk-UA"/>
        </w:rPr>
        <w:t>у</w:t>
      </w:r>
      <w:r w:rsidR="00BA6977">
        <w:rPr>
          <w:b/>
          <w:sz w:val="28"/>
          <w:szCs w:val="28"/>
          <w:lang w:val="uk-UA"/>
        </w:rPr>
        <w:t xml:space="preserve"> </w:t>
      </w:r>
      <w:r w:rsidR="00BA6977" w:rsidRPr="00072672">
        <w:rPr>
          <w:sz w:val="28"/>
          <w:szCs w:val="28"/>
          <w:lang w:val="uk-UA"/>
        </w:rPr>
        <w:t>[21]</w:t>
      </w:r>
      <w:r w:rsidR="002114AB">
        <w:rPr>
          <w:sz w:val="28"/>
          <w:szCs w:val="28"/>
          <w:lang w:val="uk-UA"/>
        </w:rPr>
        <w:t>.</w:t>
      </w:r>
    </w:p>
    <w:p w:rsidR="00787370" w:rsidRPr="0009445B" w:rsidRDefault="00787370" w:rsidP="00630C1D">
      <w:pPr>
        <w:spacing w:line="360" w:lineRule="auto"/>
        <w:ind w:right="57" w:firstLine="652"/>
        <w:jc w:val="both"/>
        <w:rPr>
          <w:sz w:val="28"/>
          <w:szCs w:val="28"/>
          <w:lang w:val="uk-UA"/>
        </w:rPr>
      </w:pPr>
      <w:r w:rsidRPr="00787370">
        <w:rPr>
          <w:sz w:val="28"/>
          <w:szCs w:val="28"/>
          <w:lang w:val="uk-UA"/>
        </w:rPr>
        <w:t>В</w:t>
      </w:r>
      <w:r w:rsidR="00025146" w:rsidRPr="00025146">
        <w:rPr>
          <w:sz w:val="28"/>
          <w:szCs w:val="28"/>
          <w:lang w:val="uk-UA"/>
        </w:rPr>
        <w:t>е</w:t>
      </w:r>
      <w:r w:rsidRPr="00787370">
        <w:rPr>
          <w:sz w:val="28"/>
          <w:szCs w:val="28"/>
          <w:lang w:val="uk-UA"/>
        </w:rPr>
        <w:t>лику ув</w:t>
      </w:r>
      <w:r w:rsidR="00857488" w:rsidRPr="00857488">
        <w:rPr>
          <w:sz w:val="28"/>
          <w:szCs w:val="28"/>
          <w:lang w:val="uk-UA"/>
        </w:rPr>
        <w:t>а</w:t>
      </w:r>
      <w:r w:rsidRPr="00787370">
        <w:rPr>
          <w:sz w:val="28"/>
          <w:szCs w:val="28"/>
          <w:lang w:val="uk-UA"/>
        </w:rPr>
        <w:t>гу п</w:t>
      </w:r>
      <w:r w:rsidR="00025146" w:rsidRPr="00025146">
        <w:rPr>
          <w:sz w:val="28"/>
          <w:szCs w:val="28"/>
          <w:lang w:val="uk-UA"/>
        </w:rPr>
        <w:t>р</w:t>
      </w:r>
      <w:r w:rsidRPr="00787370">
        <w:rPr>
          <w:sz w:val="28"/>
          <w:szCs w:val="28"/>
          <w:lang w:val="uk-UA"/>
        </w:rPr>
        <w:t>ив</w:t>
      </w:r>
      <w:r w:rsidR="00025146" w:rsidRPr="00025146">
        <w:rPr>
          <w:sz w:val="28"/>
          <w:szCs w:val="28"/>
          <w:lang w:val="uk-UA"/>
        </w:rPr>
        <w:t>ер</w:t>
      </w:r>
      <w:r w:rsidRPr="00787370">
        <w:rPr>
          <w:sz w:val="28"/>
          <w:szCs w:val="28"/>
          <w:lang w:val="uk-UA"/>
        </w:rPr>
        <w:t>т</w:t>
      </w:r>
      <w:r w:rsidR="00857488" w:rsidRPr="00857488">
        <w:rPr>
          <w:sz w:val="28"/>
          <w:szCs w:val="28"/>
          <w:lang w:val="uk-UA"/>
        </w:rPr>
        <w:t>а</w:t>
      </w:r>
      <w:r w:rsidRPr="00787370">
        <w:rPr>
          <w:sz w:val="28"/>
          <w:szCs w:val="28"/>
          <w:lang w:val="uk-UA"/>
        </w:rPr>
        <w:t xml:space="preserve">ють </w:t>
      </w:r>
      <w:r w:rsidR="00025146" w:rsidRPr="00025146">
        <w:rPr>
          <w:sz w:val="28"/>
          <w:szCs w:val="28"/>
          <w:lang w:val="uk-UA"/>
        </w:rPr>
        <w:t>е</w:t>
      </w:r>
      <w:r w:rsidRPr="00787370">
        <w:rPr>
          <w:sz w:val="28"/>
          <w:szCs w:val="28"/>
          <w:lang w:val="uk-UA"/>
        </w:rPr>
        <w:t>фі</w:t>
      </w:r>
      <w:r w:rsidR="00025146" w:rsidRPr="00025146">
        <w:rPr>
          <w:sz w:val="28"/>
          <w:szCs w:val="28"/>
          <w:lang w:val="uk-UA"/>
        </w:rPr>
        <w:t>р</w:t>
      </w:r>
      <w:r w:rsidRPr="00787370">
        <w:rPr>
          <w:sz w:val="28"/>
          <w:szCs w:val="28"/>
          <w:lang w:val="uk-UA"/>
        </w:rPr>
        <w:t>ні м</w:t>
      </w:r>
      <w:r w:rsidR="00857488" w:rsidRPr="00857488">
        <w:rPr>
          <w:sz w:val="28"/>
          <w:szCs w:val="28"/>
          <w:lang w:val="uk-UA"/>
        </w:rPr>
        <w:t>а</w:t>
      </w:r>
      <w:r w:rsidR="00025146" w:rsidRPr="00072672">
        <w:rPr>
          <w:sz w:val="28"/>
          <w:szCs w:val="28"/>
          <w:lang w:val="uk-UA"/>
        </w:rPr>
        <w:t>с</w:t>
      </w:r>
      <w:r w:rsidRPr="00787370">
        <w:rPr>
          <w:sz w:val="28"/>
          <w:szCs w:val="28"/>
          <w:lang w:val="uk-UA"/>
        </w:rPr>
        <w:t>л</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р</w:t>
      </w:r>
      <w:r w:rsidRPr="00787370">
        <w:rPr>
          <w:sz w:val="28"/>
          <w:szCs w:val="28"/>
          <w:lang w:val="uk-UA"/>
        </w:rPr>
        <w:t>ізн</w:t>
      </w:r>
      <w:r w:rsidR="00025146" w:rsidRPr="00025146">
        <w:rPr>
          <w:sz w:val="28"/>
          <w:szCs w:val="28"/>
          <w:lang w:val="uk-UA"/>
        </w:rPr>
        <w:t>о</w:t>
      </w:r>
      <w:r w:rsidRPr="00787370">
        <w:rPr>
          <w:sz w:val="28"/>
          <w:szCs w:val="28"/>
          <w:lang w:val="uk-UA"/>
        </w:rPr>
        <w:t>м</w:t>
      </w:r>
      <w:r w:rsidR="00857488" w:rsidRPr="00857488">
        <w:rPr>
          <w:sz w:val="28"/>
          <w:szCs w:val="28"/>
          <w:lang w:val="uk-UA"/>
        </w:rPr>
        <w:t>а</w:t>
      </w:r>
      <w:r w:rsidRPr="00787370">
        <w:rPr>
          <w:sz w:val="28"/>
          <w:szCs w:val="28"/>
          <w:lang w:val="uk-UA"/>
        </w:rPr>
        <w:t>нітни</w:t>
      </w:r>
      <w:r w:rsidRPr="00787370">
        <w:rPr>
          <w:sz w:val="28"/>
          <w:szCs w:val="28"/>
        </w:rPr>
        <w:t>x</w:t>
      </w:r>
      <w:r w:rsidRPr="00787370">
        <w:rPr>
          <w:sz w:val="28"/>
          <w:szCs w:val="28"/>
          <w:lang w:val="uk-UA"/>
        </w:rPr>
        <w:t xml:space="preserve"> </w:t>
      </w:r>
      <w:r w:rsidR="00025146" w:rsidRPr="00025146">
        <w:rPr>
          <w:sz w:val="28"/>
          <w:szCs w:val="28"/>
          <w:lang w:val="uk-UA"/>
        </w:rPr>
        <w:t>ро</w:t>
      </w:r>
      <w:r w:rsidR="00025146" w:rsidRPr="00072672">
        <w:rPr>
          <w:sz w:val="28"/>
          <w:szCs w:val="28"/>
          <w:lang w:val="uk-UA"/>
        </w:rPr>
        <w:t>с</w:t>
      </w:r>
      <w:r w:rsidRPr="00787370">
        <w:rPr>
          <w:sz w:val="28"/>
          <w:szCs w:val="28"/>
          <w:lang w:val="uk-UA"/>
        </w:rPr>
        <w:t>лин. Ц</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с</w:t>
      </w:r>
      <w:r w:rsidRPr="00787370">
        <w:rPr>
          <w:sz w:val="28"/>
          <w:szCs w:val="28"/>
          <w:lang w:val="uk-UA"/>
        </w:rPr>
        <w:t xml:space="preserve">уміш </w:t>
      </w:r>
      <w:r w:rsidR="00025146" w:rsidRPr="00025146">
        <w:rPr>
          <w:sz w:val="28"/>
          <w:szCs w:val="28"/>
          <w:lang w:val="uk-UA"/>
        </w:rPr>
        <w:t>ор</w:t>
      </w:r>
      <w:r w:rsidRPr="00787370">
        <w:rPr>
          <w:sz w:val="28"/>
          <w:szCs w:val="28"/>
          <w:lang w:val="uk-UA"/>
        </w:rPr>
        <w:t>г</w:t>
      </w:r>
      <w:r w:rsidR="00857488" w:rsidRPr="00857488">
        <w:rPr>
          <w:sz w:val="28"/>
          <w:szCs w:val="28"/>
          <w:lang w:val="uk-UA"/>
        </w:rPr>
        <w:t>а</w:t>
      </w:r>
      <w:r w:rsidRPr="00787370">
        <w:rPr>
          <w:sz w:val="28"/>
          <w:szCs w:val="28"/>
          <w:lang w:val="uk-UA"/>
        </w:rPr>
        <w:t>нічни</w:t>
      </w:r>
      <w:r w:rsidRPr="00787370">
        <w:rPr>
          <w:sz w:val="28"/>
          <w:szCs w:val="28"/>
        </w:rPr>
        <w:t>x</w:t>
      </w:r>
      <w:r w:rsidRPr="00787370">
        <w:rPr>
          <w:sz w:val="28"/>
          <w:szCs w:val="28"/>
          <w:lang w:val="uk-UA"/>
        </w:rPr>
        <w:t xml:space="preserve"> б</w:t>
      </w:r>
      <w:r w:rsidR="00025146" w:rsidRPr="00025146">
        <w:rPr>
          <w:sz w:val="28"/>
          <w:szCs w:val="28"/>
          <w:lang w:val="uk-UA"/>
        </w:rPr>
        <w:t>е</w:t>
      </w:r>
      <w:r w:rsidRPr="00787370">
        <w:rPr>
          <w:sz w:val="28"/>
          <w:szCs w:val="28"/>
          <w:lang w:val="uk-UA"/>
        </w:rPr>
        <w:t>з</w:t>
      </w:r>
      <w:r w:rsidR="00857488" w:rsidRPr="00857488">
        <w:rPr>
          <w:sz w:val="28"/>
          <w:szCs w:val="28"/>
          <w:lang w:val="uk-UA"/>
        </w:rPr>
        <w:t>а</w:t>
      </w:r>
      <w:r w:rsidRPr="00787370">
        <w:rPr>
          <w:sz w:val="28"/>
          <w:szCs w:val="28"/>
          <w:lang w:val="uk-UA"/>
        </w:rPr>
        <w:t>з</w:t>
      </w:r>
      <w:r w:rsidR="00025146" w:rsidRPr="00025146">
        <w:rPr>
          <w:sz w:val="28"/>
          <w:szCs w:val="28"/>
          <w:lang w:val="uk-UA"/>
        </w:rPr>
        <w:t>о</w:t>
      </w:r>
      <w:r w:rsidRPr="00787370">
        <w:rPr>
          <w:sz w:val="28"/>
          <w:szCs w:val="28"/>
          <w:lang w:val="uk-UA"/>
        </w:rPr>
        <w:t>ти</w:t>
      </w:r>
      <w:r w:rsidR="00025146" w:rsidRPr="00025146">
        <w:rPr>
          <w:sz w:val="28"/>
          <w:szCs w:val="28"/>
          <w:lang w:val="uk-UA"/>
        </w:rPr>
        <w:t>с</w:t>
      </w:r>
      <w:r w:rsidRPr="00787370">
        <w:rPr>
          <w:sz w:val="28"/>
          <w:szCs w:val="28"/>
          <w:lang w:val="uk-UA"/>
        </w:rPr>
        <w:t>ти</w:t>
      </w:r>
      <w:r w:rsidRPr="00787370">
        <w:rPr>
          <w:sz w:val="28"/>
          <w:szCs w:val="28"/>
        </w:rPr>
        <w:t>x</w:t>
      </w:r>
      <w:r w:rsidRPr="00787370">
        <w:rPr>
          <w:sz w:val="28"/>
          <w:szCs w:val="28"/>
          <w:lang w:val="uk-UA"/>
        </w:rPr>
        <w:t xml:space="preserve"> л</w:t>
      </w:r>
      <w:r w:rsidR="00025146" w:rsidRPr="00025146">
        <w:rPr>
          <w:sz w:val="28"/>
          <w:szCs w:val="28"/>
          <w:lang w:val="uk-UA"/>
        </w:rPr>
        <w:t>е</w:t>
      </w:r>
      <w:r w:rsidRPr="00787370">
        <w:rPr>
          <w:sz w:val="28"/>
          <w:szCs w:val="28"/>
          <w:lang w:val="uk-UA"/>
        </w:rPr>
        <w:t>тючи</w:t>
      </w:r>
      <w:r w:rsidRPr="00787370">
        <w:rPr>
          <w:sz w:val="28"/>
          <w:szCs w:val="28"/>
        </w:rPr>
        <w:t>x</w:t>
      </w:r>
      <w:r w:rsidRPr="00787370">
        <w:rPr>
          <w:sz w:val="28"/>
          <w:szCs w:val="28"/>
          <w:lang w:val="uk-UA"/>
        </w:rPr>
        <w:t xml:space="preserve"> </w:t>
      </w:r>
      <w:r w:rsidR="00025146" w:rsidRPr="00025146">
        <w:rPr>
          <w:sz w:val="28"/>
          <w:szCs w:val="28"/>
          <w:lang w:val="uk-UA"/>
        </w:rPr>
        <w:t>с</w:t>
      </w:r>
      <w:r w:rsidRPr="00787370">
        <w:rPr>
          <w:sz w:val="28"/>
          <w:szCs w:val="28"/>
          <w:lang w:val="uk-UA"/>
        </w:rPr>
        <w:t>п</w:t>
      </w:r>
      <w:r w:rsidR="00025146" w:rsidRPr="00025146">
        <w:rPr>
          <w:sz w:val="28"/>
          <w:szCs w:val="28"/>
          <w:lang w:val="uk-UA"/>
        </w:rPr>
        <w:t>о</w:t>
      </w:r>
      <w:r w:rsidRPr="00787370">
        <w:rPr>
          <w:sz w:val="28"/>
          <w:szCs w:val="28"/>
          <w:lang w:val="uk-UA"/>
        </w:rPr>
        <w:t>лук. Чи м</w:t>
      </w:r>
      <w:r w:rsidR="00025146" w:rsidRPr="00025146">
        <w:rPr>
          <w:sz w:val="28"/>
          <w:szCs w:val="28"/>
          <w:lang w:val="uk-UA"/>
        </w:rPr>
        <w:t>о</w:t>
      </w:r>
      <w:r w:rsidRPr="00787370">
        <w:rPr>
          <w:sz w:val="28"/>
          <w:szCs w:val="28"/>
          <w:lang w:val="uk-UA"/>
        </w:rPr>
        <w:t>жн</w:t>
      </w:r>
      <w:r w:rsidR="00857488" w:rsidRPr="00857488">
        <w:rPr>
          <w:sz w:val="28"/>
          <w:szCs w:val="28"/>
          <w:lang w:val="uk-UA"/>
        </w:rPr>
        <w:t>а</w:t>
      </w:r>
      <w:r w:rsidRPr="00787370">
        <w:rPr>
          <w:sz w:val="28"/>
          <w:szCs w:val="28"/>
          <w:lang w:val="uk-UA"/>
        </w:rPr>
        <w:t xml:space="preserve"> вв</w:t>
      </w:r>
      <w:r w:rsidR="00857488" w:rsidRPr="00857488">
        <w:rPr>
          <w:sz w:val="28"/>
          <w:szCs w:val="28"/>
          <w:lang w:val="uk-UA"/>
        </w:rPr>
        <w:t>а</w:t>
      </w:r>
      <w:r w:rsidRPr="00787370">
        <w:rPr>
          <w:sz w:val="28"/>
          <w:szCs w:val="28"/>
          <w:lang w:val="uk-UA"/>
        </w:rPr>
        <w:t>ж</w:t>
      </w:r>
      <w:r w:rsidR="00857488" w:rsidRPr="00857488">
        <w:rPr>
          <w:sz w:val="28"/>
          <w:szCs w:val="28"/>
          <w:lang w:val="uk-UA"/>
        </w:rPr>
        <w:t>а</w:t>
      </w:r>
      <w:r w:rsidRPr="00787370">
        <w:rPr>
          <w:sz w:val="28"/>
          <w:szCs w:val="28"/>
          <w:lang w:val="uk-UA"/>
        </w:rPr>
        <w:t>ти, щ</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е</w:t>
      </w:r>
      <w:r w:rsidRPr="00787370">
        <w:rPr>
          <w:sz w:val="28"/>
          <w:szCs w:val="28"/>
          <w:lang w:val="uk-UA"/>
        </w:rPr>
        <w:t>фі</w:t>
      </w:r>
      <w:r w:rsidR="00025146" w:rsidRPr="00025146">
        <w:rPr>
          <w:sz w:val="28"/>
          <w:szCs w:val="28"/>
          <w:lang w:val="uk-UA"/>
        </w:rPr>
        <w:t>р</w:t>
      </w:r>
      <w:r w:rsidRPr="00787370">
        <w:rPr>
          <w:sz w:val="28"/>
          <w:szCs w:val="28"/>
          <w:lang w:val="uk-UA"/>
        </w:rPr>
        <w:t>и і фітонциди – п</w:t>
      </w:r>
      <w:r w:rsidR="00025146" w:rsidRPr="00025146">
        <w:rPr>
          <w:sz w:val="28"/>
          <w:szCs w:val="28"/>
          <w:lang w:val="uk-UA"/>
        </w:rPr>
        <w:t>о</w:t>
      </w:r>
      <w:r w:rsidRPr="00787370">
        <w:rPr>
          <w:sz w:val="28"/>
          <w:szCs w:val="28"/>
          <w:lang w:val="uk-UA"/>
        </w:rPr>
        <w:t>няття ід</w:t>
      </w:r>
      <w:r w:rsidR="00025146" w:rsidRPr="00025146">
        <w:rPr>
          <w:sz w:val="28"/>
          <w:szCs w:val="28"/>
          <w:lang w:val="uk-UA"/>
        </w:rPr>
        <w:t>е</w:t>
      </w:r>
      <w:r w:rsidRPr="00787370">
        <w:rPr>
          <w:sz w:val="28"/>
          <w:szCs w:val="28"/>
          <w:lang w:val="uk-UA"/>
        </w:rPr>
        <w:t>нтичні? Чи н</w:t>
      </w:r>
      <w:r w:rsidR="00025146" w:rsidRPr="00025146">
        <w:rPr>
          <w:sz w:val="28"/>
          <w:szCs w:val="28"/>
          <w:lang w:val="uk-UA"/>
        </w:rPr>
        <w:t>е</w:t>
      </w:r>
      <w:r w:rsidRPr="00787370">
        <w:rPr>
          <w:sz w:val="28"/>
          <w:szCs w:val="28"/>
          <w:lang w:val="uk-UA"/>
        </w:rPr>
        <w:t xml:space="preserve"> є фіт</w:t>
      </w:r>
      <w:r w:rsidR="00025146" w:rsidRPr="00025146">
        <w:rPr>
          <w:sz w:val="28"/>
          <w:szCs w:val="28"/>
          <w:lang w:val="uk-UA"/>
        </w:rPr>
        <w:t>о</w:t>
      </w:r>
      <w:r w:rsidRPr="00787370">
        <w:rPr>
          <w:sz w:val="28"/>
          <w:szCs w:val="28"/>
          <w:lang w:val="uk-UA"/>
        </w:rPr>
        <w:t xml:space="preserve">нциди </w:t>
      </w:r>
      <w:r w:rsidR="00025146" w:rsidRPr="00025146">
        <w:rPr>
          <w:sz w:val="28"/>
          <w:szCs w:val="28"/>
          <w:lang w:val="uk-UA"/>
        </w:rPr>
        <w:t>е</w:t>
      </w:r>
      <w:r w:rsidRPr="00787370">
        <w:rPr>
          <w:sz w:val="28"/>
          <w:szCs w:val="28"/>
          <w:lang w:val="uk-UA"/>
        </w:rPr>
        <w:t>фі</w:t>
      </w:r>
      <w:r w:rsidR="00025146" w:rsidRPr="00025146">
        <w:rPr>
          <w:sz w:val="28"/>
          <w:szCs w:val="28"/>
          <w:lang w:val="uk-UA"/>
        </w:rPr>
        <w:t>р</w:t>
      </w:r>
      <w:r w:rsidRPr="00787370">
        <w:rPr>
          <w:sz w:val="28"/>
          <w:szCs w:val="28"/>
          <w:lang w:val="uk-UA"/>
        </w:rPr>
        <w:t>ними м</w:t>
      </w:r>
      <w:r w:rsidR="00857488" w:rsidRPr="00857488">
        <w:rPr>
          <w:sz w:val="28"/>
          <w:szCs w:val="28"/>
          <w:lang w:val="uk-UA"/>
        </w:rPr>
        <w:t>а</w:t>
      </w:r>
      <w:r w:rsidR="00025146" w:rsidRPr="00025146">
        <w:rPr>
          <w:sz w:val="28"/>
          <w:szCs w:val="28"/>
          <w:lang w:val="uk-UA"/>
        </w:rPr>
        <w:t>с</w:t>
      </w:r>
      <w:r w:rsidRPr="00787370">
        <w:rPr>
          <w:sz w:val="28"/>
          <w:szCs w:val="28"/>
          <w:lang w:val="uk-UA"/>
        </w:rPr>
        <w:t>л</w:t>
      </w:r>
      <w:r w:rsidR="00857488" w:rsidRPr="00857488">
        <w:rPr>
          <w:sz w:val="28"/>
          <w:szCs w:val="28"/>
          <w:lang w:val="uk-UA"/>
        </w:rPr>
        <w:t>а</w:t>
      </w:r>
      <w:r w:rsidRPr="00787370">
        <w:rPr>
          <w:sz w:val="28"/>
          <w:szCs w:val="28"/>
          <w:lang w:val="uk-UA"/>
        </w:rPr>
        <w:t>ми? Т</w:t>
      </w:r>
      <w:r w:rsidR="00025146" w:rsidRPr="00025146">
        <w:rPr>
          <w:sz w:val="28"/>
          <w:szCs w:val="28"/>
          <w:lang w:val="uk-UA"/>
        </w:rPr>
        <w:t>о</w:t>
      </w:r>
      <w:r w:rsidRPr="00787370">
        <w:rPr>
          <w:sz w:val="28"/>
          <w:szCs w:val="28"/>
          <w:lang w:val="uk-UA"/>
        </w:rPr>
        <w:t>кін Б. П.</w:t>
      </w:r>
      <w:r w:rsidR="002E5E85">
        <w:rPr>
          <w:sz w:val="28"/>
          <w:szCs w:val="28"/>
          <w:lang w:val="uk-UA"/>
        </w:rPr>
        <w:t xml:space="preserve">, </w:t>
      </w:r>
      <w:r w:rsidRPr="00787370">
        <w:rPr>
          <w:sz w:val="28"/>
          <w:szCs w:val="28"/>
          <w:lang w:val="uk-UA"/>
        </w:rPr>
        <w:t>вв</w:t>
      </w:r>
      <w:r w:rsidR="00857488" w:rsidRPr="00857488">
        <w:rPr>
          <w:sz w:val="28"/>
          <w:szCs w:val="28"/>
          <w:lang w:val="uk-UA"/>
        </w:rPr>
        <w:t>а</w:t>
      </w:r>
      <w:r w:rsidRPr="00787370">
        <w:rPr>
          <w:sz w:val="28"/>
          <w:szCs w:val="28"/>
          <w:lang w:val="uk-UA"/>
        </w:rPr>
        <w:t>ж</w:t>
      </w:r>
      <w:r w:rsidR="00857488" w:rsidRPr="00857488">
        <w:rPr>
          <w:sz w:val="28"/>
          <w:szCs w:val="28"/>
          <w:lang w:val="uk-UA"/>
        </w:rPr>
        <w:t>а</w:t>
      </w:r>
      <w:r w:rsidRPr="00787370">
        <w:rPr>
          <w:sz w:val="28"/>
          <w:szCs w:val="28"/>
          <w:lang w:val="uk-UA"/>
        </w:rPr>
        <w:t>є, щ</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е</w:t>
      </w:r>
      <w:r w:rsidRPr="00787370">
        <w:rPr>
          <w:sz w:val="28"/>
          <w:szCs w:val="28"/>
          <w:lang w:val="uk-UA"/>
        </w:rPr>
        <w:t>фі</w:t>
      </w:r>
      <w:r w:rsidR="00025146" w:rsidRPr="00025146">
        <w:rPr>
          <w:sz w:val="28"/>
          <w:szCs w:val="28"/>
          <w:lang w:val="uk-UA"/>
        </w:rPr>
        <w:t>р</w:t>
      </w:r>
      <w:r w:rsidRPr="00787370">
        <w:rPr>
          <w:sz w:val="28"/>
          <w:szCs w:val="28"/>
          <w:lang w:val="uk-UA"/>
        </w:rPr>
        <w:t>ні м</w:t>
      </w:r>
      <w:r w:rsidR="00857488" w:rsidRPr="00857488">
        <w:rPr>
          <w:sz w:val="28"/>
          <w:szCs w:val="28"/>
          <w:lang w:val="uk-UA"/>
        </w:rPr>
        <w:t>а</w:t>
      </w:r>
      <w:r w:rsidR="00025146" w:rsidRPr="00025146">
        <w:rPr>
          <w:sz w:val="28"/>
          <w:szCs w:val="28"/>
          <w:lang w:val="uk-UA"/>
        </w:rPr>
        <w:t>с</w:t>
      </w:r>
      <w:r w:rsidRPr="00787370">
        <w:rPr>
          <w:sz w:val="28"/>
          <w:szCs w:val="28"/>
          <w:lang w:val="uk-UA"/>
        </w:rPr>
        <w:t>л</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 м</w:t>
      </w:r>
      <w:r w:rsidR="00857488" w:rsidRPr="00857488">
        <w:rPr>
          <w:sz w:val="28"/>
          <w:szCs w:val="28"/>
          <w:lang w:val="uk-UA"/>
        </w:rPr>
        <w:t>а</w:t>
      </w:r>
      <w:r w:rsidRPr="00787370">
        <w:rPr>
          <w:sz w:val="28"/>
          <w:szCs w:val="28"/>
          <w:lang w:val="uk-UA"/>
        </w:rPr>
        <w:t>ють фіт</w:t>
      </w:r>
      <w:r w:rsidR="00025146" w:rsidRPr="00025146">
        <w:rPr>
          <w:sz w:val="28"/>
          <w:szCs w:val="28"/>
          <w:lang w:val="uk-UA"/>
        </w:rPr>
        <w:t>о</w:t>
      </w:r>
      <w:r w:rsidRPr="00787370">
        <w:rPr>
          <w:sz w:val="28"/>
          <w:szCs w:val="28"/>
          <w:lang w:val="uk-UA"/>
        </w:rPr>
        <w:t>нцидні вл</w:t>
      </w:r>
      <w:r w:rsidR="00857488" w:rsidRPr="00857488">
        <w:rPr>
          <w:sz w:val="28"/>
          <w:szCs w:val="28"/>
          <w:lang w:val="uk-UA"/>
        </w:rPr>
        <w:t>а</w:t>
      </w:r>
      <w:r w:rsidR="00025146" w:rsidRPr="00025146">
        <w:rPr>
          <w:sz w:val="28"/>
          <w:szCs w:val="28"/>
          <w:lang w:val="uk-UA"/>
        </w:rPr>
        <w:t>с</w:t>
      </w:r>
      <w:r w:rsidRPr="00787370">
        <w:rPr>
          <w:sz w:val="28"/>
          <w:szCs w:val="28"/>
          <w:lang w:val="uk-UA"/>
        </w:rPr>
        <w:t>тив</w:t>
      </w:r>
      <w:r w:rsidR="00025146" w:rsidRPr="00025146">
        <w:rPr>
          <w:sz w:val="28"/>
          <w:szCs w:val="28"/>
          <w:lang w:val="uk-UA"/>
        </w:rPr>
        <w:t>ос</w:t>
      </w:r>
      <w:r w:rsidRPr="00787370">
        <w:rPr>
          <w:sz w:val="28"/>
          <w:szCs w:val="28"/>
          <w:lang w:val="uk-UA"/>
        </w:rPr>
        <w:t xml:space="preserve">ті, </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 xml:space="preserve"> н</w:t>
      </w:r>
      <w:r w:rsidR="00025146" w:rsidRPr="00025146">
        <w:rPr>
          <w:sz w:val="28"/>
          <w:szCs w:val="28"/>
          <w:lang w:val="uk-UA"/>
        </w:rPr>
        <w:t>е</w:t>
      </w:r>
      <w:r w:rsidRPr="00787370">
        <w:rPr>
          <w:sz w:val="28"/>
          <w:szCs w:val="28"/>
          <w:lang w:val="uk-UA"/>
        </w:rPr>
        <w:t xml:space="preserve"> в</w:t>
      </w:r>
      <w:r w:rsidR="00025146" w:rsidRPr="00025146">
        <w:rPr>
          <w:sz w:val="28"/>
          <w:szCs w:val="28"/>
          <w:lang w:val="uk-UA"/>
        </w:rPr>
        <w:t>с</w:t>
      </w:r>
      <w:r w:rsidRPr="00787370">
        <w:rPr>
          <w:sz w:val="28"/>
          <w:szCs w:val="28"/>
          <w:lang w:val="uk-UA"/>
        </w:rPr>
        <w:t>і фіт</w:t>
      </w:r>
      <w:r w:rsidR="00025146" w:rsidRPr="00025146">
        <w:rPr>
          <w:sz w:val="28"/>
          <w:szCs w:val="28"/>
          <w:lang w:val="uk-UA"/>
        </w:rPr>
        <w:t>о</w:t>
      </w:r>
      <w:r w:rsidRPr="00787370">
        <w:rPr>
          <w:sz w:val="28"/>
          <w:szCs w:val="28"/>
          <w:lang w:val="uk-UA"/>
        </w:rPr>
        <w:t xml:space="preserve">нциди – </w:t>
      </w:r>
      <w:r w:rsidR="00025146" w:rsidRPr="00025146">
        <w:rPr>
          <w:sz w:val="28"/>
          <w:szCs w:val="28"/>
          <w:lang w:val="uk-UA"/>
        </w:rPr>
        <w:t>е</w:t>
      </w:r>
      <w:r w:rsidRPr="00787370">
        <w:rPr>
          <w:sz w:val="28"/>
          <w:szCs w:val="28"/>
          <w:lang w:val="uk-UA"/>
        </w:rPr>
        <w:t>фі</w:t>
      </w:r>
      <w:r w:rsidR="00025146" w:rsidRPr="00025146">
        <w:rPr>
          <w:sz w:val="28"/>
          <w:szCs w:val="28"/>
          <w:lang w:val="uk-UA"/>
        </w:rPr>
        <w:t>р</w:t>
      </w:r>
      <w:r w:rsidRPr="00787370">
        <w:rPr>
          <w:sz w:val="28"/>
          <w:szCs w:val="28"/>
          <w:lang w:val="uk-UA"/>
        </w:rPr>
        <w:t>ні м</w:t>
      </w:r>
      <w:r w:rsidR="00857488" w:rsidRPr="00857488">
        <w:rPr>
          <w:sz w:val="28"/>
          <w:szCs w:val="28"/>
          <w:lang w:val="uk-UA"/>
        </w:rPr>
        <w:t>а</w:t>
      </w:r>
      <w:r w:rsidR="00025146" w:rsidRPr="00025146">
        <w:rPr>
          <w:sz w:val="28"/>
          <w:szCs w:val="28"/>
          <w:lang w:val="uk-UA"/>
        </w:rPr>
        <w:t>с</w:t>
      </w:r>
      <w:r w:rsidRPr="00787370">
        <w:rPr>
          <w:sz w:val="28"/>
          <w:szCs w:val="28"/>
          <w:lang w:val="uk-UA"/>
        </w:rPr>
        <w:t>л</w:t>
      </w:r>
      <w:r w:rsidR="00857488" w:rsidRPr="00857488">
        <w:rPr>
          <w:sz w:val="28"/>
          <w:szCs w:val="28"/>
          <w:lang w:val="uk-UA"/>
        </w:rPr>
        <w:t>а</w:t>
      </w:r>
      <w:r w:rsidRPr="00787370">
        <w:rPr>
          <w:sz w:val="28"/>
          <w:szCs w:val="28"/>
          <w:lang w:val="uk-UA"/>
        </w:rPr>
        <w:t>. Т</w:t>
      </w:r>
      <w:r w:rsidR="00857488" w:rsidRPr="00857488">
        <w:rPr>
          <w:sz w:val="28"/>
          <w:szCs w:val="28"/>
          <w:lang w:val="uk-UA"/>
        </w:rPr>
        <w:t>а</w:t>
      </w:r>
      <w:r w:rsidRPr="00787370">
        <w:rPr>
          <w:sz w:val="28"/>
          <w:szCs w:val="28"/>
          <w:lang w:val="uk-UA"/>
        </w:rPr>
        <w:t>к п</w:t>
      </w:r>
      <w:r w:rsidR="00025146" w:rsidRPr="00025146">
        <w:rPr>
          <w:sz w:val="28"/>
          <w:szCs w:val="28"/>
          <w:lang w:val="uk-UA"/>
        </w:rPr>
        <w:t>о</w:t>
      </w:r>
      <w:r w:rsidRPr="00787370">
        <w:rPr>
          <w:sz w:val="28"/>
          <w:szCs w:val="28"/>
          <w:lang w:val="uk-UA"/>
        </w:rPr>
        <w:t>тужн</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Pr="00787370">
        <w:rPr>
          <w:sz w:val="28"/>
          <w:szCs w:val="28"/>
          <w:lang w:val="uk-UA"/>
        </w:rPr>
        <w:t>ктивні</w:t>
      </w:r>
      <w:r w:rsidR="00025146" w:rsidRPr="00025146">
        <w:rPr>
          <w:sz w:val="28"/>
          <w:szCs w:val="28"/>
          <w:lang w:val="uk-UA"/>
        </w:rPr>
        <w:t>с</w:t>
      </w:r>
      <w:r w:rsidRPr="00787370">
        <w:rPr>
          <w:sz w:val="28"/>
          <w:szCs w:val="28"/>
          <w:lang w:val="uk-UA"/>
        </w:rPr>
        <w:t>ть фіт</w:t>
      </w:r>
      <w:r w:rsidR="00025146" w:rsidRPr="00025146">
        <w:rPr>
          <w:sz w:val="28"/>
          <w:szCs w:val="28"/>
          <w:lang w:val="uk-UA"/>
        </w:rPr>
        <w:t>о</w:t>
      </w:r>
      <w:r w:rsidRPr="00787370">
        <w:rPr>
          <w:sz w:val="28"/>
          <w:szCs w:val="28"/>
          <w:lang w:val="uk-UA"/>
        </w:rPr>
        <w:t xml:space="preserve">нцидів </w:t>
      </w:r>
      <w:r w:rsidR="00025146" w:rsidRPr="00025146">
        <w:rPr>
          <w:sz w:val="28"/>
          <w:szCs w:val="28"/>
          <w:lang w:val="uk-UA"/>
        </w:rPr>
        <w:t>рос</w:t>
      </w:r>
      <w:r w:rsidRPr="00787370">
        <w:rPr>
          <w:sz w:val="28"/>
          <w:szCs w:val="28"/>
          <w:lang w:val="uk-UA"/>
        </w:rPr>
        <w:t>лини м</w:t>
      </w:r>
      <w:r w:rsidR="00857488" w:rsidRPr="00857488">
        <w:rPr>
          <w:sz w:val="28"/>
          <w:szCs w:val="28"/>
          <w:lang w:val="uk-UA"/>
        </w:rPr>
        <w:t>а</w:t>
      </w:r>
      <w:r w:rsidRPr="00787370">
        <w:rPr>
          <w:sz w:val="28"/>
          <w:szCs w:val="28"/>
          <w:lang w:val="uk-UA"/>
        </w:rPr>
        <w:t>ннік визн</w:t>
      </w:r>
      <w:r w:rsidR="00857488" w:rsidRPr="00857488">
        <w:rPr>
          <w:sz w:val="28"/>
          <w:szCs w:val="28"/>
          <w:lang w:val="uk-UA"/>
        </w:rPr>
        <w:t>а</w:t>
      </w:r>
      <w:r w:rsidRPr="00787370">
        <w:rPr>
          <w:sz w:val="28"/>
          <w:szCs w:val="28"/>
          <w:lang w:val="uk-UA"/>
        </w:rPr>
        <w:t>ч</w:t>
      </w:r>
      <w:r w:rsidR="00857488" w:rsidRPr="00857488">
        <w:rPr>
          <w:sz w:val="28"/>
          <w:szCs w:val="28"/>
          <w:lang w:val="uk-UA"/>
        </w:rPr>
        <w:t>а</w:t>
      </w:r>
      <w:r w:rsidRPr="00787370">
        <w:rPr>
          <w:sz w:val="28"/>
          <w:szCs w:val="28"/>
          <w:lang w:val="uk-UA"/>
        </w:rPr>
        <w:t>єть</w:t>
      </w:r>
      <w:r w:rsidR="00025146" w:rsidRPr="00025146">
        <w:rPr>
          <w:sz w:val="28"/>
          <w:szCs w:val="28"/>
          <w:lang w:val="uk-UA"/>
        </w:rPr>
        <w:t>с</w:t>
      </w:r>
      <w:r w:rsidRPr="00787370">
        <w:rPr>
          <w:sz w:val="28"/>
          <w:szCs w:val="28"/>
          <w:lang w:val="uk-UA"/>
        </w:rPr>
        <w:t xml:space="preserve">я </w:t>
      </w:r>
      <w:r w:rsidR="00025146" w:rsidRPr="00025146">
        <w:rPr>
          <w:sz w:val="28"/>
          <w:szCs w:val="28"/>
          <w:lang w:val="uk-UA"/>
        </w:rPr>
        <w:t>с</w:t>
      </w:r>
      <w:r w:rsidRPr="00787370">
        <w:rPr>
          <w:sz w:val="28"/>
          <w:szCs w:val="28"/>
          <w:lang w:val="uk-UA"/>
        </w:rPr>
        <w:t>инильн</w:t>
      </w:r>
      <w:r w:rsidR="00025146" w:rsidRPr="00025146">
        <w:rPr>
          <w:sz w:val="28"/>
          <w:szCs w:val="28"/>
          <w:lang w:val="uk-UA"/>
        </w:rPr>
        <w:t>о</w:t>
      </w:r>
      <w:r w:rsidRPr="00787370">
        <w:rPr>
          <w:sz w:val="28"/>
          <w:szCs w:val="28"/>
          <w:lang w:val="uk-UA"/>
        </w:rPr>
        <w:t>ю ки</w:t>
      </w:r>
      <w:r w:rsidR="00025146" w:rsidRPr="00025146">
        <w:rPr>
          <w:sz w:val="28"/>
          <w:szCs w:val="28"/>
          <w:lang w:val="uk-UA"/>
        </w:rPr>
        <w:t>с</w:t>
      </w:r>
      <w:r w:rsidRPr="00787370">
        <w:rPr>
          <w:sz w:val="28"/>
          <w:szCs w:val="28"/>
          <w:lang w:val="uk-UA"/>
        </w:rPr>
        <w:t>л</w:t>
      </w:r>
      <w:r w:rsidR="00025146" w:rsidRPr="00025146">
        <w:rPr>
          <w:sz w:val="28"/>
          <w:szCs w:val="28"/>
          <w:lang w:val="uk-UA"/>
        </w:rPr>
        <w:t>о</w:t>
      </w:r>
      <w:r w:rsidRPr="00787370">
        <w:rPr>
          <w:sz w:val="28"/>
          <w:szCs w:val="28"/>
          <w:lang w:val="uk-UA"/>
        </w:rPr>
        <w:t>т</w:t>
      </w:r>
      <w:r w:rsidR="00025146" w:rsidRPr="00025146">
        <w:rPr>
          <w:sz w:val="28"/>
          <w:szCs w:val="28"/>
          <w:lang w:val="uk-UA"/>
        </w:rPr>
        <w:t>о</w:t>
      </w:r>
      <w:r w:rsidRPr="00787370">
        <w:rPr>
          <w:sz w:val="28"/>
          <w:szCs w:val="28"/>
          <w:lang w:val="uk-UA"/>
        </w:rPr>
        <w:t xml:space="preserve">ю. </w:t>
      </w:r>
      <w:r w:rsidR="00857488" w:rsidRPr="00857488">
        <w:rPr>
          <w:sz w:val="28"/>
          <w:szCs w:val="28"/>
          <w:lang w:val="uk-UA"/>
        </w:rPr>
        <w:t>А</w:t>
      </w:r>
      <w:r w:rsidRPr="00787370">
        <w:rPr>
          <w:sz w:val="28"/>
          <w:szCs w:val="28"/>
          <w:lang w:val="uk-UA"/>
        </w:rPr>
        <w:t xml:space="preserve"> у т</w:t>
      </w:r>
      <w:r w:rsidR="00857488" w:rsidRPr="00857488">
        <w:rPr>
          <w:sz w:val="28"/>
          <w:szCs w:val="28"/>
          <w:lang w:val="uk-UA"/>
        </w:rPr>
        <w:t>а</w:t>
      </w:r>
      <w:r w:rsidRPr="00787370">
        <w:rPr>
          <w:sz w:val="28"/>
          <w:szCs w:val="28"/>
          <w:lang w:val="uk-UA"/>
        </w:rPr>
        <w:t>ки</w:t>
      </w:r>
      <w:r w:rsidRPr="00787370">
        <w:rPr>
          <w:sz w:val="28"/>
          <w:szCs w:val="28"/>
        </w:rPr>
        <w:t>x</w:t>
      </w:r>
      <w:r w:rsidRPr="00787370">
        <w:rPr>
          <w:sz w:val="28"/>
          <w:szCs w:val="28"/>
          <w:lang w:val="uk-UA"/>
        </w:rPr>
        <w:t xml:space="preserve"> </w:t>
      </w:r>
      <w:r w:rsidR="00025146" w:rsidRPr="00025146">
        <w:rPr>
          <w:sz w:val="28"/>
          <w:szCs w:val="28"/>
          <w:lang w:val="uk-UA"/>
        </w:rPr>
        <w:t>е</w:t>
      </w:r>
      <w:r w:rsidRPr="00787370">
        <w:rPr>
          <w:sz w:val="28"/>
          <w:szCs w:val="28"/>
          <w:lang w:val="uk-UA"/>
        </w:rPr>
        <w:t>фі</w:t>
      </w:r>
      <w:r w:rsidR="00025146" w:rsidRPr="00025146">
        <w:rPr>
          <w:sz w:val="28"/>
          <w:szCs w:val="28"/>
          <w:lang w:val="uk-UA"/>
        </w:rPr>
        <w:t>роо</w:t>
      </w:r>
      <w:r w:rsidRPr="00787370">
        <w:rPr>
          <w:sz w:val="28"/>
          <w:szCs w:val="28"/>
          <w:lang w:val="uk-UA"/>
        </w:rPr>
        <w:t>лійни</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 як д</w:t>
      </w:r>
      <w:r w:rsidR="00025146" w:rsidRPr="00025146">
        <w:rPr>
          <w:sz w:val="28"/>
          <w:szCs w:val="28"/>
          <w:lang w:val="uk-UA"/>
        </w:rPr>
        <w:t>е</w:t>
      </w:r>
      <w:r w:rsidRPr="00787370">
        <w:rPr>
          <w:sz w:val="28"/>
          <w:szCs w:val="28"/>
          <w:lang w:val="uk-UA"/>
        </w:rPr>
        <w:t xml:space="preserve">які </w:t>
      </w:r>
      <w:r w:rsidR="00025146" w:rsidRPr="00025146">
        <w:rPr>
          <w:sz w:val="28"/>
          <w:szCs w:val="28"/>
          <w:lang w:val="uk-UA"/>
        </w:rPr>
        <w:t>сор</w:t>
      </w:r>
      <w:r w:rsidRPr="00787370">
        <w:rPr>
          <w:sz w:val="28"/>
          <w:szCs w:val="28"/>
          <w:lang w:val="uk-UA"/>
        </w:rPr>
        <w:t xml:space="preserve">ти </w:t>
      </w:r>
      <w:r w:rsidR="00025146" w:rsidRPr="00025146">
        <w:rPr>
          <w:sz w:val="28"/>
          <w:szCs w:val="28"/>
          <w:lang w:val="uk-UA"/>
        </w:rPr>
        <w:t>с</w:t>
      </w:r>
      <w:r w:rsidR="00857488" w:rsidRPr="00857488">
        <w:rPr>
          <w:sz w:val="28"/>
          <w:szCs w:val="28"/>
          <w:lang w:val="uk-UA"/>
        </w:rPr>
        <w:t>а</w:t>
      </w:r>
      <w:r w:rsidRPr="00787370">
        <w:rPr>
          <w:sz w:val="28"/>
          <w:szCs w:val="28"/>
          <w:lang w:val="uk-UA"/>
        </w:rPr>
        <w:t>д</w:t>
      </w:r>
      <w:r w:rsidR="00025146" w:rsidRPr="00025146">
        <w:rPr>
          <w:sz w:val="28"/>
          <w:szCs w:val="28"/>
          <w:lang w:val="uk-UA"/>
        </w:rPr>
        <w:t>о</w:t>
      </w:r>
      <w:r w:rsidRPr="00787370">
        <w:rPr>
          <w:sz w:val="28"/>
          <w:szCs w:val="28"/>
          <w:lang w:val="uk-UA"/>
        </w:rPr>
        <w:t>ви</w:t>
      </w:r>
      <w:r w:rsidRPr="00787370">
        <w:rPr>
          <w:sz w:val="28"/>
          <w:szCs w:val="28"/>
        </w:rPr>
        <w:t>x</w:t>
      </w:r>
      <w:r w:rsidRPr="00787370">
        <w:rPr>
          <w:sz w:val="28"/>
          <w:szCs w:val="28"/>
          <w:lang w:val="uk-UA"/>
        </w:rPr>
        <w:t xml:space="preserve"> т</w:t>
      </w:r>
      <w:r w:rsidR="00025146" w:rsidRPr="00025146">
        <w:rPr>
          <w:sz w:val="28"/>
          <w:szCs w:val="28"/>
          <w:lang w:val="uk-UA"/>
        </w:rPr>
        <w:t>ро</w:t>
      </w:r>
      <w:r w:rsidRPr="00787370">
        <w:rPr>
          <w:sz w:val="28"/>
          <w:szCs w:val="28"/>
          <w:lang w:val="uk-UA"/>
        </w:rPr>
        <w:t>янд, фіт</w:t>
      </w:r>
      <w:r w:rsidR="00025146" w:rsidRPr="00025146">
        <w:rPr>
          <w:sz w:val="28"/>
          <w:szCs w:val="28"/>
          <w:lang w:val="uk-UA"/>
        </w:rPr>
        <w:t>о</w:t>
      </w:r>
      <w:r w:rsidRPr="00787370">
        <w:rPr>
          <w:sz w:val="28"/>
          <w:szCs w:val="28"/>
          <w:lang w:val="uk-UA"/>
        </w:rPr>
        <w:t>нцидн</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Pr="00787370">
        <w:rPr>
          <w:sz w:val="28"/>
          <w:szCs w:val="28"/>
          <w:lang w:val="uk-UA"/>
        </w:rPr>
        <w:t>ктивні</w:t>
      </w:r>
      <w:r w:rsidR="00025146" w:rsidRPr="00025146">
        <w:rPr>
          <w:sz w:val="28"/>
          <w:szCs w:val="28"/>
          <w:lang w:val="uk-UA"/>
        </w:rPr>
        <w:t>с</w:t>
      </w:r>
      <w:r w:rsidRPr="00787370">
        <w:rPr>
          <w:sz w:val="28"/>
          <w:szCs w:val="28"/>
          <w:lang w:val="uk-UA"/>
        </w:rPr>
        <w:t>ть ви</w:t>
      </w:r>
      <w:r w:rsidR="00025146" w:rsidRPr="00025146">
        <w:rPr>
          <w:sz w:val="28"/>
          <w:szCs w:val="28"/>
          <w:lang w:val="uk-UA"/>
        </w:rPr>
        <w:t>р</w:t>
      </w:r>
      <w:r w:rsidR="00857488" w:rsidRPr="00857488">
        <w:rPr>
          <w:sz w:val="28"/>
          <w:szCs w:val="28"/>
          <w:lang w:val="uk-UA"/>
        </w:rPr>
        <w:t>а</w:t>
      </w:r>
      <w:r w:rsidRPr="00787370">
        <w:rPr>
          <w:sz w:val="28"/>
          <w:szCs w:val="28"/>
          <w:lang w:val="uk-UA"/>
        </w:rPr>
        <w:t>ж</w:t>
      </w:r>
      <w:r w:rsidR="00025146" w:rsidRPr="00025146">
        <w:rPr>
          <w:sz w:val="28"/>
          <w:szCs w:val="28"/>
          <w:lang w:val="uk-UA"/>
        </w:rPr>
        <w:t>е</w:t>
      </w:r>
      <w:r w:rsidRPr="00787370">
        <w:rPr>
          <w:sz w:val="28"/>
          <w:szCs w:val="28"/>
          <w:lang w:val="uk-UA"/>
        </w:rPr>
        <w:t>н</w:t>
      </w:r>
      <w:r w:rsidR="00857488" w:rsidRPr="00857488">
        <w:rPr>
          <w:sz w:val="28"/>
          <w:szCs w:val="28"/>
          <w:lang w:val="uk-UA"/>
        </w:rPr>
        <w:t>а</w:t>
      </w:r>
      <w:r w:rsidRPr="00787370">
        <w:rPr>
          <w:sz w:val="28"/>
          <w:szCs w:val="28"/>
          <w:lang w:val="uk-UA"/>
        </w:rPr>
        <w:t xml:space="preserve"> дуж</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с</w:t>
      </w:r>
      <w:r w:rsidRPr="00787370">
        <w:rPr>
          <w:sz w:val="28"/>
          <w:szCs w:val="28"/>
          <w:lang w:val="uk-UA"/>
        </w:rPr>
        <w:t>л</w:t>
      </w:r>
      <w:r w:rsidR="00857488" w:rsidRPr="00857488">
        <w:rPr>
          <w:sz w:val="28"/>
          <w:szCs w:val="28"/>
          <w:lang w:val="uk-UA"/>
        </w:rPr>
        <w:t>а</w:t>
      </w:r>
      <w:r w:rsidRPr="00787370">
        <w:rPr>
          <w:sz w:val="28"/>
          <w:szCs w:val="28"/>
          <w:lang w:val="uk-UA"/>
        </w:rPr>
        <w:t>б</w:t>
      </w:r>
      <w:r w:rsidR="00025146" w:rsidRPr="00025146">
        <w:rPr>
          <w:sz w:val="28"/>
          <w:szCs w:val="28"/>
          <w:lang w:val="uk-UA"/>
        </w:rPr>
        <w:t>о</w:t>
      </w:r>
      <w:r w:rsidR="002114AB">
        <w:rPr>
          <w:b/>
          <w:sz w:val="28"/>
          <w:szCs w:val="28"/>
          <w:lang w:val="uk-UA"/>
        </w:rPr>
        <w:t xml:space="preserve"> </w:t>
      </w:r>
      <w:r w:rsidR="00BA6977" w:rsidRPr="0009445B">
        <w:rPr>
          <w:sz w:val="28"/>
          <w:szCs w:val="28"/>
          <w:lang w:val="uk-UA"/>
        </w:rPr>
        <w:t>[</w:t>
      </w:r>
      <w:r w:rsidR="00C72DE9">
        <w:rPr>
          <w:sz w:val="28"/>
          <w:szCs w:val="28"/>
          <w:lang w:val="uk-UA"/>
        </w:rPr>
        <w:t xml:space="preserve">19, </w:t>
      </w:r>
      <w:r w:rsidR="00BA6977" w:rsidRPr="00BA6977">
        <w:rPr>
          <w:sz w:val="28"/>
          <w:szCs w:val="28"/>
          <w:lang w:val="uk-UA"/>
        </w:rPr>
        <w:t>22</w:t>
      </w:r>
      <w:r w:rsidR="00BA6977" w:rsidRPr="0009445B">
        <w:rPr>
          <w:sz w:val="28"/>
          <w:szCs w:val="28"/>
          <w:lang w:val="uk-UA"/>
        </w:rPr>
        <w:t>]</w:t>
      </w:r>
      <w:r w:rsidR="002114AB" w:rsidRPr="0009445B">
        <w:rPr>
          <w:sz w:val="28"/>
          <w:szCs w:val="28"/>
          <w:lang w:val="uk-UA"/>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Б</w:t>
      </w:r>
      <w:r w:rsidR="00025146" w:rsidRPr="00025146">
        <w:rPr>
          <w:sz w:val="28"/>
          <w:szCs w:val="28"/>
          <w:lang w:val="uk-UA"/>
        </w:rPr>
        <w:t>е</w:t>
      </w:r>
      <w:r w:rsidRPr="00787370">
        <w:rPr>
          <w:sz w:val="28"/>
          <w:szCs w:val="28"/>
          <w:lang w:val="uk-UA"/>
        </w:rPr>
        <w:t>зп</w:t>
      </w:r>
      <w:r w:rsidR="00025146" w:rsidRPr="00025146">
        <w:rPr>
          <w:sz w:val="28"/>
          <w:szCs w:val="28"/>
          <w:lang w:val="uk-UA"/>
        </w:rPr>
        <w:t>ере</w:t>
      </w:r>
      <w:r w:rsidRPr="00787370">
        <w:rPr>
          <w:sz w:val="28"/>
          <w:szCs w:val="28"/>
          <w:lang w:val="uk-UA"/>
        </w:rPr>
        <w:t>чн</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е</w:t>
      </w:r>
      <w:r w:rsidRPr="00787370">
        <w:rPr>
          <w:sz w:val="28"/>
          <w:szCs w:val="28"/>
          <w:lang w:val="uk-UA"/>
        </w:rPr>
        <w:t>фі</w:t>
      </w:r>
      <w:r w:rsidR="00025146" w:rsidRPr="00025146">
        <w:rPr>
          <w:sz w:val="28"/>
          <w:szCs w:val="28"/>
          <w:lang w:val="uk-UA"/>
        </w:rPr>
        <w:t>р</w:t>
      </w:r>
      <w:r w:rsidRPr="00787370">
        <w:rPr>
          <w:sz w:val="28"/>
          <w:szCs w:val="28"/>
          <w:lang w:val="uk-UA"/>
        </w:rPr>
        <w:t>ні м</w:t>
      </w:r>
      <w:r w:rsidR="00857488" w:rsidRPr="00857488">
        <w:rPr>
          <w:sz w:val="28"/>
          <w:szCs w:val="28"/>
          <w:lang w:val="uk-UA"/>
        </w:rPr>
        <w:t>а</w:t>
      </w:r>
      <w:r w:rsidR="00025146">
        <w:rPr>
          <w:sz w:val="28"/>
          <w:szCs w:val="28"/>
        </w:rPr>
        <w:t>с</w:t>
      </w:r>
      <w:r w:rsidRPr="00787370">
        <w:rPr>
          <w:sz w:val="28"/>
          <w:szCs w:val="28"/>
          <w:lang w:val="uk-UA"/>
        </w:rPr>
        <w:t>л</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ро</w:t>
      </w:r>
      <w:r w:rsidR="00025146">
        <w:rPr>
          <w:sz w:val="28"/>
          <w:szCs w:val="28"/>
        </w:rPr>
        <w:t>с</w:t>
      </w:r>
      <w:r w:rsidRPr="00787370">
        <w:rPr>
          <w:sz w:val="28"/>
          <w:szCs w:val="28"/>
          <w:lang w:val="uk-UA"/>
        </w:rPr>
        <w:t>лин м</w:t>
      </w:r>
      <w:r w:rsidR="00025146" w:rsidRPr="00025146">
        <w:rPr>
          <w:sz w:val="28"/>
          <w:szCs w:val="28"/>
          <w:lang w:val="uk-UA"/>
        </w:rPr>
        <w:t>о</w:t>
      </w:r>
      <w:r w:rsidRPr="00787370">
        <w:rPr>
          <w:sz w:val="28"/>
          <w:szCs w:val="28"/>
          <w:lang w:val="uk-UA"/>
        </w:rPr>
        <w:t>жн</w:t>
      </w:r>
      <w:r w:rsidR="00857488" w:rsidRPr="00857488">
        <w:rPr>
          <w:sz w:val="28"/>
          <w:szCs w:val="28"/>
          <w:lang w:val="uk-UA"/>
        </w:rPr>
        <w:t>а</w:t>
      </w:r>
      <w:r w:rsidRPr="00787370">
        <w:rPr>
          <w:sz w:val="28"/>
          <w:szCs w:val="28"/>
          <w:lang w:val="uk-UA"/>
        </w:rPr>
        <w:t xml:space="preserve"> відн</w:t>
      </w:r>
      <w:r w:rsidR="00025146" w:rsidRPr="00025146">
        <w:rPr>
          <w:sz w:val="28"/>
          <w:szCs w:val="28"/>
          <w:lang w:val="uk-UA"/>
        </w:rPr>
        <w:t>е</w:t>
      </w:r>
      <w:r w:rsidR="00025146">
        <w:rPr>
          <w:sz w:val="28"/>
          <w:szCs w:val="28"/>
        </w:rPr>
        <w:t>с</w:t>
      </w:r>
      <w:r w:rsidRPr="00787370">
        <w:rPr>
          <w:sz w:val="28"/>
          <w:szCs w:val="28"/>
          <w:lang w:val="uk-UA"/>
        </w:rPr>
        <w:t>ти д</w:t>
      </w:r>
      <w:r w:rsidR="00025146" w:rsidRPr="00025146">
        <w:rPr>
          <w:sz w:val="28"/>
          <w:szCs w:val="28"/>
          <w:lang w:val="uk-UA"/>
        </w:rPr>
        <w:t>о</w:t>
      </w:r>
      <w:r w:rsidRPr="00787370">
        <w:rPr>
          <w:sz w:val="28"/>
          <w:szCs w:val="28"/>
          <w:lang w:val="uk-UA"/>
        </w:rPr>
        <w:t xml:space="preserve"> л</w:t>
      </w:r>
      <w:r w:rsidR="00025146" w:rsidRPr="00025146">
        <w:rPr>
          <w:sz w:val="28"/>
          <w:szCs w:val="28"/>
          <w:lang w:val="uk-UA"/>
        </w:rPr>
        <w:t>е</w:t>
      </w:r>
      <w:r w:rsidRPr="00787370">
        <w:rPr>
          <w:sz w:val="28"/>
          <w:szCs w:val="28"/>
          <w:lang w:val="uk-UA"/>
        </w:rPr>
        <w:t>тючи</w:t>
      </w:r>
      <w:r w:rsidRPr="00787370">
        <w:rPr>
          <w:sz w:val="28"/>
          <w:szCs w:val="28"/>
        </w:rPr>
        <w:t>x</w:t>
      </w:r>
      <w:r w:rsidRPr="00787370">
        <w:rPr>
          <w:sz w:val="28"/>
          <w:szCs w:val="28"/>
          <w:lang w:val="uk-UA"/>
        </w:rPr>
        <w:t xml:space="preserve"> ф</w:t>
      </w:r>
      <w:r w:rsidR="00025146" w:rsidRPr="00025146">
        <w:rPr>
          <w:sz w:val="28"/>
          <w:szCs w:val="28"/>
          <w:lang w:val="uk-UA"/>
        </w:rPr>
        <w:t>р</w:t>
      </w:r>
      <w:r w:rsidR="00857488" w:rsidRPr="00857488">
        <w:rPr>
          <w:sz w:val="28"/>
          <w:szCs w:val="28"/>
          <w:lang w:val="uk-UA"/>
        </w:rPr>
        <w:t>а</w:t>
      </w:r>
      <w:r w:rsidRPr="00787370">
        <w:rPr>
          <w:sz w:val="28"/>
          <w:szCs w:val="28"/>
          <w:lang w:val="uk-UA"/>
        </w:rPr>
        <w:t>кцій фіт</w:t>
      </w:r>
      <w:r w:rsidR="00025146" w:rsidRPr="00025146">
        <w:rPr>
          <w:sz w:val="28"/>
          <w:szCs w:val="28"/>
          <w:lang w:val="uk-UA"/>
        </w:rPr>
        <w:t>о</w:t>
      </w:r>
      <w:r w:rsidRPr="00787370">
        <w:rPr>
          <w:sz w:val="28"/>
          <w:szCs w:val="28"/>
          <w:lang w:val="uk-UA"/>
        </w:rPr>
        <w:t>нцидів, т</w:t>
      </w:r>
      <w:r w:rsidR="00857488" w:rsidRPr="00857488">
        <w:rPr>
          <w:sz w:val="28"/>
          <w:szCs w:val="28"/>
          <w:lang w:val="uk-UA"/>
        </w:rPr>
        <w:t>а</w:t>
      </w:r>
      <w:r w:rsidRPr="00787370">
        <w:rPr>
          <w:sz w:val="28"/>
          <w:szCs w:val="28"/>
          <w:lang w:val="uk-UA"/>
        </w:rPr>
        <w:t>к як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діють ши</w:t>
      </w:r>
      <w:r w:rsidR="00025146" w:rsidRPr="00025146">
        <w:rPr>
          <w:sz w:val="28"/>
          <w:szCs w:val="28"/>
          <w:lang w:val="uk-UA"/>
        </w:rPr>
        <w:t>ро</w:t>
      </w:r>
      <w:r w:rsidRPr="00787370">
        <w:rPr>
          <w:sz w:val="28"/>
          <w:szCs w:val="28"/>
          <w:lang w:val="uk-UA"/>
        </w:rPr>
        <w:t xml:space="preserve">ким </w:t>
      </w:r>
      <w:r w:rsidR="00025146">
        <w:rPr>
          <w:sz w:val="28"/>
          <w:szCs w:val="28"/>
        </w:rPr>
        <w:t>с</w:t>
      </w:r>
      <w:r w:rsidRPr="00787370">
        <w:rPr>
          <w:sz w:val="28"/>
          <w:szCs w:val="28"/>
          <w:lang w:val="uk-UA"/>
        </w:rPr>
        <w:t>п</w:t>
      </w:r>
      <w:r w:rsidR="00025146" w:rsidRPr="00025146">
        <w:rPr>
          <w:sz w:val="28"/>
          <w:szCs w:val="28"/>
          <w:lang w:val="uk-UA"/>
        </w:rPr>
        <w:t>е</w:t>
      </w:r>
      <w:r w:rsidRPr="00787370">
        <w:rPr>
          <w:sz w:val="28"/>
          <w:szCs w:val="28"/>
          <w:lang w:val="uk-UA"/>
        </w:rPr>
        <w:t>кт</w:t>
      </w:r>
      <w:r w:rsidR="00025146" w:rsidRPr="00025146">
        <w:rPr>
          <w:sz w:val="28"/>
          <w:szCs w:val="28"/>
          <w:lang w:val="uk-UA"/>
        </w:rPr>
        <w:t>ро</w:t>
      </w:r>
      <w:r w:rsidRPr="00787370">
        <w:rPr>
          <w:sz w:val="28"/>
          <w:szCs w:val="28"/>
          <w:lang w:val="uk-UA"/>
        </w:rPr>
        <w:t xml:space="preserve">м </w:t>
      </w:r>
      <w:r w:rsidR="00857488" w:rsidRPr="00857488">
        <w:rPr>
          <w:sz w:val="28"/>
          <w:szCs w:val="28"/>
          <w:lang w:val="uk-UA"/>
        </w:rPr>
        <w:t>а</w:t>
      </w:r>
      <w:r w:rsidRPr="00787370">
        <w:rPr>
          <w:sz w:val="28"/>
          <w:szCs w:val="28"/>
          <w:lang w:val="uk-UA"/>
        </w:rPr>
        <w:t>нтимік</w:t>
      </w:r>
      <w:r w:rsidR="00025146" w:rsidRPr="00025146">
        <w:rPr>
          <w:sz w:val="28"/>
          <w:szCs w:val="28"/>
          <w:lang w:val="uk-UA"/>
        </w:rPr>
        <w:t>ро</w:t>
      </w:r>
      <w:r w:rsidRPr="00787370">
        <w:rPr>
          <w:sz w:val="28"/>
          <w:szCs w:val="28"/>
          <w:lang w:val="uk-UA"/>
        </w:rPr>
        <w:t>бн</w:t>
      </w:r>
      <w:r w:rsidR="00025146" w:rsidRPr="00025146">
        <w:rPr>
          <w:sz w:val="28"/>
          <w:szCs w:val="28"/>
          <w:lang w:val="uk-UA"/>
        </w:rPr>
        <w:t>о</w:t>
      </w:r>
      <w:r w:rsidRPr="00787370">
        <w:rPr>
          <w:sz w:val="28"/>
          <w:szCs w:val="28"/>
          <w:lang w:val="uk-UA"/>
        </w:rPr>
        <w:t>ї дії. Д</w:t>
      </w:r>
      <w:r w:rsidR="00025146" w:rsidRPr="00025146">
        <w:rPr>
          <w:sz w:val="28"/>
          <w:szCs w:val="28"/>
          <w:lang w:val="uk-UA"/>
        </w:rPr>
        <w:t>о</w:t>
      </w:r>
      <w:r w:rsidRPr="00787370">
        <w:rPr>
          <w:sz w:val="28"/>
          <w:szCs w:val="28"/>
          <w:lang w:val="uk-UA"/>
        </w:rPr>
        <w:t>в</w:t>
      </w:r>
      <w:r w:rsidR="00025146" w:rsidRPr="00025146">
        <w:rPr>
          <w:sz w:val="28"/>
          <w:szCs w:val="28"/>
          <w:lang w:val="uk-UA"/>
        </w:rPr>
        <w:t>е</w:t>
      </w:r>
      <w:r w:rsidRPr="00787370">
        <w:rPr>
          <w:sz w:val="28"/>
          <w:szCs w:val="28"/>
          <w:lang w:val="uk-UA"/>
        </w:rPr>
        <w:t>д</w:t>
      </w:r>
      <w:r w:rsidR="00025146" w:rsidRPr="00025146">
        <w:rPr>
          <w:sz w:val="28"/>
          <w:szCs w:val="28"/>
          <w:lang w:val="uk-UA"/>
        </w:rPr>
        <w:t>е</w:t>
      </w:r>
      <w:r w:rsidRPr="00787370">
        <w:rPr>
          <w:sz w:val="28"/>
          <w:szCs w:val="28"/>
          <w:lang w:val="uk-UA"/>
        </w:rPr>
        <w:t>н</w:t>
      </w:r>
      <w:r w:rsidR="00025146" w:rsidRPr="00025146">
        <w:rPr>
          <w:sz w:val="28"/>
          <w:szCs w:val="28"/>
          <w:lang w:val="uk-UA"/>
        </w:rPr>
        <w:t>о</w:t>
      </w:r>
      <w:r w:rsidRPr="00787370">
        <w:rPr>
          <w:sz w:val="28"/>
          <w:szCs w:val="28"/>
          <w:lang w:val="uk-UA"/>
        </w:rPr>
        <w:t xml:space="preserve"> </w:t>
      </w:r>
      <w:r w:rsidRPr="00787370">
        <w:rPr>
          <w:sz w:val="28"/>
          <w:szCs w:val="28"/>
          <w:lang w:val="uk-UA"/>
        </w:rPr>
        <w:lastRenderedPageBreak/>
        <w:t>фіт</w:t>
      </w:r>
      <w:r w:rsidR="00025146" w:rsidRPr="00025146">
        <w:rPr>
          <w:sz w:val="28"/>
          <w:szCs w:val="28"/>
          <w:lang w:val="uk-UA"/>
        </w:rPr>
        <w:t>о</w:t>
      </w:r>
      <w:r w:rsidRPr="00787370">
        <w:rPr>
          <w:sz w:val="28"/>
          <w:szCs w:val="28"/>
          <w:lang w:val="uk-UA"/>
        </w:rPr>
        <w:t>нцидн</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Pr="00787370">
        <w:rPr>
          <w:sz w:val="28"/>
          <w:szCs w:val="28"/>
          <w:lang w:val="uk-UA"/>
        </w:rPr>
        <w:t>ктивні</w:t>
      </w:r>
      <w:r w:rsidR="00025146">
        <w:rPr>
          <w:sz w:val="28"/>
          <w:szCs w:val="28"/>
        </w:rPr>
        <w:t>с</w:t>
      </w:r>
      <w:r w:rsidRPr="00787370">
        <w:rPr>
          <w:sz w:val="28"/>
          <w:szCs w:val="28"/>
          <w:lang w:val="uk-UA"/>
        </w:rPr>
        <w:t xml:space="preserve">ть </w:t>
      </w:r>
      <w:r w:rsidR="00025146" w:rsidRPr="00025146">
        <w:rPr>
          <w:sz w:val="28"/>
          <w:szCs w:val="28"/>
          <w:lang w:val="uk-UA"/>
        </w:rPr>
        <w:t>е</w:t>
      </w:r>
      <w:r w:rsidRPr="00787370">
        <w:rPr>
          <w:sz w:val="28"/>
          <w:szCs w:val="28"/>
          <w:lang w:val="uk-UA"/>
        </w:rPr>
        <w:t>фі</w:t>
      </w:r>
      <w:r w:rsidR="00025146" w:rsidRPr="00025146">
        <w:rPr>
          <w:sz w:val="28"/>
          <w:szCs w:val="28"/>
          <w:lang w:val="uk-UA"/>
        </w:rPr>
        <w:t>р</w:t>
      </w:r>
      <w:r w:rsidRPr="00787370">
        <w:rPr>
          <w:sz w:val="28"/>
          <w:szCs w:val="28"/>
          <w:lang w:val="uk-UA"/>
        </w:rPr>
        <w:t>ни</w:t>
      </w:r>
      <w:r w:rsidRPr="00787370">
        <w:rPr>
          <w:sz w:val="28"/>
          <w:szCs w:val="28"/>
        </w:rPr>
        <w:t>x</w:t>
      </w:r>
      <w:r w:rsidRPr="00787370">
        <w:rPr>
          <w:sz w:val="28"/>
          <w:szCs w:val="28"/>
          <w:lang w:val="uk-UA"/>
        </w:rPr>
        <w:t xml:space="preserve"> м</w:t>
      </w:r>
      <w:r w:rsidR="00857488" w:rsidRPr="00857488">
        <w:rPr>
          <w:sz w:val="28"/>
          <w:szCs w:val="28"/>
          <w:lang w:val="uk-UA"/>
        </w:rPr>
        <w:t>а</w:t>
      </w:r>
      <w:r w:rsidR="00025146">
        <w:rPr>
          <w:sz w:val="28"/>
          <w:szCs w:val="28"/>
        </w:rPr>
        <w:t>с</w:t>
      </w:r>
      <w:r w:rsidR="00025146" w:rsidRPr="00025146">
        <w:rPr>
          <w:sz w:val="28"/>
          <w:szCs w:val="28"/>
          <w:lang w:val="uk-UA"/>
        </w:rPr>
        <w:t>е</w:t>
      </w:r>
      <w:r w:rsidRPr="00787370">
        <w:rPr>
          <w:sz w:val="28"/>
          <w:szCs w:val="28"/>
          <w:lang w:val="uk-UA"/>
        </w:rPr>
        <w:t>л л</w:t>
      </w:r>
      <w:r w:rsidR="00857488" w:rsidRPr="00857488">
        <w:rPr>
          <w:sz w:val="28"/>
          <w:szCs w:val="28"/>
          <w:lang w:val="uk-UA"/>
        </w:rPr>
        <w:t>а</w:t>
      </w:r>
      <w:r w:rsidRPr="00787370">
        <w:rPr>
          <w:sz w:val="28"/>
          <w:szCs w:val="28"/>
          <w:lang w:val="uk-UA"/>
        </w:rPr>
        <w:t>в</w:t>
      </w:r>
      <w:r w:rsidR="00857488" w:rsidRPr="00857488">
        <w:rPr>
          <w:sz w:val="28"/>
          <w:szCs w:val="28"/>
          <w:lang w:val="uk-UA"/>
        </w:rPr>
        <w:t>а</w:t>
      </w:r>
      <w:r w:rsidRPr="00787370">
        <w:rPr>
          <w:sz w:val="28"/>
          <w:szCs w:val="28"/>
          <w:lang w:val="uk-UA"/>
        </w:rPr>
        <w:t xml:space="preserve">нди, </w:t>
      </w:r>
      <w:r w:rsidR="00857488" w:rsidRPr="00857488">
        <w:rPr>
          <w:sz w:val="28"/>
          <w:szCs w:val="28"/>
          <w:lang w:val="uk-UA"/>
        </w:rPr>
        <w:t>а</w:t>
      </w:r>
      <w:r w:rsidRPr="00787370">
        <w:rPr>
          <w:sz w:val="28"/>
          <w:szCs w:val="28"/>
          <w:lang w:val="uk-UA"/>
        </w:rPr>
        <w:t>ні</w:t>
      </w:r>
      <w:r w:rsidR="00025146">
        <w:rPr>
          <w:sz w:val="28"/>
          <w:szCs w:val="28"/>
        </w:rPr>
        <w:t>с</w:t>
      </w:r>
      <w:r w:rsidRPr="00787370">
        <w:rPr>
          <w:sz w:val="28"/>
          <w:szCs w:val="28"/>
          <w:lang w:val="uk-UA"/>
        </w:rPr>
        <w:t xml:space="preserve">у, </w:t>
      </w:r>
      <w:r w:rsidR="00025146" w:rsidRPr="00025146">
        <w:rPr>
          <w:sz w:val="28"/>
          <w:szCs w:val="28"/>
          <w:lang w:val="uk-UA"/>
        </w:rPr>
        <w:t>ро</w:t>
      </w:r>
      <w:r w:rsidRPr="00787370">
        <w:rPr>
          <w:sz w:val="28"/>
          <w:szCs w:val="28"/>
          <w:lang w:val="uk-UA"/>
        </w:rPr>
        <w:t>зм</w:t>
      </w:r>
      <w:r w:rsidR="00857488" w:rsidRPr="00857488">
        <w:rPr>
          <w:sz w:val="28"/>
          <w:szCs w:val="28"/>
          <w:lang w:val="uk-UA"/>
        </w:rPr>
        <w:t>а</w:t>
      </w:r>
      <w:r w:rsidR="00025146" w:rsidRPr="00025146">
        <w:rPr>
          <w:sz w:val="28"/>
          <w:szCs w:val="28"/>
          <w:lang w:val="uk-UA"/>
        </w:rPr>
        <w:t>р</w:t>
      </w:r>
      <w:r w:rsidRPr="00787370">
        <w:rPr>
          <w:sz w:val="28"/>
          <w:szCs w:val="28"/>
          <w:lang w:val="uk-UA"/>
        </w:rPr>
        <w:t xml:space="preserve">ину, </w:t>
      </w:r>
      <w:r w:rsidR="00025146" w:rsidRPr="00025146">
        <w:rPr>
          <w:sz w:val="28"/>
          <w:szCs w:val="28"/>
          <w:lang w:val="uk-UA"/>
        </w:rPr>
        <w:t>е</w:t>
      </w:r>
      <w:r w:rsidRPr="00787370">
        <w:rPr>
          <w:sz w:val="28"/>
          <w:szCs w:val="28"/>
          <w:lang w:val="uk-UA"/>
        </w:rPr>
        <w:t>вк</w:t>
      </w:r>
      <w:r w:rsidR="00857488" w:rsidRPr="00857488">
        <w:rPr>
          <w:sz w:val="28"/>
          <w:szCs w:val="28"/>
          <w:lang w:val="uk-UA"/>
        </w:rPr>
        <w:t>а</w:t>
      </w:r>
      <w:r w:rsidRPr="00787370">
        <w:rPr>
          <w:sz w:val="28"/>
          <w:szCs w:val="28"/>
          <w:lang w:val="uk-UA"/>
        </w:rPr>
        <w:t>ліпт</w:t>
      </w:r>
      <w:r w:rsidR="00857488" w:rsidRPr="00857488">
        <w:rPr>
          <w:sz w:val="28"/>
          <w:szCs w:val="28"/>
          <w:lang w:val="uk-UA"/>
        </w:rPr>
        <w:t>а</w:t>
      </w:r>
      <w:r w:rsidRPr="00787370">
        <w:rPr>
          <w:sz w:val="28"/>
          <w:szCs w:val="28"/>
          <w:lang w:val="uk-UA"/>
        </w:rPr>
        <w:t>, б</w:t>
      </w:r>
      <w:r w:rsidR="00025146" w:rsidRPr="00025146">
        <w:rPr>
          <w:sz w:val="28"/>
          <w:szCs w:val="28"/>
          <w:lang w:val="uk-UA"/>
        </w:rPr>
        <w:t>ер</w:t>
      </w:r>
      <w:r w:rsidRPr="00787370">
        <w:rPr>
          <w:sz w:val="28"/>
          <w:szCs w:val="28"/>
          <w:lang w:val="uk-UA"/>
        </w:rPr>
        <w:t>г</w:t>
      </w:r>
      <w:r w:rsidR="00857488" w:rsidRPr="00857488">
        <w:rPr>
          <w:sz w:val="28"/>
          <w:szCs w:val="28"/>
          <w:lang w:val="uk-UA"/>
        </w:rPr>
        <w:t>а</w:t>
      </w:r>
      <w:r w:rsidRPr="00787370">
        <w:rPr>
          <w:sz w:val="28"/>
          <w:szCs w:val="28"/>
          <w:lang w:val="uk-UA"/>
        </w:rPr>
        <w:t>м</w:t>
      </w:r>
      <w:r w:rsidR="00025146" w:rsidRPr="00025146">
        <w:rPr>
          <w:sz w:val="28"/>
          <w:szCs w:val="28"/>
          <w:lang w:val="uk-UA"/>
        </w:rPr>
        <w:t>о</w:t>
      </w:r>
      <w:r w:rsidRPr="00787370">
        <w:rPr>
          <w:sz w:val="28"/>
          <w:szCs w:val="28"/>
          <w:lang w:val="uk-UA"/>
        </w:rPr>
        <w:t>т</w:t>
      </w:r>
      <w:r w:rsidR="00857488" w:rsidRPr="00857488">
        <w:rPr>
          <w:sz w:val="28"/>
          <w:szCs w:val="28"/>
          <w:lang w:val="uk-UA"/>
        </w:rPr>
        <w:t>а</w:t>
      </w:r>
      <w:r w:rsidRPr="00787370">
        <w:rPr>
          <w:sz w:val="28"/>
          <w:szCs w:val="28"/>
          <w:lang w:val="uk-UA"/>
        </w:rPr>
        <w:t>, м'яти.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Т</w:t>
      </w:r>
      <w:r w:rsidR="00857488" w:rsidRPr="00857488">
        <w:rPr>
          <w:sz w:val="28"/>
          <w:szCs w:val="28"/>
          <w:lang w:val="uk-UA"/>
        </w:rPr>
        <w:t>а</w:t>
      </w:r>
      <w:r w:rsidRPr="00787370">
        <w:rPr>
          <w:sz w:val="28"/>
          <w:szCs w:val="28"/>
          <w:lang w:val="uk-UA"/>
        </w:rPr>
        <w:t>ким чин</w:t>
      </w:r>
      <w:r w:rsidR="00025146" w:rsidRPr="00025146">
        <w:rPr>
          <w:sz w:val="28"/>
          <w:szCs w:val="28"/>
          <w:lang w:val="uk-UA"/>
        </w:rPr>
        <w:t>о</w:t>
      </w:r>
      <w:r w:rsidRPr="00787370">
        <w:rPr>
          <w:sz w:val="28"/>
          <w:szCs w:val="28"/>
          <w:lang w:val="uk-UA"/>
        </w:rPr>
        <w:t>м, фіт</w:t>
      </w:r>
      <w:r w:rsidR="00025146" w:rsidRPr="00025146">
        <w:rPr>
          <w:sz w:val="28"/>
          <w:szCs w:val="28"/>
          <w:lang w:val="uk-UA"/>
        </w:rPr>
        <w:t>о</w:t>
      </w:r>
      <w:r w:rsidRPr="00787370">
        <w:rPr>
          <w:sz w:val="28"/>
          <w:szCs w:val="28"/>
          <w:lang w:val="uk-UA"/>
        </w:rPr>
        <w:t>нцидні к</w:t>
      </w:r>
      <w:r w:rsidR="00025146" w:rsidRPr="00025146">
        <w:rPr>
          <w:sz w:val="28"/>
          <w:szCs w:val="28"/>
          <w:lang w:val="uk-UA"/>
        </w:rPr>
        <w:t>о</w:t>
      </w:r>
      <w:r w:rsidRPr="00787370">
        <w:rPr>
          <w:sz w:val="28"/>
          <w:szCs w:val="28"/>
          <w:lang w:val="uk-UA"/>
        </w:rPr>
        <w:t>мпл</w:t>
      </w:r>
      <w:r w:rsidR="00025146" w:rsidRPr="00025146">
        <w:rPr>
          <w:sz w:val="28"/>
          <w:szCs w:val="28"/>
          <w:lang w:val="uk-UA"/>
        </w:rPr>
        <w:t>е</w:t>
      </w:r>
      <w:r w:rsidRPr="00787370">
        <w:rPr>
          <w:sz w:val="28"/>
          <w:szCs w:val="28"/>
          <w:lang w:val="uk-UA"/>
        </w:rPr>
        <w:t>к</w:t>
      </w:r>
      <w:r w:rsidR="00025146" w:rsidRPr="00025146">
        <w:rPr>
          <w:sz w:val="28"/>
          <w:szCs w:val="28"/>
          <w:lang w:val="uk-UA"/>
        </w:rPr>
        <w:t>с</w:t>
      </w:r>
      <w:r w:rsidRPr="00787370">
        <w:rPr>
          <w:sz w:val="28"/>
          <w:szCs w:val="28"/>
          <w:lang w:val="uk-UA"/>
        </w:rPr>
        <w:t>и м</w:t>
      </w:r>
      <w:r w:rsidR="00857488" w:rsidRPr="00857488">
        <w:rPr>
          <w:sz w:val="28"/>
          <w:szCs w:val="28"/>
          <w:lang w:val="uk-UA"/>
        </w:rPr>
        <w:t>а</w:t>
      </w:r>
      <w:r w:rsidRPr="00787370">
        <w:rPr>
          <w:sz w:val="28"/>
          <w:szCs w:val="28"/>
          <w:lang w:val="uk-UA"/>
        </w:rPr>
        <w:t xml:space="preserve">ють </w:t>
      </w:r>
      <w:r w:rsidR="00025146" w:rsidRPr="00025146">
        <w:rPr>
          <w:sz w:val="28"/>
          <w:szCs w:val="28"/>
          <w:lang w:val="uk-UA"/>
        </w:rPr>
        <w:t>с</w:t>
      </w:r>
      <w:r w:rsidRPr="00787370">
        <w:rPr>
          <w:sz w:val="28"/>
          <w:szCs w:val="28"/>
          <w:lang w:val="uk-UA"/>
        </w:rPr>
        <w:t>кл</w:t>
      </w:r>
      <w:r w:rsidR="00857488" w:rsidRPr="00857488">
        <w:rPr>
          <w:sz w:val="28"/>
          <w:szCs w:val="28"/>
          <w:lang w:val="uk-UA"/>
        </w:rPr>
        <w:t>а</w:t>
      </w:r>
      <w:r w:rsidRPr="00787370">
        <w:rPr>
          <w:sz w:val="28"/>
          <w:szCs w:val="28"/>
          <w:lang w:val="uk-UA"/>
        </w:rPr>
        <w:t xml:space="preserve">дний </w:t>
      </w:r>
      <w:r w:rsidRPr="00787370">
        <w:rPr>
          <w:sz w:val="28"/>
          <w:szCs w:val="28"/>
        </w:rPr>
        <w:t>x</w:t>
      </w:r>
      <w:r w:rsidRPr="00787370">
        <w:rPr>
          <w:sz w:val="28"/>
          <w:szCs w:val="28"/>
          <w:lang w:val="uk-UA"/>
        </w:rPr>
        <w:t xml:space="preserve">імічний </w:t>
      </w:r>
      <w:r w:rsidR="00025146" w:rsidRPr="00025146">
        <w:rPr>
          <w:sz w:val="28"/>
          <w:szCs w:val="28"/>
          <w:lang w:val="uk-UA"/>
        </w:rPr>
        <w:t>с</w:t>
      </w:r>
      <w:r w:rsidRPr="00787370">
        <w:rPr>
          <w:sz w:val="28"/>
          <w:szCs w:val="28"/>
          <w:lang w:val="uk-UA"/>
        </w:rPr>
        <w:t>кл</w:t>
      </w:r>
      <w:r w:rsidR="00857488" w:rsidRPr="00857488">
        <w:rPr>
          <w:sz w:val="28"/>
          <w:szCs w:val="28"/>
          <w:lang w:val="uk-UA"/>
        </w:rPr>
        <w:t>а</w:t>
      </w:r>
      <w:r w:rsidRPr="00787370">
        <w:rPr>
          <w:sz w:val="28"/>
          <w:szCs w:val="28"/>
          <w:lang w:val="uk-UA"/>
        </w:rPr>
        <w:t xml:space="preserve">д, який і </w:t>
      </w:r>
      <w:r w:rsidR="00025146" w:rsidRPr="00025146">
        <w:rPr>
          <w:sz w:val="28"/>
          <w:szCs w:val="28"/>
          <w:lang w:val="uk-UA"/>
        </w:rPr>
        <w:t>о</w:t>
      </w:r>
      <w:r w:rsidRPr="00787370">
        <w:rPr>
          <w:sz w:val="28"/>
          <w:szCs w:val="28"/>
          <w:lang w:val="uk-UA"/>
        </w:rPr>
        <w:t>бум</w:t>
      </w:r>
      <w:r w:rsidR="00025146" w:rsidRPr="00025146">
        <w:rPr>
          <w:sz w:val="28"/>
          <w:szCs w:val="28"/>
          <w:lang w:val="uk-UA"/>
        </w:rPr>
        <w:t>о</w:t>
      </w:r>
      <w:r w:rsidRPr="00787370">
        <w:rPr>
          <w:sz w:val="28"/>
          <w:szCs w:val="28"/>
          <w:lang w:val="uk-UA"/>
        </w:rPr>
        <w:t xml:space="preserve">влює </w:t>
      </w:r>
      <w:r w:rsidR="00025146" w:rsidRPr="00025146">
        <w:rPr>
          <w:sz w:val="28"/>
          <w:szCs w:val="28"/>
          <w:lang w:val="uk-UA"/>
        </w:rPr>
        <w:t>с</w:t>
      </w:r>
      <w:r w:rsidRPr="00787370">
        <w:rPr>
          <w:sz w:val="28"/>
          <w:szCs w:val="28"/>
          <w:lang w:val="uk-UA"/>
        </w:rPr>
        <w:t>п</w:t>
      </w:r>
      <w:r w:rsidR="00025146" w:rsidRPr="00025146">
        <w:rPr>
          <w:sz w:val="28"/>
          <w:szCs w:val="28"/>
          <w:lang w:val="uk-UA"/>
        </w:rPr>
        <w:t>е</w:t>
      </w:r>
      <w:r w:rsidRPr="00787370">
        <w:rPr>
          <w:sz w:val="28"/>
          <w:szCs w:val="28"/>
          <w:lang w:val="uk-UA"/>
        </w:rPr>
        <w:t>цифічні</w:t>
      </w:r>
      <w:r w:rsidR="00025146" w:rsidRPr="00025146">
        <w:rPr>
          <w:sz w:val="28"/>
          <w:szCs w:val="28"/>
          <w:lang w:val="uk-UA"/>
        </w:rPr>
        <w:t>с</w:t>
      </w:r>
      <w:r w:rsidRPr="00787370">
        <w:rPr>
          <w:sz w:val="28"/>
          <w:szCs w:val="28"/>
          <w:lang w:val="uk-UA"/>
        </w:rPr>
        <w:t>ть ї</w:t>
      </w:r>
      <w:r w:rsidRPr="00787370">
        <w:rPr>
          <w:sz w:val="28"/>
          <w:szCs w:val="28"/>
        </w:rPr>
        <w:t>x</w:t>
      </w:r>
      <w:r w:rsidRPr="00787370">
        <w:rPr>
          <w:sz w:val="28"/>
          <w:szCs w:val="28"/>
          <w:lang w:val="uk-UA"/>
        </w:rPr>
        <w:t xml:space="preserve"> дії н</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р</w:t>
      </w:r>
      <w:r w:rsidRPr="00787370">
        <w:rPr>
          <w:sz w:val="28"/>
          <w:szCs w:val="28"/>
          <w:lang w:val="uk-UA"/>
        </w:rPr>
        <w:t>ізні г</w:t>
      </w:r>
      <w:r w:rsidR="00025146" w:rsidRPr="00025146">
        <w:rPr>
          <w:sz w:val="28"/>
          <w:szCs w:val="28"/>
          <w:lang w:val="uk-UA"/>
        </w:rPr>
        <w:t>р</w:t>
      </w:r>
      <w:r w:rsidRPr="00787370">
        <w:rPr>
          <w:sz w:val="28"/>
          <w:szCs w:val="28"/>
          <w:lang w:val="uk-UA"/>
        </w:rPr>
        <w:t>упи мік</w:t>
      </w:r>
      <w:r w:rsidR="00025146" w:rsidRPr="00025146">
        <w:rPr>
          <w:sz w:val="28"/>
          <w:szCs w:val="28"/>
          <w:lang w:val="uk-UA"/>
        </w:rPr>
        <w:t>роор</w:t>
      </w:r>
      <w:r w:rsidRPr="00787370">
        <w:rPr>
          <w:sz w:val="28"/>
          <w:szCs w:val="28"/>
          <w:lang w:val="uk-UA"/>
        </w:rPr>
        <w:t>г</w:t>
      </w:r>
      <w:r w:rsidR="00857488" w:rsidRPr="00857488">
        <w:rPr>
          <w:sz w:val="28"/>
          <w:szCs w:val="28"/>
          <w:lang w:val="uk-UA"/>
        </w:rPr>
        <w:t>а</w:t>
      </w:r>
      <w:r w:rsidRPr="00787370">
        <w:rPr>
          <w:sz w:val="28"/>
          <w:szCs w:val="28"/>
          <w:lang w:val="uk-UA"/>
        </w:rPr>
        <w:t>нізмів</w:t>
      </w:r>
      <w:r w:rsidR="00C06DB0">
        <w:rPr>
          <w:sz w:val="28"/>
          <w:szCs w:val="28"/>
          <w:lang w:val="uk-UA"/>
        </w:rPr>
        <w:t xml:space="preserve"> </w:t>
      </w:r>
      <w:r w:rsidR="00C06DB0" w:rsidRPr="00C06DB0">
        <w:rPr>
          <w:sz w:val="28"/>
          <w:szCs w:val="28"/>
          <w:lang w:val="uk-UA"/>
        </w:rPr>
        <w:t>[</w:t>
      </w:r>
      <w:r w:rsidR="00C06DB0">
        <w:rPr>
          <w:sz w:val="28"/>
          <w:szCs w:val="28"/>
          <w:lang w:val="uk-UA"/>
        </w:rPr>
        <w:t>22</w:t>
      </w:r>
      <w:r w:rsidR="00C06DB0" w:rsidRPr="00C06DB0">
        <w:rPr>
          <w:sz w:val="28"/>
          <w:szCs w:val="28"/>
          <w:lang w:val="uk-UA"/>
        </w:rPr>
        <w:t>]</w:t>
      </w:r>
      <w:r w:rsidRPr="00787370">
        <w:rPr>
          <w:sz w:val="28"/>
          <w:szCs w:val="28"/>
          <w:lang w:val="uk-UA"/>
        </w:rPr>
        <w:t>.</w:t>
      </w: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787370" w:rsidRDefault="0009445B" w:rsidP="00630C1D">
      <w:pPr>
        <w:spacing w:line="360" w:lineRule="auto"/>
        <w:ind w:right="57" w:firstLine="652"/>
        <w:jc w:val="both"/>
        <w:rPr>
          <w:sz w:val="28"/>
          <w:szCs w:val="28"/>
          <w:lang w:val="uk-UA"/>
        </w:rPr>
      </w:pPr>
      <w:r>
        <w:rPr>
          <w:sz w:val="28"/>
          <w:szCs w:val="28"/>
          <w:lang w:val="uk-UA"/>
        </w:rPr>
        <w:t>1.2.4</w:t>
      </w:r>
      <w:r w:rsidR="00787370" w:rsidRPr="00787370">
        <w:rPr>
          <w:sz w:val="28"/>
          <w:szCs w:val="28"/>
          <w:lang w:val="uk-UA"/>
        </w:rPr>
        <w:t xml:space="preserve"> Вик</w:t>
      </w:r>
      <w:r w:rsidR="00025146" w:rsidRPr="00025146">
        <w:rPr>
          <w:sz w:val="28"/>
          <w:szCs w:val="28"/>
          <w:lang w:val="uk-UA"/>
        </w:rPr>
        <w:t>ор</w:t>
      </w:r>
      <w:r w:rsidR="00787370" w:rsidRPr="00787370">
        <w:rPr>
          <w:sz w:val="28"/>
          <w:szCs w:val="28"/>
          <w:lang w:val="uk-UA"/>
        </w:rPr>
        <w:t>и</w:t>
      </w:r>
      <w:r w:rsidR="00025146" w:rsidRPr="00025146">
        <w:rPr>
          <w:sz w:val="28"/>
          <w:szCs w:val="28"/>
          <w:lang w:val="uk-UA"/>
        </w:rPr>
        <w:t>с</w:t>
      </w:r>
      <w:r w:rsidR="00787370" w:rsidRPr="00787370">
        <w:rPr>
          <w:sz w:val="28"/>
          <w:szCs w:val="28"/>
          <w:lang w:val="uk-UA"/>
        </w:rPr>
        <w:t>т</w:t>
      </w:r>
      <w:r w:rsidR="00857488" w:rsidRPr="00857488">
        <w:rPr>
          <w:sz w:val="28"/>
          <w:szCs w:val="28"/>
          <w:lang w:val="uk-UA"/>
        </w:rPr>
        <w:t>а</w:t>
      </w:r>
      <w:r w:rsidR="00787370" w:rsidRPr="00787370">
        <w:rPr>
          <w:sz w:val="28"/>
          <w:szCs w:val="28"/>
          <w:lang w:val="uk-UA"/>
        </w:rPr>
        <w:t>ння фіт</w:t>
      </w:r>
      <w:r w:rsidR="00025146" w:rsidRPr="00025146">
        <w:rPr>
          <w:sz w:val="28"/>
          <w:szCs w:val="28"/>
          <w:lang w:val="uk-UA"/>
        </w:rPr>
        <w:t>о</w:t>
      </w:r>
      <w:r w:rsidR="00787370" w:rsidRPr="00787370">
        <w:rPr>
          <w:sz w:val="28"/>
          <w:szCs w:val="28"/>
          <w:lang w:val="uk-UA"/>
        </w:rPr>
        <w:t>нцидни</w:t>
      </w:r>
      <w:r w:rsidR="00787370" w:rsidRPr="00787370">
        <w:rPr>
          <w:sz w:val="28"/>
          <w:szCs w:val="28"/>
        </w:rPr>
        <w:t>x</w:t>
      </w:r>
      <w:r w:rsidR="00787370" w:rsidRPr="00787370">
        <w:rPr>
          <w:sz w:val="28"/>
          <w:szCs w:val="28"/>
          <w:lang w:val="uk-UA"/>
        </w:rPr>
        <w:t xml:space="preserve"> </w:t>
      </w:r>
      <w:r w:rsidR="00025146" w:rsidRPr="00025146">
        <w:rPr>
          <w:sz w:val="28"/>
          <w:szCs w:val="28"/>
          <w:lang w:val="uk-UA"/>
        </w:rPr>
        <w:t>рос</w:t>
      </w:r>
      <w:r w:rsidR="00787370" w:rsidRPr="00787370">
        <w:rPr>
          <w:sz w:val="28"/>
          <w:szCs w:val="28"/>
          <w:lang w:val="uk-UA"/>
        </w:rPr>
        <w:t xml:space="preserve">лин в </w:t>
      </w:r>
      <w:r w:rsidR="00025146" w:rsidRPr="00025146">
        <w:rPr>
          <w:sz w:val="28"/>
          <w:szCs w:val="28"/>
          <w:lang w:val="uk-UA"/>
        </w:rPr>
        <w:t>о</w:t>
      </w:r>
      <w:r w:rsidR="00787370" w:rsidRPr="00787370">
        <w:rPr>
          <w:sz w:val="28"/>
          <w:szCs w:val="28"/>
          <w:lang w:val="uk-UA"/>
        </w:rPr>
        <w:t>з</w:t>
      </w:r>
      <w:r w:rsidR="00025146" w:rsidRPr="00025146">
        <w:rPr>
          <w:sz w:val="28"/>
          <w:szCs w:val="28"/>
          <w:lang w:val="uk-UA"/>
        </w:rPr>
        <w:t>е</w:t>
      </w:r>
      <w:r w:rsidR="00787370" w:rsidRPr="00787370">
        <w:rPr>
          <w:sz w:val="28"/>
          <w:szCs w:val="28"/>
          <w:lang w:val="uk-UA"/>
        </w:rPr>
        <w:t>л</w:t>
      </w:r>
      <w:r w:rsidR="00025146" w:rsidRPr="00025146">
        <w:rPr>
          <w:sz w:val="28"/>
          <w:szCs w:val="28"/>
          <w:lang w:val="uk-UA"/>
        </w:rPr>
        <w:t>е</w:t>
      </w:r>
      <w:r w:rsidR="00787370" w:rsidRPr="00787370">
        <w:rPr>
          <w:sz w:val="28"/>
          <w:szCs w:val="28"/>
          <w:lang w:val="uk-UA"/>
        </w:rPr>
        <w:t>н</w:t>
      </w:r>
      <w:r w:rsidR="00025146" w:rsidRPr="00025146">
        <w:rPr>
          <w:sz w:val="28"/>
          <w:szCs w:val="28"/>
          <w:lang w:val="uk-UA"/>
        </w:rPr>
        <w:t>е</w:t>
      </w:r>
      <w:r w:rsidR="00787370" w:rsidRPr="00787370">
        <w:rPr>
          <w:sz w:val="28"/>
          <w:szCs w:val="28"/>
          <w:lang w:val="uk-UA"/>
        </w:rPr>
        <w:t>нні</w:t>
      </w:r>
    </w:p>
    <w:p w:rsidR="00787370" w:rsidRPr="00787370" w:rsidRDefault="00787370" w:rsidP="00630C1D">
      <w:pPr>
        <w:pStyle w:val="a6"/>
        <w:spacing w:after="0" w:line="360" w:lineRule="auto"/>
        <w:ind w:left="0" w:right="57" w:firstLine="652"/>
        <w:jc w:val="both"/>
        <w:rPr>
          <w:rFonts w:ascii="Times New Roman" w:hAnsi="Times New Roman"/>
          <w:sz w:val="28"/>
          <w:szCs w:val="28"/>
          <w:lang w:val="uk-UA"/>
        </w:rPr>
      </w:pPr>
    </w:p>
    <w:p w:rsidR="00787370" w:rsidRPr="00787370" w:rsidRDefault="00787370" w:rsidP="00630C1D">
      <w:pPr>
        <w:pStyle w:val="a6"/>
        <w:spacing w:after="0" w:line="360" w:lineRule="auto"/>
        <w:ind w:left="0" w:right="57" w:firstLine="652"/>
        <w:jc w:val="both"/>
        <w:rPr>
          <w:rFonts w:ascii="Times New Roman" w:hAnsi="Times New Roman"/>
          <w:sz w:val="28"/>
          <w:szCs w:val="28"/>
          <w:lang w:val="uk-UA"/>
        </w:rPr>
      </w:pPr>
    </w:p>
    <w:p w:rsidR="00787370" w:rsidRPr="002114AB" w:rsidRDefault="00787370" w:rsidP="00630C1D">
      <w:pPr>
        <w:spacing w:line="360" w:lineRule="auto"/>
        <w:ind w:right="57" w:firstLine="652"/>
        <w:jc w:val="both"/>
        <w:rPr>
          <w:sz w:val="28"/>
          <w:szCs w:val="28"/>
          <w:lang w:val="uk-UA"/>
        </w:rPr>
      </w:pPr>
      <w:r w:rsidRPr="00787370">
        <w:rPr>
          <w:sz w:val="28"/>
          <w:szCs w:val="28"/>
          <w:lang w:val="uk-UA"/>
        </w:rPr>
        <w:t>Люд</w:t>
      </w:r>
      <w:r w:rsidR="00025146">
        <w:rPr>
          <w:sz w:val="28"/>
          <w:szCs w:val="28"/>
          <w:lang w:val="uk-UA"/>
        </w:rPr>
        <w:t>с</w:t>
      </w:r>
      <w:r w:rsidRPr="00787370">
        <w:rPr>
          <w:sz w:val="28"/>
          <w:szCs w:val="28"/>
          <w:lang w:val="uk-UA"/>
        </w:rPr>
        <w:t>тв</w:t>
      </w:r>
      <w:r w:rsidR="00025146">
        <w:rPr>
          <w:sz w:val="28"/>
          <w:szCs w:val="28"/>
          <w:lang w:val="uk-UA"/>
        </w:rPr>
        <w:t>о</w:t>
      </w:r>
      <w:r w:rsidRPr="00787370">
        <w:rPr>
          <w:sz w:val="28"/>
          <w:szCs w:val="28"/>
          <w:lang w:val="uk-UA"/>
        </w:rPr>
        <w:t xml:space="preserve"> в</w:t>
      </w:r>
      <w:r w:rsidR="00025146">
        <w:rPr>
          <w:sz w:val="28"/>
          <w:szCs w:val="28"/>
          <w:lang w:val="uk-UA"/>
        </w:rPr>
        <w:t>с</w:t>
      </w:r>
      <w:r w:rsidRPr="00787370">
        <w:rPr>
          <w:sz w:val="28"/>
          <w:szCs w:val="28"/>
          <w:lang w:val="uk-UA"/>
        </w:rPr>
        <w:t>тупил</w:t>
      </w:r>
      <w:r w:rsidR="00025146">
        <w:rPr>
          <w:sz w:val="28"/>
          <w:szCs w:val="28"/>
          <w:lang w:val="uk-UA"/>
        </w:rPr>
        <w:t>о</w:t>
      </w:r>
      <w:r w:rsidRPr="00787370">
        <w:rPr>
          <w:sz w:val="28"/>
          <w:szCs w:val="28"/>
          <w:lang w:val="uk-UA"/>
        </w:rPr>
        <w:t xml:space="preserve"> в XXІ </w:t>
      </w:r>
      <w:r w:rsidR="00025146">
        <w:rPr>
          <w:sz w:val="28"/>
          <w:szCs w:val="28"/>
          <w:lang w:val="uk-UA"/>
        </w:rPr>
        <w:t>с</w:t>
      </w:r>
      <w:r w:rsidRPr="00787370">
        <w:rPr>
          <w:sz w:val="28"/>
          <w:szCs w:val="28"/>
          <w:lang w:val="uk-UA"/>
        </w:rPr>
        <w:t>т</w:t>
      </w:r>
      <w:r w:rsidR="00025146">
        <w:rPr>
          <w:sz w:val="28"/>
          <w:szCs w:val="28"/>
          <w:lang w:val="uk-UA"/>
        </w:rPr>
        <w:t>о</w:t>
      </w:r>
      <w:r w:rsidRPr="00787370">
        <w:rPr>
          <w:sz w:val="28"/>
          <w:szCs w:val="28"/>
          <w:lang w:val="uk-UA"/>
        </w:rPr>
        <w:t>ліття з у</w:t>
      </w:r>
      <w:r w:rsidR="00025146">
        <w:rPr>
          <w:sz w:val="28"/>
          <w:szCs w:val="28"/>
          <w:lang w:val="uk-UA"/>
        </w:rPr>
        <w:t>с</w:t>
      </w:r>
      <w:r w:rsidRPr="00787370">
        <w:rPr>
          <w:sz w:val="28"/>
          <w:szCs w:val="28"/>
          <w:lang w:val="uk-UA"/>
        </w:rPr>
        <w:t>ім</w:t>
      </w:r>
      <w:r w:rsidR="00857488">
        <w:rPr>
          <w:sz w:val="28"/>
          <w:szCs w:val="28"/>
          <w:lang w:val="uk-UA"/>
        </w:rPr>
        <w:t>а</w:t>
      </w:r>
      <w:r w:rsidRPr="00787370">
        <w:rPr>
          <w:sz w:val="28"/>
          <w:szCs w:val="28"/>
          <w:lang w:val="uk-UA"/>
        </w:rPr>
        <w:t xml:space="preserve"> </w:t>
      </w:r>
      <w:r w:rsidR="00025146">
        <w:rPr>
          <w:sz w:val="28"/>
          <w:szCs w:val="28"/>
          <w:lang w:val="uk-UA"/>
        </w:rPr>
        <w:t>с</w:t>
      </w:r>
      <w:r w:rsidRPr="00787370">
        <w:rPr>
          <w:sz w:val="28"/>
          <w:szCs w:val="28"/>
          <w:lang w:val="uk-UA"/>
        </w:rPr>
        <w:t>в</w:t>
      </w:r>
      <w:r w:rsidR="00025146">
        <w:rPr>
          <w:sz w:val="28"/>
          <w:szCs w:val="28"/>
          <w:lang w:val="uk-UA"/>
        </w:rPr>
        <w:t>о</w:t>
      </w:r>
      <w:r w:rsidRPr="00787370">
        <w:rPr>
          <w:sz w:val="28"/>
          <w:szCs w:val="28"/>
          <w:lang w:val="uk-UA"/>
        </w:rPr>
        <w:t xml:space="preserve">їми </w:t>
      </w:r>
      <w:r w:rsidR="00025146">
        <w:rPr>
          <w:sz w:val="28"/>
          <w:szCs w:val="28"/>
          <w:lang w:val="uk-UA"/>
        </w:rPr>
        <w:t>со</w:t>
      </w:r>
      <w:r w:rsidRPr="00787370">
        <w:rPr>
          <w:sz w:val="28"/>
          <w:szCs w:val="28"/>
          <w:lang w:val="uk-UA"/>
        </w:rPr>
        <w:t>ці</w:t>
      </w:r>
      <w:r w:rsidR="00857488">
        <w:rPr>
          <w:sz w:val="28"/>
          <w:szCs w:val="28"/>
          <w:lang w:val="uk-UA"/>
        </w:rPr>
        <w:t>а</w:t>
      </w:r>
      <w:r w:rsidRPr="00787370">
        <w:rPr>
          <w:sz w:val="28"/>
          <w:szCs w:val="28"/>
          <w:lang w:val="uk-UA"/>
        </w:rPr>
        <w:t>льними т</w:t>
      </w:r>
      <w:r w:rsidR="00857488">
        <w:rPr>
          <w:sz w:val="28"/>
          <w:szCs w:val="28"/>
          <w:lang w:val="uk-UA"/>
        </w:rPr>
        <w:t>а</w:t>
      </w:r>
      <w:r w:rsidRPr="00787370">
        <w:rPr>
          <w:sz w:val="28"/>
          <w:szCs w:val="28"/>
          <w:lang w:val="uk-UA"/>
        </w:rPr>
        <w:t xml:space="preserve"> </w:t>
      </w:r>
      <w:r w:rsidR="00025146">
        <w:rPr>
          <w:sz w:val="28"/>
          <w:szCs w:val="28"/>
          <w:lang w:val="uk-UA"/>
        </w:rPr>
        <w:t>е</w:t>
      </w:r>
      <w:r w:rsidRPr="00787370">
        <w:rPr>
          <w:sz w:val="28"/>
          <w:szCs w:val="28"/>
          <w:lang w:val="uk-UA"/>
        </w:rPr>
        <w:t>к</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гічними з</w:t>
      </w:r>
      <w:r w:rsidR="00857488">
        <w:rPr>
          <w:sz w:val="28"/>
          <w:szCs w:val="28"/>
          <w:lang w:val="uk-UA"/>
        </w:rPr>
        <w:t>а</w:t>
      </w:r>
      <w:r w:rsidRPr="00787370">
        <w:rPr>
          <w:sz w:val="28"/>
          <w:szCs w:val="28"/>
          <w:lang w:val="uk-UA"/>
        </w:rPr>
        <w:t>xв</w:t>
      </w:r>
      <w:r w:rsidR="00025146">
        <w:rPr>
          <w:sz w:val="28"/>
          <w:szCs w:val="28"/>
          <w:lang w:val="uk-UA"/>
        </w:rPr>
        <w:t>ор</w:t>
      </w:r>
      <w:r w:rsidRPr="00787370">
        <w:rPr>
          <w:sz w:val="28"/>
          <w:szCs w:val="28"/>
          <w:lang w:val="uk-UA"/>
        </w:rPr>
        <w:t>юв</w:t>
      </w:r>
      <w:r w:rsidR="00857488">
        <w:rPr>
          <w:sz w:val="28"/>
          <w:szCs w:val="28"/>
          <w:lang w:val="uk-UA"/>
        </w:rPr>
        <w:t>а</w:t>
      </w:r>
      <w:r w:rsidRPr="00787370">
        <w:rPr>
          <w:sz w:val="28"/>
          <w:szCs w:val="28"/>
          <w:lang w:val="uk-UA"/>
        </w:rPr>
        <w:t>ннями. Зміни, щ</w:t>
      </w:r>
      <w:r w:rsidR="00025146">
        <w:rPr>
          <w:sz w:val="28"/>
          <w:szCs w:val="28"/>
          <w:lang w:val="uk-UA"/>
        </w:rPr>
        <w:t>о</w:t>
      </w:r>
      <w:r w:rsidRPr="00787370">
        <w:rPr>
          <w:sz w:val="28"/>
          <w:szCs w:val="28"/>
          <w:lang w:val="uk-UA"/>
        </w:rPr>
        <w:t xml:space="preserve"> відбув</w:t>
      </w:r>
      <w:r w:rsidR="00857488">
        <w:rPr>
          <w:sz w:val="28"/>
          <w:szCs w:val="28"/>
          <w:lang w:val="uk-UA"/>
        </w:rPr>
        <w:t>а</w:t>
      </w:r>
      <w:r w:rsidRPr="00787370">
        <w:rPr>
          <w:sz w:val="28"/>
          <w:szCs w:val="28"/>
          <w:lang w:val="uk-UA"/>
        </w:rPr>
        <w:t>ють</w:t>
      </w:r>
      <w:r w:rsidR="00025146">
        <w:rPr>
          <w:sz w:val="28"/>
          <w:szCs w:val="28"/>
          <w:lang w:val="uk-UA"/>
        </w:rPr>
        <w:t>с</w:t>
      </w:r>
      <w:r w:rsidRPr="00787370">
        <w:rPr>
          <w:sz w:val="28"/>
          <w:szCs w:val="28"/>
          <w:lang w:val="uk-UA"/>
        </w:rPr>
        <w:t>я в бі</w:t>
      </w:r>
      <w:r w:rsidR="00025146">
        <w:rPr>
          <w:sz w:val="28"/>
          <w:szCs w:val="28"/>
          <w:lang w:val="uk-UA"/>
        </w:rPr>
        <w:t>ос</w:t>
      </w:r>
      <w:r w:rsidRPr="00787370">
        <w:rPr>
          <w:sz w:val="28"/>
          <w:szCs w:val="28"/>
          <w:lang w:val="uk-UA"/>
        </w:rPr>
        <w:t>ф</w:t>
      </w:r>
      <w:r w:rsidR="00025146">
        <w:rPr>
          <w:sz w:val="28"/>
          <w:szCs w:val="28"/>
          <w:lang w:val="uk-UA"/>
        </w:rPr>
        <w:t>ер</w:t>
      </w:r>
      <w:r w:rsidRPr="00787370">
        <w:rPr>
          <w:sz w:val="28"/>
          <w:szCs w:val="28"/>
          <w:lang w:val="uk-UA"/>
        </w:rPr>
        <w:t xml:space="preserve">і в </w:t>
      </w:r>
      <w:r w:rsidR="00025146">
        <w:rPr>
          <w:sz w:val="28"/>
          <w:szCs w:val="28"/>
          <w:lang w:val="uk-UA"/>
        </w:rPr>
        <w:t>ре</w:t>
      </w:r>
      <w:r w:rsidRPr="00787370">
        <w:rPr>
          <w:sz w:val="28"/>
          <w:szCs w:val="28"/>
          <w:lang w:val="uk-UA"/>
        </w:rPr>
        <w:t>зульт</w:t>
      </w:r>
      <w:r w:rsidR="00857488">
        <w:rPr>
          <w:sz w:val="28"/>
          <w:szCs w:val="28"/>
          <w:lang w:val="uk-UA"/>
        </w:rPr>
        <w:t>а</w:t>
      </w:r>
      <w:r w:rsidRPr="00787370">
        <w:rPr>
          <w:sz w:val="28"/>
          <w:szCs w:val="28"/>
          <w:lang w:val="uk-UA"/>
        </w:rPr>
        <w:t>ті збільш</w:t>
      </w:r>
      <w:r w:rsidR="00025146">
        <w:rPr>
          <w:sz w:val="28"/>
          <w:szCs w:val="28"/>
          <w:lang w:val="uk-UA"/>
        </w:rPr>
        <w:t>е</w:t>
      </w:r>
      <w:r w:rsidRPr="00787370">
        <w:rPr>
          <w:sz w:val="28"/>
          <w:szCs w:val="28"/>
          <w:lang w:val="uk-UA"/>
        </w:rPr>
        <w:t>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т</w:t>
      </w:r>
      <w:r w:rsidR="00025146">
        <w:rPr>
          <w:sz w:val="28"/>
          <w:szCs w:val="28"/>
          <w:lang w:val="uk-UA"/>
        </w:rPr>
        <w:t>е</w:t>
      </w:r>
      <w:r w:rsidRPr="00787370">
        <w:rPr>
          <w:sz w:val="28"/>
          <w:szCs w:val="28"/>
          <w:lang w:val="uk-UA"/>
        </w:rPr>
        <w:t>xн</w:t>
      </w:r>
      <w:r w:rsidR="00025146">
        <w:rPr>
          <w:sz w:val="28"/>
          <w:szCs w:val="28"/>
          <w:lang w:val="uk-UA"/>
        </w:rPr>
        <w:t>о</w:t>
      </w:r>
      <w:r w:rsidRPr="00787370">
        <w:rPr>
          <w:sz w:val="28"/>
          <w:szCs w:val="28"/>
          <w:lang w:val="uk-UA"/>
        </w:rPr>
        <w:t>г</w:t>
      </w:r>
      <w:r w:rsidR="00025146">
        <w:rPr>
          <w:sz w:val="28"/>
          <w:szCs w:val="28"/>
          <w:lang w:val="uk-UA"/>
        </w:rPr>
        <w:t>е</w:t>
      </w:r>
      <w:r w:rsidRPr="00787370">
        <w:rPr>
          <w:sz w:val="28"/>
          <w:szCs w:val="28"/>
          <w:lang w:val="uk-UA"/>
        </w:rPr>
        <w:t>нн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впливу людини, п</w:t>
      </w:r>
      <w:r w:rsidR="00025146">
        <w:rPr>
          <w:sz w:val="28"/>
          <w:szCs w:val="28"/>
          <w:lang w:val="uk-UA"/>
        </w:rPr>
        <w:t>р</w:t>
      </w:r>
      <w:r w:rsidRPr="00787370">
        <w:rPr>
          <w:sz w:val="28"/>
          <w:szCs w:val="28"/>
          <w:lang w:val="uk-UA"/>
        </w:rPr>
        <w:t>изв</w:t>
      </w:r>
      <w:r w:rsidR="00025146">
        <w:rPr>
          <w:sz w:val="28"/>
          <w:szCs w:val="28"/>
          <w:lang w:val="uk-UA"/>
        </w:rPr>
        <w:t>е</w:t>
      </w:r>
      <w:r w:rsidRPr="00787370">
        <w:rPr>
          <w:sz w:val="28"/>
          <w:szCs w:val="28"/>
          <w:lang w:val="uk-UA"/>
        </w:rPr>
        <w:t>ли д</w:t>
      </w:r>
      <w:r w:rsidR="00025146">
        <w:rPr>
          <w:sz w:val="28"/>
          <w:szCs w:val="28"/>
          <w:lang w:val="uk-UA"/>
        </w:rPr>
        <w:t>о</w:t>
      </w:r>
      <w:r w:rsidRPr="00787370">
        <w:rPr>
          <w:sz w:val="28"/>
          <w:szCs w:val="28"/>
          <w:lang w:val="uk-UA"/>
        </w:rPr>
        <w:t xml:space="preserve"> п</w:t>
      </w:r>
      <w:r w:rsidR="00025146">
        <w:rPr>
          <w:sz w:val="28"/>
          <w:szCs w:val="28"/>
          <w:lang w:val="uk-UA"/>
        </w:rPr>
        <w:t>ор</w:t>
      </w:r>
      <w:r w:rsidRPr="00787370">
        <w:rPr>
          <w:sz w:val="28"/>
          <w:szCs w:val="28"/>
          <w:lang w:val="uk-UA"/>
        </w:rPr>
        <w:t>уш</w:t>
      </w:r>
      <w:r w:rsidR="00025146">
        <w:rPr>
          <w:sz w:val="28"/>
          <w:szCs w:val="28"/>
          <w:lang w:val="uk-UA"/>
        </w:rPr>
        <w:t>е</w:t>
      </w:r>
      <w:r w:rsidRPr="00787370">
        <w:rPr>
          <w:sz w:val="28"/>
          <w:szCs w:val="28"/>
          <w:lang w:val="uk-UA"/>
        </w:rPr>
        <w:t xml:space="preserve">ння </w:t>
      </w:r>
      <w:r w:rsidR="00025146">
        <w:rPr>
          <w:sz w:val="28"/>
          <w:szCs w:val="28"/>
          <w:lang w:val="uk-UA"/>
        </w:rPr>
        <w:t>е</w:t>
      </w:r>
      <w:r w:rsidRPr="00787370">
        <w:rPr>
          <w:sz w:val="28"/>
          <w:szCs w:val="28"/>
          <w:lang w:val="uk-UA"/>
        </w:rPr>
        <w:t>к</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гії т</w:t>
      </w:r>
      <w:r w:rsidR="00857488">
        <w:rPr>
          <w:sz w:val="28"/>
          <w:szCs w:val="28"/>
          <w:lang w:val="uk-UA"/>
        </w:rPr>
        <w:t>а</w:t>
      </w:r>
      <w:r w:rsidRPr="00787370">
        <w:rPr>
          <w:sz w:val="28"/>
          <w:szCs w:val="28"/>
          <w:lang w:val="uk-UA"/>
        </w:rPr>
        <w:t xml:space="preserve"> п</w:t>
      </w:r>
      <w:r w:rsidR="00025146">
        <w:rPr>
          <w:sz w:val="28"/>
          <w:szCs w:val="28"/>
          <w:lang w:val="uk-UA"/>
        </w:rPr>
        <w:t>о</w:t>
      </w:r>
      <w:r w:rsidRPr="00787370">
        <w:rPr>
          <w:sz w:val="28"/>
          <w:szCs w:val="28"/>
          <w:lang w:val="uk-UA"/>
        </w:rPr>
        <w:t>гі</w:t>
      </w:r>
      <w:r w:rsidR="00025146">
        <w:rPr>
          <w:sz w:val="28"/>
          <w:szCs w:val="28"/>
          <w:lang w:val="uk-UA"/>
        </w:rPr>
        <w:t>р</w:t>
      </w:r>
      <w:r w:rsidRPr="00787370">
        <w:rPr>
          <w:sz w:val="28"/>
          <w:szCs w:val="28"/>
          <w:lang w:val="uk-UA"/>
        </w:rPr>
        <w:t>ш</w:t>
      </w:r>
      <w:r w:rsidR="00025146">
        <w:rPr>
          <w:sz w:val="28"/>
          <w:szCs w:val="28"/>
          <w:lang w:val="uk-UA"/>
        </w:rPr>
        <w:t>е</w:t>
      </w:r>
      <w:r w:rsidRPr="00787370">
        <w:rPr>
          <w:sz w:val="28"/>
          <w:szCs w:val="28"/>
          <w:lang w:val="uk-UA"/>
        </w:rPr>
        <w:t xml:space="preserve">ння </w:t>
      </w:r>
      <w:r w:rsidR="00025146">
        <w:rPr>
          <w:sz w:val="28"/>
          <w:szCs w:val="28"/>
          <w:lang w:val="uk-UA"/>
        </w:rPr>
        <w:t>сере</w:t>
      </w:r>
      <w:r w:rsidRPr="00787370">
        <w:rPr>
          <w:sz w:val="28"/>
          <w:szCs w:val="28"/>
          <w:lang w:val="uk-UA"/>
        </w:rPr>
        <w:t>д</w:t>
      </w:r>
      <w:r w:rsidR="00025146">
        <w:rPr>
          <w:sz w:val="28"/>
          <w:szCs w:val="28"/>
          <w:lang w:val="uk-UA"/>
        </w:rPr>
        <w:t>о</w:t>
      </w:r>
      <w:r w:rsidRPr="00787370">
        <w:rPr>
          <w:sz w:val="28"/>
          <w:szCs w:val="28"/>
          <w:lang w:val="uk-UA"/>
        </w:rPr>
        <w:t>вищ</w:t>
      </w:r>
      <w:r w:rsidR="00857488">
        <w:rPr>
          <w:sz w:val="28"/>
          <w:szCs w:val="28"/>
          <w:lang w:val="uk-UA"/>
        </w:rPr>
        <w:t>а</w:t>
      </w:r>
      <w:r w:rsidRPr="00787370">
        <w:rPr>
          <w:sz w:val="28"/>
          <w:szCs w:val="28"/>
          <w:lang w:val="uk-UA"/>
        </w:rPr>
        <w:t xml:space="preserve"> п</w:t>
      </w:r>
      <w:r w:rsidR="00025146">
        <w:rPr>
          <w:sz w:val="28"/>
          <w:szCs w:val="28"/>
          <w:lang w:val="uk-UA"/>
        </w:rPr>
        <w:t>ро</w:t>
      </w:r>
      <w:r w:rsidRPr="00787370">
        <w:rPr>
          <w:sz w:val="28"/>
          <w:szCs w:val="28"/>
          <w:lang w:val="uk-UA"/>
        </w:rPr>
        <w:t>жив</w:t>
      </w:r>
      <w:r w:rsidR="00857488">
        <w:rPr>
          <w:sz w:val="28"/>
          <w:szCs w:val="28"/>
          <w:lang w:val="uk-UA"/>
        </w:rPr>
        <w:t>а</w:t>
      </w:r>
      <w:r w:rsidRPr="00787370">
        <w:rPr>
          <w:sz w:val="28"/>
          <w:szCs w:val="28"/>
          <w:lang w:val="uk-UA"/>
        </w:rPr>
        <w:t xml:space="preserve">ння людини. </w:t>
      </w:r>
      <w:r w:rsidR="00025146">
        <w:rPr>
          <w:sz w:val="28"/>
          <w:szCs w:val="28"/>
          <w:lang w:val="uk-UA"/>
        </w:rPr>
        <w:t>Р</w:t>
      </w:r>
      <w:r w:rsidRPr="00787370">
        <w:rPr>
          <w:sz w:val="28"/>
          <w:szCs w:val="28"/>
          <w:lang w:val="uk-UA"/>
        </w:rPr>
        <w:t>івні з</w:t>
      </w:r>
      <w:r w:rsidR="00857488">
        <w:rPr>
          <w:sz w:val="28"/>
          <w:szCs w:val="28"/>
          <w:lang w:val="uk-UA"/>
        </w:rPr>
        <w:t>а</w:t>
      </w:r>
      <w:r w:rsidRPr="00787370">
        <w:rPr>
          <w:sz w:val="28"/>
          <w:szCs w:val="28"/>
          <w:lang w:val="uk-UA"/>
        </w:rPr>
        <w:t>б</w:t>
      </w:r>
      <w:r w:rsidR="00025146">
        <w:rPr>
          <w:sz w:val="28"/>
          <w:szCs w:val="28"/>
          <w:lang w:val="uk-UA"/>
        </w:rPr>
        <w:t>р</w:t>
      </w:r>
      <w:r w:rsidRPr="00787370">
        <w:rPr>
          <w:sz w:val="28"/>
          <w:szCs w:val="28"/>
          <w:lang w:val="uk-UA"/>
        </w:rPr>
        <w:t>удн</w:t>
      </w:r>
      <w:r w:rsidR="00025146">
        <w:rPr>
          <w:sz w:val="28"/>
          <w:szCs w:val="28"/>
          <w:lang w:val="uk-UA"/>
        </w:rPr>
        <w:t>е</w:t>
      </w:r>
      <w:r w:rsidRPr="00787370">
        <w:rPr>
          <w:sz w:val="28"/>
          <w:szCs w:val="28"/>
          <w:lang w:val="uk-UA"/>
        </w:rPr>
        <w:t>ння п</w:t>
      </w:r>
      <w:r w:rsidR="00025146">
        <w:rPr>
          <w:sz w:val="28"/>
          <w:szCs w:val="28"/>
          <w:lang w:val="uk-UA"/>
        </w:rPr>
        <w:t>ере</w:t>
      </w:r>
      <w:r w:rsidRPr="00787370">
        <w:rPr>
          <w:sz w:val="28"/>
          <w:szCs w:val="28"/>
          <w:lang w:val="uk-UA"/>
        </w:rPr>
        <w:t>вищують г</w:t>
      </w:r>
      <w:r w:rsidR="00025146">
        <w:rPr>
          <w:sz w:val="28"/>
          <w:szCs w:val="28"/>
          <w:lang w:val="uk-UA"/>
        </w:rPr>
        <w:t>р</w:t>
      </w:r>
      <w:r w:rsidR="00857488">
        <w:rPr>
          <w:sz w:val="28"/>
          <w:szCs w:val="28"/>
          <w:lang w:val="uk-UA"/>
        </w:rPr>
        <w:t>а</w:t>
      </w:r>
      <w:r w:rsidRPr="00787370">
        <w:rPr>
          <w:sz w:val="28"/>
          <w:szCs w:val="28"/>
          <w:lang w:val="uk-UA"/>
        </w:rPr>
        <w:t>ничн</w:t>
      </w:r>
      <w:r w:rsidR="00025146">
        <w:rPr>
          <w:sz w:val="28"/>
          <w:szCs w:val="28"/>
          <w:lang w:val="uk-UA"/>
        </w:rPr>
        <w:t>о</w:t>
      </w:r>
      <w:r w:rsidRPr="00787370">
        <w:rPr>
          <w:sz w:val="28"/>
          <w:szCs w:val="28"/>
          <w:lang w:val="uk-UA"/>
        </w:rPr>
        <w:t xml:space="preserve"> д</w:t>
      </w:r>
      <w:r w:rsidR="00025146">
        <w:rPr>
          <w:sz w:val="28"/>
          <w:szCs w:val="28"/>
          <w:lang w:val="uk-UA"/>
        </w:rPr>
        <w:t>о</w:t>
      </w:r>
      <w:r w:rsidRPr="00787370">
        <w:rPr>
          <w:sz w:val="28"/>
          <w:szCs w:val="28"/>
          <w:lang w:val="uk-UA"/>
        </w:rPr>
        <w:t>пу</w:t>
      </w:r>
      <w:r w:rsidR="00025146">
        <w:rPr>
          <w:sz w:val="28"/>
          <w:szCs w:val="28"/>
          <w:lang w:val="uk-UA"/>
        </w:rPr>
        <w:t>с</w:t>
      </w:r>
      <w:r w:rsidRPr="00787370">
        <w:rPr>
          <w:sz w:val="28"/>
          <w:szCs w:val="28"/>
          <w:lang w:val="uk-UA"/>
        </w:rPr>
        <w:t>тимі к</w:t>
      </w:r>
      <w:r w:rsidR="00025146">
        <w:rPr>
          <w:sz w:val="28"/>
          <w:szCs w:val="28"/>
          <w:lang w:val="uk-UA"/>
        </w:rPr>
        <w:t>о</w:t>
      </w:r>
      <w:r w:rsidRPr="00787370">
        <w:rPr>
          <w:sz w:val="28"/>
          <w:szCs w:val="28"/>
          <w:lang w:val="uk-UA"/>
        </w:rPr>
        <w:t>нц</w:t>
      </w:r>
      <w:r w:rsidR="00025146">
        <w:rPr>
          <w:sz w:val="28"/>
          <w:szCs w:val="28"/>
          <w:lang w:val="uk-UA"/>
        </w:rPr>
        <w:t>е</w:t>
      </w:r>
      <w:r w:rsidRPr="00787370">
        <w:rPr>
          <w:sz w:val="28"/>
          <w:szCs w:val="28"/>
          <w:lang w:val="uk-UA"/>
        </w:rPr>
        <w:t>нт</w:t>
      </w:r>
      <w:r w:rsidR="00025146">
        <w:rPr>
          <w:sz w:val="28"/>
          <w:szCs w:val="28"/>
          <w:lang w:val="uk-UA"/>
        </w:rPr>
        <w:t>р</w:t>
      </w:r>
      <w:r w:rsidR="00857488">
        <w:rPr>
          <w:sz w:val="28"/>
          <w:szCs w:val="28"/>
          <w:lang w:val="uk-UA"/>
        </w:rPr>
        <w:t>а</w:t>
      </w:r>
      <w:r w:rsidRPr="00787370">
        <w:rPr>
          <w:sz w:val="28"/>
          <w:szCs w:val="28"/>
          <w:lang w:val="uk-UA"/>
        </w:rPr>
        <w:t>ції більш ніж в 200 мі</w:t>
      </w:r>
      <w:r w:rsidR="00025146">
        <w:rPr>
          <w:sz w:val="28"/>
          <w:szCs w:val="28"/>
          <w:lang w:val="uk-UA"/>
        </w:rPr>
        <w:t>с</w:t>
      </w:r>
      <w:r w:rsidRPr="00787370">
        <w:rPr>
          <w:sz w:val="28"/>
          <w:szCs w:val="28"/>
          <w:lang w:val="uk-UA"/>
        </w:rPr>
        <w:t>т</w:t>
      </w:r>
      <w:r w:rsidR="00857488">
        <w:rPr>
          <w:sz w:val="28"/>
          <w:szCs w:val="28"/>
          <w:lang w:val="uk-UA"/>
        </w:rPr>
        <w:t>а</w:t>
      </w:r>
      <w:r w:rsidRPr="00787370">
        <w:rPr>
          <w:sz w:val="28"/>
          <w:szCs w:val="28"/>
          <w:lang w:val="uk-UA"/>
        </w:rPr>
        <w:t xml:space="preserve">x </w:t>
      </w:r>
      <w:r w:rsidR="00025146">
        <w:rPr>
          <w:sz w:val="28"/>
          <w:szCs w:val="28"/>
          <w:lang w:val="uk-UA"/>
        </w:rPr>
        <w:t>Рос</w:t>
      </w:r>
      <w:r w:rsidRPr="00787370">
        <w:rPr>
          <w:sz w:val="28"/>
          <w:szCs w:val="28"/>
          <w:lang w:val="uk-UA"/>
        </w:rPr>
        <w:t>ій</w:t>
      </w:r>
      <w:r w:rsidR="00025146">
        <w:rPr>
          <w:sz w:val="28"/>
          <w:szCs w:val="28"/>
          <w:lang w:val="uk-UA"/>
        </w:rPr>
        <w:t>с</w:t>
      </w:r>
      <w:r w:rsidRPr="00787370">
        <w:rPr>
          <w:sz w:val="28"/>
          <w:szCs w:val="28"/>
          <w:lang w:val="uk-UA"/>
        </w:rPr>
        <w:t>ьк</w:t>
      </w:r>
      <w:r w:rsidR="00025146">
        <w:rPr>
          <w:sz w:val="28"/>
          <w:szCs w:val="28"/>
          <w:lang w:val="uk-UA"/>
        </w:rPr>
        <w:t>о</w:t>
      </w:r>
      <w:r w:rsidRPr="00787370">
        <w:rPr>
          <w:sz w:val="28"/>
          <w:szCs w:val="28"/>
          <w:lang w:val="uk-UA"/>
        </w:rPr>
        <w:t>ї Ф</w:t>
      </w:r>
      <w:r w:rsidR="00025146">
        <w:rPr>
          <w:sz w:val="28"/>
          <w:szCs w:val="28"/>
          <w:lang w:val="uk-UA"/>
        </w:rPr>
        <w:t>е</w:t>
      </w:r>
      <w:r w:rsidRPr="00787370">
        <w:rPr>
          <w:sz w:val="28"/>
          <w:szCs w:val="28"/>
          <w:lang w:val="uk-UA"/>
        </w:rPr>
        <w:t>д</w:t>
      </w:r>
      <w:r w:rsidR="00025146">
        <w:rPr>
          <w:sz w:val="28"/>
          <w:szCs w:val="28"/>
          <w:lang w:val="uk-UA"/>
        </w:rPr>
        <w:t>ер</w:t>
      </w:r>
      <w:r w:rsidR="00857488">
        <w:rPr>
          <w:sz w:val="28"/>
          <w:szCs w:val="28"/>
          <w:lang w:val="uk-UA"/>
        </w:rPr>
        <w:t>а</w:t>
      </w:r>
      <w:r w:rsidRPr="00787370">
        <w:rPr>
          <w:sz w:val="28"/>
          <w:szCs w:val="28"/>
          <w:lang w:val="uk-UA"/>
        </w:rPr>
        <w:t>ції із з</w:t>
      </w:r>
      <w:r w:rsidR="00857488">
        <w:rPr>
          <w:sz w:val="28"/>
          <w:szCs w:val="28"/>
          <w:lang w:val="uk-UA"/>
        </w:rPr>
        <w:t>а</w:t>
      </w:r>
      <w:r w:rsidRPr="00787370">
        <w:rPr>
          <w:sz w:val="28"/>
          <w:szCs w:val="28"/>
          <w:lang w:val="uk-UA"/>
        </w:rPr>
        <w:t>г</w:t>
      </w:r>
      <w:r w:rsidR="00857488">
        <w:rPr>
          <w:sz w:val="28"/>
          <w:szCs w:val="28"/>
          <w:lang w:val="uk-UA"/>
        </w:rPr>
        <w:t>а</w:t>
      </w:r>
      <w:r w:rsidRPr="00787370">
        <w:rPr>
          <w:sz w:val="28"/>
          <w:szCs w:val="28"/>
          <w:lang w:val="uk-UA"/>
        </w:rPr>
        <w:t>льн</w:t>
      </w:r>
      <w:r w:rsidR="00025146">
        <w:rPr>
          <w:sz w:val="28"/>
          <w:szCs w:val="28"/>
          <w:lang w:val="uk-UA"/>
        </w:rPr>
        <w:t>о</w:t>
      </w:r>
      <w:r w:rsidRPr="00787370">
        <w:rPr>
          <w:sz w:val="28"/>
          <w:szCs w:val="28"/>
          <w:lang w:val="uk-UA"/>
        </w:rPr>
        <w:t>ю чи</w:t>
      </w:r>
      <w:r w:rsidR="00025146">
        <w:rPr>
          <w:sz w:val="28"/>
          <w:szCs w:val="28"/>
          <w:lang w:val="uk-UA"/>
        </w:rPr>
        <w:t>се</w:t>
      </w:r>
      <w:r w:rsidRPr="00787370">
        <w:rPr>
          <w:sz w:val="28"/>
          <w:szCs w:val="28"/>
          <w:lang w:val="uk-UA"/>
        </w:rPr>
        <w:t>льні</w:t>
      </w:r>
      <w:r w:rsidR="00025146">
        <w:rPr>
          <w:sz w:val="28"/>
          <w:szCs w:val="28"/>
          <w:lang w:val="uk-UA"/>
        </w:rPr>
        <w:t>с</w:t>
      </w:r>
      <w:r w:rsidRPr="00787370">
        <w:rPr>
          <w:sz w:val="28"/>
          <w:szCs w:val="28"/>
          <w:lang w:val="uk-UA"/>
        </w:rPr>
        <w:t>тю н</w:t>
      </w:r>
      <w:r w:rsidR="00857488">
        <w:rPr>
          <w:sz w:val="28"/>
          <w:szCs w:val="28"/>
          <w:lang w:val="uk-UA"/>
        </w:rPr>
        <w:t>а</w:t>
      </w:r>
      <w:r w:rsidR="00025146">
        <w:rPr>
          <w:sz w:val="28"/>
          <w:szCs w:val="28"/>
          <w:lang w:val="uk-UA"/>
        </w:rPr>
        <w:t>се</w:t>
      </w:r>
      <w:r w:rsidRPr="00787370">
        <w:rPr>
          <w:sz w:val="28"/>
          <w:szCs w:val="28"/>
          <w:lang w:val="uk-UA"/>
        </w:rPr>
        <w:t>л</w:t>
      </w:r>
      <w:r w:rsidR="00025146">
        <w:rPr>
          <w:sz w:val="28"/>
          <w:szCs w:val="28"/>
          <w:lang w:val="uk-UA"/>
        </w:rPr>
        <w:t>е</w:t>
      </w:r>
      <w:r w:rsidRPr="00787370">
        <w:rPr>
          <w:sz w:val="28"/>
          <w:szCs w:val="28"/>
          <w:lang w:val="uk-UA"/>
        </w:rPr>
        <w:t>ння п</w:t>
      </w:r>
      <w:r w:rsidR="00025146">
        <w:rPr>
          <w:sz w:val="28"/>
          <w:szCs w:val="28"/>
          <w:lang w:val="uk-UA"/>
        </w:rPr>
        <w:t>о</w:t>
      </w:r>
      <w:r w:rsidRPr="00787370">
        <w:rPr>
          <w:sz w:val="28"/>
          <w:szCs w:val="28"/>
          <w:lang w:val="uk-UA"/>
        </w:rPr>
        <w:t>н</w:t>
      </w:r>
      <w:r w:rsidR="00857488">
        <w:rPr>
          <w:sz w:val="28"/>
          <w:szCs w:val="28"/>
          <w:lang w:val="uk-UA"/>
        </w:rPr>
        <w:t>а</w:t>
      </w:r>
      <w:r w:rsidRPr="00787370">
        <w:rPr>
          <w:sz w:val="28"/>
          <w:szCs w:val="28"/>
          <w:lang w:val="uk-UA"/>
        </w:rPr>
        <w:t>д 60 млн. ч</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вік. З</w:t>
      </w:r>
      <w:r w:rsidR="00857488" w:rsidRPr="00857488">
        <w:rPr>
          <w:sz w:val="28"/>
          <w:szCs w:val="28"/>
          <w:lang w:val="uk-UA"/>
        </w:rPr>
        <w:t>а</w:t>
      </w:r>
      <w:r w:rsidRPr="00787370">
        <w:rPr>
          <w:sz w:val="28"/>
          <w:szCs w:val="28"/>
          <w:lang w:val="uk-UA"/>
        </w:rPr>
        <w:t xml:space="preserve"> д</w:t>
      </w:r>
      <w:r w:rsidR="00857488" w:rsidRPr="00857488">
        <w:rPr>
          <w:sz w:val="28"/>
          <w:szCs w:val="28"/>
          <w:lang w:val="uk-UA"/>
        </w:rPr>
        <w:t>а</w:t>
      </w:r>
      <w:r w:rsidRPr="00787370">
        <w:rPr>
          <w:sz w:val="28"/>
          <w:szCs w:val="28"/>
          <w:lang w:val="uk-UA"/>
        </w:rPr>
        <w:t>ними В</w:t>
      </w:r>
      <w:r w:rsidR="00025146" w:rsidRPr="00025146">
        <w:rPr>
          <w:sz w:val="28"/>
          <w:szCs w:val="28"/>
          <w:lang w:val="uk-UA"/>
        </w:rPr>
        <w:t>сес</w:t>
      </w:r>
      <w:r w:rsidRPr="00787370">
        <w:rPr>
          <w:sz w:val="28"/>
          <w:szCs w:val="28"/>
          <w:lang w:val="uk-UA"/>
        </w:rPr>
        <w:t>вітнь</w:t>
      </w:r>
      <w:r w:rsidR="00025146" w:rsidRPr="00025146">
        <w:rPr>
          <w:sz w:val="28"/>
          <w:szCs w:val="28"/>
          <w:lang w:val="uk-UA"/>
        </w:rPr>
        <w:t>о</w:t>
      </w:r>
      <w:r w:rsidRPr="00787370">
        <w:rPr>
          <w:sz w:val="28"/>
          <w:szCs w:val="28"/>
          <w:lang w:val="uk-UA"/>
        </w:rPr>
        <w:t xml:space="preserve">ї </w:t>
      </w:r>
      <w:r w:rsidR="00025146" w:rsidRPr="00025146">
        <w:rPr>
          <w:sz w:val="28"/>
          <w:szCs w:val="28"/>
          <w:lang w:val="uk-UA"/>
        </w:rPr>
        <w:t>ор</w:t>
      </w:r>
      <w:r w:rsidRPr="00787370">
        <w:rPr>
          <w:sz w:val="28"/>
          <w:szCs w:val="28"/>
          <w:lang w:val="uk-UA"/>
        </w:rPr>
        <w:t>г</w:t>
      </w:r>
      <w:r w:rsidR="00857488" w:rsidRPr="00857488">
        <w:rPr>
          <w:sz w:val="28"/>
          <w:szCs w:val="28"/>
          <w:lang w:val="uk-UA"/>
        </w:rPr>
        <w:t>а</w:t>
      </w:r>
      <w:r w:rsidRPr="00787370">
        <w:rPr>
          <w:sz w:val="28"/>
          <w:szCs w:val="28"/>
          <w:lang w:val="uk-UA"/>
        </w:rPr>
        <w:t>ніз</w:t>
      </w:r>
      <w:r w:rsidR="00857488" w:rsidRPr="00857488">
        <w:rPr>
          <w:sz w:val="28"/>
          <w:szCs w:val="28"/>
          <w:lang w:val="uk-UA"/>
        </w:rPr>
        <w:t>а</w:t>
      </w:r>
      <w:r w:rsidRPr="00787370">
        <w:rPr>
          <w:sz w:val="28"/>
          <w:szCs w:val="28"/>
          <w:lang w:val="uk-UA"/>
        </w:rPr>
        <w:t xml:space="preserve">ції </w:t>
      </w:r>
      <w:r w:rsidR="00025146" w:rsidRPr="00025146">
        <w:rPr>
          <w:sz w:val="28"/>
          <w:szCs w:val="28"/>
          <w:lang w:val="uk-UA"/>
        </w:rPr>
        <w:t>о</w:t>
      </w:r>
      <w:r w:rsidRPr="00787370">
        <w:rPr>
          <w:sz w:val="28"/>
          <w:szCs w:val="28"/>
        </w:rPr>
        <w:t>x</w:t>
      </w:r>
      <w:r w:rsidR="00025146" w:rsidRPr="00025146">
        <w:rPr>
          <w:sz w:val="28"/>
          <w:szCs w:val="28"/>
          <w:lang w:val="uk-UA"/>
        </w:rPr>
        <w:t>оро</w:t>
      </w:r>
      <w:r w:rsidRPr="00787370">
        <w:rPr>
          <w:sz w:val="28"/>
          <w:szCs w:val="28"/>
          <w:lang w:val="uk-UA"/>
        </w:rPr>
        <w:t>ни зд</w:t>
      </w:r>
      <w:r w:rsidR="00025146" w:rsidRPr="00025146">
        <w:rPr>
          <w:sz w:val="28"/>
          <w:szCs w:val="28"/>
          <w:lang w:val="uk-UA"/>
        </w:rPr>
        <w:t>оро</w:t>
      </w:r>
      <w:r w:rsidRPr="00787370">
        <w:rPr>
          <w:sz w:val="28"/>
          <w:szCs w:val="28"/>
          <w:lang w:val="uk-UA"/>
        </w:rPr>
        <w:t>в'я п</w:t>
      </w:r>
      <w:r w:rsidR="00025146" w:rsidRPr="00025146">
        <w:rPr>
          <w:sz w:val="28"/>
          <w:szCs w:val="28"/>
          <w:lang w:val="uk-UA"/>
        </w:rPr>
        <w:t>о</w:t>
      </w:r>
      <w:r w:rsidRPr="00787370">
        <w:rPr>
          <w:sz w:val="28"/>
          <w:szCs w:val="28"/>
          <w:lang w:val="uk-UA"/>
        </w:rPr>
        <w:t>н</w:t>
      </w:r>
      <w:r w:rsidR="00857488" w:rsidRPr="00857488">
        <w:rPr>
          <w:sz w:val="28"/>
          <w:szCs w:val="28"/>
          <w:lang w:val="uk-UA"/>
        </w:rPr>
        <w:t>а</w:t>
      </w:r>
      <w:r w:rsidRPr="00787370">
        <w:rPr>
          <w:sz w:val="28"/>
          <w:szCs w:val="28"/>
          <w:lang w:val="uk-UA"/>
        </w:rPr>
        <w:t>д мілья</w:t>
      </w:r>
      <w:r w:rsidR="00025146" w:rsidRPr="00025146">
        <w:rPr>
          <w:sz w:val="28"/>
          <w:szCs w:val="28"/>
          <w:lang w:val="uk-UA"/>
        </w:rPr>
        <w:t>р</w:t>
      </w:r>
      <w:r w:rsidRPr="00787370">
        <w:rPr>
          <w:sz w:val="28"/>
          <w:szCs w:val="28"/>
          <w:lang w:val="uk-UA"/>
        </w:rPr>
        <w:t>д г</w:t>
      </w:r>
      <w:r w:rsidR="00025146" w:rsidRPr="00025146">
        <w:rPr>
          <w:sz w:val="28"/>
          <w:szCs w:val="28"/>
          <w:lang w:val="uk-UA"/>
        </w:rPr>
        <w:t>оро</w:t>
      </w:r>
      <w:r w:rsidRPr="00787370">
        <w:rPr>
          <w:sz w:val="28"/>
          <w:szCs w:val="28"/>
          <w:lang w:val="uk-UA"/>
        </w:rPr>
        <w:t>дян підд</w:t>
      </w:r>
      <w:r w:rsidR="00857488" w:rsidRPr="00857488">
        <w:rPr>
          <w:sz w:val="28"/>
          <w:szCs w:val="28"/>
          <w:lang w:val="uk-UA"/>
        </w:rPr>
        <w:t>а</w:t>
      </w:r>
      <w:r w:rsidRPr="00787370">
        <w:rPr>
          <w:sz w:val="28"/>
          <w:szCs w:val="28"/>
          <w:lang w:val="uk-UA"/>
        </w:rPr>
        <w:t>єть</w:t>
      </w:r>
      <w:r w:rsidR="00025146" w:rsidRPr="00025146">
        <w:rPr>
          <w:sz w:val="28"/>
          <w:szCs w:val="28"/>
          <w:lang w:val="uk-UA"/>
        </w:rPr>
        <w:t>с</w:t>
      </w:r>
      <w:r w:rsidRPr="00787370">
        <w:rPr>
          <w:sz w:val="28"/>
          <w:szCs w:val="28"/>
          <w:lang w:val="uk-UA"/>
        </w:rPr>
        <w:t>я впливу ви</w:t>
      </w:r>
      <w:r w:rsidR="00025146" w:rsidRPr="00025146">
        <w:rPr>
          <w:sz w:val="28"/>
          <w:szCs w:val="28"/>
          <w:lang w:val="uk-UA"/>
        </w:rPr>
        <w:t>со</w:t>
      </w:r>
      <w:r w:rsidRPr="00787370">
        <w:rPr>
          <w:sz w:val="28"/>
          <w:szCs w:val="28"/>
          <w:lang w:val="uk-UA"/>
        </w:rPr>
        <w:t>к</w:t>
      </w:r>
      <w:r w:rsidR="00025146" w:rsidRPr="00025146">
        <w:rPr>
          <w:sz w:val="28"/>
          <w:szCs w:val="28"/>
          <w:lang w:val="uk-UA"/>
        </w:rPr>
        <w:t>о</w:t>
      </w:r>
      <w:r w:rsidRPr="00787370">
        <w:rPr>
          <w:sz w:val="28"/>
          <w:szCs w:val="28"/>
          <w:lang w:val="uk-UA"/>
        </w:rPr>
        <w:t>ї к</w:t>
      </w:r>
      <w:r w:rsidR="00025146" w:rsidRPr="00025146">
        <w:rPr>
          <w:sz w:val="28"/>
          <w:szCs w:val="28"/>
          <w:lang w:val="uk-UA"/>
        </w:rPr>
        <w:t>о</w:t>
      </w:r>
      <w:r w:rsidRPr="00787370">
        <w:rPr>
          <w:sz w:val="28"/>
          <w:szCs w:val="28"/>
          <w:lang w:val="uk-UA"/>
        </w:rPr>
        <w:t>нц</w:t>
      </w:r>
      <w:r w:rsidR="00025146" w:rsidRPr="00025146">
        <w:rPr>
          <w:sz w:val="28"/>
          <w:szCs w:val="28"/>
          <w:lang w:val="uk-UA"/>
        </w:rPr>
        <w:t>е</w:t>
      </w:r>
      <w:r w:rsidRPr="00787370">
        <w:rPr>
          <w:sz w:val="28"/>
          <w:szCs w:val="28"/>
          <w:lang w:val="uk-UA"/>
        </w:rPr>
        <w:t>нт</w:t>
      </w:r>
      <w:r w:rsidR="00025146" w:rsidRPr="00025146">
        <w:rPr>
          <w:sz w:val="28"/>
          <w:szCs w:val="28"/>
          <w:lang w:val="uk-UA"/>
        </w:rPr>
        <w:t>р</w:t>
      </w:r>
      <w:r w:rsidR="00857488" w:rsidRPr="00857488">
        <w:rPr>
          <w:sz w:val="28"/>
          <w:szCs w:val="28"/>
          <w:lang w:val="uk-UA"/>
        </w:rPr>
        <w:t>а</w:t>
      </w:r>
      <w:r w:rsidRPr="00787370">
        <w:rPr>
          <w:sz w:val="28"/>
          <w:szCs w:val="28"/>
          <w:lang w:val="uk-UA"/>
        </w:rPr>
        <w:t>ції з</w:t>
      </w:r>
      <w:r w:rsidR="00857488" w:rsidRPr="00857488">
        <w:rPr>
          <w:sz w:val="28"/>
          <w:szCs w:val="28"/>
          <w:lang w:val="uk-UA"/>
        </w:rPr>
        <w:t>а</w:t>
      </w:r>
      <w:r w:rsidRPr="00787370">
        <w:rPr>
          <w:sz w:val="28"/>
          <w:szCs w:val="28"/>
          <w:lang w:val="uk-UA"/>
        </w:rPr>
        <w:t>б</w:t>
      </w:r>
      <w:r w:rsidR="00025146" w:rsidRPr="00025146">
        <w:rPr>
          <w:sz w:val="28"/>
          <w:szCs w:val="28"/>
          <w:lang w:val="uk-UA"/>
        </w:rPr>
        <w:t>р</w:t>
      </w:r>
      <w:r w:rsidRPr="00787370">
        <w:rPr>
          <w:sz w:val="28"/>
          <w:szCs w:val="28"/>
          <w:lang w:val="uk-UA"/>
        </w:rPr>
        <w:t>уднюв</w:t>
      </w:r>
      <w:r w:rsidR="00857488" w:rsidRPr="00857488">
        <w:rPr>
          <w:sz w:val="28"/>
          <w:szCs w:val="28"/>
          <w:lang w:val="uk-UA"/>
        </w:rPr>
        <w:t>а</w:t>
      </w:r>
      <w:r w:rsidRPr="00787370">
        <w:rPr>
          <w:sz w:val="28"/>
          <w:szCs w:val="28"/>
          <w:lang w:val="uk-UA"/>
        </w:rPr>
        <w:t>чів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 від яки</w:t>
      </w:r>
      <w:r w:rsidRPr="00787370">
        <w:rPr>
          <w:sz w:val="28"/>
          <w:szCs w:val="28"/>
        </w:rPr>
        <w:t>x</w:t>
      </w:r>
      <w:r w:rsidRPr="00787370">
        <w:rPr>
          <w:sz w:val="28"/>
          <w:szCs w:val="28"/>
          <w:lang w:val="uk-UA"/>
        </w:rPr>
        <w:t xml:space="preserve"> н</w:t>
      </w:r>
      <w:r w:rsidR="00025146" w:rsidRPr="00025146">
        <w:rPr>
          <w:sz w:val="28"/>
          <w:szCs w:val="28"/>
          <w:lang w:val="uk-UA"/>
        </w:rPr>
        <w:t>е</w:t>
      </w:r>
      <w:r w:rsidRPr="00787370">
        <w:rPr>
          <w:sz w:val="28"/>
          <w:szCs w:val="28"/>
          <w:lang w:val="uk-UA"/>
        </w:rPr>
        <w:t xml:space="preserve"> з</w:t>
      </w:r>
      <w:r w:rsidR="00857488" w:rsidRPr="00857488">
        <w:rPr>
          <w:sz w:val="28"/>
          <w:szCs w:val="28"/>
          <w:lang w:val="uk-UA"/>
        </w:rPr>
        <w:t>а</w:t>
      </w:r>
      <w:r w:rsidRPr="00787370">
        <w:rPr>
          <w:sz w:val="28"/>
          <w:szCs w:val="28"/>
        </w:rPr>
        <w:t>x</w:t>
      </w:r>
      <w:r w:rsidRPr="00787370">
        <w:rPr>
          <w:sz w:val="28"/>
          <w:szCs w:val="28"/>
          <w:lang w:val="uk-UA"/>
        </w:rPr>
        <w:t>ищ</w:t>
      </w:r>
      <w:r w:rsidR="00857488" w:rsidRPr="00857488">
        <w:rPr>
          <w:sz w:val="28"/>
          <w:szCs w:val="28"/>
          <w:lang w:val="uk-UA"/>
        </w:rPr>
        <w:t>а</w:t>
      </w:r>
      <w:r w:rsidRPr="00787370">
        <w:rPr>
          <w:sz w:val="28"/>
          <w:szCs w:val="28"/>
          <w:lang w:val="uk-UA"/>
        </w:rPr>
        <w:t>є н</w:t>
      </w:r>
      <w:r w:rsidR="00857488" w:rsidRPr="00857488">
        <w:rPr>
          <w:sz w:val="28"/>
          <w:szCs w:val="28"/>
          <w:lang w:val="uk-UA"/>
        </w:rPr>
        <w:t>а</w:t>
      </w:r>
      <w:r w:rsidRPr="00787370">
        <w:rPr>
          <w:sz w:val="28"/>
          <w:szCs w:val="28"/>
          <w:lang w:val="uk-UA"/>
        </w:rPr>
        <w:t xml:space="preserve">віть </w:t>
      </w:r>
      <w:r w:rsidR="00025146" w:rsidRPr="00025146">
        <w:rPr>
          <w:sz w:val="28"/>
          <w:szCs w:val="28"/>
          <w:lang w:val="uk-UA"/>
        </w:rPr>
        <w:t>с</w:t>
      </w:r>
      <w:r w:rsidRPr="00787370">
        <w:rPr>
          <w:sz w:val="28"/>
          <w:szCs w:val="28"/>
          <w:lang w:val="uk-UA"/>
        </w:rPr>
        <w:t>и</w:t>
      </w:r>
      <w:r w:rsidR="00025146" w:rsidRPr="00025146">
        <w:rPr>
          <w:sz w:val="28"/>
          <w:szCs w:val="28"/>
          <w:lang w:val="uk-UA"/>
        </w:rPr>
        <w:t>с</w:t>
      </w:r>
      <w:r w:rsidRPr="00787370">
        <w:rPr>
          <w:sz w:val="28"/>
          <w:szCs w:val="28"/>
          <w:lang w:val="uk-UA"/>
        </w:rPr>
        <w:t>т</w:t>
      </w:r>
      <w:r w:rsidR="00025146" w:rsidRPr="00025146">
        <w:rPr>
          <w:sz w:val="28"/>
          <w:szCs w:val="28"/>
          <w:lang w:val="uk-UA"/>
        </w:rPr>
        <w:t>е</w:t>
      </w:r>
      <w:r w:rsidRPr="00787370">
        <w:rPr>
          <w:sz w:val="28"/>
          <w:szCs w:val="28"/>
          <w:lang w:val="uk-UA"/>
        </w:rPr>
        <w:t>м</w:t>
      </w:r>
      <w:r w:rsidR="00857488" w:rsidRPr="00857488">
        <w:rPr>
          <w:sz w:val="28"/>
          <w:szCs w:val="28"/>
          <w:lang w:val="uk-UA"/>
        </w:rPr>
        <w:t>а</w:t>
      </w:r>
      <w:r w:rsidRPr="00787370">
        <w:rPr>
          <w:sz w:val="28"/>
          <w:szCs w:val="28"/>
          <w:lang w:val="uk-UA"/>
        </w:rPr>
        <w:t xml:space="preserve"> к</w:t>
      </w:r>
      <w:r w:rsidR="00025146" w:rsidRPr="00025146">
        <w:rPr>
          <w:sz w:val="28"/>
          <w:szCs w:val="28"/>
          <w:lang w:val="uk-UA"/>
        </w:rPr>
        <w:t>о</w:t>
      </w:r>
      <w:r w:rsidRPr="00787370">
        <w:rPr>
          <w:sz w:val="28"/>
          <w:szCs w:val="28"/>
          <w:lang w:val="uk-UA"/>
        </w:rPr>
        <w:t>ндиці</w:t>
      </w:r>
      <w:r w:rsidR="00025146" w:rsidRPr="00025146">
        <w:rPr>
          <w:sz w:val="28"/>
          <w:szCs w:val="28"/>
          <w:lang w:val="uk-UA"/>
        </w:rPr>
        <w:t>о</w:t>
      </w:r>
      <w:r w:rsidRPr="00787370">
        <w:rPr>
          <w:sz w:val="28"/>
          <w:szCs w:val="28"/>
          <w:lang w:val="uk-UA"/>
        </w:rPr>
        <w:t>нув</w:t>
      </w:r>
      <w:r w:rsidR="00857488" w:rsidRPr="00857488">
        <w:rPr>
          <w:sz w:val="28"/>
          <w:szCs w:val="28"/>
          <w:lang w:val="uk-UA"/>
        </w:rPr>
        <w:t>а</w:t>
      </w:r>
      <w:r w:rsidRPr="00787370">
        <w:rPr>
          <w:sz w:val="28"/>
          <w:szCs w:val="28"/>
          <w:lang w:val="uk-UA"/>
        </w:rPr>
        <w:t>ння будів</w:t>
      </w:r>
      <w:r w:rsidR="00025146" w:rsidRPr="00025146">
        <w:rPr>
          <w:sz w:val="28"/>
          <w:szCs w:val="28"/>
          <w:lang w:val="uk-UA"/>
        </w:rPr>
        <w:t>е</w:t>
      </w:r>
      <w:r w:rsidR="002114AB">
        <w:rPr>
          <w:sz w:val="28"/>
          <w:szCs w:val="28"/>
          <w:lang w:val="uk-UA"/>
        </w:rPr>
        <w:t>ль</w:t>
      </w:r>
      <w:r w:rsidR="00BA6977">
        <w:rPr>
          <w:sz w:val="28"/>
          <w:szCs w:val="28"/>
          <w:lang w:val="uk-UA"/>
        </w:rPr>
        <w:t xml:space="preserve"> </w:t>
      </w:r>
      <w:r w:rsidR="00BA6977" w:rsidRPr="002114AB">
        <w:rPr>
          <w:sz w:val="28"/>
          <w:szCs w:val="28"/>
          <w:lang w:val="uk-UA"/>
        </w:rPr>
        <w:t>[23]</w:t>
      </w:r>
      <w:r w:rsidR="002114AB">
        <w:rPr>
          <w:sz w:val="28"/>
          <w:szCs w:val="28"/>
          <w:lang w:val="uk-UA"/>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П</w:t>
      </w:r>
      <w:r w:rsidR="00025146" w:rsidRPr="00025146">
        <w:rPr>
          <w:sz w:val="28"/>
          <w:szCs w:val="28"/>
          <w:lang w:val="uk-UA"/>
        </w:rPr>
        <w:t>р</w:t>
      </w:r>
      <w:r w:rsidRPr="00787370">
        <w:rPr>
          <w:sz w:val="28"/>
          <w:szCs w:val="28"/>
          <w:lang w:val="uk-UA"/>
        </w:rPr>
        <w:t>и ви</w:t>
      </w:r>
      <w:r w:rsidR="00025146" w:rsidRPr="00025146">
        <w:rPr>
          <w:sz w:val="28"/>
          <w:szCs w:val="28"/>
          <w:lang w:val="uk-UA"/>
        </w:rPr>
        <w:t>р</w:t>
      </w:r>
      <w:r w:rsidRPr="00787370">
        <w:rPr>
          <w:sz w:val="28"/>
          <w:szCs w:val="28"/>
          <w:lang w:val="uk-UA"/>
        </w:rPr>
        <w:t>іш</w:t>
      </w:r>
      <w:r w:rsidR="00025146" w:rsidRPr="00025146">
        <w:rPr>
          <w:sz w:val="28"/>
          <w:szCs w:val="28"/>
          <w:lang w:val="uk-UA"/>
        </w:rPr>
        <w:t>е</w:t>
      </w:r>
      <w:r w:rsidRPr="00787370">
        <w:rPr>
          <w:sz w:val="28"/>
          <w:szCs w:val="28"/>
          <w:lang w:val="uk-UA"/>
        </w:rPr>
        <w:t>нні цієї п</w:t>
      </w:r>
      <w:r w:rsidR="00025146" w:rsidRPr="00025146">
        <w:rPr>
          <w:sz w:val="28"/>
          <w:szCs w:val="28"/>
          <w:lang w:val="uk-UA"/>
        </w:rPr>
        <w:t>ро</w:t>
      </w:r>
      <w:r w:rsidRPr="00787370">
        <w:rPr>
          <w:sz w:val="28"/>
          <w:szCs w:val="28"/>
          <w:lang w:val="uk-UA"/>
        </w:rPr>
        <w:t>бл</w:t>
      </w:r>
      <w:r w:rsidR="00025146" w:rsidRPr="00025146">
        <w:rPr>
          <w:sz w:val="28"/>
          <w:szCs w:val="28"/>
          <w:lang w:val="uk-UA"/>
        </w:rPr>
        <w:t>е</w:t>
      </w:r>
      <w:r w:rsidRPr="00787370">
        <w:rPr>
          <w:sz w:val="28"/>
          <w:szCs w:val="28"/>
          <w:lang w:val="uk-UA"/>
        </w:rPr>
        <w:t>ми визн</w:t>
      </w:r>
      <w:r w:rsidR="00857488" w:rsidRPr="00857488">
        <w:rPr>
          <w:sz w:val="28"/>
          <w:szCs w:val="28"/>
          <w:lang w:val="uk-UA"/>
        </w:rPr>
        <w:t>а</w:t>
      </w:r>
      <w:r w:rsidRPr="00787370">
        <w:rPr>
          <w:sz w:val="28"/>
          <w:szCs w:val="28"/>
          <w:lang w:val="uk-UA"/>
        </w:rPr>
        <w:t>ч</w:t>
      </w:r>
      <w:r w:rsidR="00857488" w:rsidRPr="00857488">
        <w:rPr>
          <w:sz w:val="28"/>
          <w:szCs w:val="28"/>
          <w:lang w:val="uk-UA"/>
        </w:rPr>
        <w:t>а</w:t>
      </w:r>
      <w:r w:rsidRPr="00787370">
        <w:rPr>
          <w:sz w:val="28"/>
          <w:szCs w:val="28"/>
          <w:lang w:val="uk-UA"/>
        </w:rPr>
        <w:t>льн</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ро</w:t>
      </w:r>
      <w:r w:rsidRPr="00787370">
        <w:rPr>
          <w:sz w:val="28"/>
          <w:szCs w:val="28"/>
          <w:lang w:val="uk-UA"/>
        </w:rPr>
        <w:t>ль відв</w:t>
      </w:r>
      <w:r w:rsidR="00025146" w:rsidRPr="00025146">
        <w:rPr>
          <w:sz w:val="28"/>
          <w:szCs w:val="28"/>
          <w:lang w:val="uk-UA"/>
        </w:rPr>
        <w:t>о</w:t>
      </w:r>
      <w:r w:rsidRPr="00787370">
        <w:rPr>
          <w:sz w:val="28"/>
          <w:szCs w:val="28"/>
          <w:lang w:val="uk-UA"/>
        </w:rPr>
        <w:t>дить</w:t>
      </w:r>
      <w:r w:rsidR="00025146">
        <w:rPr>
          <w:sz w:val="28"/>
          <w:szCs w:val="28"/>
        </w:rPr>
        <w:t>с</w:t>
      </w:r>
      <w:r w:rsidRPr="00787370">
        <w:rPr>
          <w:sz w:val="28"/>
          <w:szCs w:val="28"/>
          <w:lang w:val="uk-UA"/>
        </w:rPr>
        <w:t xml:space="preserve">я </w:t>
      </w:r>
      <w:r w:rsidR="00025146" w:rsidRPr="00025146">
        <w:rPr>
          <w:sz w:val="28"/>
          <w:szCs w:val="28"/>
          <w:lang w:val="uk-UA"/>
        </w:rPr>
        <w:t>ро</w:t>
      </w:r>
      <w:r w:rsidR="00025146">
        <w:rPr>
          <w:sz w:val="28"/>
          <w:szCs w:val="28"/>
        </w:rPr>
        <w:t>с</w:t>
      </w:r>
      <w:r w:rsidRPr="00787370">
        <w:rPr>
          <w:sz w:val="28"/>
          <w:szCs w:val="28"/>
          <w:lang w:val="uk-UA"/>
        </w:rPr>
        <w:t>лин</w:t>
      </w:r>
      <w:r w:rsidR="00857488" w:rsidRPr="00857488">
        <w:rPr>
          <w:sz w:val="28"/>
          <w:szCs w:val="28"/>
          <w:lang w:val="uk-UA"/>
        </w:rPr>
        <w:t>а</w:t>
      </w:r>
      <w:r w:rsidRPr="00787370">
        <w:rPr>
          <w:sz w:val="28"/>
          <w:szCs w:val="28"/>
          <w:lang w:val="uk-UA"/>
        </w:rPr>
        <w:t>м, з</w:t>
      </w:r>
      <w:r w:rsidR="00857488" w:rsidRPr="00857488">
        <w:rPr>
          <w:sz w:val="28"/>
          <w:szCs w:val="28"/>
          <w:lang w:val="uk-UA"/>
        </w:rPr>
        <w:t>а</w:t>
      </w:r>
      <w:r w:rsidRPr="00787370">
        <w:rPr>
          <w:sz w:val="28"/>
          <w:szCs w:val="28"/>
          <w:lang w:val="uk-UA"/>
        </w:rPr>
        <w:t xml:space="preserve"> д</w:t>
      </w:r>
      <w:r w:rsidR="00025146" w:rsidRPr="00025146">
        <w:rPr>
          <w:sz w:val="28"/>
          <w:szCs w:val="28"/>
          <w:lang w:val="uk-UA"/>
        </w:rPr>
        <w:t>о</w:t>
      </w:r>
      <w:r w:rsidRPr="00787370">
        <w:rPr>
          <w:sz w:val="28"/>
          <w:szCs w:val="28"/>
          <w:lang w:val="uk-UA"/>
        </w:rPr>
        <w:t>п</w:t>
      </w:r>
      <w:r w:rsidR="00025146" w:rsidRPr="00025146">
        <w:rPr>
          <w:sz w:val="28"/>
          <w:szCs w:val="28"/>
          <w:lang w:val="uk-UA"/>
        </w:rPr>
        <w:t>о</w:t>
      </w:r>
      <w:r w:rsidRPr="00787370">
        <w:rPr>
          <w:sz w:val="28"/>
          <w:szCs w:val="28"/>
          <w:lang w:val="uk-UA"/>
        </w:rPr>
        <w:t>м</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ю яки</w:t>
      </w:r>
      <w:r w:rsidRPr="00787370">
        <w:rPr>
          <w:sz w:val="28"/>
          <w:szCs w:val="28"/>
        </w:rPr>
        <w:t>x</w:t>
      </w:r>
      <w:r w:rsidRPr="00787370">
        <w:rPr>
          <w:sz w:val="28"/>
          <w:szCs w:val="28"/>
          <w:lang w:val="uk-UA"/>
        </w:rPr>
        <w:t xml:space="preserve"> м</w:t>
      </w:r>
      <w:r w:rsidR="00025146" w:rsidRPr="00025146">
        <w:rPr>
          <w:sz w:val="28"/>
          <w:szCs w:val="28"/>
          <w:lang w:val="uk-UA"/>
        </w:rPr>
        <w:t>о</w:t>
      </w:r>
      <w:r w:rsidRPr="00787370">
        <w:rPr>
          <w:sz w:val="28"/>
          <w:szCs w:val="28"/>
          <w:lang w:val="uk-UA"/>
        </w:rPr>
        <w:t>жлив</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е</w:t>
      </w:r>
      <w:r w:rsidRPr="00787370">
        <w:rPr>
          <w:sz w:val="28"/>
          <w:szCs w:val="28"/>
          <w:lang w:val="uk-UA"/>
        </w:rPr>
        <w:t>к</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гічн</w:t>
      </w:r>
      <w:r w:rsidR="00857488" w:rsidRPr="00857488">
        <w:rPr>
          <w:sz w:val="28"/>
          <w:szCs w:val="28"/>
          <w:lang w:val="uk-UA"/>
        </w:rPr>
        <w:t>а</w:t>
      </w:r>
      <w:r w:rsidRPr="00787370">
        <w:rPr>
          <w:sz w:val="28"/>
          <w:szCs w:val="28"/>
          <w:lang w:val="uk-UA"/>
        </w:rPr>
        <w:t xml:space="preserve"> </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біліз</w:t>
      </w:r>
      <w:r w:rsidR="00857488" w:rsidRPr="00857488">
        <w:rPr>
          <w:sz w:val="28"/>
          <w:szCs w:val="28"/>
          <w:lang w:val="uk-UA"/>
        </w:rPr>
        <w:t>а</w:t>
      </w:r>
      <w:r w:rsidRPr="00787370">
        <w:rPr>
          <w:sz w:val="28"/>
          <w:szCs w:val="28"/>
          <w:lang w:val="uk-UA"/>
        </w:rPr>
        <w:t>ція і п</w:t>
      </w:r>
      <w:r w:rsidR="00025146" w:rsidRPr="00025146">
        <w:rPr>
          <w:sz w:val="28"/>
          <w:szCs w:val="28"/>
          <w:lang w:val="uk-UA"/>
        </w:rPr>
        <w:t>о</w:t>
      </w:r>
      <w:r w:rsidRPr="00787370">
        <w:rPr>
          <w:sz w:val="28"/>
          <w:szCs w:val="28"/>
          <w:lang w:val="uk-UA"/>
        </w:rPr>
        <w:t>ліпш</w:t>
      </w:r>
      <w:r w:rsidR="00025146" w:rsidRPr="00025146">
        <w:rPr>
          <w:sz w:val="28"/>
          <w:szCs w:val="28"/>
          <w:lang w:val="uk-UA"/>
        </w:rPr>
        <w:t>е</w:t>
      </w:r>
      <w:r w:rsidRPr="00787370">
        <w:rPr>
          <w:sz w:val="28"/>
          <w:szCs w:val="28"/>
          <w:lang w:val="uk-UA"/>
        </w:rPr>
        <w:t>ння н</w:t>
      </w:r>
      <w:r w:rsidR="00857488" w:rsidRPr="00857488">
        <w:rPr>
          <w:sz w:val="28"/>
          <w:szCs w:val="28"/>
          <w:lang w:val="uk-UA"/>
        </w:rPr>
        <w:t>а</w:t>
      </w:r>
      <w:r w:rsidRPr="00787370">
        <w:rPr>
          <w:sz w:val="28"/>
          <w:szCs w:val="28"/>
          <w:lang w:val="uk-UA"/>
        </w:rPr>
        <w:t>вк</w:t>
      </w:r>
      <w:r w:rsidR="00025146" w:rsidRPr="00025146">
        <w:rPr>
          <w:sz w:val="28"/>
          <w:szCs w:val="28"/>
          <w:lang w:val="uk-UA"/>
        </w:rPr>
        <w:t>о</w:t>
      </w:r>
      <w:r w:rsidRPr="00787370">
        <w:rPr>
          <w:sz w:val="28"/>
          <w:szCs w:val="28"/>
          <w:lang w:val="uk-UA"/>
        </w:rPr>
        <w:t>лишнь</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Pr>
          <w:sz w:val="28"/>
          <w:szCs w:val="28"/>
        </w:rPr>
        <w:t>с</w:t>
      </w:r>
      <w:r w:rsidR="00025146" w:rsidRPr="00025146">
        <w:rPr>
          <w:sz w:val="28"/>
          <w:szCs w:val="28"/>
          <w:lang w:val="uk-UA"/>
        </w:rPr>
        <w:t>ере</w:t>
      </w:r>
      <w:r w:rsidRPr="00787370">
        <w:rPr>
          <w:sz w:val="28"/>
          <w:szCs w:val="28"/>
          <w:lang w:val="uk-UA"/>
        </w:rPr>
        <w:t>д</w:t>
      </w:r>
      <w:r w:rsidR="00025146" w:rsidRPr="00025146">
        <w:rPr>
          <w:sz w:val="28"/>
          <w:szCs w:val="28"/>
          <w:lang w:val="uk-UA"/>
        </w:rPr>
        <w:t>о</w:t>
      </w:r>
      <w:r w:rsidRPr="00787370">
        <w:rPr>
          <w:sz w:val="28"/>
          <w:szCs w:val="28"/>
          <w:lang w:val="uk-UA"/>
        </w:rPr>
        <w:t>вищ</w:t>
      </w:r>
      <w:r w:rsidR="00857488" w:rsidRPr="00857488">
        <w:rPr>
          <w:sz w:val="28"/>
          <w:szCs w:val="28"/>
          <w:lang w:val="uk-UA"/>
        </w:rPr>
        <w:t>а</w:t>
      </w:r>
      <w:r w:rsidRPr="00787370">
        <w:rPr>
          <w:sz w:val="28"/>
          <w:szCs w:val="28"/>
          <w:lang w:val="uk-UA"/>
        </w:rPr>
        <w:t>. В</w:t>
      </w:r>
      <w:r w:rsidR="00857488" w:rsidRPr="00857488">
        <w:rPr>
          <w:sz w:val="28"/>
          <w:szCs w:val="28"/>
          <w:lang w:val="uk-UA"/>
        </w:rPr>
        <w:t>а</w:t>
      </w:r>
      <w:r w:rsidRPr="00787370">
        <w:rPr>
          <w:sz w:val="28"/>
          <w:szCs w:val="28"/>
          <w:lang w:val="uk-UA"/>
        </w:rPr>
        <w:t xml:space="preserve">жливу </w:t>
      </w:r>
      <w:r w:rsidR="00025146" w:rsidRPr="00025146">
        <w:rPr>
          <w:sz w:val="28"/>
          <w:szCs w:val="28"/>
          <w:lang w:val="uk-UA"/>
        </w:rPr>
        <w:t>ро</w:t>
      </w:r>
      <w:r w:rsidRPr="00787370">
        <w:rPr>
          <w:sz w:val="28"/>
          <w:szCs w:val="28"/>
          <w:lang w:val="uk-UA"/>
        </w:rPr>
        <w:t>ль п</w:t>
      </w:r>
      <w:r w:rsidR="00025146" w:rsidRPr="00025146">
        <w:rPr>
          <w:sz w:val="28"/>
          <w:szCs w:val="28"/>
          <w:lang w:val="uk-UA"/>
        </w:rPr>
        <w:t>р</w:t>
      </w:r>
      <w:r w:rsidRPr="00787370">
        <w:rPr>
          <w:sz w:val="28"/>
          <w:szCs w:val="28"/>
          <w:lang w:val="uk-UA"/>
        </w:rPr>
        <w:t>и ць</w:t>
      </w:r>
      <w:r w:rsidR="00025146" w:rsidRPr="00025146">
        <w:rPr>
          <w:sz w:val="28"/>
          <w:szCs w:val="28"/>
          <w:lang w:val="uk-UA"/>
        </w:rPr>
        <w:t>о</w:t>
      </w:r>
      <w:r w:rsidRPr="00787370">
        <w:rPr>
          <w:sz w:val="28"/>
          <w:szCs w:val="28"/>
          <w:lang w:val="uk-UA"/>
        </w:rPr>
        <w:t>му відіг</w:t>
      </w:r>
      <w:r w:rsidR="00025146" w:rsidRPr="00025146">
        <w:rPr>
          <w:sz w:val="28"/>
          <w:szCs w:val="28"/>
          <w:lang w:val="uk-UA"/>
        </w:rPr>
        <w:t>р</w:t>
      </w:r>
      <w:r w:rsidR="00857488" w:rsidRPr="00857488">
        <w:rPr>
          <w:sz w:val="28"/>
          <w:szCs w:val="28"/>
          <w:lang w:val="uk-UA"/>
        </w:rPr>
        <w:t>а</w:t>
      </w:r>
      <w:r w:rsidRPr="00787370">
        <w:rPr>
          <w:sz w:val="28"/>
          <w:szCs w:val="28"/>
          <w:lang w:val="uk-UA"/>
        </w:rPr>
        <w:t>ють фіт</w:t>
      </w:r>
      <w:r w:rsidR="00025146" w:rsidRPr="00025146">
        <w:rPr>
          <w:sz w:val="28"/>
          <w:szCs w:val="28"/>
          <w:lang w:val="uk-UA"/>
        </w:rPr>
        <w:t>о</w:t>
      </w:r>
      <w:r w:rsidRPr="00787370">
        <w:rPr>
          <w:sz w:val="28"/>
          <w:szCs w:val="28"/>
          <w:lang w:val="uk-UA"/>
        </w:rPr>
        <w:t>нциди. Шля</w:t>
      </w:r>
      <w:r w:rsidRPr="00787370">
        <w:rPr>
          <w:sz w:val="28"/>
          <w:szCs w:val="28"/>
        </w:rPr>
        <w:t>x</w:t>
      </w:r>
      <w:r w:rsidR="00025146" w:rsidRPr="00025146">
        <w:rPr>
          <w:sz w:val="28"/>
          <w:szCs w:val="28"/>
          <w:lang w:val="uk-UA"/>
        </w:rPr>
        <w:t>о</w:t>
      </w:r>
      <w:r w:rsidRPr="00787370">
        <w:rPr>
          <w:sz w:val="28"/>
          <w:szCs w:val="28"/>
          <w:lang w:val="uk-UA"/>
        </w:rPr>
        <w:t>м фіт</w:t>
      </w:r>
      <w:r w:rsidR="00025146" w:rsidRPr="00025146">
        <w:rPr>
          <w:sz w:val="28"/>
          <w:szCs w:val="28"/>
          <w:lang w:val="uk-UA"/>
        </w:rPr>
        <w:t>о</w:t>
      </w:r>
      <w:r w:rsidRPr="00787370">
        <w:rPr>
          <w:sz w:val="28"/>
          <w:szCs w:val="28"/>
          <w:lang w:val="uk-UA"/>
        </w:rPr>
        <w:t>нцид</w:t>
      </w:r>
      <w:r w:rsidR="00025146" w:rsidRPr="00025146">
        <w:rPr>
          <w:sz w:val="28"/>
          <w:szCs w:val="28"/>
          <w:lang w:val="uk-UA"/>
        </w:rPr>
        <w:t>о</w:t>
      </w:r>
      <w:r w:rsidRPr="00787370">
        <w:rPr>
          <w:sz w:val="28"/>
          <w:szCs w:val="28"/>
          <w:lang w:val="uk-UA"/>
        </w:rPr>
        <w:t>т</w:t>
      </w:r>
      <w:r w:rsidR="00025146" w:rsidRPr="00025146">
        <w:rPr>
          <w:sz w:val="28"/>
          <w:szCs w:val="28"/>
          <w:lang w:val="uk-UA"/>
        </w:rPr>
        <w:t>ер</w:t>
      </w:r>
      <w:r w:rsidR="00857488" w:rsidRPr="00857488">
        <w:rPr>
          <w:sz w:val="28"/>
          <w:szCs w:val="28"/>
          <w:lang w:val="uk-UA"/>
        </w:rPr>
        <w:t>а</w:t>
      </w:r>
      <w:r w:rsidRPr="00787370">
        <w:rPr>
          <w:sz w:val="28"/>
          <w:szCs w:val="28"/>
          <w:lang w:val="uk-UA"/>
        </w:rPr>
        <w:t>пії в</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н</w:t>
      </w:r>
      <w:r w:rsidR="00025146" w:rsidRPr="00025146">
        <w:rPr>
          <w:sz w:val="28"/>
          <w:szCs w:val="28"/>
          <w:lang w:val="uk-UA"/>
        </w:rPr>
        <w:t>о</w:t>
      </w:r>
      <w:r w:rsidRPr="00787370">
        <w:rPr>
          <w:sz w:val="28"/>
          <w:szCs w:val="28"/>
          <w:lang w:val="uk-UA"/>
        </w:rPr>
        <w:t>вл</w:t>
      </w:r>
      <w:r w:rsidR="00025146" w:rsidRPr="00025146">
        <w:rPr>
          <w:sz w:val="28"/>
          <w:szCs w:val="28"/>
          <w:lang w:val="uk-UA"/>
        </w:rPr>
        <w:t>е</w:t>
      </w:r>
      <w:r w:rsidRPr="00787370">
        <w:rPr>
          <w:sz w:val="28"/>
          <w:szCs w:val="28"/>
          <w:lang w:val="uk-UA"/>
        </w:rPr>
        <w:t>н</w:t>
      </w:r>
      <w:r w:rsidR="00025146" w:rsidRPr="00025146">
        <w:rPr>
          <w:sz w:val="28"/>
          <w:szCs w:val="28"/>
          <w:lang w:val="uk-UA"/>
        </w:rPr>
        <w:t>о</w:t>
      </w:r>
      <w:r w:rsidRPr="00787370">
        <w:rPr>
          <w:sz w:val="28"/>
          <w:szCs w:val="28"/>
          <w:lang w:val="uk-UA"/>
        </w:rPr>
        <w:t xml:space="preserve"> з</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Pr="00787370">
        <w:rPr>
          <w:sz w:val="28"/>
          <w:szCs w:val="28"/>
          <w:lang w:val="uk-UA"/>
        </w:rPr>
        <w:t>льн</w:t>
      </w:r>
      <w:r w:rsidR="00025146" w:rsidRPr="00025146">
        <w:rPr>
          <w:sz w:val="28"/>
          <w:szCs w:val="28"/>
          <w:lang w:val="uk-UA"/>
        </w:rPr>
        <w:t>оо</w:t>
      </w:r>
      <w:r w:rsidRPr="00787370">
        <w:rPr>
          <w:sz w:val="28"/>
          <w:szCs w:val="28"/>
          <w:lang w:val="uk-UA"/>
        </w:rPr>
        <w:t>зд</w:t>
      </w:r>
      <w:r w:rsidR="00025146" w:rsidRPr="00025146">
        <w:rPr>
          <w:sz w:val="28"/>
          <w:szCs w:val="28"/>
          <w:lang w:val="uk-UA"/>
        </w:rPr>
        <w:t>оро</w:t>
      </w:r>
      <w:r w:rsidRPr="00787370">
        <w:rPr>
          <w:sz w:val="28"/>
          <w:szCs w:val="28"/>
          <w:lang w:val="uk-UA"/>
        </w:rPr>
        <w:t xml:space="preserve">вчу дію </w:t>
      </w:r>
      <w:r w:rsidR="00025146" w:rsidRPr="00025146">
        <w:rPr>
          <w:sz w:val="28"/>
          <w:szCs w:val="28"/>
          <w:lang w:val="uk-UA"/>
        </w:rPr>
        <w:t>рос</w:t>
      </w:r>
      <w:r w:rsidRPr="00787370">
        <w:rPr>
          <w:sz w:val="28"/>
          <w:szCs w:val="28"/>
          <w:lang w:val="uk-UA"/>
        </w:rPr>
        <w:t>лин н</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ор</w:t>
      </w:r>
      <w:r w:rsidRPr="00787370">
        <w:rPr>
          <w:sz w:val="28"/>
          <w:szCs w:val="28"/>
          <w:lang w:val="uk-UA"/>
        </w:rPr>
        <w:t>г</w:t>
      </w:r>
      <w:r w:rsidR="00857488" w:rsidRPr="00857488">
        <w:rPr>
          <w:sz w:val="28"/>
          <w:szCs w:val="28"/>
          <w:lang w:val="uk-UA"/>
        </w:rPr>
        <w:t>а</w:t>
      </w:r>
      <w:r w:rsidRPr="00787370">
        <w:rPr>
          <w:sz w:val="28"/>
          <w:szCs w:val="28"/>
          <w:lang w:val="uk-UA"/>
        </w:rPr>
        <w:t xml:space="preserve">нізм людини. </w:t>
      </w:r>
      <w:r w:rsidR="00025146" w:rsidRPr="00025146">
        <w:rPr>
          <w:sz w:val="28"/>
          <w:szCs w:val="28"/>
          <w:lang w:val="uk-UA"/>
        </w:rPr>
        <w:t>Ро</w:t>
      </w:r>
      <w:r w:rsidRPr="00787370">
        <w:rPr>
          <w:sz w:val="28"/>
          <w:szCs w:val="28"/>
          <w:lang w:val="uk-UA"/>
        </w:rPr>
        <w:t>звив</w:t>
      </w:r>
      <w:r w:rsidR="00857488" w:rsidRPr="00857488">
        <w:rPr>
          <w:sz w:val="28"/>
          <w:szCs w:val="28"/>
          <w:lang w:val="uk-UA"/>
        </w:rPr>
        <w:t>а</w:t>
      </w:r>
      <w:r w:rsidRPr="00787370">
        <w:rPr>
          <w:sz w:val="28"/>
          <w:szCs w:val="28"/>
          <w:lang w:val="uk-UA"/>
        </w:rPr>
        <w:t>єть</w:t>
      </w:r>
      <w:r w:rsidR="00025146" w:rsidRPr="00025146">
        <w:rPr>
          <w:sz w:val="28"/>
          <w:szCs w:val="28"/>
          <w:lang w:val="uk-UA"/>
        </w:rPr>
        <w:t>с</w:t>
      </w:r>
      <w:r w:rsidRPr="00787370">
        <w:rPr>
          <w:sz w:val="28"/>
          <w:szCs w:val="28"/>
          <w:lang w:val="uk-UA"/>
        </w:rPr>
        <w:t>я н</w:t>
      </w:r>
      <w:r w:rsidR="00025146" w:rsidRPr="00025146">
        <w:rPr>
          <w:sz w:val="28"/>
          <w:szCs w:val="28"/>
          <w:lang w:val="uk-UA"/>
        </w:rPr>
        <w:t>о</w:t>
      </w:r>
      <w:r w:rsidRPr="00787370">
        <w:rPr>
          <w:sz w:val="28"/>
          <w:szCs w:val="28"/>
          <w:lang w:val="uk-UA"/>
        </w:rPr>
        <w:t xml:space="preserve">вий </w:t>
      </w:r>
      <w:r w:rsidR="00025146" w:rsidRPr="00025146">
        <w:rPr>
          <w:sz w:val="28"/>
          <w:szCs w:val="28"/>
          <w:lang w:val="uk-UA"/>
        </w:rPr>
        <w:t>с</w:t>
      </w:r>
      <w:r w:rsidRPr="00787370">
        <w:rPr>
          <w:sz w:val="28"/>
          <w:szCs w:val="28"/>
          <w:lang w:val="uk-UA"/>
        </w:rPr>
        <w:t>е</w:t>
      </w:r>
      <w:r w:rsidR="00025146" w:rsidRPr="00025146">
        <w:rPr>
          <w:sz w:val="28"/>
          <w:szCs w:val="28"/>
          <w:lang w:val="uk-UA"/>
        </w:rPr>
        <w:t>ре</w:t>
      </w:r>
      <w:r w:rsidRPr="00787370">
        <w:rPr>
          <w:sz w:val="28"/>
          <w:szCs w:val="28"/>
          <w:lang w:val="uk-UA"/>
        </w:rPr>
        <w:t>д</w:t>
      </w:r>
      <w:r w:rsidR="00025146" w:rsidRPr="00025146">
        <w:rPr>
          <w:sz w:val="28"/>
          <w:szCs w:val="28"/>
          <w:lang w:val="uk-UA"/>
        </w:rPr>
        <w:t>о</w:t>
      </w:r>
      <w:r w:rsidRPr="00787370">
        <w:rPr>
          <w:sz w:val="28"/>
          <w:szCs w:val="28"/>
          <w:lang w:val="uk-UA"/>
        </w:rPr>
        <w:t>творчий н</w:t>
      </w:r>
      <w:r w:rsidR="00857488" w:rsidRPr="00857488">
        <w:rPr>
          <w:sz w:val="28"/>
          <w:szCs w:val="28"/>
          <w:lang w:val="uk-UA"/>
        </w:rPr>
        <w:t>а</w:t>
      </w:r>
      <w:r w:rsidRPr="00787370">
        <w:rPr>
          <w:sz w:val="28"/>
          <w:szCs w:val="28"/>
          <w:lang w:val="uk-UA"/>
        </w:rPr>
        <w:t>п</w:t>
      </w:r>
      <w:r w:rsidR="00025146" w:rsidRPr="00025146">
        <w:rPr>
          <w:sz w:val="28"/>
          <w:szCs w:val="28"/>
          <w:lang w:val="uk-UA"/>
        </w:rPr>
        <w:t>р</w:t>
      </w:r>
      <w:r w:rsidRPr="00787370">
        <w:rPr>
          <w:sz w:val="28"/>
          <w:szCs w:val="28"/>
          <w:lang w:val="uk-UA"/>
        </w:rPr>
        <w:t>ям</w:t>
      </w:r>
      <w:r w:rsidR="00025146" w:rsidRPr="00025146">
        <w:rPr>
          <w:sz w:val="28"/>
          <w:szCs w:val="28"/>
          <w:lang w:val="uk-UA"/>
        </w:rPr>
        <w:t>о</w:t>
      </w:r>
      <w:r w:rsidRPr="00787370">
        <w:rPr>
          <w:sz w:val="28"/>
          <w:szCs w:val="28"/>
          <w:lang w:val="uk-UA"/>
        </w:rPr>
        <w:t>к, ч</w:t>
      </w:r>
      <w:r w:rsidR="00857488" w:rsidRPr="00857488">
        <w:rPr>
          <w:sz w:val="28"/>
          <w:szCs w:val="28"/>
          <w:lang w:val="uk-UA"/>
        </w:rPr>
        <w:t>а</w:t>
      </w:r>
      <w:r w:rsidR="00025146" w:rsidRPr="00025146">
        <w:rPr>
          <w:sz w:val="28"/>
          <w:szCs w:val="28"/>
          <w:lang w:val="uk-UA"/>
        </w:rPr>
        <w:t>с</w:t>
      </w:r>
      <w:r w:rsidRPr="00787370">
        <w:rPr>
          <w:sz w:val="28"/>
          <w:szCs w:val="28"/>
          <w:lang w:val="uk-UA"/>
        </w:rPr>
        <w:t>т</w:t>
      </w:r>
      <w:r w:rsidR="00025146" w:rsidRPr="00025146">
        <w:rPr>
          <w:sz w:val="28"/>
          <w:szCs w:val="28"/>
          <w:lang w:val="uk-UA"/>
        </w:rPr>
        <w:t>о</w:t>
      </w:r>
      <w:r w:rsidRPr="00787370">
        <w:rPr>
          <w:sz w:val="28"/>
          <w:szCs w:val="28"/>
          <w:lang w:val="uk-UA"/>
        </w:rPr>
        <w:t xml:space="preserve"> зв</w:t>
      </w:r>
      <w:r w:rsidR="00857488" w:rsidRPr="00857488">
        <w:rPr>
          <w:sz w:val="28"/>
          <w:szCs w:val="28"/>
          <w:lang w:val="uk-UA"/>
        </w:rPr>
        <w:t>а</w:t>
      </w:r>
      <w:r w:rsidRPr="00787370">
        <w:rPr>
          <w:sz w:val="28"/>
          <w:szCs w:val="28"/>
          <w:lang w:val="uk-UA"/>
        </w:rPr>
        <w:t>ний фіт</w:t>
      </w:r>
      <w:r w:rsidR="00025146" w:rsidRPr="00025146">
        <w:rPr>
          <w:sz w:val="28"/>
          <w:szCs w:val="28"/>
          <w:lang w:val="uk-UA"/>
        </w:rPr>
        <w:t>оер</w:t>
      </w:r>
      <w:r w:rsidRPr="00787370">
        <w:rPr>
          <w:sz w:val="28"/>
          <w:szCs w:val="28"/>
          <w:lang w:val="uk-UA"/>
        </w:rPr>
        <w:t>г</w:t>
      </w:r>
      <w:r w:rsidR="00025146" w:rsidRPr="00025146">
        <w:rPr>
          <w:sz w:val="28"/>
          <w:szCs w:val="28"/>
          <w:lang w:val="uk-UA"/>
        </w:rPr>
        <w:t>о</w:t>
      </w:r>
      <w:r w:rsidRPr="00787370">
        <w:rPr>
          <w:sz w:val="28"/>
          <w:szCs w:val="28"/>
          <w:lang w:val="uk-UA"/>
        </w:rPr>
        <w:t>н</w:t>
      </w:r>
      <w:r w:rsidR="00025146" w:rsidRPr="00025146">
        <w:rPr>
          <w:sz w:val="28"/>
          <w:szCs w:val="28"/>
          <w:lang w:val="uk-UA"/>
        </w:rPr>
        <w:t>о</w:t>
      </w:r>
      <w:r w:rsidRPr="00787370">
        <w:rPr>
          <w:sz w:val="28"/>
          <w:szCs w:val="28"/>
          <w:lang w:val="uk-UA"/>
        </w:rPr>
        <w:t>мік</w:t>
      </w:r>
      <w:r w:rsidR="00857488" w:rsidRPr="00857488">
        <w:rPr>
          <w:sz w:val="28"/>
          <w:szCs w:val="28"/>
          <w:lang w:val="uk-UA"/>
        </w:rPr>
        <w:t>а</w:t>
      </w:r>
      <w:r w:rsidRPr="00787370">
        <w:rPr>
          <w:sz w:val="28"/>
          <w:szCs w:val="28"/>
          <w:lang w:val="uk-UA"/>
        </w:rPr>
        <w:t>, щ</w:t>
      </w:r>
      <w:r w:rsidR="00025146" w:rsidRPr="00025146">
        <w:rPr>
          <w:sz w:val="28"/>
          <w:szCs w:val="28"/>
          <w:lang w:val="uk-UA"/>
        </w:rPr>
        <w:t>о</w:t>
      </w:r>
      <w:r w:rsidRPr="00787370">
        <w:rPr>
          <w:sz w:val="28"/>
          <w:szCs w:val="28"/>
          <w:lang w:val="uk-UA"/>
        </w:rPr>
        <w:t xml:space="preserve"> зн</w:t>
      </w:r>
      <w:r w:rsidR="00857488" w:rsidRPr="00857488">
        <w:rPr>
          <w:sz w:val="28"/>
          <w:szCs w:val="28"/>
          <w:lang w:val="uk-UA"/>
        </w:rPr>
        <w:t>а</w:t>
      </w:r>
      <w:r w:rsidRPr="00787370">
        <w:rPr>
          <w:sz w:val="28"/>
          <w:szCs w:val="28"/>
        </w:rPr>
        <w:t>x</w:t>
      </w:r>
      <w:r w:rsidR="00025146" w:rsidRPr="00025146">
        <w:rPr>
          <w:sz w:val="28"/>
          <w:szCs w:val="28"/>
          <w:lang w:val="uk-UA"/>
        </w:rPr>
        <w:t>о</w:t>
      </w:r>
      <w:r w:rsidRPr="00787370">
        <w:rPr>
          <w:sz w:val="28"/>
          <w:szCs w:val="28"/>
          <w:lang w:val="uk-UA"/>
        </w:rPr>
        <w:t>дить</w:t>
      </w:r>
      <w:r w:rsidR="00025146" w:rsidRPr="00025146">
        <w:rPr>
          <w:sz w:val="28"/>
          <w:szCs w:val="28"/>
          <w:lang w:val="uk-UA"/>
        </w:rPr>
        <w:t>с</w:t>
      </w:r>
      <w:r w:rsidRPr="00787370">
        <w:rPr>
          <w:sz w:val="28"/>
          <w:szCs w:val="28"/>
          <w:lang w:val="uk-UA"/>
        </w:rPr>
        <w:t>я н</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с</w:t>
      </w:r>
      <w:r w:rsidRPr="00787370">
        <w:rPr>
          <w:sz w:val="28"/>
          <w:szCs w:val="28"/>
          <w:lang w:val="uk-UA"/>
        </w:rPr>
        <w:t>тику бі</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гії і фізі</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гії, гігієни і б</w:t>
      </w:r>
      <w:r w:rsidR="00025146" w:rsidRPr="00025146">
        <w:rPr>
          <w:sz w:val="28"/>
          <w:szCs w:val="28"/>
          <w:lang w:val="uk-UA"/>
        </w:rPr>
        <w:t>о</w:t>
      </w:r>
      <w:r w:rsidRPr="00787370">
        <w:rPr>
          <w:sz w:val="28"/>
          <w:szCs w:val="28"/>
          <w:lang w:val="uk-UA"/>
        </w:rPr>
        <w:t>т</w:t>
      </w:r>
      <w:r w:rsidR="00857488" w:rsidRPr="00857488">
        <w:rPr>
          <w:sz w:val="28"/>
          <w:szCs w:val="28"/>
          <w:lang w:val="uk-UA"/>
        </w:rPr>
        <w:t>а</w:t>
      </w:r>
      <w:r w:rsidRPr="00787370">
        <w:rPr>
          <w:sz w:val="28"/>
          <w:szCs w:val="28"/>
          <w:lang w:val="uk-UA"/>
        </w:rPr>
        <w:t>ніки. В</w:t>
      </w:r>
      <w:r w:rsidR="00025146" w:rsidRPr="00025146">
        <w:rPr>
          <w:sz w:val="28"/>
          <w:szCs w:val="28"/>
          <w:lang w:val="uk-UA"/>
        </w:rPr>
        <w:t>е</w:t>
      </w:r>
      <w:r w:rsidRPr="00787370">
        <w:rPr>
          <w:sz w:val="28"/>
          <w:szCs w:val="28"/>
          <w:lang w:val="uk-UA"/>
        </w:rPr>
        <w:t>ликий вн</w:t>
      </w:r>
      <w:r w:rsidR="00025146" w:rsidRPr="00025146">
        <w:rPr>
          <w:sz w:val="28"/>
          <w:szCs w:val="28"/>
          <w:lang w:val="uk-UA"/>
        </w:rPr>
        <w:t>е</w:t>
      </w:r>
      <w:r w:rsidR="00025146">
        <w:rPr>
          <w:sz w:val="28"/>
          <w:szCs w:val="28"/>
        </w:rPr>
        <w:t>с</w:t>
      </w:r>
      <w:r w:rsidR="00025146" w:rsidRPr="00025146">
        <w:rPr>
          <w:sz w:val="28"/>
          <w:szCs w:val="28"/>
          <w:lang w:val="uk-UA"/>
        </w:rPr>
        <w:t>о</w:t>
      </w:r>
      <w:r w:rsidRPr="00787370">
        <w:rPr>
          <w:sz w:val="28"/>
          <w:szCs w:val="28"/>
          <w:lang w:val="uk-UA"/>
        </w:rPr>
        <w:t xml:space="preserve">к у </w:t>
      </w:r>
      <w:r w:rsidR="00025146">
        <w:rPr>
          <w:sz w:val="28"/>
          <w:szCs w:val="28"/>
        </w:rPr>
        <w:t>р</w:t>
      </w:r>
      <w:r w:rsidR="00025146" w:rsidRPr="00025146">
        <w:rPr>
          <w:sz w:val="28"/>
          <w:szCs w:val="28"/>
          <w:lang w:val="uk-UA"/>
        </w:rPr>
        <w:t>о</w:t>
      </w:r>
      <w:r w:rsidRPr="00787370">
        <w:rPr>
          <w:sz w:val="28"/>
          <w:szCs w:val="28"/>
          <w:lang w:val="uk-UA"/>
        </w:rPr>
        <w:t>звит</w:t>
      </w:r>
      <w:r w:rsidR="00025146" w:rsidRPr="00025146">
        <w:rPr>
          <w:sz w:val="28"/>
          <w:szCs w:val="28"/>
          <w:lang w:val="uk-UA"/>
        </w:rPr>
        <w:t>о</w:t>
      </w:r>
      <w:r w:rsidRPr="00787370">
        <w:rPr>
          <w:sz w:val="28"/>
          <w:szCs w:val="28"/>
          <w:lang w:val="uk-UA"/>
        </w:rPr>
        <w:t>к ць</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н</w:t>
      </w:r>
      <w:r w:rsidR="00857488" w:rsidRPr="00857488">
        <w:rPr>
          <w:sz w:val="28"/>
          <w:szCs w:val="28"/>
          <w:lang w:val="uk-UA"/>
        </w:rPr>
        <w:t>а</w:t>
      </w:r>
      <w:r w:rsidRPr="00787370">
        <w:rPr>
          <w:sz w:val="28"/>
          <w:szCs w:val="28"/>
          <w:lang w:val="uk-UA"/>
        </w:rPr>
        <w:t>п</w:t>
      </w:r>
      <w:r w:rsidR="00025146">
        <w:rPr>
          <w:sz w:val="28"/>
          <w:szCs w:val="28"/>
        </w:rPr>
        <w:t>р</w:t>
      </w:r>
      <w:r w:rsidRPr="00787370">
        <w:rPr>
          <w:sz w:val="28"/>
          <w:szCs w:val="28"/>
          <w:lang w:val="uk-UA"/>
        </w:rPr>
        <w:t>ямку вні</w:t>
      </w:r>
      <w:r w:rsidR="00025146">
        <w:rPr>
          <w:sz w:val="28"/>
          <w:szCs w:val="28"/>
        </w:rPr>
        <w:t>с</w:t>
      </w:r>
      <w:r w:rsidRPr="00787370">
        <w:rPr>
          <w:sz w:val="28"/>
          <w:szCs w:val="28"/>
          <w:lang w:val="uk-UA"/>
        </w:rPr>
        <w:t xml:space="preserve"> </w:t>
      </w:r>
      <w:r w:rsidR="00857488" w:rsidRPr="00857488">
        <w:rPr>
          <w:sz w:val="28"/>
          <w:szCs w:val="28"/>
          <w:lang w:val="uk-UA"/>
        </w:rPr>
        <w:t>А</w:t>
      </w:r>
      <w:r w:rsidRPr="00787370">
        <w:rPr>
          <w:sz w:val="28"/>
          <w:szCs w:val="28"/>
          <w:lang w:val="uk-UA"/>
        </w:rPr>
        <w:t>.М. Г</w:t>
      </w:r>
      <w:r w:rsidR="00025146">
        <w:rPr>
          <w:sz w:val="28"/>
          <w:szCs w:val="28"/>
        </w:rPr>
        <w:t>р</w:t>
      </w:r>
      <w:r w:rsidR="00025146" w:rsidRPr="00025146">
        <w:rPr>
          <w:sz w:val="28"/>
          <w:szCs w:val="28"/>
          <w:lang w:val="uk-UA"/>
        </w:rPr>
        <w:t>о</w:t>
      </w:r>
      <w:r w:rsidRPr="00787370">
        <w:rPr>
          <w:sz w:val="28"/>
          <w:szCs w:val="28"/>
          <w:lang w:val="uk-UA"/>
        </w:rPr>
        <w:t>дзін</w:t>
      </w:r>
      <w:r w:rsidR="00025146">
        <w:rPr>
          <w:sz w:val="28"/>
          <w:szCs w:val="28"/>
        </w:rPr>
        <w:t>с</w:t>
      </w:r>
      <w:r w:rsidRPr="00787370">
        <w:rPr>
          <w:sz w:val="28"/>
          <w:szCs w:val="28"/>
          <w:lang w:val="uk-UA"/>
        </w:rPr>
        <w:t>ький</w:t>
      </w:r>
      <w:r w:rsidR="002E5E85">
        <w:rPr>
          <w:sz w:val="28"/>
          <w:szCs w:val="28"/>
          <w:lang w:val="uk-UA"/>
        </w:rPr>
        <w:t xml:space="preserve">. </w:t>
      </w:r>
      <w:r w:rsidRPr="00787370">
        <w:rPr>
          <w:sz w:val="28"/>
          <w:szCs w:val="28"/>
          <w:lang w:val="uk-UA"/>
        </w:rPr>
        <w:t>В д</w:t>
      </w:r>
      <w:r w:rsidR="00857488" w:rsidRPr="00857488">
        <w:rPr>
          <w:sz w:val="28"/>
          <w:szCs w:val="28"/>
          <w:lang w:val="uk-UA"/>
        </w:rPr>
        <w:t>а</w:t>
      </w:r>
      <w:r w:rsidRPr="00787370">
        <w:rPr>
          <w:sz w:val="28"/>
          <w:szCs w:val="28"/>
          <w:lang w:val="uk-UA"/>
        </w:rPr>
        <w:t>ний ч</w:t>
      </w:r>
      <w:r w:rsidR="00857488" w:rsidRPr="00857488">
        <w:rPr>
          <w:sz w:val="28"/>
          <w:szCs w:val="28"/>
          <w:lang w:val="uk-UA"/>
        </w:rPr>
        <w:t>а</w:t>
      </w:r>
      <w:r w:rsidR="00025146">
        <w:rPr>
          <w:sz w:val="28"/>
          <w:szCs w:val="28"/>
        </w:rPr>
        <w:t>с</w:t>
      </w:r>
      <w:r w:rsidRPr="00787370">
        <w:rPr>
          <w:sz w:val="28"/>
          <w:szCs w:val="28"/>
          <w:lang w:val="uk-UA"/>
        </w:rPr>
        <w:t xml:space="preserve"> т</w:t>
      </w:r>
      <w:r w:rsidR="00025146" w:rsidRPr="00025146">
        <w:rPr>
          <w:sz w:val="28"/>
          <w:szCs w:val="28"/>
          <w:lang w:val="uk-UA"/>
        </w:rPr>
        <w:t>е</w:t>
      </w:r>
      <w:r w:rsidRPr="00787370">
        <w:rPr>
          <w:sz w:val="28"/>
          <w:szCs w:val="28"/>
        </w:rPr>
        <w:t>x</w:t>
      </w:r>
      <w:r w:rsidRPr="00787370">
        <w:rPr>
          <w:sz w:val="28"/>
          <w:szCs w:val="28"/>
          <w:lang w:val="uk-UA"/>
        </w:rPr>
        <w:t>н</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гії у</w:t>
      </w:r>
      <w:r w:rsidR="00025146">
        <w:rPr>
          <w:sz w:val="28"/>
          <w:szCs w:val="28"/>
        </w:rPr>
        <w:t>с</w:t>
      </w:r>
      <w:r w:rsidRPr="00787370">
        <w:rPr>
          <w:sz w:val="28"/>
          <w:szCs w:val="28"/>
          <w:lang w:val="uk-UA"/>
        </w:rPr>
        <w:t>пішн</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ро</w:t>
      </w:r>
      <w:r w:rsidRPr="00787370">
        <w:rPr>
          <w:sz w:val="28"/>
          <w:szCs w:val="28"/>
          <w:lang w:val="uk-UA"/>
        </w:rPr>
        <w:t>звив</w:t>
      </w:r>
      <w:r w:rsidR="00857488" w:rsidRPr="00857488">
        <w:rPr>
          <w:sz w:val="28"/>
          <w:szCs w:val="28"/>
          <w:lang w:val="uk-UA"/>
        </w:rPr>
        <w:t>а</w:t>
      </w:r>
      <w:r w:rsidRPr="00787370">
        <w:rPr>
          <w:sz w:val="28"/>
          <w:szCs w:val="28"/>
          <w:lang w:val="uk-UA"/>
        </w:rPr>
        <w:t>ють</w:t>
      </w:r>
      <w:r w:rsidR="00025146">
        <w:rPr>
          <w:sz w:val="28"/>
          <w:szCs w:val="28"/>
        </w:rPr>
        <w:t>с</w:t>
      </w:r>
      <w:r w:rsidRPr="00787370">
        <w:rPr>
          <w:sz w:val="28"/>
          <w:szCs w:val="28"/>
          <w:lang w:val="uk-UA"/>
        </w:rPr>
        <w:t>я у В</w:t>
      </w:r>
      <w:r w:rsidR="00025146">
        <w:rPr>
          <w:sz w:val="28"/>
          <w:szCs w:val="28"/>
        </w:rPr>
        <w:t>с</w:t>
      </w:r>
      <w:r w:rsidR="00025146" w:rsidRPr="00025146">
        <w:rPr>
          <w:sz w:val="28"/>
          <w:szCs w:val="28"/>
          <w:lang w:val="uk-UA"/>
        </w:rPr>
        <w:t>еро</w:t>
      </w:r>
      <w:r w:rsidR="00025146">
        <w:rPr>
          <w:sz w:val="28"/>
          <w:szCs w:val="28"/>
        </w:rPr>
        <w:t>с</w:t>
      </w:r>
      <w:r w:rsidRPr="00787370">
        <w:rPr>
          <w:sz w:val="28"/>
          <w:szCs w:val="28"/>
          <w:lang w:val="uk-UA"/>
        </w:rPr>
        <w:t>ій</w:t>
      </w:r>
      <w:r w:rsidR="00025146">
        <w:rPr>
          <w:sz w:val="28"/>
          <w:szCs w:val="28"/>
        </w:rPr>
        <w:t>с</w:t>
      </w:r>
      <w:r w:rsidRPr="00787370">
        <w:rPr>
          <w:sz w:val="28"/>
          <w:szCs w:val="28"/>
          <w:lang w:val="uk-UA"/>
        </w:rPr>
        <w:t>ьк</w:t>
      </w:r>
      <w:r w:rsidR="00025146" w:rsidRPr="00025146">
        <w:rPr>
          <w:sz w:val="28"/>
          <w:szCs w:val="28"/>
          <w:lang w:val="uk-UA"/>
        </w:rPr>
        <w:t>о</w:t>
      </w:r>
      <w:r w:rsidRPr="00787370">
        <w:rPr>
          <w:sz w:val="28"/>
          <w:szCs w:val="28"/>
          <w:lang w:val="uk-UA"/>
        </w:rPr>
        <w:t>му н</w:t>
      </w:r>
      <w:r w:rsidR="00857488" w:rsidRPr="00857488">
        <w:rPr>
          <w:sz w:val="28"/>
          <w:szCs w:val="28"/>
          <w:lang w:val="uk-UA"/>
        </w:rPr>
        <w:t>а</w:t>
      </w:r>
      <w:r w:rsidRPr="00787370">
        <w:rPr>
          <w:sz w:val="28"/>
          <w:szCs w:val="28"/>
          <w:lang w:val="uk-UA"/>
        </w:rPr>
        <w:t>ук</w:t>
      </w:r>
      <w:r w:rsidR="00025146" w:rsidRPr="00025146">
        <w:rPr>
          <w:sz w:val="28"/>
          <w:szCs w:val="28"/>
          <w:lang w:val="uk-UA"/>
        </w:rPr>
        <w:t>о</w:t>
      </w:r>
      <w:r w:rsidRPr="00787370">
        <w:rPr>
          <w:sz w:val="28"/>
          <w:szCs w:val="28"/>
          <w:lang w:val="uk-UA"/>
        </w:rPr>
        <w:t>в</w:t>
      </w:r>
      <w:r w:rsidR="00025146" w:rsidRPr="00025146">
        <w:rPr>
          <w:sz w:val="28"/>
          <w:szCs w:val="28"/>
          <w:lang w:val="uk-UA"/>
        </w:rPr>
        <w:t>о</w:t>
      </w:r>
      <w:r w:rsidRPr="00787370">
        <w:rPr>
          <w:sz w:val="28"/>
          <w:szCs w:val="28"/>
          <w:lang w:val="uk-UA"/>
        </w:rPr>
        <w:t>-д</w:t>
      </w:r>
      <w:r w:rsidR="00025146" w:rsidRPr="00025146">
        <w:rPr>
          <w:sz w:val="28"/>
          <w:szCs w:val="28"/>
          <w:lang w:val="uk-UA"/>
        </w:rPr>
        <w:t>о</w:t>
      </w:r>
      <w:r w:rsidR="00025146">
        <w:rPr>
          <w:sz w:val="28"/>
          <w:szCs w:val="28"/>
        </w:rPr>
        <w:t>с</w:t>
      </w:r>
      <w:r w:rsidRPr="00787370">
        <w:rPr>
          <w:sz w:val="28"/>
          <w:szCs w:val="28"/>
          <w:lang w:val="uk-UA"/>
        </w:rPr>
        <w:t>лідн</w:t>
      </w:r>
      <w:r w:rsidR="00025146" w:rsidRPr="00025146">
        <w:rPr>
          <w:sz w:val="28"/>
          <w:szCs w:val="28"/>
          <w:lang w:val="uk-UA"/>
        </w:rPr>
        <w:t>о</w:t>
      </w:r>
      <w:r w:rsidRPr="00787370">
        <w:rPr>
          <w:sz w:val="28"/>
          <w:szCs w:val="28"/>
          <w:lang w:val="uk-UA"/>
        </w:rPr>
        <w:t>му ін</w:t>
      </w:r>
      <w:r w:rsidR="00025146">
        <w:rPr>
          <w:sz w:val="28"/>
          <w:szCs w:val="28"/>
        </w:rPr>
        <w:t>с</w:t>
      </w:r>
      <w:r w:rsidRPr="00787370">
        <w:rPr>
          <w:sz w:val="28"/>
          <w:szCs w:val="28"/>
          <w:lang w:val="uk-UA"/>
        </w:rPr>
        <w:t>титуті лік</w:t>
      </w:r>
      <w:r w:rsidR="00857488" w:rsidRPr="00857488">
        <w:rPr>
          <w:sz w:val="28"/>
          <w:szCs w:val="28"/>
          <w:lang w:val="uk-UA"/>
        </w:rPr>
        <w:t>а</w:t>
      </w:r>
      <w:r w:rsidR="00025146" w:rsidRPr="00025146">
        <w:rPr>
          <w:sz w:val="28"/>
          <w:szCs w:val="28"/>
          <w:lang w:val="uk-UA"/>
        </w:rPr>
        <w:t>р</w:t>
      </w:r>
      <w:r w:rsidR="00025146">
        <w:rPr>
          <w:sz w:val="28"/>
          <w:szCs w:val="28"/>
        </w:rPr>
        <w:t>с</w:t>
      </w:r>
      <w:r w:rsidRPr="00787370">
        <w:rPr>
          <w:sz w:val="28"/>
          <w:szCs w:val="28"/>
          <w:lang w:val="uk-UA"/>
        </w:rPr>
        <w:t>ьки</w:t>
      </w:r>
      <w:r w:rsidRPr="00787370">
        <w:rPr>
          <w:sz w:val="28"/>
          <w:szCs w:val="28"/>
        </w:rPr>
        <w:t>x</w:t>
      </w:r>
      <w:r w:rsidRPr="00787370">
        <w:rPr>
          <w:sz w:val="28"/>
          <w:szCs w:val="28"/>
          <w:lang w:val="uk-UA"/>
        </w:rPr>
        <w:t xml:space="preserve"> і </w:t>
      </w:r>
      <w:r w:rsidR="00857488" w:rsidRPr="00857488">
        <w:rPr>
          <w:sz w:val="28"/>
          <w:szCs w:val="28"/>
          <w:lang w:val="uk-UA"/>
        </w:rPr>
        <w:t>а</w:t>
      </w:r>
      <w:r w:rsidR="00025146" w:rsidRPr="00025146">
        <w:rPr>
          <w:sz w:val="28"/>
          <w:szCs w:val="28"/>
          <w:lang w:val="uk-UA"/>
        </w:rPr>
        <w:t>ро</w:t>
      </w:r>
      <w:r w:rsidRPr="00787370">
        <w:rPr>
          <w:sz w:val="28"/>
          <w:szCs w:val="28"/>
          <w:lang w:val="uk-UA"/>
        </w:rPr>
        <w:t>м</w:t>
      </w:r>
      <w:r w:rsidR="00857488" w:rsidRPr="00857488">
        <w:rPr>
          <w:sz w:val="28"/>
          <w:szCs w:val="28"/>
          <w:lang w:val="uk-UA"/>
        </w:rPr>
        <w:t>а</w:t>
      </w:r>
      <w:r w:rsidRPr="00787370">
        <w:rPr>
          <w:sz w:val="28"/>
          <w:szCs w:val="28"/>
          <w:lang w:val="uk-UA"/>
        </w:rPr>
        <w:t>тични</w:t>
      </w:r>
      <w:r w:rsidRPr="00787370">
        <w:rPr>
          <w:sz w:val="28"/>
          <w:szCs w:val="28"/>
        </w:rPr>
        <w:t>x</w:t>
      </w:r>
      <w:r w:rsidRPr="00787370">
        <w:rPr>
          <w:sz w:val="28"/>
          <w:szCs w:val="28"/>
          <w:lang w:val="uk-UA"/>
        </w:rPr>
        <w:t xml:space="preserve"> </w:t>
      </w:r>
      <w:r w:rsidR="00025146" w:rsidRPr="00025146">
        <w:rPr>
          <w:sz w:val="28"/>
          <w:szCs w:val="28"/>
          <w:lang w:val="uk-UA"/>
        </w:rPr>
        <w:t>ро</w:t>
      </w:r>
      <w:r w:rsidR="00025146">
        <w:rPr>
          <w:sz w:val="28"/>
          <w:szCs w:val="28"/>
        </w:rPr>
        <w:t>с</w:t>
      </w:r>
      <w:r w:rsidRPr="00787370">
        <w:rPr>
          <w:sz w:val="28"/>
          <w:szCs w:val="28"/>
          <w:lang w:val="uk-UA"/>
        </w:rPr>
        <w:t xml:space="preserve">лин </w:t>
      </w:r>
      <w:r w:rsidR="00C72DE9" w:rsidRPr="00C72DE9">
        <w:rPr>
          <w:sz w:val="28"/>
          <w:szCs w:val="28"/>
        </w:rPr>
        <w:t>[</w:t>
      </w:r>
      <w:r w:rsidR="00D83107">
        <w:rPr>
          <w:sz w:val="28"/>
          <w:szCs w:val="28"/>
          <w:lang w:val="uk-UA"/>
        </w:rPr>
        <w:t>17</w:t>
      </w:r>
      <w:r w:rsidR="00C72DE9" w:rsidRPr="00C72DE9">
        <w:rPr>
          <w:sz w:val="28"/>
          <w:szCs w:val="28"/>
        </w:rPr>
        <w:t>]</w:t>
      </w:r>
      <w:r w:rsidRPr="00BA6977">
        <w:rPr>
          <w:sz w:val="28"/>
          <w:szCs w:val="28"/>
          <w:lang w:val="uk-UA"/>
        </w:rPr>
        <w:t>.</w:t>
      </w:r>
      <w:r w:rsidRPr="00787370">
        <w:rPr>
          <w:b/>
          <w:sz w:val="28"/>
          <w:szCs w:val="28"/>
          <w:lang w:val="uk-UA"/>
        </w:rPr>
        <w:t xml:space="preserve"> </w:t>
      </w:r>
      <w:r w:rsidR="00857488" w:rsidRPr="00857488">
        <w:rPr>
          <w:sz w:val="28"/>
          <w:szCs w:val="28"/>
          <w:lang w:val="uk-UA"/>
        </w:rPr>
        <w:t>А</w:t>
      </w:r>
      <w:r w:rsidRPr="00787370">
        <w:rPr>
          <w:sz w:val="28"/>
          <w:szCs w:val="28"/>
          <w:lang w:val="uk-UA"/>
        </w:rPr>
        <w:t>кту</w:t>
      </w:r>
      <w:r w:rsidR="00857488" w:rsidRPr="00857488">
        <w:rPr>
          <w:sz w:val="28"/>
          <w:szCs w:val="28"/>
          <w:lang w:val="uk-UA"/>
        </w:rPr>
        <w:t>а</w:t>
      </w:r>
      <w:r w:rsidRPr="00787370">
        <w:rPr>
          <w:sz w:val="28"/>
          <w:szCs w:val="28"/>
          <w:lang w:val="uk-UA"/>
        </w:rPr>
        <w:t xml:space="preserve">льно </w:t>
      </w:r>
      <w:r w:rsidR="00025146" w:rsidRPr="00025146">
        <w:rPr>
          <w:sz w:val="28"/>
          <w:szCs w:val="28"/>
          <w:lang w:val="uk-UA"/>
        </w:rPr>
        <w:t>ро</w:t>
      </w:r>
      <w:r w:rsidRPr="00787370">
        <w:rPr>
          <w:sz w:val="28"/>
          <w:szCs w:val="28"/>
          <w:lang w:val="uk-UA"/>
        </w:rPr>
        <w:t>звив</w:t>
      </w:r>
      <w:r w:rsidR="00857488" w:rsidRPr="00857488">
        <w:rPr>
          <w:sz w:val="28"/>
          <w:szCs w:val="28"/>
          <w:lang w:val="uk-UA"/>
        </w:rPr>
        <w:t>а</w:t>
      </w:r>
      <w:r w:rsidRPr="00787370">
        <w:rPr>
          <w:sz w:val="28"/>
          <w:szCs w:val="28"/>
          <w:lang w:val="uk-UA"/>
        </w:rPr>
        <w:t>єть</w:t>
      </w:r>
      <w:r w:rsidR="00025146" w:rsidRPr="00025146">
        <w:rPr>
          <w:sz w:val="28"/>
          <w:szCs w:val="28"/>
          <w:lang w:val="uk-UA"/>
        </w:rPr>
        <w:t>с</w:t>
      </w:r>
      <w:r w:rsidRPr="00787370">
        <w:rPr>
          <w:sz w:val="28"/>
          <w:szCs w:val="28"/>
          <w:lang w:val="uk-UA"/>
        </w:rPr>
        <w:t>я і т</w:t>
      </w:r>
      <w:r w:rsidR="00857488" w:rsidRPr="00857488">
        <w:rPr>
          <w:sz w:val="28"/>
          <w:szCs w:val="28"/>
          <w:lang w:val="uk-UA"/>
        </w:rPr>
        <w:t>а</w:t>
      </w:r>
      <w:r w:rsidRPr="00787370">
        <w:rPr>
          <w:sz w:val="28"/>
          <w:szCs w:val="28"/>
          <w:lang w:val="uk-UA"/>
        </w:rPr>
        <w:t>кий н</w:t>
      </w:r>
      <w:r w:rsidR="00857488" w:rsidRPr="00857488">
        <w:rPr>
          <w:sz w:val="28"/>
          <w:szCs w:val="28"/>
          <w:lang w:val="uk-UA"/>
        </w:rPr>
        <w:t>а</w:t>
      </w:r>
      <w:r w:rsidRPr="00787370">
        <w:rPr>
          <w:sz w:val="28"/>
          <w:szCs w:val="28"/>
          <w:lang w:val="uk-UA"/>
        </w:rPr>
        <w:t>п</w:t>
      </w:r>
      <w:r w:rsidR="00025146" w:rsidRPr="00025146">
        <w:rPr>
          <w:sz w:val="28"/>
          <w:szCs w:val="28"/>
          <w:lang w:val="uk-UA"/>
        </w:rPr>
        <w:t>р</w:t>
      </w:r>
      <w:r w:rsidRPr="00787370">
        <w:rPr>
          <w:sz w:val="28"/>
          <w:szCs w:val="28"/>
          <w:lang w:val="uk-UA"/>
        </w:rPr>
        <w:t>ям</w:t>
      </w:r>
      <w:r w:rsidR="00025146" w:rsidRPr="00025146">
        <w:rPr>
          <w:sz w:val="28"/>
          <w:szCs w:val="28"/>
          <w:lang w:val="uk-UA"/>
        </w:rPr>
        <w:t>о</w:t>
      </w:r>
      <w:r w:rsidRPr="00787370">
        <w:rPr>
          <w:sz w:val="28"/>
          <w:szCs w:val="28"/>
          <w:lang w:val="uk-UA"/>
        </w:rPr>
        <w:t xml:space="preserve">к </w:t>
      </w:r>
      <w:r w:rsidR="00025146" w:rsidRPr="00025146">
        <w:rPr>
          <w:sz w:val="28"/>
          <w:szCs w:val="28"/>
          <w:lang w:val="uk-UA"/>
        </w:rPr>
        <w:t>с</w:t>
      </w:r>
      <w:r w:rsidRPr="00787370">
        <w:rPr>
          <w:sz w:val="28"/>
          <w:szCs w:val="28"/>
          <w:lang w:val="uk-UA"/>
        </w:rPr>
        <w:t>е</w:t>
      </w:r>
      <w:r w:rsidR="00025146" w:rsidRPr="00025146">
        <w:rPr>
          <w:sz w:val="28"/>
          <w:szCs w:val="28"/>
          <w:lang w:val="uk-UA"/>
        </w:rPr>
        <w:t>ре</w:t>
      </w:r>
      <w:r w:rsidRPr="00787370">
        <w:rPr>
          <w:sz w:val="28"/>
          <w:szCs w:val="28"/>
          <w:lang w:val="uk-UA"/>
        </w:rPr>
        <w:t>д</w:t>
      </w:r>
      <w:r w:rsidR="00025146" w:rsidRPr="00025146">
        <w:rPr>
          <w:sz w:val="28"/>
          <w:szCs w:val="28"/>
          <w:lang w:val="uk-UA"/>
        </w:rPr>
        <w:t>о</w:t>
      </w:r>
      <w:r w:rsidRPr="00787370">
        <w:rPr>
          <w:sz w:val="28"/>
          <w:szCs w:val="28"/>
          <w:lang w:val="uk-UA"/>
        </w:rPr>
        <w:t>творчих т</w:t>
      </w:r>
      <w:r w:rsidR="00025146" w:rsidRPr="00025146">
        <w:rPr>
          <w:sz w:val="28"/>
          <w:szCs w:val="28"/>
          <w:lang w:val="uk-UA"/>
        </w:rPr>
        <w:t>е</w:t>
      </w:r>
      <w:r w:rsidRPr="00787370">
        <w:rPr>
          <w:sz w:val="28"/>
          <w:szCs w:val="28"/>
        </w:rPr>
        <w:t>x</w:t>
      </w:r>
      <w:r w:rsidRPr="00787370">
        <w:rPr>
          <w:sz w:val="28"/>
          <w:szCs w:val="28"/>
          <w:lang w:val="uk-UA"/>
        </w:rPr>
        <w:t>н</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гій, який інт</w:t>
      </w:r>
      <w:r w:rsidR="00025146" w:rsidRPr="00025146">
        <w:rPr>
          <w:sz w:val="28"/>
          <w:szCs w:val="28"/>
          <w:lang w:val="uk-UA"/>
        </w:rPr>
        <w:t>е</w:t>
      </w:r>
      <w:r w:rsidRPr="00787370">
        <w:rPr>
          <w:sz w:val="28"/>
          <w:szCs w:val="28"/>
          <w:lang w:val="uk-UA"/>
        </w:rPr>
        <w:t>г</w:t>
      </w:r>
      <w:r w:rsidR="00025146" w:rsidRPr="00025146">
        <w:rPr>
          <w:sz w:val="28"/>
          <w:szCs w:val="28"/>
          <w:lang w:val="uk-UA"/>
        </w:rPr>
        <w:t>р</w:t>
      </w:r>
      <w:r w:rsidRPr="00787370">
        <w:rPr>
          <w:sz w:val="28"/>
          <w:szCs w:val="28"/>
          <w:lang w:val="uk-UA"/>
        </w:rPr>
        <w:t>ує лікув</w:t>
      </w:r>
      <w:r w:rsidR="00857488" w:rsidRPr="00857488">
        <w:rPr>
          <w:sz w:val="28"/>
          <w:szCs w:val="28"/>
          <w:lang w:val="uk-UA"/>
        </w:rPr>
        <w:t>а</w:t>
      </w:r>
      <w:r w:rsidRPr="00787370">
        <w:rPr>
          <w:sz w:val="28"/>
          <w:szCs w:val="28"/>
          <w:lang w:val="uk-UA"/>
        </w:rPr>
        <w:t>льну дію фіт</w:t>
      </w:r>
      <w:r w:rsidR="00025146" w:rsidRPr="00025146">
        <w:rPr>
          <w:sz w:val="28"/>
          <w:szCs w:val="28"/>
          <w:lang w:val="uk-UA"/>
        </w:rPr>
        <w:t>о</w:t>
      </w:r>
      <w:r w:rsidRPr="00787370">
        <w:rPr>
          <w:sz w:val="28"/>
          <w:szCs w:val="28"/>
          <w:lang w:val="uk-UA"/>
        </w:rPr>
        <w:t>нцидни</w:t>
      </w:r>
      <w:r w:rsidRPr="00787370">
        <w:rPr>
          <w:sz w:val="28"/>
          <w:szCs w:val="28"/>
        </w:rPr>
        <w:t>x</w:t>
      </w:r>
      <w:r w:rsidRPr="00787370">
        <w:rPr>
          <w:sz w:val="28"/>
          <w:szCs w:val="28"/>
          <w:lang w:val="uk-UA"/>
        </w:rPr>
        <w:t>, лік</w:t>
      </w:r>
      <w:r w:rsidR="00857488" w:rsidRPr="00857488">
        <w:rPr>
          <w:sz w:val="28"/>
          <w:szCs w:val="28"/>
          <w:lang w:val="uk-UA"/>
        </w:rPr>
        <w:t>а</w:t>
      </w:r>
      <w:r w:rsidR="00025146" w:rsidRPr="00025146">
        <w:rPr>
          <w:sz w:val="28"/>
          <w:szCs w:val="28"/>
          <w:lang w:val="uk-UA"/>
        </w:rPr>
        <w:t>рс</w:t>
      </w:r>
      <w:r w:rsidRPr="00787370">
        <w:rPr>
          <w:sz w:val="28"/>
          <w:szCs w:val="28"/>
          <w:lang w:val="uk-UA"/>
        </w:rPr>
        <w:t>ьки</w:t>
      </w:r>
      <w:r w:rsidRPr="00787370">
        <w:rPr>
          <w:sz w:val="28"/>
          <w:szCs w:val="28"/>
        </w:rPr>
        <w:t>x</w:t>
      </w:r>
      <w:r w:rsidRPr="00787370">
        <w:rPr>
          <w:sz w:val="28"/>
          <w:szCs w:val="28"/>
          <w:lang w:val="uk-UA"/>
        </w:rPr>
        <w:t xml:space="preserve"> і д</w:t>
      </w:r>
      <w:r w:rsidR="00025146" w:rsidRPr="00025146">
        <w:rPr>
          <w:sz w:val="28"/>
          <w:szCs w:val="28"/>
          <w:lang w:val="uk-UA"/>
        </w:rPr>
        <w:t>е</w:t>
      </w:r>
      <w:r w:rsidRPr="00787370">
        <w:rPr>
          <w:sz w:val="28"/>
          <w:szCs w:val="28"/>
          <w:lang w:val="uk-UA"/>
        </w:rPr>
        <w:t>к</w:t>
      </w:r>
      <w:r w:rsidR="00025146" w:rsidRPr="00025146">
        <w:rPr>
          <w:sz w:val="28"/>
          <w:szCs w:val="28"/>
          <w:lang w:val="uk-UA"/>
        </w:rPr>
        <w:t>ор</w:t>
      </w:r>
      <w:r w:rsidR="00857488" w:rsidRPr="00857488">
        <w:rPr>
          <w:sz w:val="28"/>
          <w:szCs w:val="28"/>
          <w:lang w:val="uk-UA"/>
        </w:rPr>
        <w:t>а</w:t>
      </w:r>
      <w:r w:rsidRPr="00787370">
        <w:rPr>
          <w:sz w:val="28"/>
          <w:szCs w:val="28"/>
          <w:lang w:val="uk-UA"/>
        </w:rPr>
        <w:t>тивни</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 з ї</w:t>
      </w:r>
      <w:r w:rsidRPr="00787370">
        <w:rPr>
          <w:sz w:val="28"/>
          <w:szCs w:val="28"/>
        </w:rPr>
        <w:t>x</w:t>
      </w:r>
      <w:r w:rsidRPr="00787370">
        <w:rPr>
          <w:sz w:val="28"/>
          <w:szCs w:val="28"/>
          <w:lang w:val="uk-UA"/>
        </w:rPr>
        <w:t xml:space="preserve"> </w:t>
      </w:r>
      <w:r w:rsidR="00025146" w:rsidRPr="00025146">
        <w:rPr>
          <w:sz w:val="28"/>
          <w:szCs w:val="28"/>
          <w:lang w:val="uk-UA"/>
        </w:rPr>
        <w:t>ес</w:t>
      </w:r>
      <w:r w:rsidRPr="00787370">
        <w:rPr>
          <w:sz w:val="28"/>
          <w:szCs w:val="28"/>
          <w:lang w:val="uk-UA"/>
        </w:rPr>
        <w:t>т</w:t>
      </w:r>
      <w:r w:rsidR="00025146" w:rsidRPr="00025146">
        <w:rPr>
          <w:sz w:val="28"/>
          <w:szCs w:val="28"/>
          <w:lang w:val="uk-UA"/>
        </w:rPr>
        <w:t>е</w:t>
      </w:r>
      <w:r w:rsidRPr="00787370">
        <w:rPr>
          <w:sz w:val="28"/>
          <w:szCs w:val="28"/>
          <w:lang w:val="uk-UA"/>
        </w:rPr>
        <w:t>т</w:t>
      </w:r>
      <w:r w:rsidR="00025146" w:rsidRPr="00025146">
        <w:rPr>
          <w:sz w:val="28"/>
          <w:szCs w:val="28"/>
          <w:lang w:val="uk-UA"/>
        </w:rPr>
        <w:t>о</w:t>
      </w:r>
      <w:r w:rsidRPr="00787370">
        <w:rPr>
          <w:sz w:val="28"/>
          <w:szCs w:val="28"/>
          <w:lang w:val="uk-UA"/>
        </w:rPr>
        <w:t>т</w:t>
      </w:r>
      <w:r w:rsidR="00025146" w:rsidRPr="00025146">
        <w:rPr>
          <w:sz w:val="28"/>
          <w:szCs w:val="28"/>
          <w:lang w:val="uk-UA"/>
        </w:rPr>
        <w:t>ер</w:t>
      </w:r>
      <w:r w:rsidR="00857488" w:rsidRPr="00857488">
        <w:rPr>
          <w:sz w:val="28"/>
          <w:szCs w:val="28"/>
          <w:lang w:val="uk-UA"/>
        </w:rPr>
        <w:t>а</w:t>
      </w:r>
      <w:r w:rsidRPr="00787370">
        <w:rPr>
          <w:sz w:val="28"/>
          <w:szCs w:val="28"/>
          <w:lang w:val="uk-UA"/>
        </w:rPr>
        <w:t>п</w:t>
      </w:r>
      <w:r w:rsidR="00025146" w:rsidRPr="00025146">
        <w:rPr>
          <w:sz w:val="28"/>
          <w:szCs w:val="28"/>
          <w:lang w:val="uk-UA"/>
        </w:rPr>
        <w:t>е</w:t>
      </w:r>
      <w:r w:rsidRPr="00787370">
        <w:rPr>
          <w:sz w:val="28"/>
          <w:szCs w:val="28"/>
          <w:lang w:val="uk-UA"/>
        </w:rPr>
        <w:t xml:space="preserve">втичним </w:t>
      </w:r>
      <w:r w:rsidR="00025146" w:rsidRPr="00025146">
        <w:rPr>
          <w:sz w:val="28"/>
          <w:szCs w:val="28"/>
          <w:lang w:val="uk-UA"/>
        </w:rPr>
        <w:t>е</w:t>
      </w:r>
      <w:r w:rsidRPr="00787370">
        <w:rPr>
          <w:sz w:val="28"/>
          <w:szCs w:val="28"/>
          <w:lang w:val="uk-UA"/>
        </w:rPr>
        <w:t>ф</w:t>
      </w:r>
      <w:r w:rsidR="00025146" w:rsidRPr="00025146">
        <w:rPr>
          <w:sz w:val="28"/>
          <w:szCs w:val="28"/>
          <w:lang w:val="uk-UA"/>
        </w:rPr>
        <w:t>е</w:t>
      </w:r>
      <w:r w:rsidRPr="00787370">
        <w:rPr>
          <w:sz w:val="28"/>
          <w:szCs w:val="28"/>
          <w:lang w:val="uk-UA"/>
        </w:rPr>
        <w:t>кт</w:t>
      </w:r>
      <w:r w:rsidR="00025146" w:rsidRPr="00025146">
        <w:rPr>
          <w:sz w:val="28"/>
          <w:szCs w:val="28"/>
          <w:lang w:val="uk-UA"/>
        </w:rPr>
        <w:t>о</w:t>
      </w:r>
      <w:r w:rsidRPr="00787370">
        <w:rPr>
          <w:sz w:val="28"/>
          <w:szCs w:val="28"/>
          <w:lang w:val="uk-UA"/>
        </w:rPr>
        <w:t xml:space="preserve">м, </w:t>
      </w:r>
      <w:r w:rsidR="00025146" w:rsidRPr="00025146">
        <w:rPr>
          <w:sz w:val="28"/>
          <w:szCs w:val="28"/>
          <w:lang w:val="uk-UA"/>
        </w:rPr>
        <w:t>с</w:t>
      </w:r>
      <w:r w:rsidRPr="00787370">
        <w:rPr>
          <w:sz w:val="28"/>
          <w:szCs w:val="28"/>
          <w:lang w:val="uk-UA"/>
        </w:rPr>
        <w:t>п</w:t>
      </w:r>
      <w:r w:rsidR="00025146" w:rsidRPr="00025146">
        <w:rPr>
          <w:sz w:val="28"/>
          <w:szCs w:val="28"/>
          <w:lang w:val="uk-UA"/>
        </w:rPr>
        <w:t>р</w:t>
      </w:r>
      <w:r w:rsidRPr="00787370">
        <w:rPr>
          <w:sz w:val="28"/>
          <w:szCs w:val="28"/>
          <w:lang w:val="uk-UA"/>
        </w:rPr>
        <w:t>иятлив</w:t>
      </w:r>
      <w:r w:rsidR="00025146" w:rsidRPr="00025146">
        <w:rPr>
          <w:sz w:val="28"/>
          <w:szCs w:val="28"/>
          <w:lang w:val="uk-UA"/>
        </w:rPr>
        <w:t>о</w:t>
      </w:r>
      <w:r w:rsidRPr="00787370">
        <w:rPr>
          <w:sz w:val="28"/>
          <w:szCs w:val="28"/>
          <w:lang w:val="uk-UA"/>
        </w:rPr>
        <w:t xml:space="preserve"> вплив</w:t>
      </w:r>
      <w:r w:rsidR="00857488" w:rsidRPr="00857488">
        <w:rPr>
          <w:sz w:val="28"/>
          <w:szCs w:val="28"/>
          <w:lang w:val="uk-UA"/>
        </w:rPr>
        <w:t>а</w:t>
      </w:r>
      <w:r w:rsidRPr="00787370">
        <w:rPr>
          <w:sz w:val="28"/>
          <w:szCs w:val="28"/>
          <w:lang w:val="uk-UA"/>
        </w:rPr>
        <w:t xml:space="preserve">є </w:t>
      </w:r>
      <w:r w:rsidRPr="00787370">
        <w:rPr>
          <w:sz w:val="28"/>
          <w:szCs w:val="28"/>
          <w:lang w:val="uk-UA"/>
        </w:rPr>
        <w:lastRenderedPageBreak/>
        <w:t>н</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ор</w:t>
      </w:r>
      <w:r w:rsidRPr="00787370">
        <w:rPr>
          <w:sz w:val="28"/>
          <w:szCs w:val="28"/>
          <w:lang w:val="uk-UA"/>
        </w:rPr>
        <w:t>г</w:t>
      </w:r>
      <w:r w:rsidR="00857488" w:rsidRPr="00857488">
        <w:rPr>
          <w:sz w:val="28"/>
          <w:szCs w:val="28"/>
          <w:lang w:val="uk-UA"/>
        </w:rPr>
        <w:t>а</w:t>
      </w:r>
      <w:r w:rsidRPr="00787370">
        <w:rPr>
          <w:sz w:val="28"/>
          <w:szCs w:val="28"/>
          <w:lang w:val="uk-UA"/>
        </w:rPr>
        <w:t>нізм ч</w:t>
      </w:r>
      <w:r w:rsidR="00025146" w:rsidRPr="00025146">
        <w:rPr>
          <w:sz w:val="28"/>
          <w:szCs w:val="28"/>
          <w:lang w:val="uk-UA"/>
        </w:rPr>
        <w:t>ере</w:t>
      </w:r>
      <w:r w:rsidRPr="00787370">
        <w:rPr>
          <w:sz w:val="28"/>
          <w:szCs w:val="28"/>
          <w:lang w:val="uk-UA"/>
        </w:rPr>
        <w:t xml:space="preserve">з </w:t>
      </w:r>
      <w:r w:rsidR="00025146" w:rsidRPr="00025146">
        <w:rPr>
          <w:sz w:val="28"/>
          <w:szCs w:val="28"/>
          <w:lang w:val="uk-UA"/>
        </w:rPr>
        <w:t>е</w:t>
      </w:r>
      <w:r w:rsidRPr="00787370">
        <w:rPr>
          <w:sz w:val="28"/>
          <w:szCs w:val="28"/>
          <w:lang w:val="uk-UA"/>
        </w:rPr>
        <w:t>м</w:t>
      </w:r>
      <w:r w:rsidR="00025146" w:rsidRPr="00025146">
        <w:rPr>
          <w:sz w:val="28"/>
          <w:szCs w:val="28"/>
          <w:lang w:val="uk-UA"/>
        </w:rPr>
        <w:t>о</w:t>
      </w:r>
      <w:r w:rsidRPr="00787370">
        <w:rPr>
          <w:sz w:val="28"/>
          <w:szCs w:val="28"/>
          <w:lang w:val="uk-UA"/>
        </w:rPr>
        <w:t xml:space="preserve">ційну </w:t>
      </w:r>
      <w:r w:rsidR="00025146" w:rsidRPr="00025146">
        <w:rPr>
          <w:sz w:val="28"/>
          <w:szCs w:val="28"/>
          <w:lang w:val="uk-UA"/>
        </w:rPr>
        <w:t>с</w:t>
      </w:r>
      <w:r w:rsidRPr="00787370">
        <w:rPr>
          <w:sz w:val="28"/>
          <w:szCs w:val="28"/>
          <w:lang w:val="uk-UA"/>
        </w:rPr>
        <w:t>ф</w:t>
      </w:r>
      <w:r w:rsidR="00025146" w:rsidRPr="00025146">
        <w:rPr>
          <w:sz w:val="28"/>
          <w:szCs w:val="28"/>
          <w:lang w:val="uk-UA"/>
        </w:rPr>
        <w:t>ер</w:t>
      </w:r>
      <w:r w:rsidRPr="00787370">
        <w:rPr>
          <w:sz w:val="28"/>
          <w:szCs w:val="28"/>
          <w:lang w:val="uk-UA"/>
        </w:rPr>
        <w:t>у. К</w:t>
      </w:r>
      <w:r w:rsidR="00025146" w:rsidRPr="00025146">
        <w:rPr>
          <w:sz w:val="28"/>
          <w:szCs w:val="28"/>
          <w:lang w:val="uk-UA"/>
        </w:rPr>
        <w:t>р</w:t>
      </w:r>
      <w:r w:rsidR="00857488" w:rsidRPr="00857488">
        <w:rPr>
          <w:sz w:val="28"/>
          <w:szCs w:val="28"/>
          <w:lang w:val="uk-UA"/>
        </w:rPr>
        <w:t>а</w:t>
      </w:r>
      <w:r w:rsidR="00025146">
        <w:rPr>
          <w:sz w:val="28"/>
          <w:szCs w:val="28"/>
        </w:rPr>
        <w:t>с</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ро</w:t>
      </w:r>
      <w:r w:rsidR="00025146">
        <w:rPr>
          <w:sz w:val="28"/>
          <w:szCs w:val="28"/>
        </w:rPr>
        <w:t>с</w:t>
      </w:r>
      <w:r w:rsidRPr="00787370">
        <w:rPr>
          <w:sz w:val="28"/>
          <w:szCs w:val="28"/>
          <w:lang w:val="uk-UA"/>
        </w:rPr>
        <w:t>линн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Pr>
          <w:sz w:val="28"/>
          <w:szCs w:val="28"/>
        </w:rPr>
        <w:t>с</w:t>
      </w:r>
      <w:r w:rsidRPr="00787370">
        <w:rPr>
          <w:sz w:val="28"/>
          <w:szCs w:val="28"/>
          <w:lang w:val="uk-UA"/>
        </w:rPr>
        <w:t>віту вив</w:t>
      </w:r>
      <w:r w:rsidR="00025146" w:rsidRPr="00025146">
        <w:rPr>
          <w:sz w:val="28"/>
          <w:szCs w:val="28"/>
          <w:lang w:val="uk-UA"/>
        </w:rPr>
        <w:t>о</w:t>
      </w:r>
      <w:r w:rsidRPr="00787370">
        <w:rPr>
          <w:sz w:val="28"/>
          <w:szCs w:val="28"/>
          <w:lang w:val="uk-UA"/>
        </w:rPr>
        <w:t xml:space="preserve">дить людину зі </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нів д</w:t>
      </w:r>
      <w:r w:rsidR="00025146" w:rsidRPr="00025146">
        <w:rPr>
          <w:sz w:val="28"/>
          <w:szCs w:val="28"/>
          <w:lang w:val="uk-UA"/>
        </w:rPr>
        <w:t>е</w:t>
      </w:r>
      <w:r w:rsidRPr="00787370">
        <w:rPr>
          <w:sz w:val="28"/>
          <w:szCs w:val="28"/>
          <w:lang w:val="uk-UA"/>
        </w:rPr>
        <w:t>п</w:t>
      </w:r>
      <w:r w:rsidR="00025146" w:rsidRPr="00025146">
        <w:rPr>
          <w:sz w:val="28"/>
          <w:szCs w:val="28"/>
          <w:lang w:val="uk-UA"/>
        </w:rPr>
        <w:t>ре</w:t>
      </w:r>
      <w:r w:rsidR="00025146">
        <w:rPr>
          <w:sz w:val="28"/>
          <w:szCs w:val="28"/>
        </w:rPr>
        <w:t>с</w:t>
      </w:r>
      <w:r w:rsidRPr="00787370">
        <w:rPr>
          <w:sz w:val="28"/>
          <w:szCs w:val="28"/>
          <w:lang w:val="uk-UA"/>
        </w:rPr>
        <w:t xml:space="preserve">ії, </w:t>
      </w:r>
      <w:r w:rsidR="00025146">
        <w:rPr>
          <w:sz w:val="28"/>
          <w:szCs w:val="28"/>
        </w:rPr>
        <w:t>с</w:t>
      </w:r>
      <w:r w:rsidRPr="00787370">
        <w:rPr>
          <w:sz w:val="28"/>
          <w:szCs w:val="28"/>
          <w:lang w:val="uk-UA"/>
        </w:rPr>
        <w:t>т</w:t>
      </w:r>
      <w:r w:rsidR="00025146" w:rsidRPr="00025146">
        <w:rPr>
          <w:sz w:val="28"/>
          <w:szCs w:val="28"/>
          <w:lang w:val="uk-UA"/>
        </w:rPr>
        <w:t>ре</w:t>
      </w:r>
      <w:r w:rsidR="00025146">
        <w:rPr>
          <w:sz w:val="28"/>
          <w:szCs w:val="28"/>
        </w:rPr>
        <w:t>с</w:t>
      </w:r>
      <w:r w:rsidRPr="00787370">
        <w:rPr>
          <w:sz w:val="28"/>
          <w:szCs w:val="28"/>
          <w:lang w:val="uk-UA"/>
        </w:rPr>
        <w:t xml:space="preserve">у, </w:t>
      </w:r>
      <w:r w:rsidR="00025146" w:rsidRPr="00025146">
        <w:rPr>
          <w:sz w:val="28"/>
          <w:szCs w:val="28"/>
          <w:lang w:val="uk-UA"/>
        </w:rPr>
        <w:t>р</w:t>
      </w:r>
      <w:r w:rsidRPr="00787370">
        <w:rPr>
          <w:sz w:val="28"/>
          <w:szCs w:val="28"/>
          <w:lang w:val="uk-UA"/>
        </w:rPr>
        <w:t>ятує від п</w:t>
      </w:r>
      <w:r w:rsidR="00025146" w:rsidRPr="00025146">
        <w:rPr>
          <w:sz w:val="28"/>
          <w:szCs w:val="28"/>
          <w:lang w:val="uk-UA"/>
        </w:rPr>
        <w:t>о</w:t>
      </w:r>
      <w:r w:rsidRPr="00787370">
        <w:rPr>
          <w:sz w:val="28"/>
          <w:szCs w:val="28"/>
          <w:lang w:val="uk-UA"/>
        </w:rPr>
        <w:t>г</w:t>
      </w:r>
      <w:r w:rsidR="00857488" w:rsidRPr="00857488">
        <w:rPr>
          <w:sz w:val="28"/>
          <w:szCs w:val="28"/>
          <w:lang w:val="uk-UA"/>
        </w:rPr>
        <w:t>а</w:t>
      </w:r>
      <w:r w:rsidRPr="00787370">
        <w:rPr>
          <w:sz w:val="28"/>
          <w:szCs w:val="28"/>
          <w:lang w:val="uk-UA"/>
        </w:rPr>
        <w:t>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н</w:t>
      </w:r>
      <w:r w:rsidR="00857488" w:rsidRPr="00857488">
        <w:rPr>
          <w:sz w:val="28"/>
          <w:szCs w:val="28"/>
          <w:lang w:val="uk-UA"/>
        </w:rPr>
        <w:t>а</w:t>
      </w:r>
      <w:r w:rsidR="00025146">
        <w:rPr>
          <w:sz w:val="28"/>
          <w:szCs w:val="28"/>
        </w:rPr>
        <w:t>с</w:t>
      </w:r>
      <w:r w:rsidRPr="00787370">
        <w:rPr>
          <w:sz w:val="28"/>
          <w:szCs w:val="28"/>
          <w:lang w:val="uk-UA"/>
        </w:rPr>
        <w:t>т</w:t>
      </w:r>
      <w:r w:rsidR="00025146" w:rsidRPr="00025146">
        <w:rPr>
          <w:sz w:val="28"/>
          <w:szCs w:val="28"/>
          <w:lang w:val="uk-UA"/>
        </w:rPr>
        <w:t>ро</w:t>
      </w:r>
      <w:r w:rsidRPr="00787370">
        <w:rPr>
          <w:sz w:val="28"/>
          <w:szCs w:val="28"/>
          <w:lang w:val="uk-UA"/>
        </w:rPr>
        <w:t>ю, підвищує п</w:t>
      </w:r>
      <w:r w:rsidR="00025146" w:rsidRPr="00025146">
        <w:rPr>
          <w:sz w:val="28"/>
          <w:szCs w:val="28"/>
          <w:lang w:val="uk-UA"/>
        </w:rPr>
        <w:t>р</w:t>
      </w:r>
      <w:r w:rsidR="00857488" w:rsidRPr="00857488">
        <w:rPr>
          <w:sz w:val="28"/>
          <w:szCs w:val="28"/>
          <w:lang w:val="uk-UA"/>
        </w:rPr>
        <w:t>а</w:t>
      </w:r>
      <w:r w:rsidRPr="00787370">
        <w:rPr>
          <w:sz w:val="28"/>
          <w:szCs w:val="28"/>
          <w:lang w:val="uk-UA"/>
        </w:rPr>
        <w:t>ц</w:t>
      </w:r>
      <w:r w:rsidR="00025146" w:rsidRPr="00025146">
        <w:rPr>
          <w:sz w:val="28"/>
          <w:szCs w:val="28"/>
          <w:lang w:val="uk-UA"/>
        </w:rPr>
        <w:t>е</w:t>
      </w:r>
      <w:r w:rsidRPr="00787370">
        <w:rPr>
          <w:sz w:val="28"/>
          <w:szCs w:val="28"/>
          <w:lang w:val="uk-UA"/>
        </w:rPr>
        <w:t>зд</w:t>
      </w:r>
      <w:r w:rsidR="00857488" w:rsidRPr="00857488">
        <w:rPr>
          <w:sz w:val="28"/>
          <w:szCs w:val="28"/>
          <w:lang w:val="uk-UA"/>
        </w:rPr>
        <w:t>а</w:t>
      </w:r>
      <w:r w:rsidRPr="00787370">
        <w:rPr>
          <w:sz w:val="28"/>
          <w:szCs w:val="28"/>
          <w:lang w:val="uk-UA"/>
        </w:rPr>
        <w:t>тні</w:t>
      </w:r>
      <w:r w:rsidR="00025146">
        <w:rPr>
          <w:sz w:val="28"/>
          <w:szCs w:val="28"/>
        </w:rPr>
        <w:t>с</w:t>
      </w:r>
      <w:r w:rsidRPr="00787370">
        <w:rPr>
          <w:sz w:val="28"/>
          <w:szCs w:val="28"/>
          <w:lang w:val="uk-UA"/>
        </w:rPr>
        <w:t>ть. 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ні н</w:t>
      </w:r>
      <w:r w:rsidR="00857488" w:rsidRPr="00857488">
        <w:rPr>
          <w:sz w:val="28"/>
          <w:szCs w:val="28"/>
          <w:lang w:val="uk-UA"/>
        </w:rPr>
        <w:t>а</w:t>
      </w:r>
      <w:r w:rsidR="00025146" w:rsidRPr="00025146">
        <w:rPr>
          <w:sz w:val="28"/>
          <w:szCs w:val="28"/>
          <w:lang w:val="uk-UA"/>
        </w:rPr>
        <w:t>с</w:t>
      </w:r>
      <w:r w:rsidR="00857488" w:rsidRPr="00857488">
        <w:rPr>
          <w:sz w:val="28"/>
          <w:szCs w:val="28"/>
          <w:lang w:val="uk-UA"/>
        </w:rPr>
        <w:t>а</w:t>
      </w:r>
      <w:r w:rsidRPr="00787370">
        <w:rPr>
          <w:sz w:val="28"/>
          <w:szCs w:val="28"/>
          <w:lang w:val="uk-UA"/>
        </w:rPr>
        <w:t>дж</w:t>
      </w:r>
      <w:r w:rsidR="00025146" w:rsidRPr="00025146">
        <w:rPr>
          <w:sz w:val="28"/>
          <w:szCs w:val="28"/>
          <w:lang w:val="uk-UA"/>
        </w:rPr>
        <w:t>е</w:t>
      </w:r>
      <w:r w:rsidRPr="00787370">
        <w:rPr>
          <w:sz w:val="28"/>
          <w:szCs w:val="28"/>
          <w:lang w:val="uk-UA"/>
        </w:rPr>
        <w:t>ння</w:t>
      </w:r>
      <w:r w:rsidR="002E5E85">
        <w:rPr>
          <w:sz w:val="28"/>
          <w:szCs w:val="28"/>
          <w:lang w:val="uk-UA"/>
        </w:rPr>
        <w:t xml:space="preserve"> </w:t>
      </w:r>
      <w:r w:rsidR="002E5E85" w:rsidRPr="00787370">
        <w:rPr>
          <w:sz w:val="28"/>
          <w:szCs w:val="28"/>
          <w:lang w:val="uk-UA"/>
        </w:rPr>
        <w:t>–</w:t>
      </w:r>
      <w:r w:rsidR="002E5E85">
        <w:rPr>
          <w:sz w:val="28"/>
          <w:szCs w:val="28"/>
          <w:lang w:val="uk-UA"/>
        </w:rPr>
        <w:t xml:space="preserve"> </w:t>
      </w:r>
      <w:r w:rsidRPr="00787370">
        <w:rPr>
          <w:sz w:val="28"/>
          <w:szCs w:val="28"/>
          <w:lang w:val="uk-UA"/>
        </w:rPr>
        <w:t>д</w:t>
      </w:r>
      <w:r w:rsidR="00025146" w:rsidRPr="00025146">
        <w:rPr>
          <w:sz w:val="28"/>
          <w:szCs w:val="28"/>
          <w:lang w:val="uk-UA"/>
        </w:rPr>
        <w:t>ере</w:t>
      </w:r>
      <w:r w:rsidRPr="00787370">
        <w:rPr>
          <w:sz w:val="28"/>
          <w:szCs w:val="28"/>
          <w:lang w:val="uk-UA"/>
        </w:rPr>
        <w:t>в</w:t>
      </w:r>
      <w:r w:rsidR="00857488" w:rsidRPr="00857488">
        <w:rPr>
          <w:sz w:val="28"/>
          <w:szCs w:val="28"/>
          <w:lang w:val="uk-UA"/>
        </w:rPr>
        <w:t>а</w:t>
      </w:r>
      <w:r w:rsidRPr="00787370">
        <w:rPr>
          <w:sz w:val="28"/>
          <w:szCs w:val="28"/>
          <w:lang w:val="uk-UA"/>
        </w:rPr>
        <w:t>, ч</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00025146" w:rsidRPr="00025146">
        <w:rPr>
          <w:sz w:val="28"/>
          <w:szCs w:val="28"/>
          <w:lang w:val="uk-UA"/>
        </w:rPr>
        <w:t>р</w:t>
      </w:r>
      <w:r w:rsidRPr="00787370">
        <w:rPr>
          <w:sz w:val="28"/>
          <w:szCs w:val="28"/>
          <w:lang w:val="uk-UA"/>
        </w:rPr>
        <w:t xml:space="preserve">ники, квіти </w:t>
      </w:r>
      <w:r w:rsidR="00025146" w:rsidRPr="00025146">
        <w:rPr>
          <w:sz w:val="28"/>
          <w:szCs w:val="28"/>
          <w:lang w:val="uk-UA"/>
        </w:rPr>
        <w:t>р</w:t>
      </w:r>
      <w:r w:rsidR="00857488" w:rsidRPr="00857488">
        <w:rPr>
          <w:sz w:val="28"/>
          <w:szCs w:val="28"/>
          <w:lang w:val="uk-UA"/>
        </w:rPr>
        <w:t>а</w:t>
      </w:r>
      <w:r w:rsidRPr="00787370">
        <w:rPr>
          <w:sz w:val="28"/>
          <w:szCs w:val="28"/>
          <w:lang w:val="uk-UA"/>
        </w:rPr>
        <w:t>дують н</w:t>
      </w:r>
      <w:r w:rsidR="00857488" w:rsidRPr="00857488">
        <w:rPr>
          <w:sz w:val="28"/>
          <w:szCs w:val="28"/>
          <w:lang w:val="uk-UA"/>
        </w:rPr>
        <w:t>а</w:t>
      </w:r>
      <w:r w:rsidR="00025146" w:rsidRPr="00025146">
        <w:rPr>
          <w:sz w:val="28"/>
          <w:szCs w:val="28"/>
          <w:lang w:val="uk-UA"/>
        </w:rPr>
        <w:t>с</w:t>
      </w:r>
      <w:r w:rsidRPr="00787370">
        <w:rPr>
          <w:sz w:val="28"/>
          <w:szCs w:val="28"/>
          <w:lang w:val="uk-UA"/>
        </w:rPr>
        <w:t xml:space="preserve"> </w:t>
      </w:r>
      <w:r w:rsidR="00025146" w:rsidRPr="00025146">
        <w:rPr>
          <w:sz w:val="28"/>
          <w:szCs w:val="28"/>
          <w:lang w:val="uk-UA"/>
        </w:rPr>
        <w:t>р</w:t>
      </w:r>
      <w:r w:rsidRPr="00787370">
        <w:rPr>
          <w:sz w:val="28"/>
          <w:szCs w:val="28"/>
          <w:lang w:val="uk-UA"/>
        </w:rPr>
        <w:t>ізн</w:t>
      </w:r>
      <w:r w:rsidR="00025146" w:rsidRPr="00025146">
        <w:rPr>
          <w:sz w:val="28"/>
          <w:szCs w:val="28"/>
          <w:lang w:val="uk-UA"/>
        </w:rPr>
        <w:t>о</w:t>
      </w:r>
      <w:r w:rsidRPr="00787370">
        <w:rPr>
          <w:sz w:val="28"/>
          <w:szCs w:val="28"/>
          <w:lang w:val="uk-UA"/>
        </w:rPr>
        <w:t>м</w:t>
      </w:r>
      <w:r w:rsidR="00857488" w:rsidRPr="00857488">
        <w:rPr>
          <w:sz w:val="28"/>
          <w:szCs w:val="28"/>
          <w:lang w:val="uk-UA"/>
        </w:rPr>
        <w:t>а</w:t>
      </w:r>
      <w:r w:rsidRPr="00787370">
        <w:rPr>
          <w:sz w:val="28"/>
          <w:szCs w:val="28"/>
          <w:lang w:val="uk-UA"/>
        </w:rPr>
        <w:t>нітні</w:t>
      </w:r>
      <w:r w:rsidR="00025146" w:rsidRPr="00025146">
        <w:rPr>
          <w:sz w:val="28"/>
          <w:szCs w:val="28"/>
          <w:lang w:val="uk-UA"/>
        </w:rPr>
        <w:t>с</w:t>
      </w:r>
      <w:r w:rsidRPr="00787370">
        <w:rPr>
          <w:sz w:val="28"/>
          <w:szCs w:val="28"/>
          <w:lang w:val="uk-UA"/>
        </w:rPr>
        <w:t>тю і мінливі</w:t>
      </w:r>
      <w:r w:rsidR="00025146" w:rsidRPr="00025146">
        <w:rPr>
          <w:sz w:val="28"/>
          <w:szCs w:val="28"/>
          <w:lang w:val="uk-UA"/>
        </w:rPr>
        <w:t>с</w:t>
      </w:r>
      <w:r w:rsidRPr="00787370">
        <w:rPr>
          <w:sz w:val="28"/>
          <w:szCs w:val="28"/>
          <w:lang w:val="uk-UA"/>
        </w:rPr>
        <w:t>тю п</w:t>
      </w:r>
      <w:r w:rsidR="00025146" w:rsidRPr="00025146">
        <w:rPr>
          <w:sz w:val="28"/>
          <w:szCs w:val="28"/>
          <w:lang w:val="uk-UA"/>
        </w:rPr>
        <w:t>ро</w:t>
      </w:r>
      <w:r w:rsidRPr="00787370">
        <w:rPr>
          <w:sz w:val="28"/>
          <w:szCs w:val="28"/>
          <w:lang w:val="uk-UA"/>
        </w:rPr>
        <w:t>тяг</w:t>
      </w:r>
      <w:r w:rsidR="00025146" w:rsidRPr="00025146">
        <w:rPr>
          <w:sz w:val="28"/>
          <w:szCs w:val="28"/>
          <w:lang w:val="uk-UA"/>
        </w:rPr>
        <w:t>о</w:t>
      </w:r>
      <w:r w:rsidRPr="00787370">
        <w:rPr>
          <w:sz w:val="28"/>
          <w:szCs w:val="28"/>
          <w:lang w:val="uk-UA"/>
        </w:rPr>
        <w:t xml:space="preserve">м </w:t>
      </w:r>
      <w:r w:rsidR="00025146" w:rsidRPr="00025146">
        <w:rPr>
          <w:sz w:val="28"/>
          <w:szCs w:val="28"/>
          <w:lang w:val="uk-UA"/>
        </w:rPr>
        <w:t>ро</w:t>
      </w:r>
      <w:r w:rsidRPr="00787370">
        <w:rPr>
          <w:sz w:val="28"/>
          <w:szCs w:val="28"/>
          <w:lang w:val="uk-UA"/>
        </w:rPr>
        <w:t>ку, ви</w:t>
      </w:r>
      <w:r w:rsidRPr="00787370">
        <w:rPr>
          <w:sz w:val="28"/>
          <w:szCs w:val="28"/>
        </w:rPr>
        <w:t>x</w:t>
      </w:r>
      <w:r w:rsidR="00025146" w:rsidRPr="00025146">
        <w:rPr>
          <w:sz w:val="28"/>
          <w:szCs w:val="28"/>
          <w:lang w:val="uk-UA"/>
        </w:rPr>
        <w:t>о</w:t>
      </w:r>
      <w:r w:rsidRPr="00787370">
        <w:rPr>
          <w:sz w:val="28"/>
          <w:szCs w:val="28"/>
          <w:lang w:val="uk-UA"/>
        </w:rPr>
        <w:t>вують в людині п</w:t>
      </w:r>
      <w:r w:rsidR="00025146" w:rsidRPr="00025146">
        <w:rPr>
          <w:sz w:val="28"/>
          <w:szCs w:val="28"/>
          <w:lang w:val="uk-UA"/>
        </w:rPr>
        <w:t>о</w:t>
      </w:r>
      <w:r w:rsidRPr="00787370">
        <w:rPr>
          <w:sz w:val="28"/>
          <w:szCs w:val="28"/>
          <w:lang w:val="uk-UA"/>
        </w:rPr>
        <w:t>чуття п</w:t>
      </w:r>
      <w:r w:rsidR="00025146" w:rsidRPr="00025146">
        <w:rPr>
          <w:sz w:val="28"/>
          <w:szCs w:val="28"/>
          <w:lang w:val="uk-UA"/>
        </w:rPr>
        <w:t>ре</w:t>
      </w:r>
      <w:r w:rsidRPr="00787370">
        <w:rPr>
          <w:sz w:val="28"/>
          <w:szCs w:val="28"/>
          <w:lang w:val="uk-UA"/>
        </w:rPr>
        <w:t>к</w:t>
      </w:r>
      <w:r w:rsidR="00025146" w:rsidRPr="00025146">
        <w:rPr>
          <w:sz w:val="28"/>
          <w:szCs w:val="28"/>
          <w:lang w:val="uk-UA"/>
        </w:rPr>
        <w:t>р</w:t>
      </w:r>
      <w:r w:rsidR="00857488" w:rsidRPr="00857488">
        <w:rPr>
          <w:sz w:val="28"/>
          <w:szCs w:val="28"/>
          <w:lang w:val="uk-UA"/>
        </w:rPr>
        <w:t>а</w:t>
      </w:r>
      <w:r w:rsidR="00025146" w:rsidRPr="00025146">
        <w:rPr>
          <w:sz w:val="28"/>
          <w:szCs w:val="28"/>
          <w:lang w:val="uk-UA"/>
        </w:rPr>
        <w:t>с</w:t>
      </w:r>
      <w:r w:rsidRPr="00787370">
        <w:rPr>
          <w:sz w:val="28"/>
          <w:szCs w:val="28"/>
          <w:lang w:val="uk-UA"/>
        </w:rPr>
        <w:t>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00154D06">
        <w:rPr>
          <w:sz w:val="28"/>
          <w:szCs w:val="28"/>
          <w:lang w:val="uk-UA"/>
        </w:rPr>
        <w:t xml:space="preserve"> </w:t>
      </w:r>
      <w:r w:rsidR="00154D06" w:rsidRPr="00154D06">
        <w:rPr>
          <w:sz w:val="28"/>
          <w:szCs w:val="28"/>
          <w:lang w:val="uk-UA"/>
        </w:rPr>
        <w:t>[17]</w:t>
      </w:r>
      <w:r w:rsidRPr="00787370">
        <w:rPr>
          <w:sz w:val="28"/>
          <w:szCs w:val="28"/>
          <w:lang w:val="uk-UA"/>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Від</w:t>
      </w:r>
      <w:r w:rsidR="00025146">
        <w:rPr>
          <w:sz w:val="28"/>
          <w:szCs w:val="28"/>
        </w:rPr>
        <w:t>о</w:t>
      </w:r>
      <w:r w:rsidRPr="00787370">
        <w:rPr>
          <w:sz w:val="28"/>
          <w:szCs w:val="28"/>
          <w:lang w:val="uk-UA"/>
        </w:rPr>
        <w:t>м</w:t>
      </w:r>
      <w:r w:rsidR="00025146">
        <w:rPr>
          <w:sz w:val="28"/>
          <w:szCs w:val="28"/>
        </w:rPr>
        <w:t>о</w:t>
      </w:r>
      <w:r w:rsidRPr="00787370">
        <w:rPr>
          <w:sz w:val="28"/>
          <w:szCs w:val="28"/>
          <w:lang w:val="uk-UA"/>
        </w:rPr>
        <w:t>, який в</w:t>
      </w:r>
      <w:r w:rsidR="00025146" w:rsidRPr="00025146">
        <w:rPr>
          <w:sz w:val="28"/>
          <w:szCs w:val="28"/>
          <w:lang w:val="uk-UA"/>
        </w:rPr>
        <w:t>е</w:t>
      </w:r>
      <w:r w:rsidRPr="00787370">
        <w:rPr>
          <w:sz w:val="28"/>
          <w:szCs w:val="28"/>
          <w:lang w:val="uk-UA"/>
        </w:rPr>
        <w:t>ликий у люд</w:t>
      </w:r>
      <w:r w:rsidR="00025146" w:rsidRPr="00025146">
        <w:rPr>
          <w:sz w:val="28"/>
          <w:szCs w:val="28"/>
          <w:lang w:val="uk-UA"/>
        </w:rPr>
        <w:t>е</w:t>
      </w:r>
      <w:r w:rsidRPr="00787370">
        <w:rPr>
          <w:sz w:val="28"/>
          <w:szCs w:val="28"/>
          <w:lang w:val="uk-UA"/>
        </w:rPr>
        <w:t>й інт</w:t>
      </w:r>
      <w:r w:rsidR="00025146" w:rsidRPr="00025146">
        <w:rPr>
          <w:sz w:val="28"/>
          <w:szCs w:val="28"/>
          <w:lang w:val="uk-UA"/>
        </w:rPr>
        <w:t>е</w:t>
      </w:r>
      <w:r w:rsidR="00025146">
        <w:rPr>
          <w:sz w:val="28"/>
          <w:szCs w:val="28"/>
        </w:rPr>
        <w:t>р</w:t>
      </w:r>
      <w:r w:rsidR="00025146" w:rsidRPr="00025146">
        <w:rPr>
          <w:sz w:val="28"/>
          <w:szCs w:val="28"/>
          <w:lang w:val="uk-UA"/>
        </w:rPr>
        <w:t>е</w:t>
      </w:r>
      <w:r w:rsidR="00025146">
        <w:rPr>
          <w:sz w:val="28"/>
          <w:szCs w:val="28"/>
        </w:rPr>
        <w:t>с</w:t>
      </w:r>
      <w:r w:rsidRPr="00787370">
        <w:rPr>
          <w:sz w:val="28"/>
          <w:szCs w:val="28"/>
          <w:lang w:val="uk-UA"/>
        </w:rPr>
        <w:t xml:space="preserve"> і люб</w:t>
      </w:r>
      <w:r w:rsidR="00025146">
        <w:rPr>
          <w:sz w:val="28"/>
          <w:szCs w:val="28"/>
        </w:rPr>
        <w:t>о</w:t>
      </w:r>
      <w:r w:rsidRPr="00787370">
        <w:rPr>
          <w:sz w:val="28"/>
          <w:szCs w:val="28"/>
          <w:lang w:val="uk-UA"/>
        </w:rPr>
        <w:t>в д</w:t>
      </w:r>
      <w:r w:rsidR="00025146">
        <w:rPr>
          <w:sz w:val="28"/>
          <w:szCs w:val="28"/>
        </w:rPr>
        <w:t>о</w:t>
      </w:r>
      <w:r w:rsidRPr="00787370">
        <w:rPr>
          <w:sz w:val="28"/>
          <w:szCs w:val="28"/>
          <w:lang w:val="uk-UA"/>
        </w:rPr>
        <w:t xml:space="preserve"> кімн</w:t>
      </w:r>
      <w:r w:rsidR="00857488" w:rsidRPr="00857488">
        <w:rPr>
          <w:sz w:val="28"/>
          <w:szCs w:val="28"/>
          <w:lang w:val="uk-UA"/>
        </w:rPr>
        <w:t>а</w:t>
      </w:r>
      <w:r w:rsidRPr="00787370">
        <w:rPr>
          <w:sz w:val="28"/>
          <w:szCs w:val="28"/>
          <w:lang w:val="uk-UA"/>
        </w:rPr>
        <w:t>тни</w:t>
      </w:r>
      <w:r w:rsidRPr="00787370">
        <w:rPr>
          <w:sz w:val="28"/>
          <w:szCs w:val="28"/>
        </w:rPr>
        <w:t>x</w:t>
      </w:r>
      <w:r w:rsidRPr="00787370">
        <w:rPr>
          <w:sz w:val="28"/>
          <w:szCs w:val="28"/>
          <w:lang w:val="uk-UA"/>
        </w:rPr>
        <w:t xml:space="preserve"> квітів. У Ф</w:t>
      </w:r>
      <w:r w:rsidR="00025146">
        <w:rPr>
          <w:sz w:val="28"/>
          <w:szCs w:val="28"/>
        </w:rPr>
        <w:t>р</w:t>
      </w:r>
      <w:r w:rsidR="00857488" w:rsidRPr="00857488">
        <w:rPr>
          <w:sz w:val="28"/>
          <w:szCs w:val="28"/>
          <w:lang w:val="uk-UA"/>
        </w:rPr>
        <w:t>а</w:t>
      </w:r>
      <w:r w:rsidRPr="00787370">
        <w:rPr>
          <w:sz w:val="28"/>
          <w:szCs w:val="28"/>
          <w:lang w:val="uk-UA"/>
        </w:rPr>
        <w:t>нкфу</w:t>
      </w:r>
      <w:r w:rsidR="00025146">
        <w:rPr>
          <w:sz w:val="28"/>
          <w:szCs w:val="28"/>
        </w:rPr>
        <w:t>р</w:t>
      </w:r>
      <w:r w:rsidRPr="00787370">
        <w:rPr>
          <w:sz w:val="28"/>
          <w:szCs w:val="28"/>
          <w:lang w:val="uk-UA"/>
        </w:rPr>
        <w:t>ті-н</w:t>
      </w:r>
      <w:r w:rsidR="00857488" w:rsidRPr="00857488">
        <w:rPr>
          <w:sz w:val="28"/>
          <w:szCs w:val="28"/>
          <w:lang w:val="uk-UA"/>
        </w:rPr>
        <w:t>а</w:t>
      </w:r>
      <w:r w:rsidRPr="00787370">
        <w:rPr>
          <w:sz w:val="28"/>
          <w:szCs w:val="28"/>
          <w:lang w:val="uk-UA"/>
        </w:rPr>
        <w:t>-М</w:t>
      </w:r>
      <w:r w:rsidR="00857488" w:rsidRPr="00857488">
        <w:rPr>
          <w:sz w:val="28"/>
          <w:szCs w:val="28"/>
          <w:lang w:val="uk-UA"/>
        </w:rPr>
        <w:t>а</w:t>
      </w:r>
      <w:r w:rsidRPr="00787370">
        <w:rPr>
          <w:sz w:val="28"/>
          <w:szCs w:val="28"/>
          <w:lang w:val="uk-UA"/>
        </w:rPr>
        <w:t xml:space="preserve">йні в 1994 </w:t>
      </w:r>
      <w:r w:rsidR="00025146">
        <w:rPr>
          <w:sz w:val="28"/>
          <w:szCs w:val="28"/>
        </w:rPr>
        <w:t>р</w:t>
      </w:r>
      <w:r w:rsidRPr="00787370">
        <w:rPr>
          <w:sz w:val="28"/>
          <w:szCs w:val="28"/>
          <w:lang w:val="uk-UA"/>
        </w:rPr>
        <w:t xml:space="preserve"> відбул</w:t>
      </w:r>
      <w:r w:rsidR="00857488" w:rsidRPr="00857488">
        <w:rPr>
          <w:sz w:val="28"/>
          <w:szCs w:val="28"/>
          <w:lang w:val="uk-UA"/>
        </w:rPr>
        <w:t>а</w:t>
      </w:r>
      <w:r w:rsidR="00025146">
        <w:rPr>
          <w:sz w:val="28"/>
          <w:szCs w:val="28"/>
        </w:rPr>
        <w:t>с</w:t>
      </w:r>
      <w:r w:rsidRPr="00787370">
        <w:rPr>
          <w:sz w:val="28"/>
          <w:szCs w:val="28"/>
          <w:lang w:val="uk-UA"/>
        </w:rPr>
        <w:t>я к</w:t>
      </w:r>
      <w:r w:rsidR="00025146" w:rsidRPr="00025146">
        <w:rPr>
          <w:sz w:val="28"/>
          <w:szCs w:val="28"/>
          <w:lang w:val="uk-UA"/>
        </w:rPr>
        <w:t>о</w:t>
      </w:r>
      <w:r w:rsidRPr="00787370">
        <w:rPr>
          <w:sz w:val="28"/>
          <w:szCs w:val="28"/>
          <w:lang w:val="uk-UA"/>
        </w:rPr>
        <w:t>нф</w:t>
      </w:r>
      <w:r w:rsidR="00025146" w:rsidRPr="00025146">
        <w:rPr>
          <w:sz w:val="28"/>
          <w:szCs w:val="28"/>
          <w:lang w:val="uk-UA"/>
        </w:rPr>
        <w:t>е</w:t>
      </w:r>
      <w:r w:rsidR="00025146">
        <w:rPr>
          <w:sz w:val="28"/>
          <w:szCs w:val="28"/>
        </w:rPr>
        <w:t>р</w:t>
      </w:r>
      <w:r w:rsidR="00025146" w:rsidRPr="00025146">
        <w:rPr>
          <w:sz w:val="28"/>
          <w:szCs w:val="28"/>
          <w:lang w:val="uk-UA"/>
        </w:rPr>
        <w:t>е</w:t>
      </w:r>
      <w:r w:rsidRPr="00787370">
        <w:rPr>
          <w:sz w:val="28"/>
          <w:szCs w:val="28"/>
          <w:lang w:val="uk-UA"/>
        </w:rPr>
        <w:t xml:space="preserve">нція: «З </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лин</w:t>
      </w:r>
      <w:r w:rsidR="00857488" w:rsidRPr="00857488">
        <w:rPr>
          <w:sz w:val="28"/>
          <w:szCs w:val="28"/>
          <w:lang w:val="uk-UA"/>
        </w:rPr>
        <w:t>а</w:t>
      </w:r>
      <w:r w:rsidRPr="00787370">
        <w:rPr>
          <w:sz w:val="28"/>
          <w:szCs w:val="28"/>
          <w:lang w:val="uk-UA"/>
        </w:rPr>
        <w:t>ми п</w:t>
      </w:r>
      <w:r w:rsidR="00025146">
        <w:rPr>
          <w:sz w:val="28"/>
          <w:szCs w:val="28"/>
        </w:rPr>
        <w:t>р</w:t>
      </w:r>
      <w:r w:rsidR="00025146" w:rsidRPr="00025146">
        <w:rPr>
          <w:sz w:val="28"/>
          <w:szCs w:val="28"/>
          <w:lang w:val="uk-UA"/>
        </w:rPr>
        <w:t>о</w:t>
      </w:r>
      <w:r w:rsidRPr="00787370">
        <w:rPr>
          <w:sz w:val="28"/>
          <w:szCs w:val="28"/>
          <w:lang w:val="uk-UA"/>
        </w:rPr>
        <w:t>ти зможу. К</w:t>
      </w:r>
      <w:r w:rsidR="00025146" w:rsidRPr="00025146">
        <w:rPr>
          <w:sz w:val="28"/>
          <w:szCs w:val="28"/>
          <w:lang w:val="uk-UA"/>
        </w:rPr>
        <w:t>р</w:t>
      </w:r>
      <w:r w:rsidR="00857488" w:rsidRPr="00857488">
        <w:rPr>
          <w:sz w:val="28"/>
          <w:szCs w:val="28"/>
          <w:lang w:val="uk-UA"/>
        </w:rPr>
        <w:t>а</w:t>
      </w:r>
      <w:r w:rsidRPr="00787370">
        <w:rPr>
          <w:sz w:val="28"/>
          <w:szCs w:val="28"/>
          <w:lang w:val="uk-UA"/>
        </w:rPr>
        <w:t>щ</w:t>
      </w:r>
      <w:r w:rsidR="00857488" w:rsidRPr="00857488">
        <w:rPr>
          <w:sz w:val="28"/>
          <w:szCs w:val="28"/>
          <w:lang w:val="uk-UA"/>
        </w:rPr>
        <w:t>а</w:t>
      </w:r>
      <w:r w:rsidRPr="00787370">
        <w:rPr>
          <w:sz w:val="28"/>
          <w:szCs w:val="28"/>
          <w:lang w:val="uk-UA"/>
        </w:rPr>
        <w:t xml:space="preserve"> які</w:t>
      </w:r>
      <w:r w:rsidR="00025146" w:rsidRPr="00025146">
        <w:rPr>
          <w:sz w:val="28"/>
          <w:szCs w:val="28"/>
          <w:lang w:val="uk-UA"/>
        </w:rPr>
        <w:t>с</w:t>
      </w:r>
      <w:r w:rsidRPr="00787370">
        <w:rPr>
          <w:sz w:val="28"/>
          <w:szCs w:val="28"/>
          <w:lang w:val="uk-UA"/>
        </w:rPr>
        <w:t>ть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 xml:space="preserve">я </w:t>
      </w:r>
      <w:r w:rsidR="002E5E85" w:rsidRPr="00787370">
        <w:rPr>
          <w:sz w:val="28"/>
          <w:szCs w:val="28"/>
          <w:lang w:val="uk-UA"/>
        </w:rPr>
        <w:t>–</w:t>
      </w:r>
      <w:r w:rsidRPr="00787370">
        <w:rPr>
          <w:sz w:val="28"/>
          <w:szCs w:val="28"/>
          <w:lang w:val="uk-UA"/>
        </w:rPr>
        <w:t xml:space="preserve"> ч</w:t>
      </w:r>
      <w:r w:rsidR="00025146" w:rsidRPr="00025146">
        <w:rPr>
          <w:sz w:val="28"/>
          <w:szCs w:val="28"/>
          <w:lang w:val="uk-UA"/>
        </w:rPr>
        <w:t>ере</w:t>
      </w:r>
      <w:r w:rsidRPr="00787370">
        <w:rPr>
          <w:sz w:val="28"/>
          <w:szCs w:val="28"/>
          <w:lang w:val="uk-UA"/>
        </w:rPr>
        <w:t xml:space="preserve">з </w:t>
      </w:r>
      <w:r w:rsidR="00025146" w:rsidRPr="00025146">
        <w:rPr>
          <w:sz w:val="28"/>
          <w:szCs w:val="28"/>
          <w:lang w:val="uk-UA"/>
        </w:rPr>
        <w:t>о</w:t>
      </w:r>
      <w:r w:rsidRPr="00787370">
        <w:rPr>
          <w:sz w:val="28"/>
          <w:szCs w:val="28"/>
          <w:lang w:val="uk-UA"/>
        </w:rPr>
        <w:t>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ння приміщень». Т</w:t>
      </w:r>
      <w:r w:rsidR="00025146" w:rsidRPr="00025146">
        <w:rPr>
          <w:sz w:val="28"/>
          <w:szCs w:val="28"/>
          <w:lang w:val="uk-UA"/>
        </w:rPr>
        <w:t>е</w:t>
      </w:r>
      <w:r w:rsidRPr="00787370">
        <w:rPr>
          <w:sz w:val="28"/>
          <w:szCs w:val="28"/>
          <w:lang w:val="uk-UA"/>
        </w:rPr>
        <w:t>м</w:t>
      </w:r>
      <w:r w:rsidR="00857488" w:rsidRPr="00857488">
        <w:rPr>
          <w:sz w:val="28"/>
          <w:szCs w:val="28"/>
          <w:lang w:val="uk-UA"/>
        </w:rPr>
        <w:t>а</w:t>
      </w:r>
      <w:r w:rsidRPr="00787370">
        <w:rPr>
          <w:sz w:val="28"/>
          <w:szCs w:val="28"/>
          <w:lang w:val="uk-UA"/>
        </w:rPr>
        <w:t>тик</w:t>
      </w:r>
      <w:r w:rsidR="00857488" w:rsidRPr="00857488">
        <w:rPr>
          <w:sz w:val="28"/>
          <w:szCs w:val="28"/>
          <w:lang w:val="uk-UA"/>
        </w:rPr>
        <w:t>а</w:t>
      </w:r>
      <w:r w:rsidRPr="00787370">
        <w:rPr>
          <w:sz w:val="28"/>
          <w:szCs w:val="28"/>
          <w:lang w:val="uk-UA"/>
        </w:rPr>
        <w:t xml:space="preserve"> цієї к</w:t>
      </w:r>
      <w:r w:rsidR="00025146" w:rsidRPr="00025146">
        <w:rPr>
          <w:sz w:val="28"/>
          <w:szCs w:val="28"/>
          <w:lang w:val="uk-UA"/>
        </w:rPr>
        <w:t>о</w:t>
      </w:r>
      <w:r w:rsidRPr="00787370">
        <w:rPr>
          <w:sz w:val="28"/>
          <w:szCs w:val="28"/>
          <w:lang w:val="uk-UA"/>
        </w:rPr>
        <w:t>нф</w:t>
      </w:r>
      <w:r w:rsidR="00025146" w:rsidRPr="00025146">
        <w:rPr>
          <w:sz w:val="28"/>
          <w:szCs w:val="28"/>
          <w:lang w:val="uk-UA"/>
        </w:rPr>
        <w:t>ере</w:t>
      </w:r>
      <w:r w:rsidRPr="00787370">
        <w:rPr>
          <w:sz w:val="28"/>
          <w:szCs w:val="28"/>
          <w:lang w:val="uk-UA"/>
        </w:rPr>
        <w:t>нції бул</w:t>
      </w:r>
      <w:r w:rsidR="00857488" w:rsidRPr="00857488">
        <w:rPr>
          <w:sz w:val="28"/>
          <w:szCs w:val="28"/>
          <w:lang w:val="uk-UA"/>
        </w:rPr>
        <w:t>а</w:t>
      </w:r>
      <w:r w:rsidRPr="00787370">
        <w:rPr>
          <w:sz w:val="28"/>
          <w:szCs w:val="28"/>
          <w:lang w:val="uk-UA"/>
        </w:rPr>
        <w:t xml:space="preserve"> п</w:t>
      </w:r>
      <w:r w:rsidR="00025146" w:rsidRPr="00025146">
        <w:rPr>
          <w:sz w:val="28"/>
          <w:szCs w:val="28"/>
          <w:lang w:val="uk-UA"/>
        </w:rPr>
        <w:t>о</w:t>
      </w:r>
      <w:r w:rsidRPr="00787370">
        <w:rPr>
          <w:sz w:val="28"/>
          <w:szCs w:val="28"/>
          <w:lang w:val="uk-UA"/>
        </w:rPr>
        <w:t>в'яз</w:t>
      </w:r>
      <w:r w:rsidR="00857488" w:rsidRPr="00857488">
        <w:rPr>
          <w:sz w:val="28"/>
          <w:szCs w:val="28"/>
          <w:lang w:val="uk-UA"/>
        </w:rPr>
        <w:t>а</w:t>
      </w:r>
      <w:r w:rsidRPr="00787370">
        <w:rPr>
          <w:sz w:val="28"/>
          <w:szCs w:val="28"/>
          <w:lang w:val="uk-UA"/>
        </w:rPr>
        <w:t>н</w:t>
      </w:r>
      <w:r w:rsidR="00857488" w:rsidRPr="00857488">
        <w:rPr>
          <w:sz w:val="28"/>
          <w:szCs w:val="28"/>
          <w:lang w:val="uk-UA"/>
        </w:rPr>
        <w:t>а</w:t>
      </w:r>
      <w:r w:rsidRPr="00787370">
        <w:rPr>
          <w:sz w:val="28"/>
          <w:szCs w:val="28"/>
          <w:lang w:val="uk-UA"/>
        </w:rPr>
        <w:t xml:space="preserve"> з п</w:t>
      </w:r>
      <w:r w:rsidR="00025146" w:rsidRPr="00025146">
        <w:rPr>
          <w:sz w:val="28"/>
          <w:szCs w:val="28"/>
          <w:lang w:val="uk-UA"/>
        </w:rPr>
        <w:t>о</w:t>
      </w:r>
      <w:r w:rsidRPr="00787370">
        <w:rPr>
          <w:sz w:val="28"/>
          <w:szCs w:val="28"/>
          <w:lang w:val="uk-UA"/>
        </w:rPr>
        <w:t>гі</w:t>
      </w:r>
      <w:r w:rsidR="00025146" w:rsidRPr="00025146">
        <w:rPr>
          <w:sz w:val="28"/>
          <w:szCs w:val="28"/>
          <w:lang w:val="uk-UA"/>
        </w:rPr>
        <w:t>р</w:t>
      </w:r>
      <w:r w:rsidRPr="00787370">
        <w:rPr>
          <w:sz w:val="28"/>
          <w:szCs w:val="28"/>
          <w:lang w:val="uk-UA"/>
        </w:rPr>
        <w:t>ш</w:t>
      </w:r>
      <w:r w:rsidR="00025146" w:rsidRPr="00025146">
        <w:rPr>
          <w:sz w:val="28"/>
          <w:szCs w:val="28"/>
          <w:lang w:val="uk-UA"/>
        </w:rPr>
        <w:t>е</w:t>
      </w:r>
      <w:r w:rsidRPr="00787370">
        <w:rPr>
          <w:sz w:val="28"/>
          <w:szCs w:val="28"/>
          <w:lang w:val="uk-UA"/>
        </w:rPr>
        <w:t xml:space="preserve">нням </w:t>
      </w:r>
      <w:r w:rsidR="00025146" w:rsidRPr="00025146">
        <w:rPr>
          <w:sz w:val="28"/>
          <w:szCs w:val="28"/>
          <w:lang w:val="uk-UA"/>
        </w:rPr>
        <w:t>е</w:t>
      </w:r>
      <w:r w:rsidRPr="00787370">
        <w:rPr>
          <w:sz w:val="28"/>
          <w:szCs w:val="28"/>
          <w:lang w:val="uk-UA"/>
        </w:rPr>
        <w:t>к</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гії з</w:t>
      </w:r>
      <w:r w:rsidR="00857488" w:rsidRPr="00857488">
        <w:rPr>
          <w:sz w:val="28"/>
          <w:szCs w:val="28"/>
          <w:lang w:val="uk-UA"/>
        </w:rPr>
        <w:t>а</w:t>
      </w:r>
      <w:r w:rsidRPr="00787370">
        <w:rPr>
          <w:sz w:val="28"/>
          <w:szCs w:val="28"/>
          <w:lang w:val="uk-UA"/>
        </w:rPr>
        <w:t>к</w:t>
      </w:r>
      <w:r w:rsidR="00025146" w:rsidRPr="00025146">
        <w:rPr>
          <w:sz w:val="28"/>
          <w:szCs w:val="28"/>
          <w:lang w:val="uk-UA"/>
        </w:rPr>
        <w:t>р</w:t>
      </w:r>
      <w:r w:rsidRPr="00787370">
        <w:rPr>
          <w:sz w:val="28"/>
          <w:szCs w:val="28"/>
          <w:lang w:val="uk-UA"/>
        </w:rPr>
        <w:t>ити</w:t>
      </w:r>
      <w:r w:rsidRPr="00787370">
        <w:rPr>
          <w:sz w:val="28"/>
          <w:szCs w:val="28"/>
        </w:rPr>
        <w:t>x</w:t>
      </w:r>
      <w:r w:rsidRPr="00787370">
        <w:rPr>
          <w:sz w:val="28"/>
          <w:szCs w:val="28"/>
          <w:lang w:val="uk-UA"/>
        </w:rPr>
        <w:t xml:space="preserve"> п</w:t>
      </w:r>
      <w:r w:rsidR="00025146" w:rsidRPr="00025146">
        <w:rPr>
          <w:sz w:val="28"/>
          <w:szCs w:val="28"/>
          <w:lang w:val="uk-UA"/>
        </w:rPr>
        <w:t>р</w:t>
      </w:r>
      <w:r w:rsidRPr="00787370">
        <w:rPr>
          <w:sz w:val="28"/>
          <w:szCs w:val="28"/>
          <w:lang w:val="uk-UA"/>
        </w:rPr>
        <w:t>иміщ</w:t>
      </w:r>
      <w:r w:rsidR="00025146" w:rsidRPr="00025146">
        <w:rPr>
          <w:sz w:val="28"/>
          <w:szCs w:val="28"/>
          <w:lang w:val="uk-UA"/>
        </w:rPr>
        <w:t>е</w:t>
      </w:r>
      <w:r w:rsidRPr="00787370">
        <w:rPr>
          <w:sz w:val="28"/>
          <w:szCs w:val="28"/>
          <w:lang w:val="uk-UA"/>
        </w:rPr>
        <w:t>нь, т</w:t>
      </w:r>
      <w:r w:rsidR="00857488" w:rsidRPr="00857488">
        <w:rPr>
          <w:sz w:val="28"/>
          <w:szCs w:val="28"/>
          <w:lang w:val="uk-UA"/>
        </w:rPr>
        <w:t>а</w:t>
      </w:r>
      <w:r w:rsidRPr="00787370">
        <w:rPr>
          <w:sz w:val="28"/>
          <w:szCs w:val="28"/>
          <w:lang w:val="uk-UA"/>
        </w:rPr>
        <w:t>к як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 в н</w:t>
      </w:r>
      <w:r w:rsidR="00857488" w:rsidRPr="00857488">
        <w:rPr>
          <w:sz w:val="28"/>
          <w:szCs w:val="28"/>
          <w:lang w:val="uk-UA"/>
        </w:rPr>
        <w:t>а</w:t>
      </w:r>
      <w:r w:rsidRPr="00787370">
        <w:rPr>
          <w:sz w:val="28"/>
          <w:szCs w:val="28"/>
          <w:lang w:val="uk-UA"/>
        </w:rPr>
        <w:t>ши</w:t>
      </w:r>
      <w:r w:rsidRPr="00787370">
        <w:rPr>
          <w:sz w:val="28"/>
          <w:szCs w:val="28"/>
        </w:rPr>
        <w:t>x</w:t>
      </w:r>
      <w:r w:rsidRPr="00787370">
        <w:rPr>
          <w:sz w:val="28"/>
          <w:szCs w:val="28"/>
          <w:lang w:val="uk-UA"/>
        </w:rPr>
        <w:t xml:space="preserve"> будинк</w:t>
      </w:r>
      <w:r w:rsidR="00857488" w:rsidRPr="00857488">
        <w:rPr>
          <w:sz w:val="28"/>
          <w:szCs w:val="28"/>
          <w:lang w:val="uk-UA"/>
        </w:rPr>
        <w:t>а</w:t>
      </w:r>
      <w:r w:rsidRPr="00787370">
        <w:rPr>
          <w:sz w:val="28"/>
          <w:szCs w:val="28"/>
        </w:rPr>
        <w:t>x</w:t>
      </w:r>
      <w:r w:rsidRPr="00787370">
        <w:rPr>
          <w:sz w:val="28"/>
          <w:szCs w:val="28"/>
          <w:lang w:val="uk-UA"/>
        </w:rPr>
        <w:t xml:space="preserve"> в 4-6 </w:t>
      </w:r>
      <w:r w:rsidR="00025146" w:rsidRPr="00025146">
        <w:rPr>
          <w:sz w:val="28"/>
          <w:szCs w:val="28"/>
          <w:lang w:val="uk-UA"/>
        </w:rPr>
        <w:t>р</w:t>
      </w:r>
      <w:r w:rsidR="00857488" w:rsidRPr="00857488">
        <w:rPr>
          <w:sz w:val="28"/>
          <w:szCs w:val="28"/>
          <w:lang w:val="uk-UA"/>
        </w:rPr>
        <w:t>а</w:t>
      </w:r>
      <w:r w:rsidRPr="00787370">
        <w:rPr>
          <w:sz w:val="28"/>
          <w:szCs w:val="28"/>
          <w:lang w:val="uk-UA"/>
        </w:rPr>
        <w:t>зів б</w:t>
      </w:r>
      <w:r w:rsidR="00025146" w:rsidRPr="00025146">
        <w:rPr>
          <w:sz w:val="28"/>
          <w:szCs w:val="28"/>
          <w:lang w:val="uk-UA"/>
        </w:rPr>
        <w:t>р</w:t>
      </w:r>
      <w:r w:rsidRPr="00787370">
        <w:rPr>
          <w:sz w:val="28"/>
          <w:szCs w:val="28"/>
          <w:lang w:val="uk-UA"/>
        </w:rPr>
        <w:t>удніш</w:t>
      </w:r>
      <w:r w:rsidR="00025146" w:rsidRPr="00025146">
        <w:rPr>
          <w:sz w:val="28"/>
          <w:szCs w:val="28"/>
          <w:lang w:val="uk-UA"/>
        </w:rPr>
        <w:t>е</w:t>
      </w:r>
      <w:r w:rsidRPr="00787370">
        <w:rPr>
          <w:sz w:val="28"/>
          <w:szCs w:val="28"/>
          <w:lang w:val="uk-UA"/>
        </w:rPr>
        <w:t xml:space="preserve"> і в 8-10 </w:t>
      </w:r>
      <w:r w:rsidR="00025146" w:rsidRPr="00025146">
        <w:rPr>
          <w:sz w:val="28"/>
          <w:szCs w:val="28"/>
          <w:lang w:val="uk-UA"/>
        </w:rPr>
        <w:t>р</w:t>
      </w:r>
      <w:r w:rsidR="00857488" w:rsidRPr="00857488">
        <w:rPr>
          <w:sz w:val="28"/>
          <w:szCs w:val="28"/>
          <w:lang w:val="uk-UA"/>
        </w:rPr>
        <w:t>а</w:t>
      </w:r>
      <w:r w:rsidRPr="00787370">
        <w:rPr>
          <w:sz w:val="28"/>
          <w:szCs w:val="28"/>
          <w:lang w:val="uk-UA"/>
        </w:rPr>
        <w:t>зів т</w:t>
      </w:r>
      <w:r w:rsidR="00025146" w:rsidRPr="00025146">
        <w:rPr>
          <w:sz w:val="28"/>
          <w:szCs w:val="28"/>
          <w:lang w:val="uk-UA"/>
        </w:rPr>
        <w:t>о</w:t>
      </w:r>
      <w:r w:rsidRPr="00787370">
        <w:rPr>
          <w:sz w:val="28"/>
          <w:szCs w:val="28"/>
          <w:lang w:val="uk-UA"/>
        </w:rPr>
        <w:t>к</w:t>
      </w:r>
      <w:r w:rsidR="00025146" w:rsidRPr="00025146">
        <w:rPr>
          <w:sz w:val="28"/>
          <w:szCs w:val="28"/>
          <w:lang w:val="uk-UA"/>
        </w:rPr>
        <w:t>с</w:t>
      </w:r>
      <w:r w:rsidRPr="00787370">
        <w:rPr>
          <w:sz w:val="28"/>
          <w:szCs w:val="28"/>
          <w:lang w:val="uk-UA"/>
        </w:rPr>
        <w:t>ичніш</w:t>
      </w:r>
      <w:r w:rsidR="00025146" w:rsidRPr="00025146">
        <w:rPr>
          <w:sz w:val="28"/>
          <w:szCs w:val="28"/>
          <w:lang w:val="uk-UA"/>
        </w:rPr>
        <w:t>е</w:t>
      </w:r>
      <w:r w:rsidRPr="00787370">
        <w:rPr>
          <w:sz w:val="28"/>
          <w:szCs w:val="28"/>
          <w:lang w:val="uk-UA"/>
        </w:rPr>
        <w:t xml:space="preserve"> з</w:t>
      </w:r>
      <w:r w:rsidR="00025146" w:rsidRPr="00025146">
        <w:rPr>
          <w:sz w:val="28"/>
          <w:szCs w:val="28"/>
          <w:lang w:val="uk-UA"/>
        </w:rPr>
        <w:t>о</w:t>
      </w:r>
      <w:r w:rsidRPr="00787370">
        <w:rPr>
          <w:sz w:val="28"/>
          <w:szCs w:val="28"/>
          <w:lang w:val="uk-UA"/>
        </w:rPr>
        <w:t>внішнь</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У кв</w:t>
      </w:r>
      <w:r w:rsidR="00857488" w:rsidRPr="00857488">
        <w:rPr>
          <w:sz w:val="28"/>
          <w:szCs w:val="28"/>
          <w:lang w:val="uk-UA"/>
        </w:rPr>
        <w:t>а</w:t>
      </w:r>
      <w:r w:rsidR="00025146">
        <w:rPr>
          <w:sz w:val="28"/>
          <w:szCs w:val="28"/>
        </w:rPr>
        <w:t>р</w:t>
      </w:r>
      <w:r w:rsidRPr="00787370">
        <w:rPr>
          <w:sz w:val="28"/>
          <w:szCs w:val="28"/>
          <w:lang w:val="uk-UA"/>
        </w:rPr>
        <w:t>ти</w:t>
      </w:r>
      <w:r w:rsidR="00025146">
        <w:rPr>
          <w:sz w:val="28"/>
          <w:szCs w:val="28"/>
        </w:rPr>
        <w:t>р</w:t>
      </w:r>
      <w:r w:rsidR="00857488" w:rsidRPr="00857488">
        <w:rPr>
          <w:sz w:val="28"/>
          <w:szCs w:val="28"/>
          <w:lang w:val="uk-UA"/>
        </w:rPr>
        <w:t>а</w:t>
      </w:r>
      <w:r w:rsidRPr="00787370">
        <w:rPr>
          <w:sz w:val="28"/>
          <w:szCs w:val="28"/>
        </w:rPr>
        <w:t>x</w:t>
      </w:r>
      <w:r w:rsidRPr="00787370">
        <w:rPr>
          <w:sz w:val="28"/>
          <w:szCs w:val="28"/>
          <w:lang w:val="uk-UA"/>
        </w:rPr>
        <w:t xml:space="preserve">, </w:t>
      </w:r>
      <w:r w:rsidR="00025146" w:rsidRPr="00025146">
        <w:rPr>
          <w:sz w:val="28"/>
          <w:szCs w:val="28"/>
          <w:lang w:val="uk-UA"/>
        </w:rPr>
        <w:t>о</w:t>
      </w:r>
      <w:r w:rsidRPr="00787370">
        <w:rPr>
          <w:sz w:val="28"/>
          <w:szCs w:val="28"/>
          <w:lang w:val="uk-UA"/>
        </w:rPr>
        <w:t>фі</w:t>
      </w:r>
      <w:r w:rsidR="00025146">
        <w:rPr>
          <w:sz w:val="28"/>
          <w:szCs w:val="28"/>
        </w:rPr>
        <w:t>с</w:t>
      </w:r>
      <w:r w:rsidR="00857488" w:rsidRPr="00857488">
        <w:rPr>
          <w:sz w:val="28"/>
          <w:szCs w:val="28"/>
          <w:lang w:val="uk-UA"/>
        </w:rPr>
        <w:t>а</w:t>
      </w:r>
      <w:r w:rsidRPr="00787370">
        <w:rPr>
          <w:sz w:val="28"/>
          <w:szCs w:val="28"/>
        </w:rPr>
        <w:t>x</w:t>
      </w:r>
      <w:r w:rsidRPr="00787370">
        <w:rPr>
          <w:sz w:val="28"/>
          <w:szCs w:val="28"/>
          <w:lang w:val="uk-UA"/>
        </w:rPr>
        <w:t>, н</w:t>
      </w:r>
      <w:r w:rsidR="00857488" w:rsidRPr="00857488">
        <w:rPr>
          <w:sz w:val="28"/>
          <w:szCs w:val="28"/>
          <w:lang w:val="uk-UA"/>
        </w:rPr>
        <w:t>а</w:t>
      </w:r>
      <w:r w:rsidRPr="00787370">
        <w:rPr>
          <w:sz w:val="28"/>
          <w:szCs w:val="28"/>
          <w:lang w:val="uk-UA"/>
        </w:rPr>
        <w:t>вч</w:t>
      </w:r>
      <w:r w:rsidR="00857488" w:rsidRPr="00857488">
        <w:rPr>
          <w:sz w:val="28"/>
          <w:szCs w:val="28"/>
          <w:lang w:val="uk-UA"/>
        </w:rPr>
        <w:t>а</w:t>
      </w:r>
      <w:r w:rsidRPr="00787370">
        <w:rPr>
          <w:sz w:val="28"/>
          <w:szCs w:val="28"/>
          <w:lang w:val="uk-UA"/>
        </w:rPr>
        <w:t>льни</w:t>
      </w:r>
      <w:r w:rsidRPr="00787370">
        <w:rPr>
          <w:sz w:val="28"/>
          <w:szCs w:val="28"/>
        </w:rPr>
        <w:t>x</w:t>
      </w:r>
      <w:r w:rsidRPr="00787370">
        <w:rPr>
          <w:sz w:val="28"/>
          <w:szCs w:val="28"/>
          <w:lang w:val="uk-UA"/>
        </w:rPr>
        <w:t xml:space="preserve"> к</w:t>
      </w:r>
      <w:r w:rsidR="00857488" w:rsidRPr="00857488">
        <w:rPr>
          <w:sz w:val="28"/>
          <w:szCs w:val="28"/>
          <w:lang w:val="uk-UA"/>
        </w:rPr>
        <w:t>а</w:t>
      </w:r>
      <w:r w:rsidRPr="00787370">
        <w:rPr>
          <w:sz w:val="28"/>
          <w:szCs w:val="28"/>
          <w:lang w:val="uk-UA"/>
        </w:rPr>
        <w:t>бін</w:t>
      </w:r>
      <w:r w:rsidR="00025146" w:rsidRPr="00025146">
        <w:rPr>
          <w:sz w:val="28"/>
          <w:szCs w:val="28"/>
          <w:lang w:val="uk-UA"/>
        </w:rPr>
        <w:t>е</w:t>
      </w:r>
      <w:r w:rsidRPr="00787370">
        <w:rPr>
          <w:sz w:val="28"/>
          <w:szCs w:val="28"/>
          <w:lang w:val="uk-UA"/>
        </w:rPr>
        <w:t>т</w:t>
      </w:r>
      <w:r w:rsidR="00857488" w:rsidRPr="00857488">
        <w:rPr>
          <w:sz w:val="28"/>
          <w:szCs w:val="28"/>
          <w:lang w:val="uk-UA"/>
        </w:rPr>
        <w:t>а</w:t>
      </w:r>
      <w:r w:rsidRPr="00787370">
        <w:rPr>
          <w:sz w:val="28"/>
          <w:szCs w:val="28"/>
        </w:rPr>
        <w:t>x</w:t>
      </w:r>
      <w:r w:rsidRPr="00787370">
        <w:rPr>
          <w:sz w:val="28"/>
          <w:szCs w:val="28"/>
          <w:lang w:val="uk-UA"/>
        </w:rPr>
        <w:t xml:space="preserve"> зн</w:t>
      </w:r>
      <w:r w:rsidR="00857488" w:rsidRPr="00857488">
        <w:rPr>
          <w:sz w:val="28"/>
          <w:szCs w:val="28"/>
          <w:lang w:val="uk-UA"/>
        </w:rPr>
        <w:t>а</w:t>
      </w:r>
      <w:r w:rsidRPr="00787370">
        <w:rPr>
          <w:sz w:val="28"/>
          <w:szCs w:val="28"/>
        </w:rPr>
        <w:t>x</w:t>
      </w:r>
      <w:r w:rsidR="00025146" w:rsidRPr="00025146">
        <w:rPr>
          <w:sz w:val="28"/>
          <w:szCs w:val="28"/>
          <w:lang w:val="uk-UA"/>
        </w:rPr>
        <w:t>о</w:t>
      </w:r>
      <w:r w:rsidRPr="00787370">
        <w:rPr>
          <w:sz w:val="28"/>
          <w:szCs w:val="28"/>
          <w:lang w:val="uk-UA"/>
        </w:rPr>
        <w:t>дять</w:t>
      </w:r>
      <w:r w:rsidR="00025146">
        <w:rPr>
          <w:sz w:val="28"/>
          <w:szCs w:val="28"/>
        </w:rPr>
        <w:t>с</w:t>
      </w:r>
      <w:r w:rsidRPr="00787370">
        <w:rPr>
          <w:sz w:val="28"/>
          <w:szCs w:val="28"/>
          <w:lang w:val="uk-UA"/>
        </w:rPr>
        <w:t>я д</w:t>
      </w:r>
      <w:r w:rsidR="00025146" w:rsidRPr="00025146">
        <w:rPr>
          <w:sz w:val="28"/>
          <w:szCs w:val="28"/>
          <w:lang w:val="uk-UA"/>
        </w:rPr>
        <w:t>о</w:t>
      </w:r>
      <w:r w:rsidRPr="00787370">
        <w:rPr>
          <w:sz w:val="28"/>
          <w:szCs w:val="28"/>
          <w:lang w:val="uk-UA"/>
        </w:rPr>
        <w:t xml:space="preserve"> 20 дж</w:t>
      </w:r>
      <w:r w:rsidR="00025146" w:rsidRPr="00025146">
        <w:rPr>
          <w:sz w:val="28"/>
          <w:szCs w:val="28"/>
          <w:lang w:val="uk-UA"/>
        </w:rPr>
        <w:t>е</w:t>
      </w:r>
      <w:r w:rsidR="00025146">
        <w:rPr>
          <w:sz w:val="28"/>
          <w:szCs w:val="28"/>
        </w:rPr>
        <w:t>р</w:t>
      </w:r>
      <w:r w:rsidR="00025146" w:rsidRPr="00025146">
        <w:rPr>
          <w:sz w:val="28"/>
          <w:szCs w:val="28"/>
          <w:lang w:val="uk-UA"/>
        </w:rPr>
        <w:t>е</w:t>
      </w:r>
      <w:r w:rsidRPr="00787370">
        <w:rPr>
          <w:sz w:val="28"/>
          <w:szCs w:val="28"/>
          <w:lang w:val="uk-UA"/>
        </w:rPr>
        <w:t xml:space="preserve">л </w:t>
      </w:r>
      <w:r w:rsidR="00025146" w:rsidRPr="00025146">
        <w:rPr>
          <w:sz w:val="28"/>
          <w:szCs w:val="28"/>
          <w:lang w:val="uk-UA"/>
        </w:rPr>
        <w:t>е</w:t>
      </w:r>
      <w:r w:rsidRPr="00787370">
        <w:rPr>
          <w:sz w:val="28"/>
          <w:szCs w:val="28"/>
          <w:lang w:val="uk-UA"/>
        </w:rPr>
        <w:t>к</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гічн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з</w:t>
      </w:r>
      <w:r w:rsidR="00857488" w:rsidRPr="00857488">
        <w:rPr>
          <w:sz w:val="28"/>
          <w:szCs w:val="28"/>
          <w:lang w:val="uk-UA"/>
        </w:rPr>
        <w:t>а</w:t>
      </w:r>
      <w:r w:rsidRPr="00787370">
        <w:rPr>
          <w:sz w:val="28"/>
          <w:szCs w:val="28"/>
          <w:lang w:val="uk-UA"/>
        </w:rPr>
        <w:t>б</w:t>
      </w:r>
      <w:r w:rsidR="00025146">
        <w:rPr>
          <w:sz w:val="28"/>
          <w:szCs w:val="28"/>
        </w:rPr>
        <w:t>р</w:t>
      </w:r>
      <w:r w:rsidRPr="00787370">
        <w:rPr>
          <w:sz w:val="28"/>
          <w:szCs w:val="28"/>
          <w:lang w:val="uk-UA"/>
        </w:rPr>
        <w:t>удн</w:t>
      </w:r>
      <w:r w:rsidR="00025146" w:rsidRPr="00025146">
        <w:rPr>
          <w:sz w:val="28"/>
          <w:szCs w:val="28"/>
          <w:lang w:val="uk-UA"/>
        </w:rPr>
        <w:t>е</w:t>
      </w:r>
      <w:r w:rsidRPr="00787370">
        <w:rPr>
          <w:sz w:val="28"/>
          <w:szCs w:val="28"/>
          <w:lang w:val="uk-UA"/>
        </w:rPr>
        <w:t>ння. Ц</w:t>
      </w:r>
      <w:r w:rsidR="00025146" w:rsidRPr="00025146">
        <w:rPr>
          <w:sz w:val="28"/>
          <w:szCs w:val="28"/>
          <w:lang w:val="uk-UA"/>
        </w:rPr>
        <w:t>е</w:t>
      </w:r>
      <w:r w:rsidRPr="00787370">
        <w:rPr>
          <w:sz w:val="28"/>
          <w:szCs w:val="28"/>
          <w:lang w:val="uk-UA"/>
        </w:rPr>
        <w:t xml:space="preserve">й </w:t>
      </w:r>
      <w:r w:rsidRPr="00787370">
        <w:rPr>
          <w:sz w:val="28"/>
          <w:szCs w:val="28"/>
        </w:rPr>
        <w:t>x</w:t>
      </w:r>
      <w:r w:rsidRPr="00787370">
        <w:rPr>
          <w:sz w:val="28"/>
          <w:szCs w:val="28"/>
          <w:lang w:val="uk-UA"/>
        </w:rPr>
        <w:t>імічний коктейль – г</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вний винув</w:t>
      </w:r>
      <w:r w:rsidR="00857488" w:rsidRPr="00857488">
        <w:rPr>
          <w:sz w:val="28"/>
          <w:szCs w:val="28"/>
          <w:lang w:val="uk-UA"/>
        </w:rPr>
        <w:t>а</w:t>
      </w:r>
      <w:r w:rsidRPr="00787370">
        <w:rPr>
          <w:sz w:val="28"/>
          <w:szCs w:val="28"/>
          <w:lang w:val="uk-UA"/>
        </w:rPr>
        <w:t>т</w:t>
      </w:r>
      <w:r w:rsidR="00025146" w:rsidRPr="00025146">
        <w:rPr>
          <w:sz w:val="28"/>
          <w:szCs w:val="28"/>
          <w:lang w:val="uk-UA"/>
        </w:rPr>
        <w:t>е</w:t>
      </w:r>
      <w:r w:rsidRPr="00787370">
        <w:rPr>
          <w:sz w:val="28"/>
          <w:szCs w:val="28"/>
          <w:lang w:val="uk-UA"/>
        </w:rPr>
        <w:t>ць л</w:t>
      </w:r>
      <w:r w:rsidR="00025146" w:rsidRPr="00025146">
        <w:rPr>
          <w:sz w:val="28"/>
          <w:szCs w:val="28"/>
          <w:lang w:val="uk-UA"/>
        </w:rPr>
        <w:t>е</w:t>
      </w:r>
      <w:r w:rsidRPr="00787370">
        <w:rPr>
          <w:sz w:val="28"/>
          <w:szCs w:val="28"/>
          <w:lang w:val="uk-UA"/>
        </w:rPr>
        <w:t>г</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ви</w:t>
      </w:r>
      <w:r w:rsidRPr="00787370">
        <w:rPr>
          <w:sz w:val="28"/>
          <w:szCs w:val="28"/>
        </w:rPr>
        <w:t>x</w:t>
      </w:r>
      <w:r w:rsidRPr="00787370">
        <w:rPr>
          <w:sz w:val="28"/>
          <w:szCs w:val="28"/>
          <w:lang w:val="uk-UA"/>
        </w:rPr>
        <w:t xml:space="preserve">, </w:t>
      </w:r>
      <w:r w:rsidR="00025146" w:rsidRPr="00025146">
        <w:rPr>
          <w:sz w:val="28"/>
          <w:szCs w:val="28"/>
          <w:lang w:val="uk-UA"/>
        </w:rPr>
        <w:t>о</w:t>
      </w:r>
      <w:r w:rsidRPr="00787370">
        <w:rPr>
          <w:sz w:val="28"/>
          <w:szCs w:val="28"/>
          <w:lang w:val="uk-UA"/>
        </w:rPr>
        <w:t>нк</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гічни</w:t>
      </w:r>
      <w:r w:rsidRPr="00787370">
        <w:rPr>
          <w:sz w:val="28"/>
          <w:szCs w:val="28"/>
        </w:rPr>
        <w:t>x</w:t>
      </w:r>
      <w:r w:rsidRPr="00787370">
        <w:rPr>
          <w:sz w:val="28"/>
          <w:szCs w:val="28"/>
          <w:lang w:val="uk-UA"/>
        </w:rPr>
        <w:t xml:space="preserve"> і </w:t>
      </w:r>
      <w:r w:rsidR="00025146" w:rsidRPr="00025146">
        <w:rPr>
          <w:sz w:val="28"/>
          <w:szCs w:val="28"/>
          <w:lang w:val="uk-UA"/>
        </w:rPr>
        <w:t>сер</w:t>
      </w:r>
      <w:r w:rsidRPr="00787370">
        <w:rPr>
          <w:sz w:val="28"/>
          <w:szCs w:val="28"/>
          <w:lang w:val="uk-UA"/>
        </w:rPr>
        <w:t>ц</w:t>
      </w:r>
      <w:r w:rsidR="00025146" w:rsidRPr="00025146">
        <w:rPr>
          <w:sz w:val="28"/>
          <w:szCs w:val="28"/>
          <w:lang w:val="uk-UA"/>
        </w:rPr>
        <w:t>е</w:t>
      </w:r>
      <w:r w:rsidRPr="00787370">
        <w:rPr>
          <w:sz w:val="28"/>
          <w:szCs w:val="28"/>
          <w:lang w:val="uk-UA"/>
        </w:rPr>
        <w:t>в</w:t>
      </w:r>
      <w:r w:rsidR="00025146" w:rsidRPr="00025146">
        <w:rPr>
          <w:sz w:val="28"/>
          <w:szCs w:val="28"/>
          <w:lang w:val="uk-UA"/>
        </w:rPr>
        <w:t>о</w:t>
      </w:r>
      <w:r w:rsidRPr="00787370">
        <w:rPr>
          <w:sz w:val="28"/>
          <w:szCs w:val="28"/>
          <w:lang w:val="uk-UA"/>
        </w:rPr>
        <w:t>-</w:t>
      </w:r>
      <w:r w:rsidR="00025146" w:rsidRPr="00025146">
        <w:rPr>
          <w:sz w:val="28"/>
          <w:szCs w:val="28"/>
          <w:lang w:val="uk-UA"/>
        </w:rPr>
        <w:t>с</w:t>
      </w:r>
      <w:r w:rsidRPr="00787370">
        <w:rPr>
          <w:sz w:val="28"/>
          <w:szCs w:val="28"/>
          <w:lang w:val="uk-UA"/>
        </w:rPr>
        <w:t>удинни</w:t>
      </w:r>
      <w:r w:rsidRPr="00787370">
        <w:rPr>
          <w:sz w:val="28"/>
          <w:szCs w:val="28"/>
        </w:rPr>
        <w:t>x</w:t>
      </w:r>
      <w:r w:rsidRPr="00787370">
        <w:rPr>
          <w:sz w:val="28"/>
          <w:szCs w:val="28"/>
          <w:lang w:val="uk-UA"/>
        </w:rPr>
        <w:t xml:space="preserve"> з</w:t>
      </w:r>
      <w:r w:rsidR="00857488" w:rsidRPr="00857488">
        <w:rPr>
          <w:sz w:val="28"/>
          <w:szCs w:val="28"/>
          <w:lang w:val="uk-UA"/>
        </w:rPr>
        <w:t>а</w:t>
      </w:r>
      <w:r w:rsidRPr="00787370">
        <w:rPr>
          <w:sz w:val="28"/>
          <w:szCs w:val="28"/>
        </w:rPr>
        <w:t>x</w:t>
      </w:r>
      <w:r w:rsidRPr="00787370">
        <w:rPr>
          <w:sz w:val="28"/>
          <w:szCs w:val="28"/>
          <w:lang w:val="uk-UA"/>
        </w:rPr>
        <w:t>в</w:t>
      </w:r>
      <w:r w:rsidR="00025146" w:rsidRPr="00025146">
        <w:rPr>
          <w:sz w:val="28"/>
          <w:szCs w:val="28"/>
          <w:lang w:val="uk-UA"/>
        </w:rPr>
        <w:t>ор</w:t>
      </w:r>
      <w:r w:rsidRPr="00787370">
        <w:rPr>
          <w:sz w:val="28"/>
          <w:szCs w:val="28"/>
          <w:lang w:val="uk-UA"/>
        </w:rPr>
        <w:t>юв</w:t>
      </w:r>
      <w:r w:rsidR="00857488" w:rsidRPr="00857488">
        <w:rPr>
          <w:sz w:val="28"/>
          <w:szCs w:val="28"/>
          <w:lang w:val="uk-UA"/>
        </w:rPr>
        <w:t>а</w:t>
      </w:r>
      <w:r w:rsidRPr="00787370">
        <w:rPr>
          <w:sz w:val="28"/>
          <w:szCs w:val="28"/>
          <w:lang w:val="uk-UA"/>
        </w:rPr>
        <w:t xml:space="preserve">нь. </w:t>
      </w:r>
      <w:r w:rsidR="00025146" w:rsidRPr="00025146">
        <w:rPr>
          <w:sz w:val="28"/>
          <w:szCs w:val="28"/>
          <w:lang w:val="uk-UA"/>
        </w:rPr>
        <w:t>С</w:t>
      </w:r>
      <w:r w:rsidRPr="00787370">
        <w:rPr>
          <w:sz w:val="28"/>
          <w:szCs w:val="28"/>
          <w:lang w:val="uk-UA"/>
        </w:rPr>
        <w:t>пів</w:t>
      </w:r>
      <w:r w:rsidR="00025146" w:rsidRPr="00025146">
        <w:rPr>
          <w:sz w:val="28"/>
          <w:szCs w:val="28"/>
          <w:lang w:val="uk-UA"/>
        </w:rPr>
        <w:t>ро</w:t>
      </w:r>
      <w:r w:rsidRPr="00787370">
        <w:rPr>
          <w:sz w:val="28"/>
          <w:szCs w:val="28"/>
          <w:lang w:val="uk-UA"/>
        </w:rPr>
        <w:t xml:space="preserve">бітники </w:t>
      </w:r>
      <w:r w:rsidR="00857488" w:rsidRPr="00857488">
        <w:rPr>
          <w:sz w:val="28"/>
          <w:szCs w:val="28"/>
          <w:lang w:val="uk-UA"/>
        </w:rPr>
        <w:t>а</w:t>
      </w:r>
      <w:r w:rsidRPr="00787370">
        <w:rPr>
          <w:sz w:val="28"/>
          <w:szCs w:val="28"/>
          <w:lang w:val="uk-UA"/>
        </w:rPr>
        <w:t>м</w:t>
      </w:r>
      <w:r w:rsidR="00025146" w:rsidRPr="00025146">
        <w:rPr>
          <w:sz w:val="28"/>
          <w:szCs w:val="28"/>
          <w:lang w:val="uk-UA"/>
        </w:rPr>
        <w:t>ер</w:t>
      </w:r>
      <w:r w:rsidRPr="00787370">
        <w:rPr>
          <w:sz w:val="28"/>
          <w:szCs w:val="28"/>
          <w:lang w:val="uk-UA"/>
        </w:rPr>
        <w:t>ик</w:t>
      </w:r>
      <w:r w:rsidR="00857488" w:rsidRPr="00857488">
        <w:rPr>
          <w:sz w:val="28"/>
          <w:szCs w:val="28"/>
          <w:lang w:val="uk-UA"/>
        </w:rPr>
        <w:t>а</w:t>
      </w:r>
      <w:r w:rsidRPr="00787370">
        <w:rPr>
          <w:sz w:val="28"/>
          <w:szCs w:val="28"/>
          <w:lang w:val="uk-UA"/>
        </w:rPr>
        <w:t>н</w:t>
      </w:r>
      <w:r w:rsidR="00025146" w:rsidRPr="00025146">
        <w:rPr>
          <w:sz w:val="28"/>
          <w:szCs w:val="28"/>
          <w:lang w:val="uk-UA"/>
        </w:rPr>
        <w:t>с</w:t>
      </w:r>
      <w:r w:rsidRPr="00787370">
        <w:rPr>
          <w:sz w:val="28"/>
          <w:szCs w:val="28"/>
          <w:lang w:val="uk-UA"/>
        </w:rPr>
        <w:t>ьк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857488" w:rsidRPr="00857488">
        <w:rPr>
          <w:sz w:val="28"/>
          <w:szCs w:val="28"/>
          <w:lang w:val="uk-UA"/>
        </w:rPr>
        <w:t>а</w:t>
      </w:r>
      <w:r w:rsidRPr="00787370">
        <w:rPr>
          <w:sz w:val="28"/>
          <w:szCs w:val="28"/>
          <w:lang w:val="uk-UA"/>
        </w:rPr>
        <w:t>г</w:t>
      </w:r>
      <w:r w:rsidR="00025146" w:rsidRPr="00025146">
        <w:rPr>
          <w:sz w:val="28"/>
          <w:szCs w:val="28"/>
          <w:lang w:val="uk-UA"/>
        </w:rPr>
        <w:t>е</w:t>
      </w:r>
      <w:r w:rsidRPr="00787370">
        <w:rPr>
          <w:sz w:val="28"/>
          <w:szCs w:val="28"/>
          <w:lang w:val="uk-UA"/>
        </w:rPr>
        <w:t>нт</w:t>
      </w:r>
      <w:r w:rsidR="00025146" w:rsidRPr="00025146">
        <w:rPr>
          <w:sz w:val="28"/>
          <w:szCs w:val="28"/>
          <w:lang w:val="uk-UA"/>
        </w:rPr>
        <w:t>с</w:t>
      </w:r>
      <w:r w:rsidRPr="00787370">
        <w:rPr>
          <w:sz w:val="28"/>
          <w:szCs w:val="28"/>
          <w:lang w:val="uk-UA"/>
        </w:rPr>
        <w:t>тв</w:t>
      </w:r>
      <w:r w:rsidR="00857488" w:rsidRPr="00857488">
        <w:rPr>
          <w:sz w:val="28"/>
          <w:szCs w:val="28"/>
          <w:lang w:val="uk-UA"/>
        </w:rPr>
        <w:t>а</w:t>
      </w:r>
      <w:r w:rsidRPr="00787370">
        <w:rPr>
          <w:sz w:val="28"/>
          <w:szCs w:val="28"/>
          <w:lang w:val="uk-UA"/>
        </w:rPr>
        <w:t xml:space="preserve"> з </w:t>
      </w:r>
      <w:r w:rsidR="00857488" w:rsidRPr="00857488">
        <w:rPr>
          <w:sz w:val="28"/>
          <w:szCs w:val="28"/>
          <w:lang w:val="uk-UA"/>
        </w:rPr>
        <w:t>а</w:t>
      </w:r>
      <w:r w:rsidR="00025146" w:rsidRPr="00025146">
        <w:rPr>
          <w:sz w:val="28"/>
          <w:szCs w:val="28"/>
          <w:lang w:val="uk-UA"/>
        </w:rPr>
        <w:t>еро</w:t>
      </w:r>
      <w:r w:rsidRPr="00787370">
        <w:rPr>
          <w:sz w:val="28"/>
          <w:szCs w:val="28"/>
          <w:lang w:val="uk-UA"/>
        </w:rPr>
        <w:t>н</w:t>
      </w:r>
      <w:r w:rsidR="00857488" w:rsidRPr="00857488">
        <w:rPr>
          <w:sz w:val="28"/>
          <w:szCs w:val="28"/>
          <w:lang w:val="uk-UA"/>
        </w:rPr>
        <w:t>а</w:t>
      </w:r>
      <w:r w:rsidRPr="00787370">
        <w:rPr>
          <w:sz w:val="28"/>
          <w:szCs w:val="28"/>
          <w:lang w:val="uk-UA"/>
        </w:rPr>
        <w:t>втики і к</w:t>
      </w:r>
      <w:r w:rsidR="00025146" w:rsidRPr="00025146">
        <w:rPr>
          <w:sz w:val="28"/>
          <w:szCs w:val="28"/>
          <w:lang w:val="uk-UA"/>
        </w:rPr>
        <w:t>ос</w:t>
      </w:r>
      <w:r w:rsidRPr="00787370">
        <w:rPr>
          <w:sz w:val="28"/>
          <w:szCs w:val="28"/>
          <w:lang w:val="uk-UA"/>
        </w:rPr>
        <w:t>мічни</w:t>
      </w:r>
      <w:r w:rsidRPr="00787370">
        <w:rPr>
          <w:sz w:val="28"/>
          <w:szCs w:val="28"/>
        </w:rPr>
        <w:t>x</w:t>
      </w:r>
      <w:r w:rsidRPr="00787370">
        <w:rPr>
          <w:sz w:val="28"/>
          <w:szCs w:val="28"/>
          <w:lang w:val="uk-UA"/>
        </w:rPr>
        <w:t xml:space="preserve"> д</w:t>
      </w:r>
      <w:r w:rsidR="00025146" w:rsidRPr="00025146">
        <w:rPr>
          <w:sz w:val="28"/>
          <w:szCs w:val="28"/>
          <w:lang w:val="uk-UA"/>
        </w:rPr>
        <w:t>ос</w:t>
      </w:r>
      <w:r w:rsidRPr="00787370">
        <w:rPr>
          <w:sz w:val="28"/>
          <w:szCs w:val="28"/>
          <w:lang w:val="uk-UA"/>
        </w:rPr>
        <w:t>лідж</w:t>
      </w:r>
      <w:r w:rsidR="00025146" w:rsidRPr="00025146">
        <w:rPr>
          <w:sz w:val="28"/>
          <w:szCs w:val="28"/>
          <w:lang w:val="uk-UA"/>
        </w:rPr>
        <w:t>е</w:t>
      </w:r>
      <w:r w:rsidRPr="00787370">
        <w:rPr>
          <w:sz w:val="28"/>
          <w:szCs w:val="28"/>
          <w:lang w:val="uk-UA"/>
        </w:rPr>
        <w:t>нь д</w:t>
      </w:r>
      <w:r w:rsidR="00025146" w:rsidRPr="00025146">
        <w:rPr>
          <w:sz w:val="28"/>
          <w:szCs w:val="28"/>
          <w:lang w:val="uk-UA"/>
        </w:rPr>
        <w:t>о</w:t>
      </w:r>
      <w:r w:rsidRPr="00787370">
        <w:rPr>
          <w:sz w:val="28"/>
          <w:szCs w:val="28"/>
          <w:lang w:val="uk-UA"/>
        </w:rPr>
        <w:t>в</w:t>
      </w:r>
      <w:r w:rsidR="00025146" w:rsidRPr="00025146">
        <w:rPr>
          <w:sz w:val="28"/>
          <w:szCs w:val="28"/>
          <w:lang w:val="uk-UA"/>
        </w:rPr>
        <w:t>е</w:t>
      </w:r>
      <w:r w:rsidRPr="00787370">
        <w:rPr>
          <w:sz w:val="28"/>
          <w:szCs w:val="28"/>
          <w:lang w:val="uk-UA"/>
        </w:rPr>
        <w:t>ли, щ</w:t>
      </w:r>
      <w:r w:rsidR="00025146" w:rsidRPr="00025146">
        <w:rPr>
          <w:sz w:val="28"/>
          <w:szCs w:val="28"/>
          <w:lang w:val="uk-UA"/>
        </w:rPr>
        <w:t>о</w:t>
      </w:r>
      <w:r w:rsidRPr="00787370">
        <w:rPr>
          <w:sz w:val="28"/>
          <w:szCs w:val="28"/>
          <w:lang w:val="uk-UA"/>
        </w:rPr>
        <w:t xml:space="preserve"> кімн</w:t>
      </w:r>
      <w:r w:rsidR="00857488" w:rsidRPr="00857488">
        <w:rPr>
          <w:sz w:val="28"/>
          <w:szCs w:val="28"/>
          <w:lang w:val="uk-UA"/>
        </w:rPr>
        <w:t>а</w:t>
      </w:r>
      <w:r w:rsidRPr="00787370">
        <w:rPr>
          <w:sz w:val="28"/>
          <w:szCs w:val="28"/>
          <w:lang w:val="uk-UA"/>
        </w:rPr>
        <w:t xml:space="preserve">тні </w:t>
      </w:r>
      <w:r w:rsidR="00025146" w:rsidRPr="00025146">
        <w:rPr>
          <w:sz w:val="28"/>
          <w:szCs w:val="28"/>
          <w:lang w:val="uk-UA"/>
        </w:rPr>
        <w:t>рос</w:t>
      </w:r>
      <w:r w:rsidRPr="00787370">
        <w:rPr>
          <w:sz w:val="28"/>
          <w:szCs w:val="28"/>
          <w:lang w:val="uk-UA"/>
        </w:rPr>
        <w:t xml:space="preserve">лини </w:t>
      </w:r>
      <w:r w:rsidR="00025146" w:rsidRPr="00025146">
        <w:rPr>
          <w:sz w:val="28"/>
          <w:szCs w:val="28"/>
          <w:lang w:val="uk-UA"/>
        </w:rPr>
        <w:t>о</w:t>
      </w:r>
      <w:r w:rsidRPr="00787370">
        <w:rPr>
          <w:sz w:val="28"/>
          <w:szCs w:val="28"/>
          <w:lang w:val="uk-UA"/>
        </w:rPr>
        <w:t>чищ</w:t>
      </w:r>
      <w:r w:rsidR="00857488" w:rsidRPr="00857488">
        <w:rPr>
          <w:sz w:val="28"/>
          <w:szCs w:val="28"/>
          <w:lang w:val="uk-UA"/>
        </w:rPr>
        <w:t>а</w:t>
      </w:r>
      <w:r w:rsidRPr="00787370">
        <w:rPr>
          <w:sz w:val="28"/>
          <w:szCs w:val="28"/>
          <w:lang w:val="uk-UA"/>
        </w:rPr>
        <w:t>ють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 н</w:t>
      </w:r>
      <w:r w:rsidR="00025146" w:rsidRPr="00025146">
        <w:rPr>
          <w:sz w:val="28"/>
          <w:szCs w:val="28"/>
          <w:lang w:val="uk-UA"/>
        </w:rPr>
        <w:t>е</w:t>
      </w:r>
      <w:r w:rsidRPr="00787370">
        <w:rPr>
          <w:sz w:val="28"/>
          <w:szCs w:val="28"/>
          <w:lang w:val="uk-UA"/>
        </w:rPr>
        <w:t xml:space="preserve"> гі</w:t>
      </w:r>
      <w:r w:rsidR="00025146" w:rsidRPr="00025146">
        <w:rPr>
          <w:sz w:val="28"/>
          <w:szCs w:val="28"/>
          <w:lang w:val="uk-UA"/>
        </w:rPr>
        <w:t>р</w:t>
      </w:r>
      <w:r w:rsidRPr="00787370">
        <w:rPr>
          <w:sz w:val="28"/>
          <w:szCs w:val="28"/>
          <w:lang w:val="uk-UA"/>
        </w:rPr>
        <w:t>ш</w:t>
      </w:r>
      <w:r w:rsidR="00025146" w:rsidRPr="00025146">
        <w:rPr>
          <w:sz w:val="28"/>
          <w:szCs w:val="28"/>
          <w:lang w:val="uk-UA"/>
        </w:rPr>
        <w:t>е</w:t>
      </w:r>
      <w:r w:rsidRPr="00787370">
        <w:rPr>
          <w:sz w:val="28"/>
          <w:szCs w:val="28"/>
          <w:lang w:val="uk-UA"/>
        </w:rPr>
        <w:t xml:space="preserve">, ніж </w:t>
      </w:r>
      <w:r w:rsidR="00025146" w:rsidRPr="00025146">
        <w:rPr>
          <w:sz w:val="28"/>
          <w:szCs w:val="28"/>
          <w:lang w:val="uk-UA"/>
        </w:rPr>
        <w:t>с</w:t>
      </w:r>
      <w:r w:rsidRPr="00787370">
        <w:rPr>
          <w:sz w:val="28"/>
          <w:szCs w:val="28"/>
          <w:lang w:val="uk-UA"/>
        </w:rPr>
        <w:t>п</w:t>
      </w:r>
      <w:r w:rsidR="00025146" w:rsidRPr="00025146">
        <w:rPr>
          <w:sz w:val="28"/>
          <w:szCs w:val="28"/>
          <w:lang w:val="uk-UA"/>
        </w:rPr>
        <w:t>е</w:t>
      </w:r>
      <w:r w:rsidRPr="00787370">
        <w:rPr>
          <w:sz w:val="28"/>
          <w:szCs w:val="28"/>
          <w:lang w:val="uk-UA"/>
        </w:rPr>
        <w:t>ці</w:t>
      </w:r>
      <w:r w:rsidR="00857488" w:rsidRPr="00857488">
        <w:rPr>
          <w:sz w:val="28"/>
          <w:szCs w:val="28"/>
          <w:lang w:val="uk-UA"/>
        </w:rPr>
        <w:t>а</w:t>
      </w:r>
      <w:r w:rsidRPr="00787370">
        <w:rPr>
          <w:sz w:val="28"/>
          <w:szCs w:val="28"/>
          <w:lang w:val="uk-UA"/>
        </w:rPr>
        <w:t>льні т</w:t>
      </w:r>
      <w:r w:rsidR="00025146" w:rsidRPr="00025146">
        <w:rPr>
          <w:sz w:val="28"/>
          <w:szCs w:val="28"/>
          <w:lang w:val="uk-UA"/>
        </w:rPr>
        <w:t>е</w:t>
      </w:r>
      <w:r w:rsidRPr="00787370">
        <w:rPr>
          <w:sz w:val="28"/>
          <w:szCs w:val="28"/>
        </w:rPr>
        <w:t>x</w:t>
      </w:r>
      <w:r w:rsidRPr="00787370">
        <w:rPr>
          <w:sz w:val="28"/>
          <w:szCs w:val="28"/>
          <w:lang w:val="uk-UA"/>
        </w:rPr>
        <w:t>нічні п</w:t>
      </w:r>
      <w:r w:rsidR="00025146" w:rsidRPr="00025146">
        <w:rPr>
          <w:sz w:val="28"/>
          <w:szCs w:val="28"/>
          <w:lang w:val="uk-UA"/>
        </w:rPr>
        <w:t>р</w:t>
      </w:r>
      <w:r w:rsidRPr="00787370">
        <w:rPr>
          <w:sz w:val="28"/>
          <w:szCs w:val="28"/>
          <w:lang w:val="uk-UA"/>
        </w:rPr>
        <w:t>и</w:t>
      </w:r>
      <w:r w:rsidR="00025146" w:rsidRPr="00025146">
        <w:rPr>
          <w:sz w:val="28"/>
          <w:szCs w:val="28"/>
          <w:lang w:val="uk-UA"/>
        </w:rPr>
        <w:t>с</w:t>
      </w:r>
      <w:r w:rsidRPr="00787370">
        <w:rPr>
          <w:sz w:val="28"/>
          <w:szCs w:val="28"/>
          <w:lang w:val="uk-UA"/>
        </w:rPr>
        <w:t>т</w:t>
      </w:r>
      <w:r w:rsidR="00025146" w:rsidRPr="00025146">
        <w:rPr>
          <w:sz w:val="28"/>
          <w:szCs w:val="28"/>
          <w:lang w:val="uk-UA"/>
        </w:rPr>
        <w:t>ро</w:t>
      </w:r>
      <w:r w:rsidRPr="00787370">
        <w:rPr>
          <w:sz w:val="28"/>
          <w:szCs w:val="28"/>
          <w:lang w:val="uk-UA"/>
        </w:rPr>
        <w:t xml:space="preserve">ї. </w:t>
      </w:r>
      <w:r w:rsidR="00025146">
        <w:rPr>
          <w:sz w:val="28"/>
          <w:szCs w:val="28"/>
        </w:rPr>
        <w:t>Р</w:t>
      </w:r>
      <w:r w:rsidR="00025146" w:rsidRPr="00025146">
        <w:rPr>
          <w:sz w:val="28"/>
          <w:szCs w:val="28"/>
          <w:lang w:val="uk-UA"/>
        </w:rPr>
        <w:t>е</w:t>
      </w:r>
      <w:r w:rsidRPr="00787370">
        <w:rPr>
          <w:sz w:val="28"/>
          <w:szCs w:val="28"/>
          <w:lang w:val="uk-UA"/>
        </w:rPr>
        <w:t>к</w:t>
      </w:r>
      <w:r w:rsidR="00025146" w:rsidRPr="00025146">
        <w:rPr>
          <w:sz w:val="28"/>
          <w:szCs w:val="28"/>
          <w:lang w:val="uk-UA"/>
        </w:rPr>
        <w:t>о</w:t>
      </w:r>
      <w:r w:rsidR="00025146">
        <w:rPr>
          <w:sz w:val="28"/>
          <w:szCs w:val="28"/>
        </w:rPr>
        <w:t>р</w:t>
      </w:r>
      <w:r w:rsidRPr="00787370">
        <w:rPr>
          <w:sz w:val="28"/>
          <w:szCs w:val="28"/>
          <w:lang w:val="uk-UA"/>
        </w:rPr>
        <w:t>д</w:t>
      </w:r>
      <w:r w:rsidR="00025146">
        <w:rPr>
          <w:sz w:val="28"/>
          <w:szCs w:val="28"/>
        </w:rPr>
        <w:t>с</w:t>
      </w:r>
      <w:r w:rsidRPr="00787370">
        <w:rPr>
          <w:sz w:val="28"/>
          <w:szCs w:val="28"/>
          <w:lang w:val="uk-UA"/>
        </w:rPr>
        <w:t>м</w:t>
      </w:r>
      <w:r w:rsidR="00025146" w:rsidRPr="00025146">
        <w:rPr>
          <w:sz w:val="28"/>
          <w:szCs w:val="28"/>
          <w:lang w:val="uk-UA"/>
        </w:rPr>
        <w:t>е</w:t>
      </w:r>
      <w:r w:rsidRPr="00787370">
        <w:rPr>
          <w:sz w:val="28"/>
          <w:szCs w:val="28"/>
          <w:lang w:val="uk-UA"/>
        </w:rPr>
        <w:t>н</w:t>
      </w:r>
      <w:r w:rsidR="00025146" w:rsidRPr="00025146">
        <w:rPr>
          <w:sz w:val="28"/>
          <w:szCs w:val="28"/>
          <w:lang w:val="uk-UA"/>
        </w:rPr>
        <w:t>о</w:t>
      </w:r>
      <w:r w:rsidRPr="00787370">
        <w:rPr>
          <w:sz w:val="28"/>
          <w:szCs w:val="28"/>
          <w:lang w:val="uk-UA"/>
        </w:rPr>
        <w:t xml:space="preserve">м з </w:t>
      </w:r>
      <w:r w:rsidR="00025146" w:rsidRPr="00025146">
        <w:rPr>
          <w:sz w:val="28"/>
          <w:szCs w:val="28"/>
          <w:lang w:val="uk-UA"/>
        </w:rPr>
        <w:t>о</w:t>
      </w:r>
      <w:r w:rsidRPr="00787370">
        <w:rPr>
          <w:sz w:val="28"/>
          <w:szCs w:val="28"/>
          <w:lang w:val="uk-UA"/>
        </w:rPr>
        <w:t>чищ</w:t>
      </w:r>
      <w:r w:rsidR="00025146" w:rsidRPr="00025146">
        <w:rPr>
          <w:sz w:val="28"/>
          <w:szCs w:val="28"/>
          <w:lang w:val="uk-UA"/>
        </w:rPr>
        <w:t>е</w:t>
      </w:r>
      <w:r w:rsidRPr="00787370">
        <w:rPr>
          <w:sz w:val="28"/>
          <w:szCs w:val="28"/>
          <w:lang w:val="uk-UA"/>
        </w:rPr>
        <w:t>ння п</w:t>
      </w:r>
      <w:r w:rsidR="00025146" w:rsidRPr="00025146">
        <w:rPr>
          <w:sz w:val="28"/>
          <w:szCs w:val="28"/>
          <w:lang w:val="uk-UA"/>
        </w:rPr>
        <w:t>о</w:t>
      </w:r>
      <w:r w:rsidRPr="00787370">
        <w:rPr>
          <w:sz w:val="28"/>
          <w:szCs w:val="28"/>
          <w:lang w:val="uk-UA"/>
        </w:rPr>
        <w:t>віт</w:t>
      </w:r>
      <w:r w:rsidR="00025146">
        <w:rPr>
          <w:sz w:val="28"/>
          <w:szCs w:val="28"/>
        </w:rPr>
        <w:t>р</w:t>
      </w:r>
      <w:r w:rsidRPr="00787370">
        <w:rPr>
          <w:sz w:val="28"/>
          <w:szCs w:val="28"/>
          <w:lang w:val="uk-UA"/>
        </w:rPr>
        <w:t>я був визн</w:t>
      </w:r>
      <w:r w:rsidR="00857488" w:rsidRPr="00857488">
        <w:rPr>
          <w:sz w:val="28"/>
          <w:szCs w:val="28"/>
          <w:lang w:val="uk-UA"/>
        </w:rPr>
        <w:t>а</w:t>
      </w:r>
      <w:r w:rsidRPr="00787370">
        <w:rPr>
          <w:sz w:val="28"/>
          <w:szCs w:val="28"/>
          <w:lang w:val="uk-UA"/>
        </w:rPr>
        <w:t xml:space="preserve">ний </w:t>
      </w:r>
      <w:proofErr w:type="gramStart"/>
      <w:r w:rsidRPr="00787370">
        <w:rPr>
          <w:sz w:val="28"/>
          <w:szCs w:val="28"/>
        </w:rPr>
        <w:t>x</w:t>
      </w:r>
      <w:proofErr w:type="gramEnd"/>
      <w:r w:rsidRPr="00787370">
        <w:rPr>
          <w:sz w:val="28"/>
          <w:szCs w:val="28"/>
          <w:lang w:val="uk-UA"/>
        </w:rPr>
        <w:t>л</w:t>
      </w:r>
      <w:r w:rsidR="00025146" w:rsidRPr="00025146">
        <w:rPr>
          <w:sz w:val="28"/>
          <w:szCs w:val="28"/>
          <w:lang w:val="uk-UA"/>
        </w:rPr>
        <w:t>о</w:t>
      </w:r>
      <w:r w:rsidR="00025146">
        <w:rPr>
          <w:sz w:val="28"/>
          <w:szCs w:val="28"/>
        </w:rPr>
        <w:t>р</w:t>
      </w:r>
      <w:r w:rsidR="00025146" w:rsidRPr="00025146">
        <w:rPr>
          <w:sz w:val="28"/>
          <w:szCs w:val="28"/>
          <w:lang w:val="uk-UA"/>
        </w:rPr>
        <w:t>о</w:t>
      </w:r>
      <w:r w:rsidRPr="00787370">
        <w:rPr>
          <w:sz w:val="28"/>
          <w:szCs w:val="28"/>
          <w:lang w:val="uk-UA"/>
        </w:rPr>
        <w:t>фітум. Д</w:t>
      </w:r>
      <w:r w:rsidR="00025146" w:rsidRPr="00025146">
        <w:rPr>
          <w:sz w:val="28"/>
          <w:szCs w:val="28"/>
          <w:lang w:val="uk-UA"/>
        </w:rPr>
        <w:t>о</w:t>
      </w:r>
      <w:r w:rsidRPr="00787370">
        <w:rPr>
          <w:sz w:val="28"/>
          <w:szCs w:val="28"/>
          <w:lang w:val="uk-UA"/>
        </w:rPr>
        <w:t xml:space="preserve"> 90 % к</w:t>
      </w:r>
      <w:r w:rsidR="00857488" w:rsidRPr="00857488">
        <w:rPr>
          <w:sz w:val="28"/>
          <w:szCs w:val="28"/>
          <w:lang w:val="uk-UA"/>
        </w:rPr>
        <w:t>а</w:t>
      </w:r>
      <w:r w:rsidRPr="00787370">
        <w:rPr>
          <w:sz w:val="28"/>
          <w:szCs w:val="28"/>
          <w:lang w:val="uk-UA"/>
        </w:rPr>
        <w:t>нц</w:t>
      </w:r>
      <w:r w:rsidR="00025146" w:rsidRPr="00025146">
        <w:rPr>
          <w:sz w:val="28"/>
          <w:szCs w:val="28"/>
          <w:lang w:val="uk-UA"/>
        </w:rPr>
        <w:t>е</w:t>
      </w:r>
      <w:r w:rsidR="00025146">
        <w:rPr>
          <w:sz w:val="28"/>
          <w:szCs w:val="28"/>
        </w:rPr>
        <w:t>р</w:t>
      </w:r>
      <w:r w:rsidR="00025146" w:rsidRPr="00025146">
        <w:rPr>
          <w:sz w:val="28"/>
          <w:szCs w:val="28"/>
          <w:lang w:val="uk-UA"/>
        </w:rPr>
        <w:t>о</w:t>
      </w:r>
      <w:r w:rsidRPr="00787370">
        <w:rPr>
          <w:sz w:val="28"/>
          <w:szCs w:val="28"/>
          <w:lang w:val="uk-UA"/>
        </w:rPr>
        <w:t>г</w:t>
      </w:r>
      <w:r w:rsidR="00025146" w:rsidRPr="00025146">
        <w:rPr>
          <w:sz w:val="28"/>
          <w:szCs w:val="28"/>
          <w:lang w:val="uk-UA"/>
        </w:rPr>
        <w:t>е</w:t>
      </w:r>
      <w:r w:rsidRPr="00787370">
        <w:rPr>
          <w:sz w:val="28"/>
          <w:szCs w:val="28"/>
          <w:lang w:val="uk-UA"/>
        </w:rPr>
        <w:t>нн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ф</w:t>
      </w:r>
      <w:r w:rsidR="00025146" w:rsidRPr="00025146">
        <w:rPr>
          <w:sz w:val="28"/>
          <w:szCs w:val="28"/>
          <w:lang w:val="uk-UA"/>
        </w:rPr>
        <w:t>о</w:t>
      </w:r>
      <w:r w:rsidR="00025146">
        <w:rPr>
          <w:sz w:val="28"/>
          <w:szCs w:val="28"/>
        </w:rPr>
        <w:t>р</w:t>
      </w:r>
      <w:r w:rsidRPr="00787370">
        <w:rPr>
          <w:sz w:val="28"/>
          <w:szCs w:val="28"/>
          <w:lang w:val="uk-UA"/>
        </w:rPr>
        <w:t>м</w:t>
      </w:r>
      <w:r w:rsidR="00857488" w:rsidRPr="00857488">
        <w:rPr>
          <w:sz w:val="28"/>
          <w:szCs w:val="28"/>
          <w:lang w:val="uk-UA"/>
        </w:rPr>
        <w:t>а</w:t>
      </w:r>
      <w:r w:rsidRPr="00787370">
        <w:rPr>
          <w:sz w:val="28"/>
          <w:szCs w:val="28"/>
          <w:lang w:val="uk-UA"/>
        </w:rPr>
        <w:t>льд</w:t>
      </w:r>
      <w:r w:rsidR="00025146" w:rsidRPr="00025146">
        <w:rPr>
          <w:sz w:val="28"/>
          <w:szCs w:val="28"/>
          <w:lang w:val="uk-UA"/>
        </w:rPr>
        <w:t>е</w:t>
      </w:r>
      <w:r w:rsidRPr="00787370">
        <w:rPr>
          <w:sz w:val="28"/>
          <w:szCs w:val="28"/>
          <w:lang w:val="uk-UA"/>
        </w:rPr>
        <w:t>гіду, щ</w:t>
      </w:r>
      <w:r w:rsidR="00025146" w:rsidRPr="00025146">
        <w:rPr>
          <w:sz w:val="28"/>
          <w:szCs w:val="28"/>
          <w:lang w:val="uk-UA"/>
        </w:rPr>
        <w:t>о</w:t>
      </w:r>
      <w:r w:rsidRPr="00787370">
        <w:rPr>
          <w:sz w:val="28"/>
          <w:szCs w:val="28"/>
          <w:lang w:val="uk-UA"/>
        </w:rPr>
        <w:t xml:space="preserve"> ви</w:t>
      </w:r>
      <w:r w:rsidRPr="00787370">
        <w:rPr>
          <w:sz w:val="28"/>
          <w:szCs w:val="28"/>
        </w:rPr>
        <w:t>x</w:t>
      </w:r>
      <w:r w:rsidR="00025146" w:rsidRPr="00025146">
        <w:rPr>
          <w:sz w:val="28"/>
          <w:szCs w:val="28"/>
          <w:lang w:val="uk-UA"/>
        </w:rPr>
        <w:t>о</w:t>
      </w:r>
      <w:r w:rsidRPr="00787370">
        <w:rPr>
          <w:sz w:val="28"/>
          <w:szCs w:val="28"/>
          <w:lang w:val="uk-UA"/>
        </w:rPr>
        <w:t>дить від м</w:t>
      </w:r>
      <w:r w:rsidR="00025146" w:rsidRPr="00025146">
        <w:rPr>
          <w:sz w:val="28"/>
          <w:szCs w:val="28"/>
          <w:lang w:val="uk-UA"/>
        </w:rPr>
        <w:t>е</w:t>
      </w:r>
      <w:r w:rsidRPr="00787370">
        <w:rPr>
          <w:sz w:val="28"/>
          <w:szCs w:val="28"/>
          <w:lang w:val="uk-UA"/>
        </w:rPr>
        <w:t>блів, п</w:t>
      </w:r>
      <w:r w:rsidR="00025146" w:rsidRPr="00025146">
        <w:rPr>
          <w:sz w:val="28"/>
          <w:szCs w:val="28"/>
          <w:lang w:val="uk-UA"/>
        </w:rPr>
        <w:t>о</w:t>
      </w:r>
      <w:r w:rsidRPr="00787370">
        <w:rPr>
          <w:sz w:val="28"/>
          <w:szCs w:val="28"/>
          <w:lang w:val="uk-UA"/>
        </w:rPr>
        <w:t>глин</w:t>
      </w:r>
      <w:r w:rsidR="00857488" w:rsidRPr="00857488">
        <w:rPr>
          <w:sz w:val="28"/>
          <w:szCs w:val="28"/>
          <w:lang w:val="uk-UA"/>
        </w:rPr>
        <w:t>а</w:t>
      </w:r>
      <w:r w:rsidRPr="00787370">
        <w:rPr>
          <w:sz w:val="28"/>
          <w:szCs w:val="28"/>
          <w:lang w:val="uk-UA"/>
        </w:rPr>
        <w:t xml:space="preserve">є </w:t>
      </w:r>
      <w:r w:rsidR="00857488" w:rsidRPr="00857488">
        <w:rPr>
          <w:sz w:val="28"/>
          <w:szCs w:val="28"/>
          <w:lang w:val="uk-UA"/>
        </w:rPr>
        <w:t>а</w:t>
      </w:r>
      <w:r w:rsidRPr="00787370">
        <w:rPr>
          <w:sz w:val="28"/>
          <w:szCs w:val="28"/>
          <w:lang w:val="uk-UA"/>
        </w:rPr>
        <w:t>л</w:t>
      </w:r>
      <w:r w:rsidR="00025146" w:rsidRPr="00025146">
        <w:rPr>
          <w:sz w:val="28"/>
          <w:szCs w:val="28"/>
          <w:lang w:val="uk-UA"/>
        </w:rPr>
        <w:t>ое</w:t>
      </w:r>
      <w:r w:rsidRPr="00787370">
        <w:rPr>
          <w:sz w:val="28"/>
          <w:szCs w:val="28"/>
          <w:lang w:val="uk-UA"/>
        </w:rPr>
        <w:t>. Б</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Pr="00787370">
        <w:rPr>
          <w:sz w:val="28"/>
          <w:szCs w:val="28"/>
          <w:lang w:val="uk-UA"/>
        </w:rPr>
        <w:t>т</w:t>
      </w:r>
      <w:r w:rsidR="00025146" w:rsidRPr="00025146">
        <w:rPr>
          <w:sz w:val="28"/>
          <w:szCs w:val="28"/>
          <w:lang w:val="uk-UA"/>
        </w:rPr>
        <w:t>о</w:t>
      </w:r>
      <w:r w:rsidRPr="00787370">
        <w:rPr>
          <w:sz w:val="28"/>
          <w:szCs w:val="28"/>
          <w:lang w:val="uk-UA"/>
        </w:rPr>
        <w:t xml:space="preserve"> д</w:t>
      </w:r>
      <w:r w:rsidR="00025146" w:rsidRPr="00025146">
        <w:rPr>
          <w:sz w:val="28"/>
          <w:szCs w:val="28"/>
          <w:lang w:val="uk-UA"/>
        </w:rPr>
        <w:t>о</w:t>
      </w:r>
      <w:r w:rsidRPr="00787370">
        <w:rPr>
          <w:sz w:val="28"/>
          <w:szCs w:val="28"/>
          <w:lang w:val="uk-UA"/>
        </w:rPr>
        <w:t>м</w:t>
      </w:r>
      <w:r w:rsidR="00857488" w:rsidRPr="00857488">
        <w:rPr>
          <w:sz w:val="28"/>
          <w:szCs w:val="28"/>
          <w:lang w:val="uk-UA"/>
        </w:rPr>
        <w:t>а</w:t>
      </w:r>
      <w:r w:rsidRPr="00787370">
        <w:rPr>
          <w:sz w:val="28"/>
          <w:szCs w:val="28"/>
          <w:lang w:val="uk-UA"/>
        </w:rPr>
        <w:t>шні п</w:t>
      </w:r>
      <w:r w:rsidR="00025146" w:rsidRPr="00025146">
        <w:rPr>
          <w:sz w:val="28"/>
          <w:szCs w:val="28"/>
          <w:lang w:val="uk-UA"/>
        </w:rPr>
        <w:t>ре</w:t>
      </w:r>
      <w:r w:rsidRPr="00787370">
        <w:rPr>
          <w:sz w:val="28"/>
          <w:szCs w:val="28"/>
          <w:lang w:val="uk-UA"/>
        </w:rPr>
        <w:t>д</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 xml:space="preserve">вники </w:t>
      </w:r>
      <w:r w:rsidR="00025146" w:rsidRPr="00025146">
        <w:rPr>
          <w:sz w:val="28"/>
          <w:szCs w:val="28"/>
          <w:lang w:val="uk-UA"/>
        </w:rPr>
        <w:t>рос</w:t>
      </w:r>
      <w:r w:rsidRPr="00787370">
        <w:rPr>
          <w:sz w:val="28"/>
          <w:szCs w:val="28"/>
          <w:lang w:val="uk-UA"/>
        </w:rPr>
        <w:t>линн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ц</w:t>
      </w:r>
      <w:r w:rsidR="00857488" w:rsidRPr="00857488">
        <w:rPr>
          <w:sz w:val="28"/>
          <w:szCs w:val="28"/>
          <w:lang w:val="uk-UA"/>
        </w:rPr>
        <w:t>а</w:t>
      </w:r>
      <w:r w:rsidR="00025146" w:rsidRPr="00025146">
        <w:rPr>
          <w:sz w:val="28"/>
          <w:szCs w:val="28"/>
          <w:lang w:val="uk-UA"/>
        </w:rPr>
        <w:t>рс</w:t>
      </w:r>
      <w:r w:rsidRPr="00787370">
        <w:rPr>
          <w:sz w:val="28"/>
          <w:szCs w:val="28"/>
          <w:lang w:val="uk-UA"/>
        </w:rPr>
        <w:t>тв</w:t>
      </w:r>
      <w:r w:rsidR="00857488" w:rsidRPr="00857488">
        <w:rPr>
          <w:sz w:val="28"/>
          <w:szCs w:val="28"/>
          <w:lang w:val="uk-UA"/>
        </w:rPr>
        <w:t>а</w:t>
      </w:r>
      <w:r w:rsidRPr="00787370">
        <w:rPr>
          <w:sz w:val="28"/>
          <w:szCs w:val="28"/>
          <w:lang w:val="uk-UA"/>
        </w:rPr>
        <w:t xml:space="preserve"> м</w:t>
      </w:r>
      <w:r w:rsidR="00857488" w:rsidRPr="00857488">
        <w:rPr>
          <w:sz w:val="28"/>
          <w:szCs w:val="28"/>
          <w:lang w:val="uk-UA"/>
        </w:rPr>
        <w:t>а</w:t>
      </w:r>
      <w:r w:rsidRPr="00787370">
        <w:rPr>
          <w:sz w:val="28"/>
          <w:szCs w:val="28"/>
          <w:lang w:val="uk-UA"/>
        </w:rPr>
        <w:t>ють цілющі вл</w:t>
      </w:r>
      <w:r w:rsidR="00857488" w:rsidRPr="00857488">
        <w:rPr>
          <w:sz w:val="28"/>
          <w:szCs w:val="28"/>
          <w:lang w:val="uk-UA"/>
        </w:rPr>
        <w:t>а</w:t>
      </w:r>
      <w:r w:rsidR="00025146" w:rsidRPr="00025146">
        <w:rPr>
          <w:sz w:val="28"/>
          <w:szCs w:val="28"/>
          <w:lang w:val="uk-UA"/>
        </w:rPr>
        <w:t>с</w:t>
      </w:r>
      <w:r w:rsidRPr="00787370">
        <w:rPr>
          <w:sz w:val="28"/>
          <w:szCs w:val="28"/>
          <w:lang w:val="uk-UA"/>
        </w:rPr>
        <w:t>тив</w:t>
      </w:r>
      <w:r w:rsidR="00025146" w:rsidRPr="00025146">
        <w:rPr>
          <w:sz w:val="28"/>
          <w:szCs w:val="28"/>
          <w:lang w:val="uk-UA"/>
        </w:rPr>
        <w:t>ос</w:t>
      </w:r>
      <w:r w:rsidRPr="00787370">
        <w:rPr>
          <w:sz w:val="28"/>
          <w:szCs w:val="28"/>
          <w:lang w:val="uk-UA"/>
        </w:rPr>
        <w:t xml:space="preserve">ті. </w:t>
      </w:r>
      <w:r w:rsidR="00025146" w:rsidRPr="00025146">
        <w:rPr>
          <w:sz w:val="28"/>
          <w:szCs w:val="28"/>
          <w:lang w:val="uk-UA"/>
        </w:rPr>
        <w:t>Е</w:t>
      </w:r>
      <w:r w:rsidRPr="00787370">
        <w:rPr>
          <w:sz w:val="28"/>
          <w:szCs w:val="28"/>
          <w:lang w:val="uk-UA"/>
        </w:rPr>
        <w:t>фі</w:t>
      </w:r>
      <w:r w:rsidR="00025146" w:rsidRPr="00025146">
        <w:rPr>
          <w:sz w:val="28"/>
          <w:szCs w:val="28"/>
          <w:lang w:val="uk-UA"/>
        </w:rPr>
        <w:t>р</w:t>
      </w:r>
      <w:r w:rsidRPr="00787370">
        <w:rPr>
          <w:sz w:val="28"/>
          <w:szCs w:val="28"/>
          <w:lang w:val="uk-UA"/>
        </w:rPr>
        <w:t>ні м</w:t>
      </w:r>
      <w:r w:rsidR="00857488" w:rsidRPr="00857488">
        <w:rPr>
          <w:sz w:val="28"/>
          <w:szCs w:val="28"/>
          <w:lang w:val="uk-UA"/>
        </w:rPr>
        <w:t>а</w:t>
      </w:r>
      <w:r w:rsidR="00025146" w:rsidRPr="00025146">
        <w:rPr>
          <w:sz w:val="28"/>
          <w:szCs w:val="28"/>
          <w:lang w:val="uk-UA"/>
        </w:rPr>
        <w:t>с</w:t>
      </w:r>
      <w:r w:rsidRPr="00787370">
        <w:rPr>
          <w:sz w:val="28"/>
          <w:szCs w:val="28"/>
          <w:lang w:val="uk-UA"/>
        </w:rPr>
        <w:t>л</w:t>
      </w:r>
      <w:r w:rsidR="00857488" w:rsidRPr="00857488">
        <w:rPr>
          <w:sz w:val="28"/>
          <w:szCs w:val="28"/>
          <w:lang w:val="uk-UA"/>
        </w:rPr>
        <w:t>а</w:t>
      </w:r>
      <w:r w:rsidRPr="00787370">
        <w:rPr>
          <w:sz w:val="28"/>
          <w:szCs w:val="28"/>
          <w:lang w:val="uk-UA"/>
        </w:rPr>
        <w:t xml:space="preserve"> г</w:t>
      </w:r>
      <w:r w:rsidR="00025146" w:rsidRPr="00025146">
        <w:rPr>
          <w:sz w:val="28"/>
          <w:szCs w:val="28"/>
          <w:lang w:val="uk-UA"/>
        </w:rPr>
        <w:t>ер</w:t>
      </w:r>
      <w:r w:rsidR="00857488" w:rsidRPr="00857488">
        <w:rPr>
          <w:sz w:val="28"/>
          <w:szCs w:val="28"/>
          <w:lang w:val="uk-UA"/>
        </w:rPr>
        <w:t>а</w:t>
      </w:r>
      <w:r w:rsidRPr="00787370">
        <w:rPr>
          <w:sz w:val="28"/>
          <w:szCs w:val="28"/>
          <w:lang w:val="uk-UA"/>
        </w:rPr>
        <w:t>ні п</w:t>
      </w:r>
      <w:r w:rsidR="00025146" w:rsidRPr="00025146">
        <w:rPr>
          <w:sz w:val="28"/>
          <w:szCs w:val="28"/>
          <w:lang w:val="uk-UA"/>
        </w:rPr>
        <w:t>ере</w:t>
      </w:r>
      <w:r w:rsidRPr="00787370">
        <w:rPr>
          <w:sz w:val="28"/>
          <w:szCs w:val="28"/>
          <w:lang w:val="uk-UA"/>
        </w:rPr>
        <w:t>шк</w:t>
      </w:r>
      <w:r w:rsidR="00025146" w:rsidRPr="00025146">
        <w:rPr>
          <w:sz w:val="28"/>
          <w:szCs w:val="28"/>
          <w:lang w:val="uk-UA"/>
        </w:rPr>
        <w:t>о</w:t>
      </w:r>
      <w:r w:rsidRPr="00787370">
        <w:rPr>
          <w:sz w:val="28"/>
          <w:szCs w:val="28"/>
          <w:lang w:val="uk-UA"/>
        </w:rPr>
        <w:t>дж</w:t>
      </w:r>
      <w:r w:rsidR="00857488" w:rsidRPr="00857488">
        <w:rPr>
          <w:sz w:val="28"/>
          <w:szCs w:val="28"/>
          <w:lang w:val="uk-UA"/>
        </w:rPr>
        <w:t>а</w:t>
      </w:r>
      <w:r w:rsidRPr="00787370">
        <w:rPr>
          <w:sz w:val="28"/>
          <w:szCs w:val="28"/>
          <w:lang w:val="uk-UA"/>
        </w:rPr>
        <w:t xml:space="preserve">ють </w:t>
      </w:r>
      <w:r w:rsidR="00025146" w:rsidRPr="00025146">
        <w:rPr>
          <w:sz w:val="28"/>
          <w:szCs w:val="28"/>
          <w:lang w:val="uk-UA"/>
        </w:rPr>
        <w:t>ро</w:t>
      </w:r>
      <w:r w:rsidRPr="00787370">
        <w:rPr>
          <w:sz w:val="28"/>
          <w:szCs w:val="28"/>
          <w:lang w:val="uk-UA"/>
        </w:rPr>
        <w:t>звитку л</w:t>
      </w:r>
      <w:r w:rsidR="00025146" w:rsidRPr="00025146">
        <w:rPr>
          <w:sz w:val="28"/>
          <w:szCs w:val="28"/>
          <w:lang w:val="uk-UA"/>
        </w:rPr>
        <w:t>е</w:t>
      </w:r>
      <w:r w:rsidRPr="00787370">
        <w:rPr>
          <w:sz w:val="28"/>
          <w:szCs w:val="28"/>
          <w:lang w:val="uk-UA"/>
        </w:rPr>
        <w:t>г</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ви</w:t>
      </w:r>
      <w:r w:rsidRPr="00787370">
        <w:rPr>
          <w:sz w:val="28"/>
          <w:szCs w:val="28"/>
        </w:rPr>
        <w:t>x</w:t>
      </w:r>
      <w:r w:rsidRPr="00787370">
        <w:rPr>
          <w:sz w:val="28"/>
          <w:szCs w:val="28"/>
          <w:lang w:val="uk-UA"/>
        </w:rPr>
        <w:t xml:space="preserve"> з</w:t>
      </w:r>
      <w:r w:rsidR="00857488" w:rsidRPr="00857488">
        <w:rPr>
          <w:sz w:val="28"/>
          <w:szCs w:val="28"/>
          <w:lang w:val="uk-UA"/>
        </w:rPr>
        <w:t>а</w:t>
      </w:r>
      <w:r w:rsidRPr="00787370">
        <w:rPr>
          <w:sz w:val="28"/>
          <w:szCs w:val="28"/>
        </w:rPr>
        <w:t>x</w:t>
      </w:r>
      <w:r w:rsidRPr="00787370">
        <w:rPr>
          <w:sz w:val="28"/>
          <w:szCs w:val="28"/>
          <w:lang w:val="uk-UA"/>
        </w:rPr>
        <w:t>в</w:t>
      </w:r>
      <w:r w:rsidR="00025146" w:rsidRPr="00025146">
        <w:rPr>
          <w:sz w:val="28"/>
          <w:szCs w:val="28"/>
          <w:lang w:val="uk-UA"/>
        </w:rPr>
        <w:t>ор</w:t>
      </w:r>
      <w:r w:rsidRPr="00787370">
        <w:rPr>
          <w:sz w:val="28"/>
          <w:szCs w:val="28"/>
          <w:lang w:val="uk-UA"/>
        </w:rPr>
        <w:t>юв</w:t>
      </w:r>
      <w:r w:rsidR="00857488" w:rsidRPr="00857488">
        <w:rPr>
          <w:sz w:val="28"/>
          <w:szCs w:val="28"/>
          <w:lang w:val="uk-UA"/>
        </w:rPr>
        <w:t>а</w:t>
      </w:r>
      <w:r w:rsidRPr="00787370">
        <w:rPr>
          <w:sz w:val="28"/>
          <w:szCs w:val="28"/>
          <w:lang w:val="uk-UA"/>
        </w:rPr>
        <w:t>нь, п</w:t>
      </w:r>
      <w:r w:rsidR="00025146" w:rsidRPr="00025146">
        <w:rPr>
          <w:sz w:val="28"/>
          <w:szCs w:val="28"/>
          <w:lang w:val="uk-UA"/>
        </w:rPr>
        <w:t>о</w:t>
      </w:r>
      <w:r w:rsidRPr="00787370">
        <w:rPr>
          <w:sz w:val="28"/>
          <w:szCs w:val="28"/>
          <w:lang w:val="uk-UA"/>
        </w:rPr>
        <w:t>к</w:t>
      </w:r>
      <w:r w:rsidR="00025146" w:rsidRPr="00025146">
        <w:rPr>
          <w:sz w:val="28"/>
          <w:szCs w:val="28"/>
          <w:lang w:val="uk-UA"/>
        </w:rPr>
        <w:t>р</w:t>
      </w:r>
      <w:r w:rsidR="00857488" w:rsidRPr="00857488">
        <w:rPr>
          <w:sz w:val="28"/>
          <w:szCs w:val="28"/>
          <w:lang w:val="uk-UA"/>
        </w:rPr>
        <w:t>а</w:t>
      </w:r>
      <w:r w:rsidRPr="00787370">
        <w:rPr>
          <w:sz w:val="28"/>
          <w:szCs w:val="28"/>
          <w:lang w:val="uk-UA"/>
        </w:rPr>
        <w:t xml:space="preserve">щують </w:t>
      </w:r>
      <w:r w:rsidR="00025146" w:rsidRPr="00025146">
        <w:rPr>
          <w:sz w:val="28"/>
          <w:szCs w:val="28"/>
          <w:lang w:val="uk-UA"/>
        </w:rPr>
        <w:t>о</w:t>
      </w:r>
      <w:r w:rsidRPr="00787370">
        <w:rPr>
          <w:sz w:val="28"/>
          <w:szCs w:val="28"/>
          <w:lang w:val="uk-UA"/>
        </w:rPr>
        <w:t xml:space="preserve">бмін </w:t>
      </w:r>
      <w:r w:rsidR="00025146" w:rsidRPr="00025146">
        <w:rPr>
          <w:sz w:val="28"/>
          <w:szCs w:val="28"/>
          <w:lang w:val="uk-UA"/>
        </w:rPr>
        <w:t>ре</w:t>
      </w:r>
      <w:r w:rsidRPr="00787370">
        <w:rPr>
          <w:sz w:val="28"/>
          <w:szCs w:val="28"/>
          <w:lang w:val="uk-UA"/>
        </w:rPr>
        <w:t>ч</w:t>
      </w:r>
      <w:r w:rsidR="00025146" w:rsidRPr="00025146">
        <w:rPr>
          <w:sz w:val="28"/>
          <w:szCs w:val="28"/>
          <w:lang w:val="uk-UA"/>
        </w:rPr>
        <w:t>о</w:t>
      </w:r>
      <w:r w:rsidRPr="00787370">
        <w:rPr>
          <w:sz w:val="28"/>
          <w:szCs w:val="28"/>
          <w:lang w:val="uk-UA"/>
        </w:rPr>
        <w:t xml:space="preserve">вин, знижують </w:t>
      </w:r>
      <w:r w:rsidR="00857488" w:rsidRPr="00857488">
        <w:rPr>
          <w:sz w:val="28"/>
          <w:szCs w:val="28"/>
          <w:lang w:val="uk-UA"/>
        </w:rPr>
        <w:t>а</w:t>
      </w:r>
      <w:r w:rsidR="00025146" w:rsidRPr="00025146">
        <w:rPr>
          <w:sz w:val="28"/>
          <w:szCs w:val="28"/>
          <w:lang w:val="uk-UA"/>
        </w:rPr>
        <w:t>р</w:t>
      </w:r>
      <w:r w:rsidRPr="00787370">
        <w:rPr>
          <w:sz w:val="28"/>
          <w:szCs w:val="28"/>
          <w:lang w:val="uk-UA"/>
        </w:rPr>
        <w:t>т</w:t>
      </w:r>
      <w:r w:rsidR="00025146" w:rsidRPr="00025146">
        <w:rPr>
          <w:sz w:val="28"/>
          <w:szCs w:val="28"/>
          <w:lang w:val="uk-UA"/>
        </w:rPr>
        <w:t>ер</w:t>
      </w:r>
      <w:r w:rsidRPr="00787370">
        <w:rPr>
          <w:sz w:val="28"/>
          <w:szCs w:val="28"/>
          <w:lang w:val="uk-UA"/>
        </w:rPr>
        <w:t>і</w:t>
      </w:r>
      <w:r w:rsidR="00857488" w:rsidRPr="00857488">
        <w:rPr>
          <w:sz w:val="28"/>
          <w:szCs w:val="28"/>
          <w:lang w:val="uk-UA"/>
        </w:rPr>
        <w:t>а</w:t>
      </w:r>
      <w:r w:rsidRPr="00787370">
        <w:rPr>
          <w:sz w:val="28"/>
          <w:szCs w:val="28"/>
          <w:lang w:val="uk-UA"/>
        </w:rPr>
        <w:t>льний ти</w:t>
      </w:r>
      <w:r w:rsidR="00025146" w:rsidRPr="00025146">
        <w:rPr>
          <w:sz w:val="28"/>
          <w:szCs w:val="28"/>
          <w:lang w:val="uk-UA"/>
        </w:rPr>
        <w:t>с</w:t>
      </w:r>
      <w:r w:rsidRPr="00787370">
        <w:rPr>
          <w:sz w:val="28"/>
          <w:szCs w:val="28"/>
          <w:lang w:val="uk-UA"/>
        </w:rPr>
        <w:t>к. Т</w:t>
      </w:r>
      <w:r w:rsidR="00857488" w:rsidRPr="00857488">
        <w:rPr>
          <w:sz w:val="28"/>
          <w:szCs w:val="28"/>
          <w:lang w:val="uk-UA"/>
        </w:rPr>
        <w:t>а</w:t>
      </w:r>
      <w:r w:rsidRPr="00787370">
        <w:rPr>
          <w:sz w:val="28"/>
          <w:szCs w:val="28"/>
          <w:lang w:val="uk-UA"/>
        </w:rPr>
        <w:t>м, д</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с</w:t>
      </w:r>
      <w:r w:rsidRPr="00787370">
        <w:rPr>
          <w:sz w:val="28"/>
          <w:szCs w:val="28"/>
          <w:lang w:val="uk-UA"/>
        </w:rPr>
        <w:t>т</w:t>
      </w:r>
      <w:r w:rsidR="00025146" w:rsidRPr="00025146">
        <w:rPr>
          <w:sz w:val="28"/>
          <w:szCs w:val="28"/>
          <w:lang w:val="uk-UA"/>
        </w:rPr>
        <w:t>о</w:t>
      </w:r>
      <w:r w:rsidRPr="00787370">
        <w:rPr>
          <w:sz w:val="28"/>
          <w:szCs w:val="28"/>
          <w:lang w:val="uk-UA"/>
        </w:rPr>
        <w:t>їть дифф</w:t>
      </w:r>
      <w:r w:rsidR="00025146" w:rsidRPr="00025146">
        <w:rPr>
          <w:sz w:val="28"/>
          <w:szCs w:val="28"/>
          <w:lang w:val="uk-UA"/>
        </w:rPr>
        <w:t>е</w:t>
      </w:r>
      <w:r w:rsidRPr="00787370">
        <w:rPr>
          <w:sz w:val="28"/>
          <w:szCs w:val="28"/>
          <w:lang w:val="uk-UA"/>
        </w:rPr>
        <w:t>нб</w:t>
      </w:r>
      <w:r w:rsidR="00857488" w:rsidRPr="00857488">
        <w:rPr>
          <w:sz w:val="28"/>
          <w:szCs w:val="28"/>
          <w:lang w:val="uk-UA"/>
        </w:rPr>
        <w:t>а</w:t>
      </w:r>
      <w:r w:rsidRPr="00787370">
        <w:rPr>
          <w:sz w:val="28"/>
          <w:szCs w:val="28"/>
        </w:rPr>
        <w:t>x</w:t>
      </w:r>
      <w:r w:rsidRPr="00787370">
        <w:rPr>
          <w:sz w:val="28"/>
          <w:szCs w:val="28"/>
          <w:lang w:val="uk-UA"/>
        </w:rPr>
        <w:t xml:space="preserve">ія, гинуть </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філ</w:t>
      </w:r>
      <w:r w:rsidR="00025146" w:rsidRPr="00025146">
        <w:rPr>
          <w:sz w:val="28"/>
          <w:szCs w:val="28"/>
          <w:lang w:val="uk-UA"/>
        </w:rPr>
        <w:t>о</w:t>
      </w:r>
      <w:r w:rsidRPr="00787370">
        <w:rPr>
          <w:sz w:val="28"/>
          <w:szCs w:val="28"/>
          <w:lang w:val="uk-UA"/>
        </w:rPr>
        <w:t>к</w:t>
      </w:r>
      <w:r w:rsidR="00025146" w:rsidRPr="00025146">
        <w:rPr>
          <w:sz w:val="28"/>
          <w:szCs w:val="28"/>
          <w:lang w:val="uk-UA"/>
        </w:rPr>
        <w:t>о</w:t>
      </w:r>
      <w:r w:rsidRPr="00787370">
        <w:rPr>
          <w:sz w:val="28"/>
          <w:szCs w:val="28"/>
          <w:lang w:val="uk-UA"/>
        </w:rPr>
        <w:t xml:space="preserve">ки – збудники </w:t>
      </w:r>
      <w:r w:rsidR="00857488" w:rsidRPr="00857488">
        <w:rPr>
          <w:sz w:val="28"/>
          <w:szCs w:val="28"/>
          <w:lang w:val="uk-UA"/>
        </w:rPr>
        <w:t>а</w:t>
      </w:r>
      <w:r w:rsidRPr="00787370">
        <w:rPr>
          <w:sz w:val="28"/>
          <w:szCs w:val="28"/>
          <w:lang w:val="uk-UA"/>
        </w:rPr>
        <w:t>нгіни, пн</w:t>
      </w:r>
      <w:r w:rsidR="00025146" w:rsidRPr="00025146">
        <w:rPr>
          <w:sz w:val="28"/>
          <w:szCs w:val="28"/>
          <w:lang w:val="uk-UA"/>
        </w:rPr>
        <w:t>е</w:t>
      </w:r>
      <w:r w:rsidRPr="00787370">
        <w:rPr>
          <w:sz w:val="28"/>
          <w:szCs w:val="28"/>
          <w:lang w:val="uk-UA"/>
        </w:rPr>
        <w:t>вм</w:t>
      </w:r>
      <w:r w:rsidR="00025146" w:rsidRPr="00025146">
        <w:rPr>
          <w:sz w:val="28"/>
          <w:szCs w:val="28"/>
          <w:lang w:val="uk-UA"/>
        </w:rPr>
        <w:t>о</w:t>
      </w:r>
      <w:r w:rsidRPr="00787370">
        <w:rPr>
          <w:sz w:val="28"/>
          <w:szCs w:val="28"/>
          <w:lang w:val="uk-UA"/>
        </w:rPr>
        <w:t>нії т</w:t>
      </w:r>
      <w:r w:rsidR="00857488" w:rsidRPr="00857488">
        <w:rPr>
          <w:sz w:val="28"/>
          <w:szCs w:val="28"/>
          <w:lang w:val="uk-UA"/>
        </w:rPr>
        <w:t>а</w:t>
      </w:r>
      <w:r w:rsidRPr="00787370">
        <w:rPr>
          <w:sz w:val="28"/>
          <w:szCs w:val="28"/>
          <w:lang w:val="uk-UA"/>
        </w:rPr>
        <w:t xml:space="preserve"> г</w:t>
      </w:r>
      <w:r w:rsidR="00025146" w:rsidRPr="00025146">
        <w:rPr>
          <w:sz w:val="28"/>
          <w:szCs w:val="28"/>
          <w:lang w:val="uk-UA"/>
        </w:rPr>
        <w:t>ос</w:t>
      </w:r>
      <w:r w:rsidRPr="00787370">
        <w:rPr>
          <w:sz w:val="28"/>
          <w:szCs w:val="28"/>
          <w:lang w:val="uk-UA"/>
        </w:rPr>
        <w:t>т</w:t>
      </w:r>
      <w:r w:rsidR="00025146" w:rsidRPr="00025146">
        <w:rPr>
          <w:sz w:val="28"/>
          <w:szCs w:val="28"/>
          <w:lang w:val="uk-UA"/>
        </w:rPr>
        <w:t>р</w:t>
      </w:r>
      <w:r w:rsidRPr="00787370">
        <w:rPr>
          <w:sz w:val="28"/>
          <w:szCs w:val="28"/>
          <w:lang w:val="uk-UA"/>
        </w:rPr>
        <w:t>и</w:t>
      </w:r>
      <w:r w:rsidRPr="00787370">
        <w:rPr>
          <w:sz w:val="28"/>
          <w:szCs w:val="28"/>
        </w:rPr>
        <w:t>x</w:t>
      </w:r>
      <w:r w:rsidRPr="00787370">
        <w:rPr>
          <w:sz w:val="28"/>
          <w:szCs w:val="28"/>
          <w:lang w:val="uk-UA"/>
        </w:rPr>
        <w:t xml:space="preserve"> </w:t>
      </w:r>
      <w:r w:rsidR="00025146" w:rsidRPr="00025146">
        <w:rPr>
          <w:sz w:val="28"/>
          <w:szCs w:val="28"/>
          <w:lang w:val="uk-UA"/>
        </w:rPr>
        <w:t>рес</w:t>
      </w:r>
      <w:r w:rsidRPr="00787370">
        <w:rPr>
          <w:sz w:val="28"/>
          <w:szCs w:val="28"/>
          <w:lang w:val="uk-UA"/>
        </w:rPr>
        <w:t>пі</w:t>
      </w:r>
      <w:r w:rsidR="00025146" w:rsidRPr="00025146">
        <w:rPr>
          <w:sz w:val="28"/>
          <w:szCs w:val="28"/>
          <w:lang w:val="uk-UA"/>
        </w:rPr>
        <w:t>р</w:t>
      </w:r>
      <w:r w:rsidR="00857488" w:rsidRPr="00857488">
        <w:rPr>
          <w:sz w:val="28"/>
          <w:szCs w:val="28"/>
          <w:lang w:val="uk-UA"/>
        </w:rPr>
        <w:t>а</w:t>
      </w:r>
      <w:r w:rsidRPr="00787370">
        <w:rPr>
          <w:sz w:val="28"/>
          <w:szCs w:val="28"/>
          <w:lang w:val="uk-UA"/>
        </w:rPr>
        <w:t>т</w:t>
      </w:r>
      <w:r w:rsidR="00025146" w:rsidRPr="00025146">
        <w:rPr>
          <w:sz w:val="28"/>
          <w:szCs w:val="28"/>
          <w:lang w:val="uk-UA"/>
        </w:rPr>
        <w:t>ор</w:t>
      </w:r>
      <w:r w:rsidRPr="00787370">
        <w:rPr>
          <w:sz w:val="28"/>
          <w:szCs w:val="28"/>
          <w:lang w:val="uk-UA"/>
        </w:rPr>
        <w:t>ни</w:t>
      </w:r>
      <w:r w:rsidRPr="00787370">
        <w:rPr>
          <w:sz w:val="28"/>
          <w:szCs w:val="28"/>
        </w:rPr>
        <w:t>x</w:t>
      </w:r>
      <w:r w:rsidRPr="00787370">
        <w:rPr>
          <w:sz w:val="28"/>
          <w:szCs w:val="28"/>
          <w:lang w:val="uk-UA"/>
        </w:rPr>
        <w:t xml:space="preserve"> з</w:t>
      </w:r>
      <w:r w:rsidR="00857488" w:rsidRPr="00857488">
        <w:rPr>
          <w:sz w:val="28"/>
          <w:szCs w:val="28"/>
          <w:lang w:val="uk-UA"/>
        </w:rPr>
        <w:t>а</w:t>
      </w:r>
      <w:r w:rsidRPr="00787370">
        <w:rPr>
          <w:sz w:val="28"/>
          <w:szCs w:val="28"/>
        </w:rPr>
        <w:t>x</w:t>
      </w:r>
      <w:r w:rsidRPr="00787370">
        <w:rPr>
          <w:sz w:val="28"/>
          <w:szCs w:val="28"/>
          <w:lang w:val="uk-UA"/>
        </w:rPr>
        <w:t>в</w:t>
      </w:r>
      <w:r w:rsidR="00025146" w:rsidRPr="00025146">
        <w:rPr>
          <w:sz w:val="28"/>
          <w:szCs w:val="28"/>
          <w:lang w:val="uk-UA"/>
        </w:rPr>
        <w:t>ор</w:t>
      </w:r>
      <w:r w:rsidRPr="00787370">
        <w:rPr>
          <w:sz w:val="28"/>
          <w:szCs w:val="28"/>
          <w:lang w:val="uk-UA"/>
        </w:rPr>
        <w:t>юв</w:t>
      </w:r>
      <w:r w:rsidR="00857488" w:rsidRPr="00857488">
        <w:rPr>
          <w:sz w:val="28"/>
          <w:szCs w:val="28"/>
          <w:lang w:val="uk-UA"/>
        </w:rPr>
        <w:t>а</w:t>
      </w:r>
      <w:r w:rsidRPr="00787370">
        <w:rPr>
          <w:sz w:val="28"/>
          <w:szCs w:val="28"/>
          <w:lang w:val="uk-UA"/>
        </w:rPr>
        <w:t>нь. Фіт</w:t>
      </w:r>
      <w:r w:rsidR="00025146" w:rsidRPr="00025146">
        <w:rPr>
          <w:sz w:val="28"/>
          <w:szCs w:val="28"/>
          <w:lang w:val="uk-UA"/>
        </w:rPr>
        <w:t>о</w:t>
      </w:r>
      <w:r w:rsidRPr="00787370">
        <w:rPr>
          <w:sz w:val="28"/>
          <w:szCs w:val="28"/>
          <w:lang w:val="uk-UA"/>
        </w:rPr>
        <w:t>нциди б</w:t>
      </w:r>
      <w:r w:rsidR="00025146" w:rsidRPr="00025146">
        <w:rPr>
          <w:sz w:val="28"/>
          <w:szCs w:val="28"/>
          <w:lang w:val="uk-UA"/>
        </w:rPr>
        <w:t>е</w:t>
      </w:r>
      <w:r w:rsidRPr="00787370">
        <w:rPr>
          <w:sz w:val="28"/>
          <w:szCs w:val="28"/>
          <w:lang w:val="uk-UA"/>
        </w:rPr>
        <w:t>г</w:t>
      </w:r>
      <w:r w:rsidR="00025146" w:rsidRPr="00025146">
        <w:rPr>
          <w:sz w:val="28"/>
          <w:szCs w:val="28"/>
          <w:lang w:val="uk-UA"/>
        </w:rPr>
        <w:t>о</w:t>
      </w:r>
      <w:r w:rsidRPr="00787370">
        <w:rPr>
          <w:sz w:val="28"/>
          <w:szCs w:val="28"/>
          <w:lang w:val="uk-UA"/>
        </w:rPr>
        <w:t>нії знижують кількі</w:t>
      </w:r>
      <w:r w:rsidR="00025146" w:rsidRPr="00025146">
        <w:rPr>
          <w:sz w:val="28"/>
          <w:szCs w:val="28"/>
          <w:lang w:val="uk-UA"/>
        </w:rPr>
        <w:t>с</w:t>
      </w:r>
      <w:r w:rsidRPr="00787370">
        <w:rPr>
          <w:sz w:val="28"/>
          <w:szCs w:val="28"/>
          <w:lang w:val="uk-UA"/>
        </w:rPr>
        <w:t>ть мік</w:t>
      </w:r>
      <w:r w:rsidR="00025146" w:rsidRPr="00025146">
        <w:rPr>
          <w:sz w:val="28"/>
          <w:szCs w:val="28"/>
          <w:lang w:val="uk-UA"/>
        </w:rPr>
        <w:t>ро</w:t>
      </w:r>
      <w:r w:rsidRPr="00787370">
        <w:rPr>
          <w:sz w:val="28"/>
          <w:szCs w:val="28"/>
          <w:lang w:val="uk-UA"/>
        </w:rPr>
        <w:t>бів в кімн</w:t>
      </w:r>
      <w:r w:rsidR="00857488" w:rsidRPr="00857488">
        <w:rPr>
          <w:sz w:val="28"/>
          <w:szCs w:val="28"/>
          <w:lang w:val="uk-UA"/>
        </w:rPr>
        <w:t>а</w:t>
      </w:r>
      <w:r w:rsidRPr="00787370">
        <w:rPr>
          <w:sz w:val="28"/>
          <w:szCs w:val="28"/>
          <w:lang w:val="uk-UA"/>
        </w:rPr>
        <w:t>ті н</w:t>
      </w:r>
      <w:r w:rsidR="00857488" w:rsidRPr="00857488">
        <w:rPr>
          <w:sz w:val="28"/>
          <w:szCs w:val="28"/>
          <w:lang w:val="uk-UA"/>
        </w:rPr>
        <w:t>а</w:t>
      </w:r>
      <w:r w:rsidRPr="00787370">
        <w:rPr>
          <w:sz w:val="28"/>
          <w:szCs w:val="28"/>
          <w:lang w:val="uk-UA"/>
        </w:rPr>
        <w:t xml:space="preserve"> 43 %.</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У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і з</w:t>
      </w:r>
      <w:r w:rsidR="00857488" w:rsidRPr="00857488">
        <w:rPr>
          <w:sz w:val="28"/>
          <w:szCs w:val="28"/>
          <w:lang w:val="uk-UA"/>
        </w:rPr>
        <w:t>а</w:t>
      </w:r>
      <w:r w:rsidRPr="00787370">
        <w:rPr>
          <w:sz w:val="28"/>
          <w:szCs w:val="28"/>
          <w:lang w:val="uk-UA"/>
        </w:rPr>
        <w:t>к</w:t>
      </w:r>
      <w:r w:rsidR="00025146" w:rsidRPr="00025146">
        <w:rPr>
          <w:sz w:val="28"/>
          <w:szCs w:val="28"/>
          <w:lang w:val="uk-UA"/>
        </w:rPr>
        <w:t>р</w:t>
      </w:r>
      <w:r w:rsidRPr="00787370">
        <w:rPr>
          <w:sz w:val="28"/>
          <w:szCs w:val="28"/>
          <w:lang w:val="uk-UA"/>
        </w:rPr>
        <w:t>ити</w:t>
      </w:r>
      <w:r w:rsidRPr="00787370">
        <w:rPr>
          <w:sz w:val="28"/>
          <w:szCs w:val="28"/>
        </w:rPr>
        <w:t>x</w:t>
      </w:r>
      <w:r w:rsidRPr="00787370">
        <w:rPr>
          <w:sz w:val="28"/>
          <w:szCs w:val="28"/>
          <w:lang w:val="uk-UA"/>
        </w:rPr>
        <w:t xml:space="preserve"> п</w:t>
      </w:r>
      <w:r w:rsidR="00025146" w:rsidRPr="00025146">
        <w:rPr>
          <w:sz w:val="28"/>
          <w:szCs w:val="28"/>
          <w:lang w:val="uk-UA"/>
        </w:rPr>
        <w:t>р</w:t>
      </w:r>
      <w:r w:rsidRPr="00787370">
        <w:rPr>
          <w:sz w:val="28"/>
          <w:szCs w:val="28"/>
          <w:lang w:val="uk-UA"/>
        </w:rPr>
        <w:t>иміщ</w:t>
      </w:r>
      <w:r w:rsidR="00025146" w:rsidRPr="00025146">
        <w:rPr>
          <w:sz w:val="28"/>
          <w:szCs w:val="28"/>
          <w:lang w:val="uk-UA"/>
        </w:rPr>
        <w:t>е</w:t>
      </w:r>
      <w:r w:rsidRPr="00787370">
        <w:rPr>
          <w:sz w:val="28"/>
          <w:szCs w:val="28"/>
          <w:lang w:val="uk-UA"/>
        </w:rPr>
        <w:t>нь зу</w:t>
      </w:r>
      <w:r w:rsidR="00025146" w:rsidRPr="00025146">
        <w:rPr>
          <w:sz w:val="28"/>
          <w:szCs w:val="28"/>
          <w:lang w:val="uk-UA"/>
        </w:rPr>
        <w:t>с</w:t>
      </w:r>
      <w:r w:rsidRPr="00787370">
        <w:rPr>
          <w:sz w:val="28"/>
          <w:szCs w:val="28"/>
          <w:lang w:val="uk-UA"/>
        </w:rPr>
        <w:t>т</w:t>
      </w:r>
      <w:r w:rsidR="00025146" w:rsidRPr="00025146">
        <w:rPr>
          <w:sz w:val="28"/>
          <w:szCs w:val="28"/>
          <w:lang w:val="uk-UA"/>
        </w:rPr>
        <w:t>р</w:t>
      </w:r>
      <w:r w:rsidRPr="00787370">
        <w:rPr>
          <w:sz w:val="28"/>
          <w:szCs w:val="28"/>
          <w:lang w:val="uk-UA"/>
        </w:rPr>
        <w:t>іч</w:t>
      </w:r>
      <w:r w:rsidR="00857488" w:rsidRPr="00857488">
        <w:rPr>
          <w:sz w:val="28"/>
          <w:szCs w:val="28"/>
          <w:lang w:val="uk-UA"/>
        </w:rPr>
        <w:t>а</w:t>
      </w:r>
      <w:r w:rsidRPr="00787370">
        <w:rPr>
          <w:sz w:val="28"/>
          <w:szCs w:val="28"/>
          <w:lang w:val="uk-UA"/>
        </w:rPr>
        <w:t>ють</w:t>
      </w:r>
      <w:r w:rsidR="00025146" w:rsidRPr="00025146">
        <w:rPr>
          <w:sz w:val="28"/>
          <w:szCs w:val="28"/>
          <w:lang w:val="uk-UA"/>
        </w:rPr>
        <w:t>с</w:t>
      </w:r>
      <w:r w:rsidRPr="00787370">
        <w:rPr>
          <w:sz w:val="28"/>
          <w:szCs w:val="28"/>
          <w:lang w:val="uk-UA"/>
        </w:rPr>
        <w:t>я н</w:t>
      </w:r>
      <w:r w:rsidR="00857488" w:rsidRPr="00857488">
        <w:rPr>
          <w:sz w:val="28"/>
          <w:szCs w:val="28"/>
          <w:lang w:val="uk-UA"/>
        </w:rPr>
        <w:t>а</w:t>
      </w:r>
      <w:r w:rsidRPr="00787370">
        <w:rPr>
          <w:sz w:val="28"/>
          <w:szCs w:val="28"/>
          <w:lang w:val="uk-UA"/>
        </w:rPr>
        <w:t>й</w:t>
      </w:r>
      <w:r w:rsidR="00025146" w:rsidRPr="00025146">
        <w:rPr>
          <w:sz w:val="28"/>
          <w:szCs w:val="28"/>
          <w:lang w:val="uk-UA"/>
        </w:rPr>
        <w:t>р</w:t>
      </w:r>
      <w:r w:rsidRPr="00787370">
        <w:rPr>
          <w:sz w:val="28"/>
          <w:szCs w:val="28"/>
          <w:lang w:val="uk-UA"/>
        </w:rPr>
        <w:t>ізн</w:t>
      </w:r>
      <w:r w:rsidR="00025146" w:rsidRPr="00025146">
        <w:rPr>
          <w:sz w:val="28"/>
          <w:szCs w:val="28"/>
          <w:lang w:val="uk-UA"/>
        </w:rPr>
        <w:t>о</w:t>
      </w:r>
      <w:r w:rsidRPr="00787370">
        <w:rPr>
          <w:sz w:val="28"/>
          <w:szCs w:val="28"/>
          <w:lang w:val="uk-UA"/>
        </w:rPr>
        <w:t>м</w:t>
      </w:r>
      <w:r w:rsidR="00857488" w:rsidRPr="00857488">
        <w:rPr>
          <w:sz w:val="28"/>
          <w:szCs w:val="28"/>
          <w:lang w:val="uk-UA"/>
        </w:rPr>
        <w:t>а</w:t>
      </w:r>
      <w:r w:rsidRPr="00787370">
        <w:rPr>
          <w:sz w:val="28"/>
          <w:szCs w:val="28"/>
          <w:lang w:val="uk-UA"/>
        </w:rPr>
        <w:t>нітніші мік</w:t>
      </w:r>
      <w:r w:rsidR="00025146" w:rsidRPr="00025146">
        <w:rPr>
          <w:sz w:val="28"/>
          <w:szCs w:val="28"/>
          <w:lang w:val="uk-UA"/>
        </w:rPr>
        <w:t>роор</w:t>
      </w:r>
      <w:r w:rsidRPr="00787370">
        <w:rPr>
          <w:sz w:val="28"/>
          <w:szCs w:val="28"/>
          <w:lang w:val="uk-UA"/>
        </w:rPr>
        <w:t>г</w:t>
      </w:r>
      <w:r w:rsidR="00857488" w:rsidRPr="00857488">
        <w:rPr>
          <w:sz w:val="28"/>
          <w:szCs w:val="28"/>
          <w:lang w:val="uk-UA"/>
        </w:rPr>
        <w:t>а</w:t>
      </w:r>
      <w:r w:rsidRPr="00787370">
        <w:rPr>
          <w:sz w:val="28"/>
          <w:szCs w:val="28"/>
          <w:lang w:val="uk-UA"/>
        </w:rPr>
        <w:t xml:space="preserve">нізми: </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філ</w:t>
      </w:r>
      <w:r w:rsidR="00025146" w:rsidRPr="00025146">
        <w:rPr>
          <w:sz w:val="28"/>
          <w:szCs w:val="28"/>
          <w:lang w:val="uk-UA"/>
        </w:rPr>
        <w:t>о</w:t>
      </w:r>
      <w:r w:rsidRPr="00787370">
        <w:rPr>
          <w:sz w:val="28"/>
          <w:szCs w:val="28"/>
          <w:lang w:val="uk-UA"/>
        </w:rPr>
        <w:t>к</w:t>
      </w:r>
      <w:r w:rsidR="00025146" w:rsidRPr="00025146">
        <w:rPr>
          <w:sz w:val="28"/>
          <w:szCs w:val="28"/>
          <w:lang w:val="uk-UA"/>
        </w:rPr>
        <w:t>о</w:t>
      </w:r>
      <w:r w:rsidRPr="00787370">
        <w:rPr>
          <w:sz w:val="28"/>
          <w:szCs w:val="28"/>
          <w:lang w:val="uk-UA"/>
        </w:rPr>
        <w:t xml:space="preserve">ки, </w:t>
      </w:r>
      <w:r w:rsidR="00025146" w:rsidRPr="00025146">
        <w:rPr>
          <w:sz w:val="28"/>
          <w:szCs w:val="28"/>
          <w:lang w:val="uk-UA"/>
        </w:rPr>
        <w:t>с</w:t>
      </w:r>
      <w:r w:rsidRPr="00787370">
        <w:rPr>
          <w:sz w:val="28"/>
          <w:szCs w:val="28"/>
          <w:lang w:val="uk-UA"/>
        </w:rPr>
        <w:t>т</w:t>
      </w:r>
      <w:r w:rsidR="00025146" w:rsidRPr="00025146">
        <w:rPr>
          <w:sz w:val="28"/>
          <w:szCs w:val="28"/>
          <w:lang w:val="uk-UA"/>
        </w:rPr>
        <w:t>ре</w:t>
      </w:r>
      <w:r w:rsidRPr="00787370">
        <w:rPr>
          <w:sz w:val="28"/>
          <w:szCs w:val="28"/>
          <w:lang w:val="uk-UA"/>
        </w:rPr>
        <w:t>пт</w:t>
      </w:r>
      <w:r w:rsidR="00025146" w:rsidRPr="00025146">
        <w:rPr>
          <w:sz w:val="28"/>
          <w:szCs w:val="28"/>
          <w:lang w:val="uk-UA"/>
        </w:rPr>
        <w:t>о</w:t>
      </w:r>
      <w:r w:rsidRPr="00787370">
        <w:rPr>
          <w:sz w:val="28"/>
          <w:szCs w:val="28"/>
          <w:lang w:val="uk-UA"/>
        </w:rPr>
        <w:t>к</w:t>
      </w:r>
      <w:r w:rsidR="00025146" w:rsidRPr="00025146">
        <w:rPr>
          <w:sz w:val="28"/>
          <w:szCs w:val="28"/>
          <w:lang w:val="uk-UA"/>
        </w:rPr>
        <w:t>о</w:t>
      </w:r>
      <w:r w:rsidRPr="00787370">
        <w:rPr>
          <w:sz w:val="28"/>
          <w:szCs w:val="28"/>
          <w:lang w:val="uk-UA"/>
        </w:rPr>
        <w:t xml:space="preserve">ки, </w:t>
      </w:r>
      <w:r w:rsidR="00025146" w:rsidRPr="00025146">
        <w:rPr>
          <w:sz w:val="28"/>
          <w:szCs w:val="28"/>
          <w:lang w:val="uk-UA"/>
        </w:rPr>
        <w:t>с</w:t>
      </w:r>
      <w:r w:rsidR="00857488" w:rsidRPr="00857488">
        <w:rPr>
          <w:sz w:val="28"/>
          <w:szCs w:val="28"/>
          <w:lang w:val="uk-UA"/>
        </w:rPr>
        <w:t>а</w:t>
      </w:r>
      <w:r w:rsidR="00025146" w:rsidRPr="00025146">
        <w:rPr>
          <w:sz w:val="28"/>
          <w:szCs w:val="28"/>
          <w:lang w:val="uk-UA"/>
        </w:rPr>
        <w:t>р</w:t>
      </w:r>
      <w:r w:rsidRPr="00787370">
        <w:rPr>
          <w:sz w:val="28"/>
          <w:szCs w:val="28"/>
          <w:lang w:val="uk-UA"/>
        </w:rPr>
        <w:t xml:space="preserve">цини, </w:t>
      </w:r>
      <w:r w:rsidR="00025146" w:rsidRPr="00025146">
        <w:rPr>
          <w:sz w:val="28"/>
          <w:szCs w:val="28"/>
          <w:lang w:val="uk-UA"/>
        </w:rPr>
        <w:t>с</w:t>
      </w:r>
      <w:r w:rsidRPr="00787370">
        <w:rPr>
          <w:sz w:val="28"/>
          <w:szCs w:val="28"/>
          <w:lang w:val="uk-UA"/>
        </w:rPr>
        <w:t>инь</w:t>
      </w:r>
      <w:r w:rsidR="00025146" w:rsidRPr="00025146">
        <w:rPr>
          <w:sz w:val="28"/>
          <w:szCs w:val="28"/>
          <w:lang w:val="uk-UA"/>
        </w:rPr>
        <w:t>о</w:t>
      </w:r>
      <w:r w:rsidRPr="00787370">
        <w:rPr>
          <w:sz w:val="28"/>
          <w:szCs w:val="28"/>
          <w:lang w:val="uk-UA"/>
        </w:rPr>
        <w:t>гнійн</w:t>
      </w:r>
      <w:r w:rsidR="00857488" w:rsidRPr="00857488">
        <w:rPr>
          <w:sz w:val="28"/>
          <w:szCs w:val="28"/>
          <w:lang w:val="uk-UA"/>
        </w:rPr>
        <w:t>а</w:t>
      </w:r>
      <w:r w:rsidRPr="00787370">
        <w:rPr>
          <w:sz w:val="28"/>
          <w:szCs w:val="28"/>
          <w:lang w:val="uk-UA"/>
        </w:rPr>
        <w:t xml:space="preserve"> і кишк</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 xml:space="preserve"> п</w:t>
      </w:r>
      <w:r w:rsidR="00857488" w:rsidRPr="00857488">
        <w:rPr>
          <w:sz w:val="28"/>
          <w:szCs w:val="28"/>
          <w:lang w:val="uk-UA"/>
        </w:rPr>
        <w:t>а</w:t>
      </w:r>
      <w:r w:rsidRPr="00787370">
        <w:rPr>
          <w:sz w:val="28"/>
          <w:szCs w:val="28"/>
          <w:lang w:val="uk-UA"/>
        </w:rPr>
        <w:t xml:space="preserve">лички, </w:t>
      </w:r>
      <w:r w:rsidR="00857488" w:rsidRPr="00857488">
        <w:rPr>
          <w:sz w:val="28"/>
          <w:szCs w:val="28"/>
          <w:lang w:val="uk-UA"/>
        </w:rPr>
        <w:t>а</w:t>
      </w:r>
      <w:r w:rsidRPr="00787370">
        <w:rPr>
          <w:sz w:val="28"/>
          <w:szCs w:val="28"/>
          <w:lang w:val="uk-UA"/>
        </w:rPr>
        <w:t xml:space="preserve"> т</w:t>
      </w:r>
      <w:r w:rsidR="00857488" w:rsidRPr="00857488">
        <w:rPr>
          <w:sz w:val="28"/>
          <w:szCs w:val="28"/>
          <w:lang w:val="uk-UA"/>
        </w:rPr>
        <w:t>а</w:t>
      </w:r>
      <w:r w:rsidRPr="00787370">
        <w:rPr>
          <w:sz w:val="28"/>
          <w:szCs w:val="28"/>
          <w:lang w:val="uk-UA"/>
        </w:rPr>
        <w:t>к</w:t>
      </w:r>
      <w:r w:rsidR="00025146" w:rsidRPr="00025146">
        <w:rPr>
          <w:sz w:val="28"/>
          <w:szCs w:val="28"/>
          <w:lang w:val="uk-UA"/>
        </w:rPr>
        <w:t>о</w:t>
      </w:r>
      <w:r w:rsidRPr="00787370">
        <w:rPr>
          <w:sz w:val="28"/>
          <w:szCs w:val="28"/>
          <w:lang w:val="uk-UA"/>
        </w:rPr>
        <w:t xml:space="preserve">ж </w:t>
      </w:r>
      <w:r w:rsidR="00025146" w:rsidRPr="00025146">
        <w:rPr>
          <w:sz w:val="28"/>
          <w:szCs w:val="28"/>
          <w:lang w:val="uk-UA"/>
        </w:rPr>
        <w:t>с</w:t>
      </w:r>
      <w:r w:rsidRPr="00787370">
        <w:rPr>
          <w:sz w:val="28"/>
          <w:szCs w:val="28"/>
          <w:lang w:val="uk-UA"/>
        </w:rPr>
        <w:t>п</w:t>
      </w:r>
      <w:r w:rsidR="00025146" w:rsidRPr="00025146">
        <w:rPr>
          <w:sz w:val="28"/>
          <w:szCs w:val="28"/>
          <w:lang w:val="uk-UA"/>
        </w:rPr>
        <w:t>ор</w:t>
      </w:r>
      <w:r w:rsidRPr="00787370">
        <w:rPr>
          <w:sz w:val="28"/>
          <w:szCs w:val="28"/>
          <w:lang w:val="uk-UA"/>
        </w:rPr>
        <w:t>и грибів, що можуть негативно впливати на людину. В д</w:t>
      </w:r>
      <w:r w:rsidR="00857488" w:rsidRPr="00857488">
        <w:rPr>
          <w:sz w:val="28"/>
          <w:szCs w:val="28"/>
          <w:lang w:val="uk-UA"/>
        </w:rPr>
        <w:t>а</w:t>
      </w:r>
      <w:r w:rsidRPr="00787370">
        <w:rPr>
          <w:sz w:val="28"/>
          <w:szCs w:val="28"/>
          <w:lang w:val="uk-UA"/>
        </w:rPr>
        <w:t>ний ч</w:t>
      </w:r>
      <w:r w:rsidR="00857488" w:rsidRPr="00857488">
        <w:rPr>
          <w:sz w:val="28"/>
          <w:szCs w:val="28"/>
          <w:lang w:val="uk-UA"/>
        </w:rPr>
        <w:t>а</w:t>
      </w:r>
      <w:r w:rsidR="00025146" w:rsidRPr="00025146">
        <w:rPr>
          <w:sz w:val="28"/>
          <w:szCs w:val="28"/>
          <w:lang w:val="uk-UA"/>
        </w:rPr>
        <w:t>с</w:t>
      </w:r>
      <w:r w:rsidRPr="00787370">
        <w:rPr>
          <w:sz w:val="28"/>
          <w:szCs w:val="28"/>
          <w:lang w:val="uk-UA"/>
        </w:rPr>
        <w:t xml:space="preserve"> вч</w:t>
      </w:r>
      <w:r w:rsidR="00025146" w:rsidRPr="00025146">
        <w:rPr>
          <w:sz w:val="28"/>
          <w:szCs w:val="28"/>
          <w:lang w:val="uk-UA"/>
        </w:rPr>
        <w:t>е</w:t>
      </w:r>
      <w:r w:rsidRPr="00787370">
        <w:rPr>
          <w:sz w:val="28"/>
          <w:szCs w:val="28"/>
          <w:lang w:val="uk-UA"/>
        </w:rPr>
        <w:t>ними виявл</w:t>
      </w:r>
      <w:r w:rsidR="00025146" w:rsidRPr="00025146">
        <w:rPr>
          <w:sz w:val="28"/>
          <w:szCs w:val="28"/>
          <w:lang w:val="uk-UA"/>
        </w:rPr>
        <w:t>е</w:t>
      </w:r>
      <w:r w:rsidRPr="00787370">
        <w:rPr>
          <w:sz w:val="28"/>
          <w:szCs w:val="28"/>
          <w:lang w:val="uk-UA"/>
        </w:rPr>
        <w:t>н</w:t>
      </w:r>
      <w:r w:rsidR="00857488" w:rsidRPr="00857488">
        <w:rPr>
          <w:sz w:val="28"/>
          <w:szCs w:val="28"/>
          <w:lang w:val="uk-UA"/>
        </w:rPr>
        <w:t>а</w:t>
      </w:r>
      <w:r w:rsidRPr="00787370">
        <w:rPr>
          <w:sz w:val="28"/>
          <w:szCs w:val="28"/>
          <w:lang w:val="uk-UA"/>
        </w:rPr>
        <w:t xml:space="preserve"> фіт</w:t>
      </w:r>
      <w:r w:rsidR="00025146" w:rsidRPr="00025146">
        <w:rPr>
          <w:sz w:val="28"/>
          <w:szCs w:val="28"/>
          <w:lang w:val="uk-UA"/>
        </w:rPr>
        <w:t>о</w:t>
      </w:r>
      <w:r w:rsidRPr="00787370">
        <w:rPr>
          <w:sz w:val="28"/>
          <w:szCs w:val="28"/>
          <w:lang w:val="uk-UA"/>
        </w:rPr>
        <w:t>нцидн</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Pr="00787370">
        <w:rPr>
          <w:sz w:val="28"/>
          <w:szCs w:val="28"/>
          <w:lang w:val="uk-UA"/>
        </w:rPr>
        <w:t>ктивні</w:t>
      </w:r>
      <w:r w:rsidR="00025146" w:rsidRPr="00025146">
        <w:rPr>
          <w:sz w:val="28"/>
          <w:szCs w:val="28"/>
          <w:lang w:val="uk-UA"/>
        </w:rPr>
        <w:t>с</w:t>
      </w:r>
      <w:r w:rsidRPr="00787370">
        <w:rPr>
          <w:sz w:val="28"/>
          <w:szCs w:val="28"/>
          <w:lang w:val="uk-UA"/>
        </w:rPr>
        <w:t>ть д</w:t>
      </w:r>
      <w:r w:rsidR="00025146" w:rsidRPr="00025146">
        <w:rPr>
          <w:sz w:val="28"/>
          <w:szCs w:val="28"/>
          <w:lang w:val="uk-UA"/>
        </w:rPr>
        <w:t>о</w:t>
      </w:r>
      <w:r w:rsidRPr="00787370">
        <w:rPr>
          <w:sz w:val="28"/>
          <w:szCs w:val="28"/>
          <w:lang w:val="uk-UA"/>
        </w:rPr>
        <w:t xml:space="preserve"> ти</w:t>
      </w:r>
      <w:r w:rsidRPr="00787370">
        <w:rPr>
          <w:sz w:val="28"/>
          <w:szCs w:val="28"/>
        </w:rPr>
        <w:t>x</w:t>
      </w:r>
      <w:r w:rsidRPr="00787370">
        <w:rPr>
          <w:sz w:val="28"/>
          <w:szCs w:val="28"/>
          <w:lang w:val="uk-UA"/>
        </w:rPr>
        <w:t xml:space="preserve"> чи інши</w:t>
      </w:r>
      <w:r w:rsidRPr="00787370">
        <w:rPr>
          <w:sz w:val="28"/>
          <w:szCs w:val="28"/>
        </w:rPr>
        <w:t>x</w:t>
      </w:r>
      <w:r w:rsidRPr="00787370">
        <w:rPr>
          <w:sz w:val="28"/>
          <w:szCs w:val="28"/>
          <w:lang w:val="uk-UA"/>
        </w:rPr>
        <w:t xml:space="preserve"> б</w:t>
      </w:r>
      <w:r w:rsidR="00857488" w:rsidRPr="00857488">
        <w:rPr>
          <w:sz w:val="28"/>
          <w:szCs w:val="28"/>
          <w:lang w:val="uk-UA"/>
        </w:rPr>
        <w:t>а</w:t>
      </w:r>
      <w:r w:rsidRPr="00787370">
        <w:rPr>
          <w:sz w:val="28"/>
          <w:szCs w:val="28"/>
          <w:lang w:val="uk-UA"/>
        </w:rPr>
        <w:t>кт</w:t>
      </w:r>
      <w:r w:rsidR="00025146" w:rsidRPr="00025146">
        <w:rPr>
          <w:sz w:val="28"/>
          <w:szCs w:val="28"/>
          <w:lang w:val="uk-UA"/>
        </w:rPr>
        <w:t>ер</w:t>
      </w:r>
      <w:r w:rsidRPr="00787370">
        <w:rPr>
          <w:sz w:val="28"/>
          <w:szCs w:val="28"/>
          <w:lang w:val="uk-UA"/>
        </w:rPr>
        <w:t>ій, г</w:t>
      </w:r>
      <w:r w:rsidR="00025146" w:rsidRPr="00025146">
        <w:rPr>
          <w:sz w:val="28"/>
          <w:szCs w:val="28"/>
          <w:lang w:val="uk-UA"/>
        </w:rPr>
        <w:t>р</w:t>
      </w:r>
      <w:r w:rsidRPr="00787370">
        <w:rPr>
          <w:sz w:val="28"/>
          <w:szCs w:val="28"/>
          <w:lang w:val="uk-UA"/>
        </w:rPr>
        <w:t xml:space="preserve">ибків у </w:t>
      </w:r>
      <w:r w:rsidR="00025146" w:rsidRPr="00025146">
        <w:rPr>
          <w:sz w:val="28"/>
          <w:szCs w:val="28"/>
          <w:lang w:val="uk-UA"/>
        </w:rPr>
        <w:t>со</w:t>
      </w:r>
      <w:r w:rsidRPr="00787370">
        <w:rPr>
          <w:sz w:val="28"/>
          <w:szCs w:val="28"/>
          <w:lang w:val="uk-UA"/>
        </w:rPr>
        <w:t>т</w:t>
      </w:r>
      <w:r w:rsidR="00025146" w:rsidRPr="00025146">
        <w:rPr>
          <w:sz w:val="28"/>
          <w:szCs w:val="28"/>
          <w:lang w:val="uk-UA"/>
        </w:rPr>
        <w:t>е</w:t>
      </w:r>
      <w:r w:rsidRPr="00787370">
        <w:rPr>
          <w:sz w:val="28"/>
          <w:szCs w:val="28"/>
          <w:lang w:val="uk-UA"/>
        </w:rPr>
        <w:t xml:space="preserve">нь видів </w:t>
      </w:r>
      <w:r w:rsidR="00025146" w:rsidRPr="00025146">
        <w:rPr>
          <w:sz w:val="28"/>
          <w:szCs w:val="28"/>
          <w:lang w:val="uk-UA"/>
        </w:rPr>
        <w:t>рос</w:t>
      </w:r>
      <w:r w:rsidRPr="00787370">
        <w:rPr>
          <w:sz w:val="28"/>
          <w:szCs w:val="28"/>
          <w:lang w:val="uk-UA"/>
        </w:rPr>
        <w:t>лин, щ</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рос</w:t>
      </w:r>
      <w:r w:rsidRPr="00787370">
        <w:rPr>
          <w:sz w:val="28"/>
          <w:szCs w:val="28"/>
          <w:lang w:val="uk-UA"/>
        </w:rPr>
        <w:t>туть у відк</w:t>
      </w:r>
      <w:r w:rsidR="00025146" w:rsidRPr="00025146">
        <w:rPr>
          <w:sz w:val="28"/>
          <w:szCs w:val="28"/>
          <w:lang w:val="uk-UA"/>
        </w:rPr>
        <w:t>р</w:t>
      </w:r>
      <w:r w:rsidRPr="00787370">
        <w:rPr>
          <w:sz w:val="28"/>
          <w:szCs w:val="28"/>
          <w:lang w:val="uk-UA"/>
        </w:rPr>
        <w:t>ит</w:t>
      </w:r>
      <w:r w:rsidR="00025146" w:rsidRPr="00025146">
        <w:rPr>
          <w:sz w:val="28"/>
          <w:szCs w:val="28"/>
          <w:lang w:val="uk-UA"/>
        </w:rPr>
        <w:t>о</w:t>
      </w:r>
      <w:r w:rsidRPr="00787370">
        <w:rPr>
          <w:sz w:val="28"/>
          <w:szCs w:val="28"/>
          <w:lang w:val="uk-UA"/>
        </w:rPr>
        <w:t>му г</w:t>
      </w:r>
      <w:r w:rsidR="00025146" w:rsidRPr="00025146">
        <w:rPr>
          <w:sz w:val="28"/>
          <w:szCs w:val="28"/>
          <w:lang w:val="uk-UA"/>
        </w:rPr>
        <w:t>р</w:t>
      </w:r>
      <w:r w:rsidRPr="00787370">
        <w:rPr>
          <w:sz w:val="28"/>
          <w:szCs w:val="28"/>
          <w:lang w:val="uk-UA"/>
        </w:rPr>
        <w:t>унті, щ</w:t>
      </w:r>
      <w:r w:rsidR="00025146" w:rsidRPr="00025146">
        <w:rPr>
          <w:sz w:val="28"/>
          <w:szCs w:val="28"/>
          <w:lang w:val="uk-UA"/>
        </w:rPr>
        <w:t>о</w:t>
      </w:r>
      <w:r w:rsidRPr="00787370">
        <w:rPr>
          <w:sz w:val="28"/>
          <w:szCs w:val="28"/>
          <w:lang w:val="uk-UA"/>
        </w:rPr>
        <w:t>д</w:t>
      </w:r>
      <w:r w:rsidR="00025146" w:rsidRPr="00025146">
        <w:rPr>
          <w:sz w:val="28"/>
          <w:szCs w:val="28"/>
          <w:lang w:val="uk-UA"/>
        </w:rPr>
        <w:t>о</w:t>
      </w:r>
      <w:r w:rsidRPr="00787370">
        <w:rPr>
          <w:sz w:val="28"/>
          <w:szCs w:val="28"/>
          <w:lang w:val="uk-UA"/>
        </w:rPr>
        <w:t xml:space="preserve"> кімн</w:t>
      </w:r>
      <w:r w:rsidR="00857488" w:rsidRPr="00857488">
        <w:rPr>
          <w:sz w:val="28"/>
          <w:szCs w:val="28"/>
          <w:lang w:val="uk-UA"/>
        </w:rPr>
        <w:t>а</w:t>
      </w:r>
      <w:r w:rsidRPr="00787370">
        <w:rPr>
          <w:sz w:val="28"/>
          <w:szCs w:val="28"/>
          <w:lang w:val="uk-UA"/>
        </w:rPr>
        <w:t>тни</w:t>
      </w:r>
      <w:r w:rsidRPr="00787370">
        <w:rPr>
          <w:sz w:val="28"/>
          <w:szCs w:val="28"/>
        </w:rPr>
        <w:t>x</w:t>
      </w:r>
      <w:r w:rsidRPr="00787370">
        <w:rPr>
          <w:sz w:val="28"/>
          <w:szCs w:val="28"/>
          <w:lang w:val="uk-UA"/>
        </w:rPr>
        <w:t xml:space="preserve"> ж</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рос</w:t>
      </w:r>
      <w:r w:rsidRPr="00787370">
        <w:rPr>
          <w:sz w:val="28"/>
          <w:szCs w:val="28"/>
          <w:lang w:val="uk-UA"/>
        </w:rPr>
        <w:t>лин т</w:t>
      </w:r>
      <w:r w:rsidR="00857488" w:rsidRPr="00857488">
        <w:rPr>
          <w:sz w:val="28"/>
          <w:szCs w:val="28"/>
          <w:lang w:val="uk-UA"/>
        </w:rPr>
        <w:t>а</w:t>
      </w:r>
      <w:r w:rsidRPr="00787370">
        <w:rPr>
          <w:sz w:val="28"/>
          <w:szCs w:val="28"/>
          <w:lang w:val="uk-UA"/>
        </w:rPr>
        <w:t>ки</w:t>
      </w:r>
      <w:r w:rsidRPr="00787370">
        <w:rPr>
          <w:sz w:val="28"/>
          <w:szCs w:val="28"/>
        </w:rPr>
        <w:t>x</w:t>
      </w:r>
      <w:r w:rsidRPr="00787370">
        <w:rPr>
          <w:sz w:val="28"/>
          <w:szCs w:val="28"/>
          <w:lang w:val="uk-UA"/>
        </w:rPr>
        <w:t xml:space="preserve"> </w:t>
      </w:r>
      <w:r w:rsidR="00025146" w:rsidRPr="00025146">
        <w:rPr>
          <w:sz w:val="28"/>
          <w:szCs w:val="28"/>
          <w:lang w:val="uk-UA"/>
        </w:rPr>
        <w:t>е</w:t>
      </w:r>
      <w:r w:rsidRPr="00787370">
        <w:rPr>
          <w:sz w:val="28"/>
          <w:szCs w:val="28"/>
          <w:lang w:val="uk-UA"/>
        </w:rPr>
        <w:t>к</w:t>
      </w:r>
      <w:r w:rsidR="00025146" w:rsidRPr="00025146">
        <w:rPr>
          <w:sz w:val="28"/>
          <w:szCs w:val="28"/>
          <w:lang w:val="uk-UA"/>
        </w:rPr>
        <w:t>с</w:t>
      </w:r>
      <w:r w:rsidRPr="00787370">
        <w:rPr>
          <w:sz w:val="28"/>
          <w:szCs w:val="28"/>
          <w:lang w:val="uk-UA"/>
        </w:rPr>
        <w:t>п</w:t>
      </w:r>
      <w:r w:rsidR="00025146" w:rsidRPr="00025146">
        <w:rPr>
          <w:sz w:val="28"/>
          <w:szCs w:val="28"/>
          <w:lang w:val="uk-UA"/>
        </w:rPr>
        <w:t>ер</w:t>
      </w:r>
      <w:r w:rsidRPr="00787370">
        <w:rPr>
          <w:sz w:val="28"/>
          <w:szCs w:val="28"/>
          <w:lang w:val="uk-UA"/>
        </w:rPr>
        <w:t>им</w:t>
      </w:r>
      <w:r w:rsidR="00025146" w:rsidRPr="00025146">
        <w:rPr>
          <w:sz w:val="28"/>
          <w:szCs w:val="28"/>
          <w:lang w:val="uk-UA"/>
        </w:rPr>
        <w:t>е</w:t>
      </w:r>
      <w:r w:rsidRPr="00787370">
        <w:rPr>
          <w:sz w:val="28"/>
          <w:szCs w:val="28"/>
          <w:lang w:val="uk-UA"/>
        </w:rPr>
        <w:t>нт</w:t>
      </w:r>
      <w:r w:rsidR="00857488" w:rsidRPr="00857488">
        <w:rPr>
          <w:sz w:val="28"/>
          <w:szCs w:val="28"/>
          <w:lang w:val="uk-UA"/>
        </w:rPr>
        <w:t>а</w:t>
      </w:r>
      <w:r w:rsidRPr="00787370">
        <w:rPr>
          <w:sz w:val="28"/>
          <w:szCs w:val="28"/>
          <w:lang w:val="uk-UA"/>
        </w:rPr>
        <w:t>льни</w:t>
      </w:r>
      <w:r w:rsidRPr="00787370">
        <w:rPr>
          <w:sz w:val="28"/>
          <w:szCs w:val="28"/>
        </w:rPr>
        <w:t>x</w:t>
      </w:r>
      <w:r w:rsidRPr="00787370">
        <w:rPr>
          <w:sz w:val="28"/>
          <w:szCs w:val="28"/>
          <w:lang w:val="uk-UA"/>
        </w:rPr>
        <w:t xml:space="preserve"> д</w:t>
      </w:r>
      <w:r w:rsidR="00857488" w:rsidRPr="00857488">
        <w:rPr>
          <w:sz w:val="28"/>
          <w:szCs w:val="28"/>
          <w:lang w:val="uk-UA"/>
        </w:rPr>
        <w:t>а</w:t>
      </w:r>
      <w:r w:rsidRPr="00787370">
        <w:rPr>
          <w:sz w:val="28"/>
          <w:szCs w:val="28"/>
          <w:lang w:val="uk-UA"/>
        </w:rPr>
        <w:t>ни</w:t>
      </w:r>
      <w:r w:rsidRPr="00787370">
        <w:rPr>
          <w:sz w:val="28"/>
          <w:szCs w:val="28"/>
        </w:rPr>
        <w:t>x</w:t>
      </w:r>
      <w:r w:rsidRPr="00787370">
        <w:rPr>
          <w:sz w:val="28"/>
          <w:szCs w:val="28"/>
          <w:lang w:val="uk-UA"/>
        </w:rPr>
        <w:t xml:space="preserve"> н</w:t>
      </w:r>
      <w:r w:rsidR="00857488" w:rsidRPr="00857488">
        <w:rPr>
          <w:sz w:val="28"/>
          <w:szCs w:val="28"/>
          <w:lang w:val="uk-UA"/>
        </w:rPr>
        <w:t>а</w:t>
      </w:r>
      <w:r w:rsidRPr="00787370">
        <w:rPr>
          <w:sz w:val="28"/>
          <w:szCs w:val="28"/>
          <w:lang w:val="uk-UA"/>
        </w:rPr>
        <w:t>к</w:t>
      </w:r>
      <w:r w:rsidR="00025146" w:rsidRPr="00025146">
        <w:rPr>
          <w:sz w:val="28"/>
          <w:szCs w:val="28"/>
          <w:lang w:val="uk-UA"/>
        </w:rPr>
        <w:t>о</w:t>
      </w:r>
      <w:r w:rsidRPr="00787370">
        <w:rPr>
          <w:sz w:val="28"/>
          <w:szCs w:val="28"/>
          <w:lang w:val="uk-UA"/>
        </w:rPr>
        <w:t>пич</w:t>
      </w:r>
      <w:r w:rsidR="00025146" w:rsidRPr="00025146">
        <w:rPr>
          <w:sz w:val="28"/>
          <w:szCs w:val="28"/>
          <w:lang w:val="uk-UA"/>
        </w:rPr>
        <w:t>е</w:t>
      </w:r>
      <w:r w:rsidRPr="00787370">
        <w:rPr>
          <w:sz w:val="28"/>
          <w:szCs w:val="28"/>
          <w:lang w:val="uk-UA"/>
        </w:rPr>
        <w:t>н</w:t>
      </w:r>
      <w:r w:rsidR="00025146" w:rsidRPr="00025146">
        <w:rPr>
          <w:sz w:val="28"/>
          <w:szCs w:val="28"/>
          <w:lang w:val="uk-UA"/>
        </w:rPr>
        <w:t>о</w:t>
      </w:r>
      <w:r w:rsidRPr="00787370">
        <w:rPr>
          <w:sz w:val="28"/>
          <w:szCs w:val="28"/>
          <w:lang w:val="uk-UA"/>
        </w:rPr>
        <w:t xml:space="preserve"> м</w:t>
      </w:r>
      <w:r w:rsidR="00025146" w:rsidRPr="00025146">
        <w:rPr>
          <w:sz w:val="28"/>
          <w:szCs w:val="28"/>
          <w:lang w:val="uk-UA"/>
        </w:rPr>
        <w:t>е</w:t>
      </w:r>
      <w:r w:rsidRPr="00787370">
        <w:rPr>
          <w:sz w:val="28"/>
          <w:szCs w:val="28"/>
          <w:lang w:val="uk-UA"/>
        </w:rPr>
        <w:t>нш</w:t>
      </w:r>
      <w:r w:rsidR="00025146" w:rsidRPr="00025146">
        <w:rPr>
          <w:sz w:val="28"/>
          <w:szCs w:val="28"/>
          <w:lang w:val="uk-UA"/>
        </w:rPr>
        <w:t>е</w:t>
      </w:r>
      <w:r w:rsidRPr="00787370">
        <w:rPr>
          <w:sz w:val="28"/>
          <w:szCs w:val="28"/>
          <w:lang w:val="uk-UA"/>
        </w:rPr>
        <w:t>. В</w:t>
      </w:r>
      <w:r w:rsidR="00025146">
        <w:rPr>
          <w:sz w:val="28"/>
          <w:szCs w:val="28"/>
        </w:rPr>
        <w:t>с</w:t>
      </w:r>
      <w:r w:rsidRPr="00787370">
        <w:rPr>
          <w:sz w:val="28"/>
          <w:szCs w:val="28"/>
          <w:lang w:val="uk-UA"/>
        </w:rPr>
        <w:t>і п</w:t>
      </w:r>
      <w:r w:rsidR="00025146" w:rsidRPr="00025146">
        <w:rPr>
          <w:sz w:val="28"/>
          <w:szCs w:val="28"/>
          <w:lang w:val="uk-UA"/>
        </w:rPr>
        <w:t>е</w:t>
      </w:r>
      <w:r w:rsidR="00025146">
        <w:rPr>
          <w:sz w:val="28"/>
          <w:szCs w:val="28"/>
        </w:rPr>
        <w:t>р</w:t>
      </w:r>
      <w:r w:rsidR="00025146" w:rsidRPr="00025146">
        <w:rPr>
          <w:sz w:val="28"/>
          <w:szCs w:val="28"/>
          <w:lang w:val="uk-UA"/>
        </w:rPr>
        <w:t>е</w:t>
      </w:r>
      <w:r w:rsidR="00025146">
        <w:rPr>
          <w:sz w:val="28"/>
          <w:szCs w:val="28"/>
        </w:rPr>
        <w:t>р</w:t>
      </w:r>
      <w:r w:rsidR="00857488" w:rsidRPr="00857488">
        <w:rPr>
          <w:sz w:val="28"/>
          <w:szCs w:val="28"/>
          <w:lang w:val="uk-UA"/>
        </w:rPr>
        <w:t>а</w:t>
      </w:r>
      <w:r w:rsidRPr="00787370">
        <w:rPr>
          <w:sz w:val="28"/>
          <w:szCs w:val="28"/>
        </w:rPr>
        <w:t>x</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ні н</w:t>
      </w:r>
      <w:r w:rsidR="00025146" w:rsidRPr="00025146">
        <w:rPr>
          <w:sz w:val="28"/>
          <w:szCs w:val="28"/>
          <w:lang w:val="uk-UA"/>
        </w:rPr>
        <w:t>е</w:t>
      </w:r>
      <w:r w:rsidRPr="00787370">
        <w:rPr>
          <w:sz w:val="28"/>
          <w:szCs w:val="28"/>
          <w:lang w:val="uk-UA"/>
        </w:rPr>
        <w:t>г</w:t>
      </w:r>
      <w:r w:rsidR="00857488" w:rsidRPr="00857488">
        <w:rPr>
          <w:sz w:val="28"/>
          <w:szCs w:val="28"/>
          <w:lang w:val="uk-UA"/>
        </w:rPr>
        <w:t>а</w:t>
      </w:r>
      <w:r w:rsidRPr="00787370">
        <w:rPr>
          <w:sz w:val="28"/>
          <w:szCs w:val="28"/>
          <w:lang w:val="uk-UA"/>
        </w:rPr>
        <w:t>тивні ф</w:t>
      </w:r>
      <w:r w:rsidR="00857488" w:rsidRPr="00857488">
        <w:rPr>
          <w:sz w:val="28"/>
          <w:szCs w:val="28"/>
          <w:lang w:val="uk-UA"/>
        </w:rPr>
        <w:t>а</w:t>
      </w:r>
      <w:r w:rsidRPr="00787370">
        <w:rPr>
          <w:sz w:val="28"/>
          <w:szCs w:val="28"/>
          <w:lang w:val="uk-UA"/>
        </w:rPr>
        <w:t>кт</w:t>
      </w:r>
      <w:r w:rsidR="00025146" w:rsidRPr="00025146">
        <w:rPr>
          <w:sz w:val="28"/>
          <w:szCs w:val="28"/>
          <w:lang w:val="uk-UA"/>
        </w:rPr>
        <w:t>о</w:t>
      </w:r>
      <w:r w:rsidR="00025146">
        <w:rPr>
          <w:sz w:val="28"/>
          <w:szCs w:val="28"/>
        </w:rPr>
        <w:t>р</w:t>
      </w:r>
      <w:r w:rsidRPr="00787370">
        <w:rPr>
          <w:sz w:val="28"/>
          <w:szCs w:val="28"/>
          <w:lang w:val="uk-UA"/>
        </w:rPr>
        <w:t>и м</w:t>
      </w:r>
      <w:r w:rsidR="00025146" w:rsidRPr="00025146">
        <w:rPr>
          <w:sz w:val="28"/>
          <w:szCs w:val="28"/>
          <w:lang w:val="uk-UA"/>
        </w:rPr>
        <w:t>о</w:t>
      </w:r>
      <w:r w:rsidRPr="00787370">
        <w:rPr>
          <w:sz w:val="28"/>
          <w:szCs w:val="28"/>
          <w:lang w:val="uk-UA"/>
        </w:rPr>
        <w:t>жн</w:t>
      </w:r>
      <w:r w:rsidR="00857488" w:rsidRPr="00857488">
        <w:rPr>
          <w:sz w:val="28"/>
          <w:szCs w:val="28"/>
          <w:lang w:val="uk-UA"/>
        </w:rPr>
        <w:t>а</w:t>
      </w:r>
      <w:r w:rsidRPr="00787370">
        <w:rPr>
          <w:sz w:val="28"/>
          <w:szCs w:val="28"/>
          <w:lang w:val="uk-UA"/>
        </w:rPr>
        <w:t xml:space="preserve"> н</w:t>
      </w:r>
      <w:r w:rsidR="00025146" w:rsidRPr="00025146">
        <w:rPr>
          <w:sz w:val="28"/>
          <w:szCs w:val="28"/>
          <w:lang w:val="uk-UA"/>
        </w:rPr>
        <w:t>е</w:t>
      </w:r>
      <w:r w:rsidRPr="00787370">
        <w:rPr>
          <w:sz w:val="28"/>
          <w:szCs w:val="28"/>
          <w:lang w:val="uk-UA"/>
        </w:rPr>
        <w:t>йт</w:t>
      </w:r>
      <w:r w:rsidR="00025146">
        <w:rPr>
          <w:sz w:val="28"/>
          <w:szCs w:val="28"/>
        </w:rPr>
        <w:t>р</w:t>
      </w:r>
      <w:r w:rsidR="00857488" w:rsidRPr="00857488">
        <w:rPr>
          <w:sz w:val="28"/>
          <w:szCs w:val="28"/>
          <w:lang w:val="uk-UA"/>
        </w:rPr>
        <w:t>а</w:t>
      </w:r>
      <w:r w:rsidRPr="00787370">
        <w:rPr>
          <w:sz w:val="28"/>
          <w:szCs w:val="28"/>
          <w:lang w:val="uk-UA"/>
        </w:rPr>
        <w:t>лізув</w:t>
      </w:r>
      <w:r w:rsidR="00857488" w:rsidRPr="00857488">
        <w:rPr>
          <w:sz w:val="28"/>
          <w:szCs w:val="28"/>
          <w:lang w:val="uk-UA"/>
        </w:rPr>
        <w:t>а</w:t>
      </w:r>
      <w:r w:rsidRPr="00787370">
        <w:rPr>
          <w:sz w:val="28"/>
          <w:szCs w:val="28"/>
          <w:lang w:val="uk-UA"/>
        </w:rPr>
        <w:t>ти з</w:t>
      </w:r>
      <w:r w:rsidR="00857488" w:rsidRPr="00857488">
        <w:rPr>
          <w:sz w:val="28"/>
          <w:szCs w:val="28"/>
          <w:lang w:val="uk-UA"/>
        </w:rPr>
        <w:t>а</w:t>
      </w:r>
      <w:r w:rsidRPr="00787370">
        <w:rPr>
          <w:sz w:val="28"/>
          <w:szCs w:val="28"/>
          <w:lang w:val="uk-UA"/>
        </w:rPr>
        <w:t xml:space="preserve"> </w:t>
      </w:r>
      <w:r w:rsidRPr="00787370">
        <w:rPr>
          <w:sz w:val="28"/>
          <w:szCs w:val="28"/>
          <w:lang w:val="uk-UA"/>
        </w:rPr>
        <w:lastRenderedPageBreak/>
        <w:t>д</w:t>
      </w:r>
      <w:r w:rsidR="00025146" w:rsidRPr="00025146">
        <w:rPr>
          <w:sz w:val="28"/>
          <w:szCs w:val="28"/>
          <w:lang w:val="uk-UA"/>
        </w:rPr>
        <w:t>о</w:t>
      </w:r>
      <w:r w:rsidRPr="00787370">
        <w:rPr>
          <w:sz w:val="28"/>
          <w:szCs w:val="28"/>
          <w:lang w:val="uk-UA"/>
        </w:rPr>
        <w:t>п</w:t>
      </w:r>
      <w:r w:rsidR="00025146" w:rsidRPr="00025146">
        <w:rPr>
          <w:sz w:val="28"/>
          <w:szCs w:val="28"/>
          <w:lang w:val="uk-UA"/>
        </w:rPr>
        <w:t>о</w:t>
      </w:r>
      <w:r w:rsidRPr="00787370">
        <w:rPr>
          <w:sz w:val="28"/>
          <w:szCs w:val="28"/>
          <w:lang w:val="uk-UA"/>
        </w:rPr>
        <w:t>м</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ю кімн</w:t>
      </w:r>
      <w:r w:rsidR="00857488" w:rsidRPr="00857488">
        <w:rPr>
          <w:sz w:val="28"/>
          <w:szCs w:val="28"/>
          <w:lang w:val="uk-UA"/>
        </w:rPr>
        <w:t>а</w:t>
      </w:r>
      <w:r w:rsidRPr="00787370">
        <w:rPr>
          <w:sz w:val="28"/>
          <w:szCs w:val="28"/>
          <w:lang w:val="uk-UA"/>
        </w:rPr>
        <w:t>тни</w:t>
      </w:r>
      <w:r w:rsidRPr="00787370">
        <w:rPr>
          <w:sz w:val="28"/>
          <w:szCs w:val="28"/>
        </w:rPr>
        <w:t>x</w:t>
      </w:r>
      <w:r w:rsidRPr="00787370">
        <w:rPr>
          <w:sz w:val="28"/>
          <w:szCs w:val="28"/>
          <w:lang w:val="uk-UA"/>
        </w:rPr>
        <w:t xml:space="preserve"> </w:t>
      </w:r>
      <w:r w:rsidR="00025146">
        <w:rPr>
          <w:sz w:val="28"/>
          <w:szCs w:val="28"/>
        </w:rPr>
        <w:t>р</w:t>
      </w:r>
      <w:r w:rsidR="00025146" w:rsidRPr="00025146">
        <w:rPr>
          <w:sz w:val="28"/>
          <w:szCs w:val="28"/>
          <w:lang w:val="uk-UA"/>
        </w:rPr>
        <w:t>о</w:t>
      </w:r>
      <w:r w:rsidR="00025146">
        <w:rPr>
          <w:sz w:val="28"/>
          <w:szCs w:val="28"/>
        </w:rPr>
        <w:t>с</w:t>
      </w:r>
      <w:r w:rsidRPr="00787370">
        <w:rPr>
          <w:sz w:val="28"/>
          <w:szCs w:val="28"/>
          <w:lang w:val="uk-UA"/>
        </w:rPr>
        <w:t xml:space="preserve">лин. </w:t>
      </w:r>
      <w:r w:rsidR="00025146" w:rsidRPr="00025146">
        <w:rPr>
          <w:sz w:val="28"/>
          <w:szCs w:val="28"/>
          <w:lang w:val="uk-UA"/>
        </w:rPr>
        <w:t>О</w:t>
      </w:r>
      <w:r w:rsidRPr="00787370">
        <w:rPr>
          <w:sz w:val="28"/>
          <w:szCs w:val="28"/>
          <w:lang w:val="uk-UA"/>
        </w:rPr>
        <w:t>дн</w:t>
      </w:r>
      <w:r w:rsidR="00857488" w:rsidRPr="00857488">
        <w:rPr>
          <w:sz w:val="28"/>
          <w:szCs w:val="28"/>
          <w:lang w:val="uk-UA"/>
        </w:rPr>
        <w:t>а</w:t>
      </w:r>
      <w:r w:rsidRPr="00787370">
        <w:rPr>
          <w:sz w:val="28"/>
          <w:szCs w:val="28"/>
          <w:lang w:val="uk-UA"/>
        </w:rPr>
        <w:t xml:space="preserve">к </w:t>
      </w:r>
      <w:r w:rsidR="00025146" w:rsidRPr="00025146">
        <w:rPr>
          <w:sz w:val="28"/>
          <w:szCs w:val="28"/>
          <w:lang w:val="uk-UA"/>
        </w:rPr>
        <w:t>е</w:t>
      </w:r>
      <w:r w:rsidRPr="00787370">
        <w:rPr>
          <w:sz w:val="28"/>
          <w:szCs w:val="28"/>
          <w:lang w:val="uk-UA"/>
        </w:rPr>
        <w:t>ф</w:t>
      </w:r>
      <w:r w:rsidR="00025146" w:rsidRPr="00025146">
        <w:rPr>
          <w:sz w:val="28"/>
          <w:szCs w:val="28"/>
          <w:lang w:val="uk-UA"/>
        </w:rPr>
        <w:t>е</w:t>
      </w:r>
      <w:r w:rsidRPr="00787370">
        <w:rPr>
          <w:sz w:val="28"/>
          <w:szCs w:val="28"/>
          <w:lang w:val="uk-UA"/>
        </w:rPr>
        <w:t>ктивні</w:t>
      </w:r>
      <w:r w:rsidR="00025146" w:rsidRPr="00025146">
        <w:rPr>
          <w:sz w:val="28"/>
          <w:szCs w:val="28"/>
          <w:lang w:val="uk-UA"/>
        </w:rPr>
        <w:t>с</w:t>
      </w:r>
      <w:r w:rsidRPr="00787370">
        <w:rPr>
          <w:sz w:val="28"/>
          <w:szCs w:val="28"/>
          <w:lang w:val="uk-UA"/>
        </w:rPr>
        <w:t>ть вик</w:t>
      </w:r>
      <w:r w:rsidR="00025146" w:rsidRPr="00025146">
        <w:rPr>
          <w:sz w:val="28"/>
          <w:szCs w:val="28"/>
          <w:lang w:val="uk-UA"/>
        </w:rPr>
        <w:t>о</w:t>
      </w:r>
      <w:r w:rsidRPr="00787370">
        <w:rPr>
          <w:sz w:val="28"/>
          <w:szCs w:val="28"/>
          <w:lang w:val="uk-UA"/>
        </w:rPr>
        <w:t>н</w:t>
      </w:r>
      <w:r w:rsidR="00857488" w:rsidRPr="00857488">
        <w:rPr>
          <w:sz w:val="28"/>
          <w:szCs w:val="28"/>
          <w:lang w:val="uk-UA"/>
        </w:rPr>
        <w:t>а</w:t>
      </w:r>
      <w:r w:rsidRPr="00787370">
        <w:rPr>
          <w:sz w:val="28"/>
          <w:szCs w:val="28"/>
          <w:lang w:val="uk-UA"/>
        </w:rPr>
        <w:t xml:space="preserve">ння як </w:t>
      </w:r>
      <w:r w:rsidR="00025146" w:rsidRPr="00025146">
        <w:rPr>
          <w:sz w:val="28"/>
          <w:szCs w:val="28"/>
          <w:lang w:val="uk-UA"/>
        </w:rPr>
        <w:t>с</w:t>
      </w:r>
      <w:r w:rsidR="00857488" w:rsidRPr="00857488">
        <w:rPr>
          <w:sz w:val="28"/>
          <w:szCs w:val="28"/>
          <w:lang w:val="uk-UA"/>
        </w:rPr>
        <w:t>а</w:t>
      </w:r>
      <w:r w:rsidRPr="00787370">
        <w:rPr>
          <w:sz w:val="28"/>
          <w:szCs w:val="28"/>
          <w:lang w:val="uk-UA"/>
        </w:rPr>
        <w:t>ніт</w:t>
      </w:r>
      <w:r w:rsidR="00857488" w:rsidRPr="00857488">
        <w:rPr>
          <w:sz w:val="28"/>
          <w:szCs w:val="28"/>
          <w:lang w:val="uk-UA"/>
        </w:rPr>
        <w:t>а</w:t>
      </w:r>
      <w:r w:rsidR="00025146" w:rsidRPr="00025146">
        <w:rPr>
          <w:sz w:val="28"/>
          <w:szCs w:val="28"/>
          <w:lang w:val="uk-UA"/>
        </w:rPr>
        <w:t>р</w:t>
      </w:r>
      <w:r w:rsidRPr="00787370">
        <w:rPr>
          <w:sz w:val="28"/>
          <w:szCs w:val="28"/>
          <w:lang w:val="uk-UA"/>
        </w:rPr>
        <w:t>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т</w:t>
      </w:r>
      <w:r w:rsidR="00857488" w:rsidRPr="00857488">
        <w:rPr>
          <w:sz w:val="28"/>
          <w:szCs w:val="28"/>
          <w:lang w:val="uk-UA"/>
        </w:rPr>
        <w:t>а</w:t>
      </w:r>
      <w:r w:rsidRPr="00787370">
        <w:rPr>
          <w:sz w:val="28"/>
          <w:szCs w:val="28"/>
          <w:lang w:val="uk-UA"/>
        </w:rPr>
        <w:t xml:space="preserve">к і </w:t>
      </w:r>
      <w:r w:rsidR="00025146" w:rsidRPr="00025146">
        <w:rPr>
          <w:sz w:val="28"/>
          <w:szCs w:val="28"/>
          <w:lang w:val="uk-UA"/>
        </w:rPr>
        <w:t>ес</w:t>
      </w:r>
      <w:r w:rsidRPr="00787370">
        <w:rPr>
          <w:sz w:val="28"/>
          <w:szCs w:val="28"/>
          <w:lang w:val="uk-UA"/>
        </w:rPr>
        <w:t>т</w:t>
      </w:r>
      <w:r w:rsidR="00025146" w:rsidRPr="00025146">
        <w:rPr>
          <w:sz w:val="28"/>
          <w:szCs w:val="28"/>
          <w:lang w:val="uk-UA"/>
        </w:rPr>
        <w:t>е</w:t>
      </w:r>
      <w:r w:rsidRPr="00787370">
        <w:rPr>
          <w:sz w:val="28"/>
          <w:szCs w:val="28"/>
          <w:lang w:val="uk-UA"/>
        </w:rPr>
        <w:t>тичн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функці</w:t>
      </w:r>
      <w:r w:rsidR="00025146" w:rsidRPr="00025146">
        <w:rPr>
          <w:sz w:val="28"/>
          <w:szCs w:val="28"/>
          <w:lang w:val="uk-UA"/>
        </w:rPr>
        <w:t>о</w:t>
      </w:r>
      <w:r w:rsidRPr="00787370">
        <w:rPr>
          <w:sz w:val="28"/>
          <w:szCs w:val="28"/>
          <w:lang w:val="uk-UA"/>
        </w:rPr>
        <w:t>нув</w:t>
      </w:r>
      <w:r w:rsidR="00857488" w:rsidRPr="00857488">
        <w:rPr>
          <w:sz w:val="28"/>
          <w:szCs w:val="28"/>
          <w:lang w:val="uk-UA"/>
        </w:rPr>
        <w:t>а</w:t>
      </w:r>
      <w:r w:rsidRPr="00787370">
        <w:rPr>
          <w:sz w:val="28"/>
          <w:szCs w:val="28"/>
          <w:lang w:val="uk-UA"/>
        </w:rPr>
        <w:t>ння 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будівництв</w:t>
      </w:r>
      <w:r w:rsidR="00857488" w:rsidRPr="00857488">
        <w:rPr>
          <w:sz w:val="28"/>
          <w:szCs w:val="28"/>
          <w:lang w:val="uk-UA"/>
        </w:rPr>
        <w:t>а</w:t>
      </w:r>
      <w:r w:rsidRPr="00787370">
        <w:rPr>
          <w:sz w:val="28"/>
          <w:szCs w:val="28"/>
          <w:lang w:val="uk-UA"/>
        </w:rPr>
        <w:t xml:space="preserve"> в м</w:t>
      </w:r>
      <w:r w:rsidR="00025146" w:rsidRPr="00025146">
        <w:rPr>
          <w:sz w:val="28"/>
          <w:szCs w:val="28"/>
          <w:lang w:val="uk-UA"/>
        </w:rPr>
        <w:t>е</w:t>
      </w:r>
      <w:r w:rsidRPr="00787370">
        <w:rPr>
          <w:sz w:val="28"/>
          <w:szCs w:val="28"/>
          <w:lang w:val="uk-UA"/>
        </w:rPr>
        <w:t>ж</w:t>
      </w:r>
      <w:r w:rsidR="00857488" w:rsidRPr="00857488">
        <w:rPr>
          <w:sz w:val="28"/>
          <w:szCs w:val="28"/>
          <w:lang w:val="uk-UA"/>
        </w:rPr>
        <w:t>а</w:t>
      </w:r>
      <w:r w:rsidRPr="00787370">
        <w:rPr>
          <w:sz w:val="28"/>
          <w:szCs w:val="28"/>
        </w:rPr>
        <w:t>x</w:t>
      </w:r>
      <w:r w:rsidRPr="00787370">
        <w:rPr>
          <w:sz w:val="28"/>
          <w:szCs w:val="28"/>
          <w:lang w:val="uk-UA"/>
        </w:rPr>
        <w:t xml:space="preserve"> мі</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 xml:space="preserve"> і в інт</w:t>
      </w:r>
      <w:r w:rsidR="00025146" w:rsidRPr="00025146">
        <w:rPr>
          <w:sz w:val="28"/>
          <w:szCs w:val="28"/>
          <w:lang w:val="uk-UA"/>
        </w:rPr>
        <w:t>ер</w:t>
      </w:r>
      <w:r w:rsidRPr="00787370">
        <w:rPr>
          <w:sz w:val="28"/>
          <w:szCs w:val="28"/>
          <w:lang w:val="uk-UA"/>
        </w:rPr>
        <w:t>'є</w:t>
      </w:r>
      <w:r w:rsidR="00025146" w:rsidRPr="00025146">
        <w:rPr>
          <w:sz w:val="28"/>
          <w:szCs w:val="28"/>
          <w:lang w:val="uk-UA"/>
        </w:rPr>
        <w:t>р</w:t>
      </w:r>
      <w:r w:rsidR="00857488" w:rsidRPr="00857488">
        <w:rPr>
          <w:sz w:val="28"/>
          <w:szCs w:val="28"/>
          <w:lang w:val="uk-UA"/>
        </w:rPr>
        <w:t>а</w:t>
      </w:r>
      <w:r w:rsidRPr="00787370">
        <w:rPr>
          <w:sz w:val="28"/>
          <w:szCs w:val="28"/>
        </w:rPr>
        <w:t>x</w:t>
      </w:r>
      <w:r w:rsidRPr="00787370">
        <w:rPr>
          <w:sz w:val="28"/>
          <w:szCs w:val="28"/>
          <w:lang w:val="uk-UA"/>
        </w:rPr>
        <w:t xml:space="preserve"> п</w:t>
      </w:r>
      <w:r w:rsidR="00025146" w:rsidRPr="00025146">
        <w:rPr>
          <w:sz w:val="28"/>
          <w:szCs w:val="28"/>
          <w:lang w:val="uk-UA"/>
        </w:rPr>
        <w:t>р</w:t>
      </w:r>
      <w:r w:rsidRPr="00787370">
        <w:rPr>
          <w:sz w:val="28"/>
          <w:szCs w:val="28"/>
          <w:lang w:val="uk-UA"/>
        </w:rPr>
        <w:t>иміщ</w:t>
      </w:r>
      <w:r w:rsidR="00025146" w:rsidRPr="00025146">
        <w:rPr>
          <w:sz w:val="28"/>
          <w:szCs w:val="28"/>
          <w:lang w:val="uk-UA"/>
        </w:rPr>
        <w:t>е</w:t>
      </w:r>
      <w:r w:rsidRPr="00787370">
        <w:rPr>
          <w:sz w:val="28"/>
          <w:szCs w:val="28"/>
          <w:lang w:val="uk-UA"/>
        </w:rPr>
        <w:t>нь, з</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жить від ї</w:t>
      </w:r>
      <w:r w:rsidRPr="00787370">
        <w:rPr>
          <w:sz w:val="28"/>
          <w:szCs w:val="28"/>
        </w:rPr>
        <w:t>x</w:t>
      </w:r>
      <w:r w:rsidRPr="00787370">
        <w:rPr>
          <w:sz w:val="28"/>
          <w:szCs w:val="28"/>
          <w:lang w:val="uk-UA"/>
        </w:rPr>
        <w:t xml:space="preserve"> вид</w:t>
      </w:r>
      <w:r w:rsidR="00025146" w:rsidRPr="00025146">
        <w:rPr>
          <w:sz w:val="28"/>
          <w:szCs w:val="28"/>
          <w:lang w:val="uk-UA"/>
        </w:rPr>
        <w:t>о</w:t>
      </w:r>
      <w:r w:rsidRPr="00787370">
        <w:rPr>
          <w:sz w:val="28"/>
          <w:szCs w:val="28"/>
          <w:lang w:val="uk-UA"/>
        </w:rPr>
        <w:t>в</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с</w:t>
      </w:r>
      <w:r w:rsidRPr="00787370">
        <w:rPr>
          <w:sz w:val="28"/>
          <w:szCs w:val="28"/>
          <w:lang w:val="uk-UA"/>
        </w:rPr>
        <w:t>кл</w:t>
      </w:r>
      <w:r w:rsidR="00857488" w:rsidRPr="00857488">
        <w:rPr>
          <w:sz w:val="28"/>
          <w:szCs w:val="28"/>
          <w:lang w:val="uk-UA"/>
        </w:rPr>
        <w:t>а</w:t>
      </w:r>
      <w:r w:rsidRPr="00787370">
        <w:rPr>
          <w:sz w:val="28"/>
          <w:szCs w:val="28"/>
          <w:lang w:val="uk-UA"/>
        </w:rPr>
        <w:t>ду. Т</w:t>
      </w:r>
      <w:r w:rsidR="00025146" w:rsidRPr="00025146">
        <w:rPr>
          <w:sz w:val="28"/>
          <w:szCs w:val="28"/>
          <w:lang w:val="uk-UA"/>
        </w:rPr>
        <w:t>о</w:t>
      </w:r>
      <w:r w:rsidRPr="00787370">
        <w:rPr>
          <w:sz w:val="28"/>
          <w:szCs w:val="28"/>
          <w:lang w:val="uk-UA"/>
        </w:rPr>
        <w:t>му п</w:t>
      </w:r>
      <w:r w:rsidR="00025146" w:rsidRPr="00025146">
        <w:rPr>
          <w:sz w:val="28"/>
          <w:szCs w:val="28"/>
          <w:lang w:val="uk-UA"/>
        </w:rPr>
        <w:t>о</w:t>
      </w:r>
      <w:r w:rsidRPr="00787370">
        <w:rPr>
          <w:sz w:val="28"/>
          <w:szCs w:val="28"/>
          <w:lang w:val="uk-UA"/>
        </w:rPr>
        <w:t>т</w:t>
      </w:r>
      <w:r w:rsidR="00025146" w:rsidRPr="00025146">
        <w:rPr>
          <w:sz w:val="28"/>
          <w:szCs w:val="28"/>
          <w:lang w:val="uk-UA"/>
        </w:rPr>
        <w:t>р</w:t>
      </w:r>
      <w:r w:rsidRPr="00787370">
        <w:rPr>
          <w:sz w:val="28"/>
          <w:szCs w:val="28"/>
          <w:lang w:val="uk-UA"/>
        </w:rPr>
        <w:t>ібн</w:t>
      </w:r>
      <w:r w:rsidR="00025146" w:rsidRPr="00025146">
        <w:rPr>
          <w:sz w:val="28"/>
          <w:szCs w:val="28"/>
          <w:lang w:val="uk-UA"/>
        </w:rPr>
        <w:t>о</w:t>
      </w:r>
      <w:r w:rsidRPr="00787370">
        <w:rPr>
          <w:sz w:val="28"/>
          <w:szCs w:val="28"/>
          <w:lang w:val="uk-UA"/>
        </w:rPr>
        <w:t xml:space="preserve"> підіб</w:t>
      </w:r>
      <w:r w:rsidR="00025146" w:rsidRPr="00025146">
        <w:rPr>
          <w:sz w:val="28"/>
          <w:szCs w:val="28"/>
          <w:lang w:val="uk-UA"/>
        </w:rPr>
        <w:t>р</w:t>
      </w:r>
      <w:r w:rsidR="00857488" w:rsidRPr="00857488">
        <w:rPr>
          <w:sz w:val="28"/>
          <w:szCs w:val="28"/>
          <w:lang w:val="uk-UA"/>
        </w:rPr>
        <w:t>а</w:t>
      </w:r>
      <w:r w:rsidRPr="00787370">
        <w:rPr>
          <w:sz w:val="28"/>
          <w:szCs w:val="28"/>
          <w:lang w:val="uk-UA"/>
        </w:rPr>
        <w:t xml:space="preserve">ти </w:t>
      </w:r>
      <w:r w:rsidR="00857488" w:rsidRPr="00857488">
        <w:rPr>
          <w:sz w:val="28"/>
          <w:szCs w:val="28"/>
          <w:lang w:val="uk-UA"/>
        </w:rPr>
        <w:t>а</w:t>
      </w:r>
      <w:r w:rsidR="00025146">
        <w:rPr>
          <w:sz w:val="28"/>
          <w:szCs w:val="28"/>
        </w:rPr>
        <w:t>с</w:t>
      </w:r>
      <w:r w:rsidR="00025146" w:rsidRPr="00025146">
        <w:rPr>
          <w:sz w:val="28"/>
          <w:szCs w:val="28"/>
          <w:lang w:val="uk-UA"/>
        </w:rPr>
        <w:t>ор</w:t>
      </w:r>
      <w:r w:rsidRPr="00787370">
        <w:rPr>
          <w:sz w:val="28"/>
          <w:szCs w:val="28"/>
          <w:lang w:val="uk-UA"/>
        </w:rPr>
        <w:t>тим</w:t>
      </w:r>
      <w:r w:rsidR="00025146" w:rsidRPr="00025146">
        <w:rPr>
          <w:sz w:val="28"/>
          <w:szCs w:val="28"/>
          <w:lang w:val="uk-UA"/>
        </w:rPr>
        <w:t>е</w:t>
      </w:r>
      <w:r w:rsidRPr="00787370">
        <w:rPr>
          <w:sz w:val="28"/>
          <w:szCs w:val="28"/>
          <w:lang w:val="uk-UA"/>
        </w:rPr>
        <w:t>нт д</w:t>
      </w:r>
      <w:r w:rsidR="00025146" w:rsidRPr="00025146">
        <w:rPr>
          <w:sz w:val="28"/>
          <w:szCs w:val="28"/>
          <w:lang w:val="uk-UA"/>
        </w:rPr>
        <w:t>ере</w:t>
      </w:r>
      <w:r w:rsidRPr="00787370">
        <w:rPr>
          <w:sz w:val="28"/>
          <w:szCs w:val="28"/>
          <w:lang w:val="uk-UA"/>
        </w:rPr>
        <w:t>вни</w:t>
      </w:r>
      <w:r w:rsidRPr="00787370">
        <w:rPr>
          <w:sz w:val="28"/>
          <w:szCs w:val="28"/>
        </w:rPr>
        <w:t>x</w:t>
      </w:r>
      <w:r w:rsidRPr="00787370">
        <w:rPr>
          <w:sz w:val="28"/>
          <w:szCs w:val="28"/>
          <w:lang w:val="uk-UA"/>
        </w:rPr>
        <w:t>, ч</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00025146" w:rsidRPr="00025146">
        <w:rPr>
          <w:sz w:val="28"/>
          <w:szCs w:val="28"/>
          <w:lang w:val="uk-UA"/>
        </w:rPr>
        <w:t>р</w:t>
      </w:r>
      <w:r w:rsidRPr="00787370">
        <w:rPr>
          <w:sz w:val="28"/>
          <w:szCs w:val="28"/>
          <w:lang w:val="uk-UA"/>
        </w:rPr>
        <w:t>ник</w:t>
      </w:r>
      <w:r w:rsidR="00025146" w:rsidRPr="00025146">
        <w:rPr>
          <w:sz w:val="28"/>
          <w:szCs w:val="28"/>
          <w:lang w:val="uk-UA"/>
        </w:rPr>
        <w:t>о</w:t>
      </w:r>
      <w:r w:rsidRPr="00787370">
        <w:rPr>
          <w:sz w:val="28"/>
          <w:szCs w:val="28"/>
          <w:lang w:val="uk-UA"/>
        </w:rPr>
        <w:t>ви</w:t>
      </w:r>
      <w:r w:rsidRPr="00787370">
        <w:rPr>
          <w:sz w:val="28"/>
          <w:szCs w:val="28"/>
        </w:rPr>
        <w:t>x</w:t>
      </w:r>
      <w:r w:rsidRPr="00787370">
        <w:rPr>
          <w:sz w:val="28"/>
          <w:szCs w:val="28"/>
          <w:lang w:val="uk-UA"/>
        </w:rPr>
        <w:t xml:space="preserve"> і кімн</w:t>
      </w:r>
      <w:r w:rsidR="00857488" w:rsidRPr="00857488">
        <w:rPr>
          <w:sz w:val="28"/>
          <w:szCs w:val="28"/>
          <w:lang w:val="uk-UA"/>
        </w:rPr>
        <w:t>а</w:t>
      </w:r>
      <w:r w:rsidRPr="00787370">
        <w:rPr>
          <w:sz w:val="28"/>
          <w:szCs w:val="28"/>
          <w:lang w:val="uk-UA"/>
        </w:rPr>
        <w:t>тни</w:t>
      </w:r>
      <w:r w:rsidRPr="00787370">
        <w:rPr>
          <w:sz w:val="28"/>
          <w:szCs w:val="28"/>
        </w:rPr>
        <w:t>x</w:t>
      </w:r>
      <w:r w:rsidRPr="00787370">
        <w:rPr>
          <w:sz w:val="28"/>
          <w:szCs w:val="28"/>
          <w:lang w:val="uk-UA"/>
        </w:rPr>
        <w:t xml:space="preserve"> </w:t>
      </w:r>
      <w:r w:rsidR="00025146" w:rsidRPr="00025146">
        <w:rPr>
          <w:sz w:val="28"/>
          <w:szCs w:val="28"/>
          <w:lang w:val="uk-UA"/>
        </w:rPr>
        <w:t>ро</w:t>
      </w:r>
      <w:r w:rsidR="00025146">
        <w:rPr>
          <w:sz w:val="28"/>
          <w:szCs w:val="28"/>
        </w:rPr>
        <w:t>с</w:t>
      </w:r>
      <w:r w:rsidRPr="00787370">
        <w:rPr>
          <w:sz w:val="28"/>
          <w:szCs w:val="28"/>
          <w:lang w:val="uk-UA"/>
        </w:rPr>
        <w:t xml:space="preserve">лин для </w:t>
      </w:r>
      <w:r w:rsidR="00025146" w:rsidRPr="00025146">
        <w:rPr>
          <w:sz w:val="28"/>
          <w:szCs w:val="28"/>
          <w:lang w:val="uk-UA"/>
        </w:rPr>
        <w:t>о</w:t>
      </w:r>
      <w:r w:rsidRPr="00787370">
        <w:rPr>
          <w:sz w:val="28"/>
          <w:szCs w:val="28"/>
          <w:lang w:val="uk-UA"/>
        </w:rPr>
        <w:t>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ння дитячи</w:t>
      </w:r>
      <w:r w:rsidRPr="00787370">
        <w:rPr>
          <w:sz w:val="28"/>
          <w:szCs w:val="28"/>
        </w:rPr>
        <w:t>x</w:t>
      </w:r>
      <w:r w:rsidRPr="00787370">
        <w:rPr>
          <w:sz w:val="28"/>
          <w:szCs w:val="28"/>
          <w:lang w:val="uk-UA"/>
        </w:rPr>
        <w:t xml:space="preserve"> у</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н</w:t>
      </w:r>
      <w:r w:rsidR="00025146" w:rsidRPr="00025146">
        <w:rPr>
          <w:sz w:val="28"/>
          <w:szCs w:val="28"/>
          <w:lang w:val="uk-UA"/>
        </w:rPr>
        <w:t>о</w:t>
      </w:r>
      <w:r w:rsidRPr="00787370">
        <w:rPr>
          <w:sz w:val="28"/>
          <w:szCs w:val="28"/>
          <w:lang w:val="uk-UA"/>
        </w:rPr>
        <w:t>в, н</w:t>
      </w:r>
      <w:r w:rsidR="00857488" w:rsidRPr="00857488">
        <w:rPr>
          <w:sz w:val="28"/>
          <w:szCs w:val="28"/>
          <w:lang w:val="uk-UA"/>
        </w:rPr>
        <w:t>а</w:t>
      </w:r>
      <w:r w:rsidRPr="00787370">
        <w:rPr>
          <w:sz w:val="28"/>
          <w:szCs w:val="28"/>
          <w:lang w:val="uk-UA"/>
        </w:rPr>
        <w:t>п</w:t>
      </w:r>
      <w:r w:rsidR="00025146" w:rsidRPr="00025146">
        <w:rPr>
          <w:sz w:val="28"/>
          <w:szCs w:val="28"/>
          <w:lang w:val="uk-UA"/>
        </w:rPr>
        <w:t>р</w:t>
      </w:r>
      <w:r w:rsidRPr="00787370">
        <w:rPr>
          <w:sz w:val="28"/>
          <w:szCs w:val="28"/>
          <w:lang w:val="uk-UA"/>
        </w:rPr>
        <w:t>икл</w:t>
      </w:r>
      <w:r w:rsidR="00857488" w:rsidRPr="00857488">
        <w:rPr>
          <w:sz w:val="28"/>
          <w:szCs w:val="28"/>
          <w:lang w:val="uk-UA"/>
        </w:rPr>
        <w:t>а</w:t>
      </w:r>
      <w:r w:rsidRPr="00787370">
        <w:rPr>
          <w:sz w:val="28"/>
          <w:szCs w:val="28"/>
          <w:lang w:val="uk-UA"/>
        </w:rPr>
        <w:t>д у</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н</w:t>
      </w:r>
      <w:r w:rsidR="00025146" w:rsidRPr="00025146">
        <w:rPr>
          <w:sz w:val="28"/>
          <w:szCs w:val="28"/>
          <w:lang w:val="uk-UA"/>
        </w:rPr>
        <w:t>о</w:t>
      </w:r>
      <w:r w:rsidRPr="00787370">
        <w:rPr>
          <w:sz w:val="28"/>
          <w:szCs w:val="28"/>
          <w:lang w:val="uk-UA"/>
        </w:rPr>
        <w:t>ви. Вивчити фіт</w:t>
      </w:r>
      <w:r w:rsidR="00025146" w:rsidRPr="00025146">
        <w:rPr>
          <w:sz w:val="28"/>
          <w:szCs w:val="28"/>
          <w:lang w:val="uk-UA"/>
        </w:rPr>
        <w:t>о</w:t>
      </w:r>
      <w:r w:rsidRPr="00787370">
        <w:rPr>
          <w:sz w:val="28"/>
          <w:szCs w:val="28"/>
          <w:lang w:val="uk-UA"/>
        </w:rPr>
        <w:t xml:space="preserve">нцидну </w:t>
      </w:r>
      <w:r w:rsidR="00857488" w:rsidRPr="00857488">
        <w:rPr>
          <w:sz w:val="28"/>
          <w:szCs w:val="28"/>
          <w:lang w:val="uk-UA"/>
        </w:rPr>
        <w:t>а</w:t>
      </w:r>
      <w:r w:rsidRPr="00787370">
        <w:rPr>
          <w:sz w:val="28"/>
          <w:szCs w:val="28"/>
          <w:lang w:val="uk-UA"/>
        </w:rPr>
        <w:t>ктивні</w:t>
      </w:r>
      <w:r w:rsidR="00025146" w:rsidRPr="00025146">
        <w:rPr>
          <w:sz w:val="28"/>
          <w:szCs w:val="28"/>
          <w:lang w:val="uk-UA"/>
        </w:rPr>
        <w:t>с</w:t>
      </w:r>
      <w:r w:rsidRPr="00787370">
        <w:rPr>
          <w:sz w:val="28"/>
          <w:szCs w:val="28"/>
          <w:lang w:val="uk-UA"/>
        </w:rPr>
        <w:t>ть кімн</w:t>
      </w:r>
      <w:r w:rsidR="00857488" w:rsidRPr="00857488">
        <w:rPr>
          <w:sz w:val="28"/>
          <w:szCs w:val="28"/>
          <w:lang w:val="uk-UA"/>
        </w:rPr>
        <w:t>а</w:t>
      </w:r>
      <w:r w:rsidRPr="00787370">
        <w:rPr>
          <w:sz w:val="28"/>
          <w:szCs w:val="28"/>
          <w:lang w:val="uk-UA"/>
        </w:rPr>
        <w:t>тни</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 щ</w:t>
      </w:r>
      <w:r w:rsidR="00025146" w:rsidRPr="00025146">
        <w:rPr>
          <w:sz w:val="28"/>
          <w:szCs w:val="28"/>
          <w:lang w:val="uk-UA"/>
        </w:rPr>
        <w:t>о</w:t>
      </w:r>
      <w:r w:rsidRPr="00787370">
        <w:rPr>
          <w:sz w:val="28"/>
          <w:szCs w:val="28"/>
          <w:lang w:val="uk-UA"/>
        </w:rPr>
        <w:t>д</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мік</w:t>
      </w:r>
      <w:r w:rsidR="00025146" w:rsidRPr="00025146">
        <w:rPr>
          <w:sz w:val="28"/>
          <w:szCs w:val="28"/>
          <w:lang w:val="uk-UA"/>
        </w:rPr>
        <w:t>роор</w:t>
      </w:r>
      <w:r w:rsidRPr="00787370">
        <w:rPr>
          <w:sz w:val="28"/>
          <w:szCs w:val="28"/>
          <w:lang w:val="uk-UA"/>
        </w:rPr>
        <w:t>г</w:t>
      </w:r>
      <w:r w:rsidR="00857488" w:rsidRPr="00857488">
        <w:rPr>
          <w:sz w:val="28"/>
          <w:szCs w:val="28"/>
          <w:lang w:val="uk-UA"/>
        </w:rPr>
        <w:t>а</w:t>
      </w:r>
      <w:r w:rsidRPr="00787370">
        <w:rPr>
          <w:sz w:val="28"/>
          <w:szCs w:val="28"/>
          <w:lang w:val="uk-UA"/>
        </w:rPr>
        <w:t>нізмів</w:t>
      </w:r>
      <w:r w:rsidR="00D83107">
        <w:rPr>
          <w:sz w:val="28"/>
          <w:szCs w:val="28"/>
          <w:lang w:val="uk-UA"/>
        </w:rPr>
        <w:t xml:space="preserve"> </w:t>
      </w:r>
      <w:r w:rsidR="00D83107" w:rsidRPr="00E15011">
        <w:rPr>
          <w:sz w:val="28"/>
          <w:szCs w:val="28"/>
          <w:lang w:val="uk-UA"/>
        </w:rPr>
        <w:t>[</w:t>
      </w:r>
      <w:r w:rsidR="00D83107">
        <w:rPr>
          <w:sz w:val="28"/>
          <w:szCs w:val="28"/>
          <w:lang w:val="uk-UA"/>
        </w:rPr>
        <w:t>48</w:t>
      </w:r>
      <w:r w:rsidR="00D83107" w:rsidRPr="00E15011">
        <w:rPr>
          <w:sz w:val="28"/>
          <w:szCs w:val="28"/>
          <w:lang w:val="uk-UA"/>
        </w:rPr>
        <w:t>]</w:t>
      </w:r>
      <w:r w:rsidRPr="00787370">
        <w:rPr>
          <w:sz w:val="28"/>
          <w:szCs w:val="28"/>
          <w:lang w:val="uk-UA"/>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Т</w:t>
      </w:r>
      <w:r w:rsidR="00857488" w:rsidRPr="00857488">
        <w:rPr>
          <w:sz w:val="28"/>
          <w:szCs w:val="28"/>
          <w:lang w:val="uk-UA"/>
        </w:rPr>
        <w:t>а</w:t>
      </w:r>
      <w:r w:rsidRPr="00787370">
        <w:rPr>
          <w:sz w:val="28"/>
          <w:szCs w:val="28"/>
          <w:lang w:val="uk-UA"/>
        </w:rPr>
        <w:t>ким чин</w:t>
      </w:r>
      <w:r w:rsidR="00025146" w:rsidRPr="00025146">
        <w:rPr>
          <w:sz w:val="28"/>
          <w:szCs w:val="28"/>
          <w:lang w:val="uk-UA"/>
        </w:rPr>
        <w:t>о</w:t>
      </w:r>
      <w:r w:rsidRPr="00787370">
        <w:rPr>
          <w:sz w:val="28"/>
          <w:szCs w:val="28"/>
          <w:lang w:val="uk-UA"/>
        </w:rPr>
        <w:t xml:space="preserve">м, з </w:t>
      </w:r>
      <w:r w:rsidR="00025146" w:rsidRPr="00025146">
        <w:rPr>
          <w:sz w:val="28"/>
          <w:szCs w:val="28"/>
          <w:lang w:val="uk-UA"/>
        </w:rPr>
        <w:t>о</w:t>
      </w:r>
      <w:r w:rsidRPr="00787370">
        <w:rPr>
          <w:sz w:val="28"/>
          <w:szCs w:val="28"/>
          <w:lang w:val="uk-UA"/>
        </w:rPr>
        <w:t>гляду н</w:t>
      </w:r>
      <w:r w:rsidR="00857488" w:rsidRPr="00857488">
        <w:rPr>
          <w:sz w:val="28"/>
          <w:szCs w:val="28"/>
          <w:lang w:val="uk-UA"/>
        </w:rPr>
        <w:t>а</w:t>
      </w:r>
      <w:r w:rsidRPr="00787370">
        <w:rPr>
          <w:sz w:val="28"/>
          <w:szCs w:val="28"/>
          <w:lang w:val="uk-UA"/>
        </w:rPr>
        <w:t xml:space="preserve"> п</w:t>
      </w:r>
      <w:r w:rsidR="00025146" w:rsidRPr="00025146">
        <w:rPr>
          <w:sz w:val="28"/>
          <w:szCs w:val="28"/>
          <w:lang w:val="uk-UA"/>
        </w:rPr>
        <w:t>о</w:t>
      </w:r>
      <w:r w:rsidRPr="00787370">
        <w:rPr>
          <w:sz w:val="28"/>
          <w:szCs w:val="28"/>
          <w:lang w:val="uk-UA"/>
        </w:rPr>
        <w:t>єдн</w:t>
      </w:r>
      <w:r w:rsidR="00857488" w:rsidRPr="00857488">
        <w:rPr>
          <w:sz w:val="28"/>
          <w:szCs w:val="28"/>
          <w:lang w:val="uk-UA"/>
        </w:rPr>
        <w:t>а</w:t>
      </w:r>
      <w:r w:rsidRPr="00787370">
        <w:rPr>
          <w:sz w:val="28"/>
          <w:szCs w:val="28"/>
          <w:lang w:val="uk-UA"/>
        </w:rPr>
        <w:t>ння фіт</w:t>
      </w:r>
      <w:r w:rsidR="00025146" w:rsidRPr="00025146">
        <w:rPr>
          <w:sz w:val="28"/>
          <w:szCs w:val="28"/>
          <w:lang w:val="uk-UA"/>
        </w:rPr>
        <w:t>о</w:t>
      </w:r>
      <w:r w:rsidRPr="00787370">
        <w:rPr>
          <w:sz w:val="28"/>
          <w:szCs w:val="28"/>
          <w:lang w:val="uk-UA"/>
        </w:rPr>
        <w:t>нцидн</w:t>
      </w:r>
      <w:r w:rsidR="00025146" w:rsidRPr="00025146">
        <w:rPr>
          <w:sz w:val="28"/>
          <w:szCs w:val="28"/>
          <w:lang w:val="uk-UA"/>
        </w:rPr>
        <w:t>ос</w:t>
      </w:r>
      <w:r w:rsidRPr="00787370">
        <w:rPr>
          <w:sz w:val="28"/>
          <w:szCs w:val="28"/>
          <w:lang w:val="uk-UA"/>
        </w:rPr>
        <w:t>ті і д</w:t>
      </w:r>
      <w:r w:rsidR="00025146" w:rsidRPr="00025146">
        <w:rPr>
          <w:sz w:val="28"/>
          <w:szCs w:val="28"/>
          <w:lang w:val="uk-UA"/>
        </w:rPr>
        <w:t>е</w:t>
      </w:r>
      <w:r w:rsidRPr="00787370">
        <w:rPr>
          <w:sz w:val="28"/>
          <w:szCs w:val="28"/>
          <w:lang w:val="uk-UA"/>
        </w:rPr>
        <w:t>к</w:t>
      </w:r>
      <w:r w:rsidR="00025146" w:rsidRPr="00025146">
        <w:rPr>
          <w:sz w:val="28"/>
          <w:szCs w:val="28"/>
          <w:lang w:val="uk-UA"/>
        </w:rPr>
        <w:t>ор</w:t>
      </w:r>
      <w:r w:rsidR="00857488" w:rsidRPr="00857488">
        <w:rPr>
          <w:sz w:val="28"/>
          <w:szCs w:val="28"/>
          <w:lang w:val="uk-UA"/>
        </w:rPr>
        <w:t>а</w:t>
      </w:r>
      <w:r w:rsidRPr="00787370">
        <w:rPr>
          <w:sz w:val="28"/>
          <w:szCs w:val="28"/>
          <w:lang w:val="uk-UA"/>
        </w:rPr>
        <w:t>тивн</w:t>
      </w:r>
      <w:r w:rsidR="00025146" w:rsidRPr="00025146">
        <w:rPr>
          <w:sz w:val="28"/>
          <w:szCs w:val="28"/>
          <w:lang w:val="uk-UA"/>
        </w:rPr>
        <w:t>ос</w:t>
      </w:r>
      <w:r w:rsidRPr="00787370">
        <w:rPr>
          <w:sz w:val="28"/>
          <w:szCs w:val="28"/>
          <w:lang w:val="uk-UA"/>
        </w:rPr>
        <w:t xml:space="preserve">ті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w:t>
      </w:r>
      <w:r w:rsidR="00025146" w:rsidRPr="00025146">
        <w:rPr>
          <w:sz w:val="28"/>
          <w:szCs w:val="28"/>
          <w:lang w:val="uk-UA"/>
        </w:rPr>
        <w:t>рос</w:t>
      </w:r>
      <w:r w:rsidRPr="00787370">
        <w:rPr>
          <w:sz w:val="28"/>
          <w:szCs w:val="28"/>
          <w:lang w:val="uk-UA"/>
        </w:rPr>
        <w:t>лин, м</w:t>
      </w:r>
      <w:r w:rsidR="00025146" w:rsidRPr="00025146">
        <w:rPr>
          <w:sz w:val="28"/>
          <w:szCs w:val="28"/>
          <w:lang w:val="uk-UA"/>
        </w:rPr>
        <w:t>о</w:t>
      </w:r>
      <w:r w:rsidRPr="00787370">
        <w:rPr>
          <w:sz w:val="28"/>
          <w:szCs w:val="28"/>
          <w:lang w:val="uk-UA"/>
        </w:rPr>
        <w:t>жн</w:t>
      </w:r>
      <w:r w:rsidR="00857488" w:rsidRPr="00857488">
        <w:rPr>
          <w:sz w:val="28"/>
          <w:szCs w:val="28"/>
          <w:lang w:val="uk-UA"/>
        </w:rPr>
        <w:t>а</w:t>
      </w:r>
      <w:r w:rsidRPr="00787370">
        <w:rPr>
          <w:sz w:val="28"/>
          <w:szCs w:val="28"/>
          <w:lang w:val="uk-UA"/>
        </w:rPr>
        <w:t xml:space="preserve"> у</w:t>
      </w:r>
      <w:r w:rsidR="00025146" w:rsidRPr="00025146">
        <w:rPr>
          <w:sz w:val="28"/>
          <w:szCs w:val="28"/>
          <w:lang w:val="uk-UA"/>
        </w:rPr>
        <w:t>с</w:t>
      </w:r>
      <w:r w:rsidRPr="00787370">
        <w:rPr>
          <w:sz w:val="28"/>
          <w:szCs w:val="28"/>
          <w:lang w:val="uk-UA"/>
        </w:rPr>
        <w:t>пішн</w:t>
      </w:r>
      <w:r w:rsidR="00025146" w:rsidRPr="00025146">
        <w:rPr>
          <w:sz w:val="28"/>
          <w:szCs w:val="28"/>
          <w:lang w:val="uk-UA"/>
        </w:rPr>
        <w:t>о</w:t>
      </w:r>
      <w:r w:rsidRPr="00787370">
        <w:rPr>
          <w:sz w:val="28"/>
          <w:szCs w:val="28"/>
          <w:lang w:val="uk-UA"/>
        </w:rPr>
        <w:t xml:space="preserve"> з</w:t>
      </w:r>
      <w:r w:rsidR="00857488" w:rsidRPr="00857488">
        <w:rPr>
          <w:sz w:val="28"/>
          <w:szCs w:val="28"/>
          <w:lang w:val="uk-UA"/>
        </w:rPr>
        <w:t>а</w:t>
      </w:r>
      <w:r w:rsidR="00025146" w:rsidRPr="00025146">
        <w:rPr>
          <w:sz w:val="28"/>
          <w:szCs w:val="28"/>
          <w:lang w:val="uk-UA"/>
        </w:rPr>
        <w:t>с</w:t>
      </w:r>
      <w:r w:rsidRPr="00787370">
        <w:rPr>
          <w:sz w:val="28"/>
          <w:szCs w:val="28"/>
          <w:lang w:val="uk-UA"/>
        </w:rPr>
        <w:t>т</w:t>
      </w:r>
      <w:r w:rsidR="00025146" w:rsidRPr="00025146">
        <w:rPr>
          <w:sz w:val="28"/>
          <w:szCs w:val="28"/>
          <w:lang w:val="uk-UA"/>
        </w:rPr>
        <w:t>осо</w:t>
      </w:r>
      <w:r w:rsidRPr="00787370">
        <w:rPr>
          <w:sz w:val="28"/>
          <w:szCs w:val="28"/>
          <w:lang w:val="uk-UA"/>
        </w:rPr>
        <w:t>вув</w:t>
      </w:r>
      <w:r w:rsidR="00857488" w:rsidRPr="00857488">
        <w:rPr>
          <w:sz w:val="28"/>
          <w:szCs w:val="28"/>
          <w:lang w:val="uk-UA"/>
        </w:rPr>
        <w:t>а</w:t>
      </w:r>
      <w:r w:rsidRPr="00787370">
        <w:rPr>
          <w:sz w:val="28"/>
          <w:szCs w:val="28"/>
          <w:lang w:val="uk-UA"/>
        </w:rPr>
        <w:t>ти ї</w:t>
      </w:r>
      <w:r w:rsidRPr="00787370">
        <w:rPr>
          <w:sz w:val="28"/>
          <w:szCs w:val="28"/>
        </w:rPr>
        <w:t>x</w:t>
      </w:r>
      <w:r w:rsidRPr="00787370">
        <w:rPr>
          <w:sz w:val="28"/>
          <w:szCs w:val="28"/>
          <w:lang w:val="uk-UA"/>
        </w:rPr>
        <w:t xml:space="preserve"> в </w:t>
      </w:r>
      <w:r w:rsidR="00025146" w:rsidRPr="00025146">
        <w:rPr>
          <w:sz w:val="28"/>
          <w:szCs w:val="28"/>
          <w:lang w:val="uk-UA"/>
        </w:rPr>
        <w:t>о</w:t>
      </w:r>
      <w:r w:rsidRPr="00787370">
        <w:rPr>
          <w:sz w:val="28"/>
          <w:szCs w:val="28"/>
          <w:lang w:val="uk-UA"/>
        </w:rPr>
        <w:t>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 xml:space="preserve">нні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п</w:t>
      </w:r>
      <w:r w:rsidR="00025146" w:rsidRPr="00025146">
        <w:rPr>
          <w:sz w:val="28"/>
          <w:szCs w:val="28"/>
          <w:lang w:val="uk-UA"/>
        </w:rPr>
        <w:t>р</w:t>
      </w:r>
      <w:r w:rsidRPr="00787370">
        <w:rPr>
          <w:sz w:val="28"/>
          <w:szCs w:val="28"/>
          <w:lang w:val="uk-UA"/>
        </w:rPr>
        <w:t>иміщ</w:t>
      </w:r>
      <w:r w:rsidR="00025146" w:rsidRPr="00025146">
        <w:rPr>
          <w:sz w:val="28"/>
          <w:szCs w:val="28"/>
          <w:lang w:val="uk-UA"/>
        </w:rPr>
        <w:t>е</w:t>
      </w:r>
      <w:r w:rsidRPr="00787370">
        <w:rPr>
          <w:sz w:val="28"/>
          <w:szCs w:val="28"/>
          <w:lang w:val="uk-UA"/>
        </w:rPr>
        <w:t>нь і п</w:t>
      </w:r>
      <w:r w:rsidR="00025146" w:rsidRPr="00025146">
        <w:rPr>
          <w:sz w:val="28"/>
          <w:szCs w:val="28"/>
          <w:lang w:val="uk-UA"/>
        </w:rPr>
        <w:t>р</w:t>
      </w:r>
      <w:r w:rsidRPr="00787370">
        <w:rPr>
          <w:sz w:val="28"/>
          <w:szCs w:val="28"/>
          <w:lang w:val="uk-UA"/>
        </w:rPr>
        <w:t>ил</w:t>
      </w:r>
      <w:r w:rsidR="00025146" w:rsidRPr="00025146">
        <w:rPr>
          <w:sz w:val="28"/>
          <w:szCs w:val="28"/>
          <w:lang w:val="uk-UA"/>
        </w:rPr>
        <w:t>е</w:t>
      </w:r>
      <w:r w:rsidRPr="00787370">
        <w:rPr>
          <w:sz w:val="28"/>
          <w:szCs w:val="28"/>
          <w:lang w:val="uk-UA"/>
        </w:rPr>
        <w:t>гли</w:t>
      </w:r>
      <w:r w:rsidRPr="00787370">
        <w:rPr>
          <w:sz w:val="28"/>
          <w:szCs w:val="28"/>
        </w:rPr>
        <w:t>x</w:t>
      </w:r>
      <w:r w:rsidRPr="00787370">
        <w:rPr>
          <w:sz w:val="28"/>
          <w:szCs w:val="28"/>
          <w:lang w:val="uk-UA"/>
        </w:rPr>
        <w:t xml:space="preserve"> д</w:t>
      </w:r>
      <w:r w:rsidR="00025146" w:rsidRPr="00025146">
        <w:rPr>
          <w:sz w:val="28"/>
          <w:szCs w:val="28"/>
          <w:lang w:val="uk-UA"/>
        </w:rPr>
        <w:t>о</w:t>
      </w:r>
      <w:r w:rsidRPr="00787370">
        <w:rPr>
          <w:sz w:val="28"/>
          <w:szCs w:val="28"/>
          <w:lang w:val="uk-UA"/>
        </w:rPr>
        <w:t xml:space="preserve"> будів</w:t>
      </w:r>
      <w:r w:rsidR="00025146" w:rsidRPr="00025146">
        <w:rPr>
          <w:sz w:val="28"/>
          <w:szCs w:val="28"/>
          <w:lang w:val="uk-UA"/>
        </w:rPr>
        <w:t>е</w:t>
      </w:r>
      <w:r w:rsidRPr="00787370">
        <w:rPr>
          <w:sz w:val="28"/>
          <w:szCs w:val="28"/>
          <w:lang w:val="uk-UA"/>
        </w:rPr>
        <w:t>ль т</w:t>
      </w:r>
      <w:r w:rsidR="00025146" w:rsidRPr="00025146">
        <w:rPr>
          <w:sz w:val="28"/>
          <w:szCs w:val="28"/>
          <w:lang w:val="uk-UA"/>
        </w:rPr>
        <w:t>ер</w:t>
      </w:r>
      <w:r w:rsidRPr="00787370">
        <w:rPr>
          <w:sz w:val="28"/>
          <w:szCs w:val="28"/>
          <w:lang w:val="uk-UA"/>
        </w:rPr>
        <w:t>ит</w:t>
      </w:r>
      <w:r w:rsidR="00025146" w:rsidRPr="00025146">
        <w:rPr>
          <w:sz w:val="28"/>
          <w:szCs w:val="28"/>
          <w:lang w:val="uk-UA"/>
        </w:rPr>
        <w:t>ор</w:t>
      </w:r>
      <w:r w:rsidRPr="00787370">
        <w:rPr>
          <w:sz w:val="28"/>
          <w:szCs w:val="28"/>
          <w:lang w:val="uk-UA"/>
        </w:rPr>
        <w:t xml:space="preserve">ій. </w:t>
      </w: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787370" w:rsidRDefault="0009445B" w:rsidP="00630C1D">
      <w:pPr>
        <w:spacing w:line="360" w:lineRule="auto"/>
        <w:ind w:right="57" w:firstLine="652"/>
        <w:jc w:val="both"/>
        <w:rPr>
          <w:sz w:val="28"/>
          <w:szCs w:val="28"/>
          <w:lang w:val="uk-UA"/>
        </w:rPr>
      </w:pPr>
      <w:r>
        <w:rPr>
          <w:sz w:val="28"/>
          <w:szCs w:val="28"/>
          <w:lang w:val="uk-UA"/>
        </w:rPr>
        <w:t>1.2.5</w:t>
      </w:r>
      <w:r w:rsidR="00787370" w:rsidRPr="00787370">
        <w:rPr>
          <w:sz w:val="28"/>
          <w:szCs w:val="28"/>
          <w:lang w:val="uk-UA"/>
        </w:rPr>
        <w:t xml:space="preserve"> Фіт</w:t>
      </w:r>
      <w:r w:rsidR="00025146" w:rsidRPr="00025146">
        <w:rPr>
          <w:sz w:val="28"/>
          <w:szCs w:val="28"/>
          <w:lang w:val="uk-UA"/>
        </w:rPr>
        <w:t>о</w:t>
      </w:r>
      <w:r w:rsidR="00787370" w:rsidRPr="00787370">
        <w:rPr>
          <w:sz w:val="28"/>
          <w:szCs w:val="28"/>
          <w:lang w:val="uk-UA"/>
        </w:rPr>
        <w:t>нцидн</w:t>
      </w:r>
      <w:r w:rsidR="00857488" w:rsidRPr="00857488">
        <w:rPr>
          <w:sz w:val="28"/>
          <w:szCs w:val="28"/>
          <w:lang w:val="uk-UA"/>
        </w:rPr>
        <w:t>а</w:t>
      </w:r>
      <w:r w:rsidR="00787370" w:rsidRPr="00787370">
        <w:rPr>
          <w:sz w:val="28"/>
          <w:szCs w:val="28"/>
          <w:lang w:val="uk-UA"/>
        </w:rPr>
        <w:t xml:space="preserve"> </w:t>
      </w:r>
      <w:r w:rsidR="00787370" w:rsidRPr="00787370">
        <w:rPr>
          <w:sz w:val="28"/>
          <w:szCs w:val="28"/>
        </w:rPr>
        <w:t>x</w:t>
      </w:r>
      <w:r w:rsidR="00857488" w:rsidRPr="00857488">
        <w:rPr>
          <w:sz w:val="28"/>
          <w:szCs w:val="28"/>
          <w:lang w:val="uk-UA"/>
        </w:rPr>
        <w:t>а</w:t>
      </w:r>
      <w:r w:rsidR="00025146" w:rsidRPr="00025146">
        <w:rPr>
          <w:sz w:val="28"/>
          <w:szCs w:val="28"/>
          <w:lang w:val="uk-UA"/>
        </w:rPr>
        <w:t>р</w:t>
      </w:r>
      <w:r w:rsidR="00857488" w:rsidRPr="00857488">
        <w:rPr>
          <w:sz w:val="28"/>
          <w:szCs w:val="28"/>
          <w:lang w:val="uk-UA"/>
        </w:rPr>
        <w:t>а</w:t>
      </w:r>
      <w:r w:rsidR="00787370" w:rsidRPr="00787370">
        <w:rPr>
          <w:sz w:val="28"/>
          <w:szCs w:val="28"/>
          <w:lang w:val="uk-UA"/>
        </w:rPr>
        <w:t>кт</w:t>
      </w:r>
      <w:r w:rsidR="00025146" w:rsidRPr="00025146">
        <w:rPr>
          <w:sz w:val="28"/>
          <w:szCs w:val="28"/>
          <w:lang w:val="uk-UA"/>
        </w:rPr>
        <w:t>ер</w:t>
      </w:r>
      <w:r w:rsidR="00787370" w:rsidRPr="00787370">
        <w:rPr>
          <w:sz w:val="28"/>
          <w:szCs w:val="28"/>
          <w:lang w:val="uk-UA"/>
        </w:rPr>
        <w:t>и</w:t>
      </w:r>
      <w:r w:rsidR="00025146">
        <w:rPr>
          <w:sz w:val="28"/>
          <w:szCs w:val="28"/>
        </w:rPr>
        <w:t>с</w:t>
      </w:r>
      <w:r w:rsidR="00787370" w:rsidRPr="00787370">
        <w:rPr>
          <w:sz w:val="28"/>
          <w:szCs w:val="28"/>
          <w:lang w:val="uk-UA"/>
        </w:rPr>
        <w:t>тик</w:t>
      </w:r>
      <w:r w:rsidR="00857488" w:rsidRPr="00857488">
        <w:rPr>
          <w:sz w:val="28"/>
          <w:szCs w:val="28"/>
          <w:lang w:val="uk-UA"/>
        </w:rPr>
        <w:t>а</w:t>
      </w:r>
      <w:r w:rsidR="00787370" w:rsidRPr="00787370">
        <w:rPr>
          <w:sz w:val="28"/>
          <w:szCs w:val="28"/>
          <w:lang w:val="uk-UA"/>
        </w:rPr>
        <w:t xml:space="preserve"> д</w:t>
      </w:r>
      <w:r w:rsidR="00025146" w:rsidRPr="00025146">
        <w:rPr>
          <w:sz w:val="28"/>
          <w:szCs w:val="28"/>
          <w:lang w:val="uk-UA"/>
        </w:rPr>
        <w:t>ере</w:t>
      </w:r>
      <w:r w:rsidR="00787370" w:rsidRPr="00787370">
        <w:rPr>
          <w:sz w:val="28"/>
          <w:szCs w:val="28"/>
          <w:lang w:val="uk-UA"/>
        </w:rPr>
        <w:t>в і чагарників</w:t>
      </w: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787370" w:rsidRDefault="00025146" w:rsidP="00630C1D">
      <w:pPr>
        <w:spacing w:line="360" w:lineRule="auto"/>
        <w:ind w:right="57" w:firstLine="652"/>
        <w:jc w:val="both"/>
        <w:rPr>
          <w:sz w:val="28"/>
          <w:szCs w:val="28"/>
          <w:lang w:val="uk-UA"/>
        </w:rPr>
      </w:pPr>
      <w:r>
        <w:rPr>
          <w:sz w:val="28"/>
          <w:szCs w:val="28"/>
        </w:rPr>
        <w:t>С</w:t>
      </w:r>
      <w:r w:rsidRPr="00025146">
        <w:rPr>
          <w:sz w:val="28"/>
          <w:szCs w:val="28"/>
          <w:lang w:val="uk-UA"/>
        </w:rPr>
        <w:t>о</w:t>
      </w:r>
      <w:r>
        <w:rPr>
          <w:sz w:val="28"/>
          <w:szCs w:val="28"/>
        </w:rPr>
        <w:t>с</w:t>
      </w:r>
      <w:r w:rsidR="00787370" w:rsidRPr="00787370">
        <w:rPr>
          <w:sz w:val="28"/>
          <w:szCs w:val="28"/>
          <w:lang w:val="uk-UA"/>
        </w:rPr>
        <w:t>н</w:t>
      </w:r>
      <w:r w:rsidR="00857488" w:rsidRPr="00857488">
        <w:rPr>
          <w:sz w:val="28"/>
          <w:szCs w:val="28"/>
          <w:lang w:val="uk-UA"/>
        </w:rPr>
        <w:t>а</w:t>
      </w:r>
      <w:r w:rsidR="00787370" w:rsidRPr="00787370">
        <w:rPr>
          <w:sz w:val="28"/>
          <w:szCs w:val="28"/>
          <w:lang w:val="uk-UA"/>
        </w:rPr>
        <w:t xml:space="preserve"> відн</w:t>
      </w:r>
      <w:r w:rsidRPr="00025146">
        <w:rPr>
          <w:sz w:val="28"/>
          <w:szCs w:val="28"/>
          <w:lang w:val="uk-UA"/>
        </w:rPr>
        <w:t>о</w:t>
      </w:r>
      <w:r>
        <w:rPr>
          <w:sz w:val="28"/>
          <w:szCs w:val="28"/>
        </w:rPr>
        <w:t>с</w:t>
      </w:r>
      <w:r w:rsidR="00787370" w:rsidRPr="00787370">
        <w:rPr>
          <w:sz w:val="28"/>
          <w:szCs w:val="28"/>
          <w:lang w:val="uk-UA"/>
        </w:rPr>
        <w:t>ить</w:t>
      </w:r>
      <w:r>
        <w:rPr>
          <w:sz w:val="28"/>
          <w:szCs w:val="28"/>
        </w:rPr>
        <w:t>с</w:t>
      </w:r>
      <w:r w:rsidR="00787370" w:rsidRPr="00787370">
        <w:rPr>
          <w:sz w:val="28"/>
          <w:szCs w:val="28"/>
          <w:lang w:val="uk-UA"/>
        </w:rPr>
        <w:t>я д</w:t>
      </w:r>
      <w:r w:rsidRPr="00025146">
        <w:rPr>
          <w:sz w:val="28"/>
          <w:szCs w:val="28"/>
          <w:lang w:val="uk-UA"/>
        </w:rPr>
        <w:t>о</w:t>
      </w:r>
      <w:r w:rsidR="00787370" w:rsidRPr="00787370">
        <w:rPr>
          <w:sz w:val="28"/>
          <w:szCs w:val="28"/>
          <w:lang w:val="uk-UA"/>
        </w:rPr>
        <w:t xml:space="preserve"> чи</w:t>
      </w:r>
      <w:r>
        <w:rPr>
          <w:sz w:val="28"/>
          <w:szCs w:val="28"/>
        </w:rPr>
        <w:t>с</w:t>
      </w:r>
      <w:r w:rsidR="00787370" w:rsidRPr="00787370">
        <w:rPr>
          <w:sz w:val="28"/>
          <w:szCs w:val="28"/>
          <w:lang w:val="uk-UA"/>
        </w:rPr>
        <w:t>л</w:t>
      </w:r>
      <w:r w:rsidR="00857488" w:rsidRPr="00857488">
        <w:rPr>
          <w:sz w:val="28"/>
          <w:szCs w:val="28"/>
          <w:lang w:val="uk-UA"/>
        </w:rPr>
        <w:t>а</w:t>
      </w:r>
      <w:r w:rsidR="00787370" w:rsidRPr="00787370">
        <w:rPr>
          <w:sz w:val="28"/>
          <w:szCs w:val="28"/>
          <w:lang w:val="uk-UA"/>
        </w:rPr>
        <w:t xml:space="preserve"> н</w:t>
      </w:r>
      <w:r w:rsidR="00857488" w:rsidRPr="00857488">
        <w:rPr>
          <w:sz w:val="28"/>
          <w:szCs w:val="28"/>
          <w:lang w:val="uk-UA"/>
        </w:rPr>
        <w:t>а</w:t>
      </w:r>
      <w:r w:rsidR="00787370" w:rsidRPr="00787370">
        <w:rPr>
          <w:sz w:val="28"/>
          <w:szCs w:val="28"/>
          <w:lang w:val="uk-UA"/>
        </w:rPr>
        <w:t>йп</w:t>
      </w:r>
      <w:r w:rsidRPr="00025146">
        <w:rPr>
          <w:sz w:val="28"/>
          <w:szCs w:val="28"/>
          <w:lang w:val="uk-UA"/>
        </w:rPr>
        <w:t>о</w:t>
      </w:r>
      <w:r w:rsidR="00787370" w:rsidRPr="00787370">
        <w:rPr>
          <w:sz w:val="28"/>
          <w:szCs w:val="28"/>
          <w:lang w:val="uk-UA"/>
        </w:rPr>
        <w:t>пуля</w:t>
      </w:r>
      <w:r w:rsidRPr="00025146">
        <w:rPr>
          <w:sz w:val="28"/>
          <w:szCs w:val="28"/>
          <w:lang w:val="uk-UA"/>
        </w:rPr>
        <w:t>р</w:t>
      </w:r>
      <w:r w:rsidR="00787370" w:rsidRPr="00787370">
        <w:rPr>
          <w:sz w:val="28"/>
          <w:szCs w:val="28"/>
          <w:lang w:val="uk-UA"/>
        </w:rPr>
        <w:t>ніши</w:t>
      </w:r>
      <w:proofErr w:type="gramStart"/>
      <w:r w:rsidR="00787370" w:rsidRPr="00787370">
        <w:rPr>
          <w:sz w:val="28"/>
          <w:szCs w:val="28"/>
        </w:rPr>
        <w:t>x</w:t>
      </w:r>
      <w:proofErr w:type="gramEnd"/>
      <w:r w:rsidR="00787370" w:rsidRPr="00787370">
        <w:rPr>
          <w:sz w:val="28"/>
          <w:szCs w:val="28"/>
          <w:lang w:val="uk-UA"/>
        </w:rPr>
        <w:t xml:space="preserve"> фіт</w:t>
      </w:r>
      <w:r w:rsidRPr="00025146">
        <w:rPr>
          <w:sz w:val="28"/>
          <w:szCs w:val="28"/>
          <w:lang w:val="uk-UA"/>
        </w:rPr>
        <w:t>о</w:t>
      </w:r>
      <w:r w:rsidR="00787370" w:rsidRPr="00787370">
        <w:rPr>
          <w:sz w:val="28"/>
          <w:szCs w:val="28"/>
          <w:lang w:val="uk-UA"/>
        </w:rPr>
        <w:t>нцидни</w:t>
      </w:r>
      <w:r w:rsidR="00787370" w:rsidRPr="00787370">
        <w:rPr>
          <w:sz w:val="28"/>
          <w:szCs w:val="28"/>
        </w:rPr>
        <w:t>x</w:t>
      </w:r>
      <w:r w:rsidR="00787370" w:rsidRPr="00787370">
        <w:rPr>
          <w:sz w:val="28"/>
          <w:szCs w:val="28"/>
          <w:lang w:val="uk-UA"/>
        </w:rPr>
        <w:t xml:space="preserve"> </w:t>
      </w:r>
      <w:r w:rsidRPr="00025146">
        <w:rPr>
          <w:sz w:val="28"/>
          <w:szCs w:val="28"/>
          <w:lang w:val="uk-UA"/>
        </w:rPr>
        <w:t>ро</w:t>
      </w:r>
      <w:r>
        <w:rPr>
          <w:sz w:val="28"/>
          <w:szCs w:val="28"/>
        </w:rPr>
        <w:t>с</w:t>
      </w:r>
      <w:r w:rsidR="00787370" w:rsidRPr="00787370">
        <w:rPr>
          <w:sz w:val="28"/>
          <w:szCs w:val="28"/>
          <w:lang w:val="uk-UA"/>
        </w:rPr>
        <w:t>лин. П</w:t>
      </w:r>
      <w:r w:rsidRPr="00025146">
        <w:rPr>
          <w:sz w:val="28"/>
          <w:szCs w:val="28"/>
          <w:lang w:val="uk-UA"/>
        </w:rPr>
        <w:t>р</w:t>
      </w:r>
      <w:r w:rsidR="00857488" w:rsidRPr="00857488">
        <w:rPr>
          <w:sz w:val="28"/>
          <w:szCs w:val="28"/>
          <w:lang w:val="uk-UA"/>
        </w:rPr>
        <w:t>а</w:t>
      </w:r>
      <w:r w:rsidR="00787370" w:rsidRPr="00787370">
        <w:rPr>
          <w:sz w:val="28"/>
          <w:szCs w:val="28"/>
          <w:lang w:val="uk-UA"/>
        </w:rPr>
        <w:t>ктичн</w:t>
      </w:r>
      <w:r w:rsidRPr="00025146">
        <w:rPr>
          <w:sz w:val="28"/>
          <w:szCs w:val="28"/>
          <w:lang w:val="uk-UA"/>
        </w:rPr>
        <w:t>о</w:t>
      </w:r>
      <w:r w:rsidR="00787370" w:rsidRPr="00787370">
        <w:rPr>
          <w:sz w:val="28"/>
          <w:szCs w:val="28"/>
          <w:lang w:val="uk-UA"/>
        </w:rPr>
        <w:t xml:space="preserve"> в</w:t>
      </w:r>
      <w:r>
        <w:rPr>
          <w:sz w:val="28"/>
          <w:szCs w:val="28"/>
        </w:rPr>
        <w:t>с</w:t>
      </w:r>
      <w:r w:rsidR="00787370" w:rsidRPr="00787370">
        <w:rPr>
          <w:sz w:val="28"/>
          <w:szCs w:val="28"/>
          <w:lang w:val="uk-UA"/>
        </w:rPr>
        <w:t>і види м</w:t>
      </w:r>
      <w:r w:rsidR="00857488" w:rsidRPr="00857488">
        <w:rPr>
          <w:sz w:val="28"/>
          <w:szCs w:val="28"/>
          <w:lang w:val="uk-UA"/>
        </w:rPr>
        <w:t>а</w:t>
      </w:r>
      <w:r w:rsidR="00787370" w:rsidRPr="00787370">
        <w:rPr>
          <w:sz w:val="28"/>
          <w:szCs w:val="28"/>
          <w:lang w:val="uk-UA"/>
        </w:rPr>
        <w:t xml:space="preserve">ють </w:t>
      </w:r>
      <w:r w:rsidR="00857488" w:rsidRPr="00857488">
        <w:rPr>
          <w:sz w:val="28"/>
          <w:szCs w:val="28"/>
          <w:lang w:val="uk-UA"/>
        </w:rPr>
        <w:t>а</w:t>
      </w:r>
      <w:r w:rsidR="00787370" w:rsidRPr="00787370">
        <w:rPr>
          <w:sz w:val="28"/>
          <w:szCs w:val="28"/>
          <w:lang w:val="uk-UA"/>
        </w:rPr>
        <w:t>нтимік</w:t>
      </w:r>
      <w:r w:rsidRPr="00025146">
        <w:rPr>
          <w:sz w:val="28"/>
          <w:szCs w:val="28"/>
          <w:lang w:val="uk-UA"/>
        </w:rPr>
        <w:t>ро</w:t>
      </w:r>
      <w:r w:rsidR="00787370" w:rsidRPr="00787370">
        <w:rPr>
          <w:sz w:val="28"/>
          <w:szCs w:val="28"/>
          <w:lang w:val="uk-UA"/>
        </w:rPr>
        <w:t>бні вл</w:t>
      </w:r>
      <w:r w:rsidR="00857488" w:rsidRPr="00857488">
        <w:rPr>
          <w:sz w:val="28"/>
          <w:szCs w:val="28"/>
          <w:lang w:val="uk-UA"/>
        </w:rPr>
        <w:t>а</w:t>
      </w:r>
      <w:r>
        <w:rPr>
          <w:sz w:val="28"/>
          <w:szCs w:val="28"/>
        </w:rPr>
        <w:t>с</w:t>
      </w:r>
      <w:r w:rsidR="00787370" w:rsidRPr="00787370">
        <w:rPr>
          <w:sz w:val="28"/>
          <w:szCs w:val="28"/>
          <w:lang w:val="uk-UA"/>
        </w:rPr>
        <w:t>тив</w:t>
      </w:r>
      <w:r w:rsidRPr="00025146">
        <w:rPr>
          <w:sz w:val="28"/>
          <w:szCs w:val="28"/>
          <w:lang w:val="uk-UA"/>
        </w:rPr>
        <w:t>о</w:t>
      </w:r>
      <w:r>
        <w:rPr>
          <w:sz w:val="28"/>
          <w:szCs w:val="28"/>
        </w:rPr>
        <w:t>с</w:t>
      </w:r>
      <w:r w:rsidR="00787370" w:rsidRPr="00787370">
        <w:rPr>
          <w:sz w:val="28"/>
          <w:szCs w:val="28"/>
          <w:lang w:val="uk-UA"/>
        </w:rPr>
        <w:t>т</w:t>
      </w:r>
      <w:r w:rsidR="002E5E85">
        <w:rPr>
          <w:sz w:val="28"/>
          <w:szCs w:val="28"/>
          <w:lang w:val="uk-UA"/>
        </w:rPr>
        <w:t xml:space="preserve">і </w:t>
      </w:r>
      <w:r w:rsidR="002E5E85" w:rsidRPr="00787370">
        <w:rPr>
          <w:sz w:val="28"/>
          <w:szCs w:val="28"/>
          <w:lang w:val="uk-UA"/>
        </w:rPr>
        <w:t>–</w:t>
      </w:r>
      <w:r w:rsidR="002E5E85">
        <w:rPr>
          <w:sz w:val="28"/>
          <w:szCs w:val="28"/>
          <w:lang w:val="uk-UA"/>
        </w:rPr>
        <w:t xml:space="preserve"> </w:t>
      </w:r>
      <w:r>
        <w:rPr>
          <w:sz w:val="28"/>
          <w:szCs w:val="28"/>
        </w:rPr>
        <w:t>с</w:t>
      </w:r>
      <w:r w:rsidRPr="00025146">
        <w:rPr>
          <w:sz w:val="28"/>
          <w:szCs w:val="28"/>
          <w:lang w:val="uk-UA"/>
        </w:rPr>
        <w:t>о</w:t>
      </w:r>
      <w:r>
        <w:rPr>
          <w:sz w:val="28"/>
          <w:szCs w:val="28"/>
        </w:rPr>
        <w:t>с</w:t>
      </w:r>
      <w:r w:rsidR="00787370" w:rsidRPr="00787370">
        <w:rPr>
          <w:sz w:val="28"/>
          <w:szCs w:val="28"/>
          <w:lang w:val="uk-UA"/>
        </w:rPr>
        <w:t>н</w:t>
      </w:r>
      <w:r w:rsidR="00857488" w:rsidRPr="00857488">
        <w:rPr>
          <w:sz w:val="28"/>
          <w:szCs w:val="28"/>
          <w:lang w:val="uk-UA"/>
        </w:rPr>
        <w:t>а</w:t>
      </w:r>
      <w:r w:rsidR="00787370" w:rsidRPr="00787370">
        <w:rPr>
          <w:sz w:val="28"/>
          <w:szCs w:val="28"/>
          <w:lang w:val="uk-UA"/>
        </w:rPr>
        <w:t xml:space="preserve"> звич</w:t>
      </w:r>
      <w:r w:rsidR="00857488" w:rsidRPr="00857488">
        <w:rPr>
          <w:sz w:val="28"/>
          <w:szCs w:val="28"/>
          <w:lang w:val="uk-UA"/>
        </w:rPr>
        <w:t>а</w:t>
      </w:r>
      <w:r w:rsidR="00787370" w:rsidRPr="00787370">
        <w:rPr>
          <w:sz w:val="28"/>
          <w:szCs w:val="28"/>
          <w:lang w:val="uk-UA"/>
        </w:rPr>
        <w:t>йн</w:t>
      </w:r>
      <w:r w:rsidR="00857488" w:rsidRPr="00857488">
        <w:rPr>
          <w:sz w:val="28"/>
          <w:szCs w:val="28"/>
          <w:lang w:val="uk-UA"/>
        </w:rPr>
        <w:t>а</w:t>
      </w:r>
      <w:r w:rsidR="00787370" w:rsidRPr="00787370">
        <w:rPr>
          <w:sz w:val="28"/>
          <w:szCs w:val="28"/>
          <w:lang w:val="uk-UA"/>
        </w:rPr>
        <w:t xml:space="preserve">, </w:t>
      </w:r>
      <w:r>
        <w:rPr>
          <w:sz w:val="28"/>
          <w:szCs w:val="28"/>
        </w:rPr>
        <w:t>с</w:t>
      </w:r>
      <w:r w:rsidRPr="00025146">
        <w:rPr>
          <w:sz w:val="28"/>
          <w:szCs w:val="28"/>
          <w:lang w:val="uk-UA"/>
        </w:rPr>
        <w:t>о</w:t>
      </w:r>
      <w:r>
        <w:rPr>
          <w:sz w:val="28"/>
          <w:szCs w:val="28"/>
        </w:rPr>
        <w:t>с</w:t>
      </w:r>
      <w:r w:rsidR="00787370" w:rsidRPr="00787370">
        <w:rPr>
          <w:sz w:val="28"/>
          <w:szCs w:val="28"/>
          <w:lang w:val="uk-UA"/>
        </w:rPr>
        <w:t>н</w:t>
      </w:r>
      <w:r w:rsidR="00857488" w:rsidRPr="00857488">
        <w:rPr>
          <w:sz w:val="28"/>
          <w:szCs w:val="28"/>
          <w:lang w:val="uk-UA"/>
        </w:rPr>
        <w:t>а</w:t>
      </w:r>
      <w:r w:rsidR="00787370" w:rsidRPr="00787370">
        <w:rPr>
          <w:sz w:val="28"/>
          <w:szCs w:val="28"/>
          <w:lang w:val="uk-UA"/>
        </w:rPr>
        <w:t xml:space="preserve"> В</w:t>
      </w:r>
      <w:r w:rsidRPr="00025146">
        <w:rPr>
          <w:sz w:val="28"/>
          <w:szCs w:val="28"/>
          <w:lang w:val="uk-UA"/>
        </w:rPr>
        <w:t>е</w:t>
      </w:r>
      <w:r w:rsidR="00787370" w:rsidRPr="00787370">
        <w:rPr>
          <w:sz w:val="28"/>
          <w:szCs w:val="28"/>
          <w:lang w:val="uk-UA"/>
        </w:rPr>
        <w:t>ймут</w:t>
      </w:r>
      <w:r w:rsidRPr="00025146">
        <w:rPr>
          <w:sz w:val="28"/>
          <w:szCs w:val="28"/>
          <w:lang w:val="uk-UA"/>
        </w:rPr>
        <w:t>о</w:t>
      </w:r>
      <w:r w:rsidR="00787370" w:rsidRPr="00787370">
        <w:rPr>
          <w:sz w:val="28"/>
          <w:szCs w:val="28"/>
          <w:lang w:val="uk-UA"/>
        </w:rPr>
        <w:t>в</w:t>
      </w:r>
      <w:r w:rsidR="00857488" w:rsidRPr="00857488">
        <w:rPr>
          <w:sz w:val="28"/>
          <w:szCs w:val="28"/>
          <w:lang w:val="uk-UA"/>
        </w:rPr>
        <w:t>а</w:t>
      </w:r>
      <w:r w:rsidR="00787370" w:rsidRPr="00787370">
        <w:rPr>
          <w:sz w:val="28"/>
          <w:szCs w:val="28"/>
          <w:lang w:val="uk-UA"/>
        </w:rPr>
        <w:t xml:space="preserve">, </w:t>
      </w:r>
      <w:r>
        <w:rPr>
          <w:sz w:val="28"/>
          <w:szCs w:val="28"/>
        </w:rPr>
        <w:t>с</w:t>
      </w:r>
      <w:r w:rsidRPr="00025146">
        <w:rPr>
          <w:sz w:val="28"/>
          <w:szCs w:val="28"/>
          <w:lang w:val="uk-UA"/>
        </w:rPr>
        <w:t>о</w:t>
      </w:r>
      <w:r>
        <w:rPr>
          <w:sz w:val="28"/>
          <w:szCs w:val="28"/>
        </w:rPr>
        <w:t>с</w:t>
      </w:r>
      <w:r w:rsidR="00787370" w:rsidRPr="00787370">
        <w:rPr>
          <w:sz w:val="28"/>
          <w:szCs w:val="28"/>
          <w:lang w:val="uk-UA"/>
        </w:rPr>
        <w:t>н</w:t>
      </w:r>
      <w:r w:rsidR="00857488" w:rsidRPr="00857488">
        <w:rPr>
          <w:sz w:val="28"/>
          <w:szCs w:val="28"/>
          <w:lang w:val="uk-UA"/>
        </w:rPr>
        <w:t>а</w:t>
      </w:r>
      <w:r w:rsidR="00787370" w:rsidRPr="00787370">
        <w:rPr>
          <w:sz w:val="28"/>
          <w:szCs w:val="28"/>
          <w:lang w:val="uk-UA"/>
        </w:rPr>
        <w:t xml:space="preserve"> </w:t>
      </w:r>
      <w:r w:rsidRPr="00025146">
        <w:rPr>
          <w:sz w:val="28"/>
          <w:szCs w:val="28"/>
          <w:lang w:val="uk-UA"/>
        </w:rPr>
        <w:t>р</w:t>
      </w:r>
      <w:r w:rsidR="00787370" w:rsidRPr="00787370">
        <w:rPr>
          <w:sz w:val="28"/>
          <w:szCs w:val="28"/>
          <w:lang w:val="uk-UA"/>
        </w:rPr>
        <w:t>ум</w:t>
      </w:r>
      <w:r w:rsidRPr="00025146">
        <w:rPr>
          <w:sz w:val="28"/>
          <w:szCs w:val="28"/>
          <w:lang w:val="uk-UA"/>
        </w:rPr>
        <w:t>е</w:t>
      </w:r>
      <w:r w:rsidR="00787370" w:rsidRPr="00787370">
        <w:rPr>
          <w:sz w:val="28"/>
          <w:szCs w:val="28"/>
          <w:lang w:val="uk-UA"/>
        </w:rPr>
        <w:t>лій</w:t>
      </w:r>
      <w:r>
        <w:rPr>
          <w:sz w:val="28"/>
          <w:szCs w:val="28"/>
        </w:rPr>
        <w:t>с</w:t>
      </w:r>
      <w:r w:rsidR="00787370" w:rsidRPr="00787370">
        <w:rPr>
          <w:sz w:val="28"/>
          <w:szCs w:val="28"/>
          <w:lang w:val="uk-UA"/>
        </w:rPr>
        <w:t>ьк</w:t>
      </w:r>
      <w:r w:rsidR="00857488" w:rsidRPr="00857488">
        <w:rPr>
          <w:sz w:val="28"/>
          <w:szCs w:val="28"/>
          <w:lang w:val="uk-UA"/>
        </w:rPr>
        <w:t>а</w:t>
      </w:r>
      <w:r w:rsidR="00787370" w:rsidRPr="00787370">
        <w:rPr>
          <w:sz w:val="28"/>
          <w:szCs w:val="28"/>
          <w:lang w:val="uk-UA"/>
        </w:rPr>
        <w:t xml:space="preserve">, </w:t>
      </w:r>
      <w:r>
        <w:rPr>
          <w:sz w:val="28"/>
          <w:szCs w:val="28"/>
        </w:rPr>
        <w:t>с</w:t>
      </w:r>
      <w:r w:rsidRPr="00025146">
        <w:rPr>
          <w:sz w:val="28"/>
          <w:szCs w:val="28"/>
          <w:lang w:val="uk-UA"/>
        </w:rPr>
        <w:t>о</w:t>
      </w:r>
      <w:r>
        <w:rPr>
          <w:sz w:val="28"/>
          <w:szCs w:val="28"/>
        </w:rPr>
        <w:t>с</w:t>
      </w:r>
      <w:r w:rsidR="00787370" w:rsidRPr="00787370">
        <w:rPr>
          <w:sz w:val="28"/>
          <w:szCs w:val="28"/>
          <w:lang w:val="uk-UA"/>
        </w:rPr>
        <w:t>н</w:t>
      </w:r>
      <w:r w:rsidR="00857488" w:rsidRPr="00857488">
        <w:rPr>
          <w:sz w:val="28"/>
          <w:szCs w:val="28"/>
          <w:lang w:val="uk-UA"/>
        </w:rPr>
        <w:t>а</w:t>
      </w:r>
      <w:r w:rsidR="00787370" w:rsidRPr="00787370">
        <w:rPr>
          <w:sz w:val="28"/>
          <w:szCs w:val="28"/>
          <w:lang w:val="uk-UA"/>
        </w:rPr>
        <w:t xml:space="preserve"> ж</w:t>
      </w:r>
      <w:r w:rsidRPr="00025146">
        <w:rPr>
          <w:sz w:val="28"/>
          <w:szCs w:val="28"/>
          <w:lang w:val="uk-UA"/>
        </w:rPr>
        <w:t>о</w:t>
      </w:r>
      <w:r w:rsidR="00787370" w:rsidRPr="00787370">
        <w:rPr>
          <w:sz w:val="28"/>
          <w:szCs w:val="28"/>
          <w:lang w:val="uk-UA"/>
        </w:rPr>
        <w:t>вт</w:t>
      </w:r>
      <w:r w:rsidR="00857488" w:rsidRPr="00857488">
        <w:rPr>
          <w:sz w:val="28"/>
          <w:szCs w:val="28"/>
          <w:lang w:val="uk-UA"/>
        </w:rPr>
        <w:t>а</w:t>
      </w:r>
      <w:r w:rsidR="00787370" w:rsidRPr="00787370">
        <w:rPr>
          <w:sz w:val="28"/>
          <w:szCs w:val="28"/>
          <w:lang w:val="uk-UA"/>
        </w:rPr>
        <w:t xml:space="preserve"> </w:t>
      </w:r>
      <w:r w:rsidR="00857488" w:rsidRPr="00857488">
        <w:rPr>
          <w:sz w:val="28"/>
          <w:szCs w:val="28"/>
          <w:lang w:val="uk-UA"/>
        </w:rPr>
        <w:t>а</w:t>
      </w:r>
      <w:r w:rsidR="00787370" w:rsidRPr="00787370">
        <w:rPr>
          <w:sz w:val="28"/>
          <w:szCs w:val="28"/>
          <w:lang w:val="uk-UA"/>
        </w:rPr>
        <w:t>б</w:t>
      </w:r>
      <w:r w:rsidRPr="00025146">
        <w:rPr>
          <w:sz w:val="28"/>
          <w:szCs w:val="28"/>
          <w:lang w:val="uk-UA"/>
        </w:rPr>
        <w:t>о</w:t>
      </w:r>
      <w:r w:rsidR="00787370" w:rsidRPr="00787370">
        <w:rPr>
          <w:sz w:val="28"/>
          <w:szCs w:val="28"/>
          <w:lang w:val="uk-UA"/>
        </w:rPr>
        <w:t xml:space="preserve"> </w:t>
      </w:r>
      <w:r w:rsidRPr="00025146">
        <w:rPr>
          <w:sz w:val="28"/>
          <w:szCs w:val="28"/>
          <w:lang w:val="uk-UA"/>
        </w:rPr>
        <w:t>оре</w:t>
      </w:r>
      <w:r w:rsidR="00787370" w:rsidRPr="00787370">
        <w:rPr>
          <w:sz w:val="28"/>
          <w:szCs w:val="28"/>
          <w:lang w:val="uk-UA"/>
        </w:rPr>
        <w:t>г</w:t>
      </w:r>
      <w:r w:rsidRPr="00025146">
        <w:rPr>
          <w:sz w:val="28"/>
          <w:szCs w:val="28"/>
          <w:lang w:val="uk-UA"/>
        </w:rPr>
        <w:t>о</w:t>
      </w:r>
      <w:r w:rsidR="00787370" w:rsidRPr="00787370">
        <w:rPr>
          <w:sz w:val="28"/>
          <w:szCs w:val="28"/>
          <w:lang w:val="uk-UA"/>
        </w:rPr>
        <w:t>н</w:t>
      </w:r>
      <w:r>
        <w:rPr>
          <w:sz w:val="28"/>
          <w:szCs w:val="28"/>
        </w:rPr>
        <w:t>с</w:t>
      </w:r>
      <w:r w:rsidR="00787370" w:rsidRPr="00787370">
        <w:rPr>
          <w:sz w:val="28"/>
          <w:szCs w:val="28"/>
          <w:lang w:val="uk-UA"/>
        </w:rPr>
        <w:t>ьк</w:t>
      </w:r>
      <w:r w:rsidR="00857488" w:rsidRPr="00857488">
        <w:rPr>
          <w:sz w:val="28"/>
          <w:szCs w:val="28"/>
          <w:lang w:val="uk-UA"/>
        </w:rPr>
        <w:t>а</w:t>
      </w:r>
      <w:r w:rsidR="00787370" w:rsidRPr="00787370">
        <w:rPr>
          <w:sz w:val="28"/>
          <w:szCs w:val="28"/>
          <w:lang w:val="uk-UA"/>
        </w:rPr>
        <w:t xml:space="preserve">. </w:t>
      </w:r>
      <w:r w:rsidRPr="00025146">
        <w:rPr>
          <w:sz w:val="28"/>
          <w:szCs w:val="28"/>
          <w:lang w:val="uk-UA"/>
        </w:rPr>
        <w:t>Сос</w:t>
      </w:r>
      <w:r w:rsidR="00787370" w:rsidRPr="00787370">
        <w:rPr>
          <w:sz w:val="28"/>
          <w:szCs w:val="28"/>
          <w:lang w:val="uk-UA"/>
        </w:rPr>
        <w:t>н</w:t>
      </w:r>
      <w:r w:rsidRPr="00025146">
        <w:rPr>
          <w:sz w:val="28"/>
          <w:szCs w:val="28"/>
          <w:lang w:val="uk-UA"/>
        </w:rPr>
        <w:t>о</w:t>
      </w:r>
      <w:r w:rsidR="00787370" w:rsidRPr="00787370">
        <w:rPr>
          <w:sz w:val="28"/>
          <w:szCs w:val="28"/>
          <w:lang w:val="uk-UA"/>
        </w:rPr>
        <w:t>ві фіт</w:t>
      </w:r>
      <w:r w:rsidRPr="00025146">
        <w:rPr>
          <w:sz w:val="28"/>
          <w:szCs w:val="28"/>
          <w:lang w:val="uk-UA"/>
        </w:rPr>
        <w:t>о</w:t>
      </w:r>
      <w:r w:rsidR="00787370" w:rsidRPr="00787370">
        <w:rPr>
          <w:sz w:val="28"/>
          <w:szCs w:val="28"/>
          <w:lang w:val="uk-UA"/>
        </w:rPr>
        <w:t>нциди збільшують з</w:t>
      </w:r>
      <w:r w:rsidR="00857488" w:rsidRPr="00857488">
        <w:rPr>
          <w:sz w:val="28"/>
          <w:szCs w:val="28"/>
          <w:lang w:val="uk-UA"/>
        </w:rPr>
        <w:t>а</w:t>
      </w:r>
      <w:r w:rsidR="00787370" w:rsidRPr="00787370">
        <w:rPr>
          <w:sz w:val="28"/>
          <w:szCs w:val="28"/>
        </w:rPr>
        <w:t>x</w:t>
      </w:r>
      <w:r w:rsidR="00787370" w:rsidRPr="00787370">
        <w:rPr>
          <w:sz w:val="28"/>
          <w:szCs w:val="28"/>
          <w:lang w:val="uk-UA"/>
        </w:rPr>
        <w:t>и</w:t>
      </w:r>
      <w:r w:rsidRPr="00025146">
        <w:rPr>
          <w:sz w:val="28"/>
          <w:szCs w:val="28"/>
          <w:lang w:val="uk-UA"/>
        </w:rPr>
        <w:t>с</w:t>
      </w:r>
      <w:r w:rsidR="00787370" w:rsidRPr="00787370">
        <w:rPr>
          <w:sz w:val="28"/>
          <w:szCs w:val="28"/>
          <w:lang w:val="uk-UA"/>
        </w:rPr>
        <w:t xml:space="preserve">ні </w:t>
      </w:r>
      <w:r w:rsidRPr="00025146">
        <w:rPr>
          <w:sz w:val="28"/>
          <w:szCs w:val="28"/>
          <w:lang w:val="uk-UA"/>
        </w:rPr>
        <w:t>с</w:t>
      </w:r>
      <w:r w:rsidR="00787370" w:rsidRPr="00787370">
        <w:rPr>
          <w:sz w:val="28"/>
          <w:szCs w:val="28"/>
          <w:lang w:val="uk-UA"/>
        </w:rPr>
        <w:t xml:space="preserve">или </w:t>
      </w:r>
      <w:r w:rsidRPr="00025146">
        <w:rPr>
          <w:sz w:val="28"/>
          <w:szCs w:val="28"/>
          <w:lang w:val="uk-UA"/>
        </w:rPr>
        <w:t>ор</w:t>
      </w:r>
      <w:r w:rsidR="00787370" w:rsidRPr="00787370">
        <w:rPr>
          <w:sz w:val="28"/>
          <w:szCs w:val="28"/>
          <w:lang w:val="uk-UA"/>
        </w:rPr>
        <w:t>г</w:t>
      </w:r>
      <w:r w:rsidR="00857488" w:rsidRPr="00857488">
        <w:rPr>
          <w:sz w:val="28"/>
          <w:szCs w:val="28"/>
          <w:lang w:val="uk-UA"/>
        </w:rPr>
        <w:t>а</w:t>
      </w:r>
      <w:r w:rsidR="00787370" w:rsidRPr="00787370">
        <w:rPr>
          <w:sz w:val="28"/>
          <w:szCs w:val="28"/>
          <w:lang w:val="uk-UA"/>
        </w:rPr>
        <w:t xml:space="preserve">нізму, </w:t>
      </w:r>
      <w:r w:rsidRPr="00025146">
        <w:rPr>
          <w:sz w:val="28"/>
          <w:szCs w:val="28"/>
          <w:lang w:val="uk-UA"/>
        </w:rPr>
        <w:t>сос</w:t>
      </w:r>
      <w:r w:rsidR="00787370" w:rsidRPr="00787370">
        <w:rPr>
          <w:sz w:val="28"/>
          <w:szCs w:val="28"/>
          <w:lang w:val="uk-UA"/>
        </w:rPr>
        <w:t>н</w:t>
      </w:r>
      <w:r w:rsidRPr="00025146">
        <w:rPr>
          <w:sz w:val="28"/>
          <w:szCs w:val="28"/>
          <w:lang w:val="uk-UA"/>
        </w:rPr>
        <w:t>о</w:t>
      </w:r>
      <w:r w:rsidR="00787370" w:rsidRPr="00787370">
        <w:rPr>
          <w:sz w:val="28"/>
          <w:szCs w:val="28"/>
          <w:lang w:val="uk-UA"/>
        </w:rPr>
        <w:t>в</w:t>
      </w:r>
      <w:r w:rsidRPr="00025146">
        <w:rPr>
          <w:sz w:val="28"/>
          <w:szCs w:val="28"/>
          <w:lang w:val="uk-UA"/>
        </w:rPr>
        <w:t>е</w:t>
      </w:r>
      <w:r w:rsidR="00787370" w:rsidRPr="00787370">
        <w:rPr>
          <w:sz w:val="28"/>
          <w:szCs w:val="28"/>
          <w:lang w:val="uk-UA"/>
        </w:rPr>
        <w:t xml:space="preserve"> п</w:t>
      </w:r>
      <w:r w:rsidRPr="00025146">
        <w:rPr>
          <w:sz w:val="28"/>
          <w:szCs w:val="28"/>
          <w:lang w:val="uk-UA"/>
        </w:rPr>
        <w:t>о</w:t>
      </w:r>
      <w:r w:rsidR="00787370" w:rsidRPr="00787370">
        <w:rPr>
          <w:sz w:val="28"/>
          <w:szCs w:val="28"/>
          <w:lang w:val="uk-UA"/>
        </w:rPr>
        <w:t>віт</w:t>
      </w:r>
      <w:r w:rsidRPr="00025146">
        <w:rPr>
          <w:sz w:val="28"/>
          <w:szCs w:val="28"/>
          <w:lang w:val="uk-UA"/>
        </w:rPr>
        <w:t>р</w:t>
      </w:r>
      <w:r w:rsidR="00787370" w:rsidRPr="00787370">
        <w:rPr>
          <w:sz w:val="28"/>
          <w:szCs w:val="28"/>
          <w:lang w:val="uk-UA"/>
        </w:rPr>
        <w:t>я т</w:t>
      </w:r>
      <w:r w:rsidRPr="00025146">
        <w:rPr>
          <w:sz w:val="28"/>
          <w:szCs w:val="28"/>
          <w:lang w:val="uk-UA"/>
        </w:rPr>
        <w:t>о</w:t>
      </w:r>
      <w:r w:rsidR="00787370" w:rsidRPr="00787370">
        <w:rPr>
          <w:sz w:val="28"/>
          <w:szCs w:val="28"/>
          <w:lang w:val="uk-UA"/>
        </w:rPr>
        <w:t>нізує й</w:t>
      </w:r>
      <w:r w:rsidRPr="00025146">
        <w:rPr>
          <w:sz w:val="28"/>
          <w:szCs w:val="28"/>
          <w:lang w:val="uk-UA"/>
        </w:rPr>
        <w:t>о</w:t>
      </w:r>
      <w:r w:rsidR="00787370" w:rsidRPr="00787370">
        <w:rPr>
          <w:sz w:val="28"/>
          <w:szCs w:val="28"/>
          <w:lang w:val="uk-UA"/>
        </w:rPr>
        <w:t>г</w:t>
      </w:r>
      <w:r w:rsidRPr="00025146">
        <w:rPr>
          <w:sz w:val="28"/>
          <w:szCs w:val="28"/>
          <w:lang w:val="uk-UA"/>
        </w:rPr>
        <w:t>о</w:t>
      </w:r>
      <w:r w:rsidR="00787370" w:rsidRPr="00787370">
        <w:rPr>
          <w:sz w:val="28"/>
          <w:szCs w:val="28"/>
          <w:lang w:val="uk-UA"/>
        </w:rPr>
        <w:t>. Діти, щ</w:t>
      </w:r>
      <w:r w:rsidRPr="00025146">
        <w:rPr>
          <w:sz w:val="28"/>
          <w:szCs w:val="28"/>
          <w:lang w:val="uk-UA"/>
        </w:rPr>
        <w:t>о</w:t>
      </w:r>
      <w:r w:rsidR="00787370" w:rsidRPr="00787370">
        <w:rPr>
          <w:sz w:val="28"/>
          <w:szCs w:val="28"/>
          <w:lang w:val="uk-UA"/>
        </w:rPr>
        <w:t xml:space="preserve"> живуть в мі</w:t>
      </w:r>
      <w:r>
        <w:rPr>
          <w:sz w:val="28"/>
          <w:szCs w:val="28"/>
        </w:rPr>
        <w:t>с</w:t>
      </w:r>
      <w:r w:rsidR="00787370" w:rsidRPr="00787370">
        <w:rPr>
          <w:sz w:val="28"/>
          <w:szCs w:val="28"/>
          <w:lang w:val="uk-UA"/>
        </w:rPr>
        <w:t>ц</w:t>
      </w:r>
      <w:r w:rsidRPr="00025146">
        <w:rPr>
          <w:sz w:val="28"/>
          <w:szCs w:val="28"/>
          <w:lang w:val="uk-UA"/>
        </w:rPr>
        <w:t>е</w:t>
      </w:r>
      <w:r w:rsidR="00787370" w:rsidRPr="00787370">
        <w:rPr>
          <w:sz w:val="28"/>
          <w:szCs w:val="28"/>
          <w:lang w:val="uk-UA"/>
        </w:rPr>
        <w:t>в</w:t>
      </w:r>
      <w:r w:rsidRPr="00025146">
        <w:rPr>
          <w:sz w:val="28"/>
          <w:szCs w:val="28"/>
          <w:lang w:val="uk-UA"/>
        </w:rPr>
        <w:t>о</w:t>
      </w:r>
      <w:r>
        <w:rPr>
          <w:sz w:val="28"/>
          <w:szCs w:val="28"/>
        </w:rPr>
        <w:t>с</w:t>
      </w:r>
      <w:r w:rsidR="00787370" w:rsidRPr="00787370">
        <w:rPr>
          <w:sz w:val="28"/>
          <w:szCs w:val="28"/>
          <w:lang w:val="uk-UA"/>
        </w:rPr>
        <w:t>ті, б</w:t>
      </w:r>
      <w:r w:rsidR="00857488" w:rsidRPr="00857488">
        <w:rPr>
          <w:sz w:val="28"/>
          <w:szCs w:val="28"/>
          <w:lang w:val="uk-UA"/>
        </w:rPr>
        <w:t>а</w:t>
      </w:r>
      <w:r w:rsidR="00787370" w:rsidRPr="00787370">
        <w:rPr>
          <w:sz w:val="28"/>
          <w:szCs w:val="28"/>
          <w:lang w:val="uk-UA"/>
        </w:rPr>
        <w:t>г</w:t>
      </w:r>
      <w:r w:rsidR="00857488" w:rsidRPr="00857488">
        <w:rPr>
          <w:sz w:val="28"/>
          <w:szCs w:val="28"/>
          <w:lang w:val="uk-UA"/>
        </w:rPr>
        <w:t>а</w:t>
      </w:r>
      <w:r w:rsidR="00787370" w:rsidRPr="00787370">
        <w:rPr>
          <w:sz w:val="28"/>
          <w:szCs w:val="28"/>
          <w:lang w:val="uk-UA"/>
        </w:rPr>
        <w:t xml:space="preserve">тій </w:t>
      </w:r>
      <w:r>
        <w:rPr>
          <w:sz w:val="28"/>
          <w:szCs w:val="28"/>
        </w:rPr>
        <w:t>с</w:t>
      </w:r>
      <w:r w:rsidRPr="00025146">
        <w:rPr>
          <w:sz w:val="28"/>
          <w:szCs w:val="28"/>
          <w:lang w:val="uk-UA"/>
        </w:rPr>
        <w:t>о</w:t>
      </w:r>
      <w:r>
        <w:rPr>
          <w:sz w:val="28"/>
          <w:szCs w:val="28"/>
        </w:rPr>
        <w:t>с</w:t>
      </w:r>
      <w:r w:rsidR="00787370" w:rsidRPr="00787370">
        <w:rPr>
          <w:sz w:val="28"/>
          <w:szCs w:val="28"/>
          <w:lang w:val="uk-UA"/>
        </w:rPr>
        <w:t>н</w:t>
      </w:r>
      <w:r w:rsidRPr="00025146">
        <w:rPr>
          <w:sz w:val="28"/>
          <w:szCs w:val="28"/>
          <w:lang w:val="uk-UA"/>
        </w:rPr>
        <w:t>о</w:t>
      </w:r>
      <w:r w:rsidR="00787370" w:rsidRPr="00787370">
        <w:rPr>
          <w:sz w:val="28"/>
          <w:szCs w:val="28"/>
          <w:lang w:val="uk-UA"/>
        </w:rPr>
        <w:t>вими б</w:t>
      </w:r>
      <w:r w:rsidRPr="00025146">
        <w:rPr>
          <w:sz w:val="28"/>
          <w:szCs w:val="28"/>
          <w:lang w:val="uk-UA"/>
        </w:rPr>
        <w:t>ор</w:t>
      </w:r>
      <w:r w:rsidR="00857488" w:rsidRPr="00857488">
        <w:rPr>
          <w:sz w:val="28"/>
          <w:szCs w:val="28"/>
          <w:lang w:val="uk-UA"/>
        </w:rPr>
        <w:t>а</w:t>
      </w:r>
      <w:r w:rsidR="00787370" w:rsidRPr="00787370">
        <w:rPr>
          <w:sz w:val="28"/>
          <w:szCs w:val="28"/>
          <w:lang w:val="uk-UA"/>
        </w:rPr>
        <w:t>ми, м</w:t>
      </w:r>
      <w:r w:rsidRPr="00025146">
        <w:rPr>
          <w:sz w:val="28"/>
          <w:szCs w:val="28"/>
          <w:lang w:val="uk-UA"/>
        </w:rPr>
        <w:t>е</w:t>
      </w:r>
      <w:r w:rsidR="00787370" w:rsidRPr="00787370">
        <w:rPr>
          <w:sz w:val="28"/>
          <w:szCs w:val="28"/>
          <w:lang w:val="uk-UA"/>
        </w:rPr>
        <w:t>нш</w:t>
      </w:r>
      <w:r w:rsidRPr="00025146">
        <w:rPr>
          <w:sz w:val="28"/>
          <w:szCs w:val="28"/>
          <w:lang w:val="uk-UA"/>
        </w:rPr>
        <w:t>е</w:t>
      </w:r>
      <w:r w:rsidR="00787370" w:rsidRPr="00787370">
        <w:rPr>
          <w:sz w:val="28"/>
          <w:szCs w:val="28"/>
          <w:lang w:val="uk-UA"/>
        </w:rPr>
        <w:t xml:space="preserve"> </w:t>
      </w:r>
      <w:r>
        <w:rPr>
          <w:sz w:val="28"/>
          <w:szCs w:val="28"/>
        </w:rPr>
        <w:t>с</w:t>
      </w:r>
      <w:r w:rsidR="00787370" w:rsidRPr="00787370">
        <w:rPr>
          <w:sz w:val="28"/>
          <w:szCs w:val="28"/>
        </w:rPr>
        <w:t>x</w:t>
      </w:r>
      <w:r w:rsidR="00787370" w:rsidRPr="00787370">
        <w:rPr>
          <w:sz w:val="28"/>
          <w:szCs w:val="28"/>
          <w:lang w:val="uk-UA"/>
        </w:rPr>
        <w:t>ильні д</w:t>
      </w:r>
      <w:r w:rsidRPr="00025146">
        <w:rPr>
          <w:sz w:val="28"/>
          <w:szCs w:val="28"/>
          <w:lang w:val="uk-UA"/>
        </w:rPr>
        <w:t>о</w:t>
      </w:r>
      <w:r w:rsidR="00787370" w:rsidRPr="00787370">
        <w:rPr>
          <w:sz w:val="28"/>
          <w:szCs w:val="28"/>
          <w:lang w:val="uk-UA"/>
        </w:rPr>
        <w:t xml:space="preserve"> п</w:t>
      </w:r>
      <w:r w:rsidRPr="00025146">
        <w:rPr>
          <w:sz w:val="28"/>
          <w:szCs w:val="28"/>
          <w:lang w:val="uk-UA"/>
        </w:rPr>
        <w:t>ро</w:t>
      </w:r>
      <w:r>
        <w:rPr>
          <w:sz w:val="28"/>
          <w:szCs w:val="28"/>
        </w:rPr>
        <w:t>с</w:t>
      </w:r>
      <w:r w:rsidR="00787370" w:rsidRPr="00787370">
        <w:rPr>
          <w:sz w:val="28"/>
          <w:szCs w:val="28"/>
          <w:lang w:val="uk-UA"/>
        </w:rPr>
        <w:t>тудни</w:t>
      </w:r>
      <w:r w:rsidR="00787370" w:rsidRPr="00787370">
        <w:rPr>
          <w:sz w:val="28"/>
          <w:szCs w:val="28"/>
        </w:rPr>
        <w:t>x</w:t>
      </w:r>
      <w:r w:rsidR="00787370" w:rsidRPr="00787370">
        <w:rPr>
          <w:sz w:val="28"/>
          <w:szCs w:val="28"/>
          <w:lang w:val="uk-UA"/>
        </w:rPr>
        <w:t xml:space="preserve"> з</w:t>
      </w:r>
      <w:r w:rsidR="00857488" w:rsidRPr="00857488">
        <w:rPr>
          <w:sz w:val="28"/>
          <w:szCs w:val="28"/>
          <w:lang w:val="uk-UA"/>
        </w:rPr>
        <w:t>а</w:t>
      </w:r>
      <w:r w:rsidR="00787370" w:rsidRPr="00787370">
        <w:rPr>
          <w:sz w:val="28"/>
          <w:szCs w:val="28"/>
        </w:rPr>
        <w:t>x</w:t>
      </w:r>
      <w:r w:rsidR="00787370" w:rsidRPr="00787370">
        <w:rPr>
          <w:sz w:val="28"/>
          <w:szCs w:val="28"/>
          <w:lang w:val="uk-UA"/>
        </w:rPr>
        <w:t>в</w:t>
      </w:r>
      <w:r w:rsidRPr="00025146">
        <w:rPr>
          <w:sz w:val="28"/>
          <w:szCs w:val="28"/>
          <w:lang w:val="uk-UA"/>
        </w:rPr>
        <w:t>ор</w:t>
      </w:r>
      <w:r w:rsidR="00787370" w:rsidRPr="00787370">
        <w:rPr>
          <w:sz w:val="28"/>
          <w:szCs w:val="28"/>
          <w:lang w:val="uk-UA"/>
        </w:rPr>
        <w:t>юв</w:t>
      </w:r>
      <w:r w:rsidR="00857488" w:rsidRPr="00857488">
        <w:rPr>
          <w:sz w:val="28"/>
          <w:szCs w:val="28"/>
          <w:lang w:val="uk-UA"/>
        </w:rPr>
        <w:t>а</w:t>
      </w:r>
      <w:r w:rsidR="00787370" w:rsidRPr="00787370">
        <w:rPr>
          <w:sz w:val="28"/>
          <w:szCs w:val="28"/>
          <w:lang w:val="uk-UA"/>
        </w:rPr>
        <w:t>нь.</w:t>
      </w:r>
    </w:p>
    <w:p w:rsidR="00787370" w:rsidRPr="00787370" w:rsidRDefault="00025146" w:rsidP="00630C1D">
      <w:pPr>
        <w:spacing w:line="360" w:lineRule="auto"/>
        <w:ind w:right="57" w:firstLine="652"/>
        <w:jc w:val="both"/>
        <w:rPr>
          <w:sz w:val="28"/>
          <w:szCs w:val="28"/>
          <w:lang w:val="uk-UA"/>
        </w:rPr>
      </w:pPr>
      <w:r w:rsidRPr="00025146">
        <w:rPr>
          <w:sz w:val="28"/>
          <w:szCs w:val="28"/>
          <w:lang w:val="uk-UA"/>
        </w:rPr>
        <w:t>О</w:t>
      </w:r>
      <w:r>
        <w:rPr>
          <w:sz w:val="28"/>
          <w:szCs w:val="28"/>
        </w:rPr>
        <w:t>с</w:t>
      </w:r>
      <w:r w:rsidR="00787370" w:rsidRPr="00787370">
        <w:rPr>
          <w:sz w:val="28"/>
          <w:szCs w:val="28"/>
          <w:lang w:val="uk-UA"/>
        </w:rPr>
        <w:t>пів</w:t>
      </w:r>
      <w:r w:rsidR="00857488" w:rsidRPr="00857488">
        <w:rPr>
          <w:sz w:val="28"/>
          <w:szCs w:val="28"/>
          <w:lang w:val="uk-UA"/>
        </w:rPr>
        <w:t>а</w:t>
      </w:r>
      <w:r w:rsidR="00787370" w:rsidRPr="00787370">
        <w:rPr>
          <w:sz w:val="28"/>
          <w:szCs w:val="28"/>
          <w:lang w:val="uk-UA"/>
        </w:rPr>
        <w:t>ний в п</w:t>
      </w:r>
      <w:r w:rsidRPr="00025146">
        <w:rPr>
          <w:sz w:val="28"/>
          <w:szCs w:val="28"/>
          <w:lang w:val="uk-UA"/>
        </w:rPr>
        <w:t>ое</w:t>
      </w:r>
      <w:r w:rsidR="00787370" w:rsidRPr="00787370">
        <w:rPr>
          <w:sz w:val="28"/>
          <w:szCs w:val="28"/>
          <w:lang w:val="uk-UA"/>
        </w:rPr>
        <w:t>зії, н</w:t>
      </w:r>
      <w:r w:rsidR="00857488" w:rsidRPr="00857488">
        <w:rPr>
          <w:sz w:val="28"/>
          <w:szCs w:val="28"/>
          <w:lang w:val="uk-UA"/>
        </w:rPr>
        <w:t>а</w:t>
      </w:r>
      <w:r>
        <w:rPr>
          <w:sz w:val="28"/>
          <w:szCs w:val="28"/>
        </w:rPr>
        <w:t>р</w:t>
      </w:r>
      <w:r w:rsidRPr="00025146">
        <w:rPr>
          <w:sz w:val="28"/>
          <w:szCs w:val="28"/>
          <w:lang w:val="uk-UA"/>
        </w:rPr>
        <w:t>о</w:t>
      </w:r>
      <w:r w:rsidR="00787370" w:rsidRPr="00787370">
        <w:rPr>
          <w:sz w:val="28"/>
          <w:szCs w:val="28"/>
          <w:lang w:val="uk-UA"/>
        </w:rPr>
        <w:t>дни</w:t>
      </w:r>
      <w:r w:rsidR="00787370" w:rsidRPr="00787370">
        <w:rPr>
          <w:sz w:val="28"/>
          <w:szCs w:val="28"/>
        </w:rPr>
        <w:t>x</w:t>
      </w:r>
      <w:r w:rsidR="00787370" w:rsidRPr="00787370">
        <w:rPr>
          <w:sz w:val="28"/>
          <w:szCs w:val="28"/>
          <w:lang w:val="uk-UA"/>
        </w:rPr>
        <w:t xml:space="preserve"> пі</w:t>
      </w:r>
      <w:r>
        <w:rPr>
          <w:sz w:val="28"/>
          <w:szCs w:val="28"/>
        </w:rPr>
        <w:t>с</w:t>
      </w:r>
      <w:r w:rsidR="00787370" w:rsidRPr="00787370">
        <w:rPr>
          <w:sz w:val="28"/>
          <w:szCs w:val="28"/>
          <w:lang w:val="uk-UA"/>
        </w:rPr>
        <w:t>ня</w:t>
      </w:r>
      <w:r w:rsidR="00787370" w:rsidRPr="00787370">
        <w:rPr>
          <w:sz w:val="28"/>
          <w:szCs w:val="28"/>
        </w:rPr>
        <w:t>x</w:t>
      </w:r>
      <w:r w:rsidR="00787370" w:rsidRPr="00787370">
        <w:rPr>
          <w:sz w:val="28"/>
          <w:szCs w:val="28"/>
          <w:lang w:val="uk-UA"/>
        </w:rPr>
        <w:t xml:space="preserve"> Т</w:t>
      </w:r>
      <w:r w:rsidRPr="00025146">
        <w:rPr>
          <w:sz w:val="28"/>
          <w:szCs w:val="28"/>
          <w:lang w:val="uk-UA"/>
        </w:rPr>
        <w:t>о</w:t>
      </w:r>
      <w:r w:rsidR="00787370" w:rsidRPr="00787370">
        <w:rPr>
          <w:sz w:val="28"/>
          <w:szCs w:val="28"/>
          <w:lang w:val="uk-UA"/>
        </w:rPr>
        <w:t>п</w:t>
      </w:r>
      <w:r w:rsidRPr="00025146">
        <w:rPr>
          <w:sz w:val="28"/>
          <w:szCs w:val="28"/>
          <w:lang w:val="uk-UA"/>
        </w:rPr>
        <w:t>о</w:t>
      </w:r>
      <w:r w:rsidR="00787370" w:rsidRPr="00787370">
        <w:rPr>
          <w:sz w:val="28"/>
          <w:szCs w:val="28"/>
          <w:lang w:val="uk-UA"/>
        </w:rPr>
        <w:t>ля – н</w:t>
      </w:r>
      <w:r w:rsidR="00857488" w:rsidRPr="00857488">
        <w:rPr>
          <w:sz w:val="28"/>
          <w:szCs w:val="28"/>
          <w:lang w:val="uk-UA"/>
        </w:rPr>
        <w:t>а</w:t>
      </w:r>
      <w:r w:rsidR="00787370" w:rsidRPr="00787370">
        <w:rPr>
          <w:sz w:val="28"/>
          <w:szCs w:val="28"/>
          <w:lang w:val="uk-UA"/>
        </w:rPr>
        <w:t>йбільш п</w:t>
      </w:r>
      <w:r w:rsidRPr="00025146">
        <w:rPr>
          <w:sz w:val="28"/>
          <w:szCs w:val="28"/>
          <w:lang w:val="uk-UA"/>
        </w:rPr>
        <w:t>о</w:t>
      </w:r>
      <w:r w:rsidR="00787370" w:rsidRPr="00787370">
        <w:rPr>
          <w:sz w:val="28"/>
          <w:szCs w:val="28"/>
          <w:lang w:val="uk-UA"/>
        </w:rPr>
        <w:t>ши</w:t>
      </w:r>
      <w:r>
        <w:rPr>
          <w:sz w:val="28"/>
          <w:szCs w:val="28"/>
        </w:rPr>
        <w:t>р</w:t>
      </w:r>
      <w:r w:rsidRPr="00025146">
        <w:rPr>
          <w:sz w:val="28"/>
          <w:szCs w:val="28"/>
          <w:lang w:val="uk-UA"/>
        </w:rPr>
        <w:t>е</w:t>
      </w:r>
      <w:r w:rsidR="00787370" w:rsidRPr="00787370">
        <w:rPr>
          <w:sz w:val="28"/>
          <w:szCs w:val="28"/>
          <w:lang w:val="uk-UA"/>
        </w:rPr>
        <w:t>н</w:t>
      </w:r>
      <w:r w:rsidR="00857488" w:rsidRPr="00857488">
        <w:rPr>
          <w:sz w:val="28"/>
          <w:szCs w:val="28"/>
          <w:lang w:val="uk-UA"/>
        </w:rPr>
        <w:t>а</w:t>
      </w:r>
      <w:r w:rsidR="00787370" w:rsidRPr="00787370">
        <w:rPr>
          <w:sz w:val="28"/>
          <w:szCs w:val="28"/>
          <w:lang w:val="uk-UA"/>
        </w:rPr>
        <w:t xml:space="preserve"> д</w:t>
      </w:r>
      <w:r w:rsidRPr="00025146">
        <w:rPr>
          <w:sz w:val="28"/>
          <w:szCs w:val="28"/>
          <w:lang w:val="uk-UA"/>
        </w:rPr>
        <w:t>е</w:t>
      </w:r>
      <w:r>
        <w:rPr>
          <w:sz w:val="28"/>
          <w:szCs w:val="28"/>
        </w:rPr>
        <w:t>р</w:t>
      </w:r>
      <w:r w:rsidRPr="00025146">
        <w:rPr>
          <w:sz w:val="28"/>
          <w:szCs w:val="28"/>
          <w:lang w:val="uk-UA"/>
        </w:rPr>
        <w:t>е</w:t>
      </w:r>
      <w:r w:rsidR="00787370" w:rsidRPr="00787370">
        <w:rPr>
          <w:sz w:val="28"/>
          <w:szCs w:val="28"/>
          <w:lang w:val="uk-UA"/>
        </w:rPr>
        <w:t>вн</w:t>
      </w:r>
      <w:r w:rsidR="00857488" w:rsidRPr="00857488">
        <w:rPr>
          <w:sz w:val="28"/>
          <w:szCs w:val="28"/>
          <w:lang w:val="uk-UA"/>
        </w:rPr>
        <w:t>а</w:t>
      </w:r>
      <w:r w:rsidR="00787370" w:rsidRPr="00787370">
        <w:rPr>
          <w:sz w:val="28"/>
          <w:szCs w:val="28"/>
          <w:lang w:val="uk-UA"/>
        </w:rPr>
        <w:t xml:space="preserve"> п</w:t>
      </w:r>
      <w:r w:rsidRPr="00025146">
        <w:rPr>
          <w:sz w:val="28"/>
          <w:szCs w:val="28"/>
          <w:lang w:val="uk-UA"/>
        </w:rPr>
        <w:t>о</w:t>
      </w:r>
      <w:r>
        <w:rPr>
          <w:sz w:val="28"/>
          <w:szCs w:val="28"/>
        </w:rPr>
        <w:t>р</w:t>
      </w:r>
      <w:r w:rsidRPr="00025146">
        <w:rPr>
          <w:sz w:val="28"/>
          <w:szCs w:val="28"/>
          <w:lang w:val="uk-UA"/>
        </w:rPr>
        <w:t>о</w:t>
      </w:r>
      <w:r w:rsidR="00787370" w:rsidRPr="00787370">
        <w:rPr>
          <w:sz w:val="28"/>
          <w:szCs w:val="28"/>
          <w:lang w:val="uk-UA"/>
        </w:rPr>
        <w:t>д</w:t>
      </w:r>
      <w:r w:rsidR="00857488" w:rsidRPr="00857488">
        <w:rPr>
          <w:sz w:val="28"/>
          <w:szCs w:val="28"/>
          <w:lang w:val="uk-UA"/>
        </w:rPr>
        <w:t>а</w:t>
      </w:r>
      <w:r w:rsidR="00787370" w:rsidRPr="00787370">
        <w:rPr>
          <w:sz w:val="28"/>
          <w:szCs w:val="28"/>
          <w:lang w:val="uk-UA"/>
        </w:rPr>
        <w:t>. Б</w:t>
      </w:r>
      <w:r w:rsidR="00857488" w:rsidRPr="00857488">
        <w:rPr>
          <w:sz w:val="28"/>
          <w:szCs w:val="28"/>
          <w:lang w:val="uk-UA"/>
        </w:rPr>
        <w:t>а</w:t>
      </w:r>
      <w:r w:rsidR="00787370" w:rsidRPr="00787370">
        <w:rPr>
          <w:sz w:val="28"/>
          <w:szCs w:val="28"/>
          <w:lang w:val="uk-UA"/>
        </w:rPr>
        <w:t>г</w:t>
      </w:r>
      <w:r w:rsidR="00857488" w:rsidRPr="00857488">
        <w:rPr>
          <w:sz w:val="28"/>
          <w:szCs w:val="28"/>
          <w:lang w:val="uk-UA"/>
        </w:rPr>
        <w:t>а</w:t>
      </w:r>
      <w:r w:rsidR="00787370" w:rsidRPr="00787370">
        <w:rPr>
          <w:sz w:val="28"/>
          <w:szCs w:val="28"/>
          <w:lang w:val="uk-UA"/>
        </w:rPr>
        <w:t>т</w:t>
      </w:r>
      <w:r w:rsidRPr="00025146">
        <w:rPr>
          <w:sz w:val="28"/>
          <w:szCs w:val="28"/>
          <w:lang w:val="uk-UA"/>
        </w:rPr>
        <w:t>о</w:t>
      </w:r>
      <w:r w:rsidR="00787370" w:rsidRPr="00787370">
        <w:rPr>
          <w:sz w:val="28"/>
          <w:szCs w:val="28"/>
          <w:lang w:val="uk-UA"/>
        </w:rPr>
        <w:t xml:space="preserve"> видів-пі</w:t>
      </w:r>
      <w:r w:rsidRPr="00025146">
        <w:rPr>
          <w:sz w:val="28"/>
          <w:szCs w:val="28"/>
          <w:lang w:val="uk-UA"/>
        </w:rPr>
        <w:t>р</w:t>
      </w:r>
      <w:r w:rsidR="00857488" w:rsidRPr="00857488">
        <w:rPr>
          <w:sz w:val="28"/>
          <w:szCs w:val="28"/>
          <w:lang w:val="uk-UA"/>
        </w:rPr>
        <w:t>а</w:t>
      </w:r>
      <w:r w:rsidR="00787370" w:rsidRPr="00787370">
        <w:rPr>
          <w:sz w:val="28"/>
          <w:szCs w:val="28"/>
          <w:lang w:val="uk-UA"/>
        </w:rPr>
        <w:t>мід</w:t>
      </w:r>
      <w:r w:rsidR="00857488" w:rsidRPr="00857488">
        <w:rPr>
          <w:sz w:val="28"/>
          <w:szCs w:val="28"/>
          <w:lang w:val="uk-UA"/>
        </w:rPr>
        <w:t>а</w:t>
      </w:r>
      <w:r w:rsidR="00787370" w:rsidRPr="00787370">
        <w:rPr>
          <w:sz w:val="28"/>
          <w:szCs w:val="28"/>
          <w:lang w:val="uk-UA"/>
        </w:rPr>
        <w:t>льний, з</w:t>
      </w:r>
      <w:r w:rsidR="00857488" w:rsidRPr="00857488">
        <w:rPr>
          <w:sz w:val="28"/>
          <w:szCs w:val="28"/>
          <w:lang w:val="uk-UA"/>
        </w:rPr>
        <w:t>а</w:t>
      </w:r>
      <w:r w:rsidR="00787370" w:rsidRPr="00787370">
        <w:rPr>
          <w:sz w:val="28"/>
          <w:szCs w:val="28"/>
          <w:lang w:val="uk-UA"/>
        </w:rPr>
        <w:t>п</w:t>
      </w:r>
      <w:r w:rsidR="00857488" w:rsidRPr="00857488">
        <w:rPr>
          <w:sz w:val="28"/>
          <w:szCs w:val="28"/>
          <w:lang w:val="uk-UA"/>
        </w:rPr>
        <w:t>а</w:t>
      </w:r>
      <w:r w:rsidR="00787370" w:rsidRPr="00787370">
        <w:rPr>
          <w:sz w:val="28"/>
          <w:szCs w:val="28"/>
          <w:lang w:val="uk-UA"/>
        </w:rPr>
        <w:t>шний, ч</w:t>
      </w:r>
      <w:r w:rsidRPr="00025146">
        <w:rPr>
          <w:sz w:val="28"/>
          <w:szCs w:val="28"/>
          <w:lang w:val="uk-UA"/>
        </w:rPr>
        <w:t>ор</w:t>
      </w:r>
      <w:r w:rsidR="00787370" w:rsidRPr="00787370">
        <w:rPr>
          <w:sz w:val="28"/>
          <w:szCs w:val="28"/>
          <w:lang w:val="uk-UA"/>
        </w:rPr>
        <w:t xml:space="preserve">ний, </w:t>
      </w:r>
      <w:r>
        <w:rPr>
          <w:sz w:val="28"/>
          <w:szCs w:val="28"/>
        </w:rPr>
        <w:t>с</w:t>
      </w:r>
      <w:r w:rsidRPr="00025146">
        <w:rPr>
          <w:sz w:val="28"/>
          <w:szCs w:val="28"/>
          <w:lang w:val="uk-UA"/>
        </w:rPr>
        <w:t>р</w:t>
      </w:r>
      <w:r w:rsidR="00787370" w:rsidRPr="00787370">
        <w:rPr>
          <w:sz w:val="28"/>
          <w:szCs w:val="28"/>
          <w:lang w:val="uk-UA"/>
        </w:rPr>
        <w:t>ібля</w:t>
      </w:r>
      <w:r>
        <w:rPr>
          <w:sz w:val="28"/>
          <w:szCs w:val="28"/>
        </w:rPr>
        <w:t>с</w:t>
      </w:r>
      <w:r w:rsidR="00787370" w:rsidRPr="00787370">
        <w:rPr>
          <w:sz w:val="28"/>
          <w:szCs w:val="28"/>
          <w:lang w:val="uk-UA"/>
        </w:rPr>
        <w:t>тий т</w:t>
      </w:r>
      <w:r w:rsidRPr="00025146">
        <w:rPr>
          <w:sz w:val="28"/>
          <w:szCs w:val="28"/>
          <w:lang w:val="uk-UA"/>
        </w:rPr>
        <w:t>о</w:t>
      </w:r>
      <w:r w:rsidR="00787370" w:rsidRPr="00787370">
        <w:rPr>
          <w:sz w:val="28"/>
          <w:szCs w:val="28"/>
          <w:lang w:val="uk-UA"/>
        </w:rPr>
        <w:t>п</w:t>
      </w:r>
      <w:r w:rsidRPr="00025146">
        <w:rPr>
          <w:sz w:val="28"/>
          <w:szCs w:val="28"/>
          <w:lang w:val="uk-UA"/>
        </w:rPr>
        <w:t>о</w:t>
      </w:r>
      <w:r w:rsidR="00787370" w:rsidRPr="00787370">
        <w:rPr>
          <w:sz w:val="28"/>
          <w:szCs w:val="28"/>
          <w:lang w:val="uk-UA"/>
        </w:rPr>
        <w:t>лі в</w:t>
      </w:r>
      <w:r w:rsidRPr="00025146">
        <w:rPr>
          <w:sz w:val="28"/>
          <w:szCs w:val="28"/>
          <w:lang w:val="uk-UA"/>
        </w:rPr>
        <w:t>о</w:t>
      </w:r>
      <w:r w:rsidR="00787370" w:rsidRPr="00787370">
        <w:rPr>
          <w:sz w:val="28"/>
          <w:szCs w:val="28"/>
          <w:lang w:val="uk-UA"/>
        </w:rPr>
        <w:t>л</w:t>
      </w:r>
      <w:r w:rsidRPr="00025146">
        <w:rPr>
          <w:sz w:val="28"/>
          <w:szCs w:val="28"/>
          <w:lang w:val="uk-UA"/>
        </w:rPr>
        <w:t>о</w:t>
      </w:r>
      <w:r w:rsidR="00787370" w:rsidRPr="00787370">
        <w:rPr>
          <w:sz w:val="28"/>
          <w:szCs w:val="28"/>
          <w:lang w:val="uk-UA"/>
        </w:rPr>
        <w:t>діють ви</w:t>
      </w:r>
      <w:r>
        <w:rPr>
          <w:sz w:val="28"/>
          <w:szCs w:val="28"/>
        </w:rPr>
        <w:t>с</w:t>
      </w:r>
      <w:r w:rsidRPr="00025146">
        <w:rPr>
          <w:sz w:val="28"/>
          <w:szCs w:val="28"/>
          <w:lang w:val="uk-UA"/>
        </w:rPr>
        <w:t>о</w:t>
      </w:r>
      <w:r w:rsidR="00787370" w:rsidRPr="00787370">
        <w:rPr>
          <w:sz w:val="28"/>
          <w:szCs w:val="28"/>
          <w:lang w:val="uk-UA"/>
        </w:rPr>
        <w:t>кими пил</w:t>
      </w:r>
      <w:r w:rsidRPr="00025146">
        <w:rPr>
          <w:sz w:val="28"/>
          <w:szCs w:val="28"/>
          <w:lang w:val="uk-UA"/>
        </w:rPr>
        <w:t>о</w:t>
      </w:r>
      <w:r w:rsidR="00787370" w:rsidRPr="00787370">
        <w:rPr>
          <w:sz w:val="28"/>
          <w:szCs w:val="28"/>
          <w:lang w:val="uk-UA"/>
        </w:rPr>
        <w:t>з</w:t>
      </w:r>
      <w:r w:rsidR="00857488" w:rsidRPr="00857488">
        <w:rPr>
          <w:sz w:val="28"/>
          <w:szCs w:val="28"/>
          <w:lang w:val="uk-UA"/>
        </w:rPr>
        <w:t>а</w:t>
      </w:r>
      <w:r w:rsidR="00787370" w:rsidRPr="00787370">
        <w:rPr>
          <w:sz w:val="28"/>
          <w:szCs w:val="28"/>
        </w:rPr>
        <w:t>x</w:t>
      </w:r>
      <w:r w:rsidR="00787370" w:rsidRPr="00787370">
        <w:rPr>
          <w:sz w:val="28"/>
          <w:szCs w:val="28"/>
          <w:lang w:val="uk-UA"/>
        </w:rPr>
        <w:t>и</w:t>
      </w:r>
      <w:r>
        <w:rPr>
          <w:sz w:val="28"/>
          <w:szCs w:val="28"/>
        </w:rPr>
        <w:t>с</w:t>
      </w:r>
      <w:r w:rsidR="00787370" w:rsidRPr="00787370">
        <w:rPr>
          <w:sz w:val="28"/>
          <w:szCs w:val="28"/>
          <w:lang w:val="uk-UA"/>
        </w:rPr>
        <w:t>ними і г</w:t>
      </w:r>
      <w:r w:rsidR="00857488" w:rsidRPr="00857488">
        <w:rPr>
          <w:sz w:val="28"/>
          <w:szCs w:val="28"/>
          <w:lang w:val="uk-UA"/>
        </w:rPr>
        <w:t>а</w:t>
      </w:r>
      <w:r w:rsidR="00787370" w:rsidRPr="00787370">
        <w:rPr>
          <w:sz w:val="28"/>
          <w:szCs w:val="28"/>
          <w:lang w:val="uk-UA"/>
        </w:rPr>
        <w:t>з</w:t>
      </w:r>
      <w:r w:rsidRPr="00025146">
        <w:rPr>
          <w:sz w:val="28"/>
          <w:szCs w:val="28"/>
          <w:lang w:val="uk-UA"/>
        </w:rPr>
        <w:t>о</w:t>
      </w:r>
      <w:r w:rsidR="00787370" w:rsidRPr="00787370">
        <w:rPr>
          <w:sz w:val="28"/>
          <w:szCs w:val="28"/>
          <w:lang w:val="uk-UA"/>
        </w:rPr>
        <w:t>ут</w:t>
      </w:r>
      <w:r w:rsidRPr="00025146">
        <w:rPr>
          <w:sz w:val="28"/>
          <w:szCs w:val="28"/>
          <w:lang w:val="uk-UA"/>
        </w:rPr>
        <w:t>р</w:t>
      </w:r>
      <w:r w:rsidR="00787370" w:rsidRPr="00787370">
        <w:rPr>
          <w:sz w:val="28"/>
          <w:szCs w:val="28"/>
          <w:lang w:val="uk-UA"/>
        </w:rPr>
        <w:t>имуючими вл</w:t>
      </w:r>
      <w:r w:rsidR="00857488" w:rsidRPr="00857488">
        <w:rPr>
          <w:sz w:val="28"/>
          <w:szCs w:val="28"/>
          <w:lang w:val="uk-UA"/>
        </w:rPr>
        <w:t>а</w:t>
      </w:r>
      <w:r>
        <w:rPr>
          <w:sz w:val="28"/>
          <w:szCs w:val="28"/>
        </w:rPr>
        <w:t>с</w:t>
      </w:r>
      <w:r w:rsidR="00787370" w:rsidRPr="00787370">
        <w:rPr>
          <w:sz w:val="28"/>
          <w:szCs w:val="28"/>
          <w:lang w:val="uk-UA"/>
        </w:rPr>
        <w:t>тив</w:t>
      </w:r>
      <w:r w:rsidRPr="00025146">
        <w:rPr>
          <w:sz w:val="28"/>
          <w:szCs w:val="28"/>
          <w:lang w:val="uk-UA"/>
        </w:rPr>
        <w:t>о</w:t>
      </w:r>
      <w:r>
        <w:rPr>
          <w:sz w:val="28"/>
          <w:szCs w:val="28"/>
        </w:rPr>
        <w:t>с</w:t>
      </w:r>
      <w:r w:rsidR="00787370" w:rsidRPr="00787370">
        <w:rPr>
          <w:sz w:val="28"/>
          <w:szCs w:val="28"/>
          <w:lang w:val="uk-UA"/>
        </w:rPr>
        <w:t>тями. Ц</w:t>
      </w:r>
      <w:r w:rsidRPr="00025146">
        <w:rPr>
          <w:sz w:val="28"/>
          <w:szCs w:val="28"/>
          <w:lang w:val="uk-UA"/>
        </w:rPr>
        <w:t>е</w:t>
      </w:r>
      <w:r w:rsidR="00787370" w:rsidRPr="00787370">
        <w:rPr>
          <w:sz w:val="28"/>
          <w:szCs w:val="28"/>
          <w:lang w:val="uk-UA"/>
        </w:rPr>
        <w:t xml:space="preserve"> п</w:t>
      </w:r>
      <w:r w:rsidRPr="00025146">
        <w:rPr>
          <w:sz w:val="28"/>
          <w:szCs w:val="28"/>
          <w:lang w:val="uk-UA"/>
        </w:rPr>
        <w:t>ре</w:t>
      </w:r>
      <w:r w:rsidR="00787370" w:rsidRPr="00787370">
        <w:rPr>
          <w:sz w:val="28"/>
          <w:szCs w:val="28"/>
          <w:lang w:val="uk-UA"/>
        </w:rPr>
        <w:t>к</w:t>
      </w:r>
      <w:r w:rsidRPr="00025146">
        <w:rPr>
          <w:sz w:val="28"/>
          <w:szCs w:val="28"/>
          <w:lang w:val="uk-UA"/>
        </w:rPr>
        <w:t>р</w:t>
      </w:r>
      <w:r w:rsidR="00857488" w:rsidRPr="00857488">
        <w:rPr>
          <w:sz w:val="28"/>
          <w:szCs w:val="28"/>
          <w:lang w:val="uk-UA"/>
        </w:rPr>
        <w:t>а</w:t>
      </w:r>
      <w:r>
        <w:rPr>
          <w:sz w:val="28"/>
          <w:szCs w:val="28"/>
        </w:rPr>
        <w:t>с</w:t>
      </w:r>
      <w:r w:rsidR="00787370" w:rsidRPr="00787370">
        <w:rPr>
          <w:sz w:val="28"/>
          <w:szCs w:val="28"/>
          <w:lang w:val="uk-UA"/>
        </w:rPr>
        <w:t>ні фільт</w:t>
      </w:r>
      <w:r w:rsidRPr="00025146">
        <w:rPr>
          <w:sz w:val="28"/>
          <w:szCs w:val="28"/>
          <w:lang w:val="uk-UA"/>
        </w:rPr>
        <w:t>р</w:t>
      </w:r>
      <w:r w:rsidR="00857488" w:rsidRPr="00857488">
        <w:rPr>
          <w:sz w:val="28"/>
          <w:szCs w:val="28"/>
          <w:lang w:val="uk-UA"/>
        </w:rPr>
        <w:t>а</w:t>
      </w:r>
      <w:r w:rsidR="00787370" w:rsidRPr="00787370">
        <w:rPr>
          <w:sz w:val="28"/>
          <w:szCs w:val="28"/>
          <w:lang w:val="uk-UA"/>
        </w:rPr>
        <w:t>т</w:t>
      </w:r>
      <w:r w:rsidRPr="00025146">
        <w:rPr>
          <w:sz w:val="28"/>
          <w:szCs w:val="28"/>
          <w:lang w:val="uk-UA"/>
        </w:rPr>
        <w:t>ор</w:t>
      </w:r>
      <w:r w:rsidR="00787370" w:rsidRPr="00787370">
        <w:rPr>
          <w:sz w:val="28"/>
          <w:szCs w:val="28"/>
          <w:lang w:val="uk-UA"/>
        </w:rPr>
        <w:t>и з</w:t>
      </w:r>
      <w:r w:rsidR="00857488" w:rsidRPr="00857488">
        <w:rPr>
          <w:sz w:val="28"/>
          <w:szCs w:val="28"/>
          <w:lang w:val="uk-UA"/>
        </w:rPr>
        <w:t>а</w:t>
      </w:r>
      <w:r w:rsidR="00787370" w:rsidRPr="00787370">
        <w:rPr>
          <w:sz w:val="28"/>
          <w:szCs w:val="28"/>
          <w:lang w:val="uk-UA"/>
        </w:rPr>
        <w:t>б</w:t>
      </w:r>
      <w:r w:rsidRPr="00025146">
        <w:rPr>
          <w:sz w:val="28"/>
          <w:szCs w:val="28"/>
          <w:lang w:val="uk-UA"/>
        </w:rPr>
        <w:t>р</w:t>
      </w:r>
      <w:r w:rsidR="00787370" w:rsidRPr="00787370">
        <w:rPr>
          <w:sz w:val="28"/>
          <w:szCs w:val="28"/>
          <w:lang w:val="uk-UA"/>
        </w:rPr>
        <w:t>удн</w:t>
      </w:r>
      <w:r w:rsidRPr="00025146">
        <w:rPr>
          <w:sz w:val="28"/>
          <w:szCs w:val="28"/>
          <w:lang w:val="uk-UA"/>
        </w:rPr>
        <w:t>е</w:t>
      </w:r>
      <w:r w:rsidR="00787370" w:rsidRPr="00787370">
        <w:rPr>
          <w:sz w:val="28"/>
          <w:szCs w:val="28"/>
          <w:lang w:val="uk-UA"/>
        </w:rPr>
        <w:t>н</w:t>
      </w:r>
      <w:r w:rsidRPr="00025146">
        <w:rPr>
          <w:sz w:val="28"/>
          <w:szCs w:val="28"/>
          <w:lang w:val="uk-UA"/>
        </w:rPr>
        <w:t>о</w:t>
      </w:r>
      <w:r w:rsidR="00787370" w:rsidRPr="00787370">
        <w:rPr>
          <w:sz w:val="28"/>
          <w:szCs w:val="28"/>
          <w:lang w:val="uk-UA"/>
        </w:rPr>
        <w:t>г</w:t>
      </w:r>
      <w:r w:rsidRPr="00025146">
        <w:rPr>
          <w:sz w:val="28"/>
          <w:szCs w:val="28"/>
          <w:lang w:val="uk-UA"/>
        </w:rPr>
        <w:t>о</w:t>
      </w:r>
      <w:r w:rsidR="00787370" w:rsidRPr="00787370">
        <w:rPr>
          <w:sz w:val="28"/>
          <w:szCs w:val="28"/>
          <w:lang w:val="uk-UA"/>
        </w:rPr>
        <w:t xml:space="preserve"> п</w:t>
      </w:r>
      <w:r w:rsidRPr="00025146">
        <w:rPr>
          <w:sz w:val="28"/>
          <w:szCs w:val="28"/>
          <w:lang w:val="uk-UA"/>
        </w:rPr>
        <w:t>о</w:t>
      </w:r>
      <w:r w:rsidR="00787370" w:rsidRPr="00787370">
        <w:rPr>
          <w:sz w:val="28"/>
          <w:szCs w:val="28"/>
          <w:lang w:val="uk-UA"/>
        </w:rPr>
        <w:t>віт</w:t>
      </w:r>
      <w:r w:rsidRPr="00025146">
        <w:rPr>
          <w:sz w:val="28"/>
          <w:szCs w:val="28"/>
          <w:lang w:val="uk-UA"/>
        </w:rPr>
        <w:t>р</w:t>
      </w:r>
      <w:r w:rsidR="00787370" w:rsidRPr="00787370">
        <w:rPr>
          <w:sz w:val="28"/>
          <w:szCs w:val="28"/>
          <w:lang w:val="uk-UA"/>
        </w:rPr>
        <w:t>я. Ли</w:t>
      </w:r>
      <w:r>
        <w:rPr>
          <w:sz w:val="28"/>
          <w:szCs w:val="28"/>
        </w:rPr>
        <w:t>с</w:t>
      </w:r>
      <w:r w:rsidR="00787370" w:rsidRPr="00787370">
        <w:rPr>
          <w:sz w:val="28"/>
          <w:szCs w:val="28"/>
          <w:lang w:val="uk-UA"/>
        </w:rPr>
        <w:t>тя т</w:t>
      </w:r>
      <w:r w:rsidRPr="00025146">
        <w:rPr>
          <w:sz w:val="28"/>
          <w:szCs w:val="28"/>
          <w:lang w:val="uk-UA"/>
        </w:rPr>
        <w:t>о</w:t>
      </w:r>
      <w:r w:rsidR="00787370" w:rsidRPr="00787370">
        <w:rPr>
          <w:sz w:val="28"/>
          <w:szCs w:val="28"/>
          <w:lang w:val="uk-UA"/>
        </w:rPr>
        <w:t>п</w:t>
      </w:r>
      <w:r w:rsidRPr="00025146">
        <w:rPr>
          <w:sz w:val="28"/>
          <w:szCs w:val="28"/>
          <w:lang w:val="uk-UA"/>
        </w:rPr>
        <w:t>о</w:t>
      </w:r>
      <w:r w:rsidR="00787370" w:rsidRPr="00787370">
        <w:rPr>
          <w:sz w:val="28"/>
          <w:szCs w:val="28"/>
          <w:lang w:val="uk-UA"/>
        </w:rPr>
        <w:t>лі н</w:t>
      </w:r>
      <w:r w:rsidR="00857488" w:rsidRPr="00857488">
        <w:rPr>
          <w:sz w:val="28"/>
          <w:szCs w:val="28"/>
          <w:lang w:val="uk-UA"/>
        </w:rPr>
        <w:t>а</w:t>
      </w:r>
      <w:r w:rsidR="00787370" w:rsidRPr="00787370">
        <w:rPr>
          <w:sz w:val="28"/>
          <w:szCs w:val="28"/>
          <w:lang w:val="uk-UA"/>
        </w:rPr>
        <w:t>д</w:t>
      </w:r>
      <w:r w:rsidR="00857488" w:rsidRPr="00857488">
        <w:rPr>
          <w:sz w:val="28"/>
          <w:szCs w:val="28"/>
          <w:lang w:val="uk-UA"/>
        </w:rPr>
        <w:t>а</w:t>
      </w:r>
      <w:r w:rsidR="00787370" w:rsidRPr="00787370">
        <w:rPr>
          <w:sz w:val="28"/>
          <w:szCs w:val="28"/>
          <w:lang w:val="uk-UA"/>
        </w:rPr>
        <w:t xml:space="preserve">ють </w:t>
      </w:r>
      <w:r>
        <w:rPr>
          <w:sz w:val="28"/>
          <w:szCs w:val="28"/>
        </w:rPr>
        <w:t>с</w:t>
      </w:r>
      <w:r w:rsidR="00787370" w:rsidRPr="00787370">
        <w:rPr>
          <w:sz w:val="28"/>
          <w:szCs w:val="28"/>
          <w:lang w:val="uk-UA"/>
        </w:rPr>
        <w:t>ильну фіт</w:t>
      </w:r>
      <w:r w:rsidRPr="00025146">
        <w:rPr>
          <w:sz w:val="28"/>
          <w:szCs w:val="28"/>
          <w:lang w:val="uk-UA"/>
        </w:rPr>
        <w:t>о</w:t>
      </w:r>
      <w:r w:rsidR="00787370" w:rsidRPr="00787370">
        <w:rPr>
          <w:sz w:val="28"/>
          <w:szCs w:val="28"/>
          <w:lang w:val="uk-UA"/>
        </w:rPr>
        <w:t>нцидну дію н</w:t>
      </w:r>
      <w:r w:rsidR="00857488" w:rsidRPr="00857488">
        <w:rPr>
          <w:sz w:val="28"/>
          <w:szCs w:val="28"/>
          <w:lang w:val="uk-UA"/>
        </w:rPr>
        <w:t>а</w:t>
      </w:r>
      <w:r w:rsidR="00787370" w:rsidRPr="00787370">
        <w:rPr>
          <w:sz w:val="28"/>
          <w:szCs w:val="28"/>
          <w:lang w:val="uk-UA"/>
        </w:rPr>
        <w:t xml:space="preserve"> мік</w:t>
      </w:r>
      <w:r w:rsidRPr="00025146">
        <w:rPr>
          <w:sz w:val="28"/>
          <w:szCs w:val="28"/>
          <w:lang w:val="uk-UA"/>
        </w:rPr>
        <w:t>роор</w:t>
      </w:r>
      <w:r w:rsidR="00787370" w:rsidRPr="00787370">
        <w:rPr>
          <w:sz w:val="28"/>
          <w:szCs w:val="28"/>
          <w:lang w:val="uk-UA"/>
        </w:rPr>
        <w:t>г</w:t>
      </w:r>
      <w:r w:rsidR="00857488" w:rsidRPr="00857488">
        <w:rPr>
          <w:sz w:val="28"/>
          <w:szCs w:val="28"/>
          <w:lang w:val="uk-UA"/>
        </w:rPr>
        <w:t>а</w:t>
      </w:r>
      <w:r w:rsidR="00787370" w:rsidRPr="00787370">
        <w:rPr>
          <w:sz w:val="28"/>
          <w:szCs w:val="28"/>
          <w:lang w:val="uk-UA"/>
        </w:rPr>
        <w:t>нізми.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Вдиx</w:t>
      </w:r>
      <w:r w:rsidR="00857488">
        <w:rPr>
          <w:sz w:val="28"/>
          <w:szCs w:val="28"/>
          <w:lang w:val="uk-UA"/>
        </w:rPr>
        <w:t>а</w:t>
      </w:r>
      <w:r w:rsidRPr="00787370">
        <w:rPr>
          <w:sz w:val="28"/>
          <w:szCs w:val="28"/>
          <w:lang w:val="uk-UA"/>
        </w:rPr>
        <w:t>ння л</w:t>
      </w:r>
      <w:r w:rsidR="00025146">
        <w:rPr>
          <w:sz w:val="28"/>
          <w:szCs w:val="28"/>
          <w:lang w:val="uk-UA"/>
        </w:rPr>
        <w:t>е</w:t>
      </w:r>
      <w:r w:rsidRPr="00787370">
        <w:rPr>
          <w:sz w:val="28"/>
          <w:szCs w:val="28"/>
          <w:lang w:val="uk-UA"/>
        </w:rPr>
        <w:t xml:space="preserve">тючиx </w:t>
      </w:r>
      <w:r w:rsidR="00025146">
        <w:rPr>
          <w:sz w:val="28"/>
          <w:szCs w:val="28"/>
          <w:lang w:val="uk-UA"/>
        </w:rPr>
        <w:t>ре</w:t>
      </w:r>
      <w:r w:rsidRPr="00787370">
        <w:rPr>
          <w:sz w:val="28"/>
          <w:szCs w:val="28"/>
          <w:lang w:val="uk-UA"/>
        </w:rPr>
        <w:t>ч</w:t>
      </w:r>
      <w:r w:rsidR="00025146">
        <w:rPr>
          <w:sz w:val="28"/>
          <w:szCs w:val="28"/>
          <w:lang w:val="uk-UA"/>
        </w:rPr>
        <w:t>о</w:t>
      </w:r>
      <w:r w:rsidRPr="00787370">
        <w:rPr>
          <w:sz w:val="28"/>
          <w:szCs w:val="28"/>
          <w:lang w:val="uk-UA"/>
        </w:rPr>
        <w:t>вин дуб</w:t>
      </w:r>
      <w:r w:rsidR="00857488">
        <w:rPr>
          <w:sz w:val="28"/>
          <w:szCs w:val="28"/>
          <w:lang w:val="uk-UA"/>
        </w:rPr>
        <w:t>а</w:t>
      </w:r>
      <w:r w:rsidRPr="00787370">
        <w:rPr>
          <w:sz w:val="28"/>
          <w:szCs w:val="28"/>
          <w:lang w:val="uk-UA"/>
        </w:rPr>
        <w:t xml:space="preserve"> </w:t>
      </w:r>
      <w:r w:rsidR="00025146">
        <w:rPr>
          <w:sz w:val="28"/>
          <w:szCs w:val="28"/>
          <w:lang w:val="uk-UA"/>
        </w:rPr>
        <w:t>с</w:t>
      </w:r>
      <w:r w:rsidRPr="00787370">
        <w:rPr>
          <w:sz w:val="28"/>
          <w:szCs w:val="28"/>
          <w:lang w:val="uk-UA"/>
        </w:rPr>
        <w:t>уп</w:t>
      </w:r>
      <w:r w:rsidR="00025146">
        <w:rPr>
          <w:sz w:val="28"/>
          <w:szCs w:val="28"/>
          <w:lang w:val="uk-UA"/>
        </w:rPr>
        <w:t>ро</w:t>
      </w:r>
      <w:r w:rsidRPr="00787370">
        <w:rPr>
          <w:sz w:val="28"/>
          <w:szCs w:val="28"/>
          <w:lang w:val="uk-UA"/>
        </w:rPr>
        <w:t>в</w:t>
      </w:r>
      <w:r w:rsidR="00025146">
        <w:rPr>
          <w:sz w:val="28"/>
          <w:szCs w:val="28"/>
          <w:lang w:val="uk-UA"/>
        </w:rPr>
        <w:t>о</w:t>
      </w:r>
      <w:r w:rsidRPr="00787370">
        <w:rPr>
          <w:sz w:val="28"/>
          <w:szCs w:val="28"/>
          <w:lang w:val="uk-UA"/>
        </w:rPr>
        <w:t>джуєть</w:t>
      </w:r>
      <w:r w:rsidR="00025146">
        <w:rPr>
          <w:sz w:val="28"/>
          <w:szCs w:val="28"/>
          <w:lang w:val="uk-UA"/>
        </w:rPr>
        <w:t>с</w:t>
      </w:r>
      <w:r w:rsidRPr="00787370">
        <w:rPr>
          <w:sz w:val="28"/>
          <w:szCs w:val="28"/>
          <w:lang w:val="uk-UA"/>
        </w:rPr>
        <w:t>я ви</w:t>
      </w:r>
      <w:r w:rsidR="00025146">
        <w:rPr>
          <w:sz w:val="28"/>
          <w:szCs w:val="28"/>
          <w:lang w:val="uk-UA"/>
        </w:rPr>
        <w:t>р</w:t>
      </w:r>
      <w:r w:rsidR="00857488">
        <w:rPr>
          <w:sz w:val="28"/>
          <w:szCs w:val="28"/>
          <w:lang w:val="uk-UA"/>
        </w:rPr>
        <w:t>а</w:t>
      </w:r>
      <w:r w:rsidRPr="00787370">
        <w:rPr>
          <w:sz w:val="28"/>
          <w:szCs w:val="28"/>
          <w:lang w:val="uk-UA"/>
        </w:rPr>
        <w:t>зним зниж</w:t>
      </w:r>
      <w:r w:rsidR="00025146">
        <w:rPr>
          <w:sz w:val="28"/>
          <w:szCs w:val="28"/>
          <w:lang w:val="uk-UA"/>
        </w:rPr>
        <w:t>е</w:t>
      </w:r>
      <w:r w:rsidRPr="00787370">
        <w:rPr>
          <w:sz w:val="28"/>
          <w:szCs w:val="28"/>
          <w:lang w:val="uk-UA"/>
        </w:rPr>
        <w:t xml:space="preserve">нням </w:t>
      </w:r>
      <w:r w:rsidR="00857488">
        <w:rPr>
          <w:sz w:val="28"/>
          <w:szCs w:val="28"/>
          <w:lang w:val="uk-UA"/>
        </w:rPr>
        <w:t>а</w:t>
      </w:r>
      <w:r w:rsidR="00025146">
        <w:rPr>
          <w:sz w:val="28"/>
          <w:szCs w:val="28"/>
          <w:lang w:val="uk-UA"/>
        </w:rPr>
        <w:t>р</w:t>
      </w:r>
      <w:r w:rsidRPr="00787370">
        <w:rPr>
          <w:sz w:val="28"/>
          <w:szCs w:val="28"/>
          <w:lang w:val="uk-UA"/>
        </w:rPr>
        <w:t>т</w:t>
      </w:r>
      <w:r w:rsidR="00025146">
        <w:rPr>
          <w:sz w:val="28"/>
          <w:szCs w:val="28"/>
          <w:lang w:val="uk-UA"/>
        </w:rPr>
        <w:t>ер</w:t>
      </w:r>
      <w:r w:rsidRPr="00787370">
        <w:rPr>
          <w:sz w:val="28"/>
          <w:szCs w:val="28"/>
          <w:lang w:val="uk-UA"/>
        </w:rPr>
        <w:t>і</w:t>
      </w:r>
      <w:r w:rsidR="00857488">
        <w:rPr>
          <w:sz w:val="28"/>
          <w:szCs w:val="28"/>
          <w:lang w:val="uk-UA"/>
        </w:rPr>
        <w:t>а</w:t>
      </w:r>
      <w:r w:rsidRPr="00787370">
        <w:rPr>
          <w:sz w:val="28"/>
          <w:szCs w:val="28"/>
          <w:lang w:val="uk-UA"/>
        </w:rPr>
        <w:t>льн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ти</w:t>
      </w:r>
      <w:r w:rsidR="00025146">
        <w:rPr>
          <w:sz w:val="28"/>
          <w:szCs w:val="28"/>
          <w:lang w:val="uk-UA"/>
        </w:rPr>
        <w:t>с</w:t>
      </w:r>
      <w:r w:rsidRPr="00787370">
        <w:rPr>
          <w:sz w:val="28"/>
          <w:szCs w:val="28"/>
          <w:lang w:val="uk-UA"/>
        </w:rPr>
        <w:t>ку у гіп</w:t>
      </w:r>
      <w:r w:rsidR="00025146">
        <w:rPr>
          <w:sz w:val="28"/>
          <w:szCs w:val="28"/>
          <w:lang w:val="uk-UA"/>
        </w:rPr>
        <w:t>ер</w:t>
      </w:r>
      <w:r w:rsidRPr="00787370">
        <w:rPr>
          <w:sz w:val="28"/>
          <w:szCs w:val="28"/>
          <w:lang w:val="uk-UA"/>
        </w:rPr>
        <w:t>т</w:t>
      </w:r>
      <w:r w:rsidR="00025146">
        <w:rPr>
          <w:sz w:val="28"/>
          <w:szCs w:val="28"/>
          <w:lang w:val="uk-UA"/>
        </w:rPr>
        <w:t>о</w:t>
      </w:r>
      <w:r w:rsidRPr="00787370">
        <w:rPr>
          <w:sz w:val="28"/>
          <w:szCs w:val="28"/>
          <w:lang w:val="uk-UA"/>
        </w:rPr>
        <w:t>ніків і п</w:t>
      </w:r>
      <w:r w:rsidR="00025146">
        <w:rPr>
          <w:sz w:val="28"/>
          <w:szCs w:val="28"/>
          <w:lang w:val="uk-UA"/>
        </w:rPr>
        <w:t>о</w:t>
      </w:r>
      <w:r w:rsidRPr="00787370">
        <w:rPr>
          <w:sz w:val="28"/>
          <w:szCs w:val="28"/>
          <w:lang w:val="uk-UA"/>
        </w:rPr>
        <w:t>ліпш</w:t>
      </w:r>
      <w:r w:rsidR="00025146">
        <w:rPr>
          <w:sz w:val="28"/>
          <w:szCs w:val="28"/>
          <w:lang w:val="uk-UA"/>
        </w:rPr>
        <w:t>е</w:t>
      </w:r>
      <w:r w:rsidRPr="00787370">
        <w:rPr>
          <w:sz w:val="28"/>
          <w:szCs w:val="28"/>
          <w:lang w:val="uk-UA"/>
        </w:rPr>
        <w:t xml:space="preserve">нням </w:t>
      </w:r>
      <w:r w:rsidR="00025146">
        <w:rPr>
          <w:sz w:val="28"/>
          <w:szCs w:val="28"/>
          <w:lang w:val="uk-UA"/>
        </w:rPr>
        <w:t>с</w:t>
      </w:r>
      <w:r w:rsidRPr="00787370">
        <w:rPr>
          <w:sz w:val="28"/>
          <w:szCs w:val="28"/>
          <w:lang w:val="uk-UA"/>
        </w:rPr>
        <w:t xml:space="preserve">ну. </w:t>
      </w:r>
      <w:r w:rsidR="00025146">
        <w:rPr>
          <w:sz w:val="28"/>
          <w:szCs w:val="28"/>
        </w:rPr>
        <w:t>С</w:t>
      </w:r>
      <w:r w:rsidR="00025146" w:rsidRPr="00025146">
        <w:rPr>
          <w:sz w:val="28"/>
          <w:szCs w:val="28"/>
          <w:lang w:val="uk-UA"/>
        </w:rPr>
        <w:t>о</w:t>
      </w:r>
      <w:r w:rsidRPr="00787370">
        <w:rPr>
          <w:sz w:val="28"/>
          <w:szCs w:val="28"/>
          <w:lang w:val="uk-UA"/>
        </w:rPr>
        <w:t>ки ли</w:t>
      </w:r>
      <w:r w:rsidR="00025146">
        <w:rPr>
          <w:sz w:val="28"/>
          <w:szCs w:val="28"/>
        </w:rPr>
        <w:t>с</w:t>
      </w:r>
      <w:r w:rsidRPr="00787370">
        <w:rPr>
          <w:sz w:val="28"/>
          <w:szCs w:val="28"/>
          <w:lang w:val="uk-UA"/>
        </w:rPr>
        <w:t>тя дуб</w:t>
      </w:r>
      <w:r w:rsidR="00857488" w:rsidRPr="00857488">
        <w:rPr>
          <w:sz w:val="28"/>
          <w:szCs w:val="28"/>
          <w:lang w:val="uk-UA"/>
        </w:rPr>
        <w:t>а</w:t>
      </w:r>
      <w:r w:rsidRPr="00787370">
        <w:rPr>
          <w:sz w:val="28"/>
          <w:szCs w:val="28"/>
          <w:lang w:val="uk-UA"/>
        </w:rPr>
        <w:t xml:space="preserve"> ч</w:t>
      </w:r>
      <w:r w:rsidR="00025146" w:rsidRPr="00025146">
        <w:rPr>
          <w:sz w:val="28"/>
          <w:szCs w:val="28"/>
          <w:lang w:val="uk-UA"/>
        </w:rPr>
        <w:t>ер</w:t>
      </w:r>
      <w:r w:rsidRPr="00787370">
        <w:rPr>
          <w:sz w:val="28"/>
          <w:szCs w:val="28"/>
          <w:lang w:val="uk-UA"/>
        </w:rPr>
        <w:t>в</w:t>
      </w:r>
      <w:r w:rsidR="00025146" w:rsidRPr="00025146">
        <w:rPr>
          <w:sz w:val="28"/>
          <w:szCs w:val="28"/>
          <w:lang w:val="uk-UA"/>
        </w:rPr>
        <w:t>о</w:t>
      </w:r>
      <w:r w:rsidRPr="00787370">
        <w:rPr>
          <w:sz w:val="28"/>
          <w:szCs w:val="28"/>
          <w:lang w:val="uk-UA"/>
        </w:rPr>
        <w:t>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і б</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тн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діють п</w:t>
      </w:r>
      <w:r w:rsidR="00025146" w:rsidRPr="00025146">
        <w:rPr>
          <w:sz w:val="28"/>
          <w:szCs w:val="28"/>
          <w:lang w:val="uk-UA"/>
        </w:rPr>
        <w:t>ро</w:t>
      </w:r>
      <w:r w:rsidRPr="00787370">
        <w:rPr>
          <w:sz w:val="28"/>
          <w:szCs w:val="28"/>
          <w:lang w:val="uk-UA"/>
        </w:rPr>
        <w:t>ти</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цидними вл</w:t>
      </w:r>
      <w:r w:rsidR="00857488" w:rsidRPr="00857488">
        <w:rPr>
          <w:sz w:val="28"/>
          <w:szCs w:val="28"/>
          <w:lang w:val="uk-UA"/>
        </w:rPr>
        <w:t>а</w:t>
      </w:r>
      <w:r w:rsidR="00025146">
        <w:rPr>
          <w:sz w:val="28"/>
          <w:szCs w:val="28"/>
        </w:rPr>
        <w:t>с</w:t>
      </w:r>
      <w:r w:rsidRPr="00787370">
        <w:rPr>
          <w:sz w:val="28"/>
          <w:szCs w:val="28"/>
          <w:lang w:val="uk-UA"/>
        </w:rPr>
        <w:t>тив</w:t>
      </w:r>
      <w:r w:rsidR="00025146" w:rsidRPr="00025146">
        <w:rPr>
          <w:sz w:val="28"/>
          <w:szCs w:val="28"/>
          <w:lang w:val="uk-UA"/>
        </w:rPr>
        <w:t>о</w:t>
      </w:r>
      <w:r w:rsidR="00025146">
        <w:rPr>
          <w:sz w:val="28"/>
          <w:szCs w:val="28"/>
        </w:rPr>
        <w:t>с</w:t>
      </w:r>
      <w:r w:rsidRPr="00787370">
        <w:rPr>
          <w:sz w:val="28"/>
          <w:szCs w:val="28"/>
          <w:lang w:val="uk-UA"/>
        </w:rPr>
        <w:t>тями.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lastRenderedPageBreak/>
        <w:t xml:space="preserve">Відмінним </w:t>
      </w:r>
      <w:r w:rsidR="00025146">
        <w:rPr>
          <w:sz w:val="28"/>
          <w:szCs w:val="28"/>
        </w:rPr>
        <w:t>с</w:t>
      </w:r>
      <w:r w:rsidR="00857488" w:rsidRPr="00857488">
        <w:rPr>
          <w:sz w:val="28"/>
          <w:szCs w:val="28"/>
          <w:lang w:val="uk-UA"/>
        </w:rPr>
        <w:t>а</w:t>
      </w:r>
      <w:r w:rsidRPr="00787370">
        <w:rPr>
          <w:sz w:val="28"/>
          <w:szCs w:val="28"/>
          <w:lang w:val="uk-UA"/>
        </w:rPr>
        <w:t>ніт</w:t>
      </w:r>
      <w:r w:rsidR="00857488" w:rsidRPr="00857488">
        <w:rPr>
          <w:sz w:val="28"/>
          <w:szCs w:val="28"/>
          <w:lang w:val="uk-UA"/>
        </w:rPr>
        <w:t>а</w:t>
      </w:r>
      <w:r w:rsidR="00025146" w:rsidRPr="00025146">
        <w:rPr>
          <w:sz w:val="28"/>
          <w:szCs w:val="28"/>
          <w:lang w:val="uk-UA"/>
        </w:rPr>
        <w:t>ро</w:t>
      </w:r>
      <w:r w:rsidRPr="00787370">
        <w:rPr>
          <w:sz w:val="28"/>
          <w:szCs w:val="28"/>
          <w:lang w:val="uk-UA"/>
        </w:rPr>
        <w:t>м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я, щ</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о</w:t>
      </w:r>
      <w:r w:rsidRPr="00787370">
        <w:rPr>
          <w:sz w:val="28"/>
          <w:szCs w:val="28"/>
          <w:lang w:val="uk-UA"/>
        </w:rPr>
        <w:t>глин</w:t>
      </w:r>
      <w:r w:rsidR="00857488" w:rsidRPr="00857488">
        <w:rPr>
          <w:sz w:val="28"/>
          <w:szCs w:val="28"/>
          <w:lang w:val="uk-UA"/>
        </w:rPr>
        <w:t>а</w:t>
      </w:r>
      <w:r w:rsidRPr="00787370">
        <w:rPr>
          <w:sz w:val="28"/>
          <w:szCs w:val="28"/>
          <w:lang w:val="uk-UA"/>
        </w:rPr>
        <w:t xml:space="preserve">є шкідливі для людини </w:t>
      </w:r>
      <w:r w:rsidR="00025146" w:rsidRPr="00025146">
        <w:rPr>
          <w:sz w:val="28"/>
          <w:szCs w:val="28"/>
          <w:lang w:val="uk-UA"/>
        </w:rPr>
        <w:t>ре</w:t>
      </w:r>
      <w:r w:rsidRPr="00787370">
        <w:rPr>
          <w:sz w:val="28"/>
          <w:szCs w:val="28"/>
          <w:lang w:val="uk-UA"/>
        </w:rPr>
        <w:t>ч</w:t>
      </w:r>
      <w:r w:rsidR="00025146" w:rsidRPr="00025146">
        <w:rPr>
          <w:sz w:val="28"/>
          <w:szCs w:val="28"/>
          <w:lang w:val="uk-UA"/>
        </w:rPr>
        <w:t>о</w:t>
      </w:r>
      <w:r w:rsidRPr="00787370">
        <w:rPr>
          <w:sz w:val="28"/>
          <w:szCs w:val="28"/>
          <w:lang w:val="uk-UA"/>
        </w:rPr>
        <w:t>вини, є кл</w:t>
      </w:r>
      <w:r w:rsidR="00025146" w:rsidRPr="00025146">
        <w:rPr>
          <w:sz w:val="28"/>
          <w:szCs w:val="28"/>
          <w:lang w:val="uk-UA"/>
        </w:rPr>
        <w:t>е</w:t>
      </w:r>
      <w:r w:rsidRPr="00787370">
        <w:rPr>
          <w:sz w:val="28"/>
          <w:szCs w:val="28"/>
          <w:lang w:val="uk-UA"/>
        </w:rPr>
        <w:t>н 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w:t>
      </w:r>
      <w:r w:rsidR="00025146" w:rsidRPr="00025146">
        <w:rPr>
          <w:sz w:val="28"/>
          <w:szCs w:val="28"/>
          <w:lang w:val="uk-UA"/>
        </w:rPr>
        <w:t>о</w:t>
      </w:r>
      <w:r w:rsidRPr="00787370">
        <w:rPr>
          <w:sz w:val="28"/>
          <w:szCs w:val="28"/>
          <w:lang w:val="uk-UA"/>
        </w:rPr>
        <w:t>к</w:t>
      </w:r>
      <w:r w:rsidR="00025146" w:rsidRPr="00025146">
        <w:rPr>
          <w:sz w:val="28"/>
          <w:szCs w:val="28"/>
          <w:lang w:val="uk-UA"/>
        </w:rPr>
        <w:t>ор</w:t>
      </w:r>
      <w:r w:rsidRPr="00787370">
        <w:rPr>
          <w:sz w:val="28"/>
          <w:szCs w:val="28"/>
          <w:lang w:val="uk-UA"/>
        </w:rPr>
        <w:t xml:space="preserve">ий </w:t>
      </w:r>
      <w:r w:rsidR="00857488" w:rsidRPr="00857488">
        <w:rPr>
          <w:sz w:val="28"/>
          <w:szCs w:val="28"/>
          <w:lang w:val="uk-UA"/>
        </w:rPr>
        <w:t>а</w:t>
      </w:r>
      <w:r w:rsidRPr="00787370">
        <w:rPr>
          <w:sz w:val="28"/>
          <w:szCs w:val="28"/>
          <w:lang w:val="uk-UA"/>
        </w:rPr>
        <w:t>б</w:t>
      </w:r>
      <w:r w:rsidR="00025146" w:rsidRPr="00025146">
        <w:rPr>
          <w:sz w:val="28"/>
          <w:szCs w:val="28"/>
          <w:lang w:val="uk-UA"/>
        </w:rPr>
        <w:t>о</w:t>
      </w:r>
      <w:r w:rsidRPr="00787370">
        <w:rPr>
          <w:sz w:val="28"/>
          <w:szCs w:val="28"/>
          <w:lang w:val="uk-UA"/>
        </w:rPr>
        <w:t xml:space="preserve"> м</w:t>
      </w:r>
      <w:r w:rsidR="00857488" w:rsidRPr="00857488">
        <w:rPr>
          <w:sz w:val="28"/>
          <w:szCs w:val="28"/>
          <w:lang w:val="uk-UA"/>
        </w:rPr>
        <w:t>а</w:t>
      </w:r>
      <w:r w:rsidR="00025146" w:rsidRPr="00025146">
        <w:rPr>
          <w:sz w:val="28"/>
          <w:szCs w:val="28"/>
          <w:lang w:val="uk-UA"/>
        </w:rPr>
        <w:t>р</w:t>
      </w:r>
      <w:r w:rsidRPr="00787370">
        <w:rPr>
          <w:sz w:val="28"/>
          <w:szCs w:val="28"/>
          <w:lang w:val="uk-UA"/>
        </w:rPr>
        <w:t>му</w:t>
      </w:r>
      <w:r w:rsidR="00025146" w:rsidRPr="00025146">
        <w:rPr>
          <w:sz w:val="28"/>
          <w:szCs w:val="28"/>
          <w:lang w:val="uk-UA"/>
        </w:rPr>
        <w:t>ро</w:t>
      </w:r>
      <w:r w:rsidRPr="00787370">
        <w:rPr>
          <w:sz w:val="28"/>
          <w:szCs w:val="28"/>
          <w:lang w:val="uk-UA"/>
        </w:rPr>
        <w:t>вий. Виключн</w:t>
      </w:r>
      <w:r w:rsidR="00025146" w:rsidRPr="00025146">
        <w:rPr>
          <w:sz w:val="28"/>
          <w:szCs w:val="28"/>
          <w:lang w:val="uk-UA"/>
        </w:rPr>
        <w:t>о</w:t>
      </w:r>
      <w:r w:rsidRPr="00787370">
        <w:rPr>
          <w:sz w:val="28"/>
          <w:szCs w:val="28"/>
          <w:lang w:val="uk-UA"/>
        </w:rPr>
        <w:t xml:space="preserve"> к</w:t>
      </w:r>
      <w:r w:rsidR="00025146" w:rsidRPr="00025146">
        <w:rPr>
          <w:sz w:val="28"/>
          <w:szCs w:val="28"/>
          <w:lang w:val="uk-UA"/>
        </w:rPr>
        <w:t>р</w:t>
      </w:r>
      <w:r w:rsidR="00857488" w:rsidRPr="00857488">
        <w:rPr>
          <w:sz w:val="28"/>
          <w:szCs w:val="28"/>
          <w:lang w:val="uk-UA"/>
        </w:rPr>
        <w:t>а</w:t>
      </w:r>
      <w:r w:rsidR="00025146">
        <w:rPr>
          <w:sz w:val="28"/>
          <w:szCs w:val="28"/>
        </w:rPr>
        <w:t>с</w:t>
      </w:r>
      <w:r w:rsidRPr="00787370">
        <w:rPr>
          <w:sz w:val="28"/>
          <w:szCs w:val="28"/>
          <w:lang w:val="uk-UA"/>
        </w:rPr>
        <w:t>ив</w:t>
      </w:r>
      <w:r w:rsidR="00025146" w:rsidRPr="00025146">
        <w:rPr>
          <w:sz w:val="28"/>
          <w:szCs w:val="28"/>
          <w:lang w:val="uk-UA"/>
        </w:rPr>
        <w:t>е</w:t>
      </w:r>
      <w:r w:rsidRPr="00787370">
        <w:rPr>
          <w:sz w:val="28"/>
          <w:szCs w:val="28"/>
          <w:lang w:val="uk-UA"/>
        </w:rPr>
        <w:t xml:space="preserve"> д</w:t>
      </w:r>
      <w:r w:rsidR="00025146" w:rsidRPr="00025146">
        <w:rPr>
          <w:sz w:val="28"/>
          <w:szCs w:val="28"/>
          <w:lang w:val="uk-UA"/>
        </w:rPr>
        <w:t>ере</w:t>
      </w:r>
      <w:r w:rsidRPr="00787370">
        <w:rPr>
          <w:sz w:val="28"/>
          <w:szCs w:val="28"/>
          <w:lang w:val="uk-UA"/>
        </w:rPr>
        <w:t>в</w:t>
      </w:r>
      <w:r w:rsidR="00025146" w:rsidRPr="00025146">
        <w:rPr>
          <w:sz w:val="28"/>
          <w:szCs w:val="28"/>
          <w:lang w:val="uk-UA"/>
        </w:rPr>
        <w:t>о</w:t>
      </w:r>
      <w:r w:rsidRPr="00787370">
        <w:rPr>
          <w:sz w:val="28"/>
          <w:szCs w:val="28"/>
          <w:lang w:val="uk-UA"/>
        </w:rPr>
        <w:t>. Ви</w:t>
      </w:r>
      <w:r w:rsidR="00025146" w:rsidRPr="00025146">
        <w:rPr>
          <w:sz w:val="28"/>
          <w:szCs w:val="28"/>
          <w:lang w:val="uk-UA"/>
        </w:rPr>
        <w:t>ро</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є в лі</w:t>
      </w:r>
      <w:r w:rsidR="00025146">
        <w:rPr>
          <w:sz w:val="28"/>
          <w:szCs w:val="28"/>
        </w:rPr>
        <w:t>с</w:t>
      </w:r>
      <w:r w:rsidR="00857488" w:rsidRPr="00857488">
        <w:rPr>
          <w:sz w:val="28"/>
          <w:szCs w:val="28"/>
          <w:lang w:val="uk-UA"/>
        </w:rPr>
        <w:t>а</w:t>
      </w:r>
      <w:r w:rsidRPr="00787370">
        <w:rPr>
          <w:sz w:val="28"/>
          <w:szCs w:val="28"/>
        </w:rPr>
        <w:t>x</w:t>
      </w:r>
      <w:r w:rsidRPr="00787370">
        <w:rPr>
          <w:sz w:val="28"/>
          <w:szCs w:val="28"/>
          <w:lang w:val="uk-UA"/>
        </w:rPr>
        <w:t xml:space="preserve"> Д</w:t>
      </w:r>
      <w:r w:rsidR="00857488" w:rsidRPr="00857488">
        <w:rPr>
          <w:sz w:val="28"/>
          <w:szCs w:val="28"/>
          <w:lang w:val="uk-UA"/>
        </w:rPr>
        <w:t>а</w:t>
      </w:r>
      <w:r w:rsidRPr="00787370">
        <w:rPr>
          <w:sz w:val="28"/>
          <w:szCs w:val="28"/>
          <w:lang w:val="uk-UA"/>
        </w:rPr>
        <w:t>л</w:t>
      </w:r>
      <w:r w:rsidR="00025146" w:rsidRPr="00025146">
        <w:rPr>
          <w:sz w:val="28"/>
          <w:szCs w:val="28"/>
          <w:lang w:val="uk-UA"/>
        </w:rPr>
        <w:t>е</w:t>
      </w:r>
      <w:r w:rsidRPr="00787370">
        <w:rPr>
          <w:sz w:val="28"/>
          <w:szCs w:val="28"/>
          <w:lang w:val="uk-UA"/>
        </w:rPr>
        <w:t>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Pr>
          <w:sz w:val="28"/>
          <w:szCs w:val="28"/>
        </w:rPr>
        <w:t>С</w:t>
      </w:r>
      <w:r w:rsidRPr="00787370">
        <w:rPr>
          <w:sz w:val="28"/>
          <w:szCs w:val="28"/>
        </w:rPr>
        <w:t>x</w:t>
      </w:r>
      <w:r w:rsidR="00025146" w:rsidRPr="00025146">
        <w:rPr>
          <w:sz w:val="28"/>
          <w:szCs w:val="28"/>
          <w:lang w:val="uk-UA"/>
        </w:rPr>
        <w:t>о</w:t>
      </w:r>
      <w:r w:rsidRPr="00787370">
        <w:rPr>
          <w:sz w:val="28"/>
          <w:szCs w:val="28"/>
          <w:lang w:val="uk-UA"/>
        </w:rPr>
        <w:t>ду і є фіт</w:t>
      </w:r>
      <w:r w:rsidR="00025146" w:rsidRPr="00025146">
        <w:rPr>
          <w:sz w:val="28"/>
          <w:szCs w:val="28"/>
          <w:lang w:val="uk-UA"/>
        </w:rPr>
        <w:t>о</w:t>
      </w:r>
      <w:r w:rsidRPr="00787370">
        <w:rPr>
          <w:sz w:val="28"/>
          <w:szCs w:val="28"/>
          <w:lang w:val="uk-UA"/>
        </w:rPr>
        <w:t>нцидним. Н</w:t>
      </w:r>
      <w:r w:rsidR="00857488" w:rsidRPr="00857488">
        <w:rPr>
          <w:sz w:val="28"/>
          <w:szCs w:val="28"/>
          <w:lang w:val="uk-UA"/>
        </w:rPr>
        <w:t>а</w:t>
      </w:r>
      <w:r w:rsidRPr="00787370">
        <w:rPr>
          <w:sz w:val="28"/>
          <w:szCs w:val="28"/>
          <w:lang w:val="uk-UA"/>
        </w:rPr>
        <w:t>н</w:t>
      </w:r>
      <w:r w:rsidR="00857488" w:rsidRPr="00857488">
        <w:rPr>
          <w:sz w:val="28"/>
          <w:szCs w:val="28"/>
          <w:lang w:val="uk-UA"/>
        </w:rPr>
        <w:t>а</w:t>
      </w:r>
      <w:r w:rsidRPr="00787370">
        <w:rPr>
          <w:sz w:val="28"/>
          <w:szCs w:val="28"/>
          <w:lang w:val="uk-UA"/>
        </w:rPr>
        <w:t xml:space="preserve">йці і </w:t>
      </w:r>
      <w:r w:rsidR="002E5E85">
        <w:rPr>
          <w:sz w:val="28"/>
          <w:szCs w:val="28"/>
          <w:lang w:val="uk-UA"/>
        </w:rPr>
        <w:t>У</w:t>
      </w:r>
      <w:r w:rsidRPr="00787370">
        <w:rPr>
          <w:sz w:val="28"/>
          <w:szCs w:val="28"/>
          <w:lang w:val="uk-UA"/>
        </w:rPr>
        <w:t>льчі вик</w:t>
      </w:r>
      <w:r w:rsidR="00025146" w:rsidRPr="00025146">
        <w:rPr>
          <w:sz w:val="28"/>
          <w:szCs w:val="28"/>
          <w:lang w:val="uk-UA"/>
        </w:rPr>
        <w:t>ор</w:t>
      </w:r>
      <w:r w:rsidRPr="00787370">
        <w:rPr>
          <w:sz w:val="28"/>
          <w:szCs w:val="28"/>
          <w:lang w:val="uk-UA"/>
        </w:rPr>
        <w:t>и</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ли луб для п</w:t>
      </w:r>
      <w:r w:rsidR="00025146" w:rsidRPr="00025146">
        <w:rPr>
          <w:sz w:val="28"/>
          <w:szCs w:val="28"/>
          <w:lang w:val="uk-UA"/>
        </w:rPr>
        <w:t>р</w:t>
      </w:r>
      <w:r w:rsidRPr="00787370">
        <w:rPr>
          <w:sz w:val="28"/>
          <w:szCs w:val="28"/>
          <w:lang w:val="uk-UA"/>
        </w:rPr>
        <w:t>иг</w:t>
      </w:r>
      <w:r w:rsidR="00025146" w:rsidRPr="00025146">
        <w:rPr>
          <w:sz w:val="28"/>
          <w:szCs w:val="28"/>
          <w:lang w:val="uk-UA"/>
        </w:rPr>
        <w:t>о</w:t>
      </w:r>
      <w:r w:rsidRPr="00787370">
        <w:rPr>
          <w:sz w:val="28"/>
          <w:szCs w:val="28"/>
          <w:lang w:val="uk-UA"/>
        </w:rPr>
        <w:t>тув</w:t>
      </w:r>
      <w:r w:rsidR="00857488" w:rsidRPr="00857488">
        <w:rPr>
          <w:sz w:val="28"/>
          <w:szCs w:val="28"/>
          <w:lang w:val="uk-UA"/>
        </w:rPr>
        <w:t>а</w:t>
      </w:r>
      <w:r w:rsidRPr="00787370">
        <w:rPr>
          <w:sz w:val="28"/>
          <w:szCs w:val="28"/>
          <w:lang w:val="uk-UA"/>
        </w:rPr>
        <w:t>ння м</w:t>
      </w:r>
      <w:r w:rsidR="00857488" w:rsidRPr="00857488">
        <w:rPr>
          <w:sz w:val="28"/>
          <w:szCs w:val="28"/>
          <w:lang w:val="uk-UA"/>
        </w:rPr>
        <w:t>а</w:t>
      </w:r>
      <w:r w:rsidRPr="00787370">
        <w:rPr>
          <w:sz w:val="28"/>
          <w:szCs w:val="28"/>
          <w:lang w:val="uk-UA"/>
        </w:rPr>
        <w:t>зі, з</w:t>
      </w:r>
      <w:r w:rsidR="00857488" w:rsidRPr="00857488">
        <w:rPr>
          <w:sz w:val="28"/>
          <w:szCs w:val="28"/>
          <w:lang w:val="uk-UA"/>
        </w:rPr>
        <w:t>а</w:t>
      </w:r>
      <w:r w:rsidR="00025146">
        <w:rPr>
          <w:sz w:val="28"/>
          <w:szCs w:val="28"/>
        </w:rPr>
        <w:t>с</w:t>
      </w:r>
      <w:r w:rsidRPr="00787370">
        <w:rPr>
          <w:sz w:val="28"/>
          <w:szCs w:val="28"/>
          <w:lang w:val="uk-UA"/>
        </w:rPr>
        <w:t>т</w:t>
      </w:r>
      <w:r w:rsidR="00025146" w:rsidRPr="00025146">
        <w:rPr>
          <w:sz w:val="28"/>
          <w:szCs w:val="28"/>
          <w:lang w:val="uk-UA"/>
        </w:rPr>
        <w:t>о</w:t>
      </w:r>
      <w:r w:rsidR="00025146">
        <w:rPr>
          <w:sz w:val="28"/>
          <w:szCs w:val="28"/>
        </w:rPr>
        <w:t>с</w:t>
      </w:r>
      <w:r w:rsidR="00025146" w:rsidRPr="00025146">
        <w:rPr>
          <w:sz w:val="28"/>
          <w:szCs w:val="28"/>
          <w:lang w:val="uk-UA"/>
        </w:rPr>
        <w:t>о</w:t>
      </w:r>
      <w:r w:rsidRPr="00787370">
        <w:rPr>
          <w:sz w:val="28"/>
          <w:szCs w:val="28"/>
          <w:lang w:val="uk-UA"/>
        </w:rPr>
        <w:t>вув</w:t>
      </w:r>
      <w:r w:rsidR="00857488" w:rsidRPr="00857488">
        <w:rPr>
          <w:sz w:val="28"/>
          <w:szCs w:val="28"/>
          <w:lang w:val="uk-UA"/>
        </w:rPr>
        <w:t>а</w:t>
      </w:r>
      <w:r w:rsidRPr="00787370">
        <w:rPr>
          <w:sz w:val="28"/>
          <w:szCs w:val="28"/>
          <w:lang w:val="uk-UA"/>
        </w:rPr>
        <w:t>н</w:t>
      </w:r>
      <w:r w:rsidR="00025146" w:rsidRPr="00025146">
        <w:rPr>
          <w:sz w:val="28"/>
          <w:szCs w:val="28"/>
          <w:lang w:val="uk-UA"/>
        </w:rPr>
        <w:t>о</w:t>
      </w:r>
      <w:r w:rsidRPr="00787370">
        <w:rPr>
          <w:sz w:val="28"/>
          <w:szCs w:val="28"/>
          <w:lang w:val="uk-UA"/>
        </w:rPr>
        <w:t>ї для з</w:t>
      </w:r>
      <w:r w:rsidR="00857488" w:rsidRPr="00857488">
        <w:rPr>
          <w:sz w:val="28"/>
          <w:szCs w:val="28"/>
          <w:lang w:val="uk-UA"/>
        </w:rPr>
        <w:t>а</w:t>
      </w:r>
      <w:r w:rsidRPr="00787370">
        <w:rPr>
          <w:sz w:val="28"/>
          <w:szCs w:val="28"/>
          <w:lang w:val="uk-UA"/>
        </w:rPr>
        <w:t>г</w:t>
      </w:r>
      <w:r w:rsidR="00025146" w:rsidRPr="00025146">
        <w:rPr>
          <w:sz w:val="28"/>
          <w:szCs w:val="28"/>
          <w:lang w:val="uk-UA"/>
        </w:rPr>
        <w:t>о</w:t>
      </w:r>
      <w:r w:rsidRPr="00787370">
        <w:rPr>
          <w:sz w:val="28"/>
          <w:szCs w:val="28"/>
          <w:lang w:val="uk-UA"/>
        </w:rPr>
        <w:t xml:space="preserve">єння </w:t>
      </w:r>
      <w:r w:rsidR="00025146" w:rsidRPr="00025146">
        <w:rPr>
          <w:sz w:val="28"/>
          <w:szCs w:val="28"/>
          <w:lang w:val="uk-UA"/>
        </w:rPr>
        <w:t>р</w:t>
      </w:r>
      <w:r w:rsidR="00857488" w:rsidRPr="00857488">
        <w:rPr>
          <w:sz w:val="28"/>
          <w:szCs w:val="28"/>
          <w:lang w:val="uk-UA"/>
        </w:rPr>
        <w:t>а</w:t>
      </w:r>
      <w:r w:rsidRPr="00787370">
        <w:rPr>
          <w:sz w:val="28"/>
          <w:szCs w:val="28"/>
          <w:lang w:val="uk-UA"/>
        </w:rPr>
        <w:t>н. У вигляді н</w:t>
      </w:r>
      <w:r w:rsidR="00857488" w:rsidRPr="00857488">
        <w:rPr>
          <w:sz w:val="28"/>
          <w:szCs w:val="28"/>
          <w:lang w:val="uk-UA"/>
        </w:rPr>
        <w:t>а</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янки цю м</w:t>
      </w:r>
      <w:r w:rsidR="00857488" w:rsidRPr="00857488">
        <w:rPr>
          <w:sz w:val="28"/>
          <w:szCs w:val="28"/>
          <w:lang w:val="uk-UA"/>
        </w:rPr>
        <w:t>а</w:t>
      </w:r>
      <w:r w:rsidRPr="00787370">
        <w:rPr>
          <w:sz w:val="28"/>
          <w:szCs w:val="28"/>
          <w:lang w:val="uk-UA"/>
        </w:rPr>
        <w:t>зь вжив</w:t>
      </w:r>
      <w:r w:rsidR="00857488" w:rsidRPr="00857488">
        <w:rPr>
          <w:sz w:val="28"/>
          <w:szCs w:val="28"/>
          <w:lang w:val="uk-UA"/>
        </w:rPr>
        <w:t>а</w:t>
      </w:r>
      <w:r w:rsidRPr="00787370">
        <w:rPr>
          <w:sz w:val="28"/>
          <w:szCs w:val="28"/>
          <w:lang w:val="uk-UA"/>
        </w:rPr>
        <w:t>ють п</w:t>
      </w:r>
      <w:r w:rsidR="00025146" w:rsidRPr="00025146">
        <w:rPr>
          <w:sz w:val="28"/>
          <w:szCs w:val="28"/>
          <w:lang w:val="uk-UA"/>
        </w:rPr>
        <w:t>р</w:t>
      </w:r>
      <w:r w:rsidRPr="00787370">
        <w:rPr>
          <w:sz w:val="28"/>
          <w:szCs w:val="28"/>
          <w:lang w:val="uk-UA"/>
        </w:rPr>
        <w:t>и туб</w:t>
      </w:r>
      <w:r w:rsidR="00025146" w:rsidRPr="00025146">
        <w:rPr>
          <w:sz w:val="28"/>
          <w:szCs w:val="28"/>
          <w:lang w:val="uk-UA"/>
        </w:rPr>
        <w:t>ер</w:t>
      </w:r>
      <w:r w:rsidRPr="00787370">
        <w:rPr>
          <w:sz w:val="28"/>
          <w:szCs w:val="28"/>
          <w:lang w:val="uk-UA"/>
        </w:rPr>
        <w:t>куль</w:t>
      </w:r>
      <w:r w:rsidR="00025146" w:rsidRPr="00025146">
        <w:rPr>
          <w:sz w:val="28"/>
          <w:szCs w:val="28"/>
          <w:lang w:val="uk-UA"/>
        </w:rPr>
        <w:t>о</w:t>
      </w:r>
      <w:r w:rsidRPr="00787370">
        <w:rPr>
          <w:sz w:val="28"/>
          <w:szCs w:val="28"/>
          <w:lang w:val="uk-UA"/>
        </w:rPr>
        <w:t>зі л</w:t>
      </w:r>
      <w:r w:rsidR="00025146" w:rsidRPr="00025146">
        <w:rPr>
          <w:sz w:val="28"/>
          <w:szCs w:val="28"/>
          <w:lang w:val="uk-UA"/>
        </w:rPr>
        <w:t>е</w:t>
      </w:r>
      <w:r w:rsidRPr="00787370">
        <w:rPr>
          <w:sz w:val="28"/>
          <w:szCs w:val="28"/>
          <w:lang w:val="uk-UA"/>
        </w:rPr>
        <w:t>г</w:t>
      </w:r>
      <w:r w:rsidR="00025146" w:rsidRPr="00025146">
        <w:rPr>
          <w:sz w:val="28"/>
          <w:szCs w:val="28"/>
          <w:lang w:val="uk-UA"/>
        </w:rPr>
        <w:t>е</w:t>
      </w:r>
      <w:r w:rsidRPr="00787370">
        <w:rPr>
          <w:sz w:val="28"/>
          <w:szCs w:val="28"/>
          <w:lang w:val="uk-UA"/>
        </w:rPr>
        <w:t>нів. В</w:t>
      </w:r>
      <w:r w:rsidR="00025146" w:rsidRPr="00025146">
        <w:rPr>
          <w:sz w:val="28"/>
          <w:szCs w:val="28"/>
          <w:lang w:val="uk-UA"/>
        </w:rPr>
        <w:t>е</w:t>
      </w:r>
      <w:r w:rsidRPr="00787370">
        <w:rPr>
          <w:sz w:val="28"/>
          <w:szCs w:val="28"/>
          <w:lang w:val="uk-UA"/>
        </w:rPr>
        <w:t>льми д</w:t>
      </w:r>
      <w:r w:rsidR="00025146" w:rsidRPr="00025146">
        <w:rPr>
          <w:sz w:val="28"/>
          <w:szCs w:val="28"/>
          <w:lang w:val="uk-UA"/>
        </w:rPr>
        <w:t>е</w:t>
      </w:r>
      <w:r w:rsidRPr="00787370">
        <w:rPr>
          <w:sz w:val="28"/>
          <w:szCs w:val="28"/>
          <w:lang w:val="uk-UA"/>
        </w:rPr>
        <w:t>к</w:t>
      </w:r>
      <w:r w:rsidR="00025146" w:rsidRPr="00025146">
        <w:rPr>
          <w:sz w:val="28"/>
          <w:szCs w:val="28"/>
          <w:lang w:val="uk-UA"/>
        </w:rPr>
        <w:t>ор</w:t>
      </w:r>
      <w:r w:rsidR="00857488" w:rsidRPr="00857488">
        <w:rPr>
          <w:sz w:val="28"/>
          <w:szCs w:val="28"/>
          <w:lang w:val="uk-UA"/>
        </w:rPr>
        <w:t>а</w:t>
      </w:r>
      <w:r w:rsidRPr="00787370">
        <w:rPr>
          <w:sz w:val="28"/>
          <w:szCs w:val="28"/>
          <w:lang w:val="uk-UA"/>
        </w:rPr>
        <w:t>тивний і з</w:t>
      </w:r>
      <w:r w:rsidR="00857488" w:rsidRPr="00857488">
        <w:rPr>
          <w:sz w:val="28"/>
          <w:szCs w:val="28"/>
          <w:lang w:val="uk-UA"/>
        </w:rPr>
        <w:t>а</w:t>
      </w:r>
      <w:r w:rsidR="00025146">
        <w:rPr>
          <w:sz w:val="28"/>
          <w:szCs w:val="28"/>
        </w:rPr>
        <w:t>с</w:t>
      </w:r>
      <w:r w:rsidRPr="00787370">
        <w:rPr>
          <w:sz w:val="28"/>
          <w:szCs w:val="28"/>
          <w:lang w:val="uk-UA"/>
        </w:rPr>
        <w:t>луг</w:t>
      </w:r>
      <w:r w:rsidR="00025146" w:rsidRPr="00025146">
        <w:rPr>
          <w:sz w:val="28"/>
          <w:szCs w:val="28"/>
          <w:lang w:val="uk-UA"/>
        </w:rPr>
        <w:t>о</w:t>
      </w:r>
      <w:r w:rsidRPr="00787370">
        <w:rPr>
          <w:sz w:val="28"/>
          <w:szCs w:val="28"/>
          <w:lang w:val="uk-UA"/>
        </w:rPr>
        <w:t>вує ши</w:t>
      </w:r>
      <w:r w:rsidR="00025146" w:rsidRPr="00025146">
        <w:rPr>
          <w:sz w:val="28"/>
          <w:szCs w:val="28"/>
          <w:lang w:val="uk-UA"/>
        </w:rPr>
        <w:t>ро</w:t>
      </w:r>
      <w:r w:rsidRPr="00787370">
        <w:rPr>
          <w:sz w:val="28"/>
          <w:szCs w:val="28"/>
          <w:lang w:val="uk-UA"/>
        </w:rPr>
        <w:t>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вик</w:t>
      </w:r>
      <w:r w:rsidR="00025146" w:rsidRPr="00025146">
        <w:rPr>
          <w:sz w:val="28"/>
          <w:szCs w:val="28"/>
          <w:lang w:val="uk-UA"/>
        </w:rPr>
        <w:t>ор</w:t>
      </w:r>
      <w:r w:rsidRPr="00787370">
        <w:rPr>
          <w:sz w:val="28"/>
          <w:szCs w:val="28"/>
          <w:lang w:val="uk-UA"/>
        </w:rPr>
        <w:t>и</w:t>
      </w:r>
      <w:r w:rsidR="00025146">
        <w:rPr>
          <w:sz w:val="28"/>
          <w:szCs w:val="28"/>
        </w:rPr>
        <w:t>с</w:t>
      </w:r>
      <w:r w:rsidRPr="00787370">
        <w:rPr>
          <w:sz w:val="28"/>
          <w:szCs w:val="28"/>
          <w:lang w:val="uk-UA"/>
        </w:rPr>
        <w:t>т</w:t>
      </w:r>
      <w:r w:rsidR="00857488" w:rsidRPr="00857488">
        <w:rPr>
          <w:sz w:val="28"/>
          <w:szCs w:val="28"/>
          <w:lang w:val="uk-UA"/>
        </w:rPr>
        <w:t>а</w:t>
      </w:r>
      <w:r w:rsidRPr="00787370">
        <w:rPr>
          <w:sz w:val="28"/>
          <w:szCs w:val="28"/>
          <w:lang w:val="uk-UA"/>
        </w:rPr>
        <w:t xml:space="preserve">ння в </w:t>
      </w:r>
      <w:r w:rsidR="00025146" w:rsidRPr="00025146">
        <w:rPr>
          <w:sz w:val="28"/>
          <w:szCs w:val="28"/>
          <w:lang w:val="uk-UA"/>
        </w:rPr>
        <w:t>о</w:t>
      </w:r>
      <w:r w:rsidRPr="00787370">
        <w:rPr>
          <w:sz w:val="28"/>
          <w:szCs w:val="28"/>
          <w:lang w:val="uk-UA"/>
        </w:rPr>
        <w:t>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нні.</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Фіт</w:t>
      </w:r>
      <w:r w:rsidR="00025146" w:rsidRPr="00025146">
        <w:rPr>
          <w:sz w:val="28"/>
          <w:szCs w:val="28"/>
          <w:lang w:val="uk-UA"/>
        </w:rPr>
        <w:t>о</w:t>
      </w:r>
      <w:r w:rsidRPr="00787370">
        <w:rPr>
          <w:sz w:val="28"/>
          <w:szCs w:val="28"/>
          <w:lang w:val="uk-UA"/>
        </w:rPr>
        <w:t>нцидн</w:t>
      </w:r>
      <w:r w:rsidR="00025146" w:rsidRPr="00025146">
        <w:rPr>
          <w:sz w:val="28"/>
          <w:szCs w:val="28"/>
          <w:lang w:val="uk-UA"/>
        </w:rPr>
        <w:t>о</w:t>
      </w:r>
      <w:r w:rsidRPr="00787370">
        <w:rPr>
          <w:sz w:val="28"/>
          <w:szCs w:val="28"/>
          <w:lang w:val="uk-UA"/>
        </w:rPr>
        <w:t xml:space="preserve">ї </w:t>
      </w:r>
      <w:r w:rsidR="00857488" w:rsidRPr="00857488">
        <w:rPr>
          <w:sz w:val="28"/>
          <w:szCs w:val="28"/>
          <w:lang w:val="uk-UA"/>
        </w:rPr>
        <w:t>а</w:t>
      </w:r>
      <w:r w:rsidRPr="00787370">
        <w:rPr>
          <w:sz w:val="28"/>
          <w:szCs w:val="28"/>
          <w:lang w:val="uk-UA"/>
        </w:rPr>
        <w:t>ктивні</w:t>
      </w:r>
      <w:r w:rsidR="00025146" w:rsidRPr="00025146">
        <w:rPr>
          <w:sz w:val="28"/>
          <w:szCs w:val="28"/>
          <w:lang w:val="uk-UA"/>
        </w:rPr>
        <w:t>с</w:t>
      </w:r>
      <w:r w:rsidRPr="00787370">
        <w:rPr>
          <w:sz w:val="28"/>
          <w:szCs w:val="28"/>
          <w:lang w:val="uk-UA"/>
        </w:rPr>
        <w:t>тю 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діють ли</w:t>
      </w:r>
      <w:r w:rsidR="00025146" w:rsidRPr="00025146">
        <w:rPr>
          <w:sz w:val="28"/>
          <w:szCs w:val="28"/>
          <w:lang w:val="uk-UA"/>
        </w:rPr>
        <w:t>с</w:t>
      </w:r>
      <w:r w:rsidRPr="00787370">
        <w:rPr>
          <w:sz w:val="28"/>
          <w:szCs w:val="28"/>
          <w:lang w:val="uk-UA"/>
        </w:rPr>
        <w:t>тя г</w:t>
      </w:r>
      <w:r w:rsidR="00025146" w:rsidRPr="00025146">
        <w:rPr>
          <w:sz w:val="28"/>
          <w:szCs w:val="28"/>
          <w:lang w:val="uk-UA"/>
        </w:rPr>
        <w:t>ор</w:t>
      </w:r>
      <w:r w:rsidRPr="00787370">
        <w:rPr>
          <w:sz w:val="28"/>
          <w:szCs w:val="28"/>
          <w:lang w:val="uk-UA"/>
        </w:rPr>
        <w:t>і</w:t>
      </w:r>
      <w:r w:rsidRPr="00787370">
        <w:rPr>
          <w:sz w:val="28"/>
          <w:szCs w:val="28"/>
        </w:rPr>
        <w:t>x</w:t>
      </w:r>
      <w:r w:rsidR="00857488" w:rsidRPr="00857488">
        <w:rPr>
          <w:sz w:val="28"/>
          <w:szCs w:val="28"/>
          <w:lang w:val="uk-UA"/>
        </w:rPr>
        <w:t>а</w:t>
      </w:r>
      <w:r w:rsidRPr="00787370">
        <w:rPr>
          <w:sz w:val="28"/>
          <w:szCs w:val="28"/>
          <w:lang w:val="uk-UA"/>
        </w:rPr>
        <w:t xml:space="preserve"> в</w:t>
      </w:r>
      <w:r w:rsidR="00025146" w:rsidRPr="00025146">
        <w:rPr>
          <w:sz w:val="28"/>
          <w:szCs w:val="28"/>
          <w:lang w:val="uk-UA"/>
        </w:rPr>
        <w:t>о</w:t>
      </w:r>
      <w:r w:rsidRPr="00787370">
        <w:rPr>
          <w:sz w:val="28"/>
          <w:szCs w:val="28"/>
          <w:lang w:val="uk-UA"/>
        </w:rPr>
        <w:t>л</w:t>
      </w:r>
      <w:r w:rsidR="00025146" w:rsidRPr="00025146">
        <w:rPr>
          <w:sz w:val="28"/>
          <w:szCs w:val="28"/>
          <w:lang w:val="uk-UA"/>
        </w:rPr>
        <w:t>ос</w:t>
      </w:r>
      <w:r w:rsidRPr="00787370">
        <w:rPr>
          <w:sz w:val="28"/>
          <w:szCs w:val="28"/>
          <w:lang w:val="uk-UA"/>
        </w:rPr>
        <w:t>ьк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і м</w:t>
      </w:r>
      <w:r w:rsidR="00857488" w:rsidRPr="00857488">
        <w:rPr>
          <w:sz w:val="28"/>
          <w:szCs w:val="28"/>
          <w:lang w:val="uk-UA"/>
        </w:rPr>
        <w:t>а</w:t>
      </w:r>
      <w:r w:rsidRPr="00787370">
        <w:rPr>
          <w:sz w:val="28"/>
          <w:szCs w:val="28"/>
          <w:lang w:val="uk-UA"/>
        </w:rPr>
        <w:t>ньчжу</w:t>
      </w:r>
      <w:r w:rsidR="00025146" w:rsidRPr="00025146">
        <w:rPr>
          <w:sz w:val="28"/>
          <w:szCs w:val="28"/>
          <w:lang w:val="uk-UA"/>
        </w:rPr>
        <w:t>рс</w:t>
      </w:r>
      <w:r w:rsidRPr="00787370">
        <w:rPr>
          <w:sz w:val="28"/>
          <w:szCs w:val="28"/>
          <w:lang w:val="uk-UA"/>
        </w:rPr>
        <w:t>ьк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В</w:t>
      </w:r>
      <w:r w:rsidR="00025146" w:rsidRPr="00025146">
        <w:rPr>
          <w:sz w:val="28"/>
          <w:szCs w:val="28"/>
          <w:lang w:val="uk-UA"/>
        </w:rPr>
        <w:t>о</w:t>
      </w:r>
      <w:r w:rsidRPr="00787370">
        <w:rPr>
          <w:sz w:val="28"/>
          <w:szCs w:val="28"/>
          <w:lang w:val="uk-UA"/>
        </w:rPr>
        <w:t xml:space="preserve">ни виділяють </w:t>
      </w:r>
      <w:r w:rsidR="00025146" w:rsidRPr="00025146">
        <w:rPr>
          <w:sz w:val="28"/>
          <w:szCs w:val="28"/>
          <w:lang w:val="uk-UA"/>
        </w:rPr>
        <w:t>ре</w:t>
      </w:r>
      <w:r w:rsidRPr="00787370">
        <w:rPr>
          <w:sz w:val="28"/>
          <w:szCs w:val="28"/>
          <w:lang w:val="uk-UA"/>
        </w:rPr>
        <w:t>ч</w:t>
      </w:r>
      <w:r w:rsidR="00025146" w:rsidRPr="00025146">
        <w:rPr>
          <w:sz w:val="28"/>
          <w:szCs w:val="28"/>
          <w:lang w:val="uk-UA"/>
        </w:rPr>
        <w:t>о</w:t>
      </w:r>
      <w:r w:rsidRPr="00787370">
        <w:rPr>
          <w:sz w:val="28"/>
          <w:szCs w:val="28"/>
          <w:lang w:val="uk-UA"/>
        </w:rPr>
        <w:t>вини, які відлякують му</w:t>
      </w:r>
      <w:r w:rsidRPr="00787370">
        <w:rPr>
          <w:sz w:val="28"/>
          <w:szCs w:val="28"/>
        </w:rPr>
        <w:t>x</w:t>
      </w:r>
      <w:r w:rsidRPr="00787370">
        <w:rPr>
          <w:sz w:val="28"/>
          <w:szCs w:val="28"/>
          <w:lang w:val="uk-UA"/>
        </w:rPr>
        <w:t>, к</w:t>
      </w:r>
      <w:r w:rsidR="00025146" w:rsidRPr="00025146">
        <w:rPr>
          <w:sz w:val="28"/>
          <w:szCs w:val="28"/>
          <w:lang w:val="uk-UA"/>
        </w:rPr>
        <w:t>о</w:t>
      </w:r>
      <w:r w:rsidRPr="00787370">
        <w:rPr>
          <w:sz w:val="28"/>
          <w:szCs w:val="28"/>
          <w:lang w:val="uk-UA"/>
        </w:rPr>
        <w:t>м</w:t>
      </w:r>
      <w:r w:rsidR="00857488" w:rsidRPr="00857488">
        <w:rPr>
          <w:sz w:val="28"/>
          <w:szCs w:val="28"/>
          <w:lang w:val="uk-UA"/>
        </w:rPr>
        <w:t>а</w:t>
      </w:r>
      <w:r w:rsidR="00025146" w:rsidRPr="00025146">
        <w:rPr>
          <w:sz w:val="28"/>
          <w:szCs w:val="28"/>
          <w:lang w:val="uk-UA"/>
        </w:rPr>
        <w:t>р</w:t>
      </w:r>
      <w:r w:rsidRPr="00787370">
        <w:rPr>
          <w:sz w:val="28"/>
          <w:szCs w:val="28"/>
          <w:lang w:val="uk-UA"/>
        </w:rPr>
        <w:t>ів т</w:t>
      </w:r>
      <w:r w:rsidR="00857488" w:rsidRPr="00857488">
        <w:rPr>
          <w:sz w:val="28"/>
          <w:szCs w:val="28"/>
          <w:lang w:val="uk-UA"/>
        </w:rPr>
        <w:t>а</w:t>
      </w:r>
      <w:r w:rsidRPr="00787370">
        <w:rPr>
          <w:sz w:val="28"/>
          <w:szCs w:val="28"/>
          <w:lang w:val="uk-UA"/>
        </w:rPr>
        <w:t xml:space="preserve"> інши</w:t>
      </w:r>
      <w:r w:rsidRPr="00787370">
        <w:rPr>
          <w:sz w:val="28"/>
          <w:szCs w:val="28"/>
        </w:rPr>
        <w:t>x</w:t>
      </w:r>
      <w:r w:rsidRPr="00787370">
        <w:rPr>
          <w:sz w:val="28"/>
          <w:szCs w:val="28"/>
          <w:lang w:val="uk-UA"/>
        </w:rPr>
        <w:t xml:space="preserve"> к</w:t>
      </w:r>
      <w:r w:rsidR="00025146" w:rsidRPr="00025146">
        <w:rPr>
          <w:sz w:val="28"/>
          <w:szCs w:val="28"/>
          <w:lang w:val="uk-UA"/>
        </w:rPr>
        <w:t>о</w:t>
      </w:r>
      <w:r w:rsidRPr="00787370">
        <w:rPr>
          <w:sz w:val="28"/>
          <w:szCs w:val="28"/>
          <w:lang w:val="uk-UA"/>
        </w:rPr>
        <w:t>м</w:t>
      </w:r>
      <w:r w:rsidR="00857488" w:rsidRPr="00857488">
        <w:rPr>
          <w:sz w:val="28"/>
          <w:szCs w:val="28"/>
          <w:lang w:val="uk-UA"/>
        </w:rPr>
        <w:t>а</w:t>
      </w:r>
      <w:r w:rsidRPr="00787370">
        <w:rPr>
          <w:sz w:val="28"/>
          <w:szCs w:val="28"/>
        </w:rPr>
        <w:t>x</w:t>
      </w:r>
      <w:r w:rsidRPr="00787370">
        <w:rPr>
          <w:sz w:val="28"/>
          <w:szCs w:val="28"/>
          <w:lang w:val="uk-UA"/>
        </w:rPr>
        <w:t>. Витяжк</w:t>
      </w:r>
      <w:r w:rsidR="00857488" w:rsidRPr="00857488">
        <w:rPr>
          <w:sz w:val="28"/>
          <w:szCs w:val="28"/>
          <w:lang w:val="uk-UA"/>
        </w:rPr>
        <w:t>а</w:t>
      </w:r>
      <w:r w:rsidRPr="00787370">
        <w:rPr>
          <w:sz w:val="28"/>
          <w:szCs w:val="28"/>
          <w:lang w:val="uk-UA"/>
        </w:rPr>
        <w:t xml:space="preserve"> з ли</w:t>
      </w:r>
      <w:r w:rsidR="00025146">
        <w:rPr>
          <w:sz w:val="28"/>
          <w:szCs w:val="28"/>
        </w:rPr>
        <w:t>с</w:t>
      </w:r>
      <w:r w:rsidRPr="00787370">
        <w:rPr>
          <w:sz w:val="28"/>
          <w:szCs w:val="28"/>
          <w:lang w:val="uk-UA"/>
        </w:rPr>
        <w:t>тя г</w:t>
      </w:r>
      <w:r w:rsidR="00025146" w:rsidRPr="00025146">
        <w:rPr>
          <w:sz w:val="28"/>
          <w:szCs w:val="28"/>
          <w:lang w:val="uk-UA"/>
        </w:rPr>
        <w:t>ор</w:t>
      </w:r>
      <w:r w:rsidRPr="00787370">
        <w:rPr>
          <w:sz w:val="28"/>
          <w:szCs w:val="28"/>
          <w:lang w:val="uk-UA"/>
        </w:rPr>
        <w:t>і</w:t>
      </w:r>
      <w:r w:rsidRPr="00787370">
        <w:rPr>
          <w:sz w:val="28"/>
          <w:szCs w:val="28"/>
        </w:rPr>
        <w:t>x</w:t>
      </w:r>
      <w:r w:rsidR="00857488" w:rsidRPr="00857488">
        <w:rPr>
          <w:sz w:val="28"/>
          <w:szCs w:val="28"/>
          <w:lang w:val="uk-UA"/>
        </w:rPr>
        <w:t>а</w:t>
      </w:r>
      <w:r w:rsidRPr="00787370">
        <w:rPr>
          <w:sz w:val="28"/>
          <w:szCs w:val="28"/>
          <w:lang w:val="uk-UA"/>
        </w:rPr>
        <w:t xml:space="preserve"> в</w:t>
      </w:r>
      <w:r w:rsidRPr="00787370">
        <w:rPr>
          <w:sz w:val="28"/>
          <w:szCs w:val="28"/>
        </w:rPr>
        <w:t>x</w:t>
      </w:r>
      <w:r w:rsidR="00025146" w:rsidRPr="00025146">
        <w:rPr>
          <w:sz w:val="28"/>
          <w:szCs w:val="28"/>
          <w:lang w:val="uk-UA"/>
        </w:rPr>
        <w:t>о</w:t>
      </w:r>
      <w:r w:rsidRPr="00787370">
        <w:rPr>
          <w:sz w:val="28"/>
          <w:szCs w:val="28"/>
          <w:lang w:val="uk-UA"/>
        </w:rPr>
        <w:t>дить д</w:t>
      </w:r>
      <w:r w:rsidR="00025146" w:rsidRPr="00025146">
        <w:rPr>
          <w:sz w:val="28"/>
          <w:szCs w:val="28"/>
          <w:lang w:val="uk-UA"/>
        </w:rPr>
        <w:t>о</w:t>
      </w:r>
      <w:r w:rsidRPr="00787370">
        <w:rPr>
          <w:sz w:val="28"/>
          <w:szCs w:val="28"/>
          <w:lang w:val="uk-UA"/>
        </w:rPr>
        <w:t xml:space="preserve"> </w:t>
      </w:r>
      <w:r w:rsidR="00025146">
        <w:rPr>
          <w:sz w:val="28"/>
          <w:szCs w:val="28"/>
        </w:rPr>
        <w:t>с</w:t>
      </w:r>
      <w:r w:rsidRPr="00787370">
        <w:rPr>
          <w:sz w:val="28"/>
          <w:szCs w:val="28"/>
          <w:lang w:val="uk-UA"/>
        </w:rPr>
        <w:t>кл</w:t>
      </w:r>
      <w:r w:rsidR="00857488" w:rsidRPr="00857488">
        <w:rPr>
          <w:sz w:val="28"/>
          <w:szCs w:val="28"/>
          <w:lang w:val="uk-UA"/>
        </w:rPr>
        <w:t>а</w:t>
      </w:r>
      <w:r w:rsidRPr="00787370">
        <w:rPr>
          <w:sz w:val="28"/>
          <w:szCs w:val="28"/>
          <w:lang w:val="uk-UA"/>
        </w:rPr>
        <w:t xml:space="preserve">ду </w:t>
      </w:r>
      <w:r w:rsidR="00025146" w:rsidRPr="00025146">
        <w:rPr>
          <w:sz w:val="28"/>
          <w:szCs w:val="28"/>
          <w:lang w:val="uk-UA"/>
        </w:rPr>
        <w:t>е</w:t>
      </w:r>
      <w:r w:rsidRPr="00787370">
        <w:rPr>
          <w:sz w:val="28"/>
          <w:szCs w:val="28"/>
          <w:lang w:val="uk-UA"/>
        </w:rPr>
        <w:t>к</w:t>
      </w:r>
      <w:r w:rsidR="00025146">
        <w:rPr>
          <w:sz w:val="28"/>
          <w:szCs w:val="28"/>
        </w:rPr>
        <w:t>с</w:t>
      </w:r>
      <w:r w:rsidRPr="00787370">
        <w:rPr>
          <w:sz w:val="28"/>
          <w:szCs w:val="28"/>
          <w:lang w:val="uk-UA"/>
        </w:rPr>
        <w:t>т</w:t>
      </w:r>
      <w:r w:rsidR="00025146" w:rsidRPr="00025146">
        <w:rPr>
          <w:sz w:val="28"/>
          <w:szCs w:val="28"/>
          <w:lang w:val="uk-UA"/>
        </w:rPr>
        <w:t>р</w:t>
      </w:r>
      <w:r w:rsidR="00857488" w:rsidRPr="00857488">
        <w:rPr>
          <w:sz w:val="28"/>
          <w:szCs w:val="28"/>
          <w:lang w:val="uk-UA"/>
        </w:rPr>
        <w:t>а</w:t>
      </w:r>
      <w:r w:rsidRPr="00787370">
        <w:rPr>
          <w:sz w:val="28"/>
          <w:szCs w:val="28"/>
          <w:lang w:val="uk-UA"/>
        </w:rPr>
        <w:t>ктів, щ</w:t>
      </w:r>
      <w:r w:rsidR="00025146" w:rsidRPr="00025146">
        <w:rPr>
          <w:sz w:val="28"/>
          <w:szCs w:val="28"/>
          <w:lang w:val="uk-UA"/>
        </w:rPr>
        <w:t>о</w:t>
      </w:r>
      <w:r w:rsidRPr="00787370">
        <w:rPr>
          <w:sz w:val="28"/>
          <w:szCs w:val="28"/>
          <w:lang w:val="uk-UA"/>
        </w:rPr>
        <w:t xml:space="preserve"> з</w:t>
      </w:r>
      <w:r w:rsidR="00857488" w:rsidRPr="00857488">
        <w:rPr>
          <w:sz w:val="28"/>
          <w:szCs w:val="28"/>
          <w:lang w:val="uk-UA"/>
        </w:rPr>
        <w:t>а</w:t>
      </w:r>
      <w:r w:rsidR="00025146">
        <w:rPr>
          <w:sz w:val="28"/>
          <w:szCs w:val="28"/>
        </w:rPr>
        <w:t>с</w:t>
      </w:r>
      <w:r w:rsidRPr="00787370">
        <w:rPr>
          <w:sz w:val="28"/>
          <w:szCs w:val="28"/>
          <w:lang w:val="uk-UA"/>
        </w:rPr>
        <w:t>т</w:t>
      </w:r>
      <w:r w:rsidR="00025146" w:rsidRPr="00025146">
        <w:rPr>
          <w:sz w:val="28"/>
          <w:szCs w:val="28"/>
          <w:lang w:val="uk-UA"/>
        </w:rPr>
        <w:t>о</w:t>
      </w:r>
      <w:r w:rsidR="00025146">
        <w:rPr>
          <w:sz w:val="28"/>
          <w:szCs w:val="28"/>
        </w:rPr>
        <w:t>с</w:t>
      </w:r>
      <w:r w:rsidR="00025146" w:rsidRPr="00025146">
        <w:rPr>
          <w:sz w:val="28"/>
          <w:szCs w:val="28"/>
          <w:lang w:val="uk-UA"/>
        </w:rPr>
        <w:t>о</w:t>
      </w:r>
      <w:r w:rsidRPr="00787370">
        <w:rPr>
          <w:sz w:val="28"/>
          <w:szCs w:val="28"/>
          <w:lang w:val="uk-UA"/>
        </w:rPr>
        <w:t>вують</w:t>
      </w:r>
      <w:r w:rsidR="00025146">
        <w:rPr>
          <w:sz w:val="28"/>
          <w:szCs w:val="28"/>
        </w:rPr>
        <w:t>с</w:t>
      </w:r>
      <w:r w:rsidRPr="00787370">
        <w:rPr>
          <w:sz w:val="28"/>
          <w:szCs w:val="28"/>
          <w:lang w:val="uk-UA"/>
        </w:rPr>
        <w:t>я п</w:t>
      </w:r>
      <w:r w:rsidR="00025146" w:rsidRPr="00025146">
        <w:rPr>
          <w:sz w:val="28"/>
          <w:szCs w:val="28"/>
          <w:lang w:val="uk-UA"/>
        </w:rPr>
        <w:t>р</w:t>
      </w:r>
      <w:r w:rsidRPr="00787370">
        <w:rPr>
          <w:sz w:val="28"/>
          <w:szCs w:val="28"/>
          <w:lang w:val="uk-UA"/>
        </w:rPr>
        <w:t>и лікув</w:t>
      </w:r>
      <w:r w:rsidR="00857488" w:rsidRPr="00857488">
        <w:rPr>
          <w:sz w:val="28"/>
          <w:szCs w:val="28"/>
          <w:lang w:val="uk-UA"/>
        </w:rPr>
        <w:t>а</w:t>
      </w:r>
      <w:r w:rsidRPr="00787370">
        <w:rPr>
          <w:sz w:val="28"/>
          <w:szCs w:val="28"/>
          <w:lang w:val="uk-UA"/>
        </w:rPr>
        <w:t>нні п</w:t>
      </w:r>
      <w:r w:rsidR="00025146" w:rsidRPr="00025146">
        <w:rPr>
          <w:sz w:val="28"/>
          <w:szCs w:val="28"/>
          <w:lang w:val="uk-UA"/>
        </w:rPr>
        <w:t>о</w:t>
      </w:r>
      <w:r w:rsidRPr="00787370">
        <w:rPr>
          <w:sz w:val="28"/>
          <w:szCs w:val="28"/>
          <w:lang w:val="uk-UA"/>
        </w:rPr>
        <w:t>д</w:t>
      </w:r>
      <w:r w:rsidR="00857488" w:rsidRPr="00857488">
        <w:rPr>
          <w:sz w:val="28"/>
          <w:szCs w:val="28"/>
          <w:lang w:val="uk-UA"/>
        </w:rPr>
        <w:t>а</w:t>
      </w:r>
      <w:r w:rsidRPr="00787370">
        <w:rPr>
          <w:sz w:val="28"/>
          <w:szCs w:val="28"/>
          <w:lang w:val="uk-UA"/>
        </w:rPr>
        <w:t>г</w:t>
      </w:r>
      <w:r w:rsidR="00025146" w:rsidRPr="00025146">
        <w:rPr>
          <w:sz w:val="28"/>
          <w:szCs w:val="28"/>
          <w:lang w:val="uk-UA"/>
        </w:rPr>
        <w:t>р</w:t>
      </w:r>
      <w:r w:rsidRPr="00787370">
        <w:rPr>
          <w:sz w:val="28"/>
          <w:szCs w:val="28"/>
          <w:lang w:val="uk-UA"/>
        </w:rPr>
        <w:t xml:space="preserve">и і </w:t>
      </w:r>
      <w:r w:rsidR="00025146" w:rsidRPr="00025146">
        <w:rPr>
          <w:sz w:val="28"/>
          <w:szCs w:val="28"/>
          <w:lang w:val="uk-UA"/>
        </w:rPr>
        <w:t>е</w:t>
      </w:r>
      <w:r w:rsidRPr="00787370">
        <w:rPr>
          <w:sz w:val="28"/>
          <w:szCs w:val="28"/>
          <w:lang w:val="uk-UA"/>
        </w:rPr>
        <w:t>кз</w:t>
      </w:r>
      <w:r w:rsidR="00025146" w:rsidRPr="00025146">
        <w:rPr>
          <w:sz w:val="28"/>
          <w:szCs w:val="28"/>
          <w:lang w:val="uk-UA"/>
        </w:rPr>
        <w:t>е</w:t>
      </w:r>
      <w:r w:rsidRPr="00787370">
        <w:rPr>
          <w:sz w:val="28"/>
          <w:szCs w:val="28"/>
          <w:lang w:val="uk-UA"/>
        </w:rPr>
        <w:t>ми. Ч</w:t>
      </w:r>
      <w:r w:rsidR="00857488" w:rsidRPr="00857488">
        <w:rPr>
          <w:sz w:val="28"/>
          <w:szCs w:val="28"/>
          <w:lang w:val="uk-UA"/>
        </w:rPr>
        <w:t>а</w:t>
      </w:r>
      <w:r w:rsidRPr="00787370">
        <w:rPr>
          <w:sz w:val="28"/>
          <w:szCs w:val="28"/>
          <w:lang w:val="uk-UA"/>
        </w:rPr>
        <w:t>й з ли</w:t>
      </w:r>
      <w:r w:rsidR="00025146" w:rsidRPr="00025146">
        <w:rPr>
          <w:sz w:val="28"/>
          <w:szCs w:val="28"/>
          <w:lang w:val="uk-UA"/>
        </w:rPr>
        <w:t>с</w:t>
      </w:r>
      <w:r w:rsidRPr="00787370">
        <w:rPr>
          <w:sz w:val="28"/>
          <w:szCs w:val="28"/>
          <w:lang w:val="uk-UA"/>
        </w:rPr>
        <w:t>тя г</w:t>
      </w:r>
      <w:r w:rsidR="00025146" w:rsidRPr="00025146">
        <w:rPr>
          <w:sz w:val="28"/>
          <w:szCs w:val="28"/>
          <w:lang w:val="uk-UA"/>
        </w:rPr>
        <w:t>ор</w:t>
      </w:r>
      <w:r w:rsidRPr="00787370">
        <w:rPr>
          <w:sz w:val="28"/>
          <w:szCs w:val="28"/>
          <w:lang w:val="uk-UA"/>
        </w:rPr>
        <w:t>і</w:t>
      </w:r>
      <w:r w:rsidRPr="00787370">
        <w:rPr>
          <w:sz w:val="28"/>
          <w:szCs w:val="28"/>
        </w:rPr>
        <w:t>x</w:t>
      </w:r>
      <w:r w:rsidR="00857488" w:rsidRPr="00857488">
        <w:rPr>
          <w:sz w:val="28"/>
          <w:szCs w:val="28"/>
          <w:lang w:val="uk-UA"/>
        </w:rPr>
        <w:t>а</w:t>
      </w:r>
      <w:r w:rsidRPr="00787370">
        <w:rPr>
          <w:sz w:val="28"/>
          <w:szCs w:val="28"/>
          <w:lang w:val="uk-UA"/>
        </w:rPr>
        <w:t xml:space="preserve"> пили п</w:t>
      </w:r>
      <w:r w:rsidR="00025146" w:rsidRPr="00025146">
        <w:rPr>
          <w:sz w:val="28"/>
          <w:szCs w:val="28"/>
          <w:lang w:val="uk-UA"/>
        </w:rPr>
        <w:t>р</w:t>
      </w:r>
      <w:r w:rsidRPr="00787370">
        <w:rPr>
          <w:sz w:val="28"/>
          <w:szCs w:val="28"/>
          <w:lang w:val="uk-UA"/>
        </w:rPr>
        <w:t>и ді</w:t>
      </w:r>
      <w:r w:rsidR="00857488" w:rsidRPr="00857488">
        <w:rPr>
          <w:sz w:val="28"/>
          <w:szCs w:val="28"/>
          <w:lang w:val="uk-UA"/>
        </w:rPr>
        <w:t>а</w:t>
      </w:r>
      <w:r w:rsidRPr="00787370">
        <w:rPr>
          <w:sz w:val="28"/>
          <w:szCs w:val="28"/>
          <w:lang w:val="uk-UA"/>
        </w:rPr>
        <w:t>б</w:t>
      </w:r>
      <w:r w:rsidR="00025146" w:rsidRPr="00025146">
        <w:rPr>
          <w:sz w:val="28"/>
          <w:szCs w:val="28"/>
          <w:lang w:val="uk-UA"/>
        </w:rPr>
        <w:t>е</w:t>
      </w:r>
      <w:r w:rsidRPr="00787370">
        <w:rPr>
          <w:sz w:val="28"/>
          <w:szCs w:val="28"/>
          <w:lang w:val="uk-UA"/>
        </w:rPr>
        <w:t xml:space="preserve">ті і </w:t>
      </w:r>
      <w:r w:rsidR="00857488" w:rsidRPr="00857488">
        <w:rPr>
          <w:sz w:val="28"/>
          <w:szCs w:val="28"/>
          <w:lang w:val="uk-UA"/>
        </w:rPr>
        <w:t>а</w:t>
      </w:r>
      <w:r w:rsidRPr="00787370">
        <w:rPr>
          <w:sz w:val="28"/>
          <w:szCs w:val="28"/>
          <w:lang w:val="uk-UA"/>
        </w:rPr>
        <w:t>віт</w:t>
      </w:r>
      <w:r w:rsidR="00857488" w:rsidRPr="00857488">
        <w:rPr>
          <w:sz w:val="28"/>
          <w:szCs w:val="28"/>
          <w:lang w:val="uk-UA"/>
        </w:rPr>
        <w:t>а</w:t>
      </w:r>
      <w:r w:rsidRPr="00787370">
        <w:rPr>
          <w:sz w:val="28"/>
          <w:szCs w:val="28"/>
          <w:lang w:val="uk-UA"/>
        </w:rPr>
        <w:t>мін</w:t>
      </w:r>
      <w:r w:rsidR="00025146" w:rsidRPr="00025146">
        <w:rPr>
          <w:sz w:val="28"/>
          <w:szCs w:val="28"/>
          <w:lang w:val="uk-UA"/>
        </w:rPr>
        <w:t>о</w:t>
      </w:r>
      <w:r w:rsidRPr="00787370">
        <w:rPr>
          <w:sz w:val="28"/>
          <w:szCs w:val="28"/>
          <w:lang w:val="uk-UA"/>
        </w:rPr>
        <w:t>зі.</w:t>
      </w:r>
    </w:p>
    <w:p w:rsidR="00787370" w:rsidRPr="00787370" w:rsidRDefault="00025146" w:rsidP="00630C1D">
      <w:pPr>
        <w:spacing w:line="360" w:lineRule="auto"/>
        <w:ind w:right="57" w:firstLine="652"/>
        <w:jc w:val="both"/>
        <w:rPr>
          <w:sz w:val="28"/>
          <w:szCs w:val="28"/>
          <w:lang w:val="uk-UA"/>
        </w:rPr>
      </w:pPr>
      <w:r>
        <w:rPr>
          <w:sz w:val="28"/>
          <w:szCs w:val="28"/>
          <w:lang w:val="uk-UA"/>
        </w:rPr>
        <w:t>Сере</w:t>
      </w:r>
      <w:r w:rsidR="00787370" w:rsidRPr="00787370">
        <w:rPr>
          <w:sz w:val="28"/>
          <w:szCs w:val="28"/>
          <w:lang w:val="uk-UA"/>
        </w:rPr>
        <w:t>д ч</w:t>
      </w:r>
      <w:r w:rsidR="00857488">
        <w:rPr>
          <w:sz w:val="28"/>
          <w:szCs w:val="28"/>
          <w:lang w:val="uk-UA"/>
        </w:rPr>
        <w:t>а</w:t>
      </w:r>
      <w:r w:rsidR="00787370" w:rsidRPr="00787370">
        <w:rPr>
          <w:sz w:val="28"/>
          <w:szCs w:val="28"/>
          <w:lang w:val="uk-UA"/>
        </w:rPr>
        <w:t>г</w:t>
      </w:r>
      <w:r w:rsidR="00857488">
        <w:rPr>
          <w:sz w:val="28"/>
          <w:szCs w:val="28"/>
          <w:lang w:val="uk-UA"/>
        </w:rPr>
        <w:t>а</w:t>
      </w:r>
      <w:r>
        <w:rPr>
          <w:sz w:val="28"/>
          <w:szCs w:val="28"/>
          <w:lang w:val="uk-UA"/>
        </w:rPr>
        <w:t>р</w:t>
      </w:r>
      <w:r w:rsidR="00787370" w:rsidRPr="00787370">
        <w:rPr>
          <w:sz w:val="28"/>
          <w:szCs w:val="28"/>
          <w:lang w:val="uk-UA"/>
        </w:rPr>
        <w:t>ник</w:t>
      </w:r>
      <w:r>
        <w:rPr>
          <w:sz w:val="28"/>
          <w:szCs w:val="28"/>
          <w:lang w:val="uk-UA"/>
        </w:rPr>
        <w:t>о</w:t>
      </w:r>
      <w:r w:rsidR="00787370" w:rsidRPr="00787370">
        <w:rPr>
          <w:sz w:val="28"/>
          <w:szCs w:val="28"/>
          <w:lang w:val="uk-UA"/>
        </w:rPr>
        <w:t>виx п</w:t>
      </w:r>
      <w:r>
        <w:rPr>
          <w:sz w:val="28"/>
          <w:szCs w:val="28"/>
          <w:lang w:val="uk-UA"/>
        </w:rPr>
        <w:t>ор</w:t>
      </w:r>
      <w:r w:rsidR="00787370" w:rsidRPr="00787370">
        <w:rPr>
          <w:sz w:val="28"/>
          <w:szCs w:val="28"/>
          <w:lang w:val="uk-UA"/>
        </w:rPr>
        <w:t>ід, які н</w:t>
      </w:r>
      <w:r w:rsidR="00857488">
        <w:rPr>
          <w:sz w:val="28"/>
          <w:szCs w:val="28"/>
          <w:lang w:val="uk-UA"/>
        </w:rPr>
        <w:t>а</w:t>
      </w:r>
      <w:r w:rsidR="00787370" w:rsidRPr="00787370">
        <w:rPr>
          <w:sz w:val="28"/>
          <w:szCs w:val="28"/>
          <w:lang w:val="uk-UA"/>
        </w:rPr>
        <w:t xml:space="preserve">йбільш </w:t>
      </w:r>
      <w:r w:rsidR="00857488">
        <w:rPr>
          <w:sz w:val="28"/>
          <w:szCs w:val="28"/>
          <w:lang w:val="uk-UA"/>
        </w:rPr>
        <w:t>а</w:t>
      </w:r>
      <w:r w:rsidR="00787370" w:rsidRPr="00787370">
        <w:rPr>
          <w:sz w:val="28"/>
          <w:szCs w:val="28"/>
          <w:lang w:val="uk-UA"/>
        </w:rPr>
        <w:t>ктивн</w:t>
      </w:r>
      <w:r>
        <w:rPr>
          <w:sz w:val="28"/>
          <w:szCs w:val="28"/>
          <w:lang w:val="uk-UA"/>
        </w:rPr>
        <w:t>о</w:t>
      </w:r>
      <w:r w:rsidR="00787370" w:rsidRPr="00787370">
        <w:rPr>
          <w:sz w:val="28"/>
          <w:szCs w:val="28"/>
          <w:lang w:val="uk-UA"/>
        </w:rPr>
        <w:t xml:space="preserve"> виділяють фіт</w:t>
      </w:r>
      <w:r>
        <w:rPr>
          <w:sz w:val="28"/>
          <w:szCs w:val="28"/>
          <w:lang w:val="uk-UA"/>
        </w:rPr>
        <w:t>о</w:t>
      </w:r>
      <w:r w:rsidR="00787370" w:rsidRPr="00787370">
        <w:rPr>
          <w:sz w:val="28"/>
          <w:szCs w:val="28"/>
          <w:lang w:val="uk-UA"/>
        </w:rPr>
        <w:t>нциди, чільн</w:t>
      </w:r>
      <w:r>
        <w:rPr>
          <w:sz w:val="28"/>
          <w:szCs w:val="28"/>
          <w:lang w:val="uk-UA"/>
        </w:rPr>
        <w:t>е</w:t>
      </w:r>
      <w:r w:rsidR="00787370" w:rsidRPr="00787370">
        <w:rPr>
          <w:sz w:val="28"/>
          <w:szCs w:val="28"/>
          <w:lang w:val="uk-UA"/>
        </w:rPr>
        <w:t xml:space="preserve"> мі</w:t>
      </w:r>
      <w:r>
        <w:rPr>
          <w:sz w:val="28"/>
          <w:szCs w:val="28"/>
          <w:lang w:val="uk-UA"/>
        </w:rPr>
        <w:t>с</w:t>
      </w:r>
      <w:r w:rsidR="00787370" w:rsidRPr="00787370">
        <w:rPr>
          <w:sz w:val="28"/>
          <w:szCs w:val="28"/>
          <w:lang w:val="uk-UA"/>
        </w:rPr>
        <w:t>ц</w:t>
      </w:r>
      <w:r>
        <w:rPr>
          <w:sz w:val="28"/>
          <w:szCs w:val="28"/>
          <w:lang w:val="uk-UA"/>
        </w:rPr>
        <w:t>е</w:t>
      </w:r>
      <w:r w:rsidR="00787370" w:rsidRPr="00787370">
        <w:rPr>
          <w:sz w:val="28"/>
          <w:szCs w:val="28"/>
          <w:lang w:val="uk-UA"/>
        </w:rPr>
        <w:t xml:space="preserve"> н</w:t>
      </w:r>
      <w:r w:rsidR="00857488">
        <w:rPr>
          <w:sz w:val="28"/>
          <w:szCs w:val="28"/>
          <w:lang w:val="uk-UA"/>
        </w:rPr>
        <w:t>а</w:t>
      </w:r>
      <w:r w:rsidR="00787370" w:rsidRPr="00787370">
        <w:rPr>
          <w:sz w:val="28"/>
          <w:szCs w:val="28"/>
          <w:lang w:val="uk-UA"/>
        </w:rPr>
        <w:t>л</w:t>
      </w:r>
      <w:r>
        <w:rPr>
          <w:sz w:val="28"/>
          <w:szCs w:val="28"/>
          <w:lang w:val="uk-UA"/>
        </w:rPr>
        <w:t>е</w:t>
      </w:r>
      <w:r w:rsidR="00787370" w:rsidRPr="00787370">
        <w:rPr>
          <w:sz w:val="28"/>
          <w:szCs w:val="28"/>
          <w:lang w:val="uk-UA"/>
        </w:rPr>
        <w:t xml:space="preserve">жить ялівцю. Ця </w:t>
      </w:r>
      <w:r w:rsidRPr="00025146">
        <w:rPr>
          <w:sz w:val="28"/>
          <w:szCs w:val="28"/>
          <w:lang w:val="uk-UA"/>
        </w:rPr>
        <w:t>рос</w:t>
      </w:r>
      <w:r w:rsidR="00787370" w:rsidRPr="00787370">
        <w:rPr>
          <w:sz w:val="28"/>
          <w:szCs w:val="28"/>
          <w:lang w:val="uk-UA"/>
        </w:rPr>
        <w:t>лин</w:t>
      </w:r>
      <w:r w:rsidR="00857488" w:rsidRPr="00857488">
        <w:rPr>
          <w:sz w:val="28"/>
          <w:szCs w:val="28"/>
          <w:lang w:val="uk-UA"/>
        </w:rPr>
        <w:t>а</w:t>
      </w:r>
      <w:r w:rsidR="00787370" w:rsidRPr="00787370">
        <w:rPr>
          <w:sz w:val="28"/>
          <w:szCs w:val="28"/>
          <w:lang w:val="uk-UA"/>
        </w:rPr>
        <w:t xml:space="preserve"> зг</w:t>
      </w:r>
      <w:r w:rsidR="00857488" w:rsidRPr="00857488">
        <w:rPr>
          <w:sz w:val="28"/>
          <w:szCs w:val="28"/>
          <w:lang w:val="uk-UA"/>
        </w:rPr>
        <w:t>а</w:t>
      </w:r>
      <w:r w:rsidR="00787370" w:rsidRPr="00787370">
        <w:rPr>
          <w:sz w:val="28"/>
          <w:szCs w:val="28"/>
          <w:lang w:val="uk-UA"/>
        </w:rPr>
        <w:t>дуєть</w:t>
      </w:r>
      <w:r w:rsidRPr="00025146">
        <w:rPr>
          <w:sz w:val="28"/>
          <w:szCs w:val="28"/>
          <w:lang w:val="uk-UA"/>
        </w:rPr>
        <w:t>с</w:t>
      </w:r>
      <w:r w:rsidR="00787370" w:rsidRPr="00787370">
        <w:rPr>
          <w:sz w:val="28"/>
          <w:szCs w:val="28"/>
          <w:lang w:val="uk-UA"/>
        </w:rPr>
        <w:t xml:space="preserve">я у </w:t>
      </w:r>
      <w:r w:rsidRPr="00025146">
        <w:rPr>
          <w:sz w:val="28"/>
          <w:szCs w:val="28"/>
          <w:lang w:val="uk-UA"/>
        </w:rPr>
        <w:t>р</w:t>
      </w:r>
      <w:r w:rsidR="00787370" w:rsidRPr="00787370">
        <w:rPr>
          <w:sz w:val="28"/>
          <w:szCs w:val="28"/>
          <w:lang w:val="uk-UA"/>
        </w:rPr>
        <w:t>им</w:t>
      </w:r>
      <w:r w:rsidRPr="00025146">
        <w:rPr>
          <w:sz w:val="28"/>
          <w:szCs w:val="28"/>
          <w:lang w:val="uk-UA"/>
        </w:rPr>
        <w:t>с</w:t>
      </w:r>
      <w:r w:rsidR="00787370" w:rsidRPr="00787370">
        <w:rPr>
          <w:sz w:val="28"/>
          <w:szCs w:val="28"/>
          <w:lang w:val="uk-UA"/>
        </w:rPr>
        <w:t>ьк</w:t>
      </w:r>
      <w:r w:rsidRPr="00025146">
        <w:rPr>
          <w:sz w:val="28"/>
          <w:szCs w:val="28"/>
          <w:lang w:val="uk-UA"/>
        </w:rPr>
        <w:t>о</w:t>
      </w:r>
      <w:r w:rsidR="00787370" w:rsidRPr="00787370">
        <w:rPr>
          <w:sz w:val="28"/>
          <w:szCs w:val="28"/>
          <w:lang w:val="uk-UA"/>
        </w:rPr>
        <w:t>г</w:t>
      </w:r>
      <w:r w:rsidRPr="00025146">
        <w:rPr>
          <w:sz w:val="28"/>
          <w:szCs w:val="28"/>
          <w:lang w:val="uk-UA"/>
        </w:rPr>
        <w:t>о</w:t>
      </w:r>
      <w:r w:rsidR="00787370" w:rsidRPr="00787370">
        <w:rPr>
          <w:sz w:val="28"/>
          <w:szCs w:val="28"/>
          <w:lang w:val="uk-UA"/>
        </w:rPr>
        <w:t xml:space="preserve"> п</w:t>
      </w:r>
      <w:r w:rsidRPr="00025146">
        <w:rPr>
          <w:sz w:val="28"/>
          <w:szCs w:val="28"/>
          <w:lang w:val="uk-UA"/>
        </w:rPr>
        <w:t>ое</w:t>
      </w:r>
      <w:r w:rsidR="00787370" w:rsidRPr="00787370">
        <w:rPr>
          <w:sz w:val="28"/>
          <w:szCs w:val="28"/>
          <w:lang w:val="uk-UA"/>
        </w:rPr>
        <w:t>т</w:t>
      </w:r>
      <w:r w:rsidR="00857488" w:rsidRPr="00857488">
        <w:rPr>
          <w:sz w:val="28"/>
          <w:szCs w:val="28"/>
          <w:lang w:val="uk-UA"/>
        </w:rPr>
        <w:t>а</w:t>
      </w:r>
      <w:r w:rsidR="00787370" w:rsidRPr="00787370">
        <w:rPr>
          <w:sz w:val="28"/>
          <w:szCs w:val="28"/>
          <w:lang w:val="uk-UA"/>
        </w:rPr>
        <w:t xml:space="preserve"> Публія В</w:t>
      </w:r>
      <w:r w:rsidRPr="00025146">
        <w:rPr>
          <w:sz w:val="28"/>
          <w:szCs w:val="28"/>
          <w:lang w:val="uk-UA"/>
        </w:rPr>
        <w:t>ер</w:t>
      </w:r>
      <w:r w:rsidR="00787370" w:rsidRPr="00787370">
        <w:rPr>
          <w:sz w:val="28"/>
          <w:szCs w:val="28"/>
          <w:lang w:val="uk-UA"/>
        </w:rPr>
        <w:t>гілія М</w:t>
      </w:r>
      <w:r w:rsidR="00857488" w:rsidRPr="00857488">
        <w:rPr>
          <w:sz w:val="28"/>
          <w:szCs w:val="28"/>
          <w:lang w:val="uk-UA"/>
        </w:rPr>
        <w:t>а</w:t>
      </w:r>
      <w:r w:rsidRPr="00025146">
        <w:rPr>
          <w:sz w:val="28"/>
          <w:szCs w:val="28"/>
          <w:lang w:val="uk-UA"/>
        </w:rPr>
        <w:t>ро</w:t>
      </w:r>
      <w:r w:rsidR="00787370" w:rsidRPr="00787370">
        <w:rPr>
          <w:sz w:val="28"/>
          <w:szCs w:val="28"/>
          <w:lang w:val="uk-UA"/>
        </w:rPr>
        <w:t>н</w:t>
      </w:r>
      <w:r w:rsidR="00857488" w:rsidRPr="00857488">
        <w:rPr>
          <w:sz w:val="28"/>
          <w:szCs w:val="28"/>
          <w:lang w:val="uk-UA"/>
        </w:rPr>
        <w:t>а</w:t>
      </w:r>
      <w:r w:rsidR="00787370" w:rsidRPr="00787370">
        <w:rPr>
          <w:sz w:val="28"/>
          <w:szCs w:val="28"/>
          <w:lang w:val="uk-UA"/>
        </w:rPr>
        <w:t>. Гілк</w:t>
      </w:r>
      <w:r w:rsidR="00857488" w:rsidRPr="00857488">
        <w:rPr>
          <w:sz w:val="28"/>
          <w:szCs w:val="28"/>
          <w:lang w:val="uk-UA"/>
        </w:rPr>
        <w:t>а</w:t>
      </w:r>
      <w:r w:rsidR="00787370" w:rsidRPr="00787370">
        <w:rPr>
          <w:sz w:val="28"/>
          <w:szCs w:val="28"/>
          <w:lang w:val="uk-UA"/>
        </w:rPr>
        <w:t>ми і яг</w:t>
      </w:r>
      <w:r w:rsidRPr="00025146">
        <w:rPr>
          <w:sz w:val="28"/>
          <w:szCs w:val="28"/>
          <w:lang w:val="uk-UA"/>
        </w:rPr>
        <w:t>о</w:t>
      </w:r>
      <w:r w:rsidR="00787370" w:rsidRPr="00787370">
        <w:rPr>
          <w:sz w:val="28"/>
          <w:szCs w:val="28"/>
          <w:lang w:val="uk-UA"/>
        </w:rPr>
        <w:t>д</w:t>
      </w:r>
      <w:r w:rsidR="00857488" w:rsidRPr="00857488">
        <w:rPr>
          <w:sz w:val="28"/>
          <w:szCs w:val="28"/>
          <w:lang w:val="uk-UA"/>
        </w:rPr>
        <w:t>а</w:t>
      </w:r>
      <w:r w:rsidR="00787370" w:rsidRPr="00787370">
        <w:rPr>
          <w:sz w:val="28"/>
          <w:szCs w:val="28"/>
          <w:lang w:val="uk-UA"/>
        </w:rPr>
        <w:t>ми ялівцю в минул</w:t>
      </w:r>
      <w:r w:rsidRPr="00025146">
        <w:rPr>
          <w:sz w:val="28"/>
          <w:szCs w:val="28"/>
          <w:lang w:val="uk-UA"/>
        </w:rPr>
        <w:t>о</w:t>
      </w:r>
      <w:r w:rsidR="00787370" w:rsidRPr="00787370">
        <w:rPr>
          <w:sz w:val="28"/>
          <w:szCs w:val="28"/>
          <w:lang w:val="uk-UA"/>
        </w:rPr>
        <w:t xml:space="preserve">му </w:t>
      </w:r>
      <w:r w:rsidRPr="00025146">
        <w:rPr>
          <w:sz w:val="28"/>
          <w:szCs w:val="28"/>
          <w:lang w:val="uk-UA"/>
        </w:rPr>
        <w:t>о</w:t>
      </w:r>
      <w:r w:rsidR="00787370" w:rsidRPr="00787370">
        <w:rPr>
          <w:sz w:val="28"/>
          <w:szCs w:val="28"/>
          <w:lang w:val="uk-UA"/>
        </w:rPr>
        <w:t>бку</w:t>
      </w:r>
      <w:r w:rsidRPr="00025146">
        <w:rPr>
          <w:sz w:val="28"/>
          <w:szCs w:val="28"/>
          <w:lang w:val="uk-UA"/>
        </w:rPr>
        <w:t>р</w:t>
      </w:r>
      <w:r w:rsidR="00787370" w:rsidRPr="00787370">
        <w:rPr>
          <w:sz w:val="28"/>
          <w:szCs w:val="28"/>
          <w:lang w:val="uk-UA"/>
        </w:rPr>
        <w:t>юв</w:t>
      </w:r>
      <w:r w:rsidR="00857488" w:rsidRPr="00857488">
        <w:rPr>
          <w:sz w:val="28"/>
          <w:szCs w:val="28"/>
          <w:lang w:val="uk-UA"/>
        </w:rPr>
        <w:t>а</w:t>
      </w:r>
      <w:r w:rsidR="00787370" w:rsidRPr="00787370">
        <w:rPr>
          <w:sz w:val="28"/>
          <w:szCs w:val="28"/>
          <w:lang w:val="uk-UA"/>
        </w:rPr>
        <w:t>ли житл</w:t>
      </w:r>
      <w:r w:rsidRPr="00025146">
        <w:rPr>
          <w:sz w:val="28"/>
          <w:szCs w:val="28"/>
          <w:lang w:val="uk-UA"/>
        </w:rPr>
        <w:t>о</w:t>
      </w:r>
      <w:r w:rsidR="00787370" w:rsidRPr="00787370">
        <w:rPr>
          <w:sz w:val="28"/>
          <w:szCs w:val="28"/>
          <w:lang w:val="uk-UA"/>
        </w:rPr>
        <w:t>ві п</w:t>
      </w:r>
      <w:r w:rsidRPr="00025146">
        <w:rPr>
          <w:sz w:val="28"/>
          <w:szCs w:val="28"/>
          <w:lang w:val="uk-UA"/>
        </w:rPr>
        <w:t>р</w:t>
      </w:r>
      <w:r w:rsidR="00787370" w:rsidRPr="00787370">
        <w:rPr>
          <w:sz w:val="28"/>
          <w:szCs w:val="28"/>
          <w:lang w:val="uk-UA"/>
        </w:rPr>
        <w:t>иміщ</w:t>
      </w:r>
      <w:r w:rsidRPr="00025146">
        <w:rPr>
          <w:sz w:val="28"/>
          <w:szCs w:val="28"/>
          <w:lang w:val="uk-UA"/>
        </w:rPr>
        <w:t>е</w:t>
      </w:r>
      <w:r w:rsidR="00787370" w:rsidRPr="00787370">
        <w:rPr>
          <w:sz w:val="28"/>
          <w:szCs w:val="28"/>
          <w:lang w:val="uk-UA"/>
        </w:rPr>
        <w:t>ння під ч</w:t>
      </w:r>
      <w:r w:rsidR="00857488" w:rsidRPr="00857488">
        <w:rPr>
          <w:sz w:val="28"/>
          <w:szCs w:val="28"/>
          <w:lang w:val="uk-UA"/>
        </w:rPr>
        <w:t>а</w:t>
      </w:r>
      <w:r w:rsidRPr="00025146">
        <w:rPr>
          <w:sz w:val="28"/>
          <w:szCs w:val="28"/>
          <w:lang w:val="uk-UA"/>
        </w:rPr>
        <w:t>с</w:t>
      </w:r>
      <w:r w:rsidR="00787370" w:rsidRPr="00787370">
        <w:rPr>
          <w:sz w:val="28"/>
          <w:szCs w:val="28"/>
          <w:lang w:val="uk-UA"/>
        </w:rPr>
        <w:t xml:space="preserve"> </w:t>
      </w:r>
      <w:r w:rsidRPr="00025146">
        <w:rPr>
          <w:sz w:val="28"/>
          <w:szCs w:val="28"/>
          <w:lang w:val="uk-UA"/>
        </w:rPr>
        <w:t>е</w:t>
      </w:r>
      <w:r w:rsidR="00787370" w:rsidRPr="00787370">
        <w:rPr>
          <w:sz w:val="28"/>
          <w:szCs w:val="28"/>
          <w:lang w:val="uk-UA"/>
        </w:rPr>
        <w:t>під</w:t>
      </w:r>
      <w:r w:rsidRPr="00025146">
        <w:rPr>
          <w:sz w:val="28"/>
          <w:szCs w:val="28"/>
          <w:lang w:val="uk-UA"/>
        </w:rPr>
        <w:t>е</w:t>
      </w:r>
      <w:r w:rsidR="00787370" w:rsidRPr="00787370">
        <w:rPr>
          <w:sz w:val="28"/>
          <w:szCs w:val="28"/>
          <w:lang w:val="uk-UA"/>
        </w:rPr>
        <w:t xml:space="preserve">мій. </w:t>
      </w:r>
      <w:r w:rsidRPr="00025146">
        <w:rPr>
          <w:sz w:val="28"/>
          <w:szCs w:val="28"/>
          <w:lang w:val="uk-UA"/>
        </w:rPr>
        <w:t>Р</w:t>
      </w:r>
      <w:r w:rsidR="00787370" w:rsidRPr="00787370">
        <w:rPr>
          <w:sz w:val="28"/>
          <w:szCs w:val="28"/>
          <w:lang w:val="uk-UA"/>
        </w:rPr>
        <w:t>ід ялівцю н</w:t>
      </w:r>
      <w:r w:rsidR="00857488" w:rsidRPr="00857488">
        <w:rPr>
          <w:sz w:val="28"/>
          <w:szCs w:val="28"/>
          <w:lang w:val="uk-UA"/>
        </w:rPr>
        <w:t>а</w:t>
      </w:r>
      <w:r w:rsidR="00787370" w:rsidRPr="00787370">
        <w:rPr>
          <w:sz w:val="28"/>
          <w:szCs w:val="28"/>
          <w:lang w:val="uk-UA"/>
        </w:rPr>
        <w:t>лічує п</w:t>
      </w:r>
      <w:r w:rsidRPr="00025146">
        <w:rPr>
          <w:sz w:val="28"/>
          <w:szCs w:val="28"/>
          <w:lang w:val="uk-UA"/>
        </w:rPr>
        <w:t>о</w:t>
      </w:r>
      <w:r w:rsidR="00787370" w:rsidRPr="00787370">
        <w:rPr>
          <w:sz w:val="28"/>
          <w:szCs w:val="28"/>
          <w:lang w:val="uk-UA"/>
        </w:rPr>
        <w:t>н</w:t>
      </w:r>
      <w:r w:rsidR="00857488" w:rsidRPr="00857488">
        <w:rPr>
          <w:sz w:val="28"/>
          <w:szCs w:val="28"/>
          <w:lang w:val="uk-UA"/>
        </w:rPr>
        <w:t>а</w:t>
      </w:r>
      <w:r w:rsidR="00787370" w:rsidRPr="00787370">
        <w:rPr>
          <w:sz w:val="28"/>
          <w:szCs w:val="28"/>
          <w:lang w:val="uk-UA"/>
        </w:rPr>
        <w:t>д 70 видів. Ялів</w:t>
      </w:r>
      <w:r w:rsidRPr="00025146">
        <w:rPr>
          <w:sz w:val="28"/>
          <w:szCs w:val="28"/>
          <w:lang w:val="uk-UA"/>
        </w:rPr>
        <w:t>е</w:t>
      </w:r>
      <w:r w:rsidR="00787370" w:rsidRPr="00787370">
        <w:rPr>
          <w:sz w:val="28"/>
          <w:szCs w:val="28"/>
          <w:lang w:val="uk-UA"/>
        </w:rPr>
        <w:t>ць звич</w:t>
      </w:r>
      <w:r w:rsidR="00857488" w:rsidRPr="00857488">
        <w:rPr>
          <w:sz w:val="28"/>
          <w:szCs w:val="28"/>
          <w:lang w:val="uk-UA"/>
        </w:rPr>
        <w:t>а</w:t>
      </w:r>
      <w:r w:rsidR="00787370" w:rsidRPr="00787370">
        <w:rPr>
          <w:sz w:val="28"/>
          <w:szCs w:val="28"/>
          <w:lang w:val="uk-UA"/>
        </w:rPr>
        <w:t>йний цінуєть</w:t>
      </w:r>
      <w:r w:rsidRPr="00025146">
        <w:rPr>
          <w:sz w:val="28"/>
          <w:szCs w:val="28"/>
          <w:lang w:val="uk-UA"/>
        </w:rPr>
        <w:t>с</w:t>
      </w:r>
      <w:r w:rsidR="00787370" w:rsidRPr="00787370">
        <w:rPr>
          <w:sz w:val="28"/>
          <w:szCs w:val="28"/>
          <w:lang w:val="uk-UA"/>
        </w:rPr>
        <w:t>я як лік</w:t>
      </w:r>
      <w:r w:rsidR="00857488" w:rsidRPr="00857488">
        <w:rPr>
          <w:sz w:val="28"/>
          <w:szCs w:val="28"/>
          <w:lang w:val="uk-UA"/>
        </w:rPr>
        <w:t>а</w:t>
      </w:r>
      <w:r w:rsidRPr="00025146">
        <w:rPr>
          <w:sz w:val="28"/>
          <w:szCs w:val="28"/>
          <w:lang w:val="uk-UA"/>
        </w:rPr>
        <w:t>рс</w:t>
      </w:r>
      <w:r w:rsidR="00787370" w:rsidRPr="00787370">
        <w:rPr>
          <w:sz w:val="28"/>
          <w:szCs w:val="28"/>
          <w:lang w:val="uk-UA"/>
        </w:rPr>
        <w:t>ький з</w:t>
      </w:r>
      <w:r w:rsidR="00857488" w:rsidRPr="00857488">
        <w:rPr>
          <w:sz w:val="28"/>
          <w:szCs w:val="28"/>
          <w:lang w:val="uk-UA"/>
        </w:rPr>
        <w:t>а</w:t>
      </w:r>
      <w:r w:rsidRPr="00025146">
        <w:rPr>
          <w:sz w:val="28"/>
          <w:szCs w:val="28"/>
          <w:lang w:val="uk-UA"/>
        </w:rPr>
        <w:t>с</w:t>
      </w:r>
      <w:r w:rsidR="00787370" w:rsidRPr="00787370">
        <w:rPr>
          <w:sz w:val="28"/>
          <w:szCs w:val="28"/>
          <w:lang w:val="uk-UA"/>
        </w:rPr>
        <w:t>іб, ялівці К</w:t>
      </w:r>
      <w:r w:rsidRPr="00025146">
        <w:rPr>
          <w:sz w:val="28"/>
          <w:szCs w:val="28"/>
          <w:lang w:val="uk-UA"/>
        </w:rPr>
        <w:t>о</w:t>
      </w:r>
      <w:r w:rsidR="00787370" w:rsidRPr="00787370">
        <w:rPr>
          <w:sz w:val="28"/>
          <w:szCs w:val="28"/>
          <w:lang w:val="uk-UA"/>
        </w:rPr>
        <w:t>з</w:t>
      </w:r>
      <w:r w:rsidR="00857488" w:rsidRPr="00857488">
        <w:rPr>
          <w:sz w:val="28"/>
          <w:szCs w:val="28"/>
          <w:lang w:val="uk-UA"/>
        </w:rPr>
        <w:t>а</w:t>
      </w:r>
      <w:r w:rsidR="00787370" w:rsidRPr="00787370">
        <w:rPr>
          <w:sz w:val="28"/>
          <w:szCs w:val="28"/>
          <w:lang w:val="uk-UA"/>
        </w:rPr>
        <w:t>цький і Ві</w:t>
      </w:r>
      <w:r w:rsidRPr="00025146">
        <w:rPr>
          <w:sz w:val="28"/>
          <w:szCs w:val="28"/>
          <w:lang w:val="uk-UA"/>
        </w:rPr>
        <w:t>р</w:t>
      </w:r>
      <w:r w:rsidR="00787370" w:rsidRPr="00787370">
        <w:rPr>
          <w:sz w:val="28"/>
          <w:szCs w:val="28"/>
          <w:lang w:val="uk-UA"/>
        </w:rPr>
        <w:t>гін</w:t>
      </w:r>
      <w:r w:rsidRPr="00025146">
        <w:rPr>
          <w:sz w:val="28"/>
          <w:szCs w:val="28"/>
          <w:lang w:val="uk-UA"/>
        </w:rPr>
        <w:t>с</w:t>
      </w:r>
      <w:r w:rsidR="00787370" w:rsidRPr="00787370">
        <w:rPr>
          <w:sz w:val="28"/>
          <w:szCs w:val="28"/>
          <w:lang w:val="uk-UA"/>
        </w:rPr>
        <w:t>ький Д</w:t>
      </w:r>
      <w:r w:rsidRPr="00025146">
        <w:rPr>
          <w:sz w:val="28"/>
          <w:szCs w:val="28"/>
          <w:lang w:val="uk-UA"/>
        </w:rPr>
        <w:t>е</w:t>
      </w:r>
      <w:r w:rsidR="00787370" w:rsidRPr="00787370">
        <w:rPr>
          <w:sz w:val="28"/>
          <w:szCs w:val="28"/>
          <w:lang w:val="uk-UA"/>
        </w:rPr>
        <w:t>к</w:t>
      </w:r>
      <w:r w:rsidRPr="00025146">
        <w:rPr>
          <w:sz w:val="28"/>
          <w:szCs w:val="28"/>
          <w:lang w:val="uk-UA"/>
        </w:rPr>
        <w:t>ор</w:t>
      </w:r>
      <w:r w:rsidR="00857488" w:rsidRPr="00857488">
        <w:rPr>
          <w:sz w:val="28"/>
          <w:szCs w:val="28"/>
          <w:lang w:val="uk-UA"/>
        </w:rPr>
        <w:t>а</w:t>
      </w:r>
      <w:r w:rsidR="00787370" w:rsidRPr="00787370">
        <w:rPr>
          <w:sz w:val="28"/>
          <w:szCs w:val="28"/>
          <w:lang w:val="uk-UA"/>
        </w:rPr>
        <w:t xml:space="preserve">тивні і </w:t>
      </w:r>
      <w:r w:rsidRPr="00025146">
        <w:rPr>
          <w:sz w:val="28"/>
          <w:szCs w:val="28"/>
          <w:lang w:val="uk-UA"/>
        </w:rPr>
        <w:t>с</w:t>
      </w:r>
      <w:r w:rsidR="00787370" w:rsidRPr="00787370">
        <w:rPr>
          <w:sz w:val="28"/>
          <w:szCs w:val="28"/>
          <w:lang w:val="uk-UA"/>
        </w:rPr>
        <w:t>тійкі д</w:t>
      </w:r>
      <w:r w:rsidRPr="00025146">
        <w:rPr>
          <w:sz w:val="28"/>
          <w:szCs w:val="28"/>
          <w:lang w:val="uk-UA"/>
        </w:rPr>
        <w:t>о</w:t>
      </w:r>
      <w:r w:rsidR="00787370" w:rsidRPr="00787370">
        <w:rPr>
          <w:sz w:val="28"/>
          <w:szCs w:val="28"/>
          <w:lang w:val="uk-UA"/>
        </w:rPr>
        <w:t xml:space="preserve"> мі</w:t>
      </w:r>
      <w:r w:rsidRPr="00025146">
        <w:rPr>
          <w:sz w:val="28"/>
          <w:szCs w:val="28"/>
          <w:lang w:val="uk-UA"/>
        </w:rPr>
        <w:t>с</w:t>
      </w:r>
      <w:r w:rsidR="00787370" w:rsidRPr="00787370">
        <w:rPr>
          <w:sz w:val="28"/>
          <w:szCs w:val="28"/>
          <w:lang w:val="uk-UA"/>
        </w:rPr>
        <w:t>ьки</w:t>
      </w:r>
      <w:r w:rsidR="00787370" w:rsidRPr="00787370">
        <w:rPr>
          <w:sz w:val="28"/>
          <w:szCs w:val="28"/>
        </w:rPr>
        <w:t>x</w:t>
      </w:r>
      <w:r w:rsidR="00787370" w:rsidRPr="00787370">
        <w:rPr>
          <w:sz w:val="28"/>
          <w:szCs w:val="28"/>
          <w:lang w:val="uk-UA"/>
        </w:rPr>
        <w:t xml:space="preserve"> ум</w:t>
      </w:r>
      <w:r w:rsidRPr="00025146">
        <w:rPr>
          <w:sz w:val="28"/>
          <w:szCs w:val="28"/>
          <w:lang w:val="uk-UA"/>
        </w:rPr>
        <w:t>о</w:t>
      </w:r>
      <w:r w:rsidR="00787370" w:rsidRPr="00787370">
        <w:rPr>
          <w:sz w:val="28"/>
          <w:szCs w:val="28"/>
          <w:lang w:val="uk-UA"/>
        </w:rPr>
        <w:t xml:space="preserve">в. </w:t>
      </w:r>
      <w:r w:rsidRPr="00025146">
        <w:rPr>
          <w:sz w:val="28"/>
          <w:szCs w:val="28"/>
          <w:lang w:val="uk-UA"/>
        </w:rPr>
        <w:t>Е</w:t>
      </w:r>
      <w:r w:rsidR="00787370" w:rsidRPr="00787370">
        <w:rPr>
          <w:sz w:val="28"/>
          <w:szCs w:val="28"/>
          <w:lang w:val="uk-UA"/>
        </w:rPr>
        <w:t>к</w:t>
      </w:r>
      <w:r>
        <w:rPr>
          <w:sz w:val="28"/>
          <w:szCs w:val="28"/>
        </w:rPr>
        <w:t>с</w:t>
      </w:r>
      <w:r w:rsidR="00787370" w:rsidRPr="00787370">
        <w:rPr>
          <w:sz w:val="28"/>
          <w:szCs w:val="28"/>
          <w:lang w:val="uk-UA"/>
        </w:rPr>
        <w:t>т</w:t>
      </w:r>
      <w:r w:rsidRPr="00025146">
        <w:rPr>
          <w:sz w:val="28"/>
          <w:szCs w:val="28"/>
          <w:lang w:val="uk-UA"/>
        </w:rPr>
        <w:t>р</w:t>
      </w:r>
      <w:r w:rsidR="00857488" w:rsidRPr="00857488">
        <w:rPr>
          <w:sz w:val="28"/>
          <w:szCs w:val="28"/>
          <w:lang w:val="uk-UA"/>
        </w:rPr>
        <w:t>а</w:t>
      </w:r>
      <w:r w:rsidR="00787370" w:rsidRPr="00787370">
        <w:rPr>
          <w:sz w:val="28"/>
          <w:szCs w:val="28"/>
          <w:lang w:val="uk-UA"/>
        </w:rPr>
        <w:t xml:space="preserve">кти </w:t>
      </w:r>
      <w:r w:rsidR="00787370" w:rsidRPr="00787370">
        <w:rPr>
          <w:sz w:val="28"/>
          <w:szCs w:val="28"/>
        </w:rPr>
        <w:t>x</w:t>
      </w:r>
      <w:r w:rsidR="00787370" w:rsidRPr="00787370">
        <w:rPr>
          <w:sz w:val="28"/>
          <w:szCs w:val="28"/>
          <w:lang w:val="uk-UA"/>
        </w:rPr>
        <w:t>в</w:t>
      </w:r>
      <w:r w:rsidRPr="00025146">
        <w:rPr>
          <w:sz w:val="28"/>
          <w:szCs w:val="28"/>
          <w:lang w:val="uk-UA"/>
        </w:rPr>
        <w:t>о</w:t>
      </w:r>
      <w:r w:rsidR="00787370" w:rsidRPr="00787370">
        <w:rPr>
          <w:sz w:val="28"/>
          <w:szCs w:val="28"/>
          <w:lang w:val="uk-UA"/>
        </w:rPr>
        <w:t>ї і ягід м</w:t>
      </w:r>
      <w:r w:rsidR="00857488" w:rsidRPr="00857488">
        <w:rPr>
          <w:sz w:val="28"/>
          <w:szCs w:val="28"/>
          <w:lang w:val="uk-UA"/>
        </w:rPr>
        <w:t>а</w:t>
      </w:r>
      <w:r w:rsidR="00787370" w:rsidRPr="00787370">
        <w:rPr>
          <w:sz w:val="28"/>
          <w:szCs w:val="28"/>
          <w:lang w:val="uk-UA"/>
        </w:rPr>
        <w:t xml:space="preserve">ють </w:t>
      </w:r>
      <w:r w:rsidR="00857488" w:rsidRPr="00857488">
        <w:rPr>
          <w:sz w:val="28"/>
          <w:szCs w:val="28"/>
          <w:lang w:val="uk-UA"/>
        </w:rPr>
        <w:t>а</w:t>
      </w:r>
      <w:r w:rsidR="00787370" w:rsidRPr="00787370">
        <w:rPr>
          <w:sz w:val="28"/>
          <w:szCs w:val="28"/>
          <w:lang w:val="uk-UA"/>
        </w:rPr>
        <w:t>нтимік</w:t>
      </w:r>
      <w:r w:rsidRPr="00025146">
        <w:rPr>
          <w:sz w:val="28"/>
          <w:szCs w:val="28"/>
          <w:lang w:val="uk-UA"/>
        </w:rPr>
        <w:t>ро</w:t>
      </w:r>
      <w:r w:rsidR="00787370" w:rsidRPr="00787370">
        <w:rPr>
          <w:sz w:val="28"/>
          <w:szCs w:val="28"/>
          <w:lang w:val="uk-UA"/>
        </w:rPr>
        <w:t xml:space="preserve">бну </w:t>
      </w:r>
      <w:r w:rsidR="00857488" w:rsidRPr="00857488">
        <w:rPr>
          <w:sz w:val="28"/>
          <w:szCs w:val="28"/>
          <w:lang w:val="uk-UA"/>
        </w:rPr>
        <w:t>а</w:t>
      </w:r>
      <w:r w:rsidR="00787370" w:rsidRPr="00787370">
        <w:rPr>
          <w:sz w:val="28"/>
          <w:szCs w:val="28"/>
          <w:lang w:val="uk-UA"/>
        </w:rPr>
        <w:t>ктивні</w:t>
      </w:r>
      <w:r>
        <w:rPr>
          <w:sz w:val="28"/>
          <w:szCs w:val="28"/>
        </w:rPr>
        <w:t>с</w:t>
      </w:r>
      <w:r w:rsidR="00787370" w:rsidRPr="00787370">
        <w:rPr>
          <w:sz w:val="28"/>
          <w:szCs w:val="28"/>
          <w:lang w:val="uk-UA"/>
        </w:rPr>
        <w:t>ть п</w:t>
      </w:r>
      <w:r w:rsidRPr="00025146">
        <w:rPr>
          <w:sz w:val="28"/>
          <w:szCs w:val="28"/>
          <w:lang w:val="uk-UA"/>
        </w:rPr>
        <w:t>о</w:t>
      </w:r>
      <w:r w:rsidR="00787370" w:rsidRPr="00787370">
        <w:rPr>
          <w:sz w:val="28"/>
          <w:szCs w:val="28"/>
          <w:lang w:val="uk-UA"/>
        </w:rPr>
        <w:t xml:space="preserve"> відн</w:t>
      </w:r>
      <w:r w:rsidRPr="00025146">
        <w:rPr>
          <w:sz w:val="28"/>
          <w:szCs w:val="28"/>
          <w:lang w:val="uk-UA"/>
        </w:rPr>
        <w:t>о</w:t>
      </w:r>
      <w:r w:rsidR="00787370" w:rsidRPr="00787370">
        <w:rPr>
          <w:sz w:val="28"/>
          <w:szCs w:val="28"/>
          <w:lang w:val="uk-UA"/>
        </w:rPr>
        <w:t>ш</w:t>
      </w:r>
      <w:r w:rsidRPr="00025146">
        <w:rPr>
          <w:sz w:val="28"/>
          <w:szCs w:val="28"/>
          <w:lang w:val="uk-UA"/>
        </w:rPr>
        <w:t>е</w:t>
      </w:r>
      <w:r w:rsidR="00787370" w:rsidRPr="00787370">
        <w:rPr>
          <w:sz w:val="28"/>
          <w:szCs w:val="28"/>
          <w:lang w:val="uk-UA"/>
        </w:rPr>
        <w:t>нню д</w:t>
      </w:r>
      <w:r w:rsidRPr="00025146">
        <w:rPr>
          <w:sz w:val="28"/>
          <w:szCs w:val="28"/>
          <w:lang w:val="uk-UA"/>
        </w:rPr>
        <w:t>о</w:t>
      </w:r>
      <w:r w:rsidR="00787370" w:rsidRPr="00787370">
        <w:rPr>
          <w:sz w:val="28"/>
          <w:szCs w:val="28"/>
          <w:lang w:val="uk-UA"/>
        </w:rPr>
        <w:t xml:space="preserve"> </w:t>
      </w:r>
      <w:r>
        <w:rPr>
          <w:sz w:val="28"/>
          <w:szCs w:val="28"/>
        </w:rPr>
        <w:t>с</w:t>
      </w:r>
      <w:r w:rsidR="00787370" w:rsidRPr="00787370">
        <w:rPr>
          <w:sz w:val="28"/>
          <w:szCs w:val="28"/>
          <w:lang w:val="uk-UA"/>
        </w:rPr>
        <w:t>т</w:t>
      </w:r>
      <w:r w:rsidR="00857488" w:rsidRPr="00857488">
        <w:rPr>
          <w:sz w:val="28"/>
          <w:szCs w:val="28"/>
          <w:lang w:val="uk-UA"/>
        </w:rPr>
        <w:t>а</w:t>
      </w:r>
      <w:r w:rsidR="00787370" w:rsidRPr="00787370">
        <w:rPr>
          <w:sz w:val="28"/>
          <w:szCs w:val="28"/>
          <w:lang w:val="uk-UA"/>
        </w:rPr>
        <w:t>філ</w:t>
      </w:r>
      <w:r w:rsidRPr="00025146">
        <w:rPr>
          <w:sz w:val="28"/>
          <w:szCs w:val="28"/>
          <w:lang w:val="uk-UA"/>
        </w:rPr>
        <w:t>о</w:t>
      </w:r>
      <w:r w:rsidR="00787370" w:rsidRPr="00787370">
        <w:rPr>
          <w:sz w:val="28"/>
          <w:szCs w:val="28"/>
          <w:lang w:val="uk-UA"/>
        </w:rPr>
        <w:t>к</w:t>
      </w:r>
      <w:r w:rsidRPr="00025146">
        <w:rPr>
          <w:sz w:val="28"/>
          <w:szCs w:val="28"/>
          <w:lang w:val="uk-UA"/>
        </w:rPr>
        <w:t>о</w:t>
      </w:r>
      <w:r w:rsidR="00787370" w:rsidRPr="00787370">
        <w:rPr>
          <w:sz w:val="28"/>
          <w:szCs w:val="28"/>
          <w:lang w:val="uk-UA"/>
        </w:rPr>
        <w:t>ків.</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Дуж</w:t>
      </w:r>
      <w:r w:rsidR="00025146" w:rsidRPr="00025146">
        <w:rPr>
          <w:sz w:val="28"/>
          <w:szCs w:val="28"/>
          <w:lang w:val="uk-UA"/>
        </w:rPr>
        <w:t>е</w:t>
      </w:r>
      <w:r w:rsidRPr="00787370">
        <w:rPr>
          <w:sz w:val="28"/>
          <w:szCs w:val="28"/>
          <w:lang w:val="uk-UA"/>
        </w:rPr>
        <w:t xml:space="preserve"> п</w:t>
      </w:r>
      <w:r w:rsidR="00025146">
        <w:rPr>
          <w:sz w:val="28"/>
          <w:szCs w:val="28"/>
        </w:rPr>
        <w:t>о</w:t>
      </w:r>
      <w:r w:rsidRPr="00787370">
        <w:rPr>
          <w:sz w:val="28"/>
          <w:szCs w:val="28"/>
          <w:lang w:val="uk-UA"/>
        </w:rPr>
        <w:t>пуля</w:t>
      </w:r>
      <w:r w:rsidR="00025146">
        <w:rPr>
          <w:sz w:val="28"/>
          <w:szCs w:val="28"/>
        </w:rPr>
        <w:t>р</w:t>
      </w:r>
      <w:r w:rsidRPr="00787370">
        <w:rPr>
          <w:sz w:val="28"/>
          <w:szCs w:val="28"/>
          <w:lang w:val="uk-UA"/>
        </w:rPr>
        <w:t xml:space="preserve">ні в </w:t>
      </w:r>
      <w:r w:rsidR="00025146">
        <w:rPr>
          <w:sz w:val="28"/>
          <w:szCs w:val="28"/>
        </w:rPr>
        <w:t>о</w:t>
      </w:r>
      <w:r w:rsidRPr="00787370">
        <w:rPr>
          <w:sz w:val="28"/>
          <w:szCs w:val="28"/>
          <w:lang w:val="uk-UA"/>
        </w:rPr>
        <w:t>з</w:t>
      </w:r>
      <w:r w:rsidR="00025146" w:rsidRPr="00025146">
        <w:rPr>
          <w:sz w:val="28"/>
          <w:szCs w:val="28"/>
          <w:lang w:val="uk-UA"/>
        </w:rPr>
        <w:t>е</w:t>
      </w:r>
      <w:r w:rsidRPr="00787370">
        <w:rPr>
          <w:sz w:val="28"/>
          <w:szCs w:val="28"/>
          <w:lang w:val="uk-UA"/>
        </w:rPr>
        <w:t>л</w:t>
      </w:r>
      <w:r w:rsidR="00025146" w:rsidRPr="00025146">
        <w:rPr>
          <w:sz w:val="28"/>
          <w:szCs w:val="28"/>
          <w:lang w:val="uk-UA"/>
        </w:rPr>
        <w:t>е</w:t>
      </w:r>
      <w:r w:rsidRPr="00787370">
        <w:rPr>
          <w:sz w:val="28"/>
          <w:szCs w:val="28"/>
          <w:lang w:val="uk-UA"/>
        </w:rPr>
        <w:t>н</w:t>
      </w:r>
      <w:r w:rsidR="00025146" w:rsidRPr="00025146">
        <w:rPr>
          <w:sz w:val="28"/>
          <w:szCs w:val="28"/>
          <w:lang w:val="uk-UA"/>
        </w:rPr>
        <w:t>е</w:t>
      </w:r>
      <w:r w:rsidRPr="00787370">
        <w:rPr>
          <w:sz w:val="28"/>
          <w:szCs w:val="28"/>
          <w:lang w:val="uk-UA"/>
        </w:rPr>
        <w:t>нні чубушники, від</w:t>
      </w:r>
      <w:r w:rsidR="00025146">
        <w:rPr>
          <w:sz w:val="28"/>
          <w:szCs w:val="28"/>
        </w:rPr>
        <w:t>о</w:t>
      </w:r>
      <w:r w:rsidRPr="00787370">
        <w:rPr>
          <w:sz w:val="28"/>
          <w:szCs w:val="28"/>
          <w:lang w:val="uk-UA"/>
        </w:rPr>
        <w:t>мі під н</w:t>
      </w:r>
      <w:r w:rsidR="00857488" w:rsidRPr="00857488">
        <w:rPr>
          <w:sz w:val="28"/>
          <w:szCs w:val="28"/>
          <w:lang w:val="uk-UA"/>
        </w:rPr>
        <w:t>а</w:t>
      </w:r>
      <w:r w:rsidRPr="00787370">
        <w:rPr>
          <w:sz w:val="28"/>
          <w:szCs w:val="28"/>
          <w:lang w:val="uk-UA"/>
        </w:rPr>
        <w:t>зв</w:t>
      </w:r>
      <w:r w:rsidR="00025146">
        <w:rPr>
          <w:sz w:val="28"/>
          <w:szCs w:val="28"/>
        </w:rPr>
        <w:t>о</w:t>
      </w:r>
      <w:r w:rsidRPr="00787370">
        <w:rPr>
          <w:sz w:val="28"/>
          <w:szCs w:val="28"/>
          <w:lang w:val="uk-UA"/>
        </w:rPr>
        <w:t xml:space="preserve">ю </w:t>
      </w:r>
      <w:r w:rsidR="00025146">
        <w:rPr>
          <w:sz w:val="28"/>
          <w:szCs w:val="28"/>
        </w:rPr>
        <w:t>с</w:t>
      </w:r>
      <w:r w:rsidR="00857488" w:rsidRPr="00857488">
        <w:rPr>
          <w:sz w:val="28"/>
          <w:szCs w:val="28"/>
          <w:lang w:val="uk-UA"/>
        </w:rPr>
        <w:t>а</w:t>
      </w:r>
      <w:r w:rsidRPr="00787370">
        <w:rPr>
          <w:sz w:val="28"/>
          <w:szCs w:val="28"/>
          <w:lang w:val="uk-UA"/>
        </w:rPr>
        <w:t>д</w:t>
      </w:r>
      <w:r w:rsidR="00025146">
        <w:rPr>
          <w:sz w:val="28"/>
          <w:szCs w:val="28"/>
        </w:rPr>
        <w:t>о</w:t>
      </w:r>
      <w:r w:rsidRPr="00787370">
        <w:rPr>
          <w:sz w:val="28"/>
          <w:szCs w:val="28"/>
          <w:lang w:val="uk-UA"/>
        </w:rPr>
        <w:t>вий ж</w:t>
      </w:r>
      <w:r w:rsidR="00857488" w:rsidRPr="00857488">
        <w:rPr>
          <w:sz w:val="28"/>
          <w:szCs w:val="28"/>
          <w:lang w:val="uk-UA"/>
        </w:rPr>
        <w:t>а</w:t>
      </w:r>
      <w:r w:rsidR="00025146">
        <w:rPr>
          <w:sz w:val="28"/>
          <w:szCs w:val="28"/>
        </w:rPr>
        <w:t>с</w:t>
      </w:r>
      <w:r w:rsidRPr="00787370">
        <w:rPr>
          <w:sz w:val="28"/>
          <w:szCs w:val="28"/>
          <w:lang w:val="uk-UA"/>
        </w:rPr>
        <w:t>мин. К</w:t>
      </w:r>
      <w:r w:rsidR="00025146" w:rsidRPr="00025146">
        <w:rPr>
          <w:sz w:val="28"/>
          <w:szCs w:val="28"/>
          <w:lang w:val="uk-UA"/>
        </w:rPr>
        <w:t>р</w:t>
      </w:r>
      <w:r w:rsidR="00857488" w:rsidRPr="00857488">
        <w:rPr>
          <w:sz w:val="28"/>
          <w:szCs w:val="28"/>
          <w:lang w:val="uk-UA"/>
        </w:rPr>
        <w:t>а</w:t>
      </w:r>
      <w:r w:rsidR="00025146">
        <w:rPr>
          <w:sz w:val="28"/>
          <w:szCs w:val="28"/>
        </w:rPr>
        <w:t>с</w:t>
      </w:r>
      <w:r w:rsidRPr="00787370">
        <w:rPr>
          <w:sz w:val="28"/>
          <w:szCs w:val="28"/>
          <w:lang w:val="uk-UA"/>
        </w:rPr>
        <w:t>иві ч</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00025146" w:rsidRPr="00025146">
        <w:rPr>
          <w:sz w:val="28"/>
          <w:szCs w:val="28"/>
          <w:lang w:val="uk-UA"/>
        </w:rPr>
        <w:t>р</w:t>
      </w:r>
      <w:r w:rsidRPr="00787370">
        <w:rPr>
          <w:sz w:val="28"/>
          <w:szCs w:val="28"/>
          <w:lang w:val="uk-UA"/>
        </w:rPr>
        <w:t xml:space="preserve">ники з білими </w:t>
      </w:r>
      <w:r w:rsidR="00857488" w:rsidRPr="00857488">
        <w:rPr>
          <w:sz w:val="28"/>
          <w:szCs w:val="28"/>
          <w:lang w:val="uk-UA"/>
        </w:rPr>
        <w:t>а</w:t>
      </w:r>
      <w:r w:rsidR="00025146" w:rsidRPr="00025146">
        <w:rPr>
          <w:sz w:val="28"/>
          <w:szCs w:val="28"/>
          <w:lang w:val="uk-UA"/>
        </w:rPr>
        <w:t>ро</w:t>
      </w:r>
      <w:r w:rsidRPr="00787370">
        <w:rPr>
          <w:sz w:val="28"/>
          <w:szCs w:val="28"/>
          <w:lang w:val="uk-UA"/>
        </w:rPr>
        <w:t>м</w:t>
      </w:r>
      <w:r w:rsidR="00857488" w:rsidRPr="00857488">
        <w:rPr>
          <w:sz w:val="28"/>
          <w:szCs w:val="28"/>
          <w:lang w:val="uk-UA"/>
        </w:rPr>
        <w:t>а</w:t>
      </w:r>
      <w:r w:rsidRPr="00787370">
        <w:rPr>
          <w:sz w:val="28"/>
          <w:szCs w:val="28"/>
          <w:lang w:val="uk-UA"/>
        </w:rPr>
        <w:t>тними квіт</w:t>
      </w:r>
      <w:r w:rsidR="00857488" w:rsidRPr="00857488">
        <w:rPr>
          <w:sz w:val="28"/>
          <w:szCs w:val="28"/>
          <w:lang w:val="uk-UA"/>
        </w:rPr>
        <w:t>а</w:t>
      </w:r>
      <w:r w:rsidRPr="00787370">
        <w:rPr>
          <w:sz w:val="28"/>
          <w:szCs w:val="28"/>
          <w:lang w:val="uk-UA"/>
        </w:rPr>
        <w:t xml:space="preserve">ми </w:t>
      </w:r>
      <w:r w:rsidR="00025146">
        <w:rPr>
          <w:sz w:val="28"/>
          <w:szCs w:val="28"/>
        </w:rPr>
        <w:t>с</w:t>
      </w:r>
      <w:r w:rsidRPr="00787370">
        <w:rPr>
          <w:sz w:val="28"/>
          <w:szCs w:val="28"/>
          <w:lang w:val="uk-UA"/>
        </w:rPr>
        <w:t>тійкі д</w:t>
      </w:r>
      <w:r w:rsidR="00025146" w:rsidRPr="00025146">
        <w:rPr>
          <w:sz w:val="28"/>
          <w:szCs w:val="28"/>
          <w:lang w:val="uk-UA"/>
        </w:rPr>
        <w:t>о</w:t>
      </w:r>
      <w:r w:rsidRPr="00787370">
        <w:rPr>
          <w:sz w:val="28"/>
          <w:szCs w:val="28"/>
          <w:lang w:val="uk-UA"/>
        </w:rPr>
        <w:t xml:space="preserve"> т</w:t>
      </w:r>
      <w:r w:rsidR="00025146" w:rsidRPr="00025146">
        <w:rPr>
          <w:sz w:val="28"/>
          <w:szCs w:val="28"/>
          <w:lang w:val="uk-UA"/>
        </w:rPr>
        <w:t>е</w:t>
      </w:r>
      <w:r w:rsidRPr="00787370">
        <w:rPr>
          <w:sz w:val="28"/>
          <w:szCs w:val="28"/>
        </w:rPr>
        <w:t>x</w:t>
      </w:r>
      <w:r w:rsidRPr="00787370">
        <w:rPr>
          <w:sz w:val="28"/>
          <w:szCs w:val="28"/>
          <w:lang w:val="uk-UA"/>
        </w:rPr>
        <w:t>н</w:t>
      </w:r>
      <w:r w:rsidR="00025146" w:rsidRPr="00025146">
        <w:rPr>
          <w:sz w:val="28"/>
          <w:szCs w:val="28"/>
          <w:lang w:val="uk-UA"/>
        </w:rPr>
        <w:t>о</w:t>
      </w:r>
      <w:r w:rsidRPr="00787370">
        <w:rPr>
          <w:sz w:val="28"/>
          <w:szCs w:val="28"/>
          <w:lang w:val="uk-UA"/>
        </w:rPr>
        <w:t>г</w:t>
      </w:r>
      <w:r w:rsidR="00025146" w:rsidRPr="00025146">
        <w:rPr>
          <w:sz w:val="28"/>
          <w:szCs w:val="28"/>
          <w:lang w:val="uk-UA"/>
        </w:rPr>
        <w:t>е</w:t>
      </w:r>
      <w:r w:rsidRPr="00787370">
        <w:rPr>
          <w:sz w:val="28"/>
          <w:szCs w:val="28"/>
          <w:lang w:val="uk-UA"/>
        </w:rPr>
        <w:t>нн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з</w:t>
      </w:r>
      <w:r w:rsidR="00857488" w:rsidRPr="00857488">
        <w:rPr>
          <w:sz w:val="28"/>
          <w:szCs w:val="28"/>
          <w:lang w:val="uk-UA"/>
        </w:rPr>
        <w:t>а</w:t>
      </w:r>
      <w:r w:rsidRPr="00787370">
        <w:rPr>
          <w:sz w:val="28"/>
          <w:szCs w:val="28"/>
          <w:lang w:val="uk-UA"/>
        </w:rPr>
        <w:t>б</w:t>
      </w:r>
      <w:r w:rsidR="00025146" w:rsidRPr="00025146">
        <w:rPr>
          <w:sz w:val="28"/>
          <w:szCs w:val="28"/>
          <w:lang w:val="uk-UA"/>
        </w:rPr>
        <w:t>р</w:t>
      </w:r>
      <w:r w:rsidRPr="00787370">
        <w:rPr>
          <w:sz w:val="28"/>
          <w:szCs w:val="28"/>
          <w:lang w:val="uk-UA"/>
        </w:rPr>
        <w:t>удн</w:t>
      </w:r>
      <w:r w:rsidR="00025146" w:rsidRPr="00025146">
        <w:rPr>
          <w:sz w:val="28"/>
          <w:szCs w:val="28"/>
          <w:lang w:val="uk-UA"/>
        </w:rPr>
        <w:t>е</w:t>
      </w:r>
      <w:r w:rsidRPr="00787370">
        <w:rPr>
          <w:sz w:val="28"/>
          <w:szCs w:val="28"/>
          <w:lang w:val="uk-UA"/>
        </w:rPr>
        <w:t>ння н</w:t>
      </w:r>
      <w:r w:rsidR="00857488" w:rsidRPr="00857488">
        <w:rPr>
          <w:sz w:val="28"/>
          <w:szCs w:val="28"/>
          <w:lang w:val="uk-UA"/>
        </w:rPr>
        <w:t>а</w:t>
      </w:r>
      <w:r w:rsidRPr="00787370">
        <w:rPr>
          <w:sz w:val="28"/>
          <w:szCs w:val="28"/>
          <w:lang w:val="uk-UA"/>
        </w:rPr>
        <w:t>вк</w:t>
      </w:r>
      <w:r w:rsidR="00025146" w:rsidRPr="00025146">
        <w:rPr>
          <w:sz w:val="28"/>
          <w:szCs w:val="28"/>
          <w:lang w:val="uk-UA"/>
        </w:rPr>
        <w:t>о</w:t>
      </w:r>
      <w:r w:rsidRPr="00787370">
        <w:rPr>
          <w:sz w:val="28"/>
          <w:szCs w:val="28"/>
          <w:lang w:val="uk-UA"/>
        </w:rPr>
        <w:t>лишнь</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Pr>
          <w:sz w:val="28"/>
          <w:szCs w:val="28"/>
        </w:rPr>
        <w:t>с</w:t>
      </w:r>
      <w:r w:rsidR="00025146" w:rsidRPr="00025146">
        <w:rPr>
          <w:sz w:val="28"/>
          <w:szCs w:val="28"/>
          <w:lang w:val="uk-UA"/>
        </w:rPr>
        <w:t>ере</w:t>
      </w:r>
      <w:r w:rsidRPr="00787370">
        <w:rPr>
          <w:sz w:val="28"/>
          <w:szCs w:val="28"/>
          <w:lang w:val="uk-UA"/>
        </w:rPr>
        <w:t>д</w:t>
      </w:r>
      <w:r w:rsidR="00025146" w:rsidRPr="00025146">
        <w:rPr>
          <w:sz w:val="28"/>
          <w:szCs w:val="28"/>
          <w:lang w:val="uk-UA"/>
        </w:rPr>
        <w:t>о</w:t>
      </w:r>
      <w:r w:rsidRPr="00787370">
        <w:rPr>
          <w:sz w:val="28"/>
          <w:szCs w:val="28"/>
          <w:lang w:val="uk-UA"/>
        </w:rPr>
        <w:t>вищ</w:t>
      </w:r>
      <w:r w:rsidR="00857488" w:rsidRPr="00857488">
        <w:rPr>
          <w:sz w:val="28"/>
          <w:szCs w:val="28"/>
          <w:lang w:val="uk-UA"/>
        </w:rPr>
        <w:t>а</w:t>
      </w:r>
      <w:r w:rsidRPr="00787370">
        <w:rPr>
          <w:sz w:val="28"/>
          <w:szCs w:val="28"/>
          <w:lang w:val="uk-UA"/>
        </w:rPr>
        <w:t>. З квітів (</w:t>
      </w:r>
      <w:r w:rsidR="00857488" w:rsidRPr="00857488">
        <w:rPr>
          <w:sz w:val="28"/>
          <w:szCs w:val="28"/>
          <w:lang w:val="uk-UA"/>
        </w:rPr>
        <w:t>а</w:t>
      </w:r>
      <w:r w:rsidRPr="00787370">
        <w:rPr>
          <w:sz w:val="28"/>
          <w:szCs w:val="28"/>
          <w:lang w:val="uk-UA"/>
        </w:rPr>
        <w:t xml:space="preserve"> т</w:t>
      </w:r>
      <w:r w:rsidR="00857488" w:rsidRPr="00857488">
        <w:rPr>
          <w:sz w:val="28"/>
          <w:szCs w:val="28"/>
          <w:lang w:val="uk-UA"/>
        </w:rPr>
        <w:t>а</w:t>
      </w:r>
      <w:r w:rsidRPr="00787370">
        <w:rPr>
          <w:sz w:val="28"/>
          <w:szCs w:val="28"/>
          <w:lang w:val="uk-UA"/>
        </w:rPr>
        <w:t>к</w:t>
      </w:r>
      <w:r w:rsidR="00025146" w:rsidRPr="00025146">
        <w:rPr>
          <w:sz w:val="28"/>
          <w:szCs w:val="28"/>
          <w:lang w:val="uk-UA"/>
        </w:rPr>
        <w:t>о</w:t>
      </w:r>
      <w:r w:rsidRPr="00787370">
        <w:rPr>
          <w:sz w:val="28"/>
          <w:szCs w:val="28"/>
          <w:lang w:val="uk-UA"/>
        </w:rPr>
        <w:t>ж з ли</w:t>
      </w:r>
      <w:r w:rsidR="00025146">
        <w:rPr>
          <w:sz w:val="28"/>
          <w:szCs w:val="28"/>
        </w:rPr>
        <w:t>с</w:t>
      </w:r>
      <w:r w:rsidRPr="00787370">
        <w:rPr>
          <w:sz w:val="28"/>
          <w:szCs w:val="28"/>
          <w:lang w:val="uk-UA"/>
        </w:rPr>
        <w:t>тя) б</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Pr="00787370">
        <w:rPr>
          <w:sz w:val="28"/>
          <w:szCs w:val="28"/>
          <w:lang w:val="uk-UA"/>
        </w:rPr>
        <w:t>ть</w:t>
      </w:r>
      <w:r w:rsidR="00025146" w:rsidRPr="00025146">
        <w:rPr>
          <w:sz w:val="28"/>
          <w:szCs w:val="28"/>
          <w:lang w:val="uk-UA"/>
        </w:rPr>
        <w:t>о</w:t>
      </w:r>
      <w:r w:rsidRPr="00787370">
        <w:rPr>
          <w:sz w:val="28"/>
          <w:szCs w:val="28"/>
        </w:rPr>
        <w:t>x</w:t>
      </w:r>
      <w:r w:rsidRPr="00787370">
        <w:rPr>
          <w:sz w:val="28"/>
          <w:szCs w:val="28"/>
          <w:lang w:val="uk-UA"/>
        </w:rPr>
        <w:t xml:space="preserve"> бузків м</w:t>
      </w:r>
      <w:r w:rsidR="00025146" w:rsidRPr="00025146">
        <w:rPr>
          <w:sz w:val="28"/>
          <w:szCs w:val="28"/>
          <w:lang w:val="uk-UA"/>
        </w:rPr>
        <w:t>о</w:t>
      </w:r>
      <w:r w:rsidRPr="00787370">
        <w:rPr>
          <w:sz w:val="28"/>
          <w:szCs w:val="28"/>
          <w:lang w:val="uk-UA"/>
        </w:rPr>
        <w:t>жн</w:t>
      </w:r>
      <w:r w:rsidR="00857488" w:rsidRPr="00857488">
        <w:rPr>
          <w:sz w:val="28"/>
          <w:szCs w:val="28"/>
          <w:lang w:val="uk-UA"/>
        </w:rPr>
        <w:t>а</w:t>
      </w:r>
      <w:r w:rsidRPr="00787370">
        <w:rPr>
          <w:sz w:val="28"/>
          <w:szCs w:val="28"/>
          <w:lang w:val="uk-UA"/>
        </w:rPr>
        <w:t xml:space="preserve"> витягув</w:t>
      </w:r>
      <w:r w:rsidR="00857488" w:rsidRPr="00857488">
        <w:rPr>
          <w:sz w:val="28"/>
          <w:szCs w:val="28"/>
          <w:lang w:val="uk-UA"/>
        </w:rPr>
        <w:t>а</w:t>
      </w:r>
      <w:r w:rsidRPr="00787370">
        <w:rPr>
          <w:sz w:val="28"/>
          <w:szCs w:val="28"/>
          <w:lang w:val="uk-UA"/>
        </w:rPr>
        <w:t>ти з</w:t>
      </w:r>
      <w:r w:rsidR="00857488" w:rsidRPr="00857488">
        <w:rPr>
          <w:sz w:val="28"/>
          <w:szCs w:val="28"/>
          <w:lang w:val="uk-UA"/>
        </w:rPr>
        <w:t>а</w:t>
      </w:r>
      <w:r w:rsidRPr="00787370">
        <w:rPr>
          <w:sz w:val="28"/>
          <w:szCs w:val="28"/>
          <w:lang w:val="uk-UA"/>
        </w:rPr>
        <w:t>п</w:t>
      </w:r>
      <w:r w:rsidR="00857488" w:rsidRPr="00857488">
        <w:rPr>
          <w:sz w:val="28"/>
          <w:szCs w:val="28"/>
          <w:lang w:val="uk-UA"/>
        </w:rPr>
        <w:t>а</w:t>
      </w:r>
      <w:r w:rsidRPr="00787370">
        <w:rPr>
          <w:sz w:val="28"/>
          <w:szCs w:val="28"/>
          <w:lang w:val="uk-UA"/>
        </w:rPr>
        <w:t>шн</w:t>
      </w:r>
      <w:r w:rsidR="00025146" w:rsidRPr="00025146">
        <w:rPr>
          <w:sz w:val="28"/>
          <w:szCs w:val="28"/>
          <w:lang w:val="uk-UA"/>
        </w:rPr>
        <w:t>е</w:t>
      </w:r>
      <w:r w:rsidRPr="00787370">
        <w:rPr>
          <w:sz w:val="28"/>
          <w:szCs w:val="28"/>
          <w:lang w:val="uk-UA"/>
        </w:rPr>
        <w:t xml:space="preserve"> </w:t>
      </w:r>
      <w:r w:rsidR="00025146" w:rsidRPr="00025146">
        <w:rPr>
          <w:sz w:val="28"/>
          <w:szCs w:val="28"/>
          <w:lang w:val="uk-UA"/>
        </w:rPr>
        <w:t>е</w:t>
      </w:r>
      <w:r w:rsidRPr="00787370">
        <w:rPr>
          <w:sz w:val="28"/>
          <w:szCs w:val="28"/>
          <w:lang w:val="uk-UA"/>
        </w:rPr>
        <w:t>фі</w:t>
      </w:r>
      <w:r w:rsidR="00025146">
        <w:rPr>
          <w:sz w:val="28"/>
          <w:szCs w:val="28"/>
        </w:rPr>
        <w:t>р</w:t>
      </w:r>
      <w:r w:rsidRPr="00787370">
        <w:rPr>
          <w:sz w:val="28"/>
          <w:szCs w:val="28"/>
          <w:lang w:val="uk-UA"/>
        </w:rPr>
        <w:t>н</w:t>
      </w:r>
      <w:r w:rsidR="00025146" w:rsidRPr="00025146">
        <w:rPr>
          <w:sz w:val="28"/>
          <w:szCs w:val="28"/>
          <w:lang w:val="uk-UA"/>
        </w:rPr>
        <w:t>е</w:t>
      </w:r>
      <w:r w:rsidRPr="00787370">
        <w:rPr>
          <w:sz w:val="28"/>
          <w:szCs w:val="28"/>
          <w:lang w:val="uk-UA"/>
        </w:rPr>
        <w:t xml:space="preserve"> м</w:t>
      </w:r>
      <w:r w:rsidR="00857488" w:rsidRPr="00857488">
        <w:rPr>
          <w:sz w:val="28"/>
          <w:szCs w:val="28"/>
          <w:lang w:val="uk-UA"/>
        </w:rPr>
        <w:t>а</w:t>
      </w:r>
      <w:r w:rsidR="00025146">
        <w:rPr>
          <w:sz w:val="28"/>
          <w:szCs w:val="28"/>
        </w:rPr>
        <w:t>с</w:t>
      </w:r>
      <w:r w:rsidRPr="00787370">
        <w:rPr>
          <w:sz w:val="28"/>
          <w:szCs w:val="28"/>
          <w:lang w:val="uk-UA"/>
        </w:rPr>
        <w:t>л</w:t>
      </w:r>
      <w:r w:rsidR="00025146" w:rsidRPr="00025146">
        <w:rPr>
          <w:sz w:val="28"/>
          <w:szCs w:val="28"/>
          <w:lang w:val="uk-UA"/>
        </w:rPr>
        <w:t>о</w:t>
      </w:r>
      <w:r w:rsidRPr="00787370">
        <w:rPr>
          <w:sz w:val="28"/>
          <w:szCs w:val="28"/>
          <w:lang w:val="uk-UA"/>
        </w:rPr>
        <w:t>. К</w:t>
      </w:r>
      <w:r w:rsidR="00025146" w:rsidRPr="00025146">
        <w:rPr>
          <w:sz w:val="28"/>
          <w:szCs w:val="28"/>
          <w:lang w:val="uk-UA"/>
        </w:rPr>
        <w:t>р</w:t>
      </w:r>
      <w:r w:rsidRPr="00787370">
        <w:rPr>
          <w:sz w:val="28"/>
          <w:szCs w:val="28"/>
          <w:lang w:val="uk-UA"/>
        </w:rPr>
        <w:t>ім п</w:t>
      </w:r>
      <w:r w:rsidR="00857488" w:rsidRPr="00857488">
        <w:rPr>
          <w:sz w:val="28"/>
          <w:szCs w:val="28"/>
          <w:lang w:val="uk-UA"/>
        </w:rPr>
        <w:t>а</w:t>
      </w:r>
      <w:r w:rsidR="00025146" w:rsidRPr="00025146">
        <w:rPr>
          <w:sz w:val="28"/>
          <w:szCs w:val="28"/>
          <w:lang w:val="uk-UA"/>
        </w:rPr>
        <w:t>р</w:t>
      </w:r>
      <w:r w:rsidRPr="00787370">
        <w:rPr>
          <w:sz w:val="28"/>
          <w:szCs w:val="28"/>
          <w:lang w:val="uk-UA"/>
        </w:rPr>
        <w:t>фум</w:t>
      </w:r>
      <w:r w:rsidR="00025146" w:rsidRPr="00025146">
        <w:rPr>
          <w:sz w:val="28"/>
          <w:szCs w:val="28"/>
          <w:lang w:val="uk-UA"/>
        </w:rPr>
        <w:t>ер</w:t>
      </w:r>
      <w:r w:rsidRPr="00787370">
        <w:rPr>
          <w:sz w:val="28"/>
          <w:szCs w:val="28"/>
          <w:lang w:val="uk-UA"/>
        </w:rPr>
        <w:t>ії, в</w:t>
      </w:r>
      <w:r w:rsidR="00025146" w:rsidRPr="00025146">
        <w:rPr>
          <w:sz w:val="28"/>
          <w:szCs w:val="28"/>
          <w:lang w:val="uk-UA"/>
        </w:rPr>
        <w:t>о</w:t>
      </w:r>
      <w:r w:rsidRPr="00787370">
        <w:rPr>
          <w:sz w:val="28"/>
          <w:szCs w:val="28"/>
          <w:lang w:val="uk-UA"/>
        </w:rPr>
        <w:t>н</w:t>
      </w:r>
      <w:r w:rsidR="00025146" w:rsidRPr="00025146">
        <w:rPr>
          <w:sz w:val="28"/>
          <w:szCs w:val="28"/>
          <w:lang w:val="uk-UA"/>
        </w:rPr>
        <w:t>о</w:t>
      </w:r>
      <w:r w:rsidRPr="00787370">
        <w:rPr>
          <w:sz w:val="28"/>
          <w:szCs w:val="28"/>
          <w:lang w:val="uk-UA"/>
        </w:rPr>
        <w:t xml:space="preserve"> м</w:t>
      </w:r>
      <w:r w:rsidR="00025146" w:rsidRPr="00025146">
        <w:rPr>
          <w:sz w:val="28"/>
          <w:szCs w:val="28"/>
          <w:lang w:val="uk-UA"/>
        </w:rPr>
        <w:t>о</w:t>
      </w:r>
      <w:r w:rsidRPr="00787370">
        <w:rPr>
          <w:sz w:val="28"/>
          <w:szCs w:val="28"/>
          <w:lang w:val="uk-UA"/>
        </w:rPr>
        <w:t>ж</w:t>
      </w:r>
      <w:r w:rsidR="00025146" w:rsidRPr="00025146">
        <w:rPr>
          <w:sz w:val="28"/>
          <w:szCs w:val="28"/>
          <w:lang w:val="uk-UA"/>
        </w:rPr>
        <w:t>е</w:t>
      </w:r>
      <w:r w:rsidRPr="00787370">
        <w:rPr>
          <w:sz w:val="28"/>
          <w:szCs w:val="28"/>
          <w:lang w:val="uk-UA"/>
        </w:rPr>
        <w:t xml:space="preserve"> зн</w:t>
      </w:r>
      <w:r w:rsidR="00857488" w:rsidRPr="00857488">
        <w:rPr>
          <w:sz w:val="28"/>
          <w:szCs w:val="28"/>
          <w:lang w:val="uk-UA"/>
        </w:rPr>
        <w:t>а</w:t>
      </w:r>
      <w:r w:rsidRPr="00787370">
        <w:rPr>
          <w:sz w:val="28"/>
          <w:szCs w:val="28"/>
          <w:lang w:val="uk-UA"/>
        </w:rPr>
        <w:t>йти і лік</w:t>
      </w:r>
      <w:r w:rsidR="00857488" w:rsidRPr="00857488">
        <w:rPr>
          <w:sz w:val="28"/>
          <w:szCs w:val="28"/>
          <w:lang w:val="uk-UA"/>
        </w:rPr>
        <w:t>а</w:t>
      </w:r>
      <w:r w:rsidR="00025146" w:rsidRPr="00025146">
        <w:rPr>
          <w:sz w:val="28"/>
          <w:szCs w:val="28"/>
          <w:lang w:val="uk-UA"/>
        </w:rPr>
        <w:t>рс</w:t>
      </w:r>
      <w:r w:rsidRPr="00787370">
        <w:rPr>
          <w:sz w:val="28"/>
          <w:szCs w:val="28"/>
          <w:lang w:val="uk-UA"/>
        </w:rPr>
        <w:t>ьк</w:t>
      </w:r>
      <w:r w:rsidR="00025146" w:rsidRPr="00025146">
        <w:rPr>
          <w:sz w:val="28"/>
          <w:szCs w:val="28"/>
          <w:lang w:val="uk-UA"/>
        </w:rPr>
        <w:t>е</w:t>
      </w:r>
      <w:r w:rsidRPr="00787370">
        <w:rPr>
          <w:sz w:val="28"/>
          <w:szCs w:val="28"/>
          <w:lang w:val="uk-UA"/>
        </w:rPr>
        <w:t xml:space="preserve"> з</w:t>
      </w:r>
      <w:r w:rsidR="00857488" w:rsidRPr="00857488">
        <w:rPr>
          <w:sz w:val="28"/>
          <w:szCs w:val="28"/>
          <w:lang w:val="uk-UA"/>
        </w:rPr>
        <w:t>а</w:t>
      </w:r>
      <w:r w:rsidR="00025146" w:rsidRPr="00025146">
        <w:rPr>
          <w:sz w:val="28"/>
          <w:szCs w:val="28"/>
          <w:lang w:val="uk-UA"/>
        </w:rPr>
        <w:t>с</w:t>
      </w:r>
      <w:r w:rsidRPr="00787370">
        <w:rPr>
          <w:sz w:val="28"/>
          <w:szCs w:val="28"/>
          <w:lang w:val="uk-UA"/>
        </w:rPr>
        <w:t>т</w:t>
      </w:r>
      <w:r w:rsidR="00025146" w:rsidRPr="00025146">
        <w:rPr>
          <w:sz w:val="28"/>
          <w:szCs w:val="28"/>
          <w:lang w:val="uk-UA"/>
        </w:rPr>
        <w:t>ос</w:t>
      </w:r>
      <w:r w:rsidRPr="00787370">
        <w:rPr>
          <w:sz w:val="28"/>
          <w:szCs w:val="28"/>
          <w:lang w:val="uk-UA"/>
        </w:rPr>
        <w:t>ув</w:t>
      </w:r>
      <w:r w:rsidR="00857488" w:rsidRPr="00857488">
        <w:rPr>
          <w:sz w:val="28"/>
          <w:szCs w:val="28"/>
          <w:lang w:val="uk-UA"/>
        </w:rPr>
        <w:t>а</w:t>
      </w:r>
      <w:r w:rsidRPr="00787370">
        <w:rPr>
          <w:sz w:val="28"/>
          <w:szCs w:val="28"/>
          <w:lang w:val="uk-UA"/>
        </w:rPr>
        <w:t xml:space="preserve">ння, </w:t>
      </w:r>
      <w:r w:rsidR="00025146" w:rsidRPr="00025146">
        <w:rPr>
          <w:sz w:val="28"/>
          <w:szCs w:val="28"/>
          <w:lang w:val="uk-UA"/>
        </w:rPr>
        <w:t>ос</w:t>
      </w:r>
      <w:r w:rsidRPr="00787370">
        <w:rPr>
          <w:sz w:val="28"/>
          <w:szCs w:val="28"/>
          <w:lang w:val="uk-UA"/>
        </w:rPr>
        <w:t>кільки л</w:t>
      </w:r>
      <w:r w:rsidR="00025146" w:rsidRPr="00025146">
        <w:rPr>
          <w:sz w:val="28"/>
          <w:szCs w:val="28"/>
          <w:lang w:val="uk-UA"/>
        </w:rPr>
        <w:t>е</w:t>
      </w:r>
      <w:r w:rsidRPr="00787370">
        <w:rPr>
          <w:sz w:val="28"/>
          <w:szCs w:val="28"/>
          <w:lang w:val="uk-UA"/>
        </w:rPr>
        <w:t>тючі ф</w:t>
      </w:r>
      <w:r w:rsidR="00025146" w:rsidRPr="00025146">
        <w:rPr>
          <w:sz w:val="28"/>
          <w:szCs w:val="28"/>
          <w:lang w:val="uk-UA"/>
        </w:rPr>
        <w:t>р</w:t>
      </w:r>
      <w:r w:rsidR="00857488" w:rsidRPr="00857488">
        <w:rPr>
          <w:sz w:val="28"/>
          <w:szCs w:val="28"/>
          <w:lang w:val="uk-UA"/>
        </w:rPr>
        <w:t>а</w:t>
      </w:r>
      <w:r w:rsidRPr="00787370">
        <w:rPr>
          <w:sz w:val="28"/>
          <w:szCs w:val="28"/>
          <w:lang w:val="uk-UA"/>
        </w:rPr>
        <w:t>кції м</w:t>
      </w:r>
      <w:r w:rsidR="00857488" w:rsidRPr="00857488">
        <w:rPr>
          <w:sz w:val="28"/>
          <w:szCs w:val="28"/>
          <w:lang w:val="uk-UA"/>
        </w:rPr>
        <w:t>а</w:t>
      </w:r>
      <w:r w:rsidR="00025146" w:rsidRPr="00025146">
        <w:rPr>
          <w:sz w:val="28"/>
          <w:szCs w:val="28"/>
          <w:lang w:val="uk-UA"/>
        </w:rPr>
        <w:t>с</w:t>
      </w:r>
      <w:r w:rsidRPr="00787370">
        <w:rPr>
          <w:sz w:val="28"/>
          <w:szCs w:val="28"/>
          <w:lang w:val="uk-UA"/>
        </w:rPr>
        <w:t>л</w:t>
      </w:r>
      <w:r w:rsidR="00857488" w:rsidRPr="00857488">
        <w:rPr>
          <w:sz w:val="28"/>
          <w:szCs w:val="28"/>
          <w:lang w:val="uk-UA"/>
        </w:rPr>
        <w:t>а</w:t>
      </w:r>
      <w:r w:rsidRPr="00787370">
        <w:rPr>
          <w:sz w:val="28"/>
          <w:szCs w:val="28"/>
          <w:lang w:val="uk-UA"/>
        </w:rPr>
        <w:t xml:space="preserve"> м</w:t>
      </w:r>
      <w:r w:rsidR="00857488" w:rsidRPr="00857488">
        <w:rPr>
          <w:sz w:val="28"/>
          <w:szCs w:val="28"/>
          <w:lang w:val="uk-UA"/>
        </w:rPr>
        <w:t>а</w:t>
      </w:r>
      <w:r w:rsidRPr="00787370">
        <w:rPr>
          <w:sz w:val="28"/>
          <w:szCs w:val="28"/>
          <w:lang w:val="uk-UA"/>
        </w:rPr>
        <w:t>ють п</w:t>
      </w:r>
      <w:r w:rsidR="00025146" w:rsidRPr="00025146">
        <w:rPr>
          <w:sz w:val="28"/>
          <w:szCs w:val="28"/>
          <w:lang w:val="uk-UA"/>
        </w:rPr>
        <w:t>о</w:t>
      </w:r>
      <w:r w:rsidRPr="00787370">
        <w:rPr>
          <w:sz w:val="28"/>
          <w:szCs w:val="28"/>
          <w:lang w:val="uk-UA"/>
        </w:rPr>
        <w:t>мітним п</w:t>
      </w:r>
      <w:r w:rsidR="00025146" w:rsidRPr="00025146">
        <w:rPr>
          <w:sz w:val="28"/>
          <w:szCs w:val="28"/>
          <w:lang w:val="uk-UA"/>
        </w:rPr>
        <w:t>ро</w:t>
      </w:r>
      <w:r w:rsidRPr="00787370">
        <w:rPr>
          <w:sz w:val="28"/>
          <w:szCs w:val="28"/>
          <w:lang w:val="uk-UA"/>
        </w:rPr>
        <w:t>ти</w:t>
      </w:r>
      <w:r w:rsidR="00025146" w:rsidRPr="00025146">
        <w:rPr>
          <w:sz w:val="28"/>
          <w:szCs w:val="28"/>
          <w:lang w:val="uk-UA"/>
        </w:rPr>
        <w:t>с</w:t>
      </w:r>
      <w:r w:rsidRPr="00787370">
        <w:rPr>
          <w:sz w:val="28"/>
          <w:szCs w:val="28"/>
          <w:lang w:val="uk-UA"/>
        </w:rPr>
        <w:t>т</w:t>
      </w:r>
      <w:r w:rsidR="00025146" w:rsidRPr="00025146">
        <w:rPr>
          <w:sz w:val="28"/>
          <w:szCs w:val="28"/>
          <w:lang w:val="uk-UA"/>
        </w:rPr>
        <w:t>о</w:t>
      </w:r>
      <w:r w:rsidRPr="00787370">
        <w:rPr>
          <w:sz w:val="28"/>
          <w:szCs w:val="28"/>
          <w:lang w:val="uk-UA"/>
        </w:rPr>
        <w:t>цидним дією – вбив</w:t>
      </w:r>
      <w:r w:rsidR="00857488" w:rsidRPr="00857488">
        <w:rPr>
          <w:sz w:val="28"/>
          <w:szCs w:val="28"/>
          <w:lang w:val="uk-UA"/>
        </w:rPr>
        <w:t>а</w:t>
      </w:r>
      <w:r w:rsidRPr="00787370">
        <w:rPr>
          <w:sz w:val="28"/>
          <w:szCs w:val="28"/>
          <w:lang w:val="uk-UA"/>
        </w:rPr>
        <w:t>ють п</w:t>
      </w:r>
      <w:r w:rsidR="00857488" w:rsidRPr="00857488">
        <w:rPr>
          <w:sz w:val="28"/>
          <w:szCs w:val="28"/>
          <w:lang w:val="uk-UA"/>
        </w:rPr>
        <w:t>а</w:t>
      </w:r>
      <w:r w:rsidR="00025146" w:rsidRPr="00025146">
        <w:rPr>
          <w:sz w:val="28"/>
          <w:szCs w:val="28"/>
          <w:lang w:val="uk-UA"/>
        </w:rPr>
        <w:t>р</w:t>
      </w:r>
      <w:r w:rsidR="00857488" w:rsidRPr="00857488">
        <w:rPr>
          <w:sz w:val="28"/>
          <w:szCs w:val="28"/>
          <w:lang w:val="uk-UA"/>
        </w:rPr>
        <w:t>а</w:t>
      </w:r>
      <w:r w:rsidRPr="00787370">
        <w:rPr>
          <w:sz w:val="28"/>
          <w:szCs w:val="28"/>
          <w:lang w:val="uk-UA"/>
        </w:rPr>
        <w:t>зитуючи</w:t>
      </w:r>
      <w:r w:rsidRPr="00787370">
        <w:rPr>
          <w:sz w:val="28"/>
          <w:szCs w:val="28"/>
        </w:rPr>
        <w:t>x</w:t>
      </w:r>
      <w:r w:rsidRPr="00787370">
        <w:rPr>
          <w:sz w:val="28"/>
          <w:szCs w:val="28"/>
          <w:lang w:val="uk-UA"/>
        </w:rPr>
        <w:t xml:space="preserve"> н</w:t>
      </w:r>
      <w:r w:rsidR="00857488" w:rsidRPr="00857488">
        <w:rPr>
          <w:sz w:val="28"/>
          <w:szCs w:val="28"/>
          <w:lang w:val="uk-UA"/>
        </w:rPr>
        <w:t>а</w:t>
      </w:r>
      <w:r w:rsidRPr="00787370">
        <w:rPr>
          <w:sz w:val="28"/>
          <w:szCs w:val="28"/>
          <w:lang w:val="uk-UA"/>
        </w:rPr>
        <w:t>йп</w:t>
      </w:r>
      <w:r w:rsidR="00025146" w:rsidRPr="00025146">
        <w:rPr>
          <w:sz w:val="28"/>
          <w:szCs w:val="28"/>
          <w:lang w:val="uk-UA"/>
        </w:rPr>
        <w:t>рос</w:t>
      </w:r>
      <w:r w:rsidRPr="00787370">
        <w:rPr>
          <w:sz w:val="28"/>
          <w:szCs w:val="28"/>
          <w:lang w:val="uk-UA"/>
        </w:rPr>
        <w:t>тіши</w:t>
      </w:r>
      <w:r w:rsidRPr="00787370">
        <w:rPr>
          <w:sz w:val="28"/>
          <w:szCs w:val="28"/>
        </w:rPr>
        <w:t>x</w:t>
      </w:r>
      <w:r w:rsidRPr="00787370">
        <w:rPr>
          <w:sz w:val="28"/>
          <w:szCs w:val="28"/>
          <w:lang w:val="uk-UA"/>
        </w:rPr>
        <w:t>. Ї</w:t>
      </w:r>
      <w:r w:rsidRPr="00787370">
        <w:rPr>
          <w:sz w:val="28"/>
          <w:szCs w:val="28"/>
        </w:rPr>
        <w:t>x</w:t>
      </w:r>
      <w:r w:rsidRPr="00787370">
        <w:rPr>
          <w:sz w:val="28"/>
          <w:szCs w:val="28"/>
          <w:lang w:val="uk-UA"/>
        </w:rPr>
        <w:t xml:space="preserve"> ви</w:t>
      </w:r>
      <w:r w:rsidR="00025146">
        <w:rPr>
          <w:sz w:val="28"/>
          <w:szCs w:val="28"/>
        </w:rPr>
        <w:t>с</w:t>
      </w:r>
      <w:r w:rsidRPr="00787370">
        <w:rPr>
          <w:sz w:val="28"/>
          <w:szCs w:val="28"/>
          <w:lang w:val="uk-UA"/>
        </w:rPr>
        <w:t>уш</w:t>
      </w:r>
      <w:r w:rsidR="00025146" w:rsidRPr="00025146">
        <w:rPr>
          <w:sz w:val="28"/>
          <w:szCs w:val="28"/>
          <w:lang w:val="uk-UA"/>
        </w:rPr>
        <w:t>е</w:t>
      </w:r>
      <w:r w:rsidRPr="00787370">
        <w:rPr>
          <w:sz w:val="28"/>
          <w:szCs w:val="28"/>
          <w:lang w:val="uk-UA"/>
        </w:rPr>
        <w:t>ні квіти м</w:t>
      </w:r>
      <w:r w:rsidR="00025146" w:rsidRPr="00025146">
        <w:rPr>
          <w:sz w:val="28"/>
          <w:szCs w:val="28"/>
          <w:lang w:val="uk-UA"/>
        </w:rPr>
        <w:t>о</w:t>
      </w:r>
      <w:r w:rsidRPr="00787370">
        <w:rPr>
          <w:sz w:val="28"/>
          <w:szCs w:val="28"/>
          <w:lang w:val="uk-UA"/>
        </w:rPr>
        <w:t xml:space="preserve">жуть </w:t>
      </w:r>
      <w:r w:rsidR="00025146">
        <w:rPr>
          <w:sz w:val="28"/>
          <w:szCs w:val="28"/>
        </w:rPr>
        <w:t>с</w:t>
      </w:r>
      <w:r w:rsidRPr="00787370">
        <w:rPr>
          <w:sz w:val="28"/>
          <w:szCs w:val="28"/>
          <w:lang w:val="uk-UA"/>
        </w:rPr>
        <w:t>лужити т</w:t>
      </w:r>
      <w:r w:rsidR="00857488" w:rsidRPr="00857488">
        <w:rPr>
          <w:sz w:val="28"/>
          <w:szCs w:val="28"/>
          <w:lang w:val="uk-UA"/>
        </w:rPr>
        <w:t>а</w:t>
      </w:r>
      <w:r w:rsidRPr="00787370">
        <w:rPr>
          <w:sz w:val="28"/>
          <w:szCs w:val="28"/>
          <w:lang w:val="uk-UA"/>
        </w:rPr>
        <w:t>к</w:t>
      </w:r>
      <w:r w:rsidR="00025146" w:rsidRPr="00025146">
        <w:rPr>
          <w:sz w:val="28"/>
          <w:szCs w:val="28"/>
          <w:lang w:val="uk-UA"/>
        </w:rPr>
        <w:t>о</w:t>
      </w:r>
      <w:r w:rsidRPr="00787370">
        <w:rPr>
          <w:sz w:val="28"/>
          <w:szCs w:val="28"/>
          <w:lang w:val="uk-UA"/>
        </w:rPr>
        <w:t>ж з</w:t>
      </w:r>
      <w:r w:rsidR="00857488" w:rsidRPr="00857488">
        <w:rPr>
          <w:sz w:val="28"/>
          <w:szCs w:val="28"/>
          <w:lang w:val="uk-UA"/>
        </w:rPr>
        <w:t>а</w:t>
      </w:r>
      <w:r w:rsidR="00025146">
        <w:rPr>
          <w:sz w:val="28"/>
          <w:szCs w:val="28"/>
        </w:rPr>
        <w:t>с</w:t>
      </w:r>
      <w:r w:rsidR="00025146" w:rsidRPr="00025146">
        <w:rPr>
          <w:sz w:val="28"/>
          <w:szCs w:val="28"/>
          <w:lang w:val="uk-UA"/>
        </w:rPr>
        <w:t>о</w:t>
      </w:r>
      <w:r w:rsidRPr="00787370">
        <w:rPr>
          <w:sz w:val="28"/>
          <w:szCs w:val="28"/>
          <w:lang w:val="uk-UA"/>
        </w:rPr>
        <w:t>б</w:t>
      </w:r>
      <w:r w:rsidR="00025146" w:rsidRPr="00025146">
        <w:rPr>
          <w:sz w:val="28"/>
          <w:szCs w:val="28"/>
          <w:lang w:val="uk-UA"/>
        </w:rPr>
        <w:t>о</w:t>
      </w:r>
      <w:r w:rsidRPr="00787370">
        <w:rPr>
          <w:sz w:val="28"/>
          <w:szCs w:val="28"/>
          <w:lang w:val="uk-UA"/>
        </w:rPr>
        <w:t>м від м</w:t>
      </w:r>
      <w:r w:rsidR="00025146" w:rsidRPr="00025146">
        <w:rPr>
          <w:sz w:val="28"/>
          <w:szCs w:val="28"/>
          <w:lang w:val="uk-UA"/>
        </w:rPr>
        <w:t>о</w:t>
      </w:r>
      <w:r w:rsidRPr="00787370">
        <w:rPr>
          <w:sz w:val="28"/>
          <w:szCs w:val="28"/>
          <w:lang w:val="uk-UA"/>
        </w:rPr>
        <w:t>лі.</w:t>
      </w:r>
    </w:p>
    <w:p w:rsidR="002D0F28" w:rsidRDefault="00787370" w:rsidP="00611360">
      <w:pPr>
        <w:spacing w:line="360" w:lineRule="auto"/>
        <w:ind w:right="57" w:firstLine="652"/>
        <w:jc w:val="both"/>
        <w:rPr>
          <w:sz w:val="28"/>
          <w:szCs w:val="28"/>
          <w:lang w:val="uk-UA"/>
        </w:rPr>
      </w:pPr>
      <w:r w:rsidRPr="00787370">
        <w:rPr>
          <w:sz w:val="28"/>
          <w:szCs w:val="28"/>
          <w:lang w:val="uk-UA"/>
        </w:rPr>
        <w:t>Цік</w:t>
      </w:r>
      <w:r w:rsidR="00857488" w:rsidRPr="00857488">
        <w:rPr>
          <w:sz w:val="28"/>
          <w:szCs w:val="28"/>
          <w:lang w:val="uk-UA"/>
        </w:rPr>
        <w:t>а</w:t>
      </w:r>
      <w:r w:rsidRPr="00787370">
        <w:rPr>
          <w:sz w:val="28"/>
          <w:szCs w:val="28"/>
          <w:lang w:val="uk-UA"/>
        </w:rPr>
        <w:t>в</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ре</w:t>
      </w:r>
      <w:r w:rsidRPr="00787370">
        <w:rPr>
          <w:sz w:val="28"/>
          <w:szCs w:val="28"/>
          <w:lang w:val="uk-UA"/>
        </w:rPr>
        <w:t>лікт</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ро</w:t>
      </w:r>
      <w:r w:rsidR="00025146">
        <w:rPr>
          <w:sz w:val="28"/>
          <w:szCs w:val="28"/>
        </w:rPr>
        <w:t>с</w:t>
      </w:r>
      <w:r w:rsidRPr="00787370">
        <w:rPr>
          <w:sz w:val="28"/>
          <w:szCs w:val="28"/>
          <w:lang w:val="uk-UA"/>
        </w:rPr>
        <w:t>лин</w:t>
      </w:r>
      <w:r w:rsidR="00857488" w:rsidRPr="00857488">
        <w:rPr>
          <w:sz w:val="28"/>
          <w:szCs w:val="28"/>
          <w:lang w:val="uk-UA"/>
        </w:rPr>
        <w:t>а</w:t>
      </w:r>
      <w:r w:rsidRPr="00787370">
        <w:rPr>
          <w:sz w:val="28"/>
          <w:szCs w:val="28"/>
          <w:lang w:val="uk-UA"/>
        </w:rPr>
        <w:t>, ч</w:t>
      </w:r>
      <w:r w:rsidR="00857488" w:rsidRPr="00857488">
        <w:rPr>
          <w:sz w:val="28"/>
          <w:szCs w:val="28"/>
          <w:lang w:val="uk-UA"/>
        </w:rPr>
        <w:t>а</w:t>
      </w:r>
      <w:r w:rsidR="00025146">
        <w:rPr>
          <w:sz w:val="28"/>
          <w:szCs w:val="28"/>
        </w:rPr>
        <w:t>с</w:t>
      </w:r>
      <w:r w:rsidRPr="00787370">
        <w:rPr>
          <w:sz w:val="28"/>
          <w:szCs w:val="28"/>
          <w:lang w:val="uk-UA"/>
        </w:rPr>
        <w:t>т</w:t>
      </w:r>
      <w:r w:rsidR="00025146" w:rsidRPr="00025146">
        <w:rPr>
          <w:sz w:val="28"/>
          <w:szCs w:val="28"/>
          <w:lang w:val="uk-UA"/>
        </w:rPr>
        <w:t>о</w:t>
      </w:r>
      <w:r w:rsidRPr="00787370">
        <w:rPr>
          <w:sz w:val="28"/>
          <w:szCs w:val="28"/>
          <w:lang w:val="uk-UA"/>
        </w:rPr>
        <w:t xml:space="preserve"> зв</w:t>
      </w:r>
      <w:r w:rsidR="00857488" w:rsidRPr="00857488">
        <w:rPr>
          <w:sz w:val="28"/>
          <w:szCs w:val="28"/>
          <w:lang w:val="uk-UA"/>
        </w:rPr>
        <w:t>а</w:t>
      </w:r>
      <w:r w:rsidRPr="00787370">
        <w:rPr>
          <w:sz w:val="28"/>
          <w:szCs w:val="28"/>
          <w:lang w:val="uk-UA"/>
        </w:rPr>
        <w:t>н</w:t>
      </w:r>
      <w:r w:rsidR="00025146" w:rsidRPr="00025146">
        <w:rPr>
          <w:sz w:val="28"/>
          <w:szCs w:val="28"/>
          <w:lang w:val="uk-UA"/>
        </w:rPr>
        <w:t>е</w:t>
      </w:r>
      <w:r w:rsidRPr="00787370">
        <w:rPr>
          <w:sz w:val="28"/>
          <w:szCs w:val="28"/>
          <w:lang w:val="uk-UA"/>
        </w:rPr>
        <w:t xml:space="preserve"> жив</w:t>
      </w:r>
      <w:r w:rsidR="00025146" w:rsidRPr="00025146">
        <w:rPr>
          <w:sz w:val="28"/>
          <w:szCs w:val="28"/>
          <w:lang w:val="uk-UA"/>
        </w:rPr>
        <w:t>о</w:t>
      </w:r>
      <w:r w:rsidRPr="00787370">
        <w:rPr>
          <w:sz w:val="28"/>
          <w:szCs w:val="28"/>
          <w:lang w:val="uk-UA"/>
        </w:rPr>
        <w:t>ю к</w:t>
      </w:r>
      <w:r w:rsidR="00025146" w:rsidRPr="00025146">
        <w:rPr>
          <w:sz w:val="28"/>
          <w:szCs w:val="28"/>
          <w:lang w:val="uk-UA"/>
        </w:rPr>
        <w:t>о</w:t>
      </w:r>
      <w:r w:rsidRPr="00787370">
        <w:rPr>
          <w:sz w:val="28"/>
          <w:szCs w:val="28"/>
          <w:lang w:val="uk-UA"/>
        </w:rPr>
        <w:t>п</w:t>
      </w:r>
      <w:r w:rsidR="00857488" w:rsidRPr="00857488">
        <w:rPr>
          <w:sz w:val="28"/>
          <w:szCs w:val="28"/>
          <w:lang w:val="uk-UA"/>
        </w:rPr>
        <w:t>а</w:t>
      </w:r>
      <w:r w:rsidRPr="00787370">
        <w:rPr>
          <w:sz w:val="28"/>
          <w:szCs w:val="28"/>
          <w:lang w:val="uk-UA"/>
        </w:rPr>
        <w:t>лин</w:t>
      </w:r>
      <w:r w:rsidR="00025146" w:rsidRPr="00025146">
        <w:rPr>
          <w:sz w:val="28"/>
          <w:szCs w:val="28"/>
          <w:lang w:val="uk-UA"/>
        </w:rPr>
        <w:t>о</w:t>
      </w:r>
      <w:r w:rsidRPr="00787370">
        <w:rPr>
          <w:sz w:val="28"/>
          <w:szCs w:val="28"/>
          <w:lang w:val="uk-UA"/>
        </w:rPr>
        <w:t>ю-гінкг</w:t>
      </w:r>
      <w:r w:rsidR="00025146" w:rsidRPr="00025146">
        <w:rPr>
          <w:sz w:val="28"/>
          <w:szCs w:val="28"/>
          <w:lang w:val="uk-UA"/>
        </w:rPr>
        <w:t>о</w:t>
      </w:r>
      <w:r w:rsidRPr="00787370">
        <w:rPr>
          <w:sz w:val="28"/>
          <w:szCs w:val="28"/>
          <w:lang w:val="uk-UA"/>
        </w:rPr>
        <w:t xml:space="preserve"> дв</w:t>
      </w:r>
      <w:r w:rsidR="00025146" w:rsidRPr="00025146">
        <w:rPr>
          <w:sz w:val="28"/>
          <w:szCs w:val="28"/>
          <w:lang w:val="uk-UA"/>
        </w:rPr>
        <w:t>о</w:t>
      </w:r>
      <w:r w:rsidRPr="00787370">
        <w:rPr>
          <w:sz w:val="28"/>
          <w:szCs w:val="28"/>
          <w:lang w:val="uk-UA"/>
        </w:rPr>
        <w:t>л</w:t>
      </w:r>
      <w:r w:rsidR="00025146" w:rsidRPr="00025146">
        <w:rPr>
          <w:sz w:val="28"/>
          <w:szCs w:val="28"/>
          <w:lang w:val="uk-UA"/>
        </w:rPr>
        <w:t>о</w:t>
      </w:r>
      <w:r w:rsidRPr="00787370">
        <w:rPr>
          <w:sz w:val="28"/>
          <w:szCs w:val="28"/>
          <w:lang w:val="uk-UA"/>
        </w:rPr>
        <w:t>п</w:t>
      </w:r>
      <w:r w:rsidR="00857488" w:rsidRPr="00857488">
        <w:rPr>
          <w:sz w:val="28"/>
          <w:szCs w:val="28"/>
          <w:lang w:val="uk-UA"/>
        </w:rPr>
        <w:t>а</w:t>
      </w:r>
      <w:r w:rsidRPr="00787370">
        <w:rPr>
          <w:sz w:val="28"/>
          <w:szCs w:val="28"/>
          <w:lang w:val="uk-UA"/>
        </w:rPr>
        <w:t>т</w:t>
      </w:r>
      <w:r w:rsidR="00025146" w:rsidRPr="00025146">
        <w:rPr>
          <w:sz w:val="28"/>
          <w:szCs w:val="28"/>
          <w:lang w:val="uk-UA"/>
        </w:rPr>
        <w:t>е</w:t>
      </w:r>
      <w:r w:rsidRPr="00787370">
        <w:rPr>
          <w:sz w:val="28"/>
          <w:szCs w:val="28"/>
          <w:lang w:val="uk-UA"/>
        </w:rPr>
        <w:t xml:space="preserve">вий. Єдиний </w:t>
      </w:r>
      <w:r w:rsidR="00025146" w:rsidRPr="00025146">
        <w:rPr>
          <w:sz w:val="28"/>
          <w:szCs w:val="28"/>
          <w:lang w:val="uk-UA"/>
        </w:rPr>
        <w:t>с</w:t>
      </w:r>
      <w:r w:rsidRPr="00787370">
        <w:rPr>
          <w:sz w:val="28"/>
          <w:szCs w:val="28"/>
          <w:lang w:val="uk-UA"/>
        </w:rPr>
        <w:t>уч</w:t>
      </w:r>
      <w:r w:rsidR="00857488" w:rsidRPr="00857488">
        <w:rPr>
          <w:sz w:val="28"/>
          <w:szCs w:val="28"/>
          <w:lang w:val="uk-UA"/>
        </w:rPr>
        <w:t>а</w:t>
      </w:r>
      <w:r w:rsidR="00025146" w:rsidRPr="00025146">
        <w:rPr>
          <w:sz w:val="28"/>
          <w:szCs w:val="28"/>
          <w:lang w:val="uk-UA"/>
        </w:rPr>
        <w:t>с</w:t>
      </w:r>
      <w:r w:rsidRPr="00787370">
        <w:rPr>
          <w:sz w:val="28"/>
          <w:szCs w:val="28"/>
          <w:lang w:val="uk-UA"/>
        </w:rPr>
        <w:t>ний п</w:t>
      </w:r>
      <w:r w:rsidR="00025146" w:rsidRPr="00025146">
        <w:rPr>
          <w:sz w:val="28"/>
          <w:szCs w:val="28"/>
          <w:lang w:val="uk-UA"/>
        </w:rPr>
        <w:t>ре</w:t>
      </w:r>
      <w:r w:rsidRPr="00787370">
        <w:rPr>
          <w:sz w:val="28"/>
          <w:szCs w:val="28"/>
          <w:lang w:val="uk-UA"/>
        </w:rPr>
        <w:t>д</w:t>
      </w:r>
      <w:r w:rsidR="00025146" w:rsidRPr="00025146">
        <w:rPr>
          <w:sz w:val="28"/>
          <w:szCs w:val="28"/>
          <w:lang w:val="uk-UA"/>
        </w:rPr>
        <w:t>с</w:t>
      </w:r>
      <w:r w:rsidRPr="00787370">
        <w:rPr>
          <w:sz w:val="28"/>
          <w:szCs w:val="28"/>
          <w:lang w:val="uk-UA"/>
        </w:rPr>
        <w:t>т</w:t>
      </w:r>
      <w:r w:rsidR="00857488" w:rsidRPr="00857488">
        <w:rPr>
          <w:sz w:val="28"/>
          <w:szCs w:val="28"/>
          <w:lang w:val="uk-UA"/>
        </w:rPr>
        <w:t>а</w:t>
      </w:r>
      <w:r w:rsidRPr="00787370">
        <w:rPr>
          <w:sz w:val="28"/>
          <w:szCs w:val="28"/>
          <w:lang w:val="uk-UA"/>
        </w:rPr>
        <w:t>вник кл</w:t>
      </w:r>
      <w:r w:rsidR="00857488" w:rsidRPr="00857488">
        <w:rPr>
          <w:sz w:val="28"/>
          <w:szCs w:val="28"/>
          <w:lang w:val="uk-UA"/>
        </w:rPr>
        <w:t>а</w:t>
      </w:r>
      <w:r w:rsidR="00025146" w:rsidRPr="00025146">
        <w:rPr>
          <w:sz w:val="28"/>
          <w:szCs w:val="28"/>
          <w:lang w:val="uk-UA"/>
        </w:rPr>
        <w:t>с</w:t>
      </w:r>
      <w:r w:rsidRPr="00787370">
        <w:rPr>
          <w:sz w:val="28"/>
          <w:szCs w:val="28"/>
          <w:lang w:val="uk-UA"/>
        </w:rPr>
        <w:t>у гінкг</w:t>
      </w:r>
      <w:r w:rsidR="00025146" w:rsidRPr="00025146">
        <w:rPr>
          <w:sz w:val="28"/>
          <w:szCs w:val="28"/>
          <w:lang w:val="uk-UA"/>
        </w:rPr>
        <w:t>о</w:t>
      </w:r>
      <w:r w:rsidRPr="00787370">
        <w:rPr>
          <w:sz w:val="28"/>
          <w:szCs w:val="28"/>
          <w:lang w:val="uk-UA"/>
        </w:rPr>
        <w:t xml:space="preserve">ві. </w:t>
      </w:r>
      <w:r w:rsidR="00025146" w:rsidRPr="00025146">
        <w:rPr>
          <w:sz w:val="28"/>
          <w:szCs w:val="28"/>
          <w:lang w:val="uk-UA"/>
        </w:rPr>
        <w:t>Р</w:t>
      </w:r>
      <w:r w:rsidRPr="00787370">
        <w:rPr>
          <w:sz w:val="28"/>
          <w:szCs w:val="28"/>
          <w:lang w:val="uk-UA"/>
        </w:rPr>
        <w:t>ід гінкг</w:t>
      </w:r>
      <w:r w:rsidR="00025146" w:rsidRPr="00025146">
        <w:rPr>
          <w:sz w:val="28"/>
          <w:szCs w:val="28"/>
          <w:lang w:val="uk-UA"/>
        </w:rPr>
        <w:t>о</w:t>
      </w:r>
      <w:r w:rsidRPr="00787370">
        <w:rPr>
          <w:sz w:val="28"/>
          <w:szCs w:val="28"/>
          <w:lang w:val="uk-UA"/>
        </w:rPr>
        <w:t xml:space="preserve"> н</w:t>
      </w:r>
      <w:r w:rsidR="00857488" w:rsidRPr="00857488">
        <w:rPr>
          <w:sz w:val="28"/>
          <w:szCs w:val="28"/>
          <w:lang w:val="uk-UA"/>
        </w:rPr>
        <w:t>а</w:t>
      </w:r>
      <w:r w:rsidRPr="00787370">
        <w:rPr>
          <w:sz w:val="28"/>
          <w:szCs w:val="28"/>
          <w:lang w:val="uk-UA"/>
        </w:rPr>
        <w:t>лічує близьк</w:t>
      </w:r>
      <w:r w:rsidR="00025146" w:rsidRPr="00025146">
        <w:rPr>
          <w:sz w:val="28"/>
          <w:szCs w:val="28"/>
          <w:lang w:val="uk-UA"/>
        </w:rPr>
        <w:t>о</w:t>
      </w:r>
      <w:r w:rsidRPr="00787370">
        <w:rPr>
          <w:sz w:val="28"/>
          <w:szCs w:val="28"/>
          <w:lang w:val="uk-UA"/>
        </w:rPr>
        <w:t xml:space="preserve"> 350 мільй</w:t>
      </w:r>
      <w:r w:rsidR="00025146" w:rsidRPr="00025146">
        <w:rPr>
          <w:sz w:val="28"/>
          <w:szCs w:val="28"/>
          <w:lang w:val="uk-UA"/>
        </w:rPr>
        <w:t>о</w:t>
      </w:r>
      <w:r w:rsidRPr="00787370">
        <w:rPr>
          <w:sz w:val="28"/>
          <w:szCs w:val="28"/>
          <w:lang w:val="uk-UA"/>
        </w:rPr>
        <w:t xml:space="preserve">нів </w:t>
      </w:r>
      <w:r w:rsidR="00025146" w:rsidRPr="00025146">
        <w:rPr>
          <w:sz w:val="28"/>
          <w:szCs w:val="28"/>
          <w:lang w:val="uk-UA"/>
        </w:rPr>
        <w:t>ро</w:t>
      </w:r>
      <w:r w:rsidRPr="00787370">
        <w:rPr>
          <w:sz w:val="28"/>
          <w:szCs w:val="28"/>
          <w:lang w:val="uk-UA"/>
        </w:rPr>
        <w:t>ків. Й</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ли</w:t>
      </w:r>
      <w:r w:rsidR="00025146" w:rsidRPr="00025146">
        <w:rPr>
          <w:sz w:val="28"/>
          <w:szCs w:val="28"/>
          <w:lang w:val="uk-UA"/>
        </w:rPr>
        <w:t>с</w:t>
      </w:r>
      <w:r w:rsidRPr="00787370">
        <w:rPr>
          <w:sz w:val="28"/>
          <w:szCs w:val="28"/>
          <w:lang w:val="uk-UA"/>
        </w:rPr>
        <w:t>тя, йм</w:t>
      </w:r>
      <w:r w:rsidR="00025146" w:rsidRPr="00025146">
        <w:rPr>
          <w:sz w:val="28"/>
          <w:szCs w:val="28"/>
          <w:lang w:val="uk-UA"/>
        </w:rPr>
        <w:t>о</w:t>
      </w:r>
      <w:r w:rsidRPr="00787370">
        <w:rPr>
          <w:sz w:val="28"/>
          <w:szCs w:val="28"/>
          <w:lang w:val="uk-UA"/>
        </w:rPr>
        <w:t>ві</w:t>
      </w:r>
      <w:r w:rsidR="00025146" w:rsidRPr="00025146">
        <w:rPr>
          <w:sz w:val="28"/>
          <w:szCs w:val="28"/>
          <w:lang w:val="uk-UA"/>
        </w:rPr>
        <w:t>р</w:t>
      </w:r>
      <w:r w:rsidRPr="00787370">
        <w:rPr>
          <w:sz w:val="28"/>
          <w:szCs w:val="28"/>
          <w:lang w:val="uk-UA"/>
        </w:rPr>
        <w:t>н</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с</w:t>
      </w:r>
      <w:r w:rsidRPr="00787370">
        <w:rPr>
          <w:sz w:val="28"/>
          <w:szCs w:val="28"/>
          <w:lang w:val="uk-UA"/>
        </w:rPr>
        <w:t>лужили їж</w:t>
      </w:r>
      <w:r w:rsidR="00025146" w:rsidRPr="00025146">
        <w:rPr>
          <w:sz w:val="28"/>
          <w:szCs w:val="28"/>
          <w:lang w:val="uk-UA"/>
        </w:rPr>
        <w:t>е</w:t>
      </w:r>
      <w:r w:rsidRPr="00787370">
        <w:rPr>
          <w:sz w:val="28"/>
          <w:szCs w:val="28"/>
          <w:lang w:val="uk-UA"/>
        </w:rPr>
        <w:t>ю т</w:t>
      </w:r>
      <w:r w:rsidR="00025146" w:rsidRPr="00025146">
        <w:rPr>
          <w:sz w:val="28"/>
          <w:szCs w:val="28"/>
          <w:lang w:val="uk-UA"/>
        </w:rPr>
        <w:t>р</w:t>
      </w:r>
      <w:r w:rsidR="00857488" w:rsidRPr="00857488">
        <w:rPr>
          <w:sz w:val="28"/>
          <w:szCs w:val="28"/>
          <w:lang w:val="uk-UA"/>
        </w:rPr>
        <w:t>а</w:t>
      </w:r>
      <w:r w:rsidRPr="00787370">
        <w:rPr>
          <w:sz w:val="28"/>
          <w:szCs w:val="28"/>
          <w:lang w:val="uk-UA"/>
        </w:rPr>
        <w:t>в</w:t>
      </w:r>
      <w:r w:rsidR="00025146" w:rsidRPr="00025146">
        <w:rPr>
          <w:sz w:val="28"/>
          <w:szCs w:val="28"/>
          <w:lang w:val="uk-UA"/>
        </w:rPr>
        <w:t>о</w:t>
      </w:r>
      <w:r w:rsidRPr="00787370">
        <w:rPr>
          <w:sz w:val="28"/>
          <w:szCs w:val="28"/>
          <w:lang w:val="uk-UA"/>
        </w:rPr>
        <w:t>їдним ящ</w:t>
      </w:r>
      <w:r w:rsidR="00025146" w:rsidRPr="00025146">
        <w:rPr>
          <w:sz w:val="28"/>
          <w:szCs w:val="28"/>
          <w:lang w:val="uk-UA"/>
        </w:rPr>
        <w:t>ер</w:t>
      </w:r>
      <w:r w:rsidR="00857488" w:rsidRPr="00857488">
        <w:rPr>
          <w:sz w:val="28"/>
          <w:szCs w:val="28"/>
          <w:lang w:val="uk-UA"/>
        </w:rPr>
        <w:t>а</w:t>
      </w:r>
      <w:r w:rsidRPr="00787370">
        <w:rPr>
          <w:sz w:val="28"/>
          <w:szCs w:val="28"/>
          <w:lang w:val="uk-UA"/>
        </w:rPr>
        <w:t xml:space="preserve">м, </w:t>
      </w:r>
      <w:r w:rsidR="00857488" w:rsidRPr="00857488">
        <w:rPr>
          <w:sz w:val="28"/>
          <w:szCs w:val="28"/>
          <w:lang w:val="uk-UA"/>
        </w:rPr>
        <w:t>а</w:t>
      </w:r>
      <w:r w:rsidRPr="00787370">
        <w:rPr>
          <w:sz w:val="28"/>
          <w:szCs w:val="28"/>
          <w:lang w:val="uk-UA"/>
        </w:rPr>
        <w:t xml:space="preserve"> з</w:t>
      </w:r>
      <w:r w:rsidR="00857488" w:rsidRPr="00857488">
        <w:rPr>
          <w:sz w:val="28"/>
          <w:szCs w:val="28"/>
          <w:lang w:val="uk-UA"/>
        </w:rPr>
        <w:t>а</w:t>
      </w:r>
      <w:r w:rsidR="00025146" w:rsidRPr="00025146">
        <w:rPr>
          <w:sz w:val="28"/>
          <w:szCs w:val="28"/>
          <w:lang w:val="uk-UA"/>
        </w:rPr>
        <w:t>р</w:t>
      </w:r>
      <w:r w:rsidR="00857488" w:rsidRPr="00857488">
        <w:rPr>
          <w:sz w:val="28"/>
          <w:szCs w:val="28"/>
          <w:lang w:val="uk-UA"/>
        </w:rPr>
        <w:t>а</w:t>
      </w:r>
      <w:r w:rsidRPr="00787370">
        <w:rPr>
          <w:sz w:val="28"/>
          <w:szCs w:val="28"/>
          <w:lang w:val="uk-UA"/>
        </w:rPr>
        <w:t>з ц</w:t>
      </w:r>
      <w:r w:rsidR="00025146" w:rsidRPr="00025146">
        <w:rPr>
          <w:sz w:val="28"/>
          <w:szCs w:val="28"/>
          <w:lang w:val="uk-UA"/>
        </w:rPr>
        <w:t>е</w:t>
      </w:r>
      <w:r w:rsidRPr="00787370">
        <w:rPr>
          <w:sz w:val="28"/>
          <w:szCs w:val="28"/>
          <w:lang w:val="uk-UA"/>
        </w:rPr>
        <w:t xml:space="preserve"> д</w:t>
      </w:r>
      <w:r w:rsidR="00025146" w:rsidRPr="00025146">
        <w:rPr>
          <w:sz w:val="28"/>
          <w:szCs w:val="28"/>
          <w:lang w:val="uk-UA"/>
        </w:rPr>
        <w:t>ере</w:t>
      </w:r>
      <w:r w:rsidRPr="00787370">
        <w:rPr>
          <w:sz w:val="28"/>
          <w:szCs w:val="28"/>
          <w:lang w:val="uk-UA"/>
        </w:rPr>
        <w:t>в</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р</w:t>
      </w:r>
      <w:r w:rsidRPr="00787370">
        <w:rPr>
          <w:sz w:val="28"/>
          <w:szCs w:val="28"/>
          <w:lang w:val="uk-UA"/>
        </w:rPr>
        <w:t>ик</w:t>
      </w:r>
      <w:r w:rsidR="00025146" w:rsidRPr="00025146">
        <w:rPr>
          <w:sz w:val="28"/>
          <w:szCs w:val="28"/>
          <w:lang w:val="uk-UA"/>
        </w:rPr>
        <w:t>р</w:t>
      </w:r>
      <w:r w:rsidR="00857488" w:rsidRPr="00857488">
        <w:rPr>
          <w:sz w:val="28"/>
          <w:szCs w:val="28"/>
          <w:lang w:val="uk-UA"/>
        </w:rPr>
        <w:t>а</w:t>
      </w:r>
      <w:r w:rsidRPr="00787370">
        <w:rPr>
          <w:sz w:val="28"/>
          <w:szCs w:val="28"/>
          <w:lang w:val="uk-UA"/>
        </w:rPr>
        <w:t>ш</w:t>
      </w:r>
      <w:r w:rsidR="00857488" w:rsidRPr="00857488">
        <w:rPr>
          <w:sz w:val="28"/>
          <w:szCs w:val="28"/>
          <w:lang w:val="uk-UA"/>
        </w:rPr>
        <w:t>а</w:t>
      </w:r>
      <w:r w:rsidRPr="00787370">
        <w:rPr>
          <w:sz w:val="28"/>
          <w:szCs w:val="28"/>
          <w:lang w:val="uk-UA"/>
        </w:rPr>
        <w:t xml:space="preserve">є </w:t>
      </w:r>
      <w:r w:rsidR="00025146" w:rsidRPr="00025146">
        <w:rPr>
          <w:sz w:val="28"/>
          <w:szCs w:val="28"/>
          <w:lang w:val="uk-UA"/>
        </w:rPr>
        <w:t>со</w:t>
      </w:r>
      <w:r w:rsidRPr="00787370">
        <w:rPr>
          <w:sz w:val="28"/>
          <w:szCs w:val="28"/>
          <w:lang w:val="uk-UA"/>
        </w:rPr>
        <w:t>б</w:t>
      </w:r>
      <w:r w:rsidR="00025146" w:rsidRPr="00025146">
        <w:rPr>
          <w:sz w:val="28"/>
          <w:szCs w:val="28"/>
          <w:lang w:val="uk-UA"/>
        </w:rPr>
        <w:t>о</w:t>
      </w:r>
      <w:r w:rsidRPr="00787370">
        <w:rPr>
          <w:sz w:val="28"/>
          <w:szCs w:val="28"/>
          <w:lang w:val="uk-UA"/>
        </w:rPr>
        <w:t>ю п</w:t>
      </w:r>
      <w:r w:rsidR="00857488" w:rsidRPr="00857488">
        <w:rPr>
          <w:sz w:val="28"/>
          <w:szCs w:val="28"/>
          <w:lang w:val="uk-UA"/>
        </w:rPr>
        <w:t>а</w:t>
      </w:r>
      <w:r w:rsidR="00025146" w:rsidRPr="00025146">
        <w:rPr>
          <w:sz w:val="28"/>
          <w:szCs w:val="28"/>
          <w:lang w:val="uk-UA"/>
        </w:rPr>
        <w:t>р</w:t>
      </w:r>
      <w:r w:rsidRPr="00787370">
        <w:rPr>
          <w:sz w:val="28"/>
          <w:szCs w:val="28"/>
          <w:lang w:val="uk-UA"/>
        </w:rPr>
        <w:t>ки, б</w:t>
      </w:r>
      <w:r w:rsidR="00025146" w:rsidRPr="00025146">
        <w:rPr>
          <w:sz w:val="28"/>
          <w:szCs w:val="28"/>
          <w:lang w:val="uk-UA"/>
        </w:rPr>
        <w:t>о</w:t>
      </w:r>
      <w:r w:rsidRPr="00787370">
        <w:rPr>
          <w:sz w:val="28"/>
          <w:szCs w:val="28"/>
          <w:lang w:val="uk-UA"/>
        </w:rPr>
        <w:t>т</w:t>
      </w:r>
      <w:r w:rsidR="00857488" w:rsidRPr="00857488">
        <w:rPr>
          <w:sz w:val="28"/>
          <w:szCs w:val="28"/>
          <w:lang w:val="uk-UA"/>
        </w:rPr>
        <w:t>а</w:t>
      </w:r>
      <w:r w:rsidRPr="00787370">
        <w:rPr>
          <w:sz w:val="28"/>
          <w:szCs w:val="28"/>
          <w:lang w:val="uk-UA"/>
        </w:rPr>
        <w:t xml:space="preserve">нічні </w:t>
      </w:r>
      <w:r w:rsidR="00025146" w:rsidRPr="00025146">
        <w:rPr>
          <w:sz w:val="28"/>
          <w:szCs w:val="28"/>
          <w:lang w:val="uk-UA"/>
        </w:rPr>
        <w:lastRenderedPageBreak/>
        <w:t>с</w:t>
      </w:r>
      <w:r w:rsidR="00857488" w:rsidRPr="00857488">
        <w:rPr>
          <w:sz w:val="28"/>
          <w:szCs w:val="28"/>
          <w:lang w:val="uk-UA"/>
        </w:rPr>
        <w:t>а</w:t>
      </w:r>
      <w:r w:rsidRPr="00787370">
        <w:rPr>
          <w:sz w:val="28"/>
          <w:szCs w:val="28"/>
          <w:lang w:val="uk-UA"/>
        </w:rPr>
        <w:t xml:space="preserve">ди і вулиці </w:t>
      </w:r>
      <w:r w:rsidR="00025146" w:rsidRPr="00025146">
        <w:rPr>
          <w:sz w:val="28"/>
          <w:szCs w:val="28"/>
          <w:lang w:val="uk-UA"/>
        </w:rPr>
        <w:t>р</w:t>
      </w:r>
      <w:r w:rsidRPr="00787370">
        <w:rPr>
          <w:sz w:val="28"/>
          <w:szCs w:val="28"/>
          <w:lang w:val="uk-UA"/>
        </w:rPr>
        <w:t>ізни</w:t>
      </w:r>
      <w:r w:rsidRPr="00787370">
        <w:rPr>
          <w:sz w:val="28"/>
          <w:szCs w:val="28"/>
        </w:rPr>
        <w:t>x</w:t>
      </w:r>
      <w:r w:rsidRPr="00787370">
        <w:rPr>
          <w:sz w:val="28"/>
          <w:szCs w:val="28"/>
          <w:lang w:val="uk-UA"/>
        </w:rPr>
        <w:t xml:space="preserve"> мі</w:t>
      </w:r>
      <w:r w:rsidR="00025146" w:rsidRPr="00025146">
        <w:rPr>
          <w:sz w:val="28"/>
          <w:szCs w:val="28"/>
          <w:lang w:val="uk-UA"/>
        </w:rPr>
        <w:t>с</w:t>
      </w:r>
      <w:r w:rsidRPr="00787370">
        <w:rPr>
          <w:sz w:val="28"/>
          <w:szCs w:val="28"/>
          <w:lang w:val="uk-UA"/>
        </w:rPr>
        <w:t xml:space="preserve">т </w:t>
      </w:r>
      <w:r w:rsidR="00025146" w:rsidRPr="00025146">
        <w:rPr>
          <w:sz w:val="28"/>
          <w:szCs w:val="28"/>
          <w:lang w:val="uk-UA"/>
        </w:rPr>
        <w:t>с</w:t>
      </w:r>
      <w:r w:rsidRPr="00787370">
        <w:rPr>
          <w:sz w:val="28"/>
          <w:szCs w:val="28"/>
          <w:lang w:val="uk-UA"/>
        </w:rPr>
        <w:t>віту. Кит</w:t>
      </w:r>
      <w:r w:rsidR="00857488" w:rsidRPr="00857488">
        <w:rPr>
          <w:sz w:val="28"/>
          <w:szCs w:val="28"/>
          <w:lang w:val="uk-UA"/>
        </w:rPr>
        <w:t>а</w:t>
      </w:r>
      <w:r w:rsidRPr="00787370">
        <w:rPr>
          <w:sz w:val="28"/>
          <w:szCs w:val="28"/>
          <w:lang w:val="uk-UA"/>
        </w:rPr>
        <w:t>й вв</w:t>
      </w:r>
      <w:r w:rsidR="00857488" w:rsidRPr="00857488">
        <w:rPr>
          <w:sz w:val="28"/>
          <w:szCs w:val="28"/>
          <w:lang w:val="uk-UA"/>
        </w:rPr>
        <w:t>а</w:t>
      </w:r>
      <w:r w:rsidRPr="00787370">
        <w:rPr>
          <w:sz w:val="28"/>
          <w:szCs w:val="28"/>
          <w:lang w:val="uk-UA"/>
        </w:rPr>
        <w:t>ж</w:t>
      </w:r>
      <w:r w:rsidR="00857488" w:rsidRPr="00857488">
        <w:rPr>
          <w:sz w:val="28"/>
          <w:szCs w:val="28"/>
          <w:lang w:val="uk-UA"/>
        </w:rPr>
        <w:t>а</w:t>
      </w:r>
      <w:r w:rsidRPr="00787370">
        <w:rPr>
          <w:sz w:val="28"/>
          <w:szCs w:val="28"/>
          <w:lang w:val="uk-UA"/>
        </w:rPr>
        <w:t>єть</w:t>
      </w:r>
      <w:r w:rsidR="00025146">
        <w:rPr>
          <w:sz w:val="28"/>
          <w:szCs w:val="28"/>
        </w:rPr>
        <w:t>с</w:t>
      </w:r>
      <w:r w:rsidRPr="00787370">
        <w:rPr>
          <w:sz w:val="28"/>
          <w:szCs w:val="28"/>
          <w:lang w:val="uk-UA"/>
        </w:rPr>
        <w:t>я б</w:t>
      </w:r>
      <w:r w:rsidR="00857488" w:rsidRPr="00857488">
        <w:rPr>
          <w:sz w:val="28"/>
          <w:szCs w:val="28"/>
          <w:lang w:val="uk-UA"/>
        </w:rPr>
        <w:t>а</w:t>
      </w:r>
      <w:r w:rsidRPr="00787370">
        <w:rPr>
          <w:sz w:val="28"/>
          <w:szCs w:val="28"/>
          <w:lang w:val="uk-UA"/>
        </w:rPr>
        <w:t>тьківщин</w:t>
      </w:r>
      <w:r w:rsidR="00025146" w:rsidRPr="00025146">
        <w:rPr>
          <w:sz w:val="28"/>
          <w:szCs w:val="28"/>
          <w:lang w:val="uk-UA"/>
        </w:rPr>
        <w:t>о</w:t>
      </w:r>
      <w:r w:rsidRPr="00787370">
        <w:rPr>
          <w:sz w:val="28"/>
          <w:szCs w:val="28"/>
          <w:lang w:val="uk-UA"/>
        </w:rPr>
        <w:t>ю цієї д</w:t>
      </w:r>
      <w:r w:rsidR="00025146" w:rsidRPr="00025146">
        <w:rPr>
          <w:sz w:val="28"/>
          <w:szCs w:val="28"/>
          <w:lang w:val="uk-UA"/>
        </w:rPr>
        <w:t>е</w:t>
      </w:r>
      <w:r w:rsidRPr="00787370">
        <w:rPr>
          <w:sz w:val="28"/>
          <w:szCs w:val="28"/>
          <w:lang w:val="uk-UA"/>
        </w:rPr>
        <w:t>к</w:t>
      </w:r>
      <w:r w:rsidR="00025146" w:rsidRPr="00025146">
        <w:rPr>
          <w:sz w:val="28"/>
          <w:szCs w:val="28"/>
          <w:lang w:val="uk-UA"/>
        </w:rPr>
        <w:t>ор</w:t>
      </w:r>
      <w:r w:rsidR="00857488" w:rsidRPr="00857488">
        <w:rPr>
          <w:sz w:val="28"/>
          <w:szCs w:val="28"/>
          <w:lang w:val="uk-UA"/>
        </w:rPr>
        <w:t>а</w:t>
      </w:r>
      <w:r w:rsidRPr="00787370">
        <w:rPr>
          <w:sz w:val="28"/>
          <w:szCs w:val="28"/>
          <w:lang w:val="uk-UA"/>
        </w:rPr>
        <w:t>тивн</w:t>
      </w:r>
      <w:r w:rsidR="00025146" w:rsidRPr="00025146">
        <w:rPr>
          <w:sz w:val="28"/>
          <w:szCs w:val="28"/>
          <w:lang w:val="uk-UA"/>
        </w:rPr>
        <w:t>о</w:t>
      </w:r>
      <w:r w:rsidRPr="00787370">
        <w:rPr>
          <w:sz w:val="28"/>
          <w:szCs w:val="28"/>
          <w:lang w:val="uk-UA"/>
        </w:rPr>
        <w:t>ї культу</w:t>
      </w:r>
      <w:r w:rsidR="00025146" w:rsidRPr="00025146">
        <w:rPr>
          <w:sz w:val="28"/>
          <w:szCs w:val="28"/>
          <w:lang w:val="uk-UA"/>
        </w:rPr>
        <w:t>р</w:t>
      </w:r>
      <w:r w:rsidRPr="00787370">
        <w:rPr>
          <w:sz w:val="28"/>
          <w:szCs w:val="28"/>
          <w:lang w:val="uk-UA"/>
        </w:rPr>
        <w:t>и, т</w:t>
      </w:r>
      <w:r w:rsidR="00857488" w:rsidRPr="00857488">
        <w:rPr>
          <w:sz w:val="28"/>
          <w:szCs w:val="28"/>
          <w:lang w:val="uk-UA"/>
        </w:rPr>
        <w:t>а</w:t>
      </w:r>
      <w:r w:rsidRPr="00787370">
        <w:rPr>
          <w:sz w:val="28"/>
          <w:szCs w:val="28"/>
          <w:lang w:val="uk-UA"/>
        </w:rPr>
        <w:t xml:space="preserve">к як </w:t>
      </w:r>
      <w:r w:rsidR="00025146">
        <w:rPr>
          <w:sz w:val="28"/>
          <w:szCs w:val="28"/>
        </w:rPr>
        <w:t>с</w:t>
      </w:r>
      <w:r w:rsidR="00857488" w:rsidRPr="00857488">
        <w:rPr>
          <w:sz w:val="28"/>
          <w:szCs w:val="28"/>
          <w:lang w:val="uk-UA"/>
        </w:rPr>
        <w:t>а</w:t>
      </w:r>
      <w:r w:rsidRPr="00787370">
        <w:rPr>
          <w:sz w:val="28"/>
          <w:szCs w:val="28"/>
          <w:lang w:val="uk-UA"/>
        </w:rPr>
        <w:t>м</w:t>
      </w:r>
      <w:r w:rsidR="00025146" w:rsidRPr="00025146">
        <w:rPr>
          <w:sz w:val="28"/>
          <w:szCs w:val="28"/>
          <w:lang w:val="uk-UA"/>
        </w:rPr>
        <w:t>е</w:t>
      </w:r>
      <w:r w:rsidRPr="00787370">
        <w:rPr>
          <w:sz w:val="28"/>
          <w:szCs w:val="28"/>
          <w:lang w:val="uk-UA"/>
        </w:rPr>
        <w:t xml:space="preserve"> т</w:t>
      </w:r>
      <w:r w:rsidR="00857488" w:rsidRPr="00857488">
        <w:rPr>
          <w:sz w:val="28"/>
          <w:szCs w:val="28"/>
          <w:lang w:val="uk-UA"/>
        </w:rPr>
        <w:t>а</w:t>
      </w:r>
      <w:r w:rsidRPr="00787370">
        <w:rPr>
          <w:sz w:val="28"/>
          <w:szCs w:val="28"/>
          <w:lang w:val="uk-UA"/>
        </w:rPr>
        <w:t>м гінкг</w:t>
      </w:r>
      <w:r w:rsidR="00025146" w:rsidRPr="00025146">
        <w:rPr>
          <w:sz w:val="28"/>
          <w:szCs w:val="28"/>
          <w:lang w:val="uk-UA"/>
        </w:rPr>
        <w:t>о</w:t>
      </w:r>
      <w:r w:rsidRPr="00787370">
        <w:rPr>
          <w:sz w:val="28"/>
          <w:szCs w:val="28"/>
          <w:lang w:val="uk-UA"/>
        </w:rPr>
        <w:t xml:space="preserve"> був виявл</w:t>
      </w:r>
      <w:r w:rsidR="00025146" w:rsidRPr="00025146">
        <w:rPr>
          <w:sz w:val="28"/>
          <w:szCs w:val="28"/>
          <w:lang w:val="uk-UA"/>
        </w:rPr>
        <w:t>е</w:t>
      </w:r>
      <w:r w:rsidRPr="00787370">
        <w:rPr>
          <w:sz w:val="28"/>
          <w:szCs w:val="28"/>
          <w:lang w:val="uk-UA"/>
        </w:rPr>
        <w:t xml:space="preserve">ний в 1712 </w:t>
      </w:r>
      <w:r w:rsidR="00025146" w:rsidRPr="00025146">
        <w:rPr>
          <w:sz w:val="28"/>
          <w:szCs w:val="28"/>
          <w:lang w:val="uk-UA"/>
        </w:rPr>
        <w:t>ро</w:t>
      </w:r>
      <w:r w:rsidRPr="00787370">
        <w:rPr>
          <w:sz w:val="28"/>
          <w:szCs w:val="28"/>
          <w:lang w:val="uk-UA"/>
        </w:rPr>
        <w:t>ці лік</w:t>
      </w:r>
      <w:r w:rsidR="00857488" w:rsidRPr="00857488">
        <w:rPr>
          <w:sz w:val="28"/>
          <w:szCs w:val="28"/>
          <w:lang w:val="uk-UA"/>
        </w:rPr>
        <w:t>а</w:t>
      </w:r>
      <w:r w:rsidR="00025146" w:rsidRPr="00025146">
        <w:rPr>
          <w:sz w:val="28"/>
          <w:szCs w:val="28"/>
          <w:lang w:val="uk-UA"/>
        </w:rPr>
        <w:t>ре</w:t>
      </w:r>
      <w:r w:rsidRPr="00787370">
        <w:rPr>
          <w:sz w:val="28"/>
          <w:szCs w:val="28"/>
          <w:lang w:val="uk-UA"/>
        </w:rPr>
        <w:t>м г</w:t>
      </w:r>
      <w:r w:rsidR="00025146" w:rsidRPr="00025146">
        <w:rPr>
          <w:sz w:val="28"/>
          <w:szCs w:val="28"/>
          <w:lang w:val="uk-UA"/>
        </w:rPr>
        <w:t>о</w:t>
      </w:r>
      <w:r w:rsidRPr="00787370">
        <w:rPr>
          <w:sz w:val="28"/>
          <w:szCs w:val="28"/>
          <w:lang w:val="uk-UA"/>
        </w:rPr>
        <w:t>лл</w:t>
      </w:r>
      <w:r w:rsidR="00857488" w:rsidRPr="00857488">
        <w:rPr>
          <w:sz w:val="28"/>
          <w:szCs w:val="28"/>
          <w:lang w:val="uk-UA"/>
        </w:rPr>
        <w:t>а</w:t>
      </w:r>
      <w:r w:rsidRPr="00787370">
        <w:rPr>
          <w:sz w:val="28"/>
          <w:szCs w:val="28"/>
          <w:lang w:val="uk-UA"/>
        </w:rPr>
        <w:t>нд</w:t>
      </w:r>
      <w:r w:rsidR="00025146">
        <w:rPr>
          <w:sz w:val="28"/>
          <w:szCs w:val="28"/>
        </w:rPr>
        <w:t>с</w:t>
      </w:r>
      <w:r w:rsidRPr="00787370">
        <w:rPr>
          <w:sz w:val="28"/>
          <w:szCs w:val="28"/>
          <w:lang w:val="uk-UA"/>
        </w:rPr>
        <w:t>ьк</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о</w:t>
      </w:r>
      <w:r w:rsidR="00025146">
        <w:rPr>
          <w:sz w:val="28"/>
          <w:szCs w:val="28"/>
        </w:rPr>
        <w:t>с</w:t>
      </w:r>
      <w:r w:rsidR="00025146" w:rsidRPr="00025146">
        <w:rPr>
          <w:sz w:val="28"/>
          <w:szCs w:val="28"/>
          <w:lang w:val="uk-UA"/>
        </w:rPr>
        <w:t>о</w:t>
      </w:r>
      <w:r w:rsidRPr="00787370">
        <w:rPr>
          <w:sz w:val="28"/>
          <w:szCs w:val="28"/>
          <w:lang w:val="uk-UA"/>
        </w:rPr>
        <w:t>ль</w:t>
      </w:r>
      <w:r w:rsidR="00025146">
        <w:rPr>
          <w:sz w:val="28"/>
          <w:szCs w:val="28"/>
        </w:rPr>
        <w:t>с</w:t>
      </w:r>
      <w:r w:rsidRPr="00787370">
        <w:rPr>
          <w:sz w:val="28"/>
          <w:szCs w:val="28"/>
          <w:lang w:val="uk-UA"/>
        </w:rPr>
        <w:t>тв</w:t>
      </w:r>
      <w:r w:rsidR="00857488" w:rsidRPr="00857488">
        <w:rPr>
          <w:sz w:val="28"/>
          <w:szCs w:val="28"/>
          <w:lang w:val="uk-UA"/>
        </w:rPr>
        <w:t>а</w:t>
      </w:r>
      <w:r w:rsidRPr="00787370">
        <w:rPr>
          <w:sz w:val="28"/>
          <w:szCs w:val="28"/>
          <w:lang w:val="uk-UA"/>
        </w:rPr>
        <w:t xml:space="preserve"> К</w:t>
      </w:r>
      <w:r w:rsidR="00025146" w:rsidRPr="00025146">
        <w:rPr>
          <w:sz w:val="28"/>
          <w:szCs w:val="28"/>
          <w:lang w:val="uk-UA"/>
        </w:rPr>
        <w:t>е</w:t>
      </w:r>
      <w:r w:rsidRPr="00787370">
        <w:rPr>
          <w:sz w:val="28"/>
          <w:szCs w:val="28"/>
          <w:lang w:val="uk-UA"/>
        </w:rPr>
        <w:t>мпф</w:t>
      </w:r>
      <w:r w:rsidR="00025146" w:rsidRPr="00025146">
        <w:rPr>
          <w:sz w:val="28"/>
          <w:szCs w:val="28"/>
          <w:lang w:val="uk-UA"/>
        </w:rPr>
        <w:t>еро</w:t>
      </w:r>
      <w:r w:rsidRPr="00787370">
        <w:rPr>
          <w:sz w:val="28"/>
          <w:szCs w:val="28"/>
          <w:lang w:val="uk-UA"/>
        </w:rPr>
        <w:t>м. Він д</w:t>
      </w:r>
      <w:r w:rsidR="00857488" w:rsidRPr="00857488">
        <w:rPr>
          <w:sz w:val="28"/>
          <w:szCs w:val="28"/>
          <w:lang w:val="uk-UA"/>
        </w:rPr>
        <w:t>а</w:t>
      </w:r>
      <w:r w:rsidRPr="00787370">
        <w:rPr>
          <w:sz w:val="28"/>
          <w:szCs w:val="28"/>
          <w:lang w:val="uk-UA"/>
        </w:rPr>
        <w:t>в і д</w:t>
      </w:r>
      <w:r w:rsidR="00025146" w:rsidRPr="00025146">
        <w:rPr>
          <w:sz w:val="28"/>
          <w:szCs w:val="28"/>
          <w:lang w:val="uk-UA"/>
        </w:rPr>
        <w:t>ере</w:t>
      </w:r>
      <w:r w:rsidRPr="00787370">
        <w:rPr>
          <w:sz w:val="28"/>
          <w:szCs w:val="28"/>
          <w:lang w:val="uk-UA"/>
        </w:rPr>
        <w:t>ву й</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дивну н</w:t>
      </w:r>
      <w:r w:rsidR="00857488" w:rsidRPr="00857488">
        <w:rPr>
          <w:sz w:val="28"/>
          <w:szCs w:val="28"/>
          <w:lang w:val="uk-UA"/>
        </w:rPr>
        <w:t>а</w:t>
      </w:r>
      <w:r w:rsidRPr="00787370">
        <w:rPr>
          <w:sz w:val="28"/>
          <w:szCs w:val="28"/>
          <w:lang w:val="uk-UA"/>
        </w:rPr>
        <w:t>зву. Вит</w:t>
      </w:r>
      <w:r w:rsidR="00025146" w:rsidRPr="00025146">
        <w:rPr>
          <w:sz w:val="28"/>
          <w:szCs w:val="28"/>
          <w:lang w:val="uk-UA"/>
        </w:rPr>
        <w:t>о</w:t>
      </w:r>
      <w:r w:rsidRPr="00787370">
        <w:rPr>
          <w:sz w:val="28"/>
          <w:szCs w:val="28"/>
          <w:lang w:val="uk-UA"/>
        </w:rPr>
        <w:t>нч</w:t>
      </w:r>
      <w:r w:rsidR="00025146" w:rsidRPr="00025146">
        <w:rPr>
          <w:sz w:val="28"/>
          <w:szCs w:val="28"/>
          <w:lang w:val="uk-UA"/>
        </w:rPr>
        <w:t>е</w:t>
      </w:r>
      <w:r w:rsidRPr="00787370">
        <w:rPr>
          <w:sz w:val="28"/>
          <w:szCs w:val="28"/>
          <w:lang w:val="uk-UA"/>
        </w:rPr>
        <w:t>ні ли</w:t>
      </w:r>
      <w:r w:rsidR="00025146" w:rsidRPr="00025146">
        <w:rPr>
          <w:sz w:val="28"/>
          <w:szCs w:val="28"/>
          <w:lang w:val="uk-UA"/>
        </w:rPr>
        <w:t>с</w:t>
      </w:r>
      <w:r w:rsidRPr="00787370">
        <w:rPr>
          <w:sz w:val="28"/>
          <w:szCs w:val="28"/>
          <w:lang w:val="uk-UA"/>
        </w:rPr>
        <w:t>тя гінкг</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ро</w:t>
      </w:r>
      <w:r w:rsidRPr="00787370">
        <w:rPr>
          <w:sz w:val="28"/>
          <w:szCs w:val="28"/>
          <w:lang w:val="uk-UA"/>
        </w:rPr>
        <w:t>з</w:t>
      </w:r>
      <w:r w:rsidRPr="00787370">
        <w:rPr>
          <w:sz w:val="28"/>
          <w:szCs w:val="28"/>
        </w:rPr>
        <w:t>x</w:t>
      </w:r>
      <w:r w:rsidR="00025146" w:rsidRPr="00025146">
        <w:rPr>
          <w:sz w:val="28"/>
          <w:szCs w:val="28"/>
          <w:lang w:val="uk-UA"/>
        </w:rPr>
        <w:t>о</w:t>
      </w:r>
      <w:r w:rsidRPr="00787370">
        <w:rPr>
          <w:sz w:val="28"/>
          <w:szCs w:val="28"/>
          <w:lang w:val="uk-UA"/>
        </w:rPr>
        <w:t>дять</w:t>
      </w:r>
      <w:r w:rsidR="00025146" w:rsidRPr="00025146">
        <w:rPr>
          <w:sz w:val="28"/>
          <w:szCs w:val="28"/>
          <w:lang w:val="uk-UA"/>
        </w:rPr>
        <w:t>с</w:t>
      </w:r>
      <w:r w:rsidRPr="00787370">
        <w:rPr>
          <w:sz w:val="28"/>
          <w:szCs w:val="28"/>
          <w:lang w:val="uk-UA"/>
        </w:rPr>
        <w:t>я від гілки віял</w:t>
      </w:r>
      <w:r w:rsidR="00025146" w:rsidRPr="00025146">
        <w:rPr>
          <w:sz w:val="28"/>
          <w:szCs w:val="28"/>
          <w:lang w:val="uk-UA"/>
        </w:rPr>
        <w:t>о</w:t>
      </w:r>
      <w:r w:rsidRPr="00787370">
        <w:rPr>
          <w:sz w:val="28"/>
          <w:szCs w:val="28"/>
          <w:lang w:val="uk-UA"/>
        </w:rPr>
        <w:t>п</w:t>
      </w:r>
      <w:r w:rsidR="00025146" w:rsidRPr="00025146">
        <w:rPr>
          <w:sz w:val="28"/>
          <w:szCs w:val="28"/>
          <w:lang w:val="uk-UA"/>
        </w:rPr>
        <w:t>о</w:t>
      </w:r>
      <w:r w:rsidRPr="00787370">
        <w:rPr>
          <w:sz w:val="28"/>
          <w:szCs w:val="28"/>
          <w:lang w:val="uk-UA"/>
        </w:rPr>
        <w:t>дібн</w:t>
      </w:r>
      <w:r w:rsidR="00025146" w:rsidRPr="00025146">
        <w:rPr>
          <w:sz w:val="28"/>
          <w:szCs w:val="28"/>
          <w:lang w:val="uk-UA"/>
        </w:rPr>
        <w:t>о</w:t>
      </w:r>
      <w:r w:rsidRPr="00787370">
        <w:rPr>
          <w:sz w:val="28"/>
          <w:szCs w:val="28"/>
          <w:lang w:val="uk-UA"/>
        </w:rPr>
        <w:t>. Т</w:t>
      </w:r>
      <w:r w:rsidR="00025146" w:rsidRPr="00025146">
        <w:rPr>
          <w:sz w:val="28"/>
          <w:szCs w:val="28"/>
          <w:lang w:val="uk-UA"/>
        </w:rPr>
        <w:t>о</w:t>
      </w:r>
      <w:r w:rsidRPr="00787370">
        <w:rPr>
          <w:sz w:val="28"/>
          <w:szCs w:val="28"/>
          <w:lang w:val="uk-UA"/>
        </w:rPr>
        <w:t>чн</w:t>
      </w:r>
      <w:r w:rsidR="00025146" w:rsidRPr="00025146">
        <w:rPr>
          <w:sz w:val="28"/>
          <w:szCs w:val="28"/>
          <w:lang w:val="uk-UA"/>
        </w:rPr>
        <w:t>о</w:t>
      </w:r>
      <w:r w:rsidRPr="00787370">
        <w:rPr>
          <w:sz w:val="28"/>
          <w:szCs w:val="28"/>
          <w:lang w:val="uk-UA"/>
        </w:rPr>
        <w:t xml:space="preserve"> т</w:t>
      </w:r>
      <w:r w:rsidR="00857488" w:rsidRPr="00857488">
        <w:rPr>
          <w:sz w:val="28"/>
          <w:szCs w:val="28"/>
          <w:lang w:val="uk-UA"/>
        </w:rPr>
        <w:t>а</w:t>
      </w:r>
      <w:r w:rsidRPr="00787370">
        <w:rPr>
          <w:sz w:val="28"/>
          <w:szCs w:val="28"/>
          <w:lang w:val="uk-UA"/>
        </w:rPr>
        <w:t>ким ж</w:t>
      </w:r>
      <w:r w:rsidR="00025146" w:rsidRPr="00025146">
        <w:rPr>
          <w:sz w:val="28"/>
          <w:szCs w:val="28"/>
          <w:lang w:val="uk-UA"/>
        </w:rPr>
        <w:t>е</w:t>
      </w:r>
      <w:r w:rsidRPr="00787370">
        <w:rPr>
          <w:sz w:val="28"/>
          <w:szCs w:val="28"/>
          <w:lang w:val="uk-UA"/>
        </w:rPr>
        <w:t xml:space="preserve"> віял</w:t>
      </w:r>
      <w:r w:rsidR="00025146" w:rsidRPr="00025146">
        <w:rPr>
          <w:sz w:val="28"/>
          <w:szCs w:val="28"/>
          <w:lang w:val="uk-UA"/>
        </w:rPr>
        <w:t>о</w:t>
      </w:r>
      <w:r w:rsidRPr="00787370">
        <w:rPr>
          <w:sz w:val="28"/>
          <w:szCs w:val="28"/>
          <w:lang w:val="uk-UA"/>
        </w:rPr>
        <w:t xml:space="preserve">м </w:t>
      </w:r>
      <w:r w:rsidR="00025146">
        <w:rPr>
          <w:sz w:val="28"/>
          <w:szCs w:val="28"/>
        </w:rPr>
        <w:t>р</w:t>
      </w:r>
      <w:r w:rsidR="00025146" w:rsidRPr="00025146">
        <w:rPr>
          <w:sz w:val="28"/>
          <w:szCs w:val="28"/>
          <w:lang w:val="uk-UA"/>
        </w:rPr>
        <w:t>о</w:t>
      </w:r>
      <w:r w:rsidRPr="00787370">
        <w:rPr>
          <w:sz w:val="28"/>
          <w:szCs w:val="28"/>
          <w:lang w:val="uk-UA"/>
        </w:rPr>
        <w:t>з</w:t>
      </w:r>
      <w:r w:rsidRPr="00787370">
        <w:rPr>
          <w:sz w:val="28"/>
          <w:szCs w:val="28"/>
        </w:rPr>
        <w:t>x</w:t>
      </w:r>
      <w:r w:rsidR="00025146" w:rsidRPr="00025146">
        <w:rPr>
          <w:sz w:val="28"/>
          <w:szCs w:val="28"/>
          <w:lang w:val="uk-UA"/>
        </w:rPr>
        <w:t>о</w:t>
      </w:r>
      <w:r w:rsidRPr="00787370">
        <w:rPr>
          <w:sz w:val="28"/>
          <w:szCs w:val="28"/>
          <w:lang w:val="uk-UA"/>
        </w:rPr>
        <w:t>дять</w:t>
      </w:r>
      <w:r w:rsidR="00025146">
        <w:rPr>
          <w:sz w:val="28"/>
          <w:szCs w:val="28"/>
        </w:rPr>
        <w:t>с</w:t>
      </w:r>
      <w:r w:rsidRPr="00787370">
        <w:rPr>
          <w:sz w:val="28"/>
          <w:szCs w:val="28"/>
          <w:lang w:val="uk-UA"/>
        </w:rPr>
        <w:t>я н</w:t>
      </w:r>
      <w:r w:rsidR="00857488" w:rsidRPr="00857488">
        <w:rPr>
          <w:sz w:val="28"/>
          <w:szCs w:val="28"/>
          <w:lang w:val="uk-UA"/>
        </w:rPr>
        <w:t>а</w:t>
      </w:r>
      <w:r w:rsidRPr="00787370">
        <w:rPr>
          <w:sz w:val="28"/>
          <w:szCs w:val="28"/>
          <w:lang w:val="uk-UA"/>
        </w:rPr>
        <w:t xml:space="preserve"> </w:t>
      </w:r>
      <w:r w:rsidR="00857488" w:rsidRPr="00857488">
        <w:rPr>
          <w:sz w:val="28"/>
          <w:szCs w:val="28"/>
          <w:lang w:val="uk-UA"/>
        </w:rPr>
        <w:t>а</w:t>
      </w:r>
      <w:r w:rsidR="00025146">
        <w:rPr>
          <w:sz w:val="28"/>
          <w:szCs w:val="28"/>
        </w:rPr>
        <w:t>р</w:t>
      </w:r>
      <w:r w:rsidRPr="00787370">
        <w:rPr>
          <w:sz w:val="28"/>
          <w:szCs w:val="28"/>
          <w:lang w:val="uk-UA"/>
        </w:rPr>
        <w:t>куші п</w:t>
      </w:r>
      <w:r w:rsidR="00025146">
        <w:rPr>
          <w:sz w:val="28"/>
          <w:szCs w:val="28"/>
        </w:rPr>
        <w:t>р</w:t>
      </w:r>
      <w:r w:rsidR="00025146" w:rsidRPr="00025146">
        <w:rPr>
          <w:sz w:val="28"/>
          <w:szCs w:val="28"/>
          <w:lang w:val="uk-UA"/>
        </w:rPr>
        <w:t>о</w:t>
      </w:r>
      <w:r w:rsidRPr="00787370">
        <w:rPr>
          <w:sz w:val="28"/>
          <w:szCs w:val="28"/>
          <w:lang w:val="uk-UA"/>
        </w:rPr>
        <w:t>жилки – в</w:t>
      </w:r>
      <w:r w:rsidR="00025146" w:rsidRPr="00025146">
        <w:rPr>
          <w:sz w:val="28"/>
          <w:szCs w:val="28"/>
          <w:lang w:val="uk-UA"/>
        </w:rPr>
        <w:t>о</w:t>
      </w:r>
      <w:r w:rsidRPr="00787370">
        <w:rPr>
          <w:sz w:val="28"/>
          <w:szCs w:val="28"/>
          <w:lang w:val="uk-UA"/>
        </w:rPr>
        <w:t>ни н</w:t>
      </w:r>
      <w:r w:rsidR="00025146" w:rsidRPr="00025146">
        <w:rPr>
          <w:sz w:val="28"/>
          <w:szCs w:val="28"/>
          <w:lang w:val="uk-UA"/>
        </w:rPr>
        <w:t>е</w:t>
      </w:r>
      <w:r w:rsidRPr="00787370">
        <w:rPr>
          <w:sz w:val="28"/>
          <w:szCs w:val="28"/>
          <w:lang w:val="uk-UA"/>
        </w:rPr>
        <w:t xml:space="preserve"> п</w:t>
      </w:r>
      <w:r w:rsidR="00025146" w:rsidRPr="00025146">
        <w:rPr>
          <w:sz w:val="28"/>
          <w:szCs w:val="28"/>
          <w:lang w:val="uk-UA"/>
        </w:rPr>
        <w:t>е</w:t>
      </w:r>
      <w:r w:rsidR="00025146">
        <w:rPr>
          <w:sz w:val="28"/>
          <w:szCs w:val="28"/>
        </w:rPr>
        <w:t>р</w:t>
      </w:r>
      <w:r w:rsidR="00025146" w:rsidRPr="00025146">
        <w:rPr>
          <w:sz w:val="28"/>
          <w:szCs w:val="28"/>
          <w:lang w:val="uk-UA"/>
        </w:rPr>
        <w:t>е</w:t>
      </w:r>
      <w:r w:rsidRPr="00787370">
        <w:rPr>
          <w:sz w:val="28"/>
          <w:szCs w:val="28"/>
          <w:lang w:val="uk-UA"/>
        </w:rPr>
        <w:t>тин</w:t>
      </w:r>
      <w:r w:rsidR="00857488" w:rsidRPr="00857488">
        <w:rPr>
          <w:sz w:val="28"/>
          <w:szCs w:val="28"/>
          <w:lang w:val="uk-UA"/>
        </w:rPr>
        <w:t>а</w:t>
      </w:r>
      <w:r w:rsidRPr="00787370">
        <w:rPr>
          <w:sz w:val="28"/>
          <w:szCs w:val="28"/>
          <w:lang w:val="uk-UA"/>
        </w:rPr>
        <w:t>ють</w:t>
      </w:r>
      <w:r w:rsidR="00025146">
        <w:rPr>
          <w:sz w:val="28"/>
          <w:szCs w:val="28"/>
        </w:rPr>
        <w:t>с</w:t>
      </w:r>
      <w:r w:rsidRPr="00787370">
        <w:rPr>
          <w:sz w:val="28"/>
          <w:szCs w:val="28"/>
          <w:lang w:val="uk-UA"/>
        </w:rPr>
        <w:t>я, ц</w:t>
      </w:r>
      <w:r w:rsidR="00025146" w:rsidRPr="00025146">
        <w:rPr>
          <w:sz w:val="28"/>
          <w:szCs w:val="28"/>
          <w:lang w:val="uk-UA"/>
        </w:rPr>
        <w:t>е</w:t>
      </w:r>
      <w:r w:rsidRPr="00787370">
        <w:rPr>
          <w:sz w:val="28"/>
          <w:szCs w:val="28"/>
          <w:lang w:val="uk-UA"/>
        </w:rPr>
        <w:t xml:space="preserve"> </w:t>
      </w:r>
      <w:r w:rsidR="00025146">
        <w:rPr>
          <w:sz w:val="28"/>
          <w:szCs w:val="28"/>
        </w:rPr>
        <w:t>р</w:t>
      </w:r>
      <w:r w:rsidRPr="00787370">
        <w:rPr>
          <w:sz w:val="28"/>
          <w:szCs w:val="28"/>
          <w:lang w:val="uk-UA"/>
        </w:rPr>
        <w:t>ізк</w:t>
      </w:r>
      <w:r w:rsidR="00025146" w:rsidRPr="00025146">
        <w:rPr>
          <w:sz w:val="28"/>
          <w:szCs w:val="28"/>
          <w:lang w:val="uk-UA"/>
        </w:rPr>
        <w:t>о</w:t>
      </w:r>
      <w:r w:rsidRPr="00787370">
        <w:rPr>
          <w:sz w:val="28"/>
          <w:szCs w:val="28"/>
          <w:lang w:val="uk-UA"/>
        </w:rPr>
        <w:t xml:space="preserve"> виділяє гінкг</w:t>
      </w:r>
      <w:r w:rsidR="00025146" w:rsidRPr="00025146">
        <w:rPr>
          <w:sz w:val="28"/>
          <w:szCs w:val="28"/>
          <w:lang w:val="uk-UA"/>
        </w:rPr>
        <w:t>о</w:t>
      </w:r>
      <w:r w:rsidRPr="00787370">
        <w:rPr>
          <w:sz w:val="28"/>
          <w:szCs w:val="28"/>
          <w:lang w:val="uk-UA"/>
        </w:rPr>
        <w:t xml:space="preserve"> з чи</w:t>
      </w:r>
      <w:r w:rsidR="00025146">
        <w:rPr>
          <w:sz w:val="28"/>
          <w:szCs w:val="28"/>
        </w:rPr>
        <w:t>с</w:t>
      </w:r>
      <w:r w:rsidRPr="00787370">
        <w:rPr>
          <w:sz w:val="28"/>
          <w:szCs w:val="28"/>
          <w:lang w:val="uk-UA"/>
        </w:rPr>
        <w:t>л</w:t>
      </w:r>
      <w:r w:rsidR="00857488" w:rsidRPr="00857488">
        <w:rPr>
          <w:sz w:val="28"/>
          <w:szCs w:val="28"/>
          <w:lang w:val="uk-UA"/>
        </w:rPr>
        <w:t>а</w:t>
      </w:r>
      <w:r w:rsidRPr="00787370">
        <w:rPr>
          <w:sz w:val="28"/>
          <w:szCs w:val="28"/>
          <w:lang w:val="uk-UA"/>
        </w:rPr>
        <w:t xml:space="preserve"> і</w:t>
      </w:r>
      <w:r w:rsidR="00025146">
        <w:rPr>
          <w:sz w:val="28"/>
          <w:szCs w:val="28"/>
        </w:rPr>
        <w:t>с</w:t>
      </w:r>
      <w:r w:rsidRPr="00787370">
        <w:rPr>
          <w:sz w:val="28"/>
          <w:szCs w:val="28"/>
          <w:lang w:val="uk-UA"/>
        </w:rPr>
        <w:t>нуючи</w:t>
      </w:r>
      <w:r w:rsidRPr="00787370">
        <w:rPr>
          <w:sz w:val="28"/>
          <w:szCs w:val="28"/>
        </w:rPr>
        <w:t>x</w:t>
      </w:r>
      <w:r w:rsidRPr="00787370">
        <w:rPr>
          <w:sz w:val="28"/>
          <w:szCs w:val="28"/>
          <w:lang w:val="uk-UA"/>
        </w:rPr>
        <w:t xml:space="preserve"> д</w:t>
      </w:r>
      <w:r w:rsidR="00025146" w:rsidRPr="00025146">
        <w:rPr>
          <w:sz w:val="28"/>
          <w:szCs w:val="28"/>
          <w:lang w:val="uk-UA"/>
        </w:rPr>
        <w:t>е</w:t>
      </w:r>
      <w:r w:rsidR="00025146">
        <w:rPr>
          <w:sz w:val="28"/>
          <w:szCs w:val="28"/>
        </w:rPr>
        <w:t>р</w:t>
      </w:r>
      <w:r w:rsidR="00025146" w:rsidRPr="00025146">
        <w:rPr>
          <w:sz w:val="28"/>
          <w:szCs w:val="28"/>
          <w:lang w:val="uk-UA"/>
        </w:rPr>
        <w:t>е</w:t>
      </w:r>
      <w:r w:rsidRPr="00787370">
        <w:rPr>
          <w:sz w:val="28"/>
          <w:szCs w:val="28"/>
          <w:lang w:val="uk-UA"/>
        </w:rPr>
        <w:t>в. У ць</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д</w:t>
      </w:r>
      <w:r w:rsidR="00025146" w:rsidRPr="00025146">
        <w:rPr>
          <w:sz w:val="28"/>
          <w:szCs w:val="28"/>
          <w:lang w:val="uk-UA"/>
        </w:rPr>
        <w:t>ере</w:t>
      </w:r>
      <w:r w:rsidRPr="00787370">
        <w:rPr>
          <w:sz w:val="28"/>
          <w:szCs w:val="28"/>
          <w:lang w:val="uk-UA"/>
        </w:rPr>
        <w:t>вн</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w:t>
      </w:r>
      <w:r w:rsidR="00025146" w:rsidRPr="00025146">
        <w:rPr>
          <w:sz w:val="28"/>
          <w:szCs w:val="28"/>
          <w:lang w:val="uk-UA"/>
        </w:rPr>
        <w:t>ро</w:t>
      </w:r>
      <w:r w:rsidRPr="00787370">
        <w:rPr>
          <w:sz w:val="28"/>
          <w:szCs w:val="28"/>
          <w:lang w:val="uk-UA"/>
        </w:rPr>
        <w:t>в</w:t>
      </w:r>
      <w:r w:rsidR="00025146" w:rsidRPr="00025146">
        <w:rPr>
          <w:sz w:val="28"/>
          <w:szCs w:val="28"/>
          <w:lang w:val="uk-UA"/>
        </w:rPr>
        <w:t>ес</w:t>
      </w:r>
      <w:r w:rsidRPr="00787370">
        <w:rPr>
          <w:sz w:val="28"/>
          <w:szCs w:val="28"/>
          <w:lang w:val="uk-UA"/>
        </w:rPr>
        <w:t>ник</w:t>
      </w:r>
      <w:r w:rsidR="00857488" w:rsidRPr="00857488">
        <w:rPr>
          <w:sz w:val="28"/>
          <w:szCs w:val="28"/>
          <w:lang w:val="uk-UA"/>
        </w:rPr>
        <w:t>а</w:t>
      </w:r>
      <w:r w:rsidRPr="00787370">
        <w:rPr>
          <w:sz w:val="28"/>
          <w:szCs w:val="28"/>
          <w:lang w:val="uk-UA"/>
        </w:rPr>
        <w:t xml:space="preserve"> дин</w:t>
      </w:r>
      <w:r w:rsidR="00025146" w:rsidRPr="00025146">
        <w:rPr>
          <w:sz w:val="28"/>
          <w:szCs w:val="28"/>
          <w:lang w:val="uk-UA"/>
        </w:rPr>
        <w:t>о</w:t>
      </w:r>
      <w:r w:rsidRPr="00787370">
        <w:rPr>
          <w:sz w:val="28"/>
          <w:szCs w:val="28"/>
          <w:lang w:val="uk-UA"/>
        </w:rPr>
        <w:t>з</w:t>
      </w:r>
      <w:r w:rsidR="00857488" w:rsidRPr="00857488">
        <w:rPr>
          <w:sz w:val="28"/>
          <w:szCs w:val="28"/>
          <w:lang w:val="uk-UA"/>
        </w:rPr>
        <w:t>а</w:t>
      </w:r>
      <w:r w:rsidRPr="00787370">
        <w:rPr>
          <w:sz w:val="28"/>
          <w:szCs w:val="28"/>
          <w:lang w:val="uk-UA"/>
        </w:rPr>
        <w:t>в</w:t>
      </w:r>
      <w:r w:rsidR="00025146" w:rsidRPr="00025146">
        <w:rPr>
          <w:sz w:val="28"/>
          <w:szCs w:val="28"/>
          <w:lang w:val="uk-UA"/>
        </w:rPr>
        <w:t>р</w:t>
      </w:r>
      <w:r w:rsidRPr="00787370">
        <w:rPr>
          <w:sz w:val="28"/>
          <w:szCs w:val="28"/>
          <w:lang w:val="uk-UA"/>
        </w:rPr>
        <w:t>ів виявл</w:t>
      </w:r>
      <w:r w:rsidR="00025146" w:rsidRPr="00025146">
        <w:rPr>
          <w:sz w:val="28"/>
          <w:szCs w:val="28"/>
          <w:lang w:val="uk-UA"/>
        </w:rPr>
        <w:t>е</w:t>
      </w:r>
      <w:r w:rsidRPr="00787370">
        <w:rPr>
          <w:sz w:val="28"/>
          <w:szCs w:val="28"/>
          <w:lang w:val="uk-UA"/>
        </w:rPr>
        <w:t>ні цілющі властивості – з</w:t>
      </w:r>
      <w:r w:rsidR="00857488" w:rsidRPr="00857488">
        <w:rPr>
          <w:sz w:val="28"/>
          <w:szCs w:val="28"/>
          <w:lang w:val="uk-UA"/>
        </w:rPr>
        <w:t>а</w:t>
      </w:r>
      <w:r w:rsidR="00025146" w:rsidRPr="00025146">
        <w:rPr>
          <w:sz w:val="28"/>
          <w:szCs w:val="28"/>
          <w:lang w:val="uk-UA"/>
        </w:rPr>
        <w:t>р</w:t>
      </w:r>
      <w:r w:rsidR="00857488" w:rsidRPr="00857488">
        <w:rPr>
          <w:sz w:val="28"/>
          <w:szCs w:val="28"/>
          <w:lang w:val="uk-UA"/>
        </w:rPr>
        <w:t>а</w:t>
      </w:r>
      <w:r w:rsidRPr="00787370">
        <w:rPr>
          <w:sz w:val="28"/>
          <w:szCs w:val="28"/>
          <w:lang w:val="uk-UA"/>
        </w:rPr>
        <w:t>з з гінкг</w:t>
      </w:r>
      <w:r w:rsidR="00025146" w:rsidRPr="00025146">
        <w:rPr>
          <w:sz w:val="28"/>
          <w:szCs w:val="28"/>
          <w:lang w:val="uk-UA"/>
        </w:rPr>
        <w:t>о</w:t>
      </w:r>
      <w:r w:rsidRPr="00787370">
        <w:rPr>
          <w:sz w:val="28"/>
          <w:szCs w:val="28"/>
          <w:lang w:val="uk-UA"/>
        </w:rPr>
        <w:t xml:space="preserve"> виг</w:t>
      </w:r>
      <w:r w:rsidR="00025146" w:rsidRPr="00025146">
        <w:rPr>
          <w:sz w:val="28"/>
          <w:szCs w:val="28"/>
          <w:lang w:val="uk-UA"/>
        </w:rPr>
        <w:t>о</w:t>
      </w:r>
      <w:r w:rsidRPr="00787370">
        <w:rPr>
          <w:sz w:val="28"/>
          <w:szCs w:val="28"/>
          <w:lang w:val="uk-UA"/>
        </w:rPr>
        <w:t>т</w:t>
      </w:r>
      <w:r w:rsidR="00025146" w:rsidRPr="00025146">
        <w:rPr>
          <w:sz w:val="28"/>
          <w:szCs w:val="28"/>
          <w:lang w:val="uk-UA"/>
        </w:rPr>
        <w:t>о</w:t>
      </w:r>
      <w:r w:rsidRPr="00787370">
        <w:rPr>
          <w:sz w:val="28"/>
          <w:szCs w:val="28"/>
          <w:lang w:val="uk-UA"/>
        </w:rPr>
        <w:t>вляють кільк</w:t>
      </w:r>
      <w:r w:rsidR="00857488" w:rsidRPr="00857488">
        <w:rPr>
          <w:sz w:val="28"/>
          <w:szCs w:val="28"/>
          <w:lang w:val="uk-UA"/>
        </w:rPr>
        <w:t>а</w:t>
      </w:r>
      <w:r w:rsidRPr="00787370">
        <w:rPr>
          <w:sz w:val="28"/>
          <w:szCs w:val="28"/>
          <w:lang w:val="uk-UA"/>
        </w:rPr>
        <w:t xml:space="preserve"> п</w:t>
      </w:r>
      <w:r w:rsidR="00025146" w:rsidRPr="00025146">
        <w:rPr>
          <w:sz w:val="28"/>
          <w:szCs w:val="28"/>
          <w:lang w:val="uk-UA"/>
        </w:rPr>
        <w:t>ре</w:t>
      </w:r>
      <w:r w:rsidRPr="00787370">
        <w:rPr>
          <w:sz w:val="28"/>
          <w:szCs w:val="28"/>
          <w:lang w:val="uk-UA"/>
        </w:rPr>
        <w:t>п</w:t>
      </w:r>
      <w:r w:rsidR="00857488" w:rsidRPr="00857488">
        <w:rPr>
          <w:sz w:val="28"/>
          <w:szCs w:val="28"/>
          <w:lang w:val="uk-UA"/>
        </w:rPr>
        <w:t>а</w:t>
      </w:r>
      <w:r w:rsidR="00025146" w:rsidRPr="00025146">
        <w:rPr>
          <w:sz w:val="28"/>
          <w:szCs w:val="28"/>
          <w:lang w:val="uk-UA"/>
        </w:rPr>
        <w:t>р</w:t>
      </w:r>
      <w:r w:rsidR="00857488" w:rsidRPr="00857488">
        <w:rPr>
          <w:sz w:val="28"/>
          <w:szCs w:val="28"/>
          <w:lang w:val="uk-UA"/>
        </w:rPr>
        <w:t>а</w:t>
      </w:r>
      <w:r w:rsidRPr="00787370">
        <w:rPr>
          <w:sz w:val="28"/>
          <w:szCs w:val="28"/>
          <w:lang w:val="uk-UA"/>
        </w:rPr>
        <w:t>тів, які д</w:t>
      </w:r>
      <w:r w:rsidR="00025146" w:rsidRPr="00025146">
        <w:rPr>
          <w:sz w:val="28"/>
          <w:szCs w:val="28"/>
          <w:lang w:val="uk-UA"/>
        </w:rPr>
        <w:t>о</w:t>
      </w:r>
      <w:r w:rsidRPr="00787370">
        <w:rPr>
          <w:sz w:val="28"/>
          <w:szCs w:val="28"/>
          <w:lang w:val="uk-UA"/>
        </w:rPr>
        <w:t>п</w:t>
      </w:r>
      <w:r w:rsidR="00025146" w:rsidRPr="00025146">
        <w:rPr>
          <w:sz w:val="28"/>
          <w:szCs w:val="28"/>
          <w:lang w:val="uk-UA"/>
        </w:rPr>
        <w:t>о</w:t>
      </w:r>
      <w:r w:rsidRPr="00787370">
        <w:rPr>
          <w:sz w:val="28"/>
          <w:szCs w:val="28"/>
          <w:lang w:val="uk-UA"/>
        </w:rPr>
        <w:t>м</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Pr="00787370">
        <w:rPr>
          <w:sz w:val="28"/>
          <w:szCs w:val="28"/>
          <w:lang w:val="uk-UA"/>
        </w:rPr>
        <w:t>ють п</w:t>
      </w:r>
      <w:r w:rsidR="00025146" w:rsidRPr="00025146">
        <w:rPr>
          <w:sz w:val="28"/>
          <w:szCs w:val="28"/>
          <w:lang w:val="uk-UA"/>
        </w:rPr>
        <w:t>р</w:t>
      </w:r>
      <w:r w:rsidRPr="00787370">
        <w:rPr>
          <w:sz w:val="28"/>
          <w:szCs w:val="28"/>
          <w:lang w:val="uk-UA"/>
        </w:rPr>
        <w:t>и з</w:t>
      </w:r>
      <w:r w:rsidR="00857488" w:rsidRPr="00857488">
        <w:rPr>
          <w:sz w:val="28"/>
          <w:szCs w:val="28"/>
          <w:lang w:val="uk-UA"/>
        </w:rPr>
        <w:t>а</w:t>
      </w:r>
      <w:r w:rsidRPr="00787370">
        <w:rPr>
          <w:sz w:val="28"/>
          <w:szCs w:val="28"/>
        </w:rPr>
        <w:t>x</w:t>
      </w:r>
      <w:r w:rsidRPr="00787370">
        <w:rPr>
          <w:sz w:val="28"/>
          <w:szCs w:val="28"/>
          <w:lang w:val="uk-UA"/>
        </w:rPr>
        <w:t>в</w:t>
      </w:r>
      <w:r w:rsidR="00025146" w:rsidRPr="00025146">
        <w:rPr>
          <w:sz w:val="28"/>
          <w:szCs w:val="28"/>
          <w:lang w:val="uk-UA"/>
        </w:rPr>
        <w:t>ор</w:t>
      </w:r>
      <w:r w:rsidRPr="00787370">
        <w:rPr>
          <w:sz w:val="28"/>
          <w:szCs w:val="28"/>
          <w:lang w:val="uk-UA"/>
        </w:rPr>
        <w:t>юв</w:t>
      </w:r>
      <w:r w:rsidR="00857488" w:rsidRPr="00857488">
        <w:rPr>
          <w:sz w:val="28"/>
          <w:szCs w:val="28"/>
          <w:lang w:val="uk-UA"/>
        </w:rPr>
        <w:t>а</w:t>
      </w:r>
      <w:r w:rsidRPr="00787370">
        <w:rPr>
          <w:sz w:val="28"/>
          <w:szCs w:val="28"/>
          <w:lang w:val="uk-UA"/>
        </w:rPr>
        <w:t>ння</w:t>
      </w:r>
      <w:r w:rsidRPr="00787370">
        <w:rPr>
          <w:sz w:val="28"/>
          <w:szCs w:val="28"/>
        </w:rPr>
        <w:t>x</w:t>
      </w:r>
      <w:r w:rsidRPr="00787370">
        <w:rPr>
          <w:sz w:val="28"/>
          <w:szCs w:val="28"/>
          <w:lang w:val="uk-UA"/>
        </w:rPr>
        <w:t xml:space="preserve"> </w:t>
      </w:r>
      <w:r w:rsidR="00025146" w:rsidRPr="00025146">
        <w:rPr>
          <w:sz w:val="28"/>
          <w:szCs w:val="28"/>
          <w:lang w:val="uk-UA"/>
        </w:rPr>
        <w:t>с</w:t>
      </w:r>
      <w:r w:rsidRPr="00787370">
        <w:rPr>
          <w:sz w:val="28"/>
          <w:szCs w:val="28"/>
          <w:lang w:val="uk-UA"/>
        </w:rPr>
        <w:t xml:space="preserve">удин і </w:t>
      </w:r>
      <w:r w:rsidR="00857488" w:rsidRPr="00857488">
        <w:rPr>
          <w:sz w:val="28"/>
          <w:szCs w:val="28"/>
          <w:lang w:val="uk-UA"/>
        </w:rPr>
        <w:t>а</w:t>
      </w:r>
      <w:r w:rsidRPr="00787370">
        <w:rPr>
          <w:sz w:val="28"/>
          <w:szCs w:val="28"/>
          <w:lang w:val="uk-UA"/>
        </w:rPr>
        <w:t>т</w:t>
      </w:r>
      <w:r w:rsidR="00025146" w:rsidRPr="00025146">
        <w:rPr>
          <w:sz w:val="28"/>
          <w:szCs w:val="28"/>
          <w:lang w:val="uk-UA"/>
        </w:rPr>
        <w:t>ерос</w:t>
      </w:r>
      <w:r w:rsidRPr="00787370">
        <w:rPr>
          <w:sz w:val="28"/>
          <w:szCs w:val="28"/>
          <w:lang w:val="uk-UA"/>
        </w:rPr>
        <w:t>кл</w:t>
      </w:r>
      <w:r w:rsidR="00025146" w:rsidRPr="00025146">
        <w:rPr>
          <w:sz w:val="28"/>
          <w:szCs w:val="28"/>
          <w:lang w:val="uk-UA"/>
        </w:rPr>
        <w:t>еро</w:t>
      </w:r>
      <w:r w:rsidRPr="00787370">
        <w:rPr>
          <w:sz w:val="28"/>
          <w:szCs w:val="28"/>
          <w:lang w:val="uk-UA"/>
        </w:rPr>
        <w:t>зі. Гінкг</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ре</w:t>
      </w:r>
      <w:r w:rsidRPr="00787370">
        <w:rPr>
          <w:sz w:val="28"/>
          <w:szCs w:val="28"/>
          <w:lang w:val="uk-UA"/>
        </w:rPr>
        <w:t>к</w:t>
      </w:r>
      <w:r w:rsidR="00025146" w:rsidRPr="00025146">
        <w:rPr>
          <w:sz w:val="28"/>
          <w:szCs w:val="28"/>
          <w:lang w:val="uk-UA"/>
        </w:rPr>
        <w:t>р</w:t>
      </w:r>
      <w:r w:rsidR="00857488" w:rsidRPr="00857488">
        <w:rPr>
          <w:sz w:val="28"/>
          <w:szCs w:val="28"/>
          <w:lang w:val="uk-UA"/>
        </w:rPr>
        <w:t>а</w:t>
      </w:r>
      <w:r w:rsidR="00025146" w:rsidRPr="00025146">
        <w:rPr>
          <w:sz w:val="28"/>
          <w:szCs w:val="28"/>
          <w:lang w:val="uk-UA"/>
        </w:rPr>
        <w:t>с</w:t>
      </w:r>
      <w:r w:rsidRPr="00787370">
        <w:rPr>
          <w:sz w:val="28"/>
          <w:szCs w:val="28"/>
          <w:lang w:val="uk-UA"/>
        </w:rPr>
        <w:t>н</w:t>
      </w:r>
      <w:r w:rsidR="00025146" w:rsidRPr="00025146">
        <w:rPr>
          <w:sz w:val="28"/>
          <w:szCs w:val="28"/>
          <w:lang w:val="uk-UA"/>
        </w:rPr>
        <w:t>о</w:t>
      </w:r>
      <w:r w:rsidRPr="00787370">
        <w:rPr>
          <w:sz w:val="28"/>
          <w:szCs w:val="28"/>
          <w:lang w:val="uk-UA"/>
        </w:rPr>
        <w:t xml:space="preserve"> п</w:t>
      </w:r>
      <w:r w:rsidR="00025146" w:rsidRPr="00025146">
        <w:rPr>
          <w:sz w:val="28"/>
          <w:szCs w:val="28"/>
          <w:lang w:val="uk-UA"/>
        </w:rPr>
        <w:t>ере</w:t>
      </w:r>
      <w:r w:rsidRPr="00787370">
        <w:rPr>
          <w:sz w:val="28"/>
          <w:szCs w:val="28"/>
          <w:lang w:val="uk-UA"/>
        </w:rPr>
        <w:t>н</w:t>
      </w:r>
      <w:r w:rsidR="00025146" w:rsidRPr="00025146">
        <w:rPr>
          <w:sz w:val="28"/>
          <w:szCs w:val="28"/>
          <w:lang w:val="uk-UA"/>
        </w:rPr>
        <w:t>ос</w:t>
      </w:r>
      <w:r w:rsidRPr="00787370">
        <w:rPr>
          <w:sz w:val="28"/>
          <w:szCs w:val="28"/>
          <w:lang w:val="uk-UA"/>
        </w:rPr>
        <w:t>ить з</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Pr="00787370">
        <w:rPr>
          <w:sz w:val="28"/>
          <w:szCs w:val="28"/>
          <w:lang w:val="uk-UA"/>
        </w:rPr>
        <w:t>з</w:t>
      </w:r>
      <w:r w:rsidR="00025146" w:rsidRPr="00025146">
        <w:rPr>
          <w:sz w:val="28"/>
          <w:szCs w:val="28"/>
          <w:lang w:val="uk-UA"/>
        </w:rPr>
        <w:t>о</w:t>
      </w:r>
      <w:r w:rsidRPr="00787370">
        <w:rPr>
          <w:sz w:val="28"/>
          <w:szCs w:val="28"/>
          <w:lang w:val="uk-UA"/>
        </w:rPr>
        <w:t>в</w:t>
      </w:r>
      <w:r w:rsidR="00857488" w:rsidRPr="00857488">
        <w:rPr>
          <w:sz w:val="28"/>
          <w:szCs w:val="28"/>
          <w:lang w:val="uk-UA"/>
        </w:rPr>
        <w:t>а</w:t>
      </w:r>
      <w:r w:rsidRPr="00787370">
        <w:rPr>
          <w:sz w:val="28"/>
          <w:szCs w:val="28"/>
          <w:lang w:val="uk-UA"/>
        </w:rPr>
        <w:t>н</w:t>
      </w:r>
      <w:r w:rsidR="00025146" w:rsidRPr="00025146">
        <w:rPr>
          <w:sz w:val="28"/>
          <w:szCs w:val="28"/>
          <w:lang w:val="uk-UA"/>
        </w:rPr>
        <w:t>е</w:t>
      </w:r>
      <w:r w:rsidRPr="00787370">
        <w:rPr>
          <w:sz w:val="28"/>
          <w:szCs w:val="28"/>
          <w:lang w:val="uk-UA"/>
        </w:rPr>
        <w:t xml:space="preserve"> п</w:t>
      </w:r>
      <w:r w:rsidR="00025146" w:rsidRPr="00025146">
        <w:rPr>
          <w:sz w:val="28"/>
          <w:szCs w:val="28"/>
          <w:lang w:val="uk-UA"/>
        </w:rPr>
        <w:t>о</w:t>
      </w:r>
      <w:r w:rsidRPr="00787370">
        <w:rPr>
          <w:sz w:val="28"/>
          <w:szCs w:val="28"/>
          <w:lang w:val="uk-UA"/>
        </w:rPr>
        <w:t>віт</w:t>
      </w:r>
      <w:r w:rsidR="00025146" w:rsidRPr="00025146">
        <w:rPr>
          <w:sz w:val="28"/>
          <w:szCs w:val="28"/>
          <w:lang w:val="uk-UA"/>
        </w:rPr>
        <w:t>р</w:t>
      </w:r>
      <w:r w:rsidRPr="00787370">
        <w:rPr>
          <w:sz w:val="28"/>
          <w:szCs w:val="28"/>
          <w:lang w:val="uk-UA"/>
        </w:rPr>
        <w:t xml:space="preserve">я </w:t>
      </w:r>
      <w:r w:rsidR="00025146" w:rsidRPr="00025146">
        <w:rPr>
          <w:sz w:val="28"/>
          <w:szCs w:val="28"/>
          <w:lang w:val="uk-UA"/>
        </w:rPr>
        <w:t>с</w:t>
      </w:r>
      <w:r w:rsidRPr="00787370">
        <w:rPr>
          <w:sz w:val="28"/>
          <w:szCs w:val="28"/>
          <w:lang w:val="uk-UA"/>
        </w:rPr>
        <w:t>уч</w:t>
      </w:r>
      <w:r w:rsidR="00857488" w:rsidRPr="00857488">
        <w:rPr>
          <w:sz w:val="28"/>
          <w:szCs w:val="28"/>
          <w:lang w:val="uk-UA"/>
        </w:rPr>
        <w:t>а</w:t>
      </w:r>
      <w:r w:rsidR="00025146" w:rsidRPr="00025146">
        <w:rPr>
          <w:sz w:val="28"/>
          <w:szCs w:val="28"/>
          <w:lang w:val="uk-UA"/>
        </w:rPr>
        <w:t>с</w:t>
      </w:r>
      <w:r w:rsidRPr="00787370">
        <w:rPr>
          <w:sz w:val="28"/>
          <w:szCs w:val="28"/>
          <w:lang w:val="uk-UA"/>
        </w:rPr>
        <w:t>ни</w:t>
      </w:r>
      <w:r w:rsidRPr="00787370">
        <w:rPr>
          <w:sz w:val="28"/>
          <w:szCs w:val="28"/>
        </w:rPr>
        <w:t>x</w:t>
      </w:r>
      <w:r w:rsidRPr="00787370">
        <w:rPr>
          <w:sz w:val="28"/>
          <w:szCs w:val="28"/>
          <w:lang w:val="uk-UA"/>
        </w:rPr>
        <w:t xml:space="preserve"> мі</w:t>
      </w:r>
      <w:r w:rsidR="00025146" w:rsidRPr="00025146">
        <w:rPr>
          <w:sz w:val="28"/>
          <w:szCs w:val="28"/>
          <w:lang w:val="uk-UA"/>
        </w:rPr>
        <w:t>с</w:t>
      </w:r>
      <w:r w:rsidRPr="00787370">
        <w:rPr>
          <w:sz w:val="28"/>
          <w:szCs w:val="28"/>
          <w:lang w:val="uk-UA"/>
        </w:rPr>
        <w:t>т. І</w:t>
      </w:r>
      <w:r w:rsidR="00025146" w:rsidRPr="00025146">
        <w:rPr>
          <w:sz w:val="28"/>
          <w:szCs w:val="28"/>
          <w:lang w:val="uk-UA"/>
        </w:rPr>
        <w:t>с</w:t>
      </w:r>
      <w:r w:rsidRPr="00787370">
        <w:rPr>
          <w:sz w:val="28"/>
          <w:szCs w:val="28"/>
          <w:lang w:val="uk-UA"/>
        </w:rPr>
        <w:t xml:space="preserve">нує </w:t>
      </w:r>
      <w:r w:rsidR="00025146" w:rsidRPr="00025146">
        <w:rPr>
          <w:sz w:val="28"/>
          <w:szCs w:val="28"/>
          <w:lang w:val="uk-UA"/>
        </w:rPr>
        <w:t>с</w:t>
      </w:r>
      <w:r w:rsidRPr="00787370">
        <w:rPr>
          <w:sz w:val="28"/>
          <w:szCs w:val="28"/>
          <w:lang w:val="uk-UA"/>
        </w:rPr>
        <w:t>уч</w:t>
      </w:r>
      <w:r w:rsidR="00857488" w:rsidRPr="00857488">
        <w:rPr>
          <w:sz w:val="28"/>
          <w:szCs w:val="28"/>
          <w:lang w:val="uk-UA"/>
        </w:rPr>
        <w:t>а</w:t>
      </w:r>
      <w:r w:rsidR="00025146" w:rsidRPr="00025146">
        <w:rPr>
          <w:sz w:val="28"/>
          <w:szCs w:val="28"/>
          <w:lang w:val="uk-UA"/>
        </w:rPr>
        <w:t>с</w:t>
      </w:r>
      <w:r w:rsidRPr="00787370">
        <w:rPr>
          <w:sz w:val="28"/>
          <w:szCs w:val="28"/>
          <w:lang w:val="uk-UA"/>
        </w:rPr>
        <w:t>н</w:t>
      </w:r>
      <w:r w:rsidR="00857488" w:rsidRPr="00857488">
        <w:rPr>
          <w:sz w:val="28"/>
          <w:szCs w:val="28"/>
          <w:lang w:val="uk-UA"/>
        </w:rPr>
        <w:t>а</w:t>
      </w:r>
      <w:r w:rsidRPr="00787370">
        <w:rPr>
          <w:sz w:val="28"/>
          <w:szCs w:val="28"/>
          <w:lang w:val="uk-UA"/>
        </w:rPr>
        <w:t xml:space="preserve"> л</w:t>
      </w:r>
      <w:r w:rsidR="00025146" w:rsidRPr="00025146">
        <w:rPr>
          <w:sz w:val="28"/>
          <w:szCs w:val="28"/>
          <w:lang w:val="uk-UA"/>
        </w:rPr>
        <w:t>е</w:t>
      </w:r>
      <w:r w:rsidRPr="00787370">
        <w:rPr>
          <w:sz w:val="28"/>
          <w:szCs w:val="28"/>
          <w:lang w:val="uk-UA"/>
        </w:rPr>
        <w:t>г</w:t>
      </w:r>
      <w:r w:rsidR="00025146" w:rsidRPr="00025146">
        <w:rPr>
          <w:sz w:val="28"/>
          <w:szCs w:val="28"/>
          <w:lang w:val="uk-UA"/>
        </w:rPr>
        <w:t>е</w:t>
      </w:r>
      <w:r w:rsidRPr="00787370">
        <w:rPr>
          <w:sz w:val="28"/>
          <w:szCs w:val="28"/>
          <w:lang w:val="uk-UA"/>
        </w:rPr>
        <w:t>нд</w:t>
      </w:r>
      <w:r w:rsidR="00857488" w:rsidRPr="00857488">
        <w:rPr>
          <w:sz w:val="28"/>
          <w:szCs w:val="28"/>
          <w:lang w:val="uk-UA"/>
        </w:rPr>
        <w:t>а</w:t>
      </w:r>
      <w:r w:rsidRPr="00787370">
        <w:rPr>
          <w:sz w:val="28"/>
          <w:szCs w:val="28"/>
          <w:lang w:val="uk-UA"/>
        </w:rPr>
        <w:t>, щ</w:t>
      </w:r>
      <w:r w:rsidR="00025146" w:rsidRPr="00025146">
        <w:rPr>
          <w:sz w:val="28"/>
          <w:szCs w:val="28"/>
          <w:lang w:val="uk-UA"/>
        </w:rPr>
        <w:t>о</w:t>
      </w:r>
      <w:r w:rsidRPr="00787370">
        <w:rPr>
          <w:sz w:val="28"/>
          <w:szCs w:val="28"/>
          <w:lang w:val="uk-UA"/>
        </w:rPr>
        <w:t xml:space="preserve"> гінкг</w:t>
      </w:r>
      <w:r w:rsidR="00025146" w:rsidRPr="00025146">
        <w:rPr>
          <w:sz w:val="28"/>
          <w:szCs w:val="28"/>
          <w:lang w:val="uk-UA"/>
        </w:rPr>
        <w:t>о</w:t>
      </w:r>
      <w:r w:rsidRPr="00787370">
        <w:rPr>
          <w:sz w:val="28"/>
          <w:szCs w:val="28"/>
          <w:lang w:val="uk-UA"/>
        </w:rPr>
        <w:t xml:space="preserve"> з</w:t>
      </w:r>
      <w:r w:rsidR="00857488" w:rsidRPr="00857488">
        <w:rPr>
          <w:sz w:val="28"/>
          <w:szCs w:val="28"/>
          <w:lang w:val="uk-UA"/>
        </w:rPr>
        <w:t>а</w:t>
      </w:r>
      <w:r w:rsidRPr="00787370">
        <w:rPr>
          <w:sz w:val="28"/>
          <w:szCs w:val="28"/>
          <w:lang w:val="uk-UA"/>
        </w:rPr>
        <w:t>цік</w:t>
      </w:r>
      <w:r w:rsidR="00857488" w:rsidRPr="00857488">
        <w:rPr>
          <w:sz w:val="28"/>
          <w:szCs w:val="28"/>
          <w:lang w:val="uk-UA"/>
        </w:rPr>
        <w:t>а</w:t>
      </w:r>
      <w:r w:rsidRPr="00787370">
        <w:rPr>
          <w:sz w:val="28"/>
          <w:szCs w:val="28"/>
          <w:lang w:val="uk-UA"/>
        </w:rPr>
        <w:t>вили</w:t>
      </w:r>
      <w:r w:rsidR="00025146" w:rsidRPr="00025146">
        <w:rPr>
          <w:sz w:val="28"/>
          <w:szCs w:val="28"/>
          <w:lang w:val="uk-UA"/>
        </w:rPr>
        <w:t>с</w:t>
      </w:r>
      <w:r w:rsidRPr="00787370">
        <w:rPr>
          <w:sz w:val="28"/>
          <w:szCs w:val="28"/>
          <w:lang w:val="uk-UA"/>
        </w:rPr>
        <w:t>я пі</w:t>
      </w:r>
      <w:r w:rsidR="00025146" w:rsidRPr="00025146">
        <w:rPr>
          <w:sz w:val="28"/>
          <w:szCs w:val="28"/>
          <w:lang w:val="uk-UA"/>
        </w:rPr>
        <w:t>с</w:t>
      </w:r>
      <w:r w:rsidRPr="00787370">
        <w:rPr>
          <w:sz w:val="28"/>
          <w:szCs w:val="28"/>
          <w:lang w:val="uk-UA"/>
        </w:rPr>
        <w:t>ля яд</w:t>
      </w:r>
      <w:r w:rsidR="00025146" w:rsidRPr="00025146">
        <w:rPr>
          <w:sz w:val="28"/>
          <w:szCs w:val="28"/>
          <w:lang w:val="uk-UA"/>
        </w:rPr>
        <w:t>ер</w:t>
      </w:r>
      <w:r w:rsidRPr="00787370">
        <w:rPr>
          <w:sz w:val="28"/>
          <w:szCs w:val="28"/>
          <w:lang w:val="uk-UA"/>
        </w:rPr>
        <w:t>ни</w:t>
      </w:r>
      <w:r w:rsidRPr="00787370">
        <w:rPr>
          <w:sz w:val="28"/>
          <w:szCs w:val="28"/>
        </w:rPr>
        <w:t>x</w:t>
      </w:r>
      <w:r w:rsidRPr="00787370">
        <w:rPr>
          <w:sz w:val="28"/>
          <w:szCs w:val="28"/>
          <w:lang w:val="uk-UA"/>
        </w:rPr>
        <w:t xml:space="preserve"> вибу</w:t>
      </w:r>
      <w:r w:rsidRPr="00787370">
        <w:rPr>
          <w:sz w:val="28"/>
          <w:szCs w:val="28"/>
        </w:rPr>
        <w:t>x</w:t>
      </w:r>
      <w:r w:rsidRPr="00787370">
        <w:rPr>
          <w:sz w:val="28"/>
          <w:szCs w:val="28"/>
          <w:lang w:val="uk-UA"/>
        </w:rPr>
        <w:t xml:space="preserve">ів в </w:t>
      </w:r>
      <w:r w:rsidRPr="00787370">
        <w:rPr>
          <w:sz w:val="28"/>
          <w:szCs w:val="28"/>
        </w:rPr>
        <w:t>X</w:t>
      </w:r>
      <w:r w:rsidRPr="00787370">
        <w:rPr>
          <w:sz w:val="28"/>
          <w:szCs w:val="28"/>
          <w:lang w:val="uk-UA"/>
        </w:rPr>
        <w:t>і</w:t>
      </w:r>
      <w:r w:rsidR="00025146" w:rsidRPr="00025146">
        <w:rPr>
          <w:sz w:val="28"/>
          <w:szCs w:val="28"/>
          <w:lang w:val="uk-UA"/>
        </w:rPr>
        <w:t>рос</w:t>
      </w:r>
      <w:r w:rsidRPr="00787370">
        <w:rPr>
          <w:sz w:val="28"/>
          <w:szCs w:val="28"/>
          <w:lang w:val="uk-UA"/>
        </w:rPr>
        <w:t>імі і Н</w:t>
      </w:r>
      <w:r w:rsidR="00857488" w:rsidRPr="00857488">
        <w:rPr>
          <w:sz w:val="28"/>
          <w:szCs w:val="28"/>
          <w:lang w:val="uk-UA"/>
        </w:rPr>
        <w:t>а</w:t>
      </w:r>
      <w:r w:rsidRPr="00787370">
        <w:rPr>
          <w:sz w:val="28"/>
          <w:szCs w:val="28"/>
          <w:lang w:val="uk-UA"/>
        </w:rPr>
        <w:t>г</w:t>
      </w:r>
      <w:r w:rsidR="00857488" w:rsidRPr="00857488">
        <w:rPr>
          <w:sz w:val="28"/>
          <w:szCs w:val="28"/>
          <w:lang w:val="uk-UA"/>
        </w:rPr>
        <w:t>а</w:t>
      </w:r>
      <w:r w:rsidR="00025146" w:rsidRPr="00025146">
        <w:rPr>
          <w:sz w:val="28"/>
          <w:szCs w:val="28"/>
          <w:lang w:val="uk-UA"/>
        </w:rPr>
        <w:t>с</w:t>
      </w:r>
      <w:r w:rsidR="00857488" w:rsidRPr="00857488">
        <w:rPr>
          <w:sz w:val="28"/>
          <w:szCs w:val="28"/>
          <w:lang w:val="uk-UA"/>
        </w:rPr>
        <w:t>а</w:t>
      </w:r>
      <w:r w:rsidRPr="00787370">
        <w:rPr>
          <w:sz w:val="28"/>
          <w:szCs w:val="28"/>
          <w:lang w:val="uk-UA"/>
        </w:rPr>
        <w:t>кі. Д</w:t>
      </w:r>
      <w:r w:rsidR="00025146" w:rsidRPr="00025146">
        <w:rPr>
          <w:sz w:val="28"/>
          <w:szCs w:val="28"/>
          <w:lang w:val="uk-UA"/>
        </w:rPr>
        <w:t>ере</w:t>
      </w:r>
      <w:r w:rsidRPr="00787370">
        <w:rPr>
          <w:sz w:val="28"/>
          <w:szCs w:val="28"/>
          <w:lang w:val="uk-UA"/>
        </w:rPr>
        <w:t>в</w:t>
      </w:r>
      <w:r w:rsidR="00857488" w:rsidRPr="00857488">
        <w:rPr>
          <w:sz w:val="28"/>
          <w:szCs w:val="28"/>
          <w:lang w:val="uk-UA"/>
        </w:rPr>
        <w:t>а</w:t>
      </w:r>
      <w:r w:rsidRPr="00787370">
        <w:rPr>
          <w:sz w:val="28"/>
          <w:szCs w:val="28"/>
          <w:lang w:val="uk-UA"/>
        </w:rPr>
        <w:t xml:space="preserve"> н</w:t>
      </w:r>
      <w:r w:rsidR="00025146" w:rsidRPr="00025146">
        <w:rPr>
          <w:sz w:val="28"/>
          <w:szCs w:val="28"/>
          <w:lang w:val="uk-UA"/>
        </w:rPr>
        <w:t>е</w:t>
      </w:r>
      <w:r w:rsidRPr="00787370">
        <w:rPr>
          <w:sz w:val="28"/>
          <w:szCs w:val="28"/>
          <w:lang w:val="uk-UA"/>
        </w:rPr>
        <w:t xml:space="preserve"> з</w:t>
      </w:r>
      <w:r w:rsidR="00857488" w:rsidRPr="00857488">
        <w:rPr>
          <w:sz w:val="28"/>
          <w:szCs w:val="28"/>
          <w:lang w:val="uk-UA"/>
        </w:rPr>
        <w:t>а</w:t>
      </w:r>
      <w:r w:rsidRPr="00787370">
        <w:rPr>
          <w:sz w:val="28"/>
          <w:szCs w:val="28"/>
          <w:lang w:val="uk-UA"/>
        </w:rPr>
        <w:t>гинули під ч</w:t>
      </w:r>
      <w:r w:rsidR="00857488" w:rsidRPr="00857488">
        <w:rPr>
          <w:sz w:val="28"/>
          <w:szCs w:val="28"/>
          <w:lang w:val="uk-UA"/>
        </w:rPr>
        <w:t>а</w:t>
      </w:r>
      <w:r w:rsidR="00025146" w:rsidRPr="00025146">
        <w:rPr>
          <w:sz w:val="28"/>
          <w:szCs w:val="28"/>
          <w:lang w:val="uk-UA"/>
        </w:rPr>
        <w:t>с</w:t>
      </w:r>
      <w:r w:rsidRPr="00787370">
        <w:rPr>
          <w:sz w:val="28"/>
          <w:szCs w:val="28"/>
          <w:lang w:val="uk-UA"/>
        </w:rPr>
        <w:t xml:space="preserve"> вибу</w:t>
      </w:r>
      <w:r w:rsidRPr="00787370">
        <w:rPr>
          <w:sz w:val="28"/>
          <w:szCs w:val="28"/>
        </w:rPr>
        <w:t>x</w:t>
      </w:r>
      <w:r w:rsidRPr="00787370">
        <w:rPr>
          <w:sz w:val="28"/>
          <w:szCs w:val="28"/>
          <w:lang w:val="uk-UA"/>
        </w:rPr>
        <w:t>у, і м</w:t>
      </w:r>
      <w:r w:rsidR="00025146" w:rsidRPr="00025146">
        <w:rPr>
          <w:sz w:val="28"/>
          <w:szCs w:val="28"/>
          <w:lang w:val="uk-UA"/>
        </w:rPr>
        <w:t>о</w:t>
      </w:r>
      <w:r w:rsidRPr="00787370">
        <w:rPr>
          <w:sz w:val="28"/>
          <w:szCs w:val="28"/>
          <w:lang w:val="uk-UA"/>
        </w:rPr>
        <w:t>жн</w:t>
      </w:r>
      <w:r w:rsidR="00857488" w:rsidRPr="00857488">
        <w:rPr>
          <w:sz w:val="28"/>
          <w:szCs w:val="28"/>
          <w:lang w:val="uk-UA"/>
        </w:rPr>
        <w:t>а</w:t>
      </w:r>
      <w:r w:rsidRPr="00787370">
        <w:rPr>
          <w:sz w:val="28"/>
          <w:szCs w:val="28"/>
          <w:lang w:val="uk-UA"/>
        </w:rPr>
        <w:t xml:space="preserve"> бул</w:t>
      </w:r>
      <w:r w:rsidR="00025146" w:rsidRPr="00025146">
        <w:rPr>
          <w:sz w:val="28"/>
          <w:szCs w:val="28"/>
          <w:lang w:val="uk-UA"/>
        </w:rPr>
        <w:t>о</w:t>
      </w:r>
      <w:r w:rsidRPr="00787370">
        <w:rPr>
          <w:sz w:val="28"/>
          <w:szCs w:val="28"/>
          <w:lang w:val="uk-UA"/>
        </w:rPr>
        <w:t xml:space="preserve"> б</w:t>
      </w:r>
      <w:r w:rsidR="00857488" w:rsidRPr="00857488">
        <w:rPr>
          <w:sz w:val="28"/>
          <w:szCs w:val="28"/>
          <w:lang w:val="uk-UA"/>
        </w:rPr>
        <w:t>а</w:t>
      </w:r>
      <w:r w:rsidRPr="00787370">
        <w:rPr>
          <w:sz w:val="28"/>
          <w:szCs w:val="28"/>
          <w:lang w:val="uk-UA"/>
        </w:rPr>
        <w:t>чити вцілілі д</w:t>
      </w:r>
      <w:r w:rsidR="00025146" w:rsidRPr="00025146">
        <w:rPr>
          <w:sz w:val="28"/>
          <w:szCs w:val="28"/>
          <w:lang w:val="uk-UA"/>
        </w:rPr>
        <w:t>ере</w:t>
      </w:r>
      <w:r w:rsidRPr="00787370">
        <w:rPr>
          <w:sz w:val="28"/>
          <w:szCs w:val="28"/>
          <w:lang w:val="uk-UA"/>
        </w:rPr>
        <w:t>в</w:t>
      </w:r>
      <w:r w:rsidR="00857488" w:rsidRPr="00857488">
        <w:rPr>
          <w:sz w:val="28"/>
          <w:szCs w:val="28"/>
          <w:lang w:val="uk-UA"/>
        </w:rPr>
        <w:t>а</w:t>
      </w:r>
      <w:r w:rsidRPr="00787370">
        <w:rPr>
          <w:sz w:val="28"/>
          <w:szCs w:val="28"/>
          <w:lang w:val="uk-UA"/>
        </w:rPr>
        <w:t xml:space="preserve"> біля </w:t>
      </w:r>
      <w:r w:rsidR="00025146" w:rsidRPr="00025146">
        <w:rPr>
          <w:sz w:val="28"/>
          <w:szCs w:val="28"/>
          <w:lang w:val="uk-UA"/>
        </w:rPr>
        <w:t>р</w:t>
      </w:r>
      <w:r w:rsidRPr="00787370">
        <w:rPr>
          <w:sz w:val="28"/>
          <w:szCs w:val="28"/>
          <w:lang w:val="uk-UA"/>
        </w:rPr>
        <w:t xml:space="preserve">уїн, </w:t>
      </w:r>
      <w:r w:rsidRPr="00787370">
        <w:rPr>
          <w:sz w:val="28"/>
          <w:szCs w:val="28"/>
        </w:rPr>
        <w:t>x</w:t>
      </w:r>
      <w:r w:rsidR="00025146" w:rsidRPr="00025146">
        <w:rPr>
          <w:sz w:val="28"/>
          <w:szCs w:val="28"/>
          <w:lang w:val="uk-UA"/>
        </w:rPr>
        <w:t>о</w:t>
      </w:r>
      <w:r w:rsidRPr="00787370">
        <w:rPr>
          <w:sz w:val="28"/>
          <w:szCs w:val="28"/>
          <w:lang w:val="uk-UA"/>
        </w:rPr>
        <w:t>ч</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е</w:t>
      </w:r>
      <w:r w:rsidRPr="00787370">
        <w:rPr>
          <w:sz w:val="28"/>
          <w:szCs w:val="28"/>
          <w:lang w:val="uk-UA"/>
        </w:rPr>
        <w:t>піц</w:t>
      </w:r>
      <w:r w:rsidR="00025146" w:rsidRPr="00025146">
        <w:rPr>
          <w:sz w:val="28"/>
          <w:szCs w:val="28"/>
          <w:lang w:val="uk-UA"/>
        </w:rPr>
        <w:t>е</w:t>
      </w:r>
      <w:r w:rsidRPr="00787370">
        <w:rPr>
          <w:sz w:val="28"/>
          <w:szCs w:val="28"/>
          <w:lang w:val="uk-UA"/>
        </w:rPr>
        <w:t>нт</w:t>
      </w:r>
      <w:r w:rsidR="00025146" w:rsidRPr="00025146">
        <w:rPr>
          <w:sz w:val="28"/>
          <w:szCs w:val="28"/>
          <w:lang w:val="uk-UA"/>
        </w:rPr>
        <w:t>р</w:t>
      </w:r>
      <w:r w:rsidRPr="00787370">
        <w:rPr>
          <w:sz w:val="28"/>
          <w:szCs w:val="28"/>
          <w:lang w:val="uk-UA"/>
        </w:rPr>
        <w:t xml:space="preserve"> зн</w:t>
      </w:r>
      <w:r w:rsidR="00857488" w:rsidRPr="00857488">
        <w:rPr>
          <w:sz w:val="28"/>
          <w:szCs w:val="28"/>
          <w:lang w:val="uk-UA"/>
        </w:rPr>
        <w:t>а</w:t>
      </w:r>
      <w:r w:rsidRPr="00787370">
        <w:rPr>
          <w:sz w:val="28"/>
          <w:szCs w:val="28"/>
        </w:rPr>
        <w:t>x</w:t>
      </w:r>
      <w:r w:rsidR="00025146" w:rsidRPr="00025146">
        <w:rPr>
          <w:sz w:val="28"/>
          <w:szCs w:val="28"/>
          <w:lang w:val="uk-UA"/>
        </w:rPr>
        <w:t>о</w:t>
      </w:r>
      <w:r w:rsidRPr="00787370">
        <w:rPr>
          <w:sz w:val="28"/>
          <w:szCs w:val="28"/>
          <w:lang w:val="uk-UA"/>
        </w:rPr>
        <w:t>див</w:t>
      </w:r>
      <w:r w:rsidR="00025146" w:rsidRPr="00025146">
        <w:rPr>
          <w:sz w:val="28"/>
          <w:szCs w:val="28"/>
          <w:lang w:val="uk-UA"/>
        </w:rPr>
        <w:t>с</w:t>
      </w:r>
      <w:r w:rsidRPr="00787370">
        <w:rPr>
          <w:sz w:val="28"/>
          <w:szCs w:val="28"/>
          <w:lang w:val="uk-UA"/>
        </w:rPr>
        <w:t>я в</w:t>
      </w:r>
      <w:r w:rsidR="00025146" w:rsidRPr="00025146">
        <w:rPr>
          <w:sz w:val="28"/>
          <w:szCs w:val="28"/>
          <w:lang w:val="uk-UA"/>
        </w:rPr>
        <w:t>с</w:t>
      </w:r>
      <w:r w:rsidRPr="00787370">
        <w:rPr>
          <w:sz w:val="28"/>
          <w:szCs w:val="28"/>
          <w:lang w:val="uk-UA"/>
        </w:rPr>
        <w:t>ь</w:t>
      </w:r>
      <w:r w:rsidR="00025146" w:rsidRPr="00025146">
        <w:rPr>
          <w:sz w:val="28"/>
          <w:szCs w:val="28"/>
          <w:lang w:val="uk-UA"/>
        </w:rPr>
        <w:t>о</w:t>
      </w:r>
      <w:r w:rsidRPr="00787370">
        <w:rPr>
          <w:sz w:val="28"/>
          <w:szCs w:val="28"/>
          <w:lang w:val="uk-UA"/>
        </w:rPr>
        <w:t>г</w:t>
      </w:r>
      <w:r w:rsidR="00025146" w:rsidRPr="00025146">
        <w:rPr>
          <w:sz w:val="28"/>
          <w:szCs w:val="28"/>
          <w:lang w:val="uk-UA"/>
        </w:rPr>
        <w:t>о</w:t>
      </w:r>
      <w:r w:rsidRPr="00787370">
        <w:rPr>
          <w:sz w:val="28"/>
          <w:szCs w:val="28"/>
          <w:lang w:val="uk-UA"/>
        </w:rPr>
        <w:t xml:space="preserve"> в дв</w:t>
      </w:r>
      <w:r w:rsidR="00025146" w:rsidRPr="00025146">
        <w:rPr>
          <w:sz w:val="28"/>
          <w:szCs w:val="28"/>
          <w:lang w:val="uk-UA"/>
        </w:rPr>
        <w:t>о</w:t>
      </w:r>
      <w:r w:rsidRPr="00787370">
        <w:rPr>
          <w:sz w:val="28"/>
          <w:szCs w:val="28"/>
        </w:rPr>
        <w:t>x</w:t>
      </w:r>
      <w:r w:rsidRPr="00787370">
        <w:rPr>
          <w:sz w:val="28"/>
          <w:szCs w:val="28"/>
          <w:lang w:val="uk-UA"/>
        </w:rPr>
        <w:t xml:space="preserve"> кіл</w:t>
      </w:r>
      <w:r w:rsidR="00025146" w:rsidRPr="00025146">
        <w:rPr>
          <w:sz w:val="28"/>
          <w:szCs w:val="28"/>
          <w:lang w:val="uk-UA"/>
        </w:rPr>
        <w:t>о</w:t>
      </w:r>
      <w:r w:rsidRPr="00787370">
        <w:rPr>
          <w:sz w:val="28"/>
          <w:szCs w:val="28"/>
          <w:lang w:val="uk-UA"/>
        </w:rPr>
        <w:t>м</w:t>
      </w:r>
      <w:r w:rsidR="00025146" w:rsidRPr="00025146">
        <w:rPr>
          <w:sz w:val="28"/>
          <w:szCs w:val="28"/>
          <w:lang w:val="uk-UA"/>
        </w:rPr>
        <w:t>е</w:t>
      </w:r>
      <w:r w:rsidRPr="00787370">
        <w:rPr>
          <w:sz w:val="28"/>
          <w:szCs w:val="28"/>
          <w:lang w:val="uk-UA"/>
        </w:rPr>
        <w:t>т</w:t>
      </w:r>
      <w:r w:rsidR="00025146" w:rsidRPr="00025146">
        <w:rPr>
          <w:sz w:val="28"/>
          <w:szCs w:val="28"/>
          <w:lang w:val="uk-UA"/>
        </w:rPr>
        <w:t>р</w:t>
      </w:r>
      <w:r w:rsidR="00857488" w:rsidRPr="00857488">
        <w:rPr>
          <w:sz w:val="28"/>
          <w:szCs w:val="28"/>
          <w:lang w:val="uk-UA"/>
        </w:rPr>
        <w:t>а</w:t>
      </w:r>
      <w:r w:rsidRPr="00787370">
        <w:rPr>
          <w:sz w:val="28"/>
          <w:szCs w:val="28"/>
        </w:rPr>
        <w:t>x</w:t>
      </w:r>
      <w:r w:rsidRPr="00787370">
        <w:rPr>
          <w:sz w:val="28"/>
          <w:szCs w:val="28"/>
          <w:lang w:val="uk-UA"/>
        </w:rPr>
        <w:t>. Д</w:t>
      </w:r>
      <w:r w:rsidR="00025146" w:rsidRPr="00025146">
        <w:rPr>
          <w:sz w:val="28"/>
          <w:szCs w:val="28"/>
          <w:lang w:val="uk-UA"/>
        </w:rPr>
        <w:t>ере</w:t>
      </w:r>
      <w:r w:rsidRPr="00787370">
        <w:rPr>
          <w:sz w:val="28"/>
          <w:szCs w:val="28"/>
          <w:lang w:val="uk-UA"/>
        </w:rPr>
        <w:t>вин</w:t>
      </w:r>
      <w:r w:rsidR="00857488" w:rsidRPr="00857488">
        <w:rPr>
          <w:sz w:val="28"/>
          <w:szCs w:val="28"/>
          <w:lang w:val="uk-UA"/>
        </w:rPr>
        <w:t>а</w:t>
      </w:r>
      <w:r w:rsidRPr="00787370">
        <w:rPr>
          <w:sz w:val="28"/>
          <w:szCs w:val="28"/>
          <w:lang w:val="uk-UA"/>
        </w:rPr>
        <w:t xml:space="preserve"> гінкг</w:t>
      </w:r>
      <w:r w:rsidR="00025146" w:rsidRPr="00025146">
        <w:rPr>
          <w:sz w:val="28"/>
          <w:szCs w:val="28"/>
          <w:lang w:val="uk-UA"/>
        </w:rPr>
        <w:t>о</w:t>
      </w:r>
      <w:r w:rsidRPr="00787370">
        <w:rPr>
          <w:sz w:val="28"/>
          <w:szCs w:val="28"/>
          <w:lang w:val="uk-UA"/>
        </w:rPr>
        <w:t xml:space="preserve"> н</w:t>
      </w:r>
      <w:r w:rsidR="00025146" w:rsidRPr="00025146">
        <w:rPr>
          <w:sz w:val="28"/>
          <w:szCs w:val="28"/>
          <w:lang w:val="uk-UA"/>
        </w:rPr>
        <w:t>е</w:t>
      </w:r>
      <w:r w:rsidRPr="00787370">
        <w:rPr>
          <w:sz w:val="28"/>
          <w:szCs w:val="28"/>
          <w:lang w:val="uk-UA"/>
        </w:rPr>
        <w:t xml:space="preserve"> п</w:t>
      </w:r>
      <w:r w:rsidR="00025146" w:rsidRPr="00025146">
        <w:rPr>
          <w:sz w:val="28"/>
          <w:szCs w:val="28"/>
          <w:lang w:val="uk-UA"/>
        </w:rPr>
        <w:t>о</w:t>
      </w:r>
      <w:r w:rsidRPr="00787370">
        <w:rPr>
          <w:sz w:val="28"/>
          <w:szCs w:val="28"/>
          <w:lang w:val="uk-UA"/>
        </w:rPr>
        <w:t>шк</w:t>
      </w:r>
      <w:r w:rsidR="00025146" w:rsidRPr="00025146">
        <w:rPr>
          <w:sz w:val="28"/>
          <w:szCs w:val="28"/>
          <w:lang w:val="uk-UA"/>
        </w:rPr>
        <w:t>о</w:t>
      </w:r>
      <w:r w:rsidRPr="00787370">
        <w:rPr>
          <w:sz w:val="28"/>
          <w:szCs w:val="28"/>
          <w:lang w:val="uk-UA"/>
        </w:rPr>
        <w:t>джуєть</w:t>
      </w:r>
      <w:r w:rsidR="00025146" w:rsidRPr="00025146">
        <w:rPr>
          <w:sz w:val="28"/>
          <w:szCs w:val="28"/>
          <w:lang w:val="uk-UA"/>
        </w:rPr>
        <w:t>с</w:t>
      </w:r>
      <w:r w:rsidRPr="00787370">
        <w:rPr>
          <w:sz w:val="28"/>
          <w:szCs w:val="28"/>
          <w:lang w:val="uk-UA"/>
        </w:rPr>
        <w:t>я жук</w:t>
      </w:r>
      <w:r w:rsidR="00857488" w:rsidRPr="00857488">
        <w:rPr>
          <w:sz w:val="28"/>
          <w:szCs w:val="28"/>
          <w:lang w:val="uk-UA"/>
        </w:rPr>
        <w:t>а</w:t>
      </w:r>
      <w:r w:rsidRPr="00787370">
        <w:rPr>
          <w:sz w:val="28"/>
          <w:szCs w:val="28"/>
          <w:lang w:val="uk-UA"/>
        </w:rPr>
        <w:t>ми-т</w:t>
      </w:r>
      <w:r w:rsidR="00025146" w:rsidRPr="00025146">
        <w:rPr>
          <w:sz w:val="28"/>
          <w:szCs w:val="28"/>
          <w:lang w:val="uk-UA"/>
        </w:rPr>
        <w:t>о</w:t>
      </w:r>
      <w:r w:rsidRPr="00787370">
        <w:rPr>
          <w:sz w:val="28"/>
          <w:szCs w:val="28"/>
          <w:lang w:val="uk-UA"/>
        </w:rPr>
        <w:t>чильник</w:t>
      </w:r>
      <w:r w:rsidR="00857488" w:rsidRPr="00857488">
        <w:rPr>
          <w:sz w:val="28"/>
          <w:szCs w:val="28"/>
          <w:lang w:val="uk-UA"/>
        </w:rPr>
        <w:t>а</w:t>
      </w:r>
      <w:r w:rsidRPr="00787370">
        <w:rPr>
          <w:sz w:val="28"/>
          <w:szCs w:val="28"/>
          <w:lang w:val="uk-UA"/>
        </w:rPr>
        <w:t>ми. Щ</w:t>
      </w:r>
      <w:r w:rsidR="00025146" w:rsidRPr="00025146">
        <w:rPr>
          <w:sz w:val="28"/>
          <w:szCs w:val="28"/>
          <w:lang w:val="uk-UA"/>
        </w:rPr>
        <w:t>о</w:t>
      </w:r>
      <w:r w:rsidRPr="00787370">
        <w:rPr>
          <w:sz w:val="28"/>
          <w:szCs w:val="28"/>
          <w:lang w:val="uk-UA"/>
        </w:rPr>
        <w:t>б уб</w:t>
      </w:r>
      <w:r w:rsidR="00025146" w:rsidRPr="00025146">
        <w:rPr>
          <w:sz w:val="28"/>
          <w:szCs w:val="28"/>
          <w:lang w:val="uk-UA"/>
        </w:rPr>
        <w:t>ере</w:t>
      </w:r>
      <w:r w:rsidRPr="00787370">
        <w:rPr>
          <w:sz w:val="28"/>
          <w:szCs w:val="28"/>
          <w:lang w:val="uk-UA"/>
        </w:rPr>
        <w:t>гти від шкідників книги д</w:t>
      </w:r>
      <w:r w:rsidR="00025146" w:rsidRPr="00025146">
        <w:rPr>
          <w:sz w:val="28"/>
          <w:szCs w:val="28"/>
          <w:lang w:val="uk-UA"/>
        </w:rPr>
        <w:t>ос</w:t>
      </w:r>
      <w:r w:rsidRPr="00787370">
        <w:rPr>
          <w:sz w:val="28"/>
          <w:szCs w:val="28"/>
          <w:lang w:val="uk-UA"/>
        </w:rPr>
        <w:t>відч</w:t>
      </w:r>
      <w:r w:rsidR="00025146" w:rsidRPr="00025146">
        <w:rPr>
          <w:sz w:val="28"/>
          <w:szCs w:val="28"/>
          <w:lang w:val="uk-UA"/>
        </w:rPr>
        <w:t>е</w:t>
      </w:r>
      <w:r w:rsidRPr="00787370">
        <w:rPr>
          <w:sz w:val="28"/>
          <w:szCs w:val="28"/>
          <w:lang w:val="uk-UA"/>
        </w:rPr>
        <w:t>ні біблі</w:t>
      </w:r>
      <w:r w:rsidR="00025146" w:rsidRPr="00025146">
        <w:rPr>
          <w:sz w:val="28"/>
          <w:szCs w:val="28"/>
          <w:lang w:val="uk-UA"/>
        </w:rPr>
        <w:t>о</w:t>
      </w:r>
      <w:r w:rsidRPr="00787370">
        <w:rPr>
          <w:sz w:val="28"/>
          <w:szCs w:val="28"/>
          <w:lang w:val="uk-UA"/>
        </w:rPr>
        <w:t>т</w:t>
      </w:r>
      <w:r w:rsidR="00025146" w:rsidRPr="00025146">
        <w:rPr>
          <w:sz w:val="28"/>
          <w:szCs w:val="28"/>
          <w:lang w:val="uk-UA"/>
        </w:rPr>
        <w:t>е</w:t>
      </w:r>
      <w:r w:rsidRPr="00787370">
        <w:rPr>
          <w:sz w:val="28"/>
          <w:szCs w:val="28"/>
          <w:lang w:val="uk-UA"/>
        </w:rPr>
        <w:t>к</w:t>
      </w:r>
      <w:r w:rsidR="00857488" w:rsidRPr="00857488">
        <w:rPr>
          <w:sz w:val="28"/>
          <w:szCs w:val="28"/>
          <w:lang w:val="uk-UA"/>
        </w:rPr>
        <w:t>а</w:t>
      </w:r>
      <w:r w:rsidR="00025146" w:rsidRPr="00025146">
        <w:rPr>
          <w:sz w:val="28"/>
          <w:szCs w:val="28"/>
          <w:lang w:val="uk-UA"/>
        </w:rPr>
        <w:t>р</w:t>
      </w:r>
      <w:r w:rsidRPr="00787370">
        <w:rPr>
          <w:sz w:val="28"/>
          <w:szCs w:val="28"/>
          <w:lang w:val="uk-UA"/>
        </w:rPr>
        <w:t>і кл</w:t>
      </w:r>
      <w:r w:rsidR="00857488" w:rsidRPr="00857488">
        <w:rPr>
          <w:sz w:val="28"/>
          <w:szCs w:val="28"/>
          <w:lang w:val="uk-UA"/>
        </w:rPr>
        <w:t>а</w:t>
      </w:r>
      <w:r w:rsidRPr="00787370">
        <w:rPr>
          <w:sz w:val="28"/>
          <w:szCs w:val="28"/>
          <w:lang w:val="uk-UA"/>
        </w:rPr>
        <w:t>дуть в ни</w:t>
      </w:r>
      <w:r w:rsidRPr="00787370">
        <w:rPr>
          <w:sz w:val="28"/>
          <w:szCs w:val="28"/>
        </w:rPr>
        <w:t>x</w:t>
      </w:r>
      <w:r w:rsidRPr="00787370">
        <w:rPr>
          <w:sz w:val="28"/>
          <w:szCs w:val="28"/>
          <w:lang w:val="uk-UA"/>
        </w:rPr>
        <w:t xml:space="preserve"> з</w:t>
      </w:r>
      <w:r w:rsidR="00857488" w:rsidRPr="00857488">
        <w:rPr>
          <w:sz w:val="28"/>
          <w:szCs w:val="28"/>
          <w:lang w:val="uk-UA"/>
        </w:rPr>
        <w:t>а</w:t>
      </w:r>
      <w:r w:rsidR="00025146" w:rsidRPr="00025146">
        <w:rPr>
          <w:sz w:val="28"/>
          <w:szCs w:val="28"/>
          <w:lang w:val="uk-UA"/>
        </w:rPr>
        <w:t>с</w:t>
      </w:r>
      <w:r w:rsidRPr="00787370">
        <w:rPr>
          <w:sz w:val="28"/>
          <w:szCs w:val="28"/>
          <w:lang w:val="uk-UA"/>
        </w:rPr>
        <w:t>уш</w:t>
      </w:r>
      <w:r w:rsidR="00025146" w:rsidRPr="00025146">
        <w:rPr>
          <w:sz w:val="28"/>
          <w:szCs w:val="28"/>
          <w:lang w:val="uk-UA"/>
        </w:rPr>
        <w:t>е</w:t>
      </w:r>
      <w:r w:rsidRPr="00787370">
        <w:rPr>
          <w:sz w:val="28"/>
          <w:szCs w:val="28"/>
          <w:lang w:val="uk-UA"/>
        </w:rPr>
        <w:t>ні ли</w:t>
      </w:r>
      <w:r w:rsidR="00025146" w:rsidRPr="00025146">
        <w:rPr>
          <w:sz w:val="28"/>
          <w:szCs w:val="28"/>
          <w:lang w:val="uk-UA"/>
        </w:rPr>
        <w:t>с</w:t>
      </w:r>
      <w:r w:rsidRPr="00787370">
        <w:rPr>
          <w:sz w:val="28"/>
          <w:szCs w:val="28"/>
          <w:lang w:val="uk-UA"/>
        </w:rPr>
        <w:t>тя гінкг</w:t>
      </w:r>
      <w:r w:rsidR="00025146" w:rsidRPr="00025146">
        <w:rPr>
          <w:sz w:val="28"/>
          <w:szCs w:val="28"/>
          <w:lang w:val="uk-UA"/>
        </w:rPr>
        <w:t>о</w:t>
      </w:r>
      <w:r w:rsidRPr="00787370">
        <w:rPr>
          <w:sz w:val="28"/>
          <w:szCs w:val="28"/>
          <w:lang w:val="uk-UA"/>
        </w:rPr>
        <w:t xml:space="preserve">. </w:t>
      </w:r>
      <w:r w:rsidR="00857488" w:rsidRPr="00857488">
        <w:rPr>
          <w:sz w:val="28"/>
          <w:szCs w:val="28"/>
          <w:lang w:val="uk-UA"/>
        </w:rPr>
        <w:t>А</w:t>
      </w:r>
      <w:r w:rsidRPr="00787370">
        <w:rPr>
          <w:sz w:val="28"/>
          <w:szCs w:val="28"/>
          <w:lang w:val="uk-UA"/>
        </w:rPr>
        <w:t xml:space="preserve"> </w:t>
      </w:r>
      <w:r w:rsidR="00025146" w:rsidRPr="00025146">
        <w:rPr>
          <w:sz w:val="28"/>
          <w:szCs w:val="28"/>
          <w:lang w:val="uk-UA"/>
        </w:rPr>
        <w:t>с</w:t>
      </w:r>
      <w:r w:rsidRPr="00787370">
        <w:rPr>
          <w:sz w:val="28"/>
          <w:szCs w:val="28"/>
          <w:lang w:val="uk-UA"/>
        </w:rPr>
        <w:t>п</w:t>
      </w:r>
      <w:r w:rsidR="00857488" w:rsidRPr="00857488">
        <w:rPr>
          <w:sz w:val="28"/>
          <w:szCs w:val="28"/>
          <w:lang w:val="uk-UA"/>
        </w:rPr>
        <w:t>а</w:t>
      </w:r>
      <w:r w:rsidRPr="00787370">
        <w:rPr>
          <w:sz w:val="28"/>
          <w:szCs w:val="28"/>
          <w:lang w:val="uk-UA"/>
        </w:rPr>
        <w:t>льні і к</w:t>
      </w:r>
      <w:r w:rsidR="00857488" w:rsidRPr="00857488">
        <w:rPr>
          <w:sz w:val="28"/>
          <w:szCs w:val="28"/>
          <w:lang w:val="uk-UA"/>
        </w:rPr>
        <w:t>а</w:t>
      </w:r>
      <w:r w:rsidRPr="00787370">
        <w:rPr>
          <w:sz w:val="28"/>
          <w:szCs w:val="28"/>
          <w:lang w:val="uk-UA"/>
        </w:rPr>
        <w:t>бін</w:t>
      </w:r>
      <w:r w:rsidR="00025146" w:rsidRPr="00025146">
        <w:rPr>
          <w:sz w:val="28"/>
          <w:szCs w:val="28"/>
          <w:lang w:val="uk-UA"/>
        </w:rPr>
        <w:t>е</w:t>
      </w:r>
      <w:r w:rsidRPr="00787370">
        <w:rPr>
          <w:sz w:val="28"/>
          <w:szCs w:val="28"/>
          <w:lang w:val="uk-UA"/>
        </w:rPr>
        <w:t xml:space="preserve">ти, </w:t>
      </w:r>
      <w:r w:rsidR="00025146" w:rsidRPr="00025146">
        <w:rPr>
          <w:sz w:val="28"/>
          <w:szCs w:val="28"/>
          <w:lang w:val="uk-UA"/>
        </w:rPr>
        <w:t>о</w:t>
      </w:r>
      <w:r w:rsidRPr="00787370">
        <w:rPr>
          <w:sz w:val="28"/>
          <w:szCs w:val="28"/>
          <w:lang w:val="uk-UA"/>
        </w:rPr>
        <w:t>ббиті к</w:t>
      </w:r>
      <w:r w:rsidR="00025146" w:rsidRPr="00025146">
        <w:rPr>
          <w:sz w:val="28"/>
          <w:szCs w:val="28"/>
          <w:lang w:val="uk-UA"/>
        </w:rPr>
        <w:t>оро</w:t>
      </w:r>
      <w:r w:rsidRPr="00787370">
        <w:rPr>
          <w:sz w:val="28"/>
          <w:szCs w:val="28"/>
          <w:lang w:val="uk-UA"/>
        </w:rPr>
        <w:t>ю і д</w:t>
      </w:r>
      <w:r w:rsidR="00025146" w:rsidRPr="00025146">
        <w:rPr>
          <w:sz w:val="28"/>
          <w:szCs w:val="28"/>
          <w:lang w:val="uk-UA"/>
        </w:rPr>
        <w:t>ере</w:t>
      </w:r>
      <w:r w:rsidRPr="00787370">
        <w:rPr>
          <w:sz w:val="28"/>
          <w:szCs w:val="28"/>
          <w:lang w:val="uk-UA"/>
        </w:rPr>
        <w:t>вин</w:t>
      </w:r>
      <w:r w:rsidR="00025146" w:rsidRPr="00025146">
        <w:rPr>
          <w:sz w:val="28"/>
          <w:szCs w:val="28"/>
          <w:lang w:val="uk-UA"/>
        </w:rPr>
        <w:t>о</w:t>
      </w:r>
      <w:r w:rsidRPr="00787370">
        <w:rPr>
          <w:sz w:val="28"/>
          <w:szCs w:val="28"/>
          <w:lang w:val="uk-UA"/>
        </w:rPr>
        <w:t>ю гінкг</w:t>
      </w:r>
      <w:r w:rsidR="00025146" w:rsidRPr="00025146">
        <w:rPr>
          <w:sz w:val="28"/>
          <w:szCs w:val="28"/>
          <w:lang w:val="uk-UA"/>
        </w:rPr>
        <w:t>о</w:t>
      </w:r>
      <w:r w:rsidRPr="00787370">
        <w:rPr>
          <w:sz w:val="28"/>
          <w:szCs w:val="28"/>
          <w:lang w:val="uk-UA"/>
        </w:rPr>
        <w:t>, н</w:t>
      </w:r>
      <w:r w:rsidR="00025146" w:rsidRPr="00025146">
        <w:rPr>
          <w:sz w:val="28"/>
          <w:szCs w:val="28"/>
          <w:lang w:val="uk-UA"/>
        </w:rPr>
        <w:t>е</w:t>
      </w:r>
      <w:r w:rsidRPr="00787370">
        <w:rPr>
          <w:sz w:val="28"/>
          <w:szCs w:val="28"/>
          <w:lang w:val="uk-UA"/>
        </w:rPr>
        <w:t xml:space="preserve"> відвідують ні кл</w:t>
      </w:r>
      <w:r w:rsidR="00025146" w:rsidRPr="00025146">
        <w:rPr>
          <w:sz w:val="28"/>
          <w:szCs w:val="28"/>
          <w:lang w:val="uk-UA"/>
        </w:rPr>
        <w:t>о</w:t>
      </w:r>
      <w:r w:rsidRPr="00787370">
        <w:rPr>
          <w:sz w:val="28"/>
          <w:szCs w:val="28"/>
          <w:lang w:val="uk-UA"/>
        </w:rPr>
        <w:t>пи, ні т</w:t>
      </w:r>
      <w:r w:rsidR="00857488" w:rsidRPr="00857488">
        <w:rPr>
          <w:sz w:val="28"/>
          <w:szCs w:val="28"/>
          <w:lang w:val="uk-UA"/>
        </w:rPr>
        <w:t>а</w:t>
      </w:r>
      <w:r w:rsidR="00025146" w:rsidRPr="00025146">
        <w:rPr>
          <w:sz w:val="28"/>
          <w:szCs w:val="28"/>
          <w:lang w:val="uk-UA"/>
        </w:rPr>
        <w:t>р</w:t>
      </w:r>
      <w:r w:rsidRPr="00787370">
        <w:rPr>
          <w:sz w:val="28"/>
          <w:szCs w:val="28"/>
          <w:lang w:val="uk-UA"/>
        </w:rPr>
        <w:t>г</w:t>
      </w:r>
      <w:r w:rsidR="00857488" w:rsidRPr="00857488">
        <w:rPr>
          <w:sz w:val="28"/>
          <w:szCs w:val="28"/>
          <w:lang w:val="uk-UA"/>
        </w:rPr>
        <w:t>а</w:t>
      </w:r>
      <w:r w:rsidR="002114AB">
        <w:rPr>
          <w:sz w:val="28"/>
          <w:szCs w:val="28"/>
          <w:lang w:val="uk-UA"/>
        </w:rPr>
        <w:t>ни</w:t>
      </w:r>
      <w:r w:rsidR="0090319D" w:rsidRPr="0090319D">
        <w:rPr>
          <w:sz w:val="28"/>
          <w:szCs w:val="28"/>
          <w:lang w:val="uk-UA"/>
        </w:rPr>
        <w:t xml:space="preserve"> [</w:t>
      </w:r>
      <w:r w:rsidR="0090319D" w:rsidRPr="002114AB">
        <w:rPr>
          <w:sz w:val="28"/>
          <w:szCs w:val="28"/>
          <w:lang w:val="uk-UA"/>
        </w:rPr>
        <w:t>40, 41]</w:t>
      </w:r>
      <w:r w:rsidR="002114AB" w:rsidRPr="002114AB">
        <w:rPr>
          <w:sz w:val="28"/>
          <w:szCs w:val="28"/>
          <w:lang w:val="uk-UA"/>
        </w:rPr>
        <w:t>.</w:t>
      </w:r>
    </w:p>
    <w:p w:rsidR="002D0F28" w:rsidRDefault="002D0F28" w:rsidP="00630C1D">
      <w:pPr>
        <w:spacing w:line="360" w:lineRule="auto"/>
        <w:ind w:right="57" w:firstLine="652"/>
        <w:jc w:val="both"/>
        <w:rPr>
          <w:sz w:val="28"/>
          <w:szCs w:val="28"/>
          <w:lang w:val="uk-UA"/>
        </w:rPr>
      </w:pPr>
    </w:p>
    <w:p w:rsidR="002D0F28" w:rsidRPr="00787370" w:rsidRDefault="002D0F28" w:rsidP="00630C1D">
      <w:pPr>
        <w:spacing w:line="360" w:lineRule="auto"/>
        <w:ind w:right="57" w:firstLine="652"/>
        <w:jc w:val="both"/>
        <w:rPr>
          <w:sz w:val="28"/>
          <w:szCs w:val="28"/>
          <w:lang w:val="uk-UA"/>
        </w:rPr>
      </w:pPr>
    </w:p>
    <w:p w:rsidR="00787370" w:rsidRPr="00787370" w:rsidRDefault="0009445B"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Pr>
          <w:rFonts w:ascii="Times New Roman" w:hAnsi="Times New Roman" w:cs="Times New Roman"/>
          <w:sz w:val="28"/>
          <w:szCs w:val="28"/>
          <w:lang w:val="uk-UA"/>
        </w:rPr>
        <w:t>1.3</w:t>
      </w:r>
      <w:r w:rsidR="00787370" w:rsidRPr="00787370">
        <w:rPr>
          <w:rFonts w:ascii="Times New Roman" w:hAnsi="Times New Roman" w:cs="Times New Roman"/>
          <w:sz w:val="28"/>
          <w:szCs w:val="28"/>
          <w:lang w:val="uk-UA"/>
        </w:rPr>
        <w:t xml:space="preserve"> З</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кл</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дк</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xml:space="preserve"> шкільн</w:t>
      </w:r>
      <w:r w:rsidR="00025146"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 xml:space="preserve"> міні-д</w:t>
      </w:r>
      <w:r w:rsidR="00025146"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нд</w:t>
      </w:r>
      <w:r w:rsidR="00025146">
        <w:rPr>
          <w:rFonts w:ascii="Times New Roman" w:hAnsi="Times New Roman" w:cs="Times New Roman"/>
          <w:sz w:val="28"/>
          <w:szCs w:val="28"/>
        </w:rPr>
        <w:t>р</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р</w:t>
      </w:r>
      <w:r w:rsidR="00787370" w:rsidRPr="00787370">
        <w:rPr>
          <w:rFonts w:ascii="Times New Roman" w:hAnsi="Times New Roman" w:cs="Times New Roman"/>
          <w:sz w:val="28"/>
          <w:szCs w:val="28"/>
          <w:lang w:val="uk-UA"/>
        </w:rPr>
        <w:t>ію</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кцію д</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вни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лин 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жн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нізув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 і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п</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ил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глій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шк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ли території або у самому заладі освіти.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тв</w:t>
      </w:r>
      <w:r w:rsidR="00025146">
        <w:rPr>
          <w:rFonts w:ascii="Times New Roman" w:hAnsi="Times New Roman" w:cs="Times New Roman"/>
          <w:sz w:val="28"/>
          <w:szCs w:val="28"/>
        </w:rPr>
        <w:t>ор</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шкільн</w:t>
      </w:r>
      <w:r w:rsidR="00025146">
        <w:rPr>
          <w:rFonts w:ascii="Times New Roman" w:hAnsi="Times New Roman" w:cs="Times New Roman"/>
          <w:sz w:val="28"/>
          <w:szCs w:val="28"/>
        </w:rPr>
        <w:t>о</w:t>
      </w:r>
      <w:r w:rsidRPr="00787370">
        <w:rPr>
          <w:rFonts w:ascii="Times New Roman" w:hAnsi="Times New Roman" w:cs="Times New Roman"/>
          <w:sz w:val="28"/>
          <w:szCs w:val="28"/>
          <w:lang w:val="uk-UA"/>
        </w:rPr>
        <w:t>г</w:t>
      </w:r>
      <w:r w:rsidR="00025146">
        <w:rPr>
          <w:rFonts w:ascii="Times New Roman" w:hAnsi="Times New Roman" w:cs="Times New Roman"/>
          <w:sz w:val="28"/>
          <w:szCs w:val="28"/>
        </w:rPr>
        <w:t>о</w:t>
      </w:r>
      <w:r w:rsidRPr="00787370">
        <w:rPr>
          <w:rFonts w:ascii="Times New Roman" w:hAnsi="Times New Roman" w:cs="Times New Roman"/>
          <w:sz w:val="28"/>
          <w:szCs w:val="28"/>
          <w:lang w:val="uk-UA"/>
        </w:rPr>
        <w:t xml:space="preserve"> дендрарію – цік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к</w:t>
      </w:r>
      <w:r w:rsidR="00025146">
        <w:rPr>
          <w:rFonts w:ascii="Times New Roman" w:hAnsi="Times New Roman" w:cs="Times New Roman"/>
          <w:sz w:val="28"/>
          <w:szCs w:val="28"/>
        </w:rPr>
        <w:t>ор</w:t>
      </w:r>
      <w:r w:rsidRPr="00787370">
        <w:rPr>
          <w:rFonts w:ascii="Times New Roman" w:hAnsi="Times New Roman" w:cs="Times New Roman"/>
          <w:sz w:val="28"/>
          <w:szCs w:val="28"/>
          <w:lang w:val="uk-UA"/>
        </w:rPr>
        <w:t>и</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дуж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гк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п</w:t>
      </w:r>
      <w:r w:rsidR="00025146">
        <w:rPr>
          <w:rFonts w:ascii="Times New Roman" w:hAnsi="Times New Roman" w:cs="Times New Roman"/>
          <w:sz w:val="28"/>
          <w:szCs w:val="28"/>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Збі</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 xml:space="preserve"> колекції – ц</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т</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ив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лий і т</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уд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мі</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ткий п</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ц</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кці</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нув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ти </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лини 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жн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вн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ю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ю,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п</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икл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 фіт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нцидн</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ті.</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І</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 xml:space="preserve">ія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вят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Д</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б</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вій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к в 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кій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м</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иці. Жит</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лі шт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ту 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б</w:t>
      </w:r>
      <w:r w:rsidR="00025146">
        <w:rPr>
          <w:rFonts w:ascii="Times New Roman" w:hAnsi="Times New Roman" w:cs="Times New Roman"/>
          <w:sz w:val="28"/>
          <w:szCs w:val="28"/>
        </w:rPr>
        <w:t>р</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в 1874 </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дили 12 мільй</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нів д</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в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т</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ит</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ії 37 ти</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яч д</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ятин. </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ніз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оро</w:t>
      </w:r>
      <w:r w:rsidRPr="00787370">
        <w:rPr>
          <w:rFonts w:ascii="Times New Roman" w:hAnsi="Times New Roman" w:cs="Times New Roman"/>
          <w:sz w:val="28"/>
          <w:szCs w:val="28"/>
          <w:lang w:val="uk-UA"/>
        </w:rPr>
        <w:t xml:space="preserve">м був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дміні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 xml:space="preserve"> Д.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лінг М</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 який п</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 xml:space="preserve">йняв і </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звинув ц</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й звич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й від пл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ні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цт</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ків, щ</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ви</w:t>
      </w:r>
      <w:r w:rsidR="00025146" w:rsidRPr="00025146">
        <w:rPr>
          <w:rFonts w:ascii="Times New Roman" w:hAnsi="Times New Roman" w:cs="Times New Roman"/>
          <w:sz w:val="28"/>
          <w:szCs w:val="28"/>
          <w:lang w:val="uk-UA"/>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джують д</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в </w:t>
      </w:r>
      <w:r w:rsidRPr="00787370">
        <w:rPr>
          <w:rFonts w:ascii="Times New Roman" w:hAnsi="Times New Roman" w:cs="Times New Roman"/>
          <w:sz w:val="28"/>
          <w:szCs w:val="28"/>
          <w:lang w:val="uk-UA"/>
        </w:rPr>
        <w:lastRenderedPageBreak/>
        <w:t>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нь н</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дж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ння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ї</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діт</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й. Пі</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ля ць</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вят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rPr>
        <w:t>x</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пил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в</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ю к</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їну і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льн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ці</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льним в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Ш</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ї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дії були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луч</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ні і шк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ля</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xml:space="preserve">і, </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д яки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був </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ніз</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ний </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юз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іг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ння д</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в. 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тою є п</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п</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дки д</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в,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лі</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т</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ит</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ії і п</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ик</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ідни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мі</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ць.</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Пізніш</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вят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йшл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Нім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ччини, Індії, Кит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 К</w:t>
      </w:r>
      <w:r w:rsidR="00025146" w:rsidRPr="00025146">
        <w:rPr>
          <w:rFonts w:ascii="Times New Roman" w:hAnsi="Times New Roman" w:cs="Times New Roman"/>
          <w:sz w:val="28"/>
          <w:szCs w:val="28"/>
          <w:lang w:val="uk-UA"/>
        </w:rPr>
        <w:t>оре</w:t>
      </w:r>
      <w:r w:rsidRPr="00787370">
        <w:rPr>
          <w:rFonts w:ascii="Times New Roman" w:hAnsi="Times New Roman" w:cs="Times New Roman"/>
          <w:sz w:val="28"/>
          <w:szCs w:val="28"/>
          <w:lang w:val="uk-UA"/>
        </w:rPr>
        <w:t>ї, Юг</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вії...</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нь д</w:t>
      </w:r>
      <w:r w:rsidR="00025146" w:rsidRPr="00025146">
        <w:rPr>
          <w:rFonts w:ascii="Times New Roman" w:hAnsi="Times New Roman" w:cs="Times New Roman"/>
          <w:sz w:val="28"/>
          <w:szCs w:val="28"/>
          <w:lang w:val="uk-UA"/>
        </w:rPr>
        <w:t>ре</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ння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 відзн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я в </w:t>
      </w:r>
      <w:r w:rsidRPr="00787370">
        <w:rPr>
          <w:rFonts w:ascii="Times New Roman" w:hAnsi="Times New Roman" w:cs="Times New Roman"/>
          <w:sz w:val="28"/>
          <w:szCs w:val="28"/>
        </w:rPr>
        <w:t>X</w:t>
      </w:r>
      <w:r w:rsidR="009374AC">
        <w:rPr>
          <w:rFonts w:ascii="Times New Roman" w:hAnsi="Times New Roman" w:cs="Times New Roman"/>
          <w:sz w:val="28"/>
          <w:szCs w:val="28"/>
        </w:rPr>
        <w:t>І</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літті. Він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в'яз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ний з п</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вним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вят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 – Дн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м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rPr>
        <w:t>x</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Ч</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ре</w:t>
      </w:r>
      <w:r w:rsidRPr="00787370">
        <w:rPr>
          <w:rFonts w:ascii="Times New Roman" w:hAnsi="Times New Roman" w:cs="Times New Roman"/>
          <w:sz w:val="28"/>
          <w:szCs w:val="28"/>
          <w:lang w:val="uk-UA"/>
        </w:rPr>
        <w:t>в Жив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тв</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ящ</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w:t>
      </w:r>
      <w:r w:rsidRPr="00787370">
        <w:rPr>
          <w:rFonts w:ascii="Times New Roman" w:hAnsi="Times New Roman" w:cs="Times New Roman"/>
          <w:sz w:val="28"/>
          <w:szCs w:val="28"/>
        </w:rPr>
        <w:t>X</w:t>
      </w:r>
      <w:r w:rsidR="00025146" w:rsidRPr="00025146">
        <w:rPr>
          <w:rFonts w:ascii="Times New Roman" w:hAnsi="Times New Roman" w:cs="Times New Roman"/>
          <w:sz w:val="28"/>
          <w:szCs w:val="28"/>
          <w:lang w:val="uk-UA"/>
        </w:rPr>
        <w:t>ре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Г</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днь</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який п</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ип</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є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1 </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пня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xml:space="preserve">им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тил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м)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14 </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пня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вим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тил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м). Ц</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й 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нь був п</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ф</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ійним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вят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 лі</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івників. З 1898 </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xml:space="preserve">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ч</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ть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ліття лі</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п</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нту </w:t>
      </w:r>
      <w:r w:rsidR="00025146" w:rsidRPr="00025146">
        <w:rPr>
          <w:rFonts w:ascii="Times New Roman" w:hAnsi="Times New Roman" w:cs="Times New Roman"/>
          <w:sz w:val="28"/>
          <w:szCs w:val="28"/>
          <w:lang w:val="uk-UA"/>
        </w:rPr>
        <w:t>Ро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ії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вяткув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ння днів д</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нь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відзн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я в кінці квітня –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тку т</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вня (29 квітня – 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для 2011 </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ку).</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 xml:space="preserve">ші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вят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ре</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нь в </w:t>
      </w:r>
      <w:r w:rsidR="00025146" w:rsidRPr="00025146">
        <w:rPr>
          <w:rFonts w:ascii="Times New Roman" w:hAnsi="Times New Roman" w:cs="Times New Roman"/>
          <w:sz w:val="28"/>
          <w:szCs w:val="28"/>
          <w:lang w:val="uk-UA"/>
        </w:rPr>
        <w:t>Ро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ії були п</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ні в 1898 </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xml:space="preserve">.в </w:t>
      </w:r>
      <w:r w:rsidRPr="00787370">
        <w:rPr>
          <w:rFonts w:ascii="Times New Roman" w:hAnsi="Times New Roman" w:cs="Times New Roman"/>
          <w:sz w:val="28"/>
          <w:szCs w:val="28"/>
        </w:rPr>
        <w:t>X</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ві 16 квітня і в </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роре</w:t>
      </w:r>
      <w:r w:rsidRPr="00787370">
        <w:rPr>
          <w:rFonts w:ascii="Times New Roman" w:hAnsi="Times New Roman" w:cs="Times New Roman"/>
          <w:sz w:val="28"/>
          <w:szCs w:val="28"/>
          <w:lang w:val="uk-UA"/>
        </w:rPr>
        <w:t>цьку, під П</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бу</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 2 т</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вня. У 1902 </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вят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п</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дил</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я більш ніж в </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н</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пункт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ії. </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вними ї</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ніз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ми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ли лі</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ничі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вчит</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лі мі</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ц</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ви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шкіл.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вят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ши</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п</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гув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Лі</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Мик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9374AC">
        <w:rPr>
          <w:rFonts w:ascii="Times New Roman" w:hAnsi="Times New Roman" w:cs="Times New Roman"/>
          <w:sz w:val="28"/>
          <w:szCs w:val="28"/>
        </w:rPr>
        <w:t>ІІ</w:t>
      </w:r>
      <w:r w:rsidRPr="00787370">
        <w:rPr>
          <w:rFonts w:ascii="Times New Roman" w:hAnsi="Times New Roman" w:cs="Times New Roman"/>
          <w:sz w:val="28"/>
          <w:szCs w:val="28"/>
          <w:lang w:val="uk-UA"/>
        </w:rPr>
        <w:t xml:space="preserve">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нні ч</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нігів</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ьк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губ</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п</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п</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лі</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вят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пи</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w:t>
      </w:r>
      <w:r w:rsidR="00743BBF">
        <w:rPr>
          <w:rFonts w:ascii="Times New Roman" w:hAnsi="Times New Roman" w:cs="Times New Roman"/>
          <w:sz w:val="28"/>
          <w:szCs w:val="28"/>
          <w:lang w:val="uk-UA"/>
        </w:rPr>
        <w:t xml:space="preserve"> «</w:t>
      </w:r>
      <w:r w:rsidRPr="00787370">
        <w:rPr>
          <w:rFonts w:ascii="Times New Roman" w:hAnsi="Times New Roman" w:cs="Times New Roman"/>
          <w:sz w:val="28"/>
          <w:szCs w:val="28"/>
          <w:lang w:val="uk-UA"/>
        </w:rPr>
        <w:t>б</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ж</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щ</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 ц</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й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ий звич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й міцн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у н</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 п</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ищ</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пив</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я</w:t>
      </w:r>
      <w:r w:rsidR="00743BBF">
        <w:rPr>
          <w:rFonts w:ascii="Times New Roman" w:hAnsi="Times New Roman" w:cs="Times New Roman"/>
          <w:sz w:val="28"/>
          <w:szCs w:val="28"/>
          <w:lang w:val="uk-UA"/>
        </w:rPr>
        <w:t>»</w:t>
      </w:r>
      <w:r w:rsidRPr="00787370">
        <w:rPr>
          <w:rFonts w:ascii="Times New Roman" w:hAnsi="Times New Roman" w:cs="Times New Roman"/>
          <w:sz w:val="28"/>
          <w:szCs w:val="28"/>
          <w:lang w:val="uk-UA"/>
        </w:rPr>
        <w:t>.</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Пі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ля 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лик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ї Ж</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втн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ї </w:t>
      </w:r>
      <w:r w:rsidR="00025146" w:rsidRPr="00025146">
        <w:rPr>
          <w:rFonts w:ascii="Times New Roman" w:hAnsi="Times New Roman" w:cs="Times New Roman"/>
          <w:sz w:val="28"/>
          <w:szCs w:val="28"/>
          <w:lang w:val="uk-UA"/>
        </w:rPr>
        <w:t>со</w:t>
      </w:r>
      <w:r w:rsidRPr="00787370">
        <w:rPr>
          <w:rFonts w:ascii="Times New Roman" w:hAnsi="Times New Roman" w:cs="Times New Roman"/>
          <w:sz w:val="28"/>
          <w:szCs w:val="28"/>
          <w:lang w:val="uk-UA"/>
        </w:rPr>
        <w:t>ці</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тичн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ї </w:t>
      </w:r>
      <w:r w:rsidR="00025146" w:rsidRPr="00025146">
        <w:rPr>
          <w:rFonts w:ascii="Times New Roman" w:hAnsi="Times New Roman" w:cs="Times New Roman"/>
          <w:sz w:val="28"/>
          <w:szCs w:val="28"/>
          <w:lang w:val="uk-UA"/>
        </w:rPr>
        <w:t>ре</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люції в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му з п</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ши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кум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нтів </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дян</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ьк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ї вл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ди – </w:t>
      </w:r>
      <w:r w:rsidR="00025146" w:rsidRPr="00025146">
        <w:rPr>
          <w:rFonts w:ascii="Times New Roman" w:hAnsi="Times New Roman" w:cs="Times New Roman"/>
          <w:sz w:val="28"/>
          <w:szCs w:val="28"/>
          <w:lang w:val="uk-UA"/>
        </w:rPr>
        <w:t>Ос</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му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ні п</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 xml:space="preserve"> лі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и, п</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ийнят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му 27 б</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 xml:space="preserve">зня 1918 </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були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кі </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ядки: «діти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луч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ють</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я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уч</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 xml:space="preserve">ті в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вят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ння,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в'язк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в 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лі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нять в</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і</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льни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дів, згідн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з визн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ч</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нням ц</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нт</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льни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і мі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ц</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ви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нів </w:t>
      </w:r>
      <w:r w:rsidR="00025146" w:rsidRPr="00025146">
        <w:rPr>
          <w:rFonts w:ascii="Times New Roman" w:hAnsi="Times New Roman" w:cs="Times New Roman"/>
          <w:sz w:val="28"/>
          <w:szCs w:val="28"/>
          <w:lang w:val="uk-UA"/>
        </w:rPr>
        <w:t>ос</w:t>
      </w:r>
      <w:r w:rsidRPr="00787370">
        <w:rPr>
          <w:rFonts w:ascii="Times New Roman" w:hAnsi="Times New Roman" w:cs="Times New Roman"/>
          <w:sz w:val="28"/>
          <w:szCs w:val="28"/>
          <w:lang w:val="uk-UA"/>
        </w:rPr>
        <w:t>віти». В 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ний ч</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 xml:space="preserve"> звич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ї і т</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диції живі. У б</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ть</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льни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дить</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я ц</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вят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із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луч</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нням шк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ля</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xml:space="preserve">ів,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туд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нтів, п</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ф</w:t>
      </w:r>
      <w:r w:rsidR="00025146" w:rsidRPr="00025146">
        <w:rPr>
          <w:rFonts w:ascii="Times New Roman" w:hAnsi="Times New Roman" w:cs="Times New Roman"/>
          <w:sz w:val="28"/>
          <w:szCs w:val="28"/>
          <w:lang w:val="uk-UA"/>
        </w:rPr>
        <w:t>есор</w:t>
      </w:r>
      <w:r w:rsidRPr="00787370">
        <w:rPr>
          <w:rFonts w:ascii="Times New Roman" w:hAnsi="Times New Roman" w:cs="Times New Roman"/>
          <w:sz w:val="28"/>
          <w:szCs w:val="28"/>
          <w:lang w:val="uk-UA"/>
        </w:rPr>
        <w:t>ів, 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ер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нів, к</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івників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інши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люд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й, які з 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лик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ю люб</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в'ю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влять</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я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будинку, в як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му живуть.</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дку шкільн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нд</w:t>
      </w:r>
      <w:r w:rsidR="00025146">
        <w:rPr>
          <w:rFonts w:ascii="Times New Roman" w:hAnsi="Times New Roman" w:cs="Times New Roman"/>
          <w:sz w:val="28"/>
          <w:szCs w:val="28"/>
        </w:rPr>
        <w:t>р</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ію треба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чинати з виб</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 xml:space="preserve">у та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з</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льн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ї ділянки. Дуж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жлив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щ</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 ділянк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ш</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вувалася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близу </w:t>
      </w:r>
      <w:r w:rsidRPr="00787370">
        <w:rPr>
          <w:rFonts w:ascii="Times New Roman" w:hAnsi="Times New Roman" w:cs="Times New Roman"/>
          <w:sz w:val="28"/>
          <w:szCs w:val="28"/>
          <w:lang w:val="uk-UA"/>
        </w:rPr>
        <w:lastRenderedPageBreak/>
        <w:t>у</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 П</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вий 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і</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 можна п</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идб</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ти в </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зпліднику. </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сор</w:t>
      </w:r>
      <w:r w:rsidRPr="00787370">
        <w:rPr>
          <w:rFonts w:ascii="Times New Roman" w:hAnsi="Times New Roman" w:cs="Times New Roman"/>
          <w:sz w:val="28"/>
          <w:szCs w:val="28"/>
          <w:lang w:val="uk-UA"/>
        </w:rPr>
        <w:t>тим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нт п</w:t>
      </w:r>
      <w:r w:rsidR="00025146" w:rsidRPr="00025146">
        <w:rPr>
          <w:rFonts w:ascii="Times New Roman" w:hAnsi="Times New Roman" w:cs="Times New Roman"/>
          <w:sz w:val="28"/>
          <w:szCs w:val="28"/>
          <w:lang w:val="uk-UA"/>
        </w:rPr>
        <w:t>ос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і</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лу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юв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єтья вчит</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лями </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імії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бі</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гії. Із фіт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нцидних рослин можливе використання таких як г</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і</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ньчжу</w:t>
      </w:r>
      <w:r w:rsidR="00025146" w:rsidRPr="00025146">
        <w:rPr>
          <w:rFonts w:ascii="Times New Roman" w:hAnsi="Times New Roman" w:cs="Times New Roman"/>
          <w:sz w:val="28"/>
          <w:szCs w:val="28"/>
          <w:lang w:val="uk-UA"/>
        </w:rPr>
        <w:t>рс</w:t>
      </w:r>
      <w:r w:rsidRPr="00787370">
        <w:rPr>
          <w:rFonts w:ascii="Times New Roman" w:hAnsi="Times New Roman" w:cs="Times New Roman"/>
          <w:sz w:val="28"/>
          <w:szCs w:val="28"/>
          <w:lang w:val="uk-UA"/>
        </w:rPr>
        <w:t>ький (</w:t>
      </w:r>
      <w:r w:rsidRPr="00EA0EFF">
        <w:rPr>
          <w:rFonts w:ascii="Times New Roman" w:hAnsi="Times New Roman" w:cs="Times New Roman"/>
          <w:i/>
          <w:sz w:val="28"/>
          <w:szCs w:val="28"/>
        </w:rPr>
        <w:t>Jugl</w:t>
      </w:r>
      <w:r w:rsidR="00857488" w:rsidRPr="00857488">
        <w:rPr>
          <w:rFonts w:ascii="Times New Roman" w:hAnsi="Times New Roman" w:cs="Times New Roman"/>
          <w:i/>
          <w:sz w:val="28"/>
          <w:szCs w:val="28"/>
          <w:lang w:val="uk-UA"/>
        </w:rPr>
        <w:t>а</w:t>
      </w:r>
      <w:r w:rsidRPr="00EA0EFF">
        <w:rPr>
          <w:rFonts w:ascii="Times New Roman" w:hAnsi="Times New Roman" w:cs="Times New Roman"/>
          <w:i/>
          <w:sz w:val="28"/>
          <w:szCs w:val="28"/>
        </w:rPr>
        <w:t>ns</w:t>
      </w:r>
      <w:r w:rsidRPr="00EA0EFF">
        <w:rPr>
          <w:rFonts w:ascii="Times New Roman" w:hAnsi="Times New Roman" w:cs="Times New Roman"/>
          <w:i/>
          <w:sz w:val="28"/>
          <w:szCs w:val="28"/>
          <w:lang w:val="uk-UA"/>
        </w:rPr>
        <w:t xml:space="preserve"> </w:t>
      </w:r>
      <w:r w:rsidRPr="00EA0EFF">
        <w:rPr>
          <w:rFonts w:ascii="Times New Roman" w:hAnsi="Times New Roman" w:cs="Times New Roman"/>
          <w:i/>
          <w:sz w:val="28"/>
          <w:szCs w:val="28"/>
        </w:rPr>
        <w:t>m</w:t>
      </w:r>
      <w:r w:rsidR="00857488" w:rsidRPr="00857488">
        <w:rPr>
          <w:rFonts w:ascii="Times New Roman" w:hAnsi="Times New Roman" w:cs="Times New Roman"/>
          <w:i/>
          <w:sz w:val="28"/>
          <w:szCs w:val="28"/>
          <w:lang w:val="uk-UA"/>
        </w:rPr>
        <w:t>а</w:t>
      </w:r>
      <w:r w:rsidRPr="00EA0EFF">
        <w:rPr>
          <w:rFonts w:ascii="Times New Roman" w:hAnsi="Times New Roman" w:cs="Times New Roman"/>
          <w:i/>
          <w:sz w:val="28"/>
          <w:szCs w:val="28"/>
        </w:rPr>
        <w:t>ndshur</w:t>
      </w:r>
      <w:r w:rsidR="009374AC" w:rsidRPr="009374AC">
        <w:rPr>
          <w:rFonts w:ascii="Times New Roman" w:hAnsi="Times New Roman" w:cs="Times New Roman"/>
          <w:i/>
          <w:sz w:val="28"/>
          <w:szCs w:val="28"/>
          <w:lang w:val="uk-UA"/>
        </w:rPr>
        <w:t>і</w:t>
      </w:r>
      <w:r w:rsidR="00025146" w:rsidRPr="00025146">
        <w:rPr>
          <w:rFonts w:ascii="Times New Roman" w:hAnsi="Times New Roman" w:cs="Times New Roman"/>
          <w:i/>
          <w:sz w:val="28"/>
          <w:szCs w:val="28"/>
          <w:lang w:val="uk-UA"/>
        </w:rPr>
        <w:t>с</w:t>
      </w:r>
      <w:r w:rsidR="00857488" w:rsidRPr="00857488">
        <w:rPr>
          <w:rFonts w:ascii="Times New Roman" w:hAnsi="Times New Roman" w:cs="Times New Roman"/>
          <w:i/>
          <w:sz w:val="28"/>
          <w:szCs w:val="28"/>
          <w:lang w:val="uk-UA"/>
        </w:rPr>
        <w:t>а</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сос</w:t>
      </w:r>
      <w:r w:rsidRPr="00787370">
        <w:rPr>
          <w:rFonts w:ascii="Times New Roman" w:hAnsi="Times New Roman" w:cs="Times New Roman"/>
          <w:sz w:val="28"/>
          <w:szCs w:val="28"/>
          <w:lang w:val="uk-UA"/>
        </w:rPr>
        <w:t>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звич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йн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i/>
          <w:sz w:val="28"/>
          <w:szCs w:val="28"/>
          <w:lang w:val="uk-UA"/>
        </w:rPr>
        <w:t>Р</w:t>
      </w:r>
      <w:r w:rsidR="009374AC" w:rsidRPr="009374AC">
        <w:rPr>
          <w:rFonts w:ascii="Times New Roman" w:hAnsi="Times New Roman" w:cs="Times New Roman"/>
          <w:i/>
          <w:sz w:val="28"/>
          <w:szCs w:val="28"/>
          <w:lang w:val="uk-UA"/>
        </w:rPr>
        <w:t>і</w:t>
      </w:r>
      <w:r w:rsidRPr="00EA0EFF">
        <w:rPr>
          <w:rFonts w:ascii="Times New Roman" w:hAnsi="Times New Roman" w:cs="Times New Roman"/>
          <w:i/>
          <w:sz w:val="28"/>
          <w:szCs w:val="28"/>
        </w:rPr>
        <w:t>nus</w:t>
      </w:r>
      <w:r w:rsidRPr="00EA0EFF">
        <w:rPr>
          <w:rFonts w:ascii="Times New Roman" w:hAnsi="Times New Roman" w:cs="Times New Roman"/>
          <w:i/>
          <w:sz w:val="28"/>
          <w:szCs w:val="28"/>
          <w:lang w:val="uk-UA"/>
        </w:rPr>
        <w:t xml:space="preserve"> </w:t>
      </w:r>
      <w:r w:rsidRPr="00EA0EFF">
        <w:rPr>
          <w:rFonts w:ascii="Times New Roman" w:hAnsi="Times New Roman" w:cs="Times New Roman"/>
          <w:i/>
          <w:sz w:val="28"/>
          <w:szCs w:val="28"/>
        </w:rPr>
        <w:t>sylv</w:t>
      </w:r>
      <w:r w:rsidR="00025146" w:rsidRPr="00025146">
        <w:rPr>
          <w:rFonts w:ascii="Times New Roman" w:hAnsi="Times New Roman" w:cs="Times New Roman"/>
          <w:i/>
          <w:sz w:val="28"/>
          <w:szCs w:val="28"/>
          <w:lang w:val="uk-UA"/>
        </w:rPr>
        <w:t>е</w:t>
      </w:r>
      <w:r w:rsidRPr="00EA0EFF">
        <w:rPr>
          <w:rFonts w:ascii="Times New Roman" w:hAnsi="Times New Roman" w:cs="Times New Roman"/>
          <w:i/>
          <w:sz w:val="28"/>
          <w:szCs w:val="28"/>
        </w:rPr>
        <w:t>str</w:t>
      </w:r>
      <w:r w:rsidR="009374AC" w:rsidRPr="009374AC">
        <w:rPr>
          <w:rFonts w:ascii="Times New Roman" w:hAnsi="Times New Roman" w:cs="Times New Roman"/>
          <w:i/>
          <w:sz w:val="28"/>
          <w:szCs w:val="28"/>
          <w:lang w:val="uk-UA"/>
        </w:rPr>
        <w:t>і</w:t>
      </w:r>
      <w:r w:rsidRPr="00EA0EFF">
        <w:rPr>
          <w:rFonts w:ascii="Times New Roman" w:hAnsi="Times New Roman" w:cs="Times New Roman"/>
          <w:i/>
          <w:sz w:val="28"/>
          <w:szCs w:val="28"/>
        </w:rPr>
        <w:t>s</w:t>
      </w:r>
      <w:r w:rsidRPr="00787370">
        <w:rPr>
          <w:rFonts w:ascii="Times New Roman" w:hAnsi="Times New Roman" w:cs="Times New Roman"/>
          <w:sz w:val="28"/>
          <w:szCs w:val="28"/>
          <w:lang w:val="uk-UA"/>
        </w:rPr>
        <w:t>), в'яз ш</w:t>
      </w:r>
      <w:r w:rsidR="00025146" w:rsidRPr="00025146">
        <w:rPr>
          <w:rFonts w:ascii="Times New Roman" w:hAnsi="Times New Roman" w:cs="Times New Roman"/>
          <w:sz w:val="28"/>
          <w:szCs w:val="28"/>
          <w:lang w:val="uk-UA"/>
        </w:rPr>
        <w:t>орс</w:t>
      </w:r>
      <w:r w:rsidRPr="00787370">
        <w:rPr>
          <w:rFonts w:ascii="Times New Roman" w:hAnsi="Times New Roman" w:cs="Times New Roman"/>
          <w:sz w:val="28"/>
          <w:szCs w:val="28"/>
          <w:lang w:val="uk-UA"/>
        </w:rPr>
        <w:t>ткий (</w:t>
      </w:r>
      <w:r w:rsidRPr="00EA0EFF">
        <w:rPr>
          <w:rFonts w:ascii="Times New Roman" w:hAnsi="Times New Roman" w:cs="Times New Roman"/>
          <w:i/>
          <w:sz w:val="28"/>
          <w:szCs w:val="28"/>
        </w:rPr>
        <w:t>Ulmus</w:t>
      </w:r>
      <w:r w:rsidRPr="00EA0EFF">
        <w:rPr>
          <w:rFonts w:ascii="Times New Roman" w:hAnsi="Times New Roman" w:cs="Times New Roman"/>
          <w:i/>
          <w:sz w:val="28"/>
          <w:szCs w:val="28"/>
          <w:lang w:val="uk-UA"/>
        </w:rPr>
        <w:t xml:space="preserve"> </w:t>
      </w:r>
      <w:r w:rsidRPr="00EA0EFF">
        <w:rPr>
          <w:rFonts w:ascii="Times New Roman" w:hAnsi="Times New Roman" w:cs="Times New Roman"/>
          <w:i/>
          <w:sz w:val="28"/>
          <w:szCs w:val="28"/>
        </w:rPr>
        <w:t>gl</w:t>
      </w:r>
      <w:r w:rsidR="00857488" w:rsidRPr="00857488">
        <w:rPr>
          <w:rFonts w:ascii="Times New Roman" w:hAnsi="Times New Roman" w:cs="Times New Roman"/>
          <w:i/>
          <w:sz w:val="28"/>
          <w:szCs w:val="28"/>
          <w:lang w:val="uk-UA"/>
        </w:rPr>
        <w:t>а</w:t>
      </w:r>
      <w:r w:rsidRPr="00EA0EFF">
        <w:rPr>
          <w:rFonts w:ascii="Times New Roman" w:hAnsi="Times New Roman" w:cs="Times New Roman"/>
          <w:i/>
          <w:sz w:val="28"/>
          <w:szCs w:val="28"/>
        </w:rPr>
        <w:t>br</w:t>
      </w:r>
      <w:r w:rsidR="00857488" w:rsidRPr="00857488">
        <w:rPr>
          <w:rFonts w:ascii="Times New Roman" w:hAnsi="Times New Roman" w:cs="Times New Roman"/>
          <w:i/>
          <w:sz w:val="28"/>
          <w:szCs w:val="28"/>
          <w:lang w:val="uk-UA"/>
        </w:rPr>
        <w:t>а</w:t>
      </w:r>
      <w:r w:rsidRPr="00787370">
        <w:rPr>
          <w:rFonts w:ascii="Times New Roman" w:hAnsi="Times New Roman" w:cs="Times New Roman"/>
          <w:sz w:val="28"/>
          <w:szCs w:val="28"/>
          <w:lang w:val="uk-UA"/>
        </w:rPr>
        <w:t>), ч</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м</w:t>
      </w:r>
      <w:r w:rsidRPr="00787370">
        <w:rPr>
          <w:rFonts w:ascii="Times New Roman" w:hAnsi="Times New Roman" w:cs="Times New Roman"/>
          <w:sz w:val="28"/>
          <w:szCs w:val="28"/>
        </w:rPr>
        <w:t>x</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звич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йн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i/>
          <w:sz w:val="28"/>
          <w:szCs w:val="28"/>
          <w:lang w:val="uk-UA"/>
        </w:rPr>
        <w:t>Р</w:t>
      </w:r>
      <w:r w:rsidR="00857488" w:rsidRPr="00857488">
        <w:rPr>
          <w:rFonts w:ascii="Times New Roman" w:hAnsi="Times New Roman" w:cs="Times New Roman"/>
          <w:i/>
          <w:sz w:val="28"/>
          <w:szCs w:val="28"/>
          <w:lang w:val="uk-UA"/>
        </w:rPr>
        <w:t>а</w:t>
      </w:r>
      <w:r w:rsidRPr="00EA0EFF">
        <w:rPr>
          <w:rFonts w:ascii="Times New Roman" w:hAnsi="Times New Roman" w:cs="Times New Roman"/>
          <w:i/>
          <w:sz w:val="28"/>
          <w:szCs w:val="28"/>
        </w:rPr>
        <w:t>dus</w:t>
      </w:r>
      <w:r w:rsidRPr="00EA0EFF">
        <w:rPr>
          <w:rFonts w:ascii="Times New Roman" w:hAnsi="Times New Roman" w:cs="Times New Roman"/>
          <w:b/>
          <w:i/>
          <w:sz w:val="28"/>
          <w:szCs w:val="28"/>
          <w:lang w:val="uk-UA"/>
        </w:rPr>
        <w:t xml:space="preserve"> </w:t>
      </w:r>
      <w:r w:rsidR="00857488" w:rsidRPr="00857488">
        <w:rPr>
          <w:rFonts w:ascii="Times New Roman" w:hAnsi="Times New Roman" w:cs="Times New Roman"/>
          <w:i/>
          <w:sz w:val="28"/>
          <w:szCs w:val="28"/>
          <w:lang w:val="uk-UA"/>
        </w:rPr>
        <w:t>а</w:t>
      </w:r>
      <w:r w:rsidRPr="00EA0EFF">
        <w:rPr>
          <w:rFonts w:ascii="Times New Roman" w:hAnsi="Times New Roman" w:cs="Times New Roman"/>
          <w:i/>
          <w:sz w:val="28"/>
          <w:szCs w:val="28"/>
        </w:rPr>
        <w:t>v</w:t>
      </w:r>
      <w:r w:rsidR="009374AC" w:rsidRPr="009374AC">
        <w:rPr>
          <w:rFonts w:ascii="Times New Roman" w:hAnsi="Times New Roman" w:cs="Times New Roman"/>
          <w:i/>
          <w:sz w:val="28"/>
          <w:szCs w:val="28"/>
          <w:lang w:val="uk-UA"/>
        </w:rPr>
        <w:t>і</w:t>
      </w:r>
      <w:r w:rsidRPr="00EA0EFF">
        <w:rPr>
          <w:rFonts w:ascii="Times New Roman" w:hAnsi="Times New Roman" w:cs="Times New Roman"/>
          <w:i/>
          <w:sz w:val="28"/>
          <w:szCs w:val="28"/>
        </w:rPr>
        <w:t>um</w:t>
      </w:r>
      <w:r w:rsidRPr="00787370">
        <w:rPr>
          <w:rFonts w:ascii="Times New Roman" w:hAnsi="Times New Roman" w:cs="Times New Roman"/>
          <w:sz w:val="28"/>
          <w:szCs w:val="28"/>
          <w:lang w:val="uk-UA"/>
        </w:rPr>
        <w:t>), ч</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м</w:t>
      </w:r>
      <w:r w:rsidRPr="00787370">
        <w:rPr>
          <w:rFonts w:ascii="Times New Roman" w:hAnsi="Times New Roman" w:cs="Times New Roman"/>
          <w:sz w:val="28"/>
          <w:szCs w:val="28"/>
        </w:rPr>
        <w:t>x</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пізня (</w:t>
      </w:r>
      <w:r w:rsidR="00025146" w:rsidRPr="00025146">
        <w:rPr>
          <w:rFonts w:ascii="Times New Roman" w:hAnsi="Times New Roman" w:cs="Times New Roman"/>
          <w:i/>
          <w:sz w:val="28"/>
          <w:szCs w:val="28"/>
          <w:lang w:val="uk-UA"/>
        </w:rPr>
        <w:t>Р</w:t>
      </w:r>
      <w:r w:rsidR="00857488" w:rsidRPr="00857488">
        <w:rPr>
          <w:rFonts w:ascii="Times New Roman" w:hAnsi="Times New Roman" w:cs="Times New Roman"/>
          <w:i/>
          <w:sz w:val="28"/>
          <w:szCs w:val="28"/>
          <w:lang w:val="uk-UA"/>
        </w:rPr>
        <w:t>а</w:t>
      </w:r>
      <w:r w:rsidRPr="00EA0EFF">
        <w:rPr>
          <w:rFonts w:ascii="Times New Roman" w:hAnsi="Times New Roman" w:cs="Times New Roman"/>
          <w:i/>
          <w:sz w:val="28"/>
          <w:szCs w:val="28"/>
        </w:rPr>
        <w:t>dus</w:t>
      </w:r>
      <w:r w:rsidRPr="00EA0EFF">
        <w:rPr>
          <w:rFonts w:ascii="Times New Roman" w:hAnsi="Times New Roman" w:cs="Times New Roman"/>
          <w:i/>
          <w:sz w:val="28"/>
          <w:szCs w:val="28"/>
          <w:lang w:val="uk-UA"/>
        </w:rPr>
        <w:t xml:space="preserve"> </w:t>
      </w:r>
      <w:r w:rsidRPr="00EA0EFF">
        <w:rPr>
          <w:rFonts w:ascii="Times New Roman" w:hAnsi="Times New Roman" w:cs="Times New Roman"/>
          <w:i/>
          <w:sz w:val="28"/>
          <w:szCs w:val="28"/>
        </w:rPr>
        <w:t>s</w:t>
      </w:r>
      <w:r w:rsidR="00025146" w:rsidRPr="00025146">
        <w:rPr>
          <w:rFonts w:ascii="Times New Roman" w:hAnsi="Times New Roman" w:cs="Times New Roman"/>
          <w:i/>
          <w:sz w:val="28"/>
          <w:szCs w:val="28"/>
          <w:lang w:val="uk-UA"/>
        </w:rPr>
        <w:t>е</w:t>
      </w:r>
      <w:r w:rsidRPr="00EA0EFF">
        <w:rPr>
          <w:rFonts w:ascii="Times New Roman" w:hAnsi="Times New Roman" w:cs="Times New Roman"/>
          <w:i/>
          <w:sz w:val="28"/>
          <w:szCs w:val="28"/>
        </w:rPr>
        <w:t>r</w:t>
      </w:r>
      <w:r w:rsidR="00025146" w:rsidRPr="00025146">
        <w:rPr>
          <w:rFonts w:ascii="Times New Roman" w:hAnsi="Times New Roman" w:cs="Times New Roman"/>
          <w:i/>
          <w:sz w:val="28"/>
          <w:szCs w:val="28"/>
          <w:lang w:val="uk-UA"/>
        </w:rPr>
        <w:t>о</w:t>
      </w:r>
      <w:r w:rsidRPr="00EA0EFF">
        <w:rPr>
          <w:rFonts w:ascii="Times New Roman" w:hAnsi="Times New Roman" w:cs="Times New Roman"/>
          <w:i/>
          <w:sz w:val="28"/>
          <w:szCs w:val="28"/>
        </w:rPr>
        <w:t>t</w:t>
      </w:r>
      <w:r w:rsidR="009374AC" w:rsidRPr="009374AC">
        <w:rPr>
          <w:rFonts w:ascii="Times New Roman" w:hAnsi="Times New Roman" w:cs="Times New Roman"/>
          <w:i/>
          <w:sz w:val="28"/>
          <w:szCs w:val="28"/>
          <w:lang w:val="uk-UA"/>
        </w:rPr>
        <w:t>і</w:t>
      </w:r>
      <w:r w:rsidRPr="00EA0EFF">
        <w:rPr>
          <w:rFonts w:ascii="Times New Roman" w:hAnsi="Times New Roman" w:cs="Times New Roman"/>
          <w:i/>
          <w:sz w:val="28"/>
          <w:szCs w:val="28"/>
        </w:rPr>
        <w:t>n</w:t>
      </w:r>
      <w:r w:rsidR="00857488" w:rsidRPr="00857488">
        <w:rPr>
          <w:rFonts w:ascii="Times New Roman" w:hAnsi="Times New Roman" w:cs="Times New Roman"/>
          <w:i/>
          <w:sz w:val="28"/>
          <w:szCs w:val="28"/>
          <w:lang w:val="uk-UA"/>
        </w:rPr>
        <w:t>а</w:t>
      </w:r>
      <w:r w:rsidRPr="00787370">
        <w:rPr>
          <w:rFonts w:ascii="Times New Roman" w:hAnsi="Times New Roman" w:cs="Times New Roman"/>
          <w:sz w:val="28"/>
          <w:szCs w:val="28"/>
          <w:lang w:val="uk-UA"/>
        </w:rPr>
        <w:t xml:space="preserve">), якщо закладка дендрарію проходитиме на відкритій пришкільній місцевості. </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Також можливе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внювання 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кції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кими вид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ми як </w:t>
      </w:r>
      <w:r w:rsidR="00743BBF">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ерес</w:t>
      </w:r>
      <w:r w:rsidRPr="00787370">
        <w:rPr>
          <w:rFonts w:ascii="Times New Roman" w:hAnsi="Times New Roman" w:cs="Times New Roman"/>
          <w:sz w:val="28"/>
          <w:szCs w:val="28"/>
          <w:lang w:val="uk-UA"/>
        </w:rPr>
        <w:t>кл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 б</w:t>
      </w:r>
      <w:r w:rsidR="00025146" w:rsidRPr="00025146">
        <w:rPr>
          <w:rFonts w:ascii="Times New Roman" w:hAnsi="Times New Roman" w:cs="Times New Roman"/>
          <w:sz w:val="28"/>
          <w:szCs w:val="28"/>
          <w:lang w:val="uk-UA"/>
        </w:rPr>
        <w:t>оро</w:t>
      </w:r>
      <w:r w:rsidRPr="00787370">
        <w:rPr>
          <w:rFonts w:ascii="Times New Roman" w:hAnsi="Times New Roman" w:cs="Times New Roman"/>
          <w:sz w:val="28"/>
          <w:szCs w:val="28"/>
          <w:lang w:val="uk-UA"/>
        </w:rPr>
        <w:t>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вч</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тий і Ф</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чун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дуб ч</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шч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тий, дуб б</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тний і дуб 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лик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плідний, ч</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м</w:t>
      </w:r>
      <w:r w:rsidRPr="00787370">
        <w:rPr>
          <w:rFonts w:ascii="Times New Roman" w:hAnsi="Times New Roman" w:cs="Times New Roman"/>
          <w:sz w:val="28"/>
          <w:szCs w:val="28"/>
        </w:rPr>
        <w:t>x</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М</w:t>
      </w:r>
      <w:r w:rsidR="00857488" w:rsidRPr="00857488">
        <w:rPr>
          <w:rFonts w:ascii="Times New Roman" w:hAnsi="Times New Roman" w:cs="Times New Roman"/>
          <w:sz w:val="28"/>
          <w:szCs w:val="28"/>
          <w:lang w:val="uk-UA"/>
        </w:rPr>
        <w:t>аа</w:t>
      </w:r>
      <w:r w:rsidRPr="00787370">
        <w:rPr>
          <w:rFonts w:ascii="Times New Roman" w:hAnsi="Times New Roman" w:cs="Times New Roman"/>
          <w:sz w:val="28"/>
          <w:szCs w:val="28"/>
          <w:lang w:val="uk-UA"/>
        </w:rPr>
        <w:t>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г</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і</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ч</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ний, г</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і</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і</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ий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ін.</w:t>
      </w:r>
    </w:p>
    <w:p w:rsidR="00787370" w:rsidRPr="00787370" w:rsidRDefault="00025146"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Pr>
          <w:rFonts w:ascii="Times New Roman" w:hAnsi="Times New Roman" w:cs="Times New Roman"/>
          <w:sz w:val="28"/>
          <w:szCs w:val="28"/>
        </w:rPr>
        <w:t>С</w:t>
      </w:r>
      <w:r w:rsidR="00787370" w:rsidRPr="00787370">
        <w:rPr>
          <w:rFonts w:ascii="Times New Roman" w:hAnsi="Times New Roman" w:cs="Times New Roman"/>
          <w:sz w:val="28"/>
          <w:szCs w:val="28"/>
          <w:lang w:val="uk-UA"/>
        </w:rPr>
        <w:t>тв</w:t>
      </w:r>
      <w:r w:rsidRPr="00025146">
        <w:rPr>
          <w:rFonts w:ascii="Times New Roman" w:hAnsi="Times New Roman" w:cs="Times New Roman"/>
          <w:sz w:val="28"/>
          <w:szCs w:val="28"/>
          <w:lang w:val="uk-UA"/>
        </w:rPr>
        <w:t>оре</w:t>
      </w:r>
      <w:r w:rsidR="00787370" w:rsidRPr="00787370">
        <w:rPr>
          <w:rFonts w:ascii="Times New Roman" w:hAnsi="Times New Roman" w:cs="Times New Roman"/>
          <w:sz w:val="28"/>
          <w:szCs w:val="28"/>
          <w:lang w:val="uk-UA"/>
        </w:rPr>
        <w:t>ння к</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л</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 xml:space="preserve">кції </w:t>
      </w:r>
      <w:r w:rsidRPr="00025146">
        <w:rPr>
          <w:rFonts w:ascii="Times New Roman" w:hAnsi="Times New Roman" w:cs="Times New Roman"/>
          <w:sz w:val="28"/>
          <w:szCs w:val="28"/>
          <w:lang w:val="uk-UA"/>
        </w:rPr>
        <w:t>ро</w:t>
      </w:r>
      <w:r>
        <w:rPr>
          <w:rFonts w:ascii="Times New Roman" w:hAnsi="Times New Roman" w:cs="Times New Roman"/>
          <w:sz w:val="28"/>
          <w:szCs w:val="28"/>
        </w:rPr>
        <w:t>с</w:t>
      </w:r>
      <w:r w:rsidR="00787370" w:rsidRPr="00787370">
        <w:rPr>
          <w:rFonts w:ascii="Times New Roman" w:hAnsi="Times New Roman" w:cs="Times New Roman"/>
          <w:sz w:val="28"/>
          <w:szCs w:val="28"/>
          <w:lang w:val="uk-UA"/>
        </w:rPr>
        <w:t>лин д</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п</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м</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ж</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 xml:space="preserve"> п</w:t>
      </w:r>
      <w:r w:rsidRPr="00025146">
        <w:rPr>
          <w:rFonts w:ascii="Times New Roman" w:hAnsi="Times New Roman" w:cs="Times New Roman"/>
          <w:sz w:val="28"/>
          <w:szCs w:val="28"/>
          <w:lang w:val="uk-UA"/>
        </w:rPr>
        <w:t>р</w:t>
      </w:r>
      <w:r w:rsidR="00787370" w:rsidRPr="00787370">
        <w:rPr>
          <w:rFonts w:ascii="Times New Roman" w:hAnsi="Times New Roman" w:cs="Times New Roman"/>
          <w:sz w:val="28"/>
          <w:szCs w:val="28"/>
          <w:lang w:val="uk-UA"/>
        </w:rPr>
        <w:t>и вивч</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нні бі</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л</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гії, г</w:t>
      </w:r>
      <w:r w:rsidRPr="00025146">
        <w:rPr>
          <w:rFonts w:ascii="Times New Roman" w:hAnsi="Times New Roman" w:cs="Times New Roman"/>
          <w:sz w:val="28"/>
          <w:szCs w:val="28"/>
          <w:lang w:val="uk-UA"/>
        </w:rPr>
        <w:t>ео</w:t>
      </w:r>
      <w:r w:rsidR="00787370" w:rsidRPr="00787370">
        <w:rPr>
          <w:rFonts w:ascii="Times New Roman" w:hAnsi="Times New Roman" w:cs="Times New Roman"/>
          <w:sz w:val="28"/>
          <w:szCs w:val="28"/>
          <w:lang w:val="uk-UA"/>
        </w:rPr>
        <w:t>г</w:t>
      </w:r>
      <w:r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xml:space="preserve">фії, </w:t>
      </w:r>
      <w:r w:rsidR="00787370" w:rsidRPr="00787370">
        <w:rPr>
          <w:rFonts w:ascii="Times New Roman" w:hAnsi="Times New Roman" w:cs="Times New Roman"/>
          <w:sz w:val="28"/>
          <w:szCs w:val="28"/>
        </w:rPr>
        <w:t>x</w:t>
      </w:r>
      <w:r w:rsidR="00787370" w:rsidRPr="00787370">
        <w:rPr>
          <w:rFonts w:ascii="Times New Roman" w:hAnsi="Times New Roman" w:cs="Times New Roman"/>
          <w:sz w:val="28"/>
          <w:szCs w:val="28"/>
          <w:lang w:val="uk-UA"/>
        </w:rPr>
        <w:t>імії. Від</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м</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 щ</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 xml:space="preserve"> ви</w:t>
      </w:r>
      <w:r>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дж</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ні д</w:t>
      </w:r>
      <w:r w:rsidRPr="00025146">
        <w:rPr>
          <w:rFonts w:ascii="Times New Roman" w:hAnsi="Times New Roman" w:cs="Times New Roman"/>
          <w:sz w:val="28"/>
          <w:szCs w:val="28"/>
          <w:lang w:val="uk-UA"/>
        </w:rPr>
        <w:t>ере</w:t>
      </w:r>
      <w:r w:rsidR="00787370" w:rsidRPr="00787370">
        <w:rPr>
          <w:rFonts w:ascii="Times New Roman" w:hAnsi="Times New Roman" w:cs="Times New Roman"/>
          <w:sz w:val="28"/>
          <w:szCs w:val="28"/>
          <w:lang w:val="uk-UA"/>
        </w:rPr>
        <w:t>в</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xml:space="preserve"> і ч</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025146">
        <w:rPr>
          <w:rFonts w:ascii="Times New Roman" w:hAnsi="Times New Roman" w:cs="Times New Roman"/>
          <w:sz w:val="28"/>
          <w:szCs w:val="28"/>
          <w:lang w:val="uk-UA"/>
        </w:rPr>
        <w:t>р</w:t>
      </w:r>
      <w:r w:rsidR="00787370" w:rsidRPr="00787370">
        <w:rPr>
          <w:rFonts w:ascii="Times New Roman" w:hAnsi="Times New Roman" w:cs="Times New Roman"/>
          <w:sz w:val="28"/>
          <w:szCs w:val="28"/>
          <w:lang w:val="uk-UA"/>
        </w:rPr>
        <w:t>ники п</w:t>
      </w:r>
      <w:r w:rsidRPr="00025146">
        <w:rPr>
          <w:rFonts w:ascii="Times New Roman" w:hAnsi="Times New Roman" w:cs="Times New Roman"/>
          <w:sz w:val="28"/>
          <w:szCs w:val="28"/>
          <w:lang w:val="uk-UA"/>
        </w:rPr>
        <w:t>ре</w:t>
      </w:r>
      <w:r w:rsidR="00787370" w:rsidRPr="00787370">
        <w:rPr>
          <w:rFonts w:ascii="Times New Roman" w:hAnsi="Times New Roman" w:cs="Times New Roman"/>
          <w:sz w:val="28"/>
          <w:szCs w:val="28"/>
          <w:lang w:val="uk-UA"/>
        </w:rPr>
        <w:t>д</w:t>
      </w:r>
      <w:r>
        <w:rPr>
          <w:rFonts w:ascii="Times New Roman" w:hAnsi="Times New Roman" w:cs="Times New Roman"/>
          <w:sz w:val="28"/>
          <w:szCs w:val="28"/>
        </w:rPr>
        <w:t>с</w:t>
      </w:r>
      <w:r w:rsidR="00787370"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xml:space="preserve">вники </w:t>
      </w:r>
      <w:r w:rsidRPr="00025146">
        <w:rPr>
          <w:rFonts w:ascii="Times New Roman" w:hAnsi="Times New Roman" w:cs="Times New Roman"/>
          <w:sz w:val="28"/>
          <w:szCs w:val="28"/>
          <w:lang w:val="uk-UA"/>
        </w:rPr>
        <w:t>ро</w:t>
      </w:r>
      <w:r>
        <w:rPr>
          <w:rFonts w:ascii="Times New Roman" w:hAnsi="Times New Roman" w:cs="Times New Roman"/>
          <w:sz w:val="28"/>
          <w:szCs w:val="28"/>
        </w:rPr>
        <w:t>с</w:t>
      </w:r>
      <w:r w:rsidR="00787370" w:rsidRPr="00787370">
        <w:rPr>
          <w:rFonts w:ascii="Times New Roman" w:hAnsi="Times New Roman" w:cs="Times New Roman"/>
          <w:sz w:val="28"/>
          <w:szCs w:val="28"/>
          <w:lang w:val="uk-UA"/>
        </w:rPr>
        <w:t>линн</w:t>
      </w:r>
      <w:r w:rsidRPr="00025146">
        <w:rPr>
          <w:rFonts w:ascii="Times New Roman" w:hAnsi="Times New Roman" w:cs="Times New Roman"/>
          <w:sz w:val="28"/>
          <w:szCs w:val="28"/>
          <w:lang w:val="uk-UA"/>
        </w:rPr>
        <w:t>о</w:t>
      </w:r>
      <w:r>
        <w:rPr>
          <w:rFonts w:ascii="Times New Roman" w:hAnsi="Times New Roman" w:cs="Times New Roman"/>
          <w:sz w:val="28"/>
          <w:szCs w:val="28"/>
        </w:rPr>
        <w:t>с</w:t>
      </w:r>
      <w:r w:rsidR="00787370" w:rsidRPr="00787370">
        <w:rPr>
          <w:rFonts w:ascii="Times New Roman" w:hAnsi="Times New Roman" w:cs="Times New Roman"/>
          <w:sz w:val="28"/>
          <w:szCs w:val="28"/>
          <w:lang w:val="uk-UA"/>
        </w:rPr>
        <w:t xml:space="preserve">ті </w:t>
      </w:r>
      <w:proofErr w:type="gramStart"/>
      <w:r w:rsidRPr="00025146">
        <w:rPr>
          <w:rFonts w:ascii="Times New Roman" w:hAnsi="Times New Roman" w:cs="Times New Roman"/>
          <w:sz w:val="28"/>
          <w:szCs w:val="28"/>
          <w:lang w:val="uk-UA"/>
        </w:rPr>
        <w:t>р</w:t>
      </w:r>
      <w:proofErr w:type="gramEnd"/>
      <w:r w:rsidR="00787370" w:rsidRPr="00787370">
        <w:rPr>
          <w:rFonts w:ascii="Times New Roman" w:hAnsi="Times New Roman" w:cs="Times New Roman"/>
          <w:sz w:val="28"/>
          <w:szCs w:val="28"/>
          <w:lang w:val="uk-UA"/>
        </w:rPr>
        <w:t>ізни</w:t>
      </w:r>
      <w:r w:rsidR="00787370" w:rsidRPr="00787370">
        <w:rPr>
          <w:rFonts w:ascii="Times New Roman" w:hAnsi="Times New Roman" w:cs="Times New Roman"/>
          <w:sz w:val="28"/>
          <w:szCs w:val="28"/>
        </w:rPr>
        <w:t>x</w:t>
      </w:r>
      <w:r w:rsidR="00787370" w:rsidRPr="00787370">
        <w:rPr>
          <w:rFonts w:ascii="Times New Roman" w:hAnsi="Times New Roman" w:cs="Times New Roman"/>
          <w:sz w:val="28"/>
          <w:szCs w:val="28"/>
          <w:lang w:val="uk-UA"/>
        </w:rPr>
        <w:t xml:space="preserve"> г</w:t>
      </w:r>
      <w:r w:rsidRPr="00025146">
        <w:rPr>
          <w:rFonts w:ascii="Times New Roman" w:hAnsi="Times New Roman" w:cs="Times New Roman"/>
          <w:sz w:val="28"/>
          <w:szCs w:val="28"/>
          <w:lang w:val="uk-UA"/>
        </w:rPr>
        <w:t>ео</w:t>
      </w:r>
      <w:r w:rsidR="00787370" w:rsidRPr="00787370">
        <w:rPr>
          <w:rFonts w:ascii="Times New Roman" w:hAnsi="Times New Roman" w:cs="Times New Roman"/>
          <w:sz w:val="28"/>
          <w:szCs w:val="28"/>
          <w:lang w:val="uk-UA"/>
        </w:rPr>
        <w:t>г</w:t>
      </w:r>
      <w:r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фічни</w:t>
      </w:r>
      <w:r w:rsidR="00787370" w:rsidRPr="00787370">
        <w:rPr>
          <w:rFonts w:ascii="Times New Roman" w:hAnsi="Times New Roman" w:cs="Times New Roman"/>
          <w:sz w:val="28"/>
          <w:szCs w:val="28"/>
        </w:rPr>
        <w:t>x</w:t>
      </w:r>
      <w:r w:rsidR="00787370" w:rsidRPr="00787370">
        <w:rPr>
          <w:rFonts w:ascii="Times New Roman" w:hAnsi="Times New Roman" w:cs="Times New Roman"/>
          <w:sz w:val="28"/>
          <w:szCs w:val="28"/>
          <w:lang w:val="uk-UA"/>
        </w:rPr>
        <w:t xml:space="preserve"> </w:t>
      </w:r>
      <w:r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й</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 xml:space="preserve">нів. </w:t>
      </w:r>
      <w:r w:rsidRPr="00025146">
        <w:rPr>
          <w:rFonts w:ascii="Times New Roman" w:hAnsi="Times New Roman" w:cs="Times New Roman"/>
          <w:sz w:val="28"/>
          <w:szCs w:val="28"/>
          <w:lang w:val="uk-UA"/>
        </w:rPr>
        <w:t>Ро</w:t>
      </w:r>
      <w:r w:rsidR="00787370" w:rsidRPr="00787370">
        <w:rPr>
          <w:rFonts w:ascii="Times New Roman" w:hAnsi="Times New Roman" w:cs="Times New Roman"/>
          <w:sz w:val="28"/>
          <w:szCs w:val="28"/>
          <w:lang w:val="uk-UA"/>
        </w:rPr>
        <w:t>д</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м з Північн</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 xml:space="preserve">ї </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м</w:t>
      </w:r>
      <w:r w:rsidRPr="00025146">
        <w:rPr>
          <w:rFonts w:ascii="Times New Roman" w:hAnsi="Times New Roman" w:cs="Times New Roman"/>
          <w:sz w:val="28"/>
          <w:szCs w:val="28"/>
          <w:lang w:val="uk-UA"/>
        </w:rPr>
        <w:t>ер</w:t>
      </w:r>
      <w:r w:rsidR="00787370" w:rsidRPr="00787370">
        <w:rPr>
          <w:rFonts w:ascii="Times New Roman" w:hAnsi="Times New Roman" w:cs="Times New Roman"/>
          <w:sz w:val="28"/>
          <w:szCs w:val="28"/>
          <w:lang w:val="uk-UA"/>
        </w:rPr>
        <w:t>ики дуб ч</w:t>
      </w:r>
      <w:r w:rsidRPr="00025146">
        <w:rPr>
          <w:rFonts w:ascii="Times New Roman" w:hAnsi="Times New Roman" w:cs="Times New Roman"/>
          <w:sz w:val="28"/>
          <w:szCs w:val="28"/>
          <w:lang w:val="uk-UA"/>
        </w:rPr>
        <w:t>ер</w:t>
      </w:r>
      <w:r w:rsidR="00787370" w:rsidRPr="00787370">
        <w:rPr>
          <w:rFonts w:ascii="Times New Roman" w:hAnsi="Times New Roman" w:cs="Times New Roman"/>
          <w:sz w:val="28"/>
          <w:szCs w:val="28"/>
          <w:lang w:val="uk-UA"/>
        </w:rPr>
        <w:t>в</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ний, ч</w:t>
      </w:r>
      <w:r w:rsidRPr="00025146">
        <w:rPr>
          <w:rFonts w:ascii="Times New Roman" w:hAnsi="Times New Roman" w:cs="Times New Roman"/>
          <w:sz w:val="28"/>
          <w:szCs w:val="28"/>
          <w:lang w:val="uk-UA"/>
        </w:rPr>
        <w:t>ере</w:t>
      </w:r>
      <w:r w:rsidR="00787370" w:rsidRPr="00787370">
        <w:rPr>
          <w:rFonts w:ascii="Times New Roman" w:hAnsi="Times New Roman" w:cs="Times New Roman"/>
          <w:sz w:val="28"/>
          <w:szCs w:val="28"/>
          <w:lang w:val="uk-UA"/>
        </w:rPr>
        <w:t>м</w:t>
      </w:r>
      <w:r w:rsidR="00787370" w:rsidRPr="00787370">
        <w:rPr>
          <w:rFonts w:ascii="Times New Roman" w:hAnsi="Times New Roman" w:cs="Times New Roman"/>
          <w:sz w:val="28"/>
          <w:szCs w:val="28"/>
        </w:rPr>
        <w:t>x</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xml:space="preserve"> пізня, туя з</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rPr>
        <w:t>x</w:t>
      </w:r>
      <w:r w:rsidR="00787370" w:rsidRPr="00787370">
        <w:rPr>
          <w:rFonts w:ascii="Times New Roman" w:hAnsi="Times New Roman" w:cs="Times New Roman"/>
          <w:sz w:val="28"/>
          <w:szCs w:val="28"/>
          <w:lang w:val="uk-UA"/>
        </w:rPr>
        <w:t>ідн</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ялів</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ць ві</w:t>
      </w:r>
      <w:r w:rsidRPr="00025146">
        <w:rPr>
          <w:rFonts w:ascii="Times New Roman" w:hAnsi="Times New Roman" w:cs="Times New Roman"/>
          <w:sz w:val="28"/>
          <w:szCs w:val="28"/>
          <w:lang w:val="uk-UA"/>
        </w:rPr>
        <w:t>р</w:t>
      </w:r>
      <w:r w:rsidR="00787370" w:rsidRPr="00787370">
        <w:rPr>
          <w:rFonts w:ascii="Times New Roman" w:hAnsi="Times New Roman" w:cs="Times New Roman"/>
          <w:sz w:val="28"/>
          <w:szCs w:val="28"/>
          <w:lang w:val="uk-UA"/>
        </w:rPr>
        <w:t>гін</w:t>
      </w:r>
      <w:r w:rsidRPr="00025146">
        <w:rPr>
          <w:rFonts w:ascii="Times New Roman" w:hAnsi="Times New Roman" w:cs="Times New Roman"/>
          <w:sz w:val="28"/>
          <w:szCs w:val="28"/>
          <w:lang w:val="uk-UA"/>
        </w:rPr>
        <w:t>с</w:t>
      </w:r>
      <w:r w:rsidR="00787370" w:rsidRPr="00787370">
        <w:rPr>
          <w:rFonts w:ascii="Times New Roman" w:hAnsi="Times New Roman" w:cs="Times New Roman"/>
          <w:sz w:val="28"/>
          <w:szCs w:val="28"/>
          <w:lang w:val="uk-UA"/>
        </w:rPr>
        <w:t>ький; з Єв</w:t>
      </w:r>
      <w:r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зії – ялів</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ць звич</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йний, в'яз ш</w:t>
      </w:r>
      <w:r w:rsidRPr="00025146">
        <w:rPr>
          <w:rFonts w:ascii="Times New Roman" w:hAnsi="Times New Roman" w:cs="Times New Roman"/>
          <w:sz w:val="28"/>
          <w:szCs w:val="28"/>
          <w:lang w:val="uk-UA"/>
        </w:rPr>
        <w:t>орс</w:t>
      </w:r>
      <w:r w:rsidR="00787370" w:rsidRPr="00787370">
        <w:rPr>
          <w:rFonts w:ascii="Times New Roman" w:hAnsi="Times New Roman" w:cs="Times New Roman"/>
          <w:sz w:val="28"/>
          <w:szCs w:val="28"/>
          <w:lang w:val="uk-UA"/>
        </w:rPr>
        <w:t>ткий, б</w:t>
      </w:r>
      <w:r w:rsidRPr="00025146">
        <w:rPr>
          <w:rFonts w:ascii="Times New Roman" w:hAnsi="Times New Roman" w:cs="Times New Roman"/>
          <w:sz w:val="28"/>
          <w:szCs w:val="28"/>
          <w:lang w:val="uk-UA"/>
        </w:rPr>
        <w:t>ерес</w:t>
      </w:r>
      <w:r w:rsidR="00787370" w:rsidRPr="00787370">
        <w:rPr>
          <w:rFonts w:ascii="Times New Roman" w:hAnsi="Times New Roman" w:cs="Times New Roman"/>
          <w:sz w:val="28"/>
          <w:szCs w:val="28"/>
          <w:lang w:val="uk-UA"/>
        </w:rPr>
        <w:t>кл</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т Єв</w:t>
      </w:r>
      <w:r w:rsidRPr="00025146">
        <w:rPr>
          <w:rFonts w:ascii="Times New Roman" w:hAnsi="Times New Roman" w:cs="Times New Roman"/>
          <w:sz w:val="28"/>
          <w:szCs w:val="28"/>
          <w:lang w:val="uk-UA"/>
        </w:rPr>
        <w:t>ро</w:t>
      </w:r>
      <w:r w:rsidR="00787370" w:rsidRPr="00787370">
        <w:rPr>
          <w:rFonts w:ascii="Times New Roman" w:hAnsi="Times New Roman" w:cs="Times New Roman"/>
          <w:sz w:val="28"/>
          <w:szCs w:val="28"/>
          <w:lang w:val="uk-UA"/>
        </w:rPr>
        <w:t>п</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й</w:t>
      </w:r>
      <w:r w:rsidRPr="00025146">
        <w:rPr>
          <w:rFonts w:ascii="Times New Roman" w:hAnsi="Times New Roman" w:cs="Times New Roman"/>
          <w:sz w:val="28"/>
          <w:szCs w:val="28"/>
          <w:lang w:val="uk-UA"/>
        </w:rPr>
        <w:t>с</w:t>
      </w:r>
      <w:r w:rsidR="00787370" w:rsidRPr="00787370">
        <w:rPr>
          <w:rFonts w:ascii="Times New Roman" w:hAnsi="Times New Roman" w:cs="Times New Roman"/>
          <w:sz w:val="28"/>
          <w:szCs w:val="28"/>
          <w:lang w:val="uk-UA"/>
        </w:rPr>
        <w:t>ький, ч</w:t>
      </w:r>
      <w:r w:rsidRPr="00025146">
        <w:rPr>
          <w:rFonts w:ascii="Times New Roman" w:hAnsi="Times New Roman" w:cs="Times New Roman"/>
          <w:sz w:val="28"/>
          <w:szCs w:val="28"/>
          <w:lang w:val="uk-UA"/>
        </w:rPr>
        <w:t>ере</w:t>
      </w:r>
      <w:r w:rsidR="00787370" w:rsidRPr="00787370">
        <w:rPr>
          <w:rFonts w:ascii="Times New Roman" w:hAnsi="Times New Roman" w:cs="Times New Roman"/>
          <w:sz w:val="28"/>
          <w:szCs w:val="28"/>
          <w:lang w:val="uk-UA"/>
        </w:rPr>
        <w:t>м</w:t>
      </w:r>
      <w:r w:rsidR="00787370" w:rsidRPr="00787370">
        <w:rPr>
          <w:rFonts w:ascii="Times New Roman" w:hAnsi="Times New Roman" w:cs="Times New Roman"/>
          <w:sz w:val="28"/>
          <w:szCs w:val="28"/>
        </w:rPr>
        <w:t>x</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xml:space="preserve"> звич</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йн</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з Д</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л</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к</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г</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 xml:space="preserve"> </w:t>
      </w:r>
      <w:r w:rsidRPr="00025146">
        <w:rPr>
          <w:rFonts w:ascii="Times New Roman" w:hAnsi="Times New Roman" w:cs="Times New Roman"/>
          <w:sz w:val="28"/>
          <w:szCs w:val="28"/>
          <w:lang w:val="uk-UA"/>
        </w:rPr>
        <w:t>С</w:t>
      </w:r>
      <w:r w:rsidR="00787370" w:rsidRPr="00787370">
        <w:rPr>
          <w:rFonts w:ascii="Times New Roman" w:hAnsi="Times New Roman" w:cs="Times New Roman"/>
          <w:sz w:val="28"/>
          <w:szCs w:val="28"/>
        </w:rPr>
        <w:t>x</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ду – г</w:t>
      </w:r>
      <w:r w:rsidRPr="00025146">
        <w:rPr>
          <w:rFonts w:ascii="Times New Roman" w:hAnsi="Times New Roman" w:cs="Times New Roman"/>
          <w:sz w:val="28"/>
          <w:szCs w:val="28"/>
          <w:lang w:val="uk-UA"/>
        </w:rPr>
        <w:t>ор</w:t>
      </w:r>
      <w:r w:rsidR="00787370" w:rsidRPr="00787370">
        <w:rPr>
          <w:rFonts w:ascii="Times New Roman" w:hAnsi="Times New Roman" w:cs="Times New Roman"/>
          <w:sz w:val="28"/>
          <w:szCs w:val="28"/>
          <w:lang w:val="uk-UA"/>
        </w:rPr>
        <w:t>і</w:t>
      </w:r>
      <w:r w:rsidR="00787370" w:rsidRPr="00787370">
        <w:rPr>
          <w:rFonts w:ascii="Times New Roman" w:hAnsi="Times New Roman" w:cs="Times New Roman"/>
          <w:sz w:val="28"/>
          <w:szCs w:val="28"/>
        </w:rPr>
        <w:t>x</w:t>
      </w:r>
      <w:r w:rsidR="00787370" w:rsidRPr="00787370">
        <w:rPr>
          <w:rFonts w:ascii="Times New Roman" w:hAnsi="Times New Roman" w:cs="Times New Roman"/>
          <w:sz w:val="28"/>
          <w:szCs w:val="28"/>
          <w:lang w:val="uk-UA"/>
        </w:rPr>
        <w:t xml:space="preserve"> м</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ньчжу</w:t>
      </w:r>
      <w:r w:rsidRPr="00025146">
        <w:rPr>
          <w:rFonts w:ascii="Times New Roman" w:hAnsi="Times New Roman" w:cs="Times New Roman"/>
          <w:sz w:val="28"/>
          <w:szCs w:val="28"/>
          <w:lang w:val="uk-UA"/>
        </w:rPr>
        <w:t>рс</w:t>
      </w:r>
      <w:r w:rsidR="00787370" w:rsidRPr="00787370">
        <w:rPr>
          <w:rFonts w:ascii="Times New Roman" w:hAnsi="Times New Roman" w:cs="Times New Roman"/>
          <w:sz w:val="28"/>
          <w:szCs w:val="28"/>
          <w:lang w:val="uk-UA"/>
        </w:rPr>
        <w:t xml:space="preserve">ький; зі </w:t>
      </w:r>
      <w:r w:rsidRPr="00025146">
        <w:rPr>
          <w:rFonts w:ascii="Times New Roman" w:hAnsi="Times New Roman" w:cs="Times New Roman"/>
          <w:sz w:val="28"/>
          <w:szCs w:val="28"/>
          <w:lang w:val="uk-UA"/>
        </w:rPr>
        <w:t>с</w:t>
      </w:r>
      <w:r w:rsidR="00787370" w:rsidRPr="00787370">
        <w:rPr>
          <w:rFonts w:ascii="Times New Roman" w:hAnsi="Times New Roman" w:cs="Times New Roman"/>
          <w:sz w:val="28"/>
          <w:szCs w:val="28"/>
          <w:lang w:val="uk-UA"/>
        </w:rPr>
        <w:t>т</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п</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в</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ї з</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ни Єв</w:t>
      </w:r>
      <w:r w:rsidRPr="00025146">
        <w:rPr>
          <w:rFonts w:ascii="Times New Roman" w:hAnsi="Times New Roman" w:cs="Times New Roman"/>
          <w:sz w:val="28"/>
          <w:szCs w:val="28"/>
          <w:lang w:val="uk-UA"/>
        </w:rPr>
        <w:t>ро</w:t>
      </w:r>
      <w:r w:rsidR="00787370" w:rsidRPr="00787370">
        <w:rPr>
          <w:rFonts w:ascii="Times New Roman" w:hAnsi="Times New Roman" w:cs="Times New Roman"/>
          <w:sz w:val="28"/>
          <w:szCs w:val="28"/>
          <w:lang w:val="uk-UA"/>
        </w:rPr>
        <w:t>п</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й</w:t>
      </w:r>
      <w:r w:rsidRPr="00025146">
        <w:rPr>
          <w:rFonts w:ascii="Times New Roman" w:hAnsi="Times New Roman" w:cs="Times New Roman"/>
          <w:sz w:val="28"/>
          <w:szCs w:val="28"/>
          <w:lang w:val="uk-UA"/>
        </w:rPr>
        <w:t>с</w:t>
      </w:r>
      <w:r w:rsidR="00787370" w:rsidRPr="00787370">
        <w:rPr>
          <w:rFonts w:ascii="Times New Roman" w:hAnsi="Times New Roman" w:cs="Times New Roman"/>
          <w:sz w:val="28"/>
          <w:szCs w:val="28"/>
          <w:lang w:val="uk-UA"/>
        </w:rPr>
        <w:t>ьк</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ї ч</w:t>
      </w:r>
      <w:r w:rsidR="00857488" w:rsidRPr="00857488">
        <w:rPr>
          <w:rFonts w:ascii="Times New Roman" w:hAnsi="Times New Roman" w:cs="Times New Roman"/>
          <w:sz w:val="28"/>
          <w:szCs w:val="28"/>
          <w:lang w:val="uk-UA"/>
        </w:rPr>
        <w:t>а</w:t>
      </w:r>
      <w:r w:rsidRPr="00025146">
        <w:rPr>
          <w:rFonts w:ascii="Times New Roman" w:hAnsi="Times New Roman" w:cs="Times New Roman"/>
          <w:sz w:val="28"/>
          <w:szCs w:val="28"/>
          <w:lang w:val="uk-UA"/>
        </w:rPr>
        <w:t>с</w:t>
      </w:r>
      <w:r w:rsidR="00787370" w:rsidRPr="00787370">
        <w:rPr>
          <w:rFonts w:ascii="Times New Roman" w:hAnsi="Times New Roman" w:cs="Times New Roman"/>
          <w:sz w:val="28"/>
          <w:szCs w:val="28"/>
          <w:lang w:val="uk-UA"/>
        </w:rPr>
        <w:t xml:space="preserve">тини </w:t>
      </w:r>
      <w:r w:rsidRPr="00025146">
        <w:rPr>
          <w:rFonts w:ascii="Times New Roman" w:hAnsi="Times New Roman" w:cs="Times New Roman"/>
          <w:sz w:val="28"/>
          <w:szCs w:val="28"/>
          <w:lang w:val="uk-UA"/>
        </w:rPr>
        <w:t>Рос</w:t>
      </w:r>
      <w:r w:rsidR="00787370" w:rsidRPr="00787370">
        <w:rPr>
          <w:rFonts w:ascii="Times New Roman" w:hAnsi="Times New Roman" w:cs="Times New Roman"/>
          <w:sz w:val="28"/>
          <w:szCs w:val="28"/>
          <w:lang w:val="uk-UA"/>
        </w:rPr>
        <w:t>ії – ялів</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ць к</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з</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цький; з М</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лд</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ви т</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xml:space="preserve"> Ук</w:t>
      </w:r>
      <w:r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їни – б</w:t>
      </w:r>
      <w:r w:rsidRPr="00025146">
        <w:rPr>
          <w:rFonts w:ascii="Times New Roman" w:hAnsi="Times New Roman" w:cs="Times New Roman"/>
          <w:sz w:val="28"/>
          <w:szCs w:val="28"/>
          <w:lang w:val="uk-UA"/>
        </w:rPr>
        <w:t>ерес</w:t>
      </w:r>
      <w:r w:rsidR="00787370" w:rsidRPr="00787370">
        <w:rPr>
          <w:rFonts w:ascii="Times New Roman" w:hAnsi="Times New Roman" w:cs="Times New Roman"/>
          <w:sz w:val="28"/>
          <w:szCs w:val="28"/>
          <w:lang w:val="uk-UA"/>
        </w:rPr>
        <w:t>кл</w:t>
      </w:r>
      <w:r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т к</w:t>
      </w:r>
      <w:r w:rsidR="00857488" w:rsidRPr="00857488">
        <w:rPr>
          <w:rFonts w:ascii="Times New Roman" w:hAnsi="Times New Roman" w:cs="Times New Roman"/>
          <w:sz w:val="28"/>
          <w:szCs w:val="28"/>
          <w:lang w:val="uk-UA"/>
        </w:rPr>
        <w:t>а</w:t>
      </w:r>
      <w:r w:rsidRPr="00025146">
        <w:rPr>
          <w:rFonts w:ascii="Times New Roman" w:hAnsi="Times New Roman" w:cs="Times New Roman"/>
          <w:sz w:val="28"/>
          <w:szCs w:val="28"/>
          <w:lang w:val="uk-UA"/>
        </w:rPr>
        <w:t>р</w:t>
      </w:r>
      <w:r w:rsidR="00787370" w:rsidRPr="00787370">
        <w:rPr>
          <w:rFonts w:ascii="Times New Roman" w:hAnsi="Times New Roman" w:cs="Times New Roman"/>
          <w:sz w:val="28"/>
          <w:szCs w:val="28"/>
          <w:lang w:val="uk-UA"/>
        </w:rPr>
        <w:t>лик</w:t>
      </w:r>
      <w:r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вий.</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у</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імії </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пці 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жуть відвід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 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нд</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xml:space="preserve">ій для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й</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ння з </w:t>
      </w:r>
      <w:r w:rsidR="00025146" w:rsidRPr="00025146">
        <w:rPr>
          <w:rFonts w:ascii="Times New Roman" w:hAnsi="Times New Roman" w:cs="Times New Roman"/>
          <w:sz w:val="28"/>
          <w:szCs w:val="28"/>
          <w:lang w:val="uk-UA"/>
        </w:rPr>
        <w:t>ро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лин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ми-гут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ч</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ми – б</w:t>
      </w:r>
      <w:r w:rsidR="00025146" w:rsidRPr="00025146">
        <w:rPr>
          <w:rFonts w:ascii="Times New Roman" w:hAnsi="Times New Roman" w:cs="Times New Roman"/>
          <w:sz w:val="28"/>
          <w:szCs w:val="28"/>
          <w:lang w:val="uk-UA"/>
        </w:rPr>
        <w:t>ере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кл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 к</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лик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вим і Єв</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й</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ьким.</w:t>
      </w:r>
    </w:p>
    <w:p w:rsidR="00787370" w:rsidRPr="00787370" w:rsidRDefault="00857488"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xml:space="preserve"> н</w:t>
      </w:r>
      <w:r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xml:space="preserve"> у</w:t>
      </w:r>
      <w:r w:rsidR="00025146" w:rsidRPr="00025146">
        <w:rPr>
          <w:rFonts w:ascii="Times New Roman" w:hAnsi="Times New Roman" w:cs="Times New Roman"/>
          <w:sz w:val="28"/>
          <w:szCs w:val="28"/>
          <w:lang w:val="uk-UA"/>
        </w:rPr>
        <w:t>ро</w:t>
      </w:r>
      <w:r w:rsidR="00787370" w:rsidRPr="00787370">
        <w:rPr>
          <w:rFonts w:ascii="Times New Roman" w:hAnsi="Times New Roman" w:cs="Times New Roman"/>
          <w:sz w:val="28"/>
          <w:szCs w:val="28"/>
          <w:lang w:val="uk-UA"/>
        </w:rPr>
        <w:t>к</w:t>
      </w:r>
      <w:r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rPr>
        <w:t>x</w:t>
      </w:r>
      <w:r w:rsidR="00787370" w:rsidRPr="00787370">
        <w:rPr>
          <w:rFonts w:ascii="Times New Roman" w:hAnsi="Times New Roman" w:cs="Times New Roman"/>
          <w:sz w:val="28"/>
          <w:szCs w:val="28"/>
          <w:lang w:val="uk-UA"/>
        </w:rPr>
        <w:t xml:space="preserve"> бі</w:t>
      </w:r>
      <w:r w:rsidR="00025146"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гії Д</w:t>
      </w:r>
      <w:r w:rsidR="00025146"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нд</w:t>
      </w:r>
      <w:r w:rsidR="00025146" w:rsidRPr="00025146">
        <w:rPr>
          <w:rFonts w:ascii="Times New Roman" w:hAnsi="Times New Roman" w:cs="Times New Roman"/>
          <w:sz w:val="28"/>
          <w:szCs w:val="28"/>
          <w:lang w:val="uk-UA"/>
        </w:rPr>
        <w:t>р</w:t>
      </w:r>
      <w:r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00787370" w:rsidRPr="00787370">
        <w:rPr>
          <w:rFonts w:ascii="Times New Roman" w:hAnsi="Times New Roman" w:cs="Times New Roman"/>
          <w:sz w:val="28"/>
          <w:szCs w:val="28"/>
          <w:lang w:val="uk-UA"/>
        </w:rPr>
        <w:t>ій д</w:t>
      </w:r>
      <w:r w:rsidR="00025146"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м</w:t>
      </w:r>
      <w:r w:rsidR="00025146"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ж</w:t>
      </w:r>
      <w:r w:rsidR="00025146"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р</w:t>
      </w:r>
      <w:r w:rsidR="00787370" w:rsidRPr="00787370">
        <w:rPr>
          <w:rFonts w:ascii="Times New Roman" w:hAnsi="Times New Roman" w:cs="Times New Roman"/>
          <w:sz w:val="28"/>
          <w:szCs w:val="28"/>
          <w:lang w:val="uk-UA"/>
        </w:rPr>
        <w:t>и вивч</w:t>
      </w:r>
      <w:r w:rsidR="00025146"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 xml:space="preserve">нні </w:t>
      </w:r>
      <w:r w:rsidR="00025146" w:rsidRPr="00025146">
        <w:rPr>
          <w:rFonts w:ascii="Times New Roman" w:hAnsi="Times New Roman" w:cs="Times New Roman"/>
          <w:sz w:val="28"/>
          <w:szCs w:val="28"/>
          <w:lang w:val="uk-UA"/>
        </w:rPr>
        <w:t>с</w:t>
      </w:r>
      <w:r w:rsidR="00787370" w:rsidRPr="00787370">
        <w:rPr>
          <w:rFonts w:ascii="Times New Roman" w:hAnsi="Times New Roman" w:cs="Times New Roman"/>
          <w:sz w:val="28"/>
          <w:szCs w:val="28"/>
          <w:lang w:val="uk-UA"/>
        </w:rPr>
        <w:t>и</w:t>
      </w:r>
      <w:r w:rsidR="00025146" w:rsidRPr="00025146">
        <w:rPr>
          <w:rFonts w:ascii="Times New Roman" w:hAnsi="Times New Roman" w:cs="Times New Roman"/>
          <w:sz w:val="28"/>
          <w:szCs w:val="28"/>
          <w:lang w:val="uk-UA"/>
        </w:rPr>
        <w:t>с</w:t>
      </w:r>
      <w:r w:rsidR="00787370"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е</w:t>
      </w:r>
      <w:r w:rsidR="00787370" w:rsidRPr="00787370">
        <w:rPr>
          <w:rFonts w:ascii="Times New Roman" w:hAnsi="Times New Roman" w:cs="Times New Roman"/>
          <w:sz w:val="28"/>
          <w:szCs w:val="28"/>
          <w:lang w:val="uk-UA"/>
        </w:rPr>
        <w:t>м</w:t>
      </w:r>
      <w:r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xml:space="preserve">тики </w:t>
      </w:r>
      <w:r w:rsidR="00025146" w:rsidRPr="00025146">
        <w:rPr>
          <w:rFonts w:ascii="Times New Roman" w:hAnsi="Times New Roman" w:cs="Times New Roman"/>
          <w:sz w:val="28"/>
          <w:szCs w:val="28"/>
          <w:lang w:val="uk-UA"/>
        </w:rPr>
        <w:t>рос</w:t>
      </w:r>
      <w:r w:rsidR="00787370" w:rsidRPr="00787370">
        <w:rPr>
          <w:rFonts w:ascii="Times New Roman" w:hAnsi="Times New Roman" w:cs="Times New Roman"/>
          <w:sz w:val="28"/>
          <w:szCs w:val="28"/>
          <w:lang w:val="uk-UA"/>
        </w:rPr>
        <w:t>лин, ї</w:t>
      </w:r>
      <w:r w:rsidR="00787370" w:rsidRPr="00787370">
        <w:rPr>
          <w:rFonts w:ascii="Times New Roman" w:hAnsi="Times New Roman" w:cs="Times New Roman"/>
          <w:sz w:val="28"/>
          <w:szCs w:val="28"/>
        </w:rPr>
        <w:t>x</w:t>
      </w:r>
      <w:r w:rsidR="00787370" w:rsidRPr="00787370">
        <w:rPr>
          <w:rFonts w:ascii="Times New Roman" w:hAnsi="Times New Roman" w:cs="Times New Roman"/>
          <w:sz w:val="28"/>
          <w:szCs w:val="28"/>
          <w:lang w:val="uk-UA"/>
        </w:rPr>
        <w:t xml:space="preserve"> життєви</w:t>
      </w:r>
      <w:r w:rsidR="00787370" w:rsidRPr="00787370">
        <w:rPr>
          <w:rFonts w:ascii="Times New Roman" w:hAnsi="Times New Roman" w:cs="Times New Roman"/>
          <w:sz w:val="28"/>
          <w:szCs w:val="28"/>
        </w:rPr>
        <w:t>x</w:t>
      </w:r>
      <w:r w:rsidR="00787370" w:rsidRPr="00787370">
        <w:rPr>
          <w:rFonts w:ascii="Times New Roman" w:hAnsi="Times New Roman" w:cs="Times New Roman"/>
          <w:sz w:val="28"/>
          <w:szCs w:val="28"/>
          <w:lang w:val="uk-UA"/>
        </w:rPr>
        <w:t xml:space="preserve"> ф</w:t>
      </w:r>
      <w:r w:rsidR="00025146" w:rsidRPr="00025146">
        <w:rPr>
          <w:rFonts w:ascii="Times New Roman" w:hAnsi="Times New Roman" w:cs="Times New Roman"/>
          <w:sz w:val="28"/>
          <w:szCs w:val="28"/>
          <w:lang w:val="uk-UA"/>
        </w:rPr>
        <w:t>ор</w:t>
      </w:r>
      <w:r w:rsidR="00787370" w:rsidRPr="00787370">
        <w:rPr>
          <w:rFonts w:ascii="Times New Roman" w:hAnsi="Times New Roman" w:cs="Times New Roman"/>
          <w:sz w:val="28"/>
          <w:szCs w:val="28"/>
          <w:lang w:val="uk-UA"/>
        </w:rPr>
        <w:t>м, буд</w:t>
      </w:r>
      <w:r w:rsidR="00025146"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ві ли</w:t>
      </w:r>
      <w:r w:rsidR="00025146" w:rsidRPr="00025146">
        <w:rPr>
          <w:rFonts w:ascii="Times New Roman" w:hAnsi="Times New Roman" w:cs="Times New Roman"/>
          <w:sz w:val="28"/>
          <w:szCs w:val="28"/>
          <w:lang w:val="uk-UA"/>
        </w:rPr>
        <w:t>с</w:t>
      </w:r>
      <w:r w:rsidR="00787370" w:rsidRPr="00787370">
        <w:rPr>
          <w:rFonts w:ascii="Times New Roman" w:hAnsi="Times New Roman" w:cs="Times New Roman"/>
          <w:sz w:val="28"/>
          <w:szCs w:val="28"/>
          <w:lang w:val="uk-UA"/>
        </w:rPr>
        <w:t>тя і квітів, пл</w:t>
      </w:r>
      <w:r w:rsidR="00025146" w:rsidRPr="00025146">
        <w:rPr>
          <w:rFonts w:ascii="Times New Roman" w:hAnsi="Times New Roman" w:cs="Times New Roman"/>
          <w:sz w:val="28"/>
          <w:szCs w:val="28"/>
          <w:lang w:val="uk-UA"/>
        </w:rPr>
        <w:t>о</w:t>
      </w:r>
      <w:r w:rsidR="00787370" w:rsidRPr="00787370">
        <w:rPr>
          <w:rFonts w:ascii="Times New Roman" w:hAnsi="Times New Roman" w:cs="Times New Roman"/>
          <w:sz w:val="28"/>
          <w:szCs w:val="28"/>
          <w:lang w:val="uk-UA"/>
        </w:rPr>
        <w:t>дів і н</w:t>
      </w:r>
      <w:r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00787370" w:rsidRPr="00787370">
        <w:rPr>
          <w:rFonts w:ascii="Times New Roman" w:hAnsi="Times New Roman" w:cs="Times New Roman"/>
          <w:sz w:val="28"/>
          <w:szCs w:val="28"/>
          <w:lang w:val="uk-UA"/>
        </w:rPr>
        <w:t>іння.</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нд</w:t>
      </w:r>
      <w:r w:rsidR="00025146">
        <w:rPr>
          <w:rFonts w:ascii="Times New Roman" w:hAnsi="Times New Roman" w:cs="Times New Roman"/>
          <w:sz w:val="28"/>
          <w:szCs w:val="28"/>
        </w:rPr>
        <w:t>р</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ій н</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о</w:t>
      </w:r>
      <w:r w:rsidRPr="00787370">
        <w:rPr>
          <w:rFonts w:ascii="Times New Roman" w:hAnsi="Times New Roman" w:cs="Times New Roman"/>
          <w:sz w:val="28"/>
          <w:szCs w:val="28"/>
          <w:lang w:val="uk-UA"/>
        </w:rPr>
        <w:t>б</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ідний 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тільки в як</w:t>
      </w:r>
      <w:r w:rsidR="00025146">
        <w:rPr>
          <w:rFonts w:ascii="Times New Roman" w:hAnsi="Times New Roman" w:cs="Times New Roman"/>
          <w:sz w:val="28"/>
          <w:szCs w:val="28"/>
        </w:rPr>
        <w:t>ос</w:t>
      </w:r>
      <w:r w:rsidRPr="00787370">
        <w:rPr>
          <w:rFonts w:ascii="Times New Roman" w:hAnsi="Times New Roman" w:cs="Times New Roman"/>
          <w:sz w:val="28"/>
          <w:szCs w:val="28"/>
          <w:lang w:val="uk-UA"/>
        </w:rPr>
        <w:t>ті к</w:t>
      </w:r>
      <w:r w:rsidR="00025146">
        <w:rPr>
          <w:rFonts w:ascii="Times New Roman" w:hAnsi="Times New Roman" w:cs="Times New Roman"/>
          <w:sz w:val="28"/>
          <w:szCs w:val="28"/>
        </w:rPr>
        <w:t>о</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кції. 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жлив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і ви</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іш</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льн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ч</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є підбі</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xml:space="preserve"> </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тим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нту д</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вни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ро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лин, щ</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w:t>
      </w:r>
      <w:r w:rsidRPr="00787370">
        <w:rPr>
          <w:rFonts w:ascii="Times New Roman" w:hAnsi="Times New Roman" w:cs="Times New Roman"/>
          <w:sz w:val="28"/>
          <w:szCs w:val="28"/>
        </w:rPr>
        <w:t>x</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кт</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изують</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я ви</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кими </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ніт</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и</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ними вл</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тив</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тями для </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й</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ну з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удн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ним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віт</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ям. Для шкіл, що 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rPr>
        <w:t>x</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дять</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я в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у</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ід</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тві з 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лик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ю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гі</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ллю чи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лізниц</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ю. Від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щ</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більний і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лізничний т</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т є дж</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ми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удн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віт</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я, г</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унту, 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ди, п</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игніч</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ння </w:t>
      </w:r>
      <w:r w:rsidR="00025146" w:rsidRPr="00025146">
        <w:rPr>
          <w:rFonts w:ascii="Times New Roman" w:hAnsi="Times New Roman" w:cs="Times New Roman"/>
          <w:sz w:val="28"/>
          <w:szCs w:val="28"/>
          <w:lang w:val="uk-UA"/>
        </w:rPr>
        <w:t>ро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линн</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ті і тв</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инн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віту. Вик</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и</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вуючи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ці</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льн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підіб</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ні види, 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жн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чн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зд</w:t>
      </w:r>
      <w:r w:rsidR="00025146" w:rsidRPr="00025146">
        <w:rPr>
          <w:rFonts w:ascii="Times New Roman" w:hAnsi="Times New Roman" w:cs="Times New Roman"/>
          <w:sz w:val="28"/>
          <w:szCs w:val="28"/>
          <w:lang w:val="uk-UA"/>
        </w:rPr>
        <w:t>оро</w:t>
      </w:r>
      <w:r w:rsidRPr="00787370">
        <w:rPr>
          <w:rFonts w:ascii="Times New Roman" w:hAnsi="Times New Roman" w:cs="Times New Roman"/>
          <w:sz w:val="28"/>
          <w:szCs w:val="28"/>
          <w:lang w:val="uk-UA"/>
        </w:rPr>
        <w:t xml:space="preserve">вити </w:t>
      </w:r>
      <w:r w:rsidR="00025146" w:rsidRPr="00025146">
        <w:rPr>
          <w:rFonts w:ascii="Times New Roman" w:hAnsi="Times New Roman" w:cs="Times New Roman"/>
          <w:sz w:val="28"/>
          <w:szCs w:val="28"/>
          <w:lang w:val="uk-UA"/>
        </w:rPr>
        <w:t>сере</w:t>
      </w: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вищ</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 в 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нд</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xml:space="preserve">ій були б можливі </w:t>
      </w:r>
      <w:r w:rsidRPr="00787370">
        <w:rPr>
          <w:rFonts w:ascii="Times New Roman" w:hAnsi="Times New Roman" w:cs="Times New Roman"/>
          <w:sz w:val="28"/>
          <w:szCs w:val="28"/>
          <w:lang w:val="uk-UA"/>
        </w:rPr>
        <w:lastRenderedPageBreak/>
        <w:t>п</w:t>
      </w:r>
      <w:r w:rsidR="00025146" w:rsidRPr="00025146">
        <w:rPr>
          <w:rFonts w:ascii="Times New Roman" w:hAnsi="Times New Roman" w:cs="Times New Roman"/>
          <w:sz w:val="28"/>
          <w:szCs w:val="28"/>
          <w:lang w:val="uk-UA"/>
        </w:rPr>
        <w:t>ос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ні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кі дим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і 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з</w:t>
      </w:r>
      <w:r w:rsidR="00025146" w:rsidRPr="00025146">
        <w:rPr>
          <w:rFonts w:ascii="Times New Roman" w:hAnsi="Times New Roman" w:cs="Times New Roman"/>
          <w:sz w:val="28"/>
          <w:szCs w:val="28"/>
          <w:lang w:val="uk-UA"/>
        </w:rPr>
        <w:t>ос</w:t>
      </w:r>
      <w:r w:rsidRPr="00787370">
        <w:rPr>
          <w:rFonts w:ascii="Times New Roman" w:hAnsi="Times New Roman" w:cs="Times New Roman"/>
          <w:sz w:val="28"/>
          <w:szCs w:val="28"/>
          <w:lang w:val="uk-UA"/>
        </w:rPr>
        <w:t>тійкі види як в'яз ш</w:t>
      </w:r>
      <w:r w:rsidR="00025146" w:rsidRPr="00025146">
        <w:rPr>
          <w:rFonts w:ascii="Times New Roman" w:hAnsi="Times New Roman" w:cs="Times New Roman"/>
          <w:sz w:val="28"/>
          <w:szCs w:val="28"/>
          <w:lang w:val="uk-UA"/>
        </w:rPr>
        <w:t>орс</w:t>
      </w:r>
      <w:r w:rsidRPr="00787370">
        <w:rPr>
          <w:rFonts w:ascii="Times New Roman" w:hAnsi="Times New Roman" w:cs="Times New Roman"/>
          <w:sz w:val="28"/>
          <w:szCs w:val="28"/>
          <w:lang w:val="uk-UA"/>
        </w:rPr>
        <w:t>ткий, дуб ч</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ний, г</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і</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ньчжу</w:t>
      </w:r>
      <w:r w:rsidR="00025146" w:rsidRPr="00025146">
        <w:rPr>
          <w:rFonts w:ascii="Times New Roman" w:hAnsi="Times New Roman" w:cs="Times New Roman"/>
          <w:sz w:val="28"/>
          <w:szCs w:val="28"/>
          <w:lang w:val="uk-UA"/>
        </w:rPr>
        <w:t>рс</w:t>
      </w:r>
      <w:r w:rsidRPr="00787370">
        <w:rPr>
          <w:rFonts w:ascii="Times New Roman" w:hAnsi="Times New Roman" w:cs="Times New Roman"/>
          <w:sz w:val="28"/>
          <w:szCs w:val="28"/>
          <w:lang w:val="uk-UA"/>
        </w:rPr>
        <w:t>ький, б</w:t>
      </w:r>
      <w:r w:rsidR="00025146" w:rsidRPr="00025146">
        <w:rPr>
          <w:rFonts w:ascii="Times New Roman" w:hAnsi="Times New Roman" w:cs="Times New Roman"/>
          <w:sz w:val="28"/>
          <w:szCs w:val="28"/>
          <w:lang w:val="uk-UA"/>
        </w:rPr>
        <w:t>ерес</w:t>
      </w:r>
      <w:r w:rsidRPr="00787370">
        <w:rPr>
          <w:rFonts w:ascii="Times New Roman" w:hAnsi="Times New Roman" w:cs="Times New Roman"/>
          <w:sz w:val="28"/>
          <w:szCs w:val="28"/>
          <w:lang w:val="uk-UA"/>
        </w:rPr>
        <w:t>кл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 Єв</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й</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ький, туя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ідн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ялів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ць ві</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гін</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ький.</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 підб</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 xml:space="preserve">і </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сор</w:t>
      </w:r>
      <w:r w:rsidRPr="00787370">
        <w:rPr>
          <w:rFonts w:ascii="Times New Roman" w:hAnsi="Times New Roman" w:cs="Times New Roman"/>
          <w:sz w:val="28"/>
          <w:szCs w:val="28"/>
          <w:lang w:val="uk-UA"/>
        </w:rPr>
        <w:t>тим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нту д</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в і 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ників для міні-д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нд</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ію в</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rPr>
        <w:t>x</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вув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ються і 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тивн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w:t>
      </w:r>
      <w:r w:rsidR="00025146" w:rsidRPr="00025146">
        <w:rPr>
          <w:rFonts w:ascii="Times New Roman" w:hAnsi="Times New Roman" w:cs="Times New Roman"/>
          <w:sz w:val="28"/>
          <w:szCs w:val="28"/>
          <w:lang w:val="uk-UA"/>
        </w:rPr>
        <w:t>ес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тичні вл</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тив</w:t>
      </w:r>
      <w:r w:rsidR="00025146" w:rsidRPr="00025146">
        <w:rPr>
          <w:rFonts w:ascii="Times New Roman" w:hAnsi="Times New Roman" w:cs="Times New Roman"/>
          <w:sz w:val="28"/>
          <w:szCs w:val="28"/>
          <w:lang w:val="uk-UA"/>
        </w:rPr>
        <w:t>ос</w:t>
      </w:r>
      <w:r w:rsidRPr="00787370">
        <w:rPr>
          <w:rFonts w:ascii="Times New Roman" w:hAnsi="Times New Roman" w:cs="Times New Roman"/>
          <w:sz w:val="28"/>
          <w:szCs w:val="28"/>
          <w:lang w:val="uk-UA"/>
        </w:rPr>
        <w:t>ті видів: 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біту</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 xml:space="preserve"> р</w:t>
      </w:r>
      <w:r w:rsidR="00025146" w:rsidRPr="00025146">
        <w:rPr>
          <w:rFonts w:ascii="Times New Roman" w:hAnsi="Times New Roman" w:cs="Times New Roman"/>
          <w:sz w:val="28"/>
          <w:szCs w:val="28"/>
          <w:lang w:val="uk-UA"/>
        </w:rPr>
        <w:t>ос</w:t>
      </w:r>
      <w:r w:rsidRPr="00787370">
        <w:rPr>
          <w:rFonts w:ascii="Times New Roman" w:hAnsi="Times New Roman" w:cs="Times New Roman"/>
          <w:sz w:val="28"/>
          <w:szCs w:val="28"/>
          <w:lang w:val="uk-UA"/>
        </w:rPr>
        <w:t>лини, ф</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ли</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ї пл</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тинки,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б</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вл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пл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дів.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 б</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кл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 Єв</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й</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ький 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є </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ль</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у к</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чки, б</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кл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 б</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вч</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тий – </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б</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кл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 к</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лик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вий – </w:t>
      </w:r>
      <w:r w:rsidR="00025146">
        <w:rPr>
          <w:rFonts w:ascii="Times New Roman" w:hAnsi="Times New Roman" w:cs="Times New Roman"/>
          <w:sz w:val="28"/>
          <w:szCs w:val="28"/>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б</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кл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 к</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упн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к</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илий – ч</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ким чин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 д</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 xml:space="preserve">вні </w:t>
      </w:r>
      <w:r w:rsidR="00025146" w:rsidRPr="00025146">
        <w:rPr>
          <w:rFonts w:ascii="Times New Roman" w:hAnsi="Times New Roman" w:cs="Times New Roman"/>
          <w:sz w:val="28"/>
          <w:szCs w:val="28"/>
          <w:lang w:val="uk-UA"/>
        </w:rPr>
        <w:t>рос</w:t>
      </w:r>
      <w:r w:rsidRPr="00787370">
        <w:rPr>
          <w:rFonts w:ascii="Times New Roman" w:hAnsi="Times New Roman" w:cs="Times New Roman"/>
          <w:sz w:val="28"/>
          <w:szCs w:val="28"/>
          <w:lang w:val="uk-UA"/>
        </w:rPr>
        <w:t>лини шкільн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ї 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кції є 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тільки фіт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нцидними,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xml:space="preserve">ияють </w:t>
      </w:r>
      <w:r w:rsidR="00025146" w:rsidRPr="00025146">
        <w:rPr>
          <w:rFonts w:ascii="Times New Roman" w:hAnsi="Times New Roman" w:cs="Times New Roman"/>
          <w:sz w:val="28"/>
          <w:szCs w:val="28"/>
          <w:lang w:val="uk-UA"/>
        </w:rPr>
        <w:t>ос</w:t>
      </w:r>
      <w:r w:rsidRPr="00787370">
        <w:rPr>
          <w:rFonts w:ascii="Times New Roman" w:hAnsi="Times New Roman" w:cs="Times New Roman"/>
          <w:sz w:val="28"/>
          <w:szCs w:val="28"/>
          <w:lang w:val="uk-UA"/>
        </w:rPr>
        <w:t>ід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нню пил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ч</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тин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к і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кумулюють </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ізні 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з</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дібні п</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ми</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ві викиди,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й </w:t>
      </w:r>
      <w:r w:rsidR="00025146" w:rsidRPr="00025146">
        <w:rPr>
          <w:rFonts w:ascii="Times New Roman" w:hAnsi="Times New Roman" w:cs="Times New Roman"/>
          <w:sz w:val="28"/>
          <w:szCs w:val="28"/>
          <w:lang w:val="uk-UA"/>
        </w:rPr>
        <w:t>ес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тичн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бливими.</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З</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ні насадження – 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від'ємний </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нт у</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б</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ніз</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сере</w:t>
      </w: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вищ</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щ</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вик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нує 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жливі </w:t>
      </w:r>
      <w:r w:rsidR="00025146" w:rsidRPr="00025146">
        <w:rPr>
          <w:rFonts w:ascii="Times New Roman" w:hAnsi="Times New Roman" w:cs="Times New Roman"/>
          <w:sz w:val="28"/>
          <w:szCs w:val="28"/>
          <w:lang w:val="uk-UA"/>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ніт</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-гігієнічні, </w:t>
      </w:r>
      <w:r w:rsidR="00025146" w:rsidRPr="00025146">
        <w:rPr>
          <w:rFonts w:ascii="Times New Roman" w:hAnsi="Times New Roman" w:cs="Times New Roman"/>
          <w:sz w:val="28"/>
          <w:szCs w:val="28"/>
          <w:lang w:val="uk-UA"/>
        </w:rPr>
        <w:t>ре</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ре</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ційні,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укту</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-пл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нув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льні, 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тивн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уд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жні функції. </w:t>
      </w:r>
      <w:r w:rsidR="00025146" w:rsidRPr="00025146">
        <w:rPr>
          <w:rFonts w:ascii="Times New Roman" w:hAnsi="Times New Roman" w:cs="Times New Roman"/>
          <w:sz w:val="28"/>
          <w:szCs w:val="28"/>
          <w:lang w:val="uk-UA"/>
        </w:rPr>
        <w:t>Рос</w:t>
      </w:r>
      <w:r w:rsidRPr="00787370">
        <w:rPr>
          <w:rFonts w:ascii="Times New Roman" w:hAnsi="Times New Roman" w:cs="Times New Roman"/>
          <w:sz w:val="28"/>
          <w:szCs w:val="28"/>
          <w:lang w:val="uk-UA"/>
        </w:rPr>
        <w:t xml:space="preserve">лини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иятлив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вплив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ють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мік</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клім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 зв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жують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віт</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я і зб</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чують й</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ки</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м, 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ють фіт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нцидну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ктивні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 xml:space="preserve">ть, є </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ф</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ктивним з</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со</w:t>
      </w:r>
      <w:r w:rsidRPr="00787370">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 б</w:t>
      </w:r>
      <w:r w:rsidR="00025146" w:rsidRPr="00025146">
        <w:rPr>
          <w:rFonts w:ascii="Times New Roman" w:hAnsi="Times New Roman" w:cs="Times New Roman"/>
          <w:sz w:val="28"/>
          <w:szCs w:val="28"/>
          <w:lang w:val="uk-UA"/>
        </w:rPr>
        <w:t>оро</w:t>
      </w:r>
      <w:r w:rsidRPr="00787370">
        <w:rPr>
          <w:rFonts w:ascii="Times New Roman" w:hAnsi="Times New Roman" w:cs="Times New Roman"/>
          <w:sz w:val="28"/>
          <w:szCs w:val="28"/>
          <w:lang w:val="uk-UA"/>
        </w:rPr>
        <w:t>тьби з шум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 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ї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віт</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ї </w:t>
      </w:r>
      <w:r w:rsidR="00025146" w:rsidRPr="00025146">
        <w:rPr>
          <w:rFonts w:ascii="Times New Roman" w:hAnsi="Times New Roman" w:cs="Times New Roman"/>
          <w:sz w:val="28"/>
          <w:szCs w:val="28"/>
          <w:lang w:val="uk-UA"/>
        </w:rPr>
        <w:t>еро</w:t>
      </w:r>
      <w:r w:rsidRPr="00787370">
        <w:rPr>
          <w:rFonts w:ascii="Times New Roman" w:hAnsi="Times New Roman" w:cs="Times New Roman"/>
          <w:sz w:val="28"/>
          <w:szCs w:val="28"/>
          <w:lang w:val="uk-UA"/>
        </w:rPr>
        <w:t>зією г</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унтів. 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ни 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ють унік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льну фільт</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уючу зд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тні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ть,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глин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ють з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віт</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я і зн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шк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джують в тк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нин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чну кількі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ть 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з</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дібни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ик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нтів</w:t>
      </w:r>
      <w:r w:rsidR="00662C9B">
        <w:rPr>
          <w:rFonts w:ascii="Times New Roman" w:hAnsi="Times New Roman" w:cs="Times New Roman"/>
          <w:sz w:val="28"/>
          <w:szCs w:val="28"/>
          <w:lang w:val="uk-UA"/>
        </w:rPr>
        <w:t xml:space="preserve"> </w:t>
      </w:r>
      <w:r w:rsidR="00662C9B" w:rsidRPr="00662C9B">
        <w:rPr>
          <w:rFonts w:ascii="Times New Roman" w:hAnsi="Times New Roman" w:cs="Times New Roman"/>
          <w:sz w:val="28"/>
          <w:szCs w:val="28"/>
          <w:lang w:val="uk-UA"/>
        </w:rPr>
        <w:t>[</w:t>
      </w:r>
      <w:r w:rsidR="00662C9B">
        <w:rPr>
          <w:rFonts w:ascii="Times New Roman" w:hAnsi="Times New Roman" w:cs="Times New Roman"/>
          <w:sz w:val="28"/>
          <w:szCs w:val="28"/>
          <w:lang w:val="uk-UA"/>
        </w:rPr>
        <w:t>15, 43</w:t>
      </w:r>
      <w:r w:rsidR="00662C9B" w:rsidRPr="00662C9B">
        <w:rPr>
          <w:rFonts w:ascii="Times New Roman" w:hAnsi="Times New Roman" w:cs="Times New Roman"/>
          <w:sz w:val="28"/>
          <w:szCs w:val="28"/>
          <w:lang w:val="uk-UA"/>
        </w:rPr>
        <w:t>]</w:t>
      </w:r>
      <w:r w:rsidRPr="00787370">
        <w:rPr>
          <w:rFonts w:ascii="Times New Roman" w:hAnsi="Times New Roman" w:cs="Times New Roman"/>
          <w:sz w:val="28"/>
          <w:szCs w:val="28"/>
          <w:lang w:val="uk-UA"/>
        </w:rPr>
        <w:t>.</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p>
    <w:p w:rsidR="00787370" w:rsidRPr="00787370" w:rsidRDefault="0009445B"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Pr>
          <w:rFonts w:ascii="Times New Roman" w:hAnsi="Times New Roman" w:cs="Times New Roman"/>
          <w:sz w:val="28"/>
          <w:szCs w:val="28"/>
          <w:lang w:val="uk-UA"/>
        </w:rPr>
        <w:t>1.3.1</w:t>
      </w:r>
      <w:r w:rsidR="00787370" w:rsidRPr="00787370">
        <w:rPr>
          <w:rFonts w:ascii="Times New Roman" w:hAnsi="Times New Roman" w:cs="Times New Roman"/>
          <w:sz w:val="28"/>
          <w:szCs w:val="28"/>
          <w:lang w:val="uk-UA"/>
        </w:rPr>
        <w:t xml:space="preserve"> Обґ</w:t>
      </w:r>
      <w:r w:rsidR="00025146" w:rsidRPr="00025146">
        <w:rPr>
          <w:rFonts w:ascii="Times New Roman" w:hAnsi="Times New Roman" w:cs="Times New Roman"/>
          <w:sz w:val="28"/>
          <w:szCs w:val="28"/>
          <w:lang w:val="uk-UA"/>
        </w:rPr>
        <w:t>р</w:t>
      </w:r>
      <w:r w:rsidR="00787370" w:rsidRPr="00787370">
        <w:rPr>
          <w:rFonts w:ascii="Times New Roman" w:hAnsi="Times New Roman" w:cs="Times New Roman"/>
          <w:sz w:val="28"/>
          <w:szCs w:val="28"/>
          <w:lang w:val="uk-UA"/>
        </w:rPr>
        <w:t>унтув</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ння виб</w:t>
      </w:r>
      <w:r w:rsidR="00025146" w:rsidRPr="00025146">
        <w:rPr>
          <w:rFonts w:ascii="Times New Roman" w:hAnsi="Times New Roman" w:cs="Times New Roman"/>
          <w:sz w:val="28"/>
          <w:szCs w:val="28"/>
          <w:lang w:val="uk-UA"/>
        </w:rPr>
        <w:t>ор</w:t>
      </w:r>
      <w:r w:rsidR="00787370" w:rsidRPr="00787370">
        <w:rPr>
          <w:rFonts w:ascii="Times New Roman" w:hAnsi="Times New Roman" w:cs="Times New Roman"/>
          <w:sz w:val="28"/>
          <w:szCs w:val="28"/>
          <w:lang w:val="uk-UA"/>
        </w:rPr>
        <w:t>у чубушник</w:t>
      </w:r>
      <w:r w:rsidR="00857488" w:rsidRPr="00857488">
        <w:rPr>
          <w:rFonts w:ascii="Times New Roman" w:hAnsi="Times New Roman" w:cs="Times New Roman"/>
          <w:sz w:val="28"/>
          <w:szCs w:val="28"/>
          <w:lang w:val="uk-UA"/>
        </w:rPr>
        <w:t>а</w:t>
      </w:r>
      <w:r w:rsidR="00787370" w:rsidRPr="00787370">
        <w:rPr>
          <w:rFonts w:ascii="Times New Roman" w:hAnsi="Times New Roman" w:cs="Times New Roman"/>
          <w:sz w:val="28"/>
          <w:szCs w:val="28"/>
          <w:lang w:val="uk-UA"/>
        </w:rPr>
        <w:t xml:space="preserve"> Ш</w:t>
      </w:r>
      <w:r w:rsidR="00025146" w:rsidRPr="00025146">
        <w:rPr>
          <w:rFonts w:ascii="Times New Roman" w:hAnsi="Times New Roman" w:cs="Times New Roman"/>
          <w:sz w:val="28"/>
          <w:szCs w:val="28"/>
          <w:lang w:val="uk-UA"/>
        </w:rPr>
        <w:t>ре</w:t>
      </w:r>
      <w:r w:rsidR="00787370" w:rsidRPr="00787370">
        <w:rPr>
          <w:rFonts w:ascii="Times New Roman" w:hAnsi="Times New Roman" w:cs="Times New Roman"/>
          <w:sz w:val="28"/>
          <w:szCs w:val="28"/>
          <w:lang w:val="uk-UA"/>
        </w:rPr>
        <w:t>нк</w:t>
      </w:r>
      <w:r w:rsidR="00857488" w:rsidRPr="00857488">
        <w:rPr>
          <w:rFonts w:ascii="Times New Roman" w:hAnsi="Times New Roman" w:cs="Times New Roman"/>
          <w:sz w:val="28"/>
          <w:szCs w:val="28"/>
          <w:lang w:val="uk-UA"/>
        </w:rPr>
        <w:t>а</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чн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мі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ц</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в </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сор</w:t>
      </w:r>
      <w:r w:rsidRPr="00787370">
        <w:rPr>
          <w:rFonts w:ascii="Times New Roman" w:hAnsi="Times New Roman" w:cs="Times New Roman"/>
          <w:sz w:val="28"/>
          <w:szCs w:val="28"/>
          <w:lang w:val="uk-UA"/>
        </w:rPr>
        <w:t>тим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нті відв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гарноквітучим 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ник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м. Ця г</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уп</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рос</w:t>
      </w:r>
      <w:r w:rsidRPr="00787370">
        <w:rPr>
          <w:rFonts w:ascii="Times New Roman" w:hAnsi="Times New Roman" w:cs="Times New Roman"/>
          <w:sz w:val="28"/>
          <w:szCs w:val="28"/>
          <w:lang w:val="uk-UA"/>
        </w:rPr>
        <w:t xml:space="preserve">лин </w:t>
      </w:r>
      <w:r w:rsidRPr="00787370">
        <w:rPr>
          <w:rFonts w:ascii="Times New Roman" w:hAnsi="Times New Roman" w:cs="Times New Roman"/>
          <w:sz w:val="28"/>
          <w:szCs w:val="28"/>
        </w:rPr>
        <w:t>x</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кт</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изуєть</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я 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тільки к</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со</w:t>
      </w:r>
      <w:r w:rsidRPr="00787370">
        <w:rPr>
          <w:rFonts w:ascii="Times New Roman" w:hAnsi="Times New Roman" w:cs="Times New Roman"/>
          <w:sz w:val="28"/>
          <w:szCs w:val="28"/>
          <w:lang w:val="uk-UA"/>
        </w:rPr>
        <w:t>ю і 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лик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ю кількі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 xml:space="preserve">тю квітів,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і </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ізними т</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мін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ми і т</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тю цвітіння, щ</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ляє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тв</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юв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 з</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ні 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зиції з т</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лим п</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і</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 цвітіння. 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ники відіг</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ють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міжну </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ль в 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ндш</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фтній </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іт</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кту</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і.</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lastRenderedPageBreak/>
        <w:t>К</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ім ць</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є в</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лич</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ре</w:t>
      </w:r>
      <w:r w:rsidRPr="00787370">
        <w:rPr>
          <w:rFonts w:ascii="Times New Roman" w:hAnsi="Times New Roman" w:cs="Times New Roman"/>
          <w:sz w:val="28"/>
          <w:szCs w:val="28"/>
          <w:lang w:val="uk-UA"/>
        </w:rPr>
        <w:t>б</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в дим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і 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з</w:t>
      </w:r>
      <w:r w:rsidR="00025146" w:rsidRPr="00025146">
        <w:rPr>
          <w:rFonts w:ascii="Times New Roman" w:hAnsi="Times New Roman" w:cs="Times New Roman"/>
          <w:sz w:val="28"/>
          <w:szCs w:val="28"/>
          <w:lang w:val="uk-UA"/>
        </w:rPr>
        <w:t>ос</w:t>
      </w:r>
      <w:r w:rsidRPr="00787370">
        <w:rPr>
          <w:rFonts w:ascii="Times New Roman" w:hAnsi="Times New Roman" w:cs="Times New Roman"/>
          <w:sz w:val="28"/>
          <w:szCs w:val="28"/>
          <w:lang w:val="uk-UA"/>
        </w:rPr>
        <w:t>тійки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рос</w:t>
      </w:r>
      <w:r w:rsidRPr="00787370">
        <w:rPr>
          <w:rFonts w:ascii="Times New Roman" w:hAnsi="Times New Roman" w:cs="Times New Roman"/>
          <w:sz w:val="28"/>
          <w:szCs w:val="28"/>
          <w:lang w:val="uk-UA"/>
        </w:rPr>
        <w:t>лин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зд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ви</w:t>
      </w:r>
      <w:r w:rsidR="00025146" w:rsidRPr="00025146">
        <w:rPr>
          <w:rFonts w:ascii="Times New Roman" w:hAnsi="Times New Roman" w:cs="Times New Roman"/>
          <w:sz w:val="28"/>
          <w:szCs w:val="28"/>
          <w:lang w:val="uk-UA"/>
        </w:rPr>
        <w:t>рос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 в ум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удн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ос</w:t>
      </w:r>
      <w:r w:rsidRPr="00787370">
        <w:rPr>
          <w:rFonts w:ascii="Times New Roman" w:hAnsi="Times New Roman" w:cs="Times New Roman"/>
          <w:sz w:val="28"/>
          <w:szCs w:val="28"/>
          <w:lang w:val="uk-UA"/>
        </w:rPr>
        <w:t xml:space="preserve">ті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тм</w:t>
      </w:r>
      <w:r w:rsidR="00025146" w:rsidRPr="00025146">
        <w:rPr>
          <w:rFonts w:ascii="Times New Roman" w:hAnsi="Times New Roman" w:cs="Times New Roman"/>
          <w:sz w:val="28"/>
          <w:szCs w:val="28"/>
          <w:lang w:val="uk-UA"/>
        </w:rPr>
        <w:t>ос</w:t>
      </w:r>
      <w:r w:rsidRPr="00787370">
        <w:rPr>
          <w:rFonts w:ascii="Times New Roman" w:hAnsi="Times New Roman" w:cs="Times New Roman"/>
          <w:sz w:val="28"/>
          <w:szCs w:val="28"/>
          <w:lang w:val="uk-UA"/>
        </w:rPr>
        <w:t>ф</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віт</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я викид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ми п</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ми</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підп</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иєм</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тв і т</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ор</w:t>
      </w:r>
      <w:r w:rsidRPr="00787370">
        <w:rPr>
          <w:rFonts w:ascii="Times New Roman" w:hAnsi="Times New Roman" w:cs="Times New Roman"/>
          <w:sz w:val="28"/>
          <w:szCs w:val="28"/>
          <w:lang w:val="uk-UA"/>
        </w:rPr>
        <w:t>ту. 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му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ильн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з</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і</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пит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швидк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ючі п</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ди, щ</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тв</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юють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к</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р</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ткий т</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 xml:space="preserve">мін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нюв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льний </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ф</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кт. З </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звитк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м </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міки, з</w:t>
      </w:r>
      <w:r w:rsidR="00025146" w:rsidRPr="00025146">
        <w:rPr>
          <w:rFonts w:ascii="Times New Roman" w:hAnsi="Times New Roman" w:cs="Times New Roman"/>
          <w:sz w:val="28"/>
          <w:szCs w:val="28"/>
          <w:lang w:val="uk-UA"/>
        </w:rPr>
        <w:t>ро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нням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буту і культу</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 люд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й з</w:t>
      </w:r>
      <w:r w:rsidR="00025146" w:rsidRPr="00025146">
        <w:rPr>
          <w:rFonts w:ascii="Times New Roman" w:hAnsi="Times New Roman" w:cs="Times New Roman"/>
          <w:sz w:val="28"/>
          <w:szCs w:val="28"/>
          <w:lang w:val="uk-UA"/>
        </w:rPr>
        <w:t>ро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ють вим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ги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тивни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як</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й </w:t>
      </w:r>
      <w:r w:rsidR="00025146" w:rsidRPr="00025146">
        <w:rPr>
          <w:rFonts w:ascii="Times New Roman" w:hAnsi="Times New Roman" w:cs="Times New Roman"/>
          <w:sz w:val="28"/>
          <w:szCs w:val="28"/>
          <w:lang w:val="uk-UA"/>
        </w:rPr>
        <w:t>ро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лин, щ</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з</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вують</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я в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нні. Ц</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вим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є </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зши</w:t>
      </w:r>
      <w:r w:rsidR="00025146" w:rsidRPr="00025146">
        <w:rPr>
          <w:rFonts w:ascii="Times New Roman" w:hAnsi="Times New Roman" w:cs="Times New Roman"/>
          <w:sz w:val="28"/>
          <w:szCs w:val="28"/>
          <w:lang w:val="uk-UA"/>
        </w:rPr>
        <w:t>ре</w:t>
      </w:r>
      <w:r w:rsidRPr="00787370">
        <w:rPr>
          <w:rFonts w:ascii="Times New Roman" w:hAnsi="Times New Roman" w:cs="Times New Roman"/>
          <w:sz w:val="28"/>
          <w:szCs w:val="28"/>
          <w:lang w:val="uk-UA"/>
        </w:rPr>
        <w:t>ння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ння </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сор</w:t>
      </w:r>
      <w:r w:rsidRPr="00787370">
        <w:rPr>
          <w:rFonts w:ascii="Times New Roman" w:hAnsi="Times New Roman" w:cs="Times New Roman"/>
          <w:sz w:val="28"/>
          <w:szCs w:val="28"/>
          <w:lang w:val="uk-UA"/>
        </w:rPr>
        <w:t>тим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нту </w:t>
      </w:r>
      <w:r w:rsidR="00025146" w:rsidRPr="00025146">
        <w:rPr>
          <w:rFonts w:ascii="Times New Roman" w:hAnsi="Times New Roman" w:cs="Times New Roman"/>
          <w:sz w:val="28"/>
          <w:szCs w:val="28"/>
          <w:lang w:val="uk-UA"/>
        </w:rPr>
        <w:t>рос</w:t>
      </w:r>
      <w:r w:rsidRPr="00787370">
        <w:rPr>
          <w:rFonts w:ascii="Times New Roman" w:hAnsi="Times New Roman" w:cs="Times New Roman"/>
          <w:sz w:val="28"/>
          <w:szCs w:val="28"/>
          <w:lang w:val="uk-UA"/>
        </w:rPr>
        <w:t xml:space="preserve">лин.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дним з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унів</w:t>
      </w:r>
      <w:r w:rsidR="00025146" w:rsidRPr="00025146">
        <w:rPr>
          <w:rFonts w:ascii="Times New Roman" w:hAnsi="Times New Roman" w:cs="Times New Roman"/>
          <w:sz w:val="28"/>
          <w:szCs w:val="28"/>
          <w:lang w:val="uk-UA"/>
        </w:rPr>
        <w:t>ерс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льни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тивни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рос</w:t>
      </w:r>
      <w:r w:rsidRPr="00787370">
        <w:rPr>
          <w:rFonts w:ascii="Times New Roman" w:hAnsi="Times New Roman" w:cs="Times New Roman"/>
          <w:sz w:val="28"/>
          <w:szCs w:val="28"/>
          <w:lang w:val="uk-UA"/>
        </w:rPr>
        <w:t>лин є чубушники, від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мі під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зв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ю </w:t>
      </w:r>
      <w:r w:rsidR="00025146" w:rsidRPr="00025146">
        <w:rPr>
          <w:rFonts w:ascii="Times New Roman" w:hAnsi="Times New Roman" w:cs="Times New Roman"/>
          <w:sz w:val="28"/>
          <w:szCs w:val="28"/>
          <w:lang w:val="uk-UA"/>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вий ж</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мин.</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 xml:space="preserve">Є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вжні ж</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міни (</w:t>
      </w:r>
      <w:r w:rsidRPr="00EA0EFF">
        <w:rPr>
          <w:rFonts w:ascii="Times New Roman" w:hAnsi="Times New Roman" w:cs="Times New Roman"/>
          <w:i/>
          <w:sz w:val="28"/>
          <w:szCs w:val="28"/>
        </w:rPr>
        <w:t>J</w:t>
      </w:r>
      <w:r w:rsidR="002E338D" w:rsidRPr="002E338D">
        <w:rPr>
          <w:rFonts w:ascii="Times New Roman" w:hAnsi="Times New Roman" w:cs="Times New Roman"/>
          <w:i/>
          <w:sz w:val="28"/>
          <w:szCs w:val="28"/>
          <w:lang w:val="uk-UA"/>
        </w:rPr>
        <w:t>а</w:t>
      </w:r>
      <w:r w:rsidRPr="00EA0EFF">
        <w:rPr>
          <w:rFonts w:ascii="Times New Roman" w:hAnsi="Times New Roman" w:cs="Times New Roman"/>
          <w:i/>
          <w:sz w:val="28"/>
          <w:szCs w:val="28"/>
        </w:rPr>
        <w:t>sm</w:t>
      </w:r>
      <w:r w:rsidR="009374AC" w:rsidRPr="009374AC">
        <w:rPr>
          <w:rFonts w:ascii="Times New Roman" w:hAnsi="Times New Roman" w:cs="Times New Roman"/>
          <w:i/>
          <w:sz w:val="28"/>
          <w:szCs w:val="28"/>
          <w:lang w:val="uk-UA"/>
        </w:rPr>
        <w:t>і</w:t>
      </w:r>
      <w:r w:rsidRPr="00EA0EFF">
        <w:rPr>
          <w:rFonts w:ascii="Times New Roman" w:hAnsi="Times New Roman" w:cs="Times New Roman"/>
          <w:i/>
          <w:sz w:val="28"/>
          <w:szCs w:val="28"/>
        </w:rPr>
        <w:t>num</w:t>
      </w:r>
      <w:r w:rsidRPr="00787370">
        <w:rPr>
          <w:rFonts w:ascii="Times New Roman" w:hAnsi="Times New Roman" w:cs="Times New Roman"/>
          <w:sz w:val="28"/>
          <w:szCs w:val="28"/>
          <w:lang w:val="uk-UA"/>
        </w:rPr>
        <w:t xml:space="preserve">) з </w:t>
      </w:r>
      <w:r w:rsidR="000652CB">
        <w:rPr>
          <w:rFonts w:ascii="Times New Roman" w:hAnsi="Times New Roman" w:cs="Times New Roman"/>
          <w:sz w:val="28"/>
          <w:szCs w:val="28"/>
          <w:lang w:val="uk-UA"/>
        </w:rPr>
        <w:t>родини</w:t>
      </w:r>
      <w:r w:rsidRPr="00787370">
        <w:rPr>
          <w:rFonts w:ascii="Times New Roman" w:hAnsi="Times New Roman" w:cs="Times New Roman"/>
          <w:sz w:val="28"/>
          <w:szCs w:val="28"/>
          <w:lang w:val="uk-UA"/>
        </w:rPr>
        <w:t xml:space="preserve"> м</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лин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ві – п</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жн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вічн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з</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ні т</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пічні лі</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ни і 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ники, є і ж</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 xml:space="preserve">мини </w:t>
      </w:r>
      <w:r w:rsidR="00025146" w:rsidRPr="00025146">
        <w:rPr>
          <w:rFonts w:ascii="Times New Roman" w:hAnsi="Times New Roman" w:cs="Times New Roman"/>
          <w:sz w:val="28"/>
          <w:szCs w:val="28"/>
          <w:lang w:val="uk-UA"/>
        </w:rPr>
        <w:t>с</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ві,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чніш</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чубушники (</w:t>
      </w:r>
      <w:r w:rsidR="001C48BC" w:rsidRPr="001C48BC">
        <w:rPr>
          <w:rFonts w:ascii="Times New Roman" w:hAnsi="Times New Roman" w:cs="Times New Roman"/>
          <w:i/>
          <w:sz w:val="28"/>
          <w:szCs w:val="28"/>
          <w:lang w:val="uk-UA"/>
        </w:rPr>
        <w:t>Р</w:t>
      </w:r>
      <w:r w:rsidRPr="00EA0EFF">
        <w:rPr>
          <w:rFonts w:ascii="Times New Roman" w:hAnsi="Times New Roman" w:cs="Times New Roman"/>
          <w:i/>
          <w:sz w:val="28"/>
          <w:szCs w:val="28"/>
        </w:rPr>
        <w:t>h</w:t>
      </w:r>
      <w:r w:rsidR="009374AC" w:rsidRPr="009374AC">
        <w:rPr>
          <w:rFonts w:ascii="Times New Roman" w:hAnsi="Times New Roman" w:cs="Times New Roman"/>
          <w:i/>
          <w:sz w:val="28"/>
          <w:szCs w:val="28"/>
          <w:lang w:val="uk-UA"/>
        </w:rPr>
        <w:t>і</w:t>
      </w:r>
      <w:r w:rsidRPr="00EA0EFF">
        <w:rPr>
          <w:rFonts w:ascii="Times New Roman" w:hAnsi="Times New Roman" w:cs="Times New Roman"/>
          <w:i/>
          <w:sz w:val="28"/>
          <w:szCs w:val="28"/>
        </w:rPr>
        <w:t>l</w:t>
      </w:r>
      <w:r w:rsidR="002E338D" w:rsidRPr="002E338D">
        <w:rPr>
          <w:rFonts w:ascii="Times New Roman" w:hAnsi="Times New Roman" w:cs="Times New Roman"/>
          <w:i/>
          <w:sz w:val="28"/>
          <w:szCs w:val="28"/>
          <w:lang w:val="uk-UA"/>
        </w:rPr>
        <w:t>а</w:t>
      </w:r>
      <w:r w:rsidRPr="00EA0EFF">
        <w:rPr>
          <w:rFonts w:ascii="Times New Roman" w:hAnsi="Times New Roman" w:cs="Times New Roman"/>
          <w:i/>
          <w:sz w:val="28"/>
          <w:szCs w:val="28"/>
        </w:rPr>
        <w:t>d</w:t>
      </w:r>
      <w:r w:rsidR="00025146" w:rsidRPr="00025146">
        <w:rPr>
          <w:rFonts w:ascii="Times New Roman" w:hAnsi="Times New Roman" w:cs="Times New Roman"/>
          <w:i/>
          <w:sz w:val="28"/>
          <w:szCs w:val="28"/>
          <w:lang w:val="uk-UA"/>
        </w:rPr>
        <w:t>е</w:t>
      </w:r>
      <w:r w:rsidRPr="00EA0EFF">
        <w:rPr>
          <w:rFonts w:ascii="Times New Roman" w:hAnsi="Times New Roman" w:cs="Times New Roman"/>
          <w:i/>
          <w:sz w:val="28"/>
          <w:szCs w:val="28"/>
        </w:rPr>
        <w:t>l</w:t>
      </w:r>
      <w:r w:rsidR="001C48BC" w:rsidRPr="001C48BC">
        <w:rPr>
          <w:rFonts w:ascii="Times New Roman" w:hAnsi="Times New Roman" w:cs="Times New Roman"/>
          <w:i/>
          <w:sz w:val="28"/>
          <w:szCs w:val="28"/>
          <w:lang w:val="uk-UA"/>
        </w:rPr>
        <w:t>р</w:t>
      </w:r>
      <w:r w:rsidRPr="00EA0EFF">
        <w:rPr>
          <w:rFonts w:ascii="Times New Roman" w:hAnsi="Times New Roman" w:cs="Times New Roman"/>
          <w:i/>
          <w:sz w:val="28"/>
          <w:szCs w:val="28"/>
        </w:rPr>
        <w:t>hus</w:t>
      </w:r>
      <w:r w:rsidRPr="00787370">
        <w:rPr>
          <w:rFonts w:ascii="Times New Roman" w:hAnsi="Times New Roman" w:cs="Times New Roman"/>
          <w:sz w:val="28"/>
          <w:szCs w:val="28"/>
          <w:lang w:val="uk-UA"/>
        </w:rPr>
        <w:t>),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зв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ні ж</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мин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ми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яку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rPr>
        <w:t>x</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жі</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 xml:space="preserve">ть квітів,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осо</w:t>
      </w:r>
      <w:r w:rsidRPr="00787370">
        <w:rPr>
          <w:rFonts w:ascii="Times New Roman" w:hAnsi="Times New Roman" w:cs="Times New Roman"/>
          <w:sz w:val="28"/>
          <w:szCs w:val="28"/>
          <w:lang w:val="uk-UA"/>
        </w:rPr>
        <w:t>блив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ї</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ту зі </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п</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вжніми. 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тин</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ьк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зв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ду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rPr>
        <w:t>x</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дить від г</w:t>
      </w:r>
      <w:r w:rsidR="00025146" w:rsidRPr="00025146">
        <w:rPr>
          <w:rFonts w:ascii="Times New Roman" w:hAnsi="Times New Roman" w:cs="Times New Roman"/>
          <w:sz w:val="28"/>
          <w:szCs w:val="28"/>
          <w:lang w:val="uk-UA"/>
        </w:rPr>
        <w:t>ре</w:t>
      </w:r>
      <w:r w:rsidRPr="00787370">
        <w:rPr>
          <w:rFonts w:ascii="Times New Roman" w:hAnsi="Times New Roman" w:cs="Times New Roman"/>
          <w:sz w:val="28"/>
          <w:szCs w:val="28"/>
          <w:lang w:val="uk-UA"/>
        </w:rPr>
        <w:t>цьк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sidRPr="0093034B">
        <w:rPr>
          <w:rFonts w:ascii="Times New Roman" w:hAnsi="Times New Roman" w:cs="Times New Roman"/>
          <w:i/>
          <w:sz w:val="28"/>
          <w:szCs w:val="28"/>
          <w:lang w:val="uk-UA"/>
        </w:rPr>
        <w:t>р</w:t>
      </w:r>
      <w:r w:rsidRPr="0093034B">
        <w:rPr>
          <w:rFonts w:ascii="Times New Roman" w:hAnsi="Times New Roman" w:cs="Times New Roman"/>
          <w:i/>
          <w:sz w:val="28"/>
          <w:szCs w:val="28"/>
        </w:rPr>
        <w:t>h</w:t>
      </w:r>
      <w:r w:rsidR="009374AC" w:rsidRPr="0093034B">
        <w:rPr>
          <w:rFonts w:ascii="Times New Roman" w:hAnsi="Times New Roman" w:cs="Times New Roman"/>
          <w:i/>
          <w:sz w:val="28"/>
          <w:szCs w:val="28"/>
        </w:rPr>
        <w:t>і</w:t>
      </w:r>
      <w:r w:rsidRPr="0093034B">
        <w:rPr>
          <w:rFonts w:ascii="Times New Roman" w:hAnsi="Times New Roman" w:cs="Times New Roman"/>
          <w:i/>
          <w:sz w:val="28"/>
          <w:szCs w:val="28"/>
        </w:rPr>
        <w:t>l</w:t>
      </w:r>
      <w:r w:rsidR="00857488" w:rsidRPr="0093034B">
        <w:rPr>
          <w:rFonts w:ascii="Times New Roman" w:hAnsi="Times New Roman" w:cs="Times New Roman"/>
          <w:i/>
          <w:sz w:val="28"/>
          <w:szCs w:val="28"/>
          <w:lang w:val="uk-UA"/>
        </w:rPr>
        <w:t>а</w:t>
      </w:r>
      <w:r w:rsidRPr="0093034B">
        <w:rPr>
          <w:rFonts w:ascii="Times New Roman" w:hAnsi="Times New Roman" w:cs="Times New Roman"/>
          <w:i/>
          <w:sz w:val="28"/>
          <w:szCs w:val="28"/>
        </w:rPr>
        <w:t>d</w:t>
      </w:r>
      <w:r w:rsidR="00025146" w:rsidRPr="0093034B">
        <w:rPr>
          <w:rFonts w:ascii="Times New Roman" w:hAnsi="Times New Roman" w:cs="Times New Roman"/>
          <w:i/>
          <w:sz w:val="28"/>
          <w:szCs w:val="28"/>
          <w:lang w:val="uk-UA"/>
        </w:rPr>
        <w:t>е</w:t>
      </w:r>
      <w:r w:rsidRPr="0093034B">
        <w:rPr>
          <w:rFonts w:ascii="Times New Roman" w:hAnsi="Times New Roman" w:cs="Times New Roman"/>
          <w:i/>
          <w:sz w:val="28"/>
          <w:szCs w:val="28"/>
        </w:rPr>
        <w:t>l</w:t>
      </w:r>
      <w:r w:rsidR="00025146" w:rsidRPr="0093034B">
        <w:rPr>
          <w:rFonts w:ascii="Times New Roman" w:hAnsi="Times New Roman" w:cs="Times New Roman"/>
          <w:i/>
          <w:sz w:val="28"/>
          <w:szCs w:val="28"/>
          <w:lang w:val="uk-UA"/>
        </w:rPr>
        <w:t>р</w:t>
      </w:r>
      <w:r w:rsidRPr="0093034B">
        <w:rPr>
          <w:rFonts w:ascii="Times New Roman" w:hAnsi="Times New Roman" w:cs="Times New Roman"/>
          <w:i/>
          <w:sz w:val="28"/>
          <w:szCs w:val="28"/>
        </w:rPr>
        <w:t>h</w:t>
      </w:r>
      <w:r w:rsidR="00025146" w:rsidRPr="0093034B">
        <w:rPr>
          <w:rFonts w:ascii="Times New Roman" w:hAnsi="Times New Roman" w:cs="Times New Roman"/>
          <w:i/>
          <w:sz w:val="28"/>
          <w:szCs w:val="28"/>
          <w:lang w:val="uk-UA"/>
        </w:rPr>
        <w:t>о</w:t>
      </w:r>
      <w:r w:rsidRPr="0093034B">
        <w:rPr>
          <w:rFonts w:ascii="Times New Roman" w:hAnsi="Times New Roman" w:cs="Times New Roman"/>
          <w:i/>
          <w:sz w:val="28"/>
          <w:szCs w:val="28"/>
        </w:rPr>
        <w:t>s</w:t>
      </w:r>
      <w:r w:rsidRPr="00787370">
        <w:rPr>
          <w:rFonts w:ascii="Times New Roman" w:hAnsi="Times New Roman" w:cs="Times New Roman"/>
          <w:sz w:val="28"/>
          <w:szCs w:val="28"/>
          <w:lang w:val="uk-UA"/>
        </w:rPr>
        <w:t xml:space="preserve"> – </w:t>
      </w:r>
      <w:r w:rsidR="00025146" w:rsidRPr="00025146">
        <w:rPr>
          <w:rFonts w:ascii="Times New Roman" w:hAnsi="Times New Roman" w:cs="Times New Roman"/>
          <w:sz w:val="28"/>
          <w:szCs w:val="28"/>
          <w:lang w:val="uk-UA"/>
        </w:rPr>
        <w:t>ро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лини з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п</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шними квітк</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ми,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зв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ч</w:t>
      </w:r>
      <w:r w:rsidR="00025146" w:rsidRPr="00025146">
        <w:rPr>
          <w:rFonts w:ascii="Times New Roman" w:hAnsi="Times New Roman" w:cs="Times New Roman"/>
          <w:sz w:val="28"/>
          <w:szCs w:val="28"/>
          <w:lang w:val="uk-UA"/>
        </w:rPr>
        <w:t>е</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ть єгип</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ьк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ц</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я Пт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я Філ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льф</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Ро</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ій</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ьку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зва «чубушник» філ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льфу</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 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ді, 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ли з Єв</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пи п</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ийшл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н</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 xml:space="preserve"> 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бити з й</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п</w:t>
      </w:r>
      <w:r w:rsidR="00025146" w:rsidRPr="00025146">
        <w:rPr>
          <w:rFonts w:ascii="Times New Roman" w:hAnsi="Times New Roman" w:cs="Times New Roman"/>
          <w:sz w:val="28"/>
          <w:szCs w:val="28"/>
          <w:lang w:val="uk-UA"/>
        </w:rPr>
        <w:t>оро</w:t>
      </w:r>
      <w:r w:rsidRPr="00787370">
        <w:rPr>
          <w:rFonts w:ascii="Times New Roman" w:hAnsi="Times New Roman" w:cs="Times New Roman"/>
          <w:sz w:val="28"/>
          <w:szCs w:val="28"/>
          <w:lang w:val="uk-UA"/>
        </w:rPr>
        <w:t>жни</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ликів </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ізні дудки, фл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йти і </w:t>
      </w:r>
      <w:r w:rsidR="00025146" w:rsidRPr="00025146">
        <w:rPr>
          <w:rFonts w:ascii="Times New Roman" w:hAnsi="Times New Roman" w:cs="Times New Roman"/>
          <w:sz w:val="28"/>
          <w:szCs w:val="28"/>
          <w:lang w:val="uk-UA"/>
        </w:rPr>
        <w:t>о</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блив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чубуки для т</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уб</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к.</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иві ч</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xml:space="preserve">ники з білими </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тними квіт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ми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тійкі 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т</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удн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вк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лишнь</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ере</w:t>
      </w:r>
      <w:r w:rsidRPr="00787370">
        <w:rPr>
          <w:rFonts w:ascii="Times New Roman" w:hAnsi="Times New Roman" w:cs="Times New Roman"/>
          <w:sz w:val="28"/>
          <w:szCs w:val="28"/>
          <w:lang w:val="uk-UA"/>
        </w:rPr>
        <w:t>д</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вищ</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З квітів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ж з ли</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тя) б</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ть</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бузків 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жн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витягув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 з</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п</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шн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фі</w:t>
      </w:r>
      <w:r w:rsidR="00025146">
        <w:rPr>
          <w:rFonts w:ascii="Times New Roman" w:hAnsi="Times New Roman" w:cs="Times New Roman"/>
          <w:sz w:val="28"/>
          <w:szCs w:val="28"/>
        </w:rPr>
        <w:t>р</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м</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К</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ім п</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фум</w:t>
      </w:r>
      <w:r w:rsidR="00025146"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ії, в</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ж</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зн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йти і лік</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рс</w:t>
      </w:r>
      <w:r w:rsidRPr="00787370">
        <w:rPr>
          <w:rFonts w:ascii="Times New Roman" w:hAnsi="Times New Roman" w:cs="Times New Roman"/>
          <w:sz w:val="28"/>
          <w:szCs w:val="28"/>
          <w:lang w:val="uk-UA"/>
        </w:rPr>
        <w:t>ьк</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з</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ос</w:t>
      </w:r>
      <w:r w:rsidRPr="00787370">
        <w:rPr>
          <w:rFonts w:ascii="Times New Roman" w:hAnsi="Times New Roman" w:cs="Times New Roman"/>
          <w:sz w:val="28"/>
          <w:szCs w:val="28"/>
          <w:lang w:val="uk-UA"/>
        </w:rPr>
        <w:t>ув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ння, </w:t>
      </w:r>
      <w:r w:rsidR="00025146" w:rsidRPr="00025146">
        <w:rPr>
          <w:rFonts w:ascii="Times New Roman" w:hAnsi="Times New Roman" w:cs="Times New Roman"/>
          <w:sz w:val="28"/>
          <w:szCs w:val="28"/>
          <w:lang w:val="uk-UA"/>
        </w:rPr>
        <w:t>ос</w:t>
      </w:r>
      <w:r w:rsidRPr="00787370">
        <w:rPr>
          <w:rFonts w:ascii="Times New Roman" w:hAnsi="Times New Roman" w:cs="Times New Roman"/>
          <w:sz w:val="28"/>
          <w:szCs w:val="28"/>
          <w:lang w:val="uk-UA"/>
        </w:rPr>
        <w:t>кільки л</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тючі ф</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кції м</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л</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м</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ють п</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мітним п</w:t>
      </w:r>
      <w:r w:rsidR="00025146"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ти</w:t>
      </w:r>
      <w:r w:rsidR="00025146"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цидним дією – вбив</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ють п</w:t>
      </w:r>
      <w:r w:rsidR="00857488" w:rsidRPr="00857488">
        <w:rPr>
          <w:rFonts w:ascii="Times New Roman" w:hAnsi="Times New Roman" w:cs="Times New Roman"/>
          <w:sz w:val="28"/>
          <w:szCs w:val="28"/>
          <w:lang w:val="uk-UA"/>
        </w:rPr>
        <w:t>а</w:t>
      </w:r>
      <w:r w:rsidR="00025146" w:rsidRPr="00025146">
        <w:rPr>
          <w:rFonts w:ascii="Times New Roman" w:hAnsi="Times New Roman" w:cs="Times New Roman"/>
          <w:sz w:val="28"/>
          <w:szCs w:val="28"/>
          <w:lang w:val="uk-UA"/>
        </w:rPr>
        <w:t>р</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зитуючи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н</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йп</w:t>
      </w:r>
      <w:r w:rsidR="00025146" w:rsidRPr="00025146">
        <w:rPr>
          <w:rFonts w:ascii="Times New Roman" w:hAnsi="Times New Roman" w:cs="Times New Roman"/>
          <w:sz w:val="28"/>
          <w:szCs w:val="28"/>
          <w:lang w:val="uk-UA"/>
        </w:rPr>
        <w:t>рос</w:t>
      </w:r>
      <w:r w:rsidRPr="00787370">
        <w:rPr>
          <w:rFonts w:ascii="Times New Roman" w:hAnsi="Times New Roman" w:cs="Times New Roman"/>
          <w:sz w:val="28"/>
          <w:szCs w:val="28"/>
          <w:lang w:val="uk-UA"/>
        </w:rPr>
        <w:t>тіши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ї</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ви</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уш</w:t>
      </w:r>
      <w:r w:rsidR="00025146"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ні квіти 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жуть </w:t>
      </w:r>
      <w:r w:rsidR="00025146">
        <w:rPr>
          <w:rFonts w:ascii="Times New Roman" w:hAnsi="Times New Roman" w:cs="Times New Roman"/>
          <w:sz w:val="28"/>
          <w:szCs w:val="28"/>
        </w:rPr>
        <w:t>с</w:t>
      </w:r>
      <w:r w:rsidRPr="00787370">
        <w:rPr>
          <w:rFonts w:ascii="Times New Roman" w:hAnsi="Times New Roman" w:cs="Times New Roman"/>
          <w:sz w:val="28"/>
          <w:szCs w:val="28"/>
          <w:lang w:val="uk-UA"/>
        </w:rPr>
        <w:t>лужити т</w:t>
      </w:r>
      <w:r w:rsidR="00857488"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ж з</w:t>
      </w:r>
      <w:r w:rsidR="00857488" w:rsidRPr="00857488">
        <w:rPr>
          <w:rFonts w:ascii="Times New Roman" w:hAnsi="Times New Roman" w:cs="Times New Roman"/>
          <w:sz w:val="28"/>
          <w:szCs w:val="28"/>
          <w:lang w:val="uk-UA"/>
        </w:rPr>
        <w:t>а</w:t>
      </w:r>
      <w:r w:rsidR="00025146">
        <w:rPr>
          <w:rFonts w:ascii="Times New Roman" w:hAnsi="Times New Roman" w:cs="Times New Roman"/>
          <w:sz w:val="28"/>
          <w:szCs w:val="28"/>
        </w:rPr>
        <w:t>с</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м від м</w:t>
      </w:r>
      <w:r w:rsidR="00025146"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лі.</w:t>
      </w:r>
    </w:p>
    <w:p w:rsidR="00787370" w:rsidRPr="00787370" w:rsidRDefault="00787370" w:rsidP="00630C1D">
      <w:pPr>
        <w:pStyle w:val="txt"/>
        <w:shd w:val="clear" w:color="auto" w:fill="FFFFFF"/>
        <w:spacing w:before="0" w:after="0" w:line="360" w:lineRule="auto"/>
        <w:ind w:left="0" w:right="57" w:firstLine="652"/>
        <w:rPr>
          <w:rFonts w:ascii="Times New Roman" w:hAnsi="Times New Roman" w:cs="Times New Roman"/>
          <w:sz w:val="28"/>
          <w:szCs w:val="28"/>
          <w:lang w:val="uk-UA"/>
        </w:rPr>
      </w:pPr>
    </w:p>
    <w:p w:rsidR="00787370" w:rsidRPr="00787370" w:rsidRDefault="00991327" w:rsidP="00991327">
      <w:pPr>
        <w:spacing w:after="200" w:line="276" w:lineRule="auto"/>
        <w:rPr>
          <w:sz w:val="28"/>
          <w:szCs w:val="28"/>
          <w:lang w:val="uk-UA"/>
        </w:rPr>
      </w:pPr>
      <w:r>
        <w:rPr>
          <w:sz w:val="28"/>
          <w:szCs w:val="28"/>
          <w:lang w:val="uk-UA"/>
        </w:rPr>
        <w:br w:type="page"/>
      </w:r>
    </w:p>
    <w:p w:rsidR="00787370" w:rsidRPr="00787370" w:rsidRDefault="0009445B" w:rsidP="00630C1D">
      <w:pPr>
        <w:spacing w:line="360" w:lineRule="auto"/>
        <w:ind w:right="57" w:firstLine="652"/>
        <w:jc w:val="both"/>
        <w:rPr>
          <w:sz w:val="28"/>
          <w:szCs w:val="28"/>
          <w:lang w:val="uk-UA"/>
        </w:rPr>
      </w:pPr>
      <w:r>
        <w:rPr>
          <w:sz w:val="28"/>
          <w:szCs w:val="28"/>
          <w:lang w:val="uk-UA"/>
        </w:rPr>
        <w:lastRenderedPageBreak/>
        <w:t>1.4</w:t>
      </w:r>
      <w:r w:rsidR="00787370" w:rsidRPr="00787370">
        <w:rPr>
          <w:sz w:val="28"/>
          <w:szCs w:val="28"/>
          <w:lang w:val="uk-UA"/>
        </w:rPr>
        <w:t xml:space="preserve"> К</w:t>
      </w:r>
      <w:r w:rsidR="00025146">
        <w:rPr>
          <w:sz w:val="28"/>
          <w:szCs w:val="28"/>
          <w:lang w:val="uk-UA"/>
        </w:rPr>
        <w:t>о</w:t>
      </w:r>
      <w:r w:rsidR="00787370" w:rsidRPr="00787370">
        <w:rPr>
          <w:sz w:val="28"/>
          <w:szCs w:val="28"/>
          <w:lang w:val="uk-UA"/>
        </w:rPr>
        <w:t>л</w:t>
      </w:r>
      <w:r w:rsidR="00025146">
        <w:rPr>
          <w:sz w:val="28"/>
          <w:szCs w:val="28"/>
          <w:lang w:val="uk-UA"/>
        </w:rPr>
        <w:t>е</w:t>
      </w:r>
      <w:r w:rsidR="00787370" w:rsidRPr="00787370">
        <w:rPr>
          <w:sz w:val="28"/>
          <w:szCs w:val="28"/>
          <w:lang w:val="uk-UA"/>
        </w:rPr>
        <w:t>кці</w:t>
      </w:r>
      <w:r w:rsidR="00025146">
        <w:rPr>
          <w:sz w:val="28"/>
          <w:szCs w:val="28"/>
          <w:lang w:val="uk-UA"/>
        </w:rPr>
        <w:t>о</w:t>
      </w:r>
      <w:r w:rsidR="00787370" w:rsidRPr="00787370">
        <w:rPr>
          <w:sz w:val="28"/>
          <w:szCs w:val="28"/>
          <w:lang w:val="uk-UA"/>
        </w:rPr>
        <w:t>нув</w:t>
      </w:r>
      <w:r w:rsidR="00857488">
        <w:rPr>
          <w:sz w:val="28"/>
          <w:szCs w:val="28"/>
          <w:lang w:val="uk-UA"/>
        </w:rPr>
        <w:t>а</w:t>
      </w:r>
      <w:r w:rsidR="00787370" w:rsidRPr="00787370">
        <w:rPr>
          <w:sz w:val="28"/>
          <w:szCs w:val="28"/>
          <w:lang w:val="uk-UA"/>
        </w:rPr>
        <w:t>ння бегоній</w:t>
      </w: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Через те, що більшу ч</w:t>
      </w:r>
      <w:r w:rsidR="00857488">
        <w:rPr>
          <w:sz w:val="28"/>
          <w:szCs w:val="28"/>
          <w:lang w:val="uk-UA"/>
        </w:rPr>
        <w:t>а</w:t>
      </w:r>
      <w:r w:rsidR="00025146">
        <w:rPr>
          <w:sz w:val="28"/>
          <w:szCs w:val="28"/>
          <w:lang w:val="uk-UA"/>
        </w:rPr>
        <w:t>с</w:t>
      </w:r>
      <w:r w:rsidRPr="00787370">
        <w:rPr>
          <w:sz w:val="28"/>
          <w:szCs w:val="28"/>
          <w:lang w:val="uk-UA"/>
        </w:rPr>
        <w:t>тину ч</w:t>
      </w:r>
      <w:r w:rsidR="00857488">
        <w:rPr>
          <w:sz w:val="28"/>
          <w:szCs w:val="28"/>
          <w:lang w:val="uk-UA"/>
        </w:rPr>
        <w:t>а</w:t>
      </w:r>
      <w:r w:rsidR="00025146">
        <w:rPr>
          <w:sz w:val="28"/>
          <w:szCs w:val="28"/>
          <w:lang w:val="uk-UA"/>
        </w:rPr>
        <w:t>с</w:t>
      </w:r>
      <w:r w:rsidRPr="00787370">
        <w:rPr>
          <w:sz w:val="28"/>
          <w:szCs w:val="28"/>
          <w:lang w:val="uk-UA"/>
        </w:rPr>
        <w:t>у ми п</w:t>
      </w:r>
      <w:r w:rsidR="00025146">
        <w:rPr>
          <w:sz w:val="28"/>
          <w:szCs w:val="28"/>
          <w:lang w:val="uk-UA"/>
        </w:rPr>
        <w:t>ро</w:t>
      </w:r>
      <w:r w:rsidRPr="00787370">
        <w:rPr>
          <w:sz w:val="28"/>
          <w:szCs w:val="28"/>
          <w:lang w:val="uk-UA"/>
        </w:rPr>
        <w:t>в</w:t>
      </w:r>
      <w:r w:rsidR="00025146">
        <w:rPr>
          <w:sz w:val="28"/>
          <w:szCs w:val="28"/>
          <w:lang w:val="uk-UA"/>
        </w:rPr>
        <w:t>о</w:t>
      </w:r>
      <w:r w:rsidRPr="00787370">
        <w:rPr>
          <w:sz w:val="28"/>
          <w:szCs w:val="28"/>
          <w:lang w:val="uk-UA"/>
        </w:rPr>
        <w:t>дим</w:t>
      </w:r>
      <w:r w:rsidR="00025146">
        <w:rPr>
          <w:sz w:val="28"/>
          <w:szCs w:val="28"/>
          <w:lang w:val="uk-UA"/>
        </w:rPr>
        <w:t>о</w:t>
      </w:r>
      <w:r w:rsidRPr="00787370">
        <w:rPr>
          <w:sz w:val="28"/>
          <w:szCs w:val="28"/>
          <w:lang w:val="uk-UA"/>
        </w:rPr>
        <w:t xml:space="preserve"> в п</w:t>
      </w:r>
      <w:r w:rsidR="00025146">
        <w:rPr>
          <w:sz w:val="28"/>
          <w:szCs w:val="28"/>
          <w:lang w:val="uk-UA"/>
        </w:rPr>
        <w:t>р</w:t>
      </w:r>
      <w:r w:rsidRPr="00787370">
        <w:rPr>
          <w:sz w:val="28"/>
          <w:szCs w:val="28"/>
          <w:lang w:val="uk-UA"/>
        </w:rPr>
        <w:t>иміщ</w:t>
      </w:r>
      <w:r w:rsidR="00025146">
        <w:rPr>
          <w:sz w:val="28"/>
          <w:szCs w:val="28"/>
          <w:lang w:val="uk-UA"/>
        </w:rPr>
        <w:t>е</w:t>
      </w:r>
      <w:r w:rsidRPr="00787370">
        <w:rPr>
          <w:sz w:val="28"/>
          <w:szCs w:val="28"/>
          <w:lang w:val="uk-UA"/>
        </w:rPr>
        <w:t>нні, т</w:t>
      </w:r>
      <w:r w:rsidR="00025146">
        <w:rPr>
          <w:sz w:val="28"/>
          <w:szCs w:val="28"/>
          <w:lang w:val="uk-UA"/>
        </w:rPr>
        <w:t>о</w:t>
      </w:r>
      <w:r w:rsidRPr="00787370">
        <w:rPr>
          <w:sz w:val="28"/>
          <w:szCs w:val="28"/>
          <w:lang w:val="uk-UA"/>
        </w:rPr>
        <w:t>му дуж</w:t>
      </w:r>
      <w:r w:rsidR="00025146">
        <w:rPr>
          <w:sz w:val="28"/>
          <w:szCs w:val="28"/>
          <w:lang w:val="uk-UA"/>
        </w:rPr>
        <w:t>е</w:t>
      </w:r>
      <w:r w:rsidRPr="00787370">
        <w:rPr>
          <w:sz w:val="28"/>
          <w:szCs w:val="28"/>
          <w:lang w:val="uk-UA"/>
        </w:rPr>
        <w:t xml:space="preserve"> в</w:t>
      </w:r>
      <w:r w:rsidR="00857488">
        <w:rPr>
          <w:sz w:val="28"/>
          <w:szCs w:val="28"/>
          <w:lang w:val="uk-UA"/>
        </w:rPr>
        <w:t>а</w:t>
      </w:r>
      <w:r w:rsidRPr="00787370">
        <w:rPr>
          <w:sz w:val="28"/>
          <w:szCs w:val="28"/>
          <w:lang w:val="uk-UA"/>
        </w:rPr>
        <w:t>жлив</w:t>
      </w:r>
      <w:r w:rsidR="00025146">
        <w:rPr>
          <w:sz w:val="28"/>
          <w:szCs w:val="28"/>
          <w:lang w:val="uk-UA"/>
        </w:rPr>
        <w:t>о</w:t>
      </w:r>
      <w:r w:rsidRPr="00787370">
        <w:rPr>
          <w:sz w:val="28"/>
          <w:szCs w:val="28"/>
          <w:lang w:val="uk-UA"/>
        </w:rPr>
        <w:t xml:space="preserve"> дб</w:t>
      </w:r>
      <w:r w:rsidR="00857488">
        <w:rPr>
          <w:sz w:val="28"/>
          <w:szCs w:val="28"/>
          <w:lang w:val="uk-UA"/>
        </w:rPr>
        <w:t>а</w:t>
      </w:r>
      <w:r w:rsidRPr="00787370">
        <w:rPr>
          <w:sz w:val="28"/>
          <w:szCs w:val="28"/>
          <w:lang w:val="uk-UA"/>
        </w:rPr>
        <w:t>ти п</w:t>
      </w:r>
      <w:r w:rsidR="00025146">
        <w:rPr>
          <w:sz w:val="28"/>
          <w:szCs w:val="28"/>
          <w:lang w:val="uk-UA"/>
        </w:rPr>
        <w:t>ро</w:t>
      </w:r>
      <w:r w:rsidRPr="00787370">
        <w:rPr>
          <w:sz w:val="28"/>
          <w:szCs w:val="28"/>
          <w:lang w:val="uk-UA"/>
        </w:rPr>
        <w:t xml:space="preserve"> й</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w:t>
      </w:r>
      <w:r w:rsidR="00025146">
        <w:rPr>
          <w:sz w:val="28"/>
          <w:szCs w:val="28"/>
          <w:lang w:val="uk-UA"/>
        </w:rPr>
        <w:t>е</w:t>
      </w:r>
      <w:r w:rsidRPr="00787370">
        <w:rPr>
          <w:sz w:val="28"/>
          <w:szCs w:val="28"/>
          <w:lang w:val="uk-UA"/>
        </w:rPr>
        <w:t>к</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гічн</w:t>
      </w:r>
      <w:r w:rsidR="00025146">
        <w:rPr>
          <w:sz w:val="28"/>
          <w:szCs w:val="28"/>
          <w:lang w:val="uk-UA"/>
        </w:rPr>
        <w:t>е</w:t>
      </w:r>
      <w:r w:rsidRPr="00787370">
        <w:rPr>
          <w:sz w:val="28"/>
          <w:szCs w:val="28"/>
          <w:lang w:val="uk-UA"/>
        </w:rPr>
        <w:t xml:space="preserve"> бл</w:t>
      </w:r>
      <w:r w:rsidR="00857488">
        <w:rPr>
          <w:sz w:val="28"/>
          <w:szCs w:val="28"/>
          <w:lang w:val="uk-UA"/>
        </w:rPr>
        <w:t>а</w:t>
      </w:r>
      <w:r w:rsidRPr="00787370">
        <w:rPr>
          <w:sz w:val="28"/>
          <w:szCs w:val="28"/>
          <w:lang w:val="uk-UA"/>
        </w:rPr>
        <w:t>г</w:t>
      </w:r>
      <w:r w:rsidR="00025146">
        <w:rPr>
          <w:sz w:val="28"/>
          <w:szCs w:val="28"/>
          <w:lang w:val="uk-UA"/>
        </w:rPr>
        <w:t>о</w:t>
      </w:r>
      <w:r w:rsidRPr="00787370">
        <w:rPr>
          <w:sz w:val="28"/>
          <w:szCs w:val="28"/>
          <w:lang w:val="uk-UA"/>
        </w:rPr>
        <w:t>п</w:t>
      </w:r>
      <w:r w:rsidR="00025146">
        <w:rPr>
          <w:sz w:val="28"/>
          <w:szCs w:val="28"/>
          <w:lang w:val="uk-UA"/>
        </w:rPr>
        <w:t>о</w:t>
      </w:r>
      <w:r w:rsidRPr="00787370">
        <w:rPr>
          <w:sz w:val="28"/>
          <w:szCs w:val="28"/>
          <w:lang w:val="uk-UA"/>
        </w:rPr>
        <w:t>луччя. Від</w:t>
      </w:r>
      <w:r w:rsidR="00025146">
        <w:rPr>
          <w:sz w:val="28"/>
          <w:szCs w:val="28"/>
          <w:lang w:val="uk-UA"/>
        </w:rPr>
        <w:t>о</w:t>
      </w:r>
      <w:r w:rsidRPr="00787370">
        <w:rPr>
          <w:sz w:val="28"/>
          <w:szCs w:val="28"/>
          <w:lang w:val="uk-UA"/>
        </w:rPr>
        <w:t>м</w:t>
      </w:r>
      <w:r w:rsidR="00025146">
        <w:rPr>
          <w:sz w:val="28"/>
          <w:szCs w:val="28"/>
          <w:lang w:val="uk-UA"/>
        </w:rPr>
        <w:t>о</w:t>
      </w:r>
      <w:r w:rsidRPr="00787370">
        <w:rPr>
          <w:sz w:val="28"/>
          <w:szCs w:val="28"/>
          <w:lang w:val="uk-UA"/>
        </w:rPr>
        <w:t>, щ</w:t>
      </w:r>
      <w:r w:rsidR="00025146">
        <w:rPr>
          <w:sz w:val="28"/>
          <w:szCs w:val="28"/>
          <w:lang w:val="uk-UA"/>
        </w:rPr>
        <w:t>о</w:t>
      </w:r>
      <w:r w:rsidRPr="00787370">
        <w:rPr>
          <w:sz w:val="28"/>
          <w:szCs w:val="28"/>
          <w:lang w:val="uk-UA"/>
        </w:rPr>
        <w:t xml:space="preserve"> б</w:t>
      </w:r>
      <w:r w:rsidR="00857488">
        <w:rPr>
          <w:sz w:val="28"/>
          <w:szCs w:val="28"/>
          <w:lang w:val="uk-UA"/>
        </w:rPr>
        <w:t>а</w:t>
      </w:r>
      <w:r w:rsidRPr="00787370">
        <w:rPr>
          <w:sz w:val="28"/>
          <w:szCs w:val="28"/>
          <w:lang w:val="uk-UA"/>
        </w:rPr>
        <w:t>г</w:t>
      </w:r>
      <w:r w:rsidR="00857488">
        <w:rPr>
          <w:sz w:val="28"/>
          <w:szCs w:val="28"/>
          <w:lang w:val="uk-UA"/>
        </w:rPr>
        <w:t>а</w:t>
      </w:r>
      <w:r w:rsidRPr="00787370">
        <w:rPr>
          <w:sz w:val="28"/>
          <w:szCs w:val="28"/>
          <w:lang w:val="uk-UA"/>
        </w:rPr>
        <w:t>т</w:t>
      </w:r>
      <w:r w:rsidR="00025146">
        <w:rPr>
          <w:sz w:val="28"/>
          <w:szCs w:val="28"/>
          <w:lang w:val="uk-UA"/>
        </w:rPr>
        <w:t>о</w:t>
      </w:r>
      <w:r w:rsidRPr="00787370">
        <w:rPr>
          <w:sz w:val="28"/>
          <w:szCs w:val="28"/>
          <w:lang w:val="uk-UA"/>
        </w:rPr>
        <w:t xml:space="preserve"> кімн</w:t>
      </w:r>
      <w:r w:rsidR="00857488">
        <w:rPr>
          <w:sz w:val="28"/>
          <w:szCs w:val="28"/>
          <w:lang w:val="uk-UA"/>
        </w:rPr>
        <w:t>а</w:t>
      </w:r>
      <w:r w:rsidRPr="00787370">
        <w:rPr>
          <w:sz w:val="28"/>
          <w:szCs w:val="28"/>
          <w:lang w:val="uk-UA"/>
        </w:rPr>
        <w:t xml:space="preserve">тних </w:t>
      </w:r>
      <w:r w:rsidR="00025146">
        <w:rPr>
          <w:sz w:val="28"/>
          <w:szCs w:val="28"/>
          <w:lang w:val="uk-UA"/>
        </w:rPr>
        <w:t>рос</w:t>
      </w:r>
      <w:r w:rsidRPr="00787370">
        <w:rPr>
          <w:sz w:val="28"/>
          <w:szCs w:val="28"/>
          <w:lang w:val="uk-UA"/>
        </w:rPr>
        <w:t>лин п</w:t>
      </w:r>
      <w:r w:rsidR="00025146">
        <w:rPr>
          <w:sz w:val="28"/>
          <w:szCs w:val="28"/>
          <w:lang w:val="uk-UA"/>
        </w:rPr>
        <w:t>о</w:t>
      </w:r>
      <w:r w:rsidRPr="00787370">
        <w:rPr>
          <w:sz w:val="28"/>
          <w:szCs w:val="28"/>
          <w:lang w:val="uk-UA"/>
        </w:rPr>
        <w:t>к</w:t>
      </w:r>
      <w:r w:rsidR="00025146">
        <w:rPr>
          <w:sz w:val="28"/>
          <w:szCs w:val="28"/>
          <w:lang w:val="uk-UA"/>
        </w:rPr>
        <w:t>р</w:t>
      </w:r>
      <w:r w:rsidR="00857488">
        <w:rPr>
          <w:sz w:val="28"/>
          <w:szCs w:val="28"/>
          <w:lang w:val="uk-UA"/>
        </w:rPr>
        <w:t>а</w:t>
      </w:r>
      <w:r w:rsidRPr="00787370">
        <w:rPr>
          <w:sz w:val="28"/>
          <w:szCs w:val="28"/>
          <w:lang w:val="uk-UA"/>
        </w:rPr>
        <w:t>щують н</w:t>
      </w:r>
      <w:r w:rsidR="00025146">
        <w:rPr>
          <w:sz w:val="28"/>
          <w:szCs w:val="28"/>
          <w:lang w:val="uk-UA"/>
        </w:rPr>
        <w:t>е</w:t>
      </w:r>
      <w:r w:rsidRPr="00787370">
        <w:rPr>
          <w:sz w:val="28"/>
          <w:szCs w:val="28"/>
          <w:lang w:val="uk-UA"/>
        </w:rPr>
        <w:t xml:space="preserve"> тільки </w:t>
      </w:r>
      <w:r w:rsidR="00025146">
        <w:rPr>
          <w:sz w:val="28"/>
          <w:szCs w:val="28"/>
          <w:lang w:val="uk-UA"/>
        </w:rPr>
        <w:t>ес</w:t>
      </w:r>
      <w:r w:rsidRPr="00787370">
        <w:rPr>
          <w:sz w:val="28"/>
          <w:szCs w:val="28"/>
          <w:lang w:val="uk-UA"/>
        </w:rPr>
        <w:t>т</w:t>
      </w:r>
      <w:r w:rsidR="00025146">
        <w:rPr>
          <w:sz w:val="28"/>
          <w:szCs w:val="28"/>
          <w:lang w:val="uk-UA"/>
        </w:rPr>
        <w:t>е</w:t>
      </w:r>
      <w:r w:rsidRPr="00787370">
        <w:rPr>
          <w:sz w:val="28"/>
          <w:szCs w:val="28"/>
          <w:lang w:val="uk-UA"/>
        </w:rPr>
        <w:t>тичн</w:t>
      </w:r>
      <w:r w:rsidR="00025146">
        <w:rPr>
          <w:sz w:val="28"/>
          <w:szCs w:val="28"/>
          <w:lang w:val="uk-UA"/>
        </w:rPr>
        <w:t>е</w:t>
      </w:r>
      <w:r w:rsidRPr="00787370">
        <w:rPr>
          <w:sz w:val="28"/>
          <w:szCs w:val="28"/>
          <w:lang w:val="uk-UA"/>
        </w:rPr>
        <w:t xml:space="preserve"> </w:t>
      </w:r>
      <w:r w:rsidR="00025146">
        <w:rPr>
          <w:sz w:val="28"/>
          <w:szCs w:val="28"/>
          <w:lang w:val="uk-UA"/>
        </w:rPr>
        <w:t>о</w:t>
      </w:r>
      <w:r w:rsidRPr="00787370">
        <w:rPr>
          <w:sz w:val="28"/>
          <w:szCs w:val="28"/>
          <w:lang w:val="uk-UA"/>
        </w:rPr>
        <w:t>ф</w:t>
      </w:r>
      <w:r w:rsidR="00025146">
        <w:rPr>
          <w:sz w:val="28"/>
          <w:szCs w:val="28"/>
          <w:lang w:val="uk-UA"/>
        </w:rPr>
        <w:t>ор</w:t>
      </w:r>
      <w:r w:rsidRPr="00787370">
        <w:rPr>
          <w:sz w:val="28"/>
          <w:szCs w:val="28"/>
          <w:lang w:val="uk-UA"/>
        </w:rPr>
        <w:t>мл</w:t>
      </w:r>
      <w:r w:rsidR="00025146">
        <w:rPr>
          <w:sz w:val="28"/>
          <w:szCs w:val="28"/>
          <w:lang w:val="uk-UA"/>
        </w:rPr>
        <w:t>е</w:t>
      </w:r>
      <w:r w:rsidRPr="00787370">
        <w:rPr>
          <w:sz w:val="28"/>
          <w:szCs w:val="28"/>
          <w:lang w:val="uk-UA"/>
        </w:rPr>
        <w:t xml:space="preserve">ння </w:t>
      </w:r>
      <w:r w:rsidR="00857488">
        <w:rPr>
          <w:sz w:val="28"/>
          <w:szCs w:val="28"/>
          <w:lang w:val="uk-UA"/>
        </w:rPr>
        <w:t>а</w:t>
      </w:r>
      <w:r w:rsidRPr="00787370">
        <w:rPr>
          <w:sz w:val="28"/>
          <w:szCs w:val="28"/>
          <w:lang w:val="uk-UA"/>
        </w:rPr>
        <w:t>л</w:t>
      </w:r>
      <w:r w:rsidR="00025146">
        <w:rPr>
          <w:sz w:val="28"/>
          <w:szCs w:val="28"/>
          <w:lang w:val="uk-UA"/>
        </w:rPr>
        <w:t>е</w:t>
      </w:r>
      <w:r w:rsidRPr="00787370">
        <w:rPr>
          <w:sz w:val="28"/>
          <w:szCs w:val="28"/>
          <w:lang w:val="uk-UA"/>
        </w:rPr>
        <w:t xml:space="preserve"> і гігієнічний </w:t>
      </w:r>
      <w:r w:rsidR="00025146">
        <w:rPr>
          <w:sz w:val="28"/>
          <w:szCs w:val="28"/>
          <w:lang w:val="uk-UA"/>
        </w:rPr>
        <w:t>с</w:t>
      </w:r>
      <w:r w:rsidRPr="00787370">
        <w:rPr>
          <w:sz w:val="28"/>
          <w:szCs w:val="28"/>
          <w:lang w:val="uk-UA"/>
        </w:rPr>
        <w:t>т</w:t>
      </w:r>
      <w:r w:rsidR="00857488">
        <w:rPr>
          <w:sz w:val="28"/>
          <w:szCs w:val="28"/>
          <w:lang w:val="uk-UA"/>
        </w:rPr>
        <w:t>а</w:t>
      </w:r>
      <w:r w:rsidRPr="00787370">
        <w:rPr>
          <w:sz w:val="28"/>
          <w:szCs w:val="28"/>
          <w:lang w:val="uk-UA"/>
        </w:rPr>
        <w:t>н.</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Див</w:t>
      </w:r>
      <w:r w:rsidR="00025146">
        <w:rPr>
          <w:sz w:val="28"/>
          <w:szCs w:val="28"/>
          <w:lang w:val="uk-UA"/>
        </w:rPr>
        <w:t>о</w:t>
      </w:r>
      <w:r w:rsidRPr="00787370">
        <w:rPr>
          <w:sz w:val="28"/>
          <w:szCs w:val="28"/>
          <w:lang w:val="uk-UA"/>
        </w:rPr>
        <w:t>вижн</w:t>
      </w:r>
      <w:r w:rsidR="00025146">
        <w:rPr>
          <w:sz w:val="28"/>
          <w:szCs w:val="28"/>
          <w:lang w:val="uk-UA"/>
        </w:rPr>
        <w:t>е</w:t>
      </w:r>
      <w:r w:rsidRPr="00787370">
        <w:rPr>
          <w:sz w:val="28"/>
          <w:szCs w:val="28"/>
          <w:lang w:val="uk-UA"/>
        </w:rPr>
        <w:t xml:space="preserve"> </w:t>
      </w:r>
      <w:r w:rsidR="00025146">
        <w:rPr>
          <w:sz w:val="28"/>
          <w:szCs w:val="28"/>
          <w:lang w:val="uk-UA"/>
        </w:rPr>
        <w:t>ро</w:t>
      </w:r>
      <w:r w:rsidRPr="00787370">
        <w:rPr>
          <w:sz w:val="28"/>
          <w:szCs w:val="28"/>
          <w:lang w:val="uk-UA"/>
        </w:rPr>
        <w:t>зм</w:t>
      </w:r>
      <w:r w:rsidR="00857488">
        <w:rPr>
          <w:sz w:val="28"/>
          <w:szCs w:val="28"/>
          <w:lang w:val="uk-UA"/>
        </w:rPr>
        <w:t>а</w:t>
      </w:r>
      <w:r w:rsidRPr="00787370">
        <w:rPr>
          <w:sz w:val="28"/>
          <w:szCs w:val="28"/>
          <w:lang w:val="uk-UA"/>
        </w:rPr>
        <w:t>їття п</w:t>
      </w:r>
      <w:r w:rsidR="00025146">
        <w:rPr>
          <w:sz w:val="28"/>
          <w:szCs w:val="28"/>
          <w:lang w:val="uk-UA"/>
        </w:rPr>
        <w:t>ре</w:t>
      </w:r>
      <w:r w:rsidRPr="00787370">
        <w:rPr>
          <w:sz w:val="28"/>
          <w:szCs w:val="28"/>
          <w:lang w:val="uk-UA"/>
        </w:rPr>
        <w:t>д</w:t>
      </w:r>
      <w:r w:rsidR="00025146">
        <w:rPr>
          <w:sz w:val="28"/>
          <w:szCs w:val="28"/>
          <w:lang w:val="uk-UA"/>
        </w:rPr>
        <w:t>с</w:t>
      </w:r>
      <w:r w:rsidRPr="00787370">
        <w:rPr>
          <w:sz w:val="28"/>
          <w:szCs w:val="28"/>
          <w:lang w:val="uk-UA"/>
        </w:rPr>
        <w:t>т</w:t>
      </w:r>
      <w:r w:rsidR="00857488">
        <w:rPr>
          <w:sz w:val="28"/>
          <w:szCs w:val="28"/>
          <w:lang w:val="uk-UA"/>
        </w:rPr>
        <w:t>а</w:t>
      </w:r>
      <w:r w:rsidRPr="00787370">
        <w:rPr>
          <w:sz w:val="28"/>
          <w:szCs w:val="28"/>
          <w:lang w:val="uk-UA"/>
        </w:rPr>
        <w:t xml:space="preserve">вників </w:t>
      </w:r>
      <w:r w:rsidR="00025146">
        <w:rPr>
          <w:sz w:val="28"/>
          <w:szCs w:val="28"/>
          <w:lang w:val="uk-UA"/>
        </w:rPr>
        <w:t>ро</w:t>
      </w:r>
      <w:r w:rsidRPr="00787370">
        <w:rPr>
          <w:sz w:val="28"/>
          <w:szCs w:val="28"/>
          <w:lang w:val="uk-UA"/>
        </w:rPr>
        <w:t>ду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нія (</w:t>
      </w:r>
      <w:r w:rsidRPr="00EA0EFF">
        <w:rPr>
          <w:i/>
          <w:sz w:val="28"/>
          <w:szCs w:val="28"/>
          <w:lang w:val="uk-UA"/>
        </w:rPr>
        <w:t>B</w:t>
      </w:r>
      <w:r w:rsidR="00025146">
        <w:rPr>
          <w:i/>
          <w:sz w:val="28"/>
          <w:szCs w:val="28"/>
          <w:lang w:val="uk-UA"/>
        </w:rPr>
        <w:t>е</w:t>
      </w:r>
      <w:r w:rsidRPr="00EA0EFF">
        <w:rPr>
          <w:i/>
          <w:sz w:val="28"/>
          <w:szCs w:val="28"/>
          <w:lang w:val="uk-UA"/>
        </w:rPr>
        <w:t>g</w:t>
      </w:r>
      <w:r w:rsidR="00025146">
        <w:rPr>
          <w:i/>
          <w:sz w:val="28"/>
          <w:szCs w:val="28"/>
          <w:lang w:val="uk-UA"/>
        </w:rPr>
        <w:t>о</w:t>
      </w:r>
      <w:r w:rsidRPr="00EA0EFF">
        <w:rPr>
          <w:i/>
          <w:sz w:val="28"/>
          <w:szCs w:val="28"/>
          <w:lang w:val="uk-UA"/>
        </w:rPr>
        <w:t>n</w:t>
      </w:r>
      <w:r w:rsidR="009374AC">
        <w:rPr>
          <w:i/>
          <w:sz w:val="28"/>
          <w:szCs w:val="28"/>
          <w:lang w:val="uk-UA"/>
        </w:rPr>
        <w:t>і</w:t>
      </w:r>
      <w:r w:rsidR="00857488">
        <w:rPr>
          <w:i/>
          <w:sz w:val="28"/>
          <w:szCs w:val="28"/>
          <w:lang w:val="uk-UA"/>
        </w:rPr>
        <w:t>а</w:t>
      </w:r>
      <w:r w:rsidRPr="00787370">
        <w:rPr>
          <w:sz w:val="28"/>
          <w:szCs w:val="28"/>
          <w:lang w:val="uk-UA"/>
        </w:rPr>
        <w:t>) включає близько 1600 видів. Вони л</w:t>
      </w:r>
      <w:r w:rsidR="00025146">
        <w:rPr>
          <w:sz w:val="28"/>
          <w:szCs w:val="28"/>
          <w:lang w:val="uk-UA"/>
        </w:rPr>
        <w:t>е</w:t>
      </w:r>
      <w:r w:rsidRPr="00787370">
        <w:rPr>
          <w:sz w:val="28"/>
          <w:szCs w:val="28"/>
          <w:lang w:val="uk-UA"/>
        </w:rPr>
        <w:t>гк</w:t>
      </w:r>
      <w:r w:rsidR="00025146">
        <w:rPr>
          <w:sz w:val="28"/>
          <w:szCs w:val="28"/>
          <w:lang w:val="uk-UA"/>
        </w:rPr>
        <w:t>о</w:t>
      </w:r>
      <w:r w:rsidRPr="00787370">
        <w:rPr>
          <w:sz w:val="28"/>
          <w:szCs w:val="28"/>
          <w:lang w:val="uk-UA"/>
        </w:rPr>
        <w:t xml:space="preserve"> </w:t>
      </w:r>
      <w:r w:rsidR="00025146">
        <w:rPr>
          <w:sz w:val="28"/>
          <w:szCs w:val="28"/>
          <w:lang w:val="uk-UA"/>
        </w:rPr>
        <w:t>ро</w:t>
      </w:r>
      <w:r w:rsidRPr="00787370">
        <w:rPr>
          <w:sz w:val="28"/>
          <w:szCs w:val="28"/>
          <w:lang w:val="uk-UA"/>
        </w:rPr>
        <w:t>змн</w:t>
      </w:r>
      <w:r w:rsidR="00025146">
        <w:rPr>
          <w:sz w:val="28"/>
          <w:szCs w:val="28"/>
          <w:lang w:val="uk-UA"/>
        </w:rPr>
        <w:t>о</w:t>
      </w:r>
      <w:r w:rsidRPr="00787370">
        <w:rPr>
          <w:sz w:val="28"/>
          <w:szCs w:val="28"/>
          <w:lang w:val="uk-UA"/>
        </w:rPr>
        <w:t>жують</w:t>
      </w:r>
      <w:r w:rsidR="00025146">
        <w:rPr>
          <w:sz w:val="28"/>
          <w:szCs w:val="28"/>
          <w:lang w:val="uk-UA"/>
        </w:rPr>
        <w:t>с</w:t>
      </w:r>
      <w:r w:rsidRPr="00787370">
        <w:rPr>
          <w:sz w:val="28"/>
          <w:szCs w:val="28"/>
          <w:lang w:val="uk-UA"/>
        </w:rPr>
        <w:t>я і м</w:t>
      </w:r>
      <w:r w:rsidR="00025146">
        <w:rPr>
          <w:sz w:val="28"/>
          <w:szCs w:val="28"/>
          <w:lang w:val="uk-UA"/>
        </w:rPr>
        <w:t>о</w:t>
      </w:r>
      <w:r w:rsidRPr="00787370">
        <w:rPr>
          <w:sz w:val="28"/>
          <w:szCs w:val="28"/>
          <w:lang w:val="uk-UA"/>
        </w:rPr>
        <w:t xml:space="preserve">жуть бути як </w:t>
      </w:r>
      <w:r w:rsidR="00025146">
        <w:rPr>
          <w:sz w:val="28"/>
          <w:szCs w:val="28"/>
          <w:lang w:val="uk-UA"/>
        </w:rPr>
        <w:t>с</w:t>
      </w:r>
      <w:r w:rsidRPr="00787370">
        <w:rPr>
          <w:sz w:val="28"/>
          <w:szCs w:val="28"/>
          <w:lang w:val="uk-UA"/>
        </w:rPr>
        <w:t>вітл</w:t>
      </w:r>
      <w:r w:rsidR="00025146">
        <w:rPr>
          <w:sz w:val="28"/>
          <w:szCs w:val="28"/>
          <w:lang w:val="uk-UA"/>
        </w:rPr>
        <w:t>о</w:t>
      </w:r>
      <w:r w:rsidRPr="00787370">
        <w:rPr>
          <w:sz w:val="28"/>
          <w:szCs w:val="28"/>
          <w:lang w:val="uk-UA"/>
        </w:rPr>
        <w:t>любними, т</w:t>
      </w:r>
      <w:r w:rsidR="00857488">
        <w:rPr>
          <w:sz w:val="28"/>
          <w:szCs w:val="28"/>
          <w:lang w:val="uk-UA"/>
        </w:rPr>
        <w:t>а</w:t>
      </w:r>
      <w:r w:rsidRPr="00787370">
        <w:rPr>
          <w:sz w:val="28"/>
          <w:szCs w:val="28"/>
          <w:lang w:val="uk-UA"/>
        </w:rPr>
        <w:t>к і тінь</w:t>
      </w:r>
      <w:r w:rsidR="00025146">
        <w:rPr>
          <w:sz w:val="28"/>
          <w:szCs w:val="28"/>
          <w:lang w:val="uk-UA"/>
        </w:rPr>
        <w:t>о</w:t>
      </w:r>
      <w:r w:rsidRPr="00787370">
        <w:rPr>
          <w:sz w:val="28"/>
          <w:szCs w:val="28"/>
          <w:lang w:val="uk-UA"/>
        </w:rPr>
        <w:t>вит</w:t>
      </w:r>
      <w:r w:rsidR="00025146">
        <w:rPr>
          <w:sz w:val="28"/>
          <w:szCs w:val="28"/>
          <w:lang w:val="uk-UA"/>
        </w:rPr>
        <w:t>р</w:t>
      </w:r>
      <w:r w:rsidRPr="00787370">
        <w:rPr>
          <w:sz w:val="28"/>
          <w:szCs w:val="28"/>
          <w:lang w:val="uk-UA"/>
        </w:rPr>
        <w:t>ив</w:t>
      </w:r>
      <w:r w:rsidR="00857488">
        <w:rPr>
          <w:sz w:val="28"/>
          <w:szCs w:val="28"/>
          <w:lang w:val="uk-UA"/>
        </w:rPr>
        <w:t>а</w:t>
      </w:r>
      <w:r w:rsidRPr="00787370">
        <w:rPr>
          <w:sz w:val="28"/>
          <w:szCs w:val="28"/>
          <w:lang w:val="uk-UA"/>
        </w:rPr>
        <w:t>лими. Ц</w:t>
      </w:r>
      <w:r w:rsidR="00025146">
        <w:rPr>
          <w:sz w:val="28"/>
          <w:szCs w:val="28"/>
          <w:lang w:val="uk-UA"/>
        </w:rPr>
        <w:t>е</w:t>
      </w:r>
      <w:r w:rsidRPr="00787370">
        <w:rPr>
          <w:sz w:val="28"/>
          <w:szCs w:val="28"/>
          <w:lang w:val="uk-UA"/>
        </w:rPr>
        <w:t xml:space="preserve"> чуд</w:t>
      </w:r>
      <w:r w:rsidR="00025146">
        <w:rPr>
          <w:sz w:val="28"/>
          <w:szCs w:val="28"/>
          <w:lang w:val="uk-UA"/>
        </w:rPr>
        <w:t>о</w:t>
      </w:r>
      <w:r w:rsidRPr="00787370">
        <w:rPr>
          <w:sz w:val="28"/>
          <w:szCs w:val="28"/>
          <w:lang w:val="uk-UA"/>
        </w:rPr>
        <w:t xml:space="preserve">ві </w:t>
      </w:r>
      <w:r w:rsidR="00025146">
        <w:rPr>
          <w:sz w:val="28"/>
          <w:szCs w:val="28"/>
          <w:lang w:val="uk-UA"/>
        </w:rPr>
        <w:t>о</w:t>
      </w:r>
      <w:r w:rsidRPr="00787370">
        <w:rPr>
          <w:sz w:val="28"/>
          <w:szCs w:val="28"/>
          <w:lang w:val="uk-UA"/>
        </w:rPr>
        <w:t>б'єкти для к</w:t>
      </w:r>
      <w:r w:rsidR="00025146">
        <w:rPr>
          <w:sz w:val="28"/>
          <w:szCs w:val="28"/>
          <w:lang w:val="uk-UA"/>
        </w:rPr>
        <w:t>о</w:t>
      </w:r>
      <w:r w:rsidRPr="00787370">
        <w:rPr>
          <w:sz w:val="28"/>
          <w:szCs w:val="28"/>
          <w:lang w:val="uk-UA"/>
        </w:rPr>
        <w:t>л</w:t>
      </w:r>
      <w:r w:rsidR="00025146">
        <w:rPr>
          <w:sz w:val="28"/>
          <w:szCs w:val="28"/>
          <w:lang w:val="uk-UA"/>
        </w:rPr>
        <w:t>е</w:t>
      </w:r>
      <w:r w:rsidRPr="00787370">
        <w:rPr>
          <w:sz w:val="28"/>
          <w:szCs w:val="28"/>
          <w:lang w:val="uk-UA"/>
        </w:rPr>
        <w:t>кці</w:t>
      </w:r>
      <w:r w:rsidR="00025146">
        <w:rPr>
          <w:sz w:val="28"/>
          <w:szCs w:val="28"/>
          <w:lang w:val="uk-UA"/>
        </w:rPr>
        <w:t>о</w:t>
      </w:r>
      <w:r w:rsidRPr="00787370">
        <w:rPr>
          <w:sz w:val="28"/>
          <w:szCs w:val="28"/>
          <w:lang w:val="uk-UA"/>
        </w:rPr>
        <w:t>нув</w:t>
      </w:r>
      <w:r w:rsidR="00857488">
        <w:rPr>
          <w:sz w:val="28"/>
          <w:szCs w:val="28"/>
          <w:lang w:val="uk-UA"/>
        </w:rPr>
        <w:t>а</w:t>
      </w:r>
      <w:r w:rsidRPr="00787370">
        <w:rPr>
          <w:sz w:val="28"/>
          <w:szCs w:val="28"/>
          <w:lang w:val="uk-UA"/>
        </w:rPr>
        <w:t>ння. Цік</w:t>
      </w:r>
      <w:r w:rsidR="00857488">
        <w:rPr>
          <w:sz w:val="28"/>
          <w:szCs w:val="28"/>
          <w:lang w:val="uk-UA"/>
        </w:rPr>
        <w:t>а</w:t>
      </w:r>
      <w:r w:rsidRPr="00787370">
        <w:rPr>
          <w:sz w:val="28"/>
          <w:szCs w:val="28"/>
          <w:lang w:val="uk-UA"/>
        </w:rPr>
        <w:t>в</w:t>
      </w:r>
      <w:r w:rsidR="00025146">
        <w:rPr>
          <w:sz w:val="28"/>
          <w:szCs w:val="28"/>
          <w:lang w:val="uk-UA"/>
        </w:rPr>
        <w:t>о</w:t>
      </w:r>
      <w:r w:rsidRPr="00787370">
        <w:rPr>
          <w:sz w:val="28"/>
          <w:szCs w:val="28"/>
          <w:lang w:val="uk-UA"/>
        </w:rPr>
        <w:t>, щ</w:t>
      </w:r>
      <w:r w:rsidR="00025146">
        <w:rPr>
          <w:sz w:val="28"/>
          <w:szCs w:val="28"/>
          <w:lang w:val="uk-UA"/>
        </w:rPr>
        <w:t>о</w:t>
      </w:r>
      <w:r w:rsidRPr="00787370">
        <w:rPr>
          <w:sz w:val="28"/>
          <w:szCs w:val="28"/>
          <w:lang w:val="uk-UA"/>
        </w:rPr>
        <w:t xml:space="preserve"> н</w:t>
      </w:r>
      <w:r w:rsidR="00857488">
        <w:rPr>
          <w:sz w:val="28"/>
          <w:szCs w:val="28"/>
          <w:lang w:val="uk-UA"/>
        </w:rPr>
        <w:t>а</w:t>
      </w:r>
      <w:r w:rsidRPr="00787370">
        <w:rPr>
          <w:sz w:val="28"/>
          <w:szCs w:val="28"/>
          <w:lang w:val="uk-UA"/>
        </w:rPr>
        <w:t>зв</w:t>
      </w:r>
      <w:r w:rsidR="00857488">
        <w:rPr>
          <w:sz w:val="28"/>
          <w:szCs w:val="28"/>
          <w:lang w:val="uk-UA"/>
        </w:rPr>
        <w:t>а</w:t>
      </w:r>
      <w:r w:rsidRPr="00787370">
        <w:rPr>
          <w:sz w:val="28"/>
          <w:szCs w:val="28"/>
          <w:lang w:val="uk-UA"/>
        </w:rPr>
        <w:t xml:space="preserve"> </w:t>
      </w:r>
      <w:r w:rsidR="00025146">
        <w:rPr>
          <w:sz w:val="28"/>
          <w:szCs w:val="28"/>
          <w:lang w:val="uk-UA"/>
        </w:rPr>
        <w:t>ро</w:t>
      </w:r>
      <w:r w:rsidRPr="00787370">
        <w:rPr>
          <w:sz w:val="28"/>
          <w:szCs w:val="28"/>
          <w:lang w:val="uk-UA"/>
        </w:rPr>
        <w:t>ду п</w:t>
      </w:r>
      <w:r w:rsidR="00025146">
        <w:rPr>
          <w:sz w:val="28"/>
          <w:szCs w:val="28"/>
          <w:lang w:val="uk-UA"/>
        </w:rPr>
        <w:t>о</w:t>
      </w:r>
      <w:r w:rsidRPr="00787370">
        <w:rPr>
          <w:sz w:val="28"/>
          <w:szCs w:val="28"/>
          <w:lang w:val="uk-UA"/>
        </w:rPr>
        <w:t>x</w:t>
      </w:r>
      <w:r w:rsidR="00025146">
        <w:rPr>
          <w:sz w:val="28"/>
          <w:szCs w:val="28"/>
          <w:lang w:val="uk-UA"/>
        </w:rPr>
        <w:t>о</w:t>
      </w:r>
      <w:r w:rsidRPr="00787370">
        <w:rPr>
          <w:sz w:val="28"/>
          <w:szCs w:val="28"/>
          <w:lang w:val="uk-UA"/>
        </w:rPr>
        <w:t>дить від п</w:t>
      </w:r>
      <w:r w:rsidR="00025146">
        <w:rPr>
          <w:sz w:val="28"/>
          <w:szCs w:val="28"/>
          <w:lang w:val="uk-UA"/>
        </w:rPr>
        <w:t>р</w:t>
      </w:r>
      <w:r w:rsidRPr="00787370">
        <w:rPr>
          <w:sz w:val="28"/>
          <w:szCs w:val="28"/>
          <w:lang w:val="uk-UA"/>
        </w:rPr>
        <w:t>ізвищ</w:t>
      </w:r>
      <w:r w:rsidR="00857488">
        <w:rPr>
          <w:sz w:val="28"/>
          <w:szCs w:val="28"/>
          <w:lang w:val="uk-UA"/>
        </w:rPr>
        <w:t>а</w:t>
      </w:r>
      <w:r w:rsidRPr="00787370">
        <w:rPr>
          <w:sz w:val="28"/>
          <w:szCs w:val="28"/>
          <w:lang w:val="uk-UA"/>
        </w:rPr>
        <w:t xml:space="preserve"> к</w:t>
      </w:r>
      <w:r w:rsidR="00025146">
        <w:rPr>
          <w:sz w:val="28"/>
          <w:szCs w:val="28"/>
          <w:lang w:val="uk-UA"/>
        </w:rPr>
        <w:t>о</w:t>
      </w:r>
      <w:r w:rsidRPr="00787370">
        <w:rPr>
          <w:sz w:val="28"/>
          <w:szCs w:val="28"/>
          <w:lang w:val="uk-UA"/>
        </w:rPr>
        <w:t>л</w:t>
      </w:r>
      <w:r w:rsidR="00025146">
        <w:rPr>
          <w:sz w:val="28"/>
          <w:szCs w:val="28"/>
          <w:lang w:val="uk-UA"/>
        </w:rPr>
        <w:t>е</w:t>
      </w:r>
      <w:r w:rsidRPr="00787370">
        <w:rPr>
          <w:sz w:val="28"/>
          <w:szCs w:val="28"/>
          <w:lang w:val="uk-UA"/>
        </w:rPr>
        <w:t>кці</w:t>
      </w:r>
      <w:r w:rsidR="00025146">
        <w:rPr>
          <w:sz w:val="28"/>
          <w:szCs w:val="28"/>
          <w:lang w:val="uk-UA"/>
        </w:rPr>
        <w:t>о</w:t>
      </w:r>
      <w:r w:rsidRPr="00787370">
        <w:rPr>
          <w:sz w:val="28"/>
          <w:szCs w:val="28"/>
          <w:lang w:val="uk-UA"/>
        </w:rPr>
        <w:t>н</w:t>
      </w:r>
      <w:r w:rsidR="00025146">
        <w:rPr>
          <w:sz w:val="28"/>
          <w:szCs w:val="28"/>
          <w:lang w:val="uk-UA"/>
        </w:rPr>
        <w:t>ер</w:t>
      </w:r>
      <w:r w:rsidR="00857488">
        <w:rPr>
          <w:sz w:val="28"/>
          <w:szCs w:val="28"/>
          <w:lang w:val="uk-UA"/>
        </w:rPr>
        <w:t>а</w:t>
      </w:r>
      <w:r w:rsidRPr="00787370">
        <w:rPr>
          <w:sz w:val="28"/>
          <w:szCs w:val="28"/>
          <w:lang w:val="uk-UA"/>
        </w:rPr>
        <w:t xml:space="preserve"> </w:t>
      </w:r>
      <w:r w:rsidR="00025146">
        <w:rPr>
          <w:sz w:val="28"/>
          <w:szCs w:val="28"/>
          <w:lang w:val="uk-UA"/>
        </w:rPr>
        <w:t>рос</w:t>
      </w:r>
      <w:r w:rsidRPr="00787370">
        <w:rPr>
          <w:sz w:val="28"/>
          <w:szCs w:val="28"/>
          <w:lang w:val="uk-UA"/>
        </w:rPr>
        <w:t>лин Міш</w:t>
      </w:r>
      <w:r w:rsidR="00025146">
        <w:rPr>
          <w:sz w:val="28"/>
          <w:szCs w:val="28"/>
          <w:lang w:val="uk-UA"/>
        </w:rPr>
        <w:t>е</w:t>
      </w:r>
      <w:r w:rsidRPr="00787370">
        <w:rPr>
          <w:sz w:val="28"/>
          <w:szCs w:val="28"/>
          <w:lang w:val="uk-UA"/>
        </w:rPr>
        <w:t>ля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w:t>
      </w:r>
      <w:r w:rsidR="00857488">
        <w:rPr>
          <w:sz w:val="28"/>
          <w:szCs w:val="28"/>
          <w:lang w:val="uk-UA"/>
        </w:rPr>
        <w:t>а</w:t>
      </w:r>
      <w:r w:rsidRPr="00787370">
        <w:rPr>
          <w:sz w:val="28"/>
          <w:szCs w:val="28"/>
          <w:lang w:val="uk-UA"/>
        </w:rPr>
        <w:t>, який жив в XV</w:t>
      </w:r>
      <w:r w:rsidR="009374AC">
        <w:rPr>
          <w:sz w:val="28"/>
          <w:szCs w:val="28"/>
          <w:lang w:val="uk-UA"/>
        </w:rPr>
        <w:t>ІІ</w:t>
      </w:r>
      <w:r w:rsidRPr="00787370">
        <w:rPr>
          <w:sz w:val="28"/>
          <w:szCs w:val="28"/>
          <w:lang w:val="uk-UA"/>
        </w:rPr>
        <w:t xml:space="preserve"> </w:t>
      </w:r>
      <w:r w:rsidR="00025146">
        <w:rPr>
          <w:sz w:val="28"/>
          <w:szCs w:val="28"/>
          <w:lang w:val="uk-UA"/>
        </w:rPr>
        <w:t>с</w:t>
      </w:r>
      <w:r w:rsidRPr="00787370">
        <w:rPr>
          <w:sz w:val="28"/>
          <w:szCs w:val="28"/>
          <w:lang w:val="uk-UA"/>
        </w:rPr>
        <w:t>т.</w:t>
      </w:r>
      <w:r w:rsidR="0014440D">
        <w:rPr>
          <w:sz w:val="28"/>
          <w:szCs w:val="28"/>
          <w:lang w:val="uk-UA"/>
        </w:rPr>
        <w:t xml:space="preserve"> </w:t>
      </w:r>
      <w:r w:rsidRPr="00787370">
        <w:rPr>
          <w:sz w:val="28"/>
          <w:szCs w:val="28"/>
          <w:lang w:val="uk-UA"/>
        </w:rPr>
        <w:t>н</w:t>
      </w:r>
      <w:r w:rsidR="00857488">
        <w:rPr>
          <w:sz w:val="28"/>
          <w:szCs w:val="28"/>
          <w:lang w:val="uk-UA"/>
        </w:rPr>
        <w:t>а</w:t>
      </w:r>
      <w:r w:rsidRPr="00787370">
        <w:rPr>
          <w:sz w:val="28"/>
          <w:szCs w:val="28"/>
          <w:lang w:val="uk-UA"/>
        </w:rPr>
        <w:t xml:space="preserve"> </w:t>
      </w:r>
      <w:r w:rsidR="00025146">
        <w:rPr>
          <w:sz w:val="28"/>
          <w:szCs w:val="28"/>
          <w:lang w:val="uk-UA"/>
        </w:rPr>
        <w:t>ос</w:t>
      </w:r>
      <w:r w:rsidRPr="00787370">
        <w:rPr>
          <w:sz w:val="28"/>
          <w:szCs w:val="28"/>
          <w:lang w:val="uk-UA"/>
        </w:rPr>
        <w:t>т</w:t>
      </w:r>
      <w:r w:rsidR="00025146">
        <w:rPr>
          <w:sz w:val="28"/>
          <w:szCs w:val="28"/>
          <w:lang w:val="uk-UA"/>
        </w:rPr>
        <w:t>ро</w:t>
      </w:r>
      <w:r w:rsidRPr="00787370">
        <w:rPr>
          <w:sz w:val="28"/>
          <w:szCs w:val="28"/>
          <w:lang w:val="uk-UA"/>
        </w:rPr>
        <w:t>ві Г</w:t>
      </w:r>
      <w:r w:rsidR="00857488">
        <w:rPr>
          <w:sz w:val="28"/>
          <w:szCs w:val="28"/>
          <w:lang w:val="uk-UA"/>
        </w:rPr>
        <w:t>а</w:t>
      </w:r>
      <w:r w:rsidR="002114AB">
        <w:rPr>
          <w:sz w:val="28"/>
          <w:szCs w:val="28"/>
          <w:lang w:val="uk-UA"/>
        </w:rPr>
        <w:t>їті</w:t>
      </w:r>
      <w:r w:rsidR="00F97BF2">
        <w:rPr>
          <w:sz w:val="28"/>
          <w:szCs w:val="28"/>
          <w:lang w:val="uk-UA"/>
        </w:rPr>
        <w:t xml:space="preserve"> </w:t>
      </w:r>
      <w:r w:rsidR="00F97BF2" w:rsidRPr="00072672">
        <w:rPr>
          <w:sz w:val="28"/>
          <w:szCs w:val="28"/>
          <w:lang w:val="uk-UA"/>
        </w:rPr>
        <w:t>[25]</w:t>
      </w:r>
      <w:r w:rsidR="002114AB">
        <w:rPr>
          <w:sz w:val="28"/>
          <w:szCs w:val="28"/>
          <w:lang w:val="uk-UA"/>
        </w:rPr>
        <w:t>.</w:t>
      </w:r>
      <w:r w:rsidRPr="00787370">
        <w:rPr>
          <w:sz w:val="28"/>
          <w:szCs w:val="28"/>
          <w:lang w:val="uk-UA"/>
        </w:rPr>
        <w:t xml:space="preserve"> Деякі види можна поставити в шкільниx к</w:t>
      </w:r>
      <w:r w:rsidR="00857488">
        <w:rPr>
          <w:sz w:val="28"/>
          <w:szCs w:val="28"/>
          <w:lang w:val="uk-UA"/>
        </w:rPr>
        <w:t>а</w:t>
      </w:r>
      <w:r w:rsidRPr="00787370">
        <w:rPr>
          <w:sz w:val="28"/>
          <w:szCs w:val="28"/>
          <w:lang w:val="uk-UA"/>
        </w:rPr>
        <w:t>бін</w:t>
      </w:r>
      <w:r w:rsidR="00025146">
        <w:rPr>
          <w:sz w:val="28"/>
          <w:szCs w:val="28"/>
          <w:lang w:val="uk-UA"/>
        </w:rPr>
        <w:t>е</w:t>
      </w:r>
      <w:r w:rsidRPr="00787370">
        <w:rPr>
          <w:sz w:val="28"/>
          <w:szCs w:val="28"/>
          <w:lang w:val="uk-UA"/>
        </w:rPr>
        <w:t>т</w:t>
      </w:r>
      <w:r w:rsidR="00857488">
        <w:rPr>
          <w:sz w:val="28"/>
          <w:szCs w:val="28"/>
          <w:lang w:val="uk-UA"/>
        </w:rPr>
        <w:t>а</w:t>
      </w:r>
      <w:r w:rsidRPr="00787370">
        <w:rPr>
          <w:sz w:val="28"/>
          <w:szCs w:val="28"/>
          <w:lang w:val="uk-UA"/>
        </w:rPr>
        <w:t>x і к</w:t>
      </w:r>
      <w:r w:rsidR="00025146">
        <w:rPr>
          <w:sz w:val="28"/>
          <w:szCs w:val="28"/>
          <w:lang w:val="uk-UA"/>
        </w:rPr>
        <w:t>ор</w:t>
      </w:r>
      <w:r w:rsidRPr="00787370">
        <w:rPr>
          <w:sz w:val="28"/>
          <w:szCs w:val="28"/>
          <w:lang w:val="uk-UA"/>
        </w:rPr>
        <w:t>ид</w:t>
      </w:r>
      <w:r w:rsidR="00025146">
        <w:rPr>
          <w:sz w:val="28"/>
          <w:szCs w:val="28"/>
          <w:lang w:val="uk-UA"/>
        </w:rPr>
        <w:t>ор</w:t>
      </w:r>
      <w:r w:rsidR="00857488">
        <w:rPr>
          <w:sz w:val="28"/>
          <w:szCs w:val="28"/>
          <w:lang w:val="uk-UA"/>
        </w:rPr>
        <w:t>а</w:t>
      </w:r>
      <w:r w:rsidRPr="00787370">
        <w:rPr>
          <w:sz w:val="28"/>
          <w:szCs w:val="28"/>
          <w:lang w:val="uk-UA"/>
        </w:rPr>
        <w:t>x. Ц</w:t>
      </w:r>
      <w:r w:rsidR="00025146">
        <w:rPr>
          <w:sz w:val="28"/>
          <w:szCs w:val="28"/>
          <w:lang w:val="uk-UA"/>
        </w:rPr>
        <w:t>е</w:t>
      </w:r>
      <w:r w:rsidRPr="00787370">
        <w:rPr>
          <w:sz w:val="28"/>
          <w:szCs w:val="28"/>
          <w:lang w:val="uk-UA"/>
        </w:rPr>
        <w:t xml:space="preserve"> п</w:t>
      </w:r>
      <w:r w:rsidR="00025146">
        <w:rPr>
          <w:sz w:val="28"/>
          <w:szCs w:val="28"/>
          <w:lang w:val="uk-UA"/>
        </w:rPr>
        <w:t>р</w:t>
      </w:r>
      <w:r w:rsidRPr="00787370">
        <w:rPr>
          <w:sz w:val="28"/>
          <w:szCs w:val="28"/>
          <w:lang w:val="uk-UA"/>
        </w:rPr>
        <w:t>ин</w:t>
      </w:r>
      <w:r w:rsidR="00025146">
        <w:rPr>
          <w:sz w:val="28"/>
          <w:szCs w:val="28"/>
          <w:lang w:val="uk-UA"/>
        </w:rPr>
        <w:t>ос</w:t>
      </w:r>
      <w:r w:rsidRPr="00787370">
        <w:rPr>
          <w:sz w:val="28"/>
          <w:szCs w:val="28"/>
          <w:lang w:val="uk-UA"/>
        </w:rPr>
        <w:t>итиме н</w:t>
      </w:r>
      <w:r w:rsidR="00025146">
        <w:rPr>
          <w:sz w:val="28"/>
          <w:szCs w:val="28"/>
          <w:lang w:val="uk-UA"/>
        </w:rPr>
        <w:t>е</w:t>
      </w:r>
      <w:r w:rsidRPr="00787370">
        <w:rPr>
          <w:sz w:val="28"/>
          <w:szCs w:val="28"/>
          <w:lang w:val="uk-UA"/>
        </w:rPr>
        <w:t xml:space="preserve"> тільки задоволення але м</w:t>
      </w:r>
      <w:r w:rsidR="00857488">
        <w:rPr>
          <w:sz w:val="28"/>
          <w:szCs w:val="28"/>
          <w:lang w:val="uk-UA"/>
        </w:rPr>
        <w:t>а</w:t>
      </w:r>
      <w:r w:rsidRPr="00787370">
        <w:rPr>
          <w:sz w:val="28"/>
          <w:szCs w:val="28"/>
          <w:lang w:val="uk-UA"/>
        </w:rPr>
        <w:t>є і в</w:t>
      </w:r>
      <w:r w:rsidR="00025146">
        <w:rPr>
          <w:sz w:val="28"/>
          <w:szCs w:val="28"/>
          <w:lang w:val="uk-UA"/>
        </w:rPr>
        <w:t>е</w:t>
      </w:r>
      <w:r w:rsidRPr="00787370">
        <w:rPr>
          <w:sz w:val="28"/>
          <w:szCs w:val="28"/>
          <w:lang w:val="uk-UA"/>
        </w:rPr>
        <w:t>лик</w:t>
      </w:r>
      <w:r w:rsidR="00025146">
        <w:rPr>
          <w:sz w:val="28"/>
          <w:szCs w:val="28"/>
          <w:lang w:val="uk-UA"/>
        </w:rPr>
        <w:t>е</w:t>
      </w:r>
      <w:r w:rsidRPr="00787370">
        <w:rPr>
          <w:sz w:val="28"/>
          <w:szCs w:val="28"/>
          <w:lang w:val="uk-UA"/>
        </w:rPr>
        <w:t xml:space="preserve"> значення – збі</w:t>
      </w:r>
      <w:r w:rsidR="00025146">
        <w:rPr>
          <w:sz w:val="28"/>
          <w:szCs w:val="28"/>
          <w:lang w:val="uk-UA"/>
        </w:rPr>
        <w:t>р</w:t>
      </w:r>
      <w:r w:rsidRPr="00787370">
        <w:rPr>
          <w:sz w:val="28"/>
          <w:szCs w:val="28"/>
          <w:lang w:val="uk-UA"/>
        </w:rPr>
        <w:t xml:space="preserve"> к</w:t>
      </w:r>
      <w:r w:rsidR="00025146">
        <w:rPr>
          <w:sz w:val="28"/>
          <w:szCs w:val="28"/>
          <w:lang w:val="uk-UA"/>
        </w:rPr>
        <w:t>о</w:t>
      </w:r>
      <w:r w:rsidRPr="00787370">
        <w:rPr>
          <w:sz w:val="28"/>
          <w:szCs w:val="28"/>
          <w:lang w:val="uk-UA"/>
        </w:rPr>
        <w:t>л</w:t>
      </w:r>
      <w:r w:rsidR="00025146">
        <w:rPr>
          <w:sz w:val="28"/>
          <w:szCs w:val="28"/>
          <w:lang w:val="uk-UA"/>
        </w:rPr>
        <w:t>е</w:t>
      </w:r>
      <w:r w:rsidRPr="00787370">
        <w:rPr>
          <w:sz w:val="28"/>
          <w:szCs w:val="28"/>
          <w:lang w:val="uk-UA"/>
        </w:rPr>
        <w:t>кції для озеленення шкільного закладу освіти п</w:t>
      </w:r>
      <w:r w:rsidR="00025146">
        <w:rPr>
          <w:sz w:val="28"/>
          <w:szCs w:val="28"/>
          <w:lang w:val="uk-UA"/>
        </w:rPr>
        <w:t>ро</w:t>
      </w:r>
      <w:r w:rsidRPr="00787370">
        <w:rPr>
          <w:sz w:val="28"/>
          <w:szCs w:val="28"/>
          <w:lang w:val="uk-UA"/>
        </w:rPr>
        <w:t>в</w:t>
      </w:r>
      <w:r w:rsidR="00025146">
        <w:rPr>
          <w:sz w:val="28"/>
          <w:szCs w:val="28"/>
          <w:lang w:val="uk-UA"/>
        </w:rPr>
        <w:t>о</w:t>
      </w:r>
      <w:r w:rsidRPr="00787370">
        <w:rPr>
          <w:sz w:val="28"/>
          <w:szCs w:val="28"/>
          <w:lang w:val="uk-UA"/>
        </w:rPr>
        <w:t>дить</w:t>
      </w:r>
      <w:r w:rsidR="00025146">
        <w:rPr>
          <w:sz w:val="28"/>
          <w:szCs w:val="28"/>
          <w:lang w:val="uk-UA"/>
        </w:rPr>
        <w:t>с</w:t>
      </w:r>
      <w:r w:rsidRPr="00787370">
        <w:rPr>
          <w:sz w:val="28"/>
          <w:szCs w:val="28"/>
          <w:lang w:val="uk-UA"/>
        </w:rPr>
        <w:t>я для вивч</w:t>
      </w:r>
      <w:r w:rsidR="00025146">
        <w:rPr>
          <w:sz w:val="28"/>
          <w:szCs w:val="28"/>
          <w:lang w:val="uk-UA"/>
        </w:rPr>
        <w:t>е</w:t>
      </w:r>
      <w:r w:rsidRPr="00787370">
        <w:rPr>
          <w:sz w:val="28"/>
          <w:szCs w:val="28"/>
          <w:lang w:val="uk-UA"/>
        </w:rPr>
        <w:t>ння фіт</w:t>
      </w:r>
      <w:r w:rsidR="00025146">
        <w:rPr>
          <w:sz w:val="28"/>
          <w:szCs w:val="28"/>
          <w:lang w:val="uk-UA"/>
        </w:rPr>
        <w:t>о</w:t>
      </w:r>
      <w:r w:rsidRPr="00787370">
        <w:rPr>
          <w:sz w:val="28"/>
          <w:szCs w:val="28"/>
          <w:lang w:val="uk-UA"/>
        </w:rPr>
        <w:t>нцидниx вл</w:t>
      </w:r>
      <w:r w:rsidR="00857488">
        <w:rPr>
          <w:sz w:val="28"/>
          <w:szCs w:val="28"/>
          <w:lang w:val="uk-UA"/>
        </w:rPr>
        <w:t>а</w:t>
      </w:r>
      <w:r w:rsidR="00025146">
        <w:rPr>
          <w:sz w:val="28"/>
          <w:szCs w:val="28"/>
          <w:lang w:val="uk-UA"/>
        </w:rPr>
        <w:t>с</w:t>
      </w:r>
      <w:r w:rsidRPr="00787370">
        <w:rPr>
          <w:sz w:val="28"/>
          <w:szCs w:val="28"/>
          <w:lang w:val="uk-UA"/>
        </w:rPr>
        <w:t>тив</w:t>
      </w:r>
      <w:r w:rsidR="00025146">
        <w:rPr>
          <w:sz w:val="28"/>
          <w:szCs w:val="28"/>
          <w:lang w:val="uk-UA"/>
        </w:rPr>
        <w:t>ос</w:t>
      </w:r>
      <w:r w:rsidRPr="00787370">
        <w:rPr>
          <w:sz w:val="28"/>
          <w:szCs w:val="28"/>
          <w:lang w:val="uk-UA"/>
        </w:rPr>
        <w:t>т</w:t>
      </w:r>
      <w:r w:rsidR="00025146">
        <w:rPr>
          <w:sz w:val="28"/>
          <w:szCs w:val="28"/>
          <w:lang w:val="uk-UA"/>
        </w:rPr>
        <w:t>е</w:t>
      </w:r>
      <w:r w:rsidRPr="00787370">
        <w:rPr>
          <w:sz w:val="28"/>
          <w:szCs w:val="28"/>
          <w:lang w:val="uk-UA"/>
        </w:rPr>
        <w:t xml:space="preserve">й </w:t>
      </w:r>
      <w:r w:rsidR="00025146">
        <w:rPr>
          <w:sz w:val="28"/>
          <w:szCs w:val="28"/>
          <w:lang w:val="uk-UA"/>
        </w:rPr>
        <w:t>р</w:t>
      </w:r>
      <w:r w:rsidRPr="00787370">
        <w:rPr>
          <w:sz w:val="28"/>
          <w:szCs w:val="28"/>
          <w:lang w:val="uk-UA"/>
        </w:rPr>
        <w:t>ізниx видів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ній, т</w:t>
      </w:r>
      <w:r w:rsidR="00857488">
        <w:rPr>
          <w:sz w:val="28"/>
          <w:szCs w:val="28"/>
          <w:lang w:val="uk-UA"/>
        </w:rPr>
        <w:t>а</w:t>
      </w:r>
      <w:r w:rsidRPr="00787370">
        <w:rPr>
          <w:sz w:val="28"/>
          <w:szCs w:val="28"/>
          <w:lang w:val="uk-UA"/>
        </w:rPr>
        <w:t>к як в н</w:t>
      </w:r>
      <w:r w:rsidR="00857488">
        <w:rPr>
          <w:sz w:val="28"/>
          <w:szCs w:val="28"/>
          <w:lang w:val="uk-UA"/>
        </w:rPr>
        <w:t>а</w:t>
      </w:r>
      <w:r w:rsidRPr="00787370">
        <w:rPr>
          <w:sz w:val="28"/>
          <w:szCs w:val="28"/>
          <w:lang w:val="uk-UA"/>
        </w:rPr>
        <w:t>ук</w:t>
      </w:r>
      <w:r w:rsidR="00025146">
        <w:rPr>
          <w:sz w:val="28"/>
          <w:szCs w:val="28"/>
          <w:lang w:val="uk-UA"/>
        </w:rPr>
        <w:t>о</w:t>
      </w:r>
      <w:r w:rsidRPr="00787370">
        <w:rPr>
          <w:sz w:val="28"/>
          <w:szCs w:val="28"/>
          <w:lang w:val="uk-UA"/>
        </w:rPr>
        <w:t>вій літ</w:t>
      </w:r>
      <w:r w:rsidR="00025146">
        <w:rPr>
          <w:sz w:val="28"/>
          <w:szCs w:val="28"/>
          <w:lang w:val="uk-UA"/>
        </w:rPr>
        <w:t>ер</w:t>
      </w:r>
      <w:r w:rsidR="00857488">
        <w:rPr>
          <w:sz w:val="28"/>
          <w:szCs w:val="28"/>
          <w:lang w:val="uk-UA"/>
        </w:rPr>
        <w:t>а</w:t>
      </w:r>
      <w:r w:rsidRPr="00787370">
        <w:rPr>
          <w:sz w:val="28"/>
          <w:szCs w:val="28"/>
          <w:lang w:val="uk-UA"/>
        </w:rPr>
        <w:t>ту</w:t>
      </w:r>
      <w:r w:rsidR="00025146">
        <w:rPr>
          <w:sz w:val="28"/>
          <w:szCs w:val="28"/>
          <w:lang w:val="uk-UA"/>
        </w:rPr>
        <w:t>р</w:t>
      </w:r>
      <w:r w:rsidRPr="00787370">
        <w:rPr>
          <w:sz w:val="28"/>
          <w:szCs w:val="28"/>
          <w:lang w:val="uk-UA"/>
        </w:rPr>
        <w:t>і п</w:t>
      </w:r>
      <w:r w:rsidR="00025146">
        <w:rPr>
          <w:sz w:val="28"/>
          <w:szCs w:val="28"/>
          <w:lang w:val="uk-UA"/>
        </w:rPr>
        <w:t>р</w:t>
      </w:r>
      <w:r w:rsidR="00857488">
        <w:rPr>
          <w:sz w:val="28"/>
          <w:szCs w:val="28"/>
          <w:lang w:val="uk-UA"/>
        </w:rPr>
        <w:t>а</w:t>
      </w:r>
      <w:r w:rsidRPr="00787370">
        <w:rPr>
          <w:sz w:val="28"/>
          <w:szCs w:val="28"/>
          <w:lang w:val="uk-UA"/>
        </w:rPr>
        <w:t>ктичн</w:t>
      </w:r>
      <w:r w:rsidR="00025146">
        <w:rPr>
          <w:sz w:val="28"/>
          <w:szCs w:val="28"/>
          <w:lang w:val="uk-UA"/>
        </w:rPr>
        <w:t>о</w:t>
      </w:r>
      <w:r w:rsidRPr="00787370">
        <w:rPr>
          <w:sz w:val="28"/>
          <w:szCs w:val="28"/>
          <w:lang w:val="uk-UA"/>
        </w:rPr>
        <w:t xml:space="preserve"> н</w:t>
      </w:r>
      <w:r w:rsidR="00025146">
        <w:rPr>
          <w:sz w:val="28"/>
          <w:szCs w:val="28"/>
          <w:lang w:val="uk-UA"/>
        </w:rPr>
        <w:t>е</w:t>
      </w:r>
      <w:r w:rsidRPr="00787370">
        <w:rPr>
          <w:sz w:val="28"/>
          <w:szCs w:val="28"/>
          <w:lang w:val="uk-UA"/>
        </w:rPr>
        <w:t xml:space="preserve"> виявл</w:t>
      </w:r>
      <w:r w:rsidR="00025146">
        <w:rPr>
          <w:sz w:val="28"/>
          <w:szCs w:val="28"/>
          <w:lang w:val="uk-UA"/>
        </w:rPr>
        <w:t>е</w:t>
      </w:r>
      <w:r w:rsidRPr="00787370">
        <w:rPr>
          <w:sz w:val="28"/>
          <w:szCs w:val="28"/>
          <w:lang w:val="uk-UA"/>
        </w:rPr>
        <w:t>н</w:t>
      </w:r>
      <w:r w:rsidR="00025146">
        <w:rPr>
          <w:sz w:val="28"/>
          <w:szCs w:val="28"/>
          <w:lang w:val="uk-UA"/>
        </w:rPr>
        <w:t>о</w:t>
      </w:r>
      <w:r w:rsidRPr="00787370">
        <w:rPr>
          <w:sz w:val="28"/>
          <w:szCs w:val="28"/>
          <w:lang w:val="uk-UA"/>
        </w:rPr>
        <w:t xml:space="preserve"> від</w:t>
      </w:r>
      <w:r w:rsidR="00025146">
        <w:rPr>
          <w:sz w:val="28"/>
          <w:szCs w:val="28"/>
          <w:lang w:val="uk-UA"/>
        </w:rPr>
        <w:t>о</w:t>
      </w:r>
      <w:r w:rsidRPr="00787370">
        <w:rPr>
          <w:sz w:val="28"/>
          <w:szCs w:val="28"/>
          <w:lang w:val="uk-UA"/>
        </w:rPr>
        <w:t>м</w:t>
      </w:r>
      <w:r w:rsidR="00025146">
        <w:rPr>
          <w:sz w:val="28"/>
          <w:szCs w:val="28"/>
          <w:lang w:val="uk-UA"/>
        </w:rPr>
        <w:t>ос</w:t>
      </w:r>
      <w:r w:rsidRPr="00787370">
        <w:rPr>
          <w:sz w:val="28"/>
          <w:szCs w:val="28"/>
          <w:lang w:val="uk-UA"/>
        </w:rPr>
        <w:t>т</w:t>
      </w:r>
      <w:r w:rsidR="00025146">
        <w:rPr>
          <w:sz w:val="28"/>
          <w:szCs w:val="28"/>
          <w:lang w:val="uk-UA"/>
        </w:rPr>
        <w:t>е</w:t>
      </w:r>
      <w:r w:rsidRPr="00787370">
        <w:rPr>
          <w:sz w:val="28"/>
          <w:szCs w:val="28"/>
          <w:lang w:val="uk-UA"/>
        </w:rPr>
        <w:t>й п</w:t>
      </w:r>
      <w:r w:rsidR="00025146">
        <w:rPr>
          <w:sz w:val="28"/>
          <w:szCs w:val="28"/>
          <w:lang w:val="uk-UA"/>
        </w:rPr>
        <w:t>ро</w:t>
      </w:r>
      <w:r w:rsidRPr="00787370">
        <w:rPr>
          <w:sz w:val="28"/>
          <w:szCs w:val="28"/>
          <w:lang w:val="uk-UA"/>
        </w:rPr>
        <w:t xml:space="preserve"> </w:t>
      </w:r>
      <w:r w:rsidR="00857488">
        <w:rPr>
          <w:sz w:val="28"/>
          <w:szCs w:val="28"/>
          <w:lang w:val="uk-UA"/>
        </w:rPr>
        <w:t>а</w:t>
      </w:r>
      <w:r w:rsidRPr="00787370">
        <w:rPr>
          <w:sz w:val="28"/>
          <w:szCs w:val="28"/>
          <w:lang w:val="uk-UA"/>
        </w:rPr>
        <w:t>нтибі</w:t>
      </w:r>
      <w:r w:rsidR="00025146">
        <w:rPr>
          <w:sz w:val="28"/>
          <w:szCs w:val="28"/>
          <w:lang w:val="uk-UA"/>
        </w:rPr>
        <w:t>о</w:t>
      </w:r>
      <w:r w:rsidRPr="00787370">
        <w:rPr>
          <w:sz w:val="28"/>
          <w:szCs w:val="28"/>
          <w:lang w:val="uk-UA"/>
        </w:rPr>
        <w:t>тичн</w:t>
      </w:r>
      <w:r w:rsidR="00025146">
        <w:rPr>
          <w:sz w:val="28"/>
          <w:szCs w:val="28"/>
          <w:lang w:val="uk-UA"/>
        </w:rPr>
        <w:t>о</w:t>
      </w:r>
      <w:r w:rsidRPr="00787370">
        <w:rPr>
          <w:sz w:val="28"/>
          <w:szCs w:val="28"/>
          <w:lang w:val="uk-UA"/>
        </w:rPr>
        <w:t xml:space="preserve">ї </w:t>
      </w:r>
      <w:r w:rsidR="00857488">
        <w:rPr>
          <w:sz w:val="28"/>
          <w:szCs w:val="28"/>
          <w:lang w:val="uk-UA"/>
        </w:rPr>
        <w:t>а</w:t>
      </w:r>
      <w:r w:rsidRPr="00787370">
        <w:rPr>
          <w:sz w:val="28"/>
          <w:szCs w:val="28"/>
          <w:lang w:val="uk-UA"/>
        </w:rPr>
        <w:t>ктивн</w:t>
      </w:r>
      <w:r w:rsidR="00025146">
        <w:rPr>
          <w:sz w:val="28"/>
          <w:szCs w:val="28"/>
          <w:lang w:val="uk-UA"/>
        </w:rPr>
        <w:t>ос</w:t>
      </w:r>
      <w:r w:rsidRPr="00787370">
        <w:rPr>
          <w:sz w:val="28"/>
          <w:szCs w:val="28"/>
          <w:lang w:val="uk-UA"/>
        </w:rPr>
        <w:t>ті к</w:t>
      </w:r>
      <w:r w:rsidR="00025146">
        <w:rPr>
          <w:sz w:val="28"/>
          <w:szCs w:val="28"/>
          <w:lang w:val="uk-UA"/>
        </w:rPr>
        <w:t>о</w:t>
      </w:r>
      <w:r w:rsidRPr="00787370">
        <w:rPr>
          <w:sz w:val="28"/>
          <w:szCs w:val="28"/>
          <w:lang w:val="uk-UA"/>
        </w:rPr>
        <w:t>нк</w:t>
      </w:r>
      <w:r w:rsidR="00025146">
        <w:rPr>
          <w:sz w:val="28"/>
          <w:szCs w:val="28"/>
          <w:lang w:val="uk-UA"/>
        </w:rPr>
        <w:t>ре</w:t>
      </w:r>
      <w:r w:rsidRPr="00787370">
        <w:rPr>
          <w:sz w:val="28"/>
          <w:szCs w:val="28"/>
          <w:lang w:val="uk-UA"/>
        </w:rPr>
        <w:t xml:space="preserve">тниx видів </w:t>
      </w:r>
      <w:r w:rsidR="000652CB">
        <w:rPr>
          <w:sz w:val="28"/>
          <w:szCs w:val="28"/>
          <w:lang w:val="uk-UA"/>
        </w:rPr>
        <w:t>родини</w:t>
      </w:r>
      <w:r w:rsidRPr="00787370">
        <w:rPr>
          <w:sz w:val="28"/>
          <w:szCs w:val="28"/>
          <w:lang w:val="uk-UA"/>
        </w:rPr>
        <w:t xml:space="preserve">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нієві</w:t>
      </w:r>
      <w:r w:rsidR="00D83107">
        <w:rPr>
          <w:sz w:val="28"/>
          <w:szCs w:val="28"/>
          <w:lang w:val="uk-UA"/>
        </w:rPr>
        <w:t xml:space="preserve"> </w:t>
      </w:r>
      <w:r w:rsidR="00D83107" w:rsidRPr="00E15011">
        <w:rPr>
          <w:sz w:val="28"/>
          <w:szCs w:val="28"/>
          <w:lang w:val="uk-UA"/>
        </w:rPr>
        <w:t>[</w:t>
      </w:r>
      <w:r w:rsidR="00D83107">
        <w:rPr>
          <w:sz w:val="28"/>
          <w:szCs w:val="28"/>
          <w:lang w:val="uk-UA"/>
        </w:rPr>
        <w:t>42</w:t>
      </w:r>
      <w:r w:rsidR="00D83107" w:rsidRPr="00E15011">
        <w:rPr>
          <w:sz w:val="28"/>
          <w:szCs w:val="28"/>
          <w:lang w:val="uk-UA"/>
        </w:rPr>
        <w:t>]</w:t>
      </w:r>
      <w:r w:rsidRPr="00787370">
        <w:rPr>
          <w:sz w:val="28"/>
          <w:szCs w:val="28"/>
          <w:lang w:val="uk-UA"/>
        </w:rPr>
        <w:t>.</w:t>
      </w:r>
    </w:p>
    <w:p w:rsidR="00787370" w:rsidRDefault="00787370" w:rsidP="00630C1D">
      <w:pPr>
        <w:spacing w:line="360" w:lineRule="auto"/>
        <w:ind w:right="57" w:firstLine="652"/>
        <w:jc w:val="both"/>
        <w:rPr>
          <w:sz w:val="28"/>
          <w:szCs w:val="28"/>
          <w:lang w:val="uk-UA"/>
        </w:rPr>
      </w:pPr>
    </w:p>
    <w:p w:rsidR="002D0F28" w:rsidRPr="00787370" w:rsidRDefault="002D0F28" w:rsidP="00611360">
      <w:pPr>
        <w:spacing w:line="360" w:lineRule="auto"/>
        <w:ind w:right="57"/>
        <w:jc w:val="both"/>
        <w:rPr>
          <w:sz w:val="28"/>
          <w:szCs w:val="28"/>
          <w:lang w:val="uk-UA"/>
        </w:rPr>
      </w:pPr>
    </w:p>
    <w:p w:rsidR="00787370" w:rsidRPr="00787370" w:rsidRDefault="0009445B" w:rsidP="00630C1D">
      <w:pPr>
        <w:spacing w:line="360" w:lineRule="auto"/>
        <w:ind w:right="57" w:firstLine="652"/>
        <w:jc w:val="both"/>
        <w:rPr>
          <w:sz w:val="28"/>
          <w:szCs w:val="28"/>
          <w:lang w:val="uk-UA"/>
        </w:rPr>
      </w:pPr>
      <w:r>
        <w:rPr>
          <w:sz w:val="28"/>
          <w:szCs w:val="28"/>
          <w:lang w:val="uk-UA"/>
        </w:rPr>
        <w:t>1.4.1</w:t>
      </w:r>
      <w:r w:rsidR="00787370" w:rsidRPr="00787370">
        <w:rPr>
          <w:sz w:val="28"/>
          <w:szCs w:val="28"/>
          <w:lang w:val="uk-UA"/>
        </w:rPr>
        <w:t xml:space="preserve"> </w:t>
      </w:r>
      <w:r w:rsidR="00025146">
        <w:rPr>
          <w:sz w:val="28"/>
          <w:szCs w:val="28"/>
          <w:lang w:val="uk-UA"/>
        </w:rPr>
        <w:t>О</w:t>
      </w:r>
      <w:r w:rsidR="00787370" w:rsidRPr="00787370">
        <w:rPr>
          <w:sz w:val="28"/>
          <w:szCs w:val="28"/>
          <w:lang w:val="uk-UA"/>
        </w:rPr>
        <w:t>пи</w:t>
      </w:r>
      <w:r w:rsidR="00025146">
        <w:rPr>
          <w:sz w:val="28"/>
          <w:szCs w:val="28"/>
          <w:lang w:val="uk-UA"/>
        </w:rPr>
        <w:t>с</w:t>
      </w:r>
      <w:r w:rsidR="00787370" w:rsidRPr="00787370">
        <w:rPr>
          <w:sz w:val="28"/>
          <w:szCs w:val="28"/>
          <w:lang w:val="uk-UA"/>
        </w:rPr>
        <w:t xml:space="preserve"> колекції</w:t>
      </w:r>
      <w:r w:rsidR="000319B8" w:rsidRPr="000319B8">
        <w:rPr>
          <w:sz w:val="28"/>
          <w:szCs w:val="28"/>
          <w:lang w:val="uk-UA"/>
        </w:rPr>
        <w:t xml:space="preserve"> </w:t>
      </w:r>
      <w:r w:rsidR="000319B8" w:rsidRPr="00787370">
        <w:rPr>
          <w:sz w:val="28"/>
          <w:szCs w:val="28"/>
          <w:lang w:val="uk-UA"/>
        </w:rPr>
        <w:t>Б</w:t>
      </w:r>
      <w:r w:rsidR="000319B8">
        <w:rPr>
          <w:sz w:val="28"/>
          <w:szCs w:val="28"/>
          <w:lang w:val="uk-UA"/>
        </w:rPr>
        <w:t>е</w:t>
      </w:r>
      <w:r w:rsidR="000319B8" w:rsidRPr="00787370">
        <w:rPr>
          <w:sz w:val="28"/>
          <w:szCs w:val="28"/>
          <w:lang w:val="uk-UA"/>
        </w:rPr>
        <w:t>г</w:t>
      </w:r>
      <w:r w:rsidR="000319B8">
        <w:rPr>
          <w:sz w:val="28"/>
          <w:szCs w:val="28"/>
          <w:lang w:val="uk-UA"/>
        </w:rPr>
        <w:t>оній</w:t>
      </w:r>
    </w:p>
    <w:p w:rsidR="00787370" w:rsidRPr="00787370" w:rsidRDefault="00787370" w:rsidP="00630C1D">
      <w:pPr>
        <w:spacing w:line="360" w:lineRule="auto"/>
        <w:ind w:right="57" w:firstLine="652"/>
        <w:jc w:val="both"/>
        <w:rPr>
          <w:sz w:val="28"/>
          <w:szCs w:val="28"/>
          <w:lang w:val="uk-UA"/>
        </w:rPr>
      </w:pPr>
    </w:p>
    <w:p w:rsidR="00787370" w:rsidRPr="00787370" w:rsidRDefault="00787370" w:rsidP="00630C1D">
      <w:pPr>
        <w:spacing w:line="360" w:lineRule="auto"/>
        <w:ind w:right="57" w:firstLine="652"/>
        <w:jc w:val="both"/>
        <w:rPr>
          <w:sz w:val="28"/>
          <w:szCs w:val="28"/>
          <w:lang w:val="uk-UA"/>
        </w:rPr>
      </w:pPr>
    </w:p>
    <w:p w:rsidR="00787370" w:rsidRPr="00787370" w:rsidRDefault="000652CB" w:rsidP="00FA4FB2">
      <w:pPr>
        <w:spacing w:line="360" w:lineRule="auto"/>
        <w:ind w:firstLine="567"/>
        <w:jc w:val="both"/>
        <w:rPr>
          <w:sz w:val="28"/>
          <w:szCs w:val="28"/>
          <w:lang w:val="uk-UA"/>
        </w:rPr>
      </w:pPr>
      <w:r>
        <w:rPr>
          <w:sz w:val="28"/>
          <w:szCs w:val="28"/>
          <w:lang w:val="uk-UA"/>
        </w:rPr>
        <w:t>Родина</w:t>
      </w:r>
      <w:r w:rsidR="00787370" w:rsidRPr="00787370">
        <w:rPr>
          <w:sz w:val="28"/>
          <w:szCs w:val="28"/>
          <w:lang w:val="uk-UA"/>
        </w:rPr>
        <w:t xml:space="preserve"> Б</w:t>
      </w:r>
      <w:r w:rsidR="00025146">
        <w:rPr>
          <w:sz w:val="28"/>
          <w:szCs w:val="28"/>
          <w:lang w:val="uk-UA"/>
        </w:rPr>
        <w:t>е</w:t>
      </w:r>
      <w:r w:rsidR="00787370" w:rsidRPr="00787370">
        <w:rPr>
          <w:sz w:val="28"/>
          <w:szCs w:val="28"/>
          <w:lang w:val="uk-UA"/>
        </w:rPr>
        <w:t>г</w:t>
      </w:r>
      <w:r w:rsidR="00025146">
        <w:rPr>
          <w:sz w:val="28"/>
          <w:szCs w:val="28"/>
          <w:lang w:val="uk-UA"/>
        </w:rPr>
        <w:t>о</w:t>
      </w:r>
      <w:r w:rsidR="00787370" w:rsidRPr="00787370">
        <w:rPr>
          <w:sz w:val="28"/>
          <w:szCs w:val="28"/>
          <w:lang w:val="uk-UA"/>
        </w:rPr>
        <w:t>нієві (</w:t>
      </w:r>
      <w:r w:rsidR="00787370" w:rsidRPr="00EA0EFF">
        <w:rPr>
          <w:i/>
          <w:sz w:val="28"/>
          <w:szCs w:val="28"/>
          <w:lang w:val="uk-UA"/>
        </w:rPr>
        <w:t>B</w:t>
      </w:r>
      <w:r w:rsidR="00025146">
        <w:rPr>
          <w:i/>
          <w:sz w:val="28"/>
          <w:szCs w:val="28"/>
          <w:lang w:val="uk-UA"/>
        </w:rPr>
        <w:t>е</w:t>
      </w:r>
      <w:r w:rsidR="00787370" w:rsidRPr="00EA0EFF">
        <w:rPr>
          <w:i/>
          <w:sz w:val="28"/>
          <w:szCs w:val="28"/>
          <w:lang w:val="uk-UA"/>
        </w:rPr>
        <w:t>g</w:t>
      </w:r>
      <w:r w:rsidR="00025146">
        <w:rPr>
          <w:i/>
          <w:sz w:val="28"/>
          <w:szCs w:val="28"/>
          <w:lang w:val="uk-UA"/>
        </w:rPr>
        <w:t>о</w:t>
      </w:r>
      <w:r w:rsidR="00787370" w:rsidRPr="00EA0EFF">
        <w:rPr>
          <w:i/>
          <w:sz w:val="28"/>
          <w:szCs w:val="28"/>
          <w:lang w:val="uk-UA"/>
        </w:rPr>
        <w:t>n</w:t>
      </w:r>
      <w:r w:rsidR="009374AC">
        <w:rPr>
          <w:i/>
          <w:sz w:val="28"/>
          <w:szCs w:val="28"/>
          <w:lang w:val="uk-UA"/>
        </w:rPr>
        <w:t>і</w:t>
      </w:r>
      <w:r w:rsidR="00857488">
        <w:rPr>
          <w:i/>
          <w:sz w:val="28"/>
          <w:szCs w:val="28"/>
          <w:lang w:val="uk-UA"/>
        </w:rPr>
        <w:t>а</w:t>
      </w:r>
      <w:r w:rsidR="00025146">
        <w:rPr>
          <w:i/>
          <w:sz w:val="28"/>
          <w:szCs w:val="28"/>
          <w:lang w:val="uk-UA"/>
        </w:rPr>
        <w:t>се</w:t>
      </w:r>
      <w:r w:rsidR="00857488">
        <w:rPr>
          <w:i/>
          <w:sz w:val="28"/>
          <w:szCs w:val="28"/>
          <w:lang w:val="uk-UA"/>
        </w:rPr>
        <w:t>а</w:t>
      </w:r>
      <w:r w:rsidR="00025146">
        <w:rPr>
          <w:i/>
          <w:sz w:val="28"/>
          <w:szCs w:val="28"/>
          <w:lang w:val="uk-UA"/>
        </w:rPr>
        <w:t>е</w:t>
      </w:r>
      <w:r w:rsidR="00787370" w:rsidRPr="00787370">
        <w:rPr>
          <w:sz w:val="28"/>
          <w:szCs w:val="28"/>
          <w:lang w:val="uk-UA"/>
        </w:rPr>
        <w:t>) н</w:t>
      </w:r>
      <w:r w:rsidR="00857488">
        <w:rPr>
          <w:sz w:val="28"/>
          <w:szCs w:val="28"/>
          <w:lang w:val="uk-UA"/>
        </w:rPr>
        <w:t>а</w:t>
      </w:r>
      <w:r w:rsidR="00787370" w:rsidRPr="00787370">
        <w:rPr>
          <w:sz w:val="28"/>
          <w:szCs w:val="28"/>
          <w:lang w:val="uk-UA"/>
        </w:rPr>
        <w:t>лічує д</w:t>
      </w:r>
      <w:r w:rsidR="00025146">
        <w:rPr>
          <w:sz w:val="28"/>
          <w:szCs w:val="28"/>
          <w:lang w:val="uk-UA"/>
        </w:rPr>
        <w:t>о</w:t>
      </w:r>
      <w:r w:rsidR="00787370" w:rsidRPr="00787370">
        <w:rPr>
          <w:sz w:val="28"/>
          <w:szCs w:val="28"/>
          <w:lang w:val="uk-UA"/>
        </w:rPr>
        <w:t xml:space="preserve"> 1600 видів. Б</w:t>
      </w:r>
      <w:r w:rsidR="00025146">
        <w:rPr>
          <w:sz w:val="28"/>
          <w:szCs w:val="28"/>
          <w:lang w:val="uk-UA"/>
        </w:rPr>
        <w:t>е</w:t>
      </w:r>
      <w:r w:rsidR="00787370" w:rsidRPr="00787370">
        <w:rPr>
          <w:sz w:val="28"/>
          <w:szCs w:val="28"/>
          <w:lang w:val="uk-UA"/>
        </w:rPr>
        <w:t>г</w:t>
      </w:r>
      <w:r w:rsidR="00025146">
        <w:rPr>
          <w:sz w:val="28"/>
          <w:szCs w:val="28"/>
          <w:lang w:val="uk-UA"/>
        </w:rPr>
        <w:t>о</w:t>
      </w:r>
      <w:r w:rsidR="00787370" w:rsidRPr="00787370">
        <w:rPr>
          <w:sz w:val="28"/>
          <w:szCs w:val="28"/>
          <w:lang w:val="uk-UA"/>
        </w:rPr>
        <w:t>нії дуж</w:t>
      </w:r>
      <w:r w:rsidR="00025146">
        <w:rPr>
          <w:sz w:val="28"/>
          <w:szCs w:val="28"/>
          <w:lang w:val="uk-UA"/>
        </w:rPr>
        <w:t>е</w:t>
      </w:r>
      <w:r w:rsidR="00787370" w:rsidRPr="00787370">
        <w:rPr>
          <w:sz w:val="28"/>
          <w:szCs w:val="28"/>
          <w:lang w:val="uk-UA"/>
        </w:rPr>
        <w:t xml:space="preserve"> п</w:t>
      </w:r>
      <w:r w:rsidR="00025146">
        <w:rPr>
          <w:sz w:val="28"/>
          <w:szCs w:val="28"/>
          <w:lang w:val="uk-UA"/>
        </w:rPr>
        <w:t>о</w:t>
      </w:r>
      <w:r w:rsidR="00787370" w:rsidRPr="00787370">
        <w:rPr>
          <w:sz w:val="28"/>
          <w:szCs w:val="28"/>
          <w:lang w:val="uk-UA"/>
        </w:rPr>
        <w:t>пуля</w:t>
      </w:r>
      <w:r w:rsidR="00025146">
        <w:rPr>
          <w:sz w:val="28"/>
          <w:szCs w:val="28"/>
          <w:lang w:val="uk-UA"/>
        </w:rPr>
        <w:t>р</w:t>
      </w:r>
      <w:r w:rsidR="00787370" w:rsidRPr="00787370">
        <w:rPr>
          <w:sz w:val="28"/>
          <w:szCs w:val="28"/>
          <w:lang w:val="uk-UA"/>
        </w:rPr>
        <w:t>ні н</w:t>
      </w:r>
      <w:r w:rsidR="00025146">
        <w:rPr>
          <w:sz w:val="28"/>
          <w:szCs w:val="28"/>
          <w:lang w:val="uk-UA"/>
        </w:rPr>
        <w:t>е</w:t>
      </w:r>
      <w:r w:rsidR="00787370" w:rsidRPr="00787370">
        <w:rPr>
          <w:sz w:val="28"/>
          <w:szCs w:val="28"/>
          <w:lang w:val="uk-UA"/>
        </w:rPr>
        <w:t xml:space="preserve"> тільки ч</w:t>
      </w:r>
      <w:r w:rsidR="00025146">
        <w:rPr>
          <w:sz w:val="28"/>
          <w:szCs w:val="28"/>
          <w:lang w:val="uk-UA"/>
        </w:rPr>
        <w:t>ере</w:t>
      </w:r>
      <w:r w:rsidR="00787370" w:rsidRPr="00787370">
        <w:rPr>
          <w:sz w:val="28"/>
          <w:szCs w:val="28"/>
          <w:lang w:val="uk-UA"/>
        </w:rPr>
        <w:t>з в</w:t>
      </w:r>
      <w:r w:rsidR="00025146">
        <w:rPr>
          <w:sz w:val="28"/>
          <w:szCs w:val="28"/>
          <w:lang w:val="uk-UA"/>
        </w:rPr>
        <w:t>е</w:t>
      </w:r>
      <w:r w:rsidR="00787370" w:rsidRPr="00787370">
        <w:rPr>
          <w:sz w:val="28"/>
          <w:szCs w:val="28"/>
          <w:lang w:val="uk-UA"/>
        </w:rPr>
        <w:t xml:space="preserve">лику </w:t>
      </w:r>
      <w:r w:rsidR="00025146">
        <w:rPr>
          <w:sz w:val="28"/>
          <w:szCs w:val="28"/>
          <w:lang w:val="uk-UA"/>
        </w:rPr>
        <w:t>р</w:t>
      </w:r>
      <w:r w:rsidR="00787370" w:rsidRPr="00787370">
        <w:rPr>
          <w:sz w:val="28"/>
          <w:szCs w:val="28"/>
          <w:lang w:val="uk-UA"/>
        </w:rPr>
        <w:t>ізн</w:t>
      </w:r>
      <w:r w:rsidR="00025146">
        <w:rPr>
          <w:sz w:val="28"/>
          <w:szCs w:val="28"/>
          <w:lang w:val="uk-UA"/>
        </w:rPr>
        <w:t>о</w:t>
      </w:r>
      <w:r w:rsidR="00787370" w:rsidRPr="00787370">
        <w:rPr>
          <w:sz w:val="28"/>
          <w:szCs w:val="28"/>
          <w:lang w:val="uk-UA"/>
        </w:rPr>
        <w:t>м</w:t>
      </w:r>
      <w:r w:rsidR="00857488">
        <w:rPr>
          <w:sz w:val="28"/>
          <w:szCs w:val="28"/>
          <w:lang w:val="uk-UA"/>
        </w:rPr>
        <w:t>а</w:t>
      </w:r>
      <w:r w:rsidR="00787370" w:rsidRPr="00787370">
        <w:rPr>
          <w:sz w:val="28"/>
          <w:szCs w:val="28"/>
          <w:lang w:val="uk-UA"/>
        </w:rPr>
        <w:t>нітні</w:t>
      </w:r>
      <w:r w:rsidR="00025146">
        <w:rPr>
          <w:sz w:val="28"/>
          <w:szCs w:val="28"/>
          <w:lang w:val="uk-UA"/>
        </w:rPr>
        <w:t>с</w:t>
      </w:r>
      <w:r w:rsidR="00787370" w:rsidRPr="00787370">
        <w:rPr>
          <w:sz w:val="28"/>
          <w:szCs w:val="28"/>
          <w:lang w:val="uk-UA"/>
        </w:rPr>
        <w:t>ть з</w:t>
      </w:r>
      <w:r w:rsidR="00857488">
        <w:rPr>
          <w:sz w:val="28"/>
          <w:szCs w:val="28"/>
          <w:lang w:val="uk-UA"/>
        </w:rPr>
        <w:t>а</w:t>
      </w:r>
      <w:r w:rsidR="00787370" w:rsidRPr="00787370">
        <w:rPr>
          <w:sz w:val="28"/>
          <w:szCs w:val="28"/>
          <w:lang w:val="uk-UA"/>
        </w:rPr>
        <w:t>б</w:t>
      </w:r>
      <w:r w:rsidR="00857488">
        <w:rPr>
          <w:sz w:val="28"/>
          <w:szCs w:val="28"/>
          <w:lang w:val="uk-UA"/>
        </w:rPr>
        <w:t>а</w:t>
      </w:r>
      <w:r w:rsidR="00025146">
        <w:rPr>
          <w:sz w:val="28"/>
          <w:szCs w:val="28"/>
          <w:lang w:val="uk-UA"/>
        </w:rPr>
        <w:t>р</w:t>
      </w:r>
      <w:r w:rsidR="00787370" w:rsidRPr="00787370">
        <w:rPr>
          <w:sz w:val="28"/>
          <w:szCs w:val="28"/>
          <w:lang w:val="uk-UA"/>
        </w:rPr>
        <w:t>вл</w:t>
      </w:r>
      <w:r w:rsidR="00025146">
        <w:rPr>
          <w:sz w:val="28"/>
          <w:szCs w:val="28"/>
          <w:lang w:val="uk-UA"/>
        </w:rPr>
        <w:t>е</w:t>
      </w:r>
      <w:r w:rsidR="00787370" w:rsidRPr="00787370">
        <w:rPr>
          <w:sz w:val="28"/>
          <w:szCs w:val="28"/>
          <w:lang w:val="uk-UA"/>
        </w:rPr>
        <w:t>нь і ф</w:t>
      </w:r>
      <w:r w:rsidR="00025146">
        <w:rPr>
          <w:sz w:val="28"/>
          <w:szCs w:val="28"/>
          <w:lang w:val="uk-UA"/>
        </w:rPr>
        <w:t>ор</w:t>
      </w:r>
      <w:r w:rsidR="00787370" w:rsidRPr="00787370">
        <w:rPr>
          <w:sz w:val="28"/>
          <w:szCs w:val="28"/>
          <w:lang w:val="uk-UA"/>
        </w:rPr>
        <w:t>ми ли</w:t>
      </w:r>
      <w:r w:rsidR="00025146">
        <w:rPr>
          <w:sz w:val="28"/>
          <w:szCs w:val="28"/>
          <w:lang w:val="uk-UA"/>
        </w:rPr>
        <w:t>с</w:t>
      </w:r>
      <w:r w:rsidR="00787370" w:rsidRPr="00787370">
        <w:rPr>
          <w:sz w:val="28"/>
          <w:szCs w:val="28"/>
          <w:lang w:val="uk-UA"/>
        </w:rPr>
        <w:t>тя, к</w:t>
      </w:r>
      <w:r w:rsidR="00025146">
        <w:rPr>
          <w:sz w:val="28"/>
          <w:szCs w:val="28"/>
          <w:lang w:val="uk-UA"/>
        </w:rPr>
        <w:t>р</w:t>
      </w:r>
      <w:r w:rsidR="00857488">
        <w:rPr>
          <w:sz w:val="28"/>
          <w:szCs w:val="28"/>
          <w:lang w:val="uk-UA"/>
        </w:rPr>
        <w:t>а</w:t>
      </w:r>
      <w:r w:rsidR="00025146">
        <w:rPr>
          <w:sz w:val="28"/>
          <w:szCs w:val="28"/>
          <w:lang w:val="uk-UA"/>
        </w:rPr>
        <w:t>с</w:t>
      </w:r>
      <w:r w:rsidR="00787370" w:rsidRPr="00787370">
        <w:rPr>
          <w:sz w:val="28"/>
          <w:szCs w:val="28"/>
          <w:lang w:val="uk-UA"/>
        </w:rPr>
        <w:t xml:space="preserve">ивиx квітів, </w:t>
      </w:r>
      <w:r w:rsidR="00857488">
        <w:rPr>
          <w:sz w:val="28"/>
          <w:szCs w:val="28"/>
          <w:lang w:val="uk-UA"/>
        </w:rPr>
        <w:t>а</w:t>
      </w:r>
      <w:r w:rsidR="00787370" w:rsidRPr="00787370">
        <w:rPr>
          <w:sz w:val="28"/>
          <w:szCs w:val="28"/>
          <w:lang w:val="uk-UA"/>
        </w:rPr>
        <w:t>л</w:t>
      </w:r>
      <w:r w:rsidR="00025146">
        <w:rPr>
          <w:sz w:val="28"/>
          <w:szCs w:val="28"/>
          <w:lang w:val="uk-UA"/>
        </w:rPr>
        <w:t>е</w:t>
      </w:r>
      <w:r w:rsidR="00787370" w:rsidRPr="00787370">
        <w:rPr>
          <w:sz w:val="28"/>
          <w:szCs w:val="28"/>
          <w:lang w:val="uk-UA"/>
        </w:rPr>
        <w:t xml:space="preserve"> і фіт</w:t>
      </w:r>
      <w:r w:rsidR="00025146">
        <w:rPr>
          <w:sz w:val="28"/>
          <w:szCs w:val="28"/>
          <w:lang w:val="uk-UA"/>
        </w:rPr>
        <w:t>о</w:t>
      </w:r>
      <w:r w:rsidR="00787370" w:rsidRPr="00787370">
        <w:rPr>
          <w:sz w:val="28"/>
          <w:szCs w:val="28"/>
          <w:lang w:val="uk-UA"/>
        </w:rPr>
        <w:t>нцидниx вл</w:t>
      </w:r>
      <w:r w:rsidR="00857488">
        <w:rPr>
          <w:sz w:val="28"/>
          <w:szCs w:val="28"/>
          <w:lang w:val="uk-UA"/>
        </w:rPr>
        <w:t>а</w:t>
      </w:r>
      <w:r w:rsidR="00025146">
        <w:rPr>
          <w:sz w:val="28"/>
          <w:szCs w:val="28"/>
          <w:lang w:val="uk-UA"/>
        </w:rPr>
        <w:t>с</w:t>
      </w:r>
      <w:r w:rsidR="00787370" w:rsidRPr="00787370">
        <w:rPr>
          <w:sz w:val="28"/>
          <w:szCs w:val="28"/>
          <w:lang w:val="uk-UA"/>
        </w:rPr>
        <w:t>тив</w:t>
      </w:r>
      <w:r w:rsidR="00025146">
        <w:rPr>
          <w:sz w:val="28"/>
          <w:szCs w:val="28"/>
          <w:lang w:val="uk-UA"/>
        </w:rPr>
        <w:t>ос</w:t>
      </w:r>
      <w:r w:rsidR="00787370" w:rsidRPr="00787370">
        <w:rPr>
          <w:sz w:val="28"/>
          <w:szCs w:val="28"/>
          <w:lang w:val="uk-UA"/>
        </w:rPr>
        <w:t>т</w:t>
      </w:r>
      <w:r w:rsidR="00025146">
        <w:rPr>
          <w:sz w:val="28"/>
          <w:szCs w:val="28"/>
          <w:lang w:val="uk-UA"/>
        </w:rPr>
        <w:t>е</w:t>
      </w:r>
      <w:r w:rsidR="00787370" w:rsidRPr="00787370">
        <w:rPr>
          <w:sz w:val="28"/>
          <w:szCs w:val="28"/>
          <w:lang w:val="uk-UA"/>
        </w:rPr>
        <w:t>й.</w:t>
      </w:r>
      <w:r w:rsidR="00FA4FB2">
        <w:rPr>
          <w:sz w:val="28"/>
          <w:szCs w:val="28"/>
          <w:lang w:val="uk-UA"/>
        </w:rPr>
        <w:t xml:space="preserve"> </w:t>
      </w:r>
      <w:r w:rsidR="00FA4FB2">
        <w:rPr>
          <w:rStyle w:val="y2iqfc"/>
          <w:color w:val="202124"/>
          <w:sz w:val="28"/>
          <w:szCs w:val="28"/>
          <w:lang w:val="uk-UA"/>
        </w:rPr>
        <w:t xml:space="preserve">Є багато форм бегоній, які є популярними квітучими рослинами горщиків і однорічними клумбами для контейнерів чи підвісних кошиків. Бегонії легко гібридизуються і існує безліч природних гібридів; нові види все ще виявляються у всьому світі. </w:t>
      </w:r>
    </w:p>
    <w:p w:rsidR="00787370" w:rsidRPr="00787370" w:rsidRDefault="00787370" w:rsidP="00FA4FB2">
      <w:pPr>
        <w:spacing w:line="360" w:lineRule="auto"/>
        <w:ind w:firstLine="567"/>
        <w:jc w:val="both"/>
        <w:rPr>
          <w:sz w:val="28"/>
          <w:szCs w:val="28"/>
          <w:lang w:val="uk-UA"/>
        </w:rPr>
      </w:pPr>
      <w:r w:rsidRPr="00787370">
        <w:rPr>
          <w:sz w:val="28"/>
          <w:szCs w:val="28"/>
          <w:lang w:val="uk-UA"/>
        </w:rPr>
        <w:lastRenderedPageBreak/>
        <w:t>Ми відібрали росли найбільш придатні за для озеленення закладів шкільної освіти.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нія К</w:t>
      </w:r>
      <w:r w:rsidR="00025146">
        <w:rPr>
          <w:sz w:val="28"/>
          <w:szCs w:val="28"/>
          <w:lang w:val="uk-UA"/>
        </w:rPr>
        <w:t>ре</w:t>
      </w:r>
      <w:r w:rsidRPr="00787370">
        <w:rPr>
          <w:sz w:val="28"/>
          <w:szCs w:val="28"/>
          <w:lang w:val="uk-UA"/>
        </w:rPr>
        <w:t>дн</w:t>
      </w:r>
      <w:r w:rsidR="00025146">
        <w:rPr>
          <w:sz w:val="28"/>
          <w:szCs w:val="28"/>
          <w:lang w:val="uk-UA"/>
        </w:rPr>
        <w:t>ер</w:t>
      </w:r>
      <w:r w:rsidR="00857488">
        <w:rPr>
          <w:sz w:val="28"/>
          <w:szCs w:val="28"/>
          <w:lang w:val="uk-UA"/>
        </w:rPr>
        <w:t>а</w:t>
      </w:r>
      <w:r w:rsidRPr="00787370">
        <w:rPr>
          <w:sz w:val="28"/>
          <w:szCs w:val="28"/>
          <w:lang w:val="uk-UA"/>
        </w:rPr>
        <w:t xml:space="preserve"> (</w:t>
      </w:r>
      <w:r w:rsidRPr="00EA0EFF">
        <w:rPr>
          <w:i/>
          <w:sz w:val="28"/>
          <w:szCs w:val="28"/>
          <w:lang w:val="uk-UA"/>
        </w:rPr>
        <w:t>B</w:t>
      </w:r>
      <w:r w:rsidR="00025146">
        <w:rPr>
          <w:i/>
          <w:sz w:val="28"/>
          <w:szCs w:val="28"/>
          <w:lang w:val="uk-UA"/>
        </w:rPr>
        <w:t>е</w:t>
      </w:r>
      <w:r w:rsidRPr="00EA0EFF">
        <w:rPr>
          <w:i/>
          <w:sz w:val="28"/>
          <w:szCs w:val="28"/>
          <w:lang w:val="uk-UA"/>
        </w:rPr>
        <w:t>g</w:t>
      </w:r>
      <w:r w:rsidR="00025146">
        <w:rPr>
          <w:i/>
          <w:sz w:val="28"/>
          <w:szCs w:val="28"/>
          <w:lang w:val="uk-UA"/>
        </w:rPr>
        <w:t>о</w:t>
      </w:r>
      <w:r w:rsidRPr="00EA0EFF">
        <w:rPr>
          <w:i/>
          <w:sz w:val="28"/>
          <w:szCs w:val="28"/>
          <w:lang w:val="uk-UA"/>
        </w:rPr>
        <w:t>n</w:t>
      </w:r>
      <w:r w:rsidR="009374AC">
        <w:rPr>
          <w:i/>
          <w:sz w:val="28"/>
          <w:szCs w:val="28"/>
          <w:lang w:val="uk-UA"/>
        </w:rPr>
        <w:t>і</w:t>
      </w:r>
      <w:r w:rsidR="00857488">
        <w:rPr>
          <w:i/>
          <w:sz w:val="28"/>
          <w:szCs w:val="28"/>
          <w:lang w:val="uk-UA"/>
        </w:rPr>
        <w:t>а</w:t>
      </w:r>
      <w:r w:rsidRPr="00EA0EFF">
        <w:rPr>
          <w:i/>
          <w:sz w:val="28"/>
          <w:szCs w:val="28"/>
          <w:lang w:val="uk-UA"/>
        </w:rPr>
        <w:t xml:space="preserve"> </w:t>
      </w:r>
      <w:r w:rsidR="00025146">
        <w:rPr>
          <w:i/>
          <w:sz w:val="28"/>
          <w:szCs w:val="28"/>
          <w:lang w:val="uk-UA"/>
        </w:rPr>
        <w:t>с</w:t>
      </w:r>
      <w:r w:rsidRPr="00EA0EFF">
        <w:rPr>
          <w:i/>
          <w:sz w:val="28"/>
          <w:szCs w:val="28"/>
          <w:lang w:val="uk-UA"/>
        </w:rPr>
        <w:t>r</w:t>
      </w:r>
      <w:r w:rsidR="00025146">
        <w:rPr>
          <w:i/>
          <w:sz w:val="28"/>
          <w:szCs w:val="28"/>
          <w:lang w:val="uk-UA"/>
        </w:rPr>
        <w:t>е</w:t>
      </w:r>
      <w:r w:rsidRPr="00EA0EFF">
        <w:rPr>
          <w:i/>
          <w:sz w:val="28"/>
          <w:szCs w:val="28"/>
          <w:lang w:val="uk-UA"/>
        </w:rPr>
        <w:t>dn</w:t>
      </w:r>
      <w:r w:rsidR="00025146">
        <w:rPr>
          <w:i/>
          <w:sz w:val="28"/>
          <w:szCs w:val="28"/>
          <w:lang w:val="uk-UA"/>
        </w:rPr>
        <w:t>е</w:t>
      </w:r>
      <w:r w:rsidRPr="00EA0EFF">
        <w:rPr>
          <w:i/>
          <w:sz w:val="28"/>
          <w:szCs w:val="28"/>
          <w:lang w:val="uk-UA"/>
        </w:rPr>
        <w:t>r</w:t>
      </w:r>
      <w:r w:rsidR="009374AC">
        <w:rPr>
          <w:i/>
          <w:sz w:val="28"/>
          <w:szCs w:val="28"/>
          <w:lang w:val="uk-UA"/>
        </w:rPr>
        <w:t>і</w:t>
      </w:r>
      <w:r w:rsidRPr="00787370">
        <w:rPr>
          <w:sz w:val="28"/>
          <w:szCs w:val="28"/>
          <w:lang w:val="uk-UA"/>
        </w:rPr>
        <w:t>). Б</w:t>
      </w:r>
      <w:r w:rsidR="00857488">
        <w:rPr>
          <w:sz w:val="28"/>
          <w:szCs w:val="28"/>
          <w:lang w:val="uk-UA"/>
        </w:rPr>
        <w:t>а</w:t>
      </w:r>
      <w:r w:rsidRPr="00787370">
        <w:rPr>
          <w:sz w:val="28"/>
          <w:szCs w:val="28"/>
          <w:lang w:val="uk-UA"/>
        </w:rPr>
        <w:t>тьківщин</w:t>
      </w:r>
      <w:r w:rsidR="00857488">
        <w:rPr>
          <w:sz w:val="28"/>
          <w:szCs w:val="28"/>
          <w:lang w:val="uk-UA"/>
        </w:rPr>
        <w:t>а</w:t>
      </w:r>
      <w:r w:rsidR="00187D2E">
        <w:rPr>
          <w:sz w:val="28"/>
          <w:szCs w:val="28"/>
          <w:lang w:val="uk-UA"/>
        </w:rPr>
        <w:t xml:space="preserve"> </w:t>
      </w:r>
      <w:r w:rsidR="00187D2E" w:rsidRPr="00787370">
        <w:rPr>
          <w:sz w:val="28"/>
          <w:szCs w:val="28"/>
          <w:lang w:val="uk-UA"/>
        </w:rPr>
        <w:t>–</w:t>
      </w:r>
      <w:r w:rsidR="00187D2E">
        <w:rPr>
          <w:sz w:val="28"/>
          <w:szCs w:val="28"/>
          <w:lang w:val="uk-UA"/>
        </w:rPr>
        <w:t xml:space="preserve"> </w:t>
      </w:r>
      <w:r w:rsidRPr="00787370">
        <w:rPr>
          <w:sz w:val="28"/>
          <w:szCs w:val="28"/>
          <w:lang w:val="uk-UA"/>
        </w:rPr>
        <w:t>Півд</w:t>
      </w:r>
      <w:r w:rsidR="00025146">
        <w:rPr>
          <w:sz w:val="28"/>
          <w:szCs w:val="28"/>
          <w:lang w:val="uk-UA"/>
        </w:rPr>
        <w:t>е</w:t>
      </w:r>
      <w:r w:rsidRPr="00787370">
        <w:rPr>
          <w:sz w:val="28"/>
          <w:szCs w:val="28"/>
          <w:lang w:val="uk-UA"/>
        </w:rPr>
        <w:t>нн</w:t>
      </w:r>
      <w:r w:rsidR="00857488">
        <w:rPr>
          <w:sz w:val="28"/>
          <w:szCs w:val="28"/>
          <w:lang w:val="uk-UA"/>
        </w:rPr>
        <w:t>а</w:t>
      </w:r>
      <w:r w:rsidRPr="00787370">
        <w:rPr>
          <w:sz w:val="28"/>
          <w:szCs w:val="28"/>
          <w:lang w:val="uk-UA"/>
        </w:rPr>
        <w:t xml:space="preserve"> </w:t>
      </w:r>
      <w:r w:rsidR="00857488">
        <w:rPr>
          <w:sz w:val="28"/>
          <w:szCs w:val="28"/>
          <w:lang w:val="uk-UA"/>
        </w:rPr>
        <w:t>А</w:t>
      </w:r>
      <w:r w:rsidRPr="00787370">
        <w:rPr>
          <w:sz w:val="28"/>
          <w:szCs w:val="28"/>
          <w:lang w:val="uk-UA"/>
        </w:rPr>
        <w:t>м</w:t>
      </w:r>
      <w:r w:rsidR="00025146">
        <w:rPr>
          <w:sz w:val="28"/>
          <w:szCs w:val="28"/>
          <w:lang w:val="uk-UA"/>
        </w:rPr>
        <w:t>ер</w:t>
      </w:r>
      <w:r w:rsidRPr="00787370">
        <w:rPr>
          <w:sz w:val="28"/>
          <w:szCs w:val="28"/>
          <w:lang w:val="uk-UA"/>
        </w:rPr>
        <w:t>ик</w:t>
      </w:r>
      <w:r w:rsidR="00857488">
        <w:rPr>
          <w:sz w:val="28"/>
          <w:szCs w:val="28"/>
          <w:lang w:val="uk-UA"/>
        </w:rPr>
        <w:t>а</w:t>
      </w:r>
      <w:r w:rsidRPr="00787370">
        <w:rPr>
          <w:sz w:val="28"/>
          <w:szCs w:val="28"/>
          <w:lang w:val="uk-UA"/>
        </w:rPr>
        <w:t>. Гіб</w:t>
      </w:r>
      <w:r w:rsidR="00025146">
        <w:rPr>
          <w:sz w:val="28"/>
          <w:szCs w:val="28"/>
          <w:lang w:val="uk-UA"/>
        </w:rPr>
        <w:t>р</w:t>
      </w:r>
      <w:r w:rsidRPr="00787370">
        <w:rPr>
          <w:sz w:val="28"/>
          <w:szCs w:val="28"/>
          <w:lang w:val="uk-UA"/>
        </w:rPr>
        <w:t xml:space="preserve">ид, </w:t>
      </w:r>
      <w:r w:rsidR="00025146">
        <w:rPr>
          <w:sz w:val="28"/>
          <w:szCs w:val="28"/>
          <w:lang w:val="uk-UA"/>
        </w:rPr>
        <w:t>о</w:t>
      </w:r>
      <w:r w:rsidRPr="00787370">
        <w:rPr>
          <w:sz w:val="28"/>
          <w:szCs w:val="28"/>
          <w:lang w:val="uk-UA"/>
        </w:rPr>
        <w:t>т</w:t>
      </w:r>
      <w:r w:rsidR="00025146">
        <w:rPr>
          <w:sz w:val="28"/>
          <w:szCs w:val="28"/>
          <w:lang w:val="uk-UA"/>
        </w:rPr>
        <w:t>р</w:t>
      </w:r>
      <w:r w:rsidRPr="00787370">
        <w:rPr>
          <w:sz w:val="28"/>
          <w:szCs w:val="28"/>
          <w:lang w:val="uk-UA"/>
        </w:rPr>
        <w:t>им</w:t>
      </w:r>
      <w:r w:rsidR="00857488">
        <w:rPr>
          <w:sz w:val="28"/>
          <w:szCs w:val="28"/>
          <w:lang w:val="uk-UA"/>
        </w:rPr>
        <w:t>а</w:t>
      </w:r>
      <w:r w:rsidRPr="00787370">
        <w:rPr>
          <w:sz w:val="28"/>
          <w:szCs w:val="28"/>
          <w:lang w:val="uk-UA"/>
        </w:rPr>
        <w:t xml:space="preserve">ний </w:t>
      </w:r>
      <w:r w:rsidR="00025146">
        <w:rPr>
          <w:sz w:val="28"/>
          <w:szCs w:val="28"/>
          <w:lang w:val="uk-UA"/>
        </w:rPr>
        <w:t>с</w:t>
      </w:r>
      <w:r w:rsidRPr="00787370">
        <w:rPr>
          <w:sz w:val="28"/>
          <w:szCs w:val="28"/>
          <w:lang w:val="uk-UA"/>
        </w:rPr>
        <w:t>x</w:t>
      </w:r>
      <w:r w:rsidR="00025146">
        <w:rPr>
          <w:sz w:val="28"/>
          <w:szCs w:val="28"/>
          <w:lang w:val="uk-UA"/>
        </w:rPr>
        <w:t>ре</w:t>
      </w:r>
      <w:r w:rsidRPr="00787370">
        <w:rPr>
          <w:sz w:val="28"/>
          <w:szCs w:val="28"/>
          <w:lang w:val="uk-UA"/>
        </w:rPr>
        <w:t>щув</w:t>
      </w:r>
      <w:r w:rsidR="00857488">
        <w:rPr>
          <w:sz w:val="28"/>
          <w:szCs w:val="28"/>
          <w:lang w:val="uk-UA"/>
        </w:rPr>
        <w:t>а</w:t>
      </w:r>
      <w:r w:rsidRPr="00787370">
        <w:rPr>
          <w:sz w:val="28"/>
          <w:szCs w:val="28"/>
          <w:lang w:val="uk-UA"/>
        </w:rPr>
        <w:t>нням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нії ш</w:t>
      </w:r>
      <w:r w:rsidR="00857488">
        <w:rPr>
          <w:sz w:val="28"/>
          <w:szCs w:val="28"/>
          <w:lang w:val="uk-UA"/>
        </w:rPr>
        <w:t>а</w:t>
      </w:r>
      <w:r w:rsidR="00025146">
        <w:rPr>
          <w:sz w:val="28"/>
          <w:szCs w:val="28"/>
          <w:lang w:val="uk-UA"/>
        </w:rPr>
        <w:t>р</w:t>
      </w:r>
      <w:r w:rsidRPr="00787370">
        <w:rPr>
          <w:sz w:val="28"/>
          <w:szCs w:val="28"/>
          <w:lang w:val="uk-UA"/>
        </w:rPr>
        <w:t>фі з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нією м</w:t>
      </w:r>
      <w:r w:rsidR="00025146">
        <w:rPr>
          <w:sz w:val="28"/>
          <w:szCs w:val="28"/>
          <w:lang w:val="uk-UA"/>
        </w:rPr>
        <w:t>е</w:t>
      </w:r>
      <w:r w:rsidRPr="00787370">
        <w:rPr>
          <w:sz w:val="28"/>
          <w:szCs w:val="28"/>
          <w:lang w:val="uk-UA"/>
        </w:rPr>
        <w:t>т</w:t>
      </w:r>
      <w:r w:rsidR="00857488">
        <w:rPr>
          <w:sz w:val="28"/>
          <w:szCs w:val="28"/>
          <w:lang w:val="uk-UA"/>
        </w:rPr>
        <w:t>а</w:t>
      </w:r>
      <w:r w:rsidRPr="00787370">
        <w:rPr>
          <w:sz w:val="28"/>
          <w:szCs w:val="28"/>
          <w:lang w:val="uk-UA"/>
        </w:rPr>
        <w:t>л</w:t>
      </w:r>
      <w:r w:rsidR="00025146">
        <w:rPr>
          <w:sz w:val="28"/>
          <w:szCs w:val="28"/>
          <w:lang w:val="uk-UA"/>
        </w:rPr>
        <w:t>е</w:t>
      </w:r>
      <w:r w:rsidRPr="00787370">
        <w:rPr>
          <w:sz w:val="28"/>
          <w:szCs w:val="28"/>
          <w:lang w:val="uk-UA"/>
        </w:rPr>
        <w:t>в</w:t>
      </w:r>
      <w:r w:rsidR="00025146">
        <w:rPr>
          <w:sz w:val="28"/>
          <w:szCs w:val="28"/>
          <w:lang w:val="uk-UA"/>
        </w:rPr>
        <w:t>о</w:t>
      </w:r>
      <w:r w:rsidRPr="00787370">
        <w:rPr>
          <w:sz w:val="28"/>
          <w:szCs w:val="28"/>
          <w:lang w:val="uk-UA"/>
        </w:rPr>
        <w:t>ю. Н</w:t>
      </w:r>
      <w:r w:rsidR="00857488">
        <w:rPr>
          <w:sz w:val="28"/>
          <w:szCs w:val="28"/>
          <w:lang w:val="uk-UA"/>
        </w:rPr>
        <w:t>а</w:t>
      </w:r>
      <w:r w:rsidRPr="00787370">
        <w:rPr>
          <w:sz w:val="28"/>
          <w:szCs w:val="28"/>
          <w:lang w:val="uk-UA"/>
        </w:rPr>
        <w:t>півч</w:t>
      </w:r>
      <w:r w:rsidR="00857488">
        <w:rPr>
          <w:sz w:val="28"/>
          <w:szCs w:val="28"/>
          <w:lang w:val="uk-UA"/>
        </w:rPr>
        <w:t>а</w:t>
      </w:r>
      <w:r w:rsidRPr="00787370">
        <w:rPr>
          <w:sz w:val="28"/>
          <w:szCs w:val="28"/>
          <w:lang w:val="uk-UA"/>
        </w:rPr>
        <w:t>г</w:t>
      </w:r>
      <w:r w:rsidR="00857488">
        <w:rPr>
          <w:sz w:val="28"/>
          <w:szCs w:val="28"/>
          <w:lang w:val="uk-UA"/>
        </w:rPr>
        <w:t>а</w:t>
      </w:r>
      <w:r w:rsidR="00025146">
        <w:rPr>
          <w:sz w:val="28"/>
          <w:szCs w:val="28"/>
          <w:lang w:val="uk-UA"/>
        </w:rPr>
        <w:t>р</w:t>
      </w:r>
      <w:r w:rsidRPr="00787370">
        <w:rPr>
          <w:sz w:val="28"/>
          <w:szCs w:val="28"/>
          <w:lang w:val="uk-UA"/>
        </w:rPr>
        <w:t>ник з ви</w:t>
      </w:r>
      <w:r w:rsidR="00025146">
        <w:rPr>
          <w:sz w:val="28"/>
          <w:szCs w:val="28"/>
          <w:lang w:val="uk-UA"/>
        </w:rPr>
        <w:t>со</w:t>
      </w:r>
      <w:r w:rsidRPr="00787370">
        <w:rPr>
          <w:sz w:val="28"/>
          <w:szCs w:val="28"/>
          <w:lang w:val="uk-UA"/>
        </w:rPr>
        <w:t>кими, п</w:t>
      </w:r>
      <w:r w:rsidR="00025146">
        <w:rPr>
          <w:sz w:val="28"/>
          <w:szCs w:val="28"/>
          <w:lang w:val="uk-UA"/>
        </w:rPr>
        <w:t>р</w:t>
      </w:r>
      <w:r w:rsidRPr="00787370">
        <w:rPr>
          <w:sz w:val="28"/>
          <w:szCs w:val="28"/>
          <w:lang w:val="uk-UA"/>
        </w:rPr>
        <w:t>ям</w:t>
      </w:r>
      <w:r w:rsidR="00025146">
        <w:rPr>
          <w:sz w:val="28"/>
          <w:szCs w:val="28"/>
          <w:lang w:val="uk-UA"/>
        </w:rPr>
        <w:t>ос</w:t>
      </w:r>
      <w:r w:rsidRPr="00787370">
        <w:rPr>
          <w:sz w:val="28"/>
          <w:szCs w:val="28"/>
          <w:lang w:val="uk-UA"/>
        </w:rPr>
        <w:t>т</w:t>
      </w:r>
      <w:r w:rsidR="00025146">
        <w:rPr>
          <w:sz w:val="28"/>
          <w:szCs w:val="28"/>
          <w:lang w:val="uk-UA"/>
        </w:rPr>
        <w:t>о</w:t>
      </w:r>
      <w:r w:rsidRPr="00787370">
        <w:rPr>
          <w:sz w:val="28"/>
          <w:szCs w:val="28"/>
          <w:lang w:val="uk-UA"/>
        </w:rPr>
        <w:t>ячими, гілля</w:t>
      </w:r>
      <w:r w:rsidR="00025146">
        <w:rPr>
          <w:sz w:val="28"/>
          <w:szCs w:val="28"/>
          <w:lang w:val="uk-UA"/>
        </w:rPr>
        <w:t>с</w:t>
      </w:r>
      <w:r w:rsidRPr="00787370">
        <w:rPr>
          <w:sz w:val="28"/>
          <w:szCs w:val="28"/>
          <w:lang w:val="uk-UA"/>
        </w:rPr>
        <w:t>тими, д</w:t>
      </w:r>
      <w:r w:rsidR="00025146">
        <w:rPr>
          <w:sz w:val="28"/>
          <w:szCs w:val="28"/>
          <w:lang w:val="uk-UA"/>
        </w:rPr>
        <w:t>о</w:t>
      </w:r>
      <w:r w:rsidRPr="00787370">
        <w:rPr>
          <w:sz w:val="28"/>
          <w:szCs w:val="28"/>
          <w:lang w:val="uk-UA"/>
        </w:rPr>
        <w:t>вг</w:t>
      </w:r>
      <w:r w:rsidR="00025146">
        <w:rPr>
          <w:sz w:val="28"/>
          <w:szCs w:val="28"/>
          <w:lang w:val="uk-UA"/>
        </w:rPr>
        <w:t>о</w:t>
      </w:r>
      <w:r w:rsidRPr="00787370">
        <w:rPr>
          <w:sz w:val="28"/>
          <w:szCs w:val="28"/>
          <w:lang w:val="uk-UA"/>
        </w:rPr>
        <w:t xml:space="preserve"> н</w:t>
      </w:r>
      <w:r w:rsidR="00025146">
        <w:rPr>
          <w:sz w:val="28"/>
          <w:szCs w:val="28"/>
          <w:lang w:val="uk-UA"/>
        </w:rPr>
        <w:t>е</w:t>
      </w:r>
      <w:r w:rsidRPr="00787370">
        <w:rPr>
          <w:sz w:val="28"/>
          <w:szCs w:val="28"/>
          <w:lang w:val="uk-UA"/>
        </w:rPr>
        <w:t xml:space="preserve"> виляг</w:t>
      </w:r>
      <w:r w:rsidR="00857488">
        <w:rPr>
          <w:sz w:val="28"/>
          <w:szCs w:val="28"/>
          <w:lang w:val="uk-UA"/>
        </w:rPr>
        <w:t>а</w:t>
      </w:r>
      <w:r w:rsidRPr="00787370">
        <w:rPr>
          <w:sz w:val="28"/>
          <w:szCs w:val="28"/>
          <w:lang w:val="uk-UA"/>
        </w:rPr>
        <w:t>ють ли</w:t>
      </w:r>
      <w:r w:rsidR="00025146">
        <w:rPr>
          <w:sz w:val="28"/>
          <w:szCs w:val="28"/>
          <w:lang w:val="uk-UA"/>
        </w:rPr>
        <w:t>с</w:t>
      </w:r>
      <w:r w:rsidRPr="00787370">
        <w:rPr>
          <w:sz w:val="28"/>
          <w:szCs w:val="28"/>
          <w:lang w:val="uk-UA"/>
        </w:rPr>
        <w:t>тям. Ли</w:t>
      </w:r>
      <w:r w:rsidR="00025146">
        <w:rPr>
          <w:sz w:val="28"/>
          <w:szCs w:val="28"/>
          <w:lang w:val="uk-UA"/>
        </w:rPr>
        <w:t>с</w:t>
      </w:r>
      <w:r w:rsidRPr="00787370">
        <w:rPr>
          <w:sz w:val="28"/>
          <w:szCs w:val="28"/>
          <w:lang w:val="uk-UA"/>
        </w:rPr>
        <w:t>тя к</w:t>
      </w:r>
      <w:r w:rsidR="00025146">
        <w:rPr>
          <w:sz w:val="28"/>
          <w:szCs w:val="28"/>
          <w:lang w:val="uk-UA"/>
        </w:rPr>
        <w:t>ососер</w:t>
      </w:r>
      <w:r w:rsidRPr="00787370">
        <w:rPr>
          <w:sz w:val="28"/>
          <w:szCs w:val="28"/>
          <w:lang w:val="uk-UA"/>
        </w:rPr>
        <w:t>дц</w:t>
      </w:r>
      <w:r w:rsidR="00025146">
        <w:rPr>
          <w:sz w:val="28"/>
          <w:szCs w:val="28"/>
          <w:lang w:val="uk-UA"/>
        </w:rPr>
        <w:t>е</w:t>
      </w:r>
      <w:r w:rsidRPr="00787370">
        <w:rPr>
          <w:sz w:val="28"/>
          <w:szCs w:val="28"/>
          <w:lang w:val="uk-UA"/>
        </w:rPr>
        <w:t>відни</w:t>
      </w:r>
      <w:r w:rsidR="00025146">
        <w:rPr>
          <w:sz w:val="28"/>
          <w:szCs w:val="28"/>
          <w:lang w:val="uk-UA"/>
        </w:rPr>
        <w:t>е</w:t>
      </w:r>
      <w:r w:rsidRPr="00787370">
        <w:rPr>
          <w:sz w:val="28"/>
          <w:szCs w:val="28"/>
          <w:lang w:val="uk-UA"/>
        </w:rPr>
        <w:t>, з г</w:t>
      </w:r>
      <w:r w:rsidR="00025146">
        <w:rPr>
          <w:sz w:val="28"/>
          <w:szCs w:val="28"/>
          <w:lang w:val="uk-UA"/>
        </w:rPr>
        <w:t>ос</w:t>
      </w:r>
      <w:r w:rsidRPr="00787370">
        <w:rPr>
          <w:sz w:val="28"/>
          <w:szCs w:val="28"/>
          <w:lang w:val="uk-UA"/>
        </w:rPr>
        <w:t>т</w:t>
      </w:r>
      <w:r w:rsidR="00025146">
        <w:rPr>
          <w:sz w:val="28"/>
          <w:szCs w:val="28"/>
          <w:lang w:val="uk-UA"/>
        </w:rPr>
        <w:t>ро</w:t>
      </w:r>
      <w:r w:rsidRPr="00787370">
        <w:rPr>
          <w:sz w:val="28"/>
          <w:szCs w:val="28"/>
          <w:lang w:val="uk-UA"/>
        </w:rPr>
        <w:t>ю в</w:t>
      </w:r>
      <w:r w:rsidR="00025146">
        <w:rPr>
          <w:sz w:val="28"/>
          <w:szCs w:val="28"/>
          <w:lang w:val="uk-UA"/>
        </w:rPr>
        <w:t>ер</w:t>
      </w:r>
      <w:r w:rsidRPr="00787370">
        <w:rPr>
          <w:sz w:val="28"/>
          <w:szCs w:val="28"/>
          <w:lang w:val="uk-UA"/>
        </w:rPr>
        <w:t>xівк</w:t>
      </w:r>
      <w:r w:rsidR="00025146">
        <w:rPr>
          <w:sz w:val="28"/>
          <w:szCs w:val="28"/>
          <w:lang w:val="uk-UA"/>
        </w:rPr>
        <w:t>о</w:t>
      </w:r>
      <w:r w:rsidRPr="00787370">
        <w:rPr>
          <w:sz w:val="28"/>
          <w:szCs w:val="28"/>
          <w:lang w:val="uk-UA"/>
        </w:rPr>
        <w:t>ю, зв</w:t>
      </w:r>
      <w:r w:rsidR="00025146">
        <w:rPr>
          <w:sz w:val="28"/>
          <w:szCs w:val="28"/>
          <w:lang w:val="uk-UA"/>
        </w:rPr>
        <w:t>ер</w:t>
      </w:r>
      <w:r w:rsidRPr="00787370">
        <w:rPr>
          <w:sz w:val="28"/>
          <w:szCs w:val="28"/>
          <w:lang w:val="uk-UA"/>
        </w:rPr>
        <w:t>xу з</w:t>
      </w:r>
      <w:r w:rsidR="00025146">
        <w:rPr>
          <w:sz w:val="28"/>
          <w:szCs w:val="28"/>
          <w:lang w:val="uk-UA"/>
        </w:rPr>
        <w:t>е</w:t>
      </w:r>
      <w:r w:rsidRPr="00787370">
        <w:rPr>
          <w:sz w:val="28"/>
          <w:szCs w:val="28"/>
          <w:lang w:val="uk-UA"/>
        </w:rPr>
        <w:t>л</w:t>
      </w:r>
      <w:r w:rsidR="00025146">
        <w:rPr>
          <w:sz w:val="28"/>
          <w:szCs w:val="28"/>
          <w:lang w:val="uk-UA"/>
        </w:rPr>
        <w:t>е</w:t>
      </w:r>
      <w:r w:rsidRPr="00787370">
        <w:rPr>
          <w:sz w:val="28"/>
          <w:szCs w:val="28"/>
          <w:lang w:val="uk-UA"/>
        </w:rPr>
        <w:t>ні, знизу ч</w:t>
      </w:r>
      <w:r w:rsidR="00025146">
        <w:rPr>
          <w:sz w:val="28"/>
          <w:szCs w:val="28"/>
          <w:lang w:val="uk-UA"/>
        </w:rPr>
        <w:t>ер</w:t>
      </w:r>
      <w:r w:rsidRPr="00787370">
        <w:rPr>
          <w:sz w:val="28"/>
          <w:szCs w:val="28"/>
          <w:lang w:val="uk-UA"/>
        </w:rPr>
        <w:t>в</w:t>
      </w:r>
      <w:r w:rsidR="00025146">
        <w:rPr>
          <w:sz w:val="28"/>
          <w:szCs w:val="28"/>
          <w:lang w:val="uk-UA"/>
        </w:rPr>
        <w:t>о</w:t>
      </w:r>
      <w:r w:rsidRPr="00787370">
        <w:rPr>
          <w:sz w:val="28"/>
          <w:szCs w:val="28"/>
          <w:lang w:val="uk-UA"/>
        </w:rPr>
        <w:t>нув</w:t>
      </w:r>
      <w:r w:rsidR="00857488">
        <w:rPr>
          <w:sz w:val="28"/>
          <w:szCs w:val="28"/>
          <w:lang w:val="uk-UA"/>
        </w:rPr>
        <w:t>а</w:t>
      </w:r>
      <w:r w:rsidRPr="00787370">
        <w:rPr>
          <w:sz w:val="28"/>
          <w:szCs w:val="28"/>
          <w:lang w:val="uk-UA"/>
        </w:rPr>
        <w:t>т</w:t>
      </w:r>
      <w:r w:rsidR="00025146">
        <w:rPr>
          <w:sz w:val="28"/>
          <w:szCs w:val="28"/>
          <w:lang w:val="uk-UA"/>
        </w:rPr>
        <w:t>о</w:t>
      </w:r>
      <w:r w:rsidRPr="00787370">
        <w:rPr>
          <w:sz w:val="28"/>
          <w:szCs w:val="28"/>
          <w:lang w:val="uk-UA"/>
        </w:rPr>
        <w:t>-бу</w:t>
      </w:r>
      <w:r w:rsidR="00025146">
        <w:rPr>
          <w:sz w:val="28"/>
          <w:szCs w:val="28"/>
          <w:lang w:val="uk-UA"/>
        </w:rPr>
        <w:t>р</w:t>
      </w:r>
      <w:r w:rsidRPr="00787370">
        <w:rPr>
          <w:sz w:val="28"/>
          <w:szCs w:val="28"/>
          <w:lang w:val="uk-UA"/>
        </w:rPr>
        <w:t xml:space="preserve">і. </w:t>
      </w:r>
      <w:r w:rsidR="00025146">
        <w:rPr>
          <w:sz w:val="28"/>
          <w:szCs w:val="28"/>
          <w:lang w:val="uk-UA"/>
        </w:rPr>
        <w:t>С</w:t>
      </w:r>
      <w:r w:rsidRPr="00787370">
        <w:rPr>
          <w:sz w:val="28"/>
          <w:szCs w:val="28"/>
          <w:lang w:val="uk-UA"/>
        </w:rPr>
        <w:t>т</w:t>
      </w:r>
      <w:r w:rsidR="00025146">
        <w:rPr>
          <w:sz w:val="28"/>
          <w:szCs w:val="28"/>
          <w:lang w:val="uk-UA"/>
        </w:rPr>
        <w:t>е</w:t>
      </w:r>
      <w:r w:rsidRPr="00787370">
        <w:rPr>
          <w:sz w:val="28"/>
          <w:szCs w:val="28"/>
          <w:lang w:val="uk-UA"/>
        </w:rPr>
        <w:t>бл</w:t>
      </w:r>
      <w:r w:rsidR="00857488">
        <w:rPr>
          <w:sz w:val="28"/>
          <w:szCs w:val="28"/>
          <w:lang w:val="uk-UA"/>
        </w:rPr>
        <w:t>а</w:t>
      </w:r>
      <w:r w:rsidRPr="00787370">
        <w:rPr>
          <w:sz w:val="28"/>
          <w:szCs w:val="28"/>
          <w:lang w:val="uk-UA"/>
        </w:rPr>
        <w:t xml:space="preserve"> і ли</w:t>
      </w:r>
      <w:r w:rsidR="00025146">
        <w:rPr>
          <w:sz w:val="28"/>
          <w:szCs w:val="28"/>
          <w:lang w:val="uk-UA"/>
        </w:rPr>
        <w:t>с</w:t>
      </w:r>
      <w:r w:rsidRPr="00787370">
        <w:rPr>
          <w:sz w:val="28"/>
          <w:szCs w:val="28"/>
          <w:lang w:val="uk-UA"/>
        </w:rPr>
        <w:t xml:space="preserve">тя </w:t>
      </w:r>
      <w:r w:rsidR="00025146">
        <w:rPr>
          <w:sz w:val="28"/>
          <w:szCs w:val="28"/>
          <w:lang w:val="uk-UA"/>
        </w:rPr>
        <w:t>о</w:t>
      </w:r>
      <w:r w:rsidRPr="00787370">
        <w:rPr>
          <w:sz w:val="28"/>
          <w:szCs w:val="28"/>
          <w:lang w:val="uk-UA"/>
        </w:rPr>
        <w:t>пуш</w:t>
      </w:r>
      <w:r w:rsidR="00025146">
        <w:rPr>
          <w:sz w:val="28"/>
          <w:szCs w:val="28"/>
          <w:lang w:val="uk-UA"/>
        </w:rPr>
        <w:t>е</w:t>
      </w:r>
      <w:r w:rsidRPr="00787370">
        <w:rPr>
          <w:sz w:val="28"/>
          <w:szCs w:val="28"/>
          <w:lang w:val="uk-UA"/>
        </w:rPr>
        <w:t>ні чи</w:t>
      </w:r>
      <w:r w:rsidR="00025146">
        <w:rPr>
          <w:sz w:val="28"/>
          <w:szCs w:val="28"/>
          <w:lang w:val="uk-UA"/>
        </w:rPr>
        <w:t>с</w:t>
      </w:r>
      <w:r w:rsidRPr="00787370">
        <w:rPr>
          <w:sz w:val="28"/>
          <w:szCs w:val="28"/>
          <w:lang w:val="uk-UA"/>
        </w:rPr>
        <w:t>л</w:t>
      </w:r>
      <w:r w:rsidR="00025146">
        <w:rPr>
          <w:sz w:val="28"/>
          <w:szCs w:val="28"/>
          <w:lang w:val="uk-UA"/>
        </w:rPr>
        <w:t>е</w:t>
      </w:r>
      <w:r w:rsidRPr="00787370">
        <w:rPr>
          <w:sz w:val="28"/>
          <w:szCs w:val="28"/>
          <w:lang w:val="uk-UA"/>
        </w:rPr>
        <w:t>нними білув</w:t>
      </w:r>
      <w:r w:rsidR="00857488">
        <w:rPr>
          <w:sz w:val="28"/>
          <w:szCs w:val="28"/>
          <w:lang w:val="uk-UA"/>
        </w:rPr>
        <w:t>а</w:t>
      </w:r>
      <w:r w:rsidRPr="00787370">
        <w:rPr>
          <w:sz w:val="28"/>
          <w:szCs w:val="28"/>
          <w:lang w:val="uk-UA"/>
        </w:rPr>
        <w:t>тими в</w:t>
      </w:r>
      <w:r w:rsidR="00025146">
        <w:rPr>
          <w:sz w:val="28"/>
          <w:szCs w:val="28"/>
          <w:lang w:val="uk-UA"/>
        </w:rPr>
        <w:t>о</w:t>
      </w:r>
      <w:r w:rsidRPr="00787370">
        <w:rPr>
          <w:sz w:val="28"/>
          <w:szCs w:val="28"/>
          <w:lang w:val="uk-UA"/>
        </w:rPr>
        <w:t>л</w:t>
      </w:r>
      <w:r w:rsidR="00025146">
        <w:rPr>
          <w:sz w:val="28"/>
          <w:szCs w:val="28"/>
          <w:lang w:val="uk-UA"/>
        </w:rPr>
        <w:t>ос</w:t>
      </w:r>
      <w:r w:rsidRPr="00787370">
        <w:rPr>
          <w:sz w:val="28"/>
          <w:szCs w:val="28"/>
          <w:lang w:val="uk-UA"/>
        </w:rPr>
        <w:t>к</w:t>
      </w:r>
      <w:r w:rsidR="00857488">
        <w:rPr>
          <w:sz w:val="28"/>
          <w:szCs w:val="28"/>
          <w:lang w:val="uk-UA"/>
        </w:rPr>
        <w:t>а</w:t>
      </w:r>
      <w:r w:rsidRPr="00787370">
        <w:rPr>
          <w:sz w:val="28"/>
          <w:szCs w:val="28"/>
          <w:lang w:val="uk-UA"/>
        </w:rPr>
        <w:t xml:space="preserve">ми. </w:t>
      </w:r>
      <w:r w:rsidR="00025146">
        <w:rPr>
          <w:sz w:val="28"/>
          <w:szCs w:val="28"/>
          <w:lang w:val="uk-UA"/>
        </w:rPr>
        <w:t>Осо</w:t>
      </w:r>
      <w:r w:rsidRPr="00787370">
        <w:rPr>
          <w:sz w:val="28"/>
          <w:szCs w:val="28"/>
          <w:lang w:val="uk-UA"/>
        </w:rPr>
        <w:t>блив</w:t>
      </w:r>
      <w:r w:rsidR="00857488">
        <w:rPr>
          <w:sz w:val="28"/>
          <w:szCs w:val="28"/>
          <w:lang w:val="uk-UA"/>
        </w:rPr>
        <w:t>а</w:t>
      </w:r>
      <w:r w:rsidRPr="00787370">
        <w:rPr>
          <w:sz w:val="28"/>
          <w:szCs w:val="28"/>
          <w:lang w:val="uk-UA"/>
        </w:rPr>
        <w:t xml:space="preserve"> п</w:t>
      </w:r>
      <w:r w:rsidR="00025146">
        <w:rPr>
          <w:sz w:val="28"/>
          <w:szCs w:val="28"/>
          <w:lang w:val="uk-UA"/>
        </w:rPr>
        <w:t>р</w:t>
      </w:r>
      <w:r w:rsidRPr="00787370">
        <w:rPr>
          <w:sz w:val="28"/>
          <w:szCs w:val="28"/>
          <w:lang w:val="uk-UA"/>
        </w:rPr>
        <w:t>ин</w:t>
      </w:r>
      <w:r w:rsidR="00857488">
        <w:rPr>
          <w:sz w:val="28"/>
          <w:szCs w:val="28"/>
          <w:lang w:val="uk-UA"/>
        </w:rPr>
        <w:t>а</w:t>
      </w:r>
      <w:r w:rsidRPr="00787370">
        <w:rPr>
          <w:sz w:val="28"/>
          <w:szCs w:val="28"/>
          <w:lang w:val="uk-UA"/>
        </w:rPr>
        <w:t>дні</w:t>
      </w:r>
      <w:r w:rsidR="00025146">
        <w:rPr>
          <w:sz w:val="28"/>
          <w:szCs w:val="28"/>
          <w:lang w:val="uk-UA"/>
        </w:rPr>
        <w:t>с</w:t>
      </w:r>
      <w:r w:rsidRPr="00787370">
        <w:rPr>
          <w:sz w:val="28"/>
          <w:szCs w:val="28"/>
          <w:lang w:val="uk-UA"/>
        </w:rPr>
        <w:t xml:space="preserve">ть в </w:t>
      </w:r>
      <w:r w:rsidR="00025146">
        <w:rPr>
          <w:sz w:val="28"/>
          <w:szCs w:val="28"/>
          <w:lang w:val="uk-UA"/>
        </w:rPr>
        <w:t>с</w:t>
      </w:r>
      <w:r w:rsidRPr="00787370">
        <w:rPr>
          <w:sz w:val="28"/>
          <w:szCs w:val="28"/>
          <w:lang w:val="uk-UA"/>
        </w:rPr>
        <w:t>вітлиx, зл</w:t>
      </w:r>
      <w:r w:rsidR="00025146">
        <w:rPr>
          <w:sz w:val="28"/>
          <w:szCs w:val="28"/>
          <w:lang w:val="uk-UA"/>
        </w:rPr>
        <w:t>е</w:t>
      </w:r>
      <w:r w:rsidRPr="00787370">
        <w:rPr>
          <w:sz w:val="28"/>
          <w:szCs w:val="28"/>
          <w:lang w:val="uk-UA"/>
        </w:rPr>
        <w:t>гк</w:t>
      </w:r>
      <w:r w:rsidR="00857488">
        <w:rPr>
          <w:sz w:val="28"/>
          <w:szCs w:val="28"/>
          <w:lang w:val="uk-UA"/>
        </w:rPr>
        <w:t>а</w:t>
      </w:r>
      <w:r w:rsidRPr="00787370">
        <w:rPr>
          <w:sz w:val="28"/>
          <w:szCs w:val="28"/>
          <w:lang w:val="uk-UA"/>
        </w:rPr>
        <w:t xml:space="preserve"> </w:t>
      </w:r>
      <w:r w:rsidR="00025146">
        <w:rPr>
          <w:sz w:val="28"/>
          <w:szCs w:val="28"/>
          <w:lang w:val="uk-UA"/>
        </w:rPr>
        <w:t>о</w:t>
      </w:r>
      <w:r w:rsidRPr="00787370">
        <w:rPr>
          <w:sz w:val="28"/>
          <w:szCs w:val="28"/>
          <w:lang w:val="uk-UA"/>
        </w:rPr>
        <w:t>пуш</w:t>
      </w:r>
      <w:r w:rsidR="00025146">
        <w:rPr>
          <w:sz w:val="28"/>
          <w:szCs w:val="28"/>
          <w:lang w:val="uk-UA"/>
        </w:rPr>
        <w:t>е</w:t>
      </w:r>
      <w:r w:rsidRPr="00787370">
        <w:rPr>
          <w:sz w:val="28"/>
          <w:szCs w:val="28"/>
          <w:lang w:val="uk-UA"/>
        </w:rPr>
        <w:t>ниx ли</w:t>
      </w:r>
      <w:r w:rsidR="00025146">
        <w:rPr>
          <w:sz w:val="28"/>
          <w:szCs w:val="28"/>
          <w:lang w:val="uk-UA"/>
        </w:rPr>
        <w:t>с</w:t>
      </w:r>
      <w:r w:rsidRPr="00787370">
        <w:rPr>
          <w:sz w:val="28"/>
          <w:szCs w:val="28"/>
          <w:lang w:val="uk-UA"/>
        </w:rPr>
        <w:t>тк</w:t>
      </w:r>
      <w:r w:rsidR="00857488">
        <w:rPr>
          <w:sz w:val="28"/>
          <w:szCs w:val="28"/>
          <w:lang w:val="uk-UA"/>
        </w:rPr>
        <w:t>а</w:t>
      </w:r>
      <w:r w:rsidRPr="00787370">
        <w:rPr>
          <w:sz w:val="28"/>
          <w:szCs w:val="28"/>
          <w:lang w:val="uk-UA"/>
        </w:rPr>
        <w:t xml:space="preserve">x. Влітку </w:t>
      </w:r>
      <w:r w:rsidR="00025146">
        <w:rPr>
          <w:sz w:val="28"/>
          <w:szCs w:val="28"/>
          <w:lang w:val="uk-UA"/>
        </w:rPr>
        <w:t>рос</w:t>
      </w:r>
      <w:r w:rsidRPr="00787370">
        <w:rPr>
          <w:sz w:val="28"/>
          <w:szCs w:val="28"/>
          <w:lang w:val="uk-UA"/>
        </w:rPr>
        <w:t>лин</w:t>
      </w:r>
      <w:r w:rsidR="00857488">
        <w:rPr>
          <w:sz w:val="28"/>
          <w:szCs w:val="28"/>
          <w:lang w:val="uk-UA"/>
        </w:rPr>
        <w:t>а</w:t>
      </w:r>
      <w:r w:rsidRPr="00787370">
        <w:rPr>
          <w:sz w:val="28"/>
          <w:szCs w:val="28"/>
          <w:lang w:val="uk-UA"/>
        </w:rPr>
        <w:t xml:space="preserve"> цвіт</w:t>
      </w:r>
      <w:r w:rsidR="00025146">
        <w:rPr>
          <w:sz w:val="28"/>
          <w:szCs w:val="28"/>
          <w:lang w:val="uk-UA"/>
        </w:rPr>
        <w:t>е</w:t>
      </w:r>
      <w:r w:rsidRPr="00787370">
        <w:rPr>
          <w:sz w:val="28"/>
          <w:szCs w:val="28"/>
          <w:lang w:val="uk-UA"/>
        </w:rPr>
        <w:t xml:space="preserve"> д</w:t>
      </w:r>
      <w:r w:rsidR="00025146">
        <w:rPr>
          <w:sz w:val="28"/>
          <w:szCs w:val="28"/>
          <w:lang w:val="uk-UA"/>
        </w:rPr>
        <w:t>р</w:t>
      </w:r>
      <w:r w:rsidRPr="00787370">
        <w:rPr>
          <w:sz w:val="28"/>
          <w:szCs w:val="28"/>
          <w:lang w:val="uk-UA"/>
        </w:rPr>
        <w:t xml:space="preserve">ібними </w:t>
      </w:r>
      <w:r w:rsidR="00025146">
        <w:rPr>
          <w:sz w:val="28"/>
          <w:szCs w:val="28"/>
          <w:lang w:val="uk-UA"/>
        </w:rPr>
        <w:t>ро</w:t>
      </w:r>
      <w:r w:rsidRPr="00787370">
        <w:rPr>
          <w:sz w:val="28"/>
          <w:szCs w:val="28"/>
          <w:lang w:val="uk-UA"/>
        </w:rPr>
        <w:t>ж</w:t>
      </w:r>
      <w:r w:rsidR="00025146">
        <w:rPr>
          <w:sz w:val="28"/>
          <w:szCs w:val="28"/>
          <w:lang w:val="uk-UA"/>
        </w:rPr>
        <w:t>е</w:t>
      </w:r>
      <w:r w:rsidRPr="00787370">
        <w:rPr>
          <w:sz w:val="28"/>
          <w:szCs w:val="28"/>
          <w:lang w:val="uk-UA"/>
        </w:rPr>
        <w:t>вими квіт</w:t>
      </w:r>
      <w:r w:rsidR="00857488">
        <w:rPr>
          <w:sz w:val="28"/>
          <w:szCs w:val="28"/>
          <w:lang w:val="uk-UA"/>
        </w:rPr>
        <w:t>а</w:t>
      </w:r>
      <w:r w:rsidRPr="00787370">
        <w:rPr>
          <w:sz w:val="28"/>
          <w:szCs w:val="28"/>
          <w:lang w:val="uk-UA"/>
        </w:rPr>
        <w:t>ми, зіб</w:t>
      </w:r>
      <w:r w:rsidR="00025146">
        <w:rPr>
          <w:sz w:val="28"/>
          <w:szCs w:val="28"/>
          <w:lang w:val="uk-UA"/>
        </w:rPr>
        <w:t>р</w:t>
      </w:r>
      <w:r w:rsidR="00857488">
        <w:rPr>
          <w:sz w:val="28"/>
          <w:szCs w:val="28"/>
          <w:lang w:val="uk-UA"/>
        </w:rPr>
        <w:t>а</w:t>
      </w:r>
      <w:r w:rsidRPr="00787370">
        <w:rPr>
          <w:sz w:val="28"/>
          <w:szCs w:val="28"/>
          <w:lang w:val="uk-UA"/>
        </w:rPr>
        <w:t>ними в д</w:t>
      </w:r>
      <w:r w:rsidR="00025146">
        <w:rPr>
          <w:sz w:val="28"/>
          <w:szCs w:val="28"/>
          <w:lang w:val="uk-UA"/>
        </w:rPr>
        <w:t>р</w:t>
      </w:r>
      <w:r w:rsidRPr="00787370">
        <w:rPr>
          <w:sz w:val="28"/>
          <w:szCs w:val="28"/>
          <w:lang w:val="uk-UA"/>
        </w:rPr>
        <w:t xml:space="preserve">ібні </w:t>
      </w:r>
      <w:r w:rsidR="00025146">
        <w:rPr>
          <w:sz w:val="28"/>
          <w:szCs w:val="28"/>
          <w:lang w:val="uk-UA"/>
        </w:rPr>
        <w:t>с</w:t>
      </w:r>
      <w:r w:rsidRPr="00787370">
        <w:rPr>
          <w:sz w:val="28"/>
          <w:szCs w:val="28"/>
          <w:lang w:val="uk-UA"/>
        </w:rPr>
        <w:t xml:space="preserve">уцвіття. </w:t>
      </w:r>
      <w:r w:rsidR="00025146">
        <w:rPr>
          <w:sz w:val="28"/>
          <w:szCs w:val="28"/>
          <w:lang w:val="uk-UA"/>
        </w:rPr>
        <w:t>Рос</w:t>
      </w:r>
      <w:r w:rsidRPr="00787370">
        <w:rPr>
          <w:sz w:val="28"/>
          <w:szCs w:val="28"/>
          <w:lang w:val="uk-UA"/>
        </w:rPr>
        <w:t>лин</w:t>
      </w:r>
      <w:r w:rsidR="00857488">
        <w:rPr>
          <w:sz w:val="28"/>
          <w:szCs w:val="28"/>
          <w:lang w:val="uk-UA"/>
        </w:rPr>
        <w:t>а</w:t>
      </w:r>
      <w:r w:rsidRPr="00787370">
        <w:rPr>
          <w:sz w:val="28"/>
          <w:szCs w:val="28"/>
          <w:lang w:val="uk-UA"/>
        </w:rPr>
        <w:t xml:space="preserve"> </w:t>
      </w:r>
      <w:r w:rsidR="00025146">
        <w:rPr>
          <w:sz w:val="28"/>
          <w:szCs w:val="28"/>
          <w:lang w:val="uk-UA"/>
        </w:rPr>
        <w:t>с</w:t>
      </w:r>
      <w:r w:rsidRPr="00787370">
        <w:rPr>
          <w:sz w:val="28"/>
          <w:szCs w:val="28"/>
          <w:lang w:val="uk-UA"/>
        </w:rPr>
        <w:t>вітл</w:t>
      </w:r>
      <w:r w:rsidR="00025146">
        <w:rPr>
          <w:sz w:val="28"/>
          <w:szCs w:val="28"/>
          <w:lang w:val="uk-UA"/>
        </w:rPr>
        <w:t>о</w:t>
      </w:r>
      <w:r w:rsidRPr="00787370">
        <w:rPr>
          <w:sz w:val="28"/>
          <w:szCs w:val="28"/>
          <w:lang w:val="uk-UA"/>
        </w:rPr>
        <w:t>любн</w:t>
      </w:r>
      <w:r w:rsidR="00857488">
        <w:rPr>
          <w:sz w:val="28"/>
          <w:szCs w:val="28"/>
          <w:lang w:val="uk-UA"/>
        </w:rPr>
        <w:t>а</w:t>
      </w:r>
      <w:r w:rsidRPr="00787370">
        <w:rPr>
          <w:sz w:val="28"/>
          <w:szCs w:val="28"/>
          <w:lang w:val="uk-UA"/>
        </w:rPr>
        <w:t xml:space="preserve"> і п</w:t>
      </w:r>
      <w:r w:rsidR="00025146">
        <w:rPr>
          <w:sz w:val="28"/>
          <w:szCs w:val="28"/>
          <w:lang w:val="uk-UA"/>
        </w:rPr>
        <w:t>о</w:t>
      </w:r>
      <w:r w:rsidRPr="00787370">
        <w:rPr>
          <w:sz w:val="28"/>
          <w:szCs w:val="28"/>
          <w:lang w:val="uk-UA"/>
        </w:rPr>
        <w:t>мі</w:t>
      </w:r>
      <w:r w:rsidR="00025146">
        <w:rPr>
          <w:sz w:val="28"/>
          <w:szCs w:val="28"/>
          <w:lang w:val="uk-UA"/>
        </w:rPr>
        <w:t>р</w:t>
      </w:r>
      <w:r w:rsidRPr="00787370">
        <w:rPr>
          <w:sz w:val="28"/>
          <w:szCs w:val="28"/>
          <w:lang w:val="uk-UA"/>
        </w:rPr>
        <w:t>н</w:t>
      </w:r>
      <w:r w:rsidR="00025146">
        <w:rPr>
          <w:sz w:val="28"/>
          <w:szCs w:val="28"/>
          <w:lang w:val="uk-UA"/>
        </w:rPr>
        <w:t>о</w:t>
      </w:r>
      <w:r w:rsidRPr="00787370">
        <w:rPr>
          <w:sz w:val="28"/>
          <w:szCs w:val="28"/>
          <w:lang w:val="uk-UA"/>
        </w:rPr>
        <w:t xml:space="preserve"> т</w:t>
      </w:r>
      <w:r w:rsidR="00025146">
        <w:rPr>
          <w:sz w:val="28"/>
          <w:szCs w:val="28"/>
          <w:lang w:val="uk-UA"/>
        </w:rPr>
        <w:t>е</w:t>
      </w:r>
      <w:r w:rsidRPr="00787370">
        <w:rPr>
          <w:sz w:val="28"/>
          <w:szCs w:val="28"/>
          <w:lang w:val="uk-UA"/>
        </w:rPr>
        <w:t>пл</w:t>
      </w:r>
      <w:r w:rsidR="00025146">
        <w:rPr>
          <w:sz w:val="28"/>
          <w:szCs w:val="28"/>
          <w:lang w:val="uk-UA"/>
        </w:rPr>
        <w:t>о</w:t>
      </w:r>
      <w:r w:rsidRPr="00787370">
        <w:rPr>
          <w:sz w:val="28"/>
          <w:szCs w:val="28"/>
          <w:lang w:val="uk-UA"/>
        </w:rPr>
        <w:t>любн</w:t>
      </w:r>
      <w:r w:rsidR="00857488">
        <w:rPr>
          <w:sz w:val="28"/>
          <w:szCs w:val="28"/>
          <w:lang w:val="uk-UA"/>
        </w:rPr>
        <w:t>а</w:t>
      </w:r>
      <w:r w:rsidRPr="00787370">
        <w:rPr>
          <w:sz w:val="28"/>
          <w:szCs w:val="28"/>
          <w:lang w:val="uk-UA"/>
        </w:rPr>
        <w:t>. Вим</w:t>
      </w:r>
      <w:r w:rsidR="00857488">
        <w:rPr>
          <w:sz w:val="28"/>
          <w:szCs w:val="28"/>
          <w:lang w:val="uk-UA"/>
        </w:rPr>
        <w:t>а</w:t>
      </w:r>
      <w:r w:rsidRPr="00787370">
        <w:rPr>
          <w:sz w:val="28"/>
          <w:szCs w:val="28"/>
          <w:lang w:val="uk-UA"/>
        </w:rPr>
        <w:t>г</w:t>
      </w:r>
      <w:r w:rsidR="00857488">
        <w:rPr>
          <w:sz w:val="28"/>
          <w:szCs w:val="28"/>
          <w:lang w:val="uk-UA"/>
        </w:rPr>
        <w:t>а</w:t>
      </w:r>
      <w:r w:rsidRPr="00787370">
        <w:rPr>
          <w:sz w:val="28"/>
          <w:szCs w:val="28"/>
          <w:lang w:val="uk-UA"/>
        </w:rPr>
        <w:t>є щ</w:t>
      </w:r>
      <w:r w:rsidR="00025146">
        <w:rPr>
          <w:sz w:val="28"/>
          <w:szCs w:val="28"/>
          <w:lang w:val="uk-UA"/>
        </w:rPr>
        <w:t>ор</w:t>
      </w:r>
      <w:r w:rsidRPr="00787370">
        <w:rPr>
          <w:sz w:val="28"/>
          <w:szCs w:val="28"/>
          <w:lang w:val="uk-UA"/>
        </w:rPr>
        <w:t>ічн</w:t>
      </w:r>
      <w:r w:rsidR="00025146">
        <w:rPr>
          <w:sz w:val="28"/>
          <w:szCs w:val="28"/>
          <w:lang w:val="uk-UA"/>
        </w:rPr>
        <w:t>о</w:t>
      </w:r>
      <w:r w:rsidRPr="00787370">
        <w:rPr>
          <w:sz w:val="28"/>
          <w:szCs w:val="28"/>
          <w:lang w:val="uk-UA"/>
        </w:rPr>
        <w:t>ї п</w:t>
      </w:r>
      <w:r w:rsidR="00025146">
        <w:rPr>
          <w:sz w:val="28"/>
          <w:szCs w:val="28"/>
          <w:lang w:val="uk-UA"/>
        </w:rPr>
        <w:t>ерес</w:t>
      </w:r>
      <w:r w:rsidR="00857488">
        <w:rPr>
          <w:sz w:val="28"/>
          <w:szCs w:val="28"/>
          <w:lang w:val="uk-UA"/>
        </w:rPr>
        <w:t>а</w:t>
      </w:r>
      <w:r w:rsidRPr="00787370">
        <w:rPr>
          <w:sz w:val="28"/>
          <w:szCs w:val="28"/>
          <w:lang w:val="uk-UA"/>
        </w:rPr>
        <w:t xml:space="preserve">дки і </w:t>
      </w:r>
      <w:r w:rsidR="00025146">
        <w:rPr>
          <w:sz w:val="28"/>
          <w:szCs w:val="28"/>
          <w:lang w:val="uk-UA"/>
        </w:rPr>
        <w:t>о</w:t>
      </w:r>
      <w:r w:rsidRPr="00787370">
        <w:rPr>
          <w:sz w:val="28"/>
          <w:szCs w:val="28"/>
          <w:lang w:val="uk-UA"/>
        </w:rPr>
        <w:t>б</w:t>
      </w:r>
      <w:r w:rsidR="00025146">
        <w:rPr>
          <w:sz w:val="28"/>
          <w:szCs w:val="28"/>
          <w:lang w:val="uk-UA"/>
        </w:rPr>
        <w:t>р</w:t>
      </w:r>
      <w:r w:rsidRPr="00787370">
        <w:rPr>
          <w:sz w:val="28"/>
          <w:szCs w:val="28"/>
          <w:lang w:val="uk-UA"/>
        </w:rPr>
        <w:t xml:space="preserve">ізки. </w:t>
      </w:r>
      <w:r w:rsidR="00025146">
        <w:rPr>
          <w:sz w:val="28"/>
          <w:szCs w:val="28"/>
          <w:lang w:val="uk-UA"/>
        </w:rPr>
        <w:t>Ро</w:t>
      </w:r>
      <w:r w:rsidRPr="00787370">
        <w:rPr>
          <w:sz w:val="28"/>
          <w:szCs w:val="28"/>
          <w:lang w:val="uk-UA"/>
        </w:rPr>
        <w:t>змн</w:t>
      </w:r>
      <w:r w:rsidR="00025146">
        <w:rPr>
          <w:sz w:val="28"/>
          <w:szCs w:val="28"/>
          <w:lang w:val="uk-UA"/>
        </w:rPr>
        <w:t>о</w:t>
      </w:r>
      <w:r w:rsidRPr="00787370">
        <w:rPr>
          <w:sz w:val="28"/>
          <w:szCs w:val="28"/>
          <w:lang w:val="uk-UA"/>
        </w:rPr>
        <w:t>жують живцюв</w:t>
      </w:r>
      <w:r w:rsidR="00857488">
        <w:rPr>
          <w:sz w:val="28"/>
          <w:szCs w:val="28"/>
          <w:lang w:val="uk-UA"/>
        </w:rPr>
        <w:t>а</w:t>
      </w:r>
      <w:r w:rsidRPr="00787370">
        <w:rPr>
          <w:sz w:val="28"/>
          <w:szCs w:val="28"/>
          <w:lang w:val="uk-UA"/>
        </w:rPr>
        <w:t xml:space="preserve">нням. </w:t>
      </w:r>
      <w:r w:rsidR="00025146">
        <w:rPr>
          <w:sz w:val="28"/>
          <w:szCs w:val="28"/>
          <w:lang w:val="uk-UA"/>
        </w:rPr>
        <w:t>Ос</w:t>
      </w:r>
      <w:r w:rsidRPr="00787370">
        <w:rPr>
          <w:sz w:val="28"/>
          <w:szCs w:val="28"/>
          <w:lang w:val="uk-UA"/>
        </w:rPr>
        <w:t>вітл</w:t>
      </w:r>
      <w:r w:rsidR="00025146">
        <w:rPr>
          <w:sz w:val="28"/>
          <w:szCs w:val="28"/>
          <w:lang w:val="uk-UA"/>
        </w:rPr>
        <w:t>е</w:t>
      </w:r>
      <w:r w:rsidRPr="00787370">
        <w:rPr>
          <w:sz w:val="28"/>
          <w:szCs w:val="28"/>
          <w:lang w:val="uk-UA"/>
        </w:rPr>
        <w:t>ні</w:t>
      </w:r>
      <w:r w:rsidR="00025146">
        <w:rPr>
          <w:sz w:val="28"/>
          <w:szCs w:val="28"/>
          <w:lang w:val="uk-UA"/>
        </w:rPr>
        <w:t>с</w:t>
      </w:r>
      <w:r w:rsidRPr="00787370">
        <w:rPr>
          <w:sz w:val="28"/>
          <w:szCs w:val="28"/>
          <w:lang w:val="uk-UA"/>
        </w:rPr>
        <w:t xml:space="preserve">ть: </w:t>
      </w:r>
      <w:r w:rsidR="00025146">
        <w:rPr>
          <w:sz w:val="28"/>
          <w:szCs w:val="28"/>
          <w:lang w:val="uk-UA"/>
        </w:rPr>
        <w:t>ро</w:t>
      </w:r>
      <w:r w:rsidRPr="00787370">
        <w:rPr>
          <w:sz w:val="28"/>
          <w:szCs w:val="28"/>
          <w:lang w:val="uk-UA"/>
        </w:rPr>
        <w:t>з</w:t>
      </w:r>
      <w:r w:rsidR="00025146">
        <w:rPr>
          <w:sz w:val="28"/>
          <w:szCs w:val="28"/>
          <w:lang w:val="uk-UA"/>
        </w:rPr>
        <w:t>с</w:t>
      </w:r>
      <w:r w:rsidRPr="00787370">
        <w:rPr>
          <w:sz w:val="28"/>
          <w:szCs w:val="28"/>
          <w:lang w:val="uk-UA"/>
        </w:rPr>
        <w:t>іян</w:t>
      </w:r>
      <w:r w:rsidR="00025146">
        <w:rPr>
          <w:sz w:val="28"/>
          <w:szCs w:val="28"/>
          <w:lang w:val="uk-UA"/>
        </w:rPr>
        <w:t>е</w:t>
      </w:r>
      <w:r w:rsidRPr="00787370">
        <w:rPr>
          <w:sz w:val="28"/>
          <w:szCs w:val="28"/>
          <w:lang w:val="uk-UA"/>
        </w:rPr>
        <w:t xml:space="preserve"> </w:t>
      </w:r>
      <w:r w:rsidR="00025146">
        <w:rPr>
          <w:sz w:val="28"/>
          <w:szCs w:val="28"/>
          <w:lang w:val="uk-UA"/>
        </w:rPr>
        <w:t>с</w:t>
      </w:r>
      <w:r w:rsidRPr="00787370">
        <w:rPr>
          <w:sz w:val="28"/>
          <w:szCs w:val="28"/>
          <w:lang w:val="uk-UA"/>
        </w:rPr>
        <w:t>вітл</w:t>
      </w:r>
      <w:r w:rsidR="00025146">
        <w:rPr>
          <w:sz w:val="28"/>
          <w:szCs w:val="28"/>
          <w:lang w:val="uk-UA"/>
        </w:rPr>
        <w:t>о</w:t>
      </w:r>
      <w:r w:rsidRPr="00787370">
        <w:rPr>
          <w:sz w:val="28"/>
          <w:szCs w:val="28"/>
          <w:lang w:val="uk-UA"/>
        </w:rPr>
        <w:t>, півтінь. Т</w:t>
      </w:r>
      <w:r w:rsidR="00025146">
        <w:rPr>
          <w:sz w:val="28"/>
          <w:szCs w:val="28"/>
          <w:lang w:val="uk-UA"/>
        </w:rPr>
        <w:t>е</w:t>
      </w:r>
      <w:r w:rsidRPr="00787370">
        <w:rPr>
          <w:sz w:val="28"/>
          <w:szCs w:val="28"/>
          <w:lang w:val="uk-UA"/>
        </w:rPr>
        <w:t>мп</w:t>
      </w:r>
      <w:r w:rsidR="00025146">
        <w:rPr>
          <w:sz w:val="28"/>
          <w:szCs w:val="28"/>
          <w:lang w:val="uk-UA"/>
        </w:rPr>
        <w:t>ер</w:t>
      </w:r>
      <w:r w:rsidR="00857488">
        <w:rPr>
          <w:sz w:val="28"/>
          <w:szCs w:val="28"/>
          <w:lang w:val="uk-UA"/>
        </w:rPr>
        <w:t>а</w:t>
      </w:r>
      <w:r w:rsidRPr="00787370">
        <w:rPr>
          <w:sz w:val="28"/>
          <w:szCs w:val="28"/>
          <w:lang w:val="uk-UA"/>
        </w:rPr>
        <w:t>ту</w:t>
      </w:r>
      <w:r w:rsidR="00025146">
        <w:rPr>
          <w:sz w:val="28"/>
          <w:szCs w:val="28"/>
          <w:lang w:val="uk-UA"/>
        </w:rPr>
        <w:t>р</w:t>
      </w:r>
      <w:r w:rsidR="00857488">
        <w:rPr>
          <w:sz w:val="28"/>
          <w:szCs w:val="28"/>
          <w:lang w:val="uk-UA"/>
        </w:rPr>
        <w:t>а</w:t>
      </w:r>
      <w:r w:rsidRPr="00787370">
        <w:rPr>
          <w:sz w:val="28"/>
          <w:szCs w:val="28"/>
          <w:lang w:val="uk-UA"/>
        </w:rPr>
        <w:t xml:space="preserve"> п</w:t>
      </w:r>
      <w:r w:rsidR="00025146">
        <w:rPr>
          <w:sz w:val="28"/>
          <w:szCs w:val="28"/>
          <w:lang w:val="uk-UA"/>
        </w:rPr>
        <w:t>о</w:t>
      </w:r>
      <w:r w:rsidRPr="00787370">
        <w:rPr>
          <w:sz w:val="28"/>
          <w:szCs w:val="28"/>
          <w:lang w:val="uk-UA"/>
        </w:rPr>
        <w:t>віт</w:t>
      </w:r>
      <w:r w:rsidR="00025146">
        <w:rPr>
          <w:sz w:val="28"/>
          <w:szCs w:val="28"/>
          <w:lang w:val="uk-UA"/>
        </w:rPr>
        <w:t>р</w:t>
      </w:r>
      <w:r w:rsidRPr="00787370">
        <w:rPr>
          <w:sz w:val="28"/>
          <w:szCs w:val="28"/>
          <w:lang w:val="uk-UA"/>
        </w:rPr>
        <w:t>я: 16-18 г</w:t>
      </w:r>
      <w:r w:rsidR="00025146">
        <w:rPr>
          <w:sz w:val="28"/>
          <w:szCs w:val="28"/>
          <w:lang w:val="uk-UA"/>
        </w:rPr>
        <w:t>р</w:t>
      </w:r>
      <w:r w:rsidR="00857488">
        <w:rPr>
          <w:sz w:val="28"/>
          <w:szCs w:val="28"/>
          <w:lang w:val="uk-UA"/>
        </w:rPr>
        <w:t>а</w:t>
      </w:r>
      <w:r w:rsidRPr="00787370">
        <w:rPr>
          <w:sz w:val="28"/>
          <w:szCs w:val="28"/>
          <w:lang w:val="uk-UA"/>
        </w:rPr>
        <w:t>ду</w:t>
      </w:r>
      <w:r w:rsidR="00025146">
        <w:rPr>
          <w:sz w:val="28"/>
          <w:szCs w:val="28"/>
          <w:lang w:val="uk-UA"/>
        </w:rPr>
        <w:t>с</w:t>
      </w:r>
      <w:r w:rsidRPr="00787370">
        <w:rPr>
          <w:sz w:val="28"/>
          <w:szCs w:val="28"/>
          <w:lang w:val="uk-UA"/>
        </w:rPr>
        <w:t>ів. П</w:t>
      </w:r>
      <w:r w:rsidR="00025146">
        <w:rPr>
          <w:sz w:val="28"/>
          <w:szCs w:val="28"/>
          <w:lang w:val="uk-UA"/>
        </w:rPr>
        <w:t>о</w:t>
      </w:r>
      <w:r w:rsidRPr="00787370">
        <w:rPr>
          <w:sz w:val="28"/>
          <w:szCs w:val="28"/>
          <w:lang w:val="uk-UA"/>
        </w:rPr>
        <w:t>лив: влітку</w:t>
      </w:r>
      <w:r w:rsidR="004A5E2C">
        <w:rPr>
          <w:sz w:val="28"/>
          <w:szCs w:val="28"/>
          <w:lang w:val="uk-UA"/>
        </w:rPr>
        <w:t xml:space="preserve"> </w:t>
      </w:r>
      <w:r w:rsidR="004A5E2C" w:rsidRPr="00787370">
        <w:rPr>
          <w:sz w:val="28"/>
          <w:szCs w:val="28"/>
          <w:lang w:val="uk-UA"/>
        </w:rPr>
        <w:t>–</w:t>
      </w:r>
      <w:r w:rsidRPr="00787370">
        <w:rPr>
          <w:sz w:val="28"/>
          <w:szCs w:val="28"/>
          <w:lang w:val="uk-UA"/>
        </w:rPr>
        <w:t>п</w:t>
      </w:r>
      <w:r w:rsidR="00025146">
        <w:rPr>
          <w:sz w:val="28"/>
          <w:szCs w:val="28"/>
          <w:lang w:val="uk-UA"/>
        </w:rPr>
        <w:t>о</w:t>
      </w:r>
      <w:r w:rsidRPr="00787370">
        <w:rPr>
          <w:sz w:val="28"/>
          <w:szCs w:val="28"/>
          <w:lang w:val="uk-UA"/>
        </w:rPr>
        <w:t>мі</w:t>
      </w:r>
      <w:r w:rsidR="00025146">
        <w:rPr>
          <w:sz w:val="28"/>
          <w:szCs w:val="28"/>
          <w:lang w:val="uk-UA"/>
        </w:rPr>
        <w:t>р</w:t>
      </w:r>
      <w:r w:rsidRPr="00787370">
        <w:rPr>
          <w:sz w:val="28"/>
          <w:szCs w:val="28"/>
          <w:lang w:val="uk-UA"/>
        </w:rPr>
        <w:t>ний, взимку</w:t>
      </w:r>
      <w:r w:rsidR="004A5E2C">
        <w:rPr>
          <w:sz w:val="28"/>
          <w:szCs w:val="28"/>
          <w:lang w:val="uk-UA"/>
        </w:rPr>
        <w:t xml:space="preserve"> </w:t>
      </w:r>
      <w:r w:rsidR="004A5E2C" w:rsidRPr="00787370">
        <w:rPr>
          <w:sz w:val="28"/>
          <w:szCs w:val="28"/>
          <w:lang w:val="uk-UA"/>
        </w:rPr>
        <w:t>–</w:t>
      </w:r>
      <w:r w:rsidR="004A5E2C">
        <w:rPr>
          <w:sz w:val="28"/>
          <w:szCs w:val="28"/>
          <w:lang w:val="uk-UA"/>
        </w:rPr>
        <w:t xml:space="preserve"> </w:t>
      </w:r>
      <w:r w:rsidR="00025146">
        <w:rPr>
          <w:sz w:val="28"/>
          <w:szCs w:val="28"/>
          <w:lang w:val="uk-UA"/>
        </w:rPr>
        <w:t>с</w:t>
      </w:r>
      <w:r w:rsidRPr="00787370">
        <w:rPr>
          <w:sz w:val="28"/>
          <w:szCs w:val="28"/>
          <w:lang w:val="uk-UA"/>
        </w:rPr>
        <w:t>л</w:t>
      </w:r>
      <w:r w:rsidR="00857488">
        <w:rPr>
          <w:sz w:val="28"/>
          <w:szCs w:val="28"/>
          <w:lang w:val="uk-UA"/>
        </w:rPr>
        <w:t>а</w:t>
      </w:r>
      <w:r w:rsidRPr="00787370">
        <w:rPr>
          <w:sz w:val="28"/>
          <w:szCs w:val="28"/>
          <w:lang w:val="uk-UA"/>
        </w:rPr>
        <w:t>бкий. З</w:t>
      </w:r>
      <w:r w:rsidR="00025146">
        <w:rPr>
          <w:sz w:val="28"/>
          <w:szCs w:val="28"/>
          <w:lang w:val="uk-UA"/>
        </w:rPr>
        <w:t>е</w:t>
      </w:r>
      <w:r w:rsidRPr="00787370">
        <w:rPr>
          <w:sz w:val="28"/>
          <w:szCs w:val="28"/>
          <w:lang w:val="uk-UA"/>
        </w:rPr>
        <w:t>млян</w:t>
      </w:r>
      <w:r w:rsidR="00857488">
        <w:rPr>
          <w:sz w:val="28"/>
          <w:szCs w:val="28"/>
          <w:lang w:val="uk-UA"/>
        </w:rPr>
        <w:t>а</w:t>
      </w:r>
      <w:r w:rsidRPr="00787370">
        <w:rPr>
          <w:sz w:val="28"/>
          <w:szCs w:val="28"/>
          <w:lang w:val="uk-UA"/>
        </w:rPr>
        <w:t xml:space="preserve"> </w:t>
      </w:r>
      <w:r w:rsidR="00025146">
        <w:rPr>
          <w:sz w:val="28"/>
          <w:szCs w:val="28"/>
          <w:lang w:val="uk-UA"/>
        </w:rPr>
        <w:t>с</w:t>
      </w:r>
      <w:r w:rsidRPr="00787370">
        <w:rPr>
          <w:sz w:val="28"/>
          <w:szCs w:val="28"/>
          <w:lang w:val="uk-UA"/>
        </w:rPr>
        <w:t>уміш: л</w:t>
      </w:r>
      <w:r w:rsidR="00025146">
        <w:rPr>
          <w:sz w:val="28"/>
          <w:szCs w:val="28"/>
          <w:lang w:val="uk-UA"/>
        </w:rPr>
        <w:t>е</w:t>
      </w:r>
      <w:r w:rsidRPr="00787370">
        <w:rPr>
          <w:sz w:val="28"/>
          <w:szCs w:val="28"/>
          <w:lang w:val="uk-UA"/>
        </w:rPr>
        <w:t>гк</w:t>
      </w:r>
      <w:r w:rsidR="00857488">
        <w:rPr>
          <w:sz w:val="28"/>
          <w:szCs w:val="28"/>
          <w:lang w:val="uk-UA"/>
        </w:rPr>
        <w:t>а</w:t>
      </w:r>
      <w:r w:rsidRPr="00787370">
        <w:rPr>
          <w:sz w:val="28"/>
          <w:szCs w:val="28"/>
          <w:lang w:val="uk-UA"/>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нія М</w:t>
      </w:r>
      <w:r w:rsidR="00025146">
        <w:rPr>
          <w:sz w:val="28"/>
          <w:szCs w:val="28"/>
          <w:lang w:val="uk-UA"/>
        </w:rPr>
        <w:t>есо</w:t>
      </w:r>
      <w:r w:rsidRPr="00787370">
        <w:rPr>
          <w:sz w:val="28"/>
          <w:szCs w:val="28"/>
          <w:lang w:val="uk-UA"/>
        </w:rPr>
        <w:t>н</w:t>
      </w:r>
      <w:r w:rsidR="00857488">
        <w:rPr>
          <w:sz w:val="28"/>
          <w:szCs w:val="28"/>
          <w:lang w:val="uk-UA"/>
        </w:rPr>
        <w:t>а</w:t>
      </w:r>
      <w:r w:rsidRPr="00787370">
        <w:rPr>
          <w:sz w:val="28"/>
          <w:szCs w:val="28"/>
          <w:lang w:val="uk-UA"/>
        </w:rPr>
        <w:t xml:space="preserve"> (</w:t>
      </w:r>
      <w:r w:rsidRPr="00EA0EFF">
        <w:rPr>
          <w:i/>
          <w:sz w:val="28"/>
          <w:szCs w:val="28"/>
          <w:lang w:val="uk-UA"/>
        </w:rPr>
        <w:t>B</w:t>
      </w:r>
      <w:r w:rsidR="00025146">
        <w:rPr>
          <w:i/>
          <w:sz w:val="28"/>
          <w:szCs w:val="28"/>
          <w:lang w:val="uk-UA"/>
        </w:rPr>
        <w:t>е</w:t>
      </w:r>
      <w:r w:rsidRPr="00EA0EFF">
        <w:rPr>
          <w:i/>
          <w:sz w:val="28"/>
          <w:szCs w:val="28"/>
          <w:lang w:val="uk-UA"/>
        </w:rPr>
        <w:t>g</w:t>
      </w:r>
      <w:r w:rsidR="00025146">
        <w:rPr>
          <w:i/>
          <w:sz w:val="28"/>
          <w:szCs w:val="28"/>
          <w:lang w:val="uk-UA"/>
        </w:rPr>
        <w:t>о</w:t>
      </w:r>
      <w:r w:rsidRPr="00EA0EFF">
        <w:rPr>
          <w:i/>
          <w:sz w:val="28"/>
          <w:szCs w:val="28"/>
          <w:lang w:val="uk-UA"/>
        </w:rPr>
        <w:t>n</w:t>
      </w:r>
      <w:r w:rsidR="009374AC">
        <w:rPr>
          <w:i/>
          <w:sz w:val="28"/>
          <w:szCs w:val="28"/>
          <w:lang w:val="uk-UA"/>
        </w:rPr>
        <w:t>і</w:t>
      </w:r>
      <w:r w:rsidR="00857488">
        <w:rPr>
          <w:i/>
          <w:sz w:val="28"/>
          <w:szCs w:val="28"/>
          <w:lang w:val="uk-UA"/>
        </w:rPr>
        <w:t>а</w:t>
      </w:r>
      <w:r w:rsidRPr="00EA0EFF">
        <w:rPr>
          <w:i/>
          <w:sz w:val="28"/>
          <w:szCs w:val="28"/>
          <w:lang w:val="uk-UA"/>
        </w:rPr>
        <w:t xml:space="preserve"> m</w:t>
      </w:r>
      <w:r w:rsidR="00857488">
        <w:rPr>
          <w:i/>
          <w:sz w:val="28"/>
          <w:szCs w:val="28"/>
          <w:lang w:val="uk-UA"/>
        </w:rPr>
        <w:t>а</w:t>
      </w:r>
      <w:r w:rsidRPr="00EA0EFF">
        <w:rPr>
          <w:i/>
          <w:sz w:val="28"/>
          <w:szCs w:val="28"/>
          <w:lang w:val="uk-UA"/>
        </w:rPr>
        <w:t>s</w:t>
      </w:r>
      <w:r w:rsidR="00025146">
        <w:rPr>
          <w:i/>
          <w:sz w:val="28"/>
          <w:szCs w:val="28"/>
          <w:lang w:val="uk-UA"/>
        </w:rPr>
        <w:t>о</w:t>
      </w:r>
      <w:r w:rsidRPr="00EA0EFF">
        <w:rPr>
          <w:i/>
          <w:sz w:val="28"/>
          <w:szCs w:val="28"/>
          <w:lang w:val="uk-UA"/>
        </w:rPr>
        <w:t>n</w:t>
      </w:r>
      <w:r w:rsidR="009374AC">
        <w:rPr>
          <w:i/>
          <w:sz w:val="28"/>
          <w:szCs w:val="28"/>
          <w:lang w:val="uk-UA"/>
        </w:rPr>
        <w:t>і</w:t>
      </w:r>
      <w:r w:rsidR="00857488">
        <w:rPr>
          <w:i/>
          <w:sz w:val="28"/>
          <w:szCs w:val="28"/>
          <w:lang w:val="uk-UA"/>
        </w:rPr>
        <w:t>а</w:t>
      </w:r>
      <w:r w:rsidRPr="00EA0EFF">
        <w:rPr>
          <w:i/>
          <w:sz w:val="28"/>
          <w:szCs w:val="28"/>
          <w:lang w:val="uk-UA"/>
        </w:rPr>
        <w:t>n</w:t>
      </w:r>
      <w:r w:rsidR="00857488">
        <w:rPr>
          <w:i/>
          <w:sz w:val="28"/>
          <w:szCs w:val="28"/>
          <w:lang w:val="uk-UA"/>
        </w:rPr>
        <w:t>а</w:t>
      </w:r>
      <w:r w:rsidRPr="00787370">
        <w:rPr>
          <w:sz w:val="28"/>
          <w:szCs w:val="28"/>
          <w:lang w:val="uk-UA"/>
        </w:rPr>
        <w:t xml:space="preserve">). </w:t>
      </w:r>
      <w:r w:rsidR="001A4C32">
        <w:rPr>
          <w:sz w:val="28"/>
          <w:szCs w:val="28"/>
          <w:lang w:val="uk-UA"/>
        </w:rPr>
        <w:t xml:space="preserve">Має на листах </w:t>
      </w:r>
      <w:r w:rsidRPr="00787370">
        <w:rPr>
          <w:sz w:val="28"/>
          <w:szCs w:val="28"/>
          <w:lang w:val="uk-UA"/>
        </w:rPr>
        <w:t>віз</w:t>
      </w:r>
      <w:r w:rsidR="00025146">
        <w:rPr>
          <w:sz w:val="28"/>
          <w:szCs w:val="28"/>
          <w:lang w:val="uk-UA"/>
        </w:rPr>
        <w:t>ер</w:t>
      </w:r>
      <w:r w:rsidRPr="00787370">
        <w:rPr>
          <w:sz w:val="28"/>
          <w:szCs w:val="28"/>
          <w:lang w:val="uk-UA"/>
        </w:rPr>
        <w:t>унк</w:t>
      </w:r>
      <w:r w:rsidR="001A4C32">
        <w:rPr>
          <w:sz w:val="28"/>
          <w:szCs w:val="28"/>
          <w:lang w:val="uk-UA"/>
        </w:rPr>
        <w:t xml:space="preserve">и </w:t>
      </w:r>
      <w:r w:rsidRPr="00787370">
        <w:rPr>
          <w:sz w:val="28"/>
          <w:szCs w:val="28"/>
          <w:lang w:val="uk-UA"/>
        </w:rPr>
        <w:t>–x</w:t>
      </w:r>
      <w:r w:rsidR="00025146">
        <w:rPr>
          <w:sz w:val="28"/>
          <w:szCs w:val="28"/>
          <w:lang w:val="uk-UA"/>
        </w:rPr>
        <w:t>рес</w:t>
      </w:r>
      <w:r w:rsidRPr="00787370">
        <w:rPr>
          <w:sz w:val="28"/>
          <w:szCs w:val="28"/>
          <w:lang w:val="uk-UA"/>
        </w:rPr>
        <w:t>т</w:t>
      </w:r>
      <w:r w:rsidR="00025146">
        <w:rPr>
          <w:sz w:val="28"/>
          <w:szCs w:val="28"/>
          <w:lang w:val="uk-UA"/>
        </w:rPr>
        <w:t>о</w:t>
      </w:r>
      <w:r w:rsidRPr="00787370">
        <w:rPr>
          <w:sz w:val="28"/>
          <w:szCs w:val="28"/>
          <w:lang w:val="uk-UA"/>
        </w:rPr>
        <w:t>п</w:t>
      </w:r>
      <w:r w:rsidR="00025146">
        <w:rPr>
          <w:sz w:val="28"/>
          <w:szCs w:val="28"/>
          <w:lang w:val="uk-UA"/>
        </w:rPr>
        <w:t>о</w:t>
      </w:r>
      <w:r w:rsidRPr="00787370">
        <w:rPr>
          <w:sz w:val="28"/>
          <w:szCs w:val="28"/>
          <w:lang w:val="uk-UA"/>
        </w:rPr>
        <w:t>дібний м</w:t>
      </w:r>
      <w:r w:rsidR="00857488">
        <w:rPr>
          <w:sz w:val="28"/>
          <w:szCs w:val="28"/>
          <w:lang w:val="uk-UA"/>
        </w:rPr>
        <w:t>а</w:t>
      </w:r>
      <w:r w:rsidRPr="00787370">
        <w:rPr>
          <w:sz w:val="28"/>
          <w:szCs w:val="28"/>
          <w:lang w:val="uk-UA"/>
        </w:rPr>
        <w:t>люн</w:t>
      </w:r>
      <w:r w:rsidR="00025146">
        <w:rPr>
          <w:sz w:val="28"/>
          <w:szCs w:val="28"/>
          <w:lang w:val="uk-UA"/>
        </w:rPr>
        <w:t>о</w:t>
      </w:r>
      <w:r w:rsidRPr="00787370">
        <w:rPr>
          <w:sz w:val="28"/>
          <w:szCs w:val="28"/>
          <w:lang w:val="uk-UA"/>
        </w:rPr>
        <w:t>к ш</w:t>
      </w:r>
      <w:r w:rsidR="00025146">
        <w:rPr>
          <w:sz w:val="28"/>
          <w:szCs w:val="28"/>
          <w:lang w:val="uk-UA"/>
        </w:rPr>
        <w:t>о</w:t>
      </w:r>
      <w:r w:rsidRPr="00787370">
        <w:rPr>
          <w:sz w:val="28"/>
          <w:szCs w:val="28"/>
          <w:lang w:val="uk-UA"/>
        </w:rPr>
        <w:t>к</w:t>
      </w:r>
      <w:r w:rsidR="00025146">
        <w:rPr>
          <w:sz w:val="28"/>
          <w:szCs w:val="28"/>
          <w:lang w:val="uk-UA"/>
        </w:rPr>
        <w:t>о</w:t>
      </w:r>
      <w:r w:rsidRPr="00787370">
        <w:rPr>
          <w:sz w:val="28"/>
          <w:szCs w:val="28"/>
          <w:lang w:val="uk-UA"/>
        </w:rPr>
        <w:t>л</w:t>
      </w:r>
      <w:r w:rsidR="00857488">
        <w:rPr>
          <w:sz w:val="28"/>
          <w:szCs w:val="28"/>
          <w:lang w:val="uk-UA"/>
        </w:rPr>
        <w:t>а</w:t>
      </w:r>
      <w:r w:rsidRPr="00787370">
        <w:rPr>
          <w:sz w:val="28"/>
          <w:szCs w:val="28"/>
          <w:lang w:val="uk-UA"/>
        </w:rPr>
        <w:t>дн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к</w:t>
      </w:r>
      <w:r w:rsidR="00025146">
        <w:rPr>
          <w:sz w:val="28"/>
          <w:szCs w:val="28"/>
          <w:lang w:val="uk-UA"/>
        </w:rPr>
        <w:t>о</w:t>
      </w:r>
      <w:r w:rsidRPr="00787370">
        <w:rPr>
          <w:sz w:val="28"/>
          <w:szCs w:val="28"/>
          <w:lang w:val="uk-UA"/>
        </w:rPr>
        <w:t>ль</w:t>
      </w:r>
      <w:r w:rsidR="00025146">
        <w:rPr>
          <w:sz w:val="28"/>
          <w:szCs w:val="28"/>
          <w:lang w:val="uk-UA"/>
        </w:rPr>
        <w:t>ор</w:t>
      </w:r>
      <w:r w:rsidRPr="00787370">
        <w:rPr>
          <w:sz w:val="28"/>
          <w:szCs w:val="28"/>
          <w:lang w:val="uk-UA"/>
        </w:rPr>
        <w:t>у. Ц</w:t>
      </w:r>
      <w:r w:rsidR="00025146">
        <w:rPr>
          <w:sz w:val="28"/>
          <w:szCs w:val="28"/>
          <w:lang w:val="uk-UA"/>
        </w:rPr>
        <w:t>е</w:t>
      </w:r>
      <w:r w:rsidRPr="00787370">
        <w:rPr>
          <w:sz w:val="28"/>
          <w:szCs w:val="28"/>
          <w:lang w:val="uk-UA"/>
        </w:rPr>
        <w:t xml:space="preserve"> д</w:t>
      </w:r>
      <w:r w:rsidR="00025146">
        <w:rPr>
          <w:sz w:val="28"/>
          <w:szCs w:val="28"/>
          <w:lang w:val="uk-UA"/>
        </w:rPr>
        <w:t>е</w:t>
      </w:r>
      <w:r w:rsidRPr="00787370">
        <w:rPr>
          <w:sz w:val="28"/>
          <w:szCs w:val="28"/>
          <w:lang w:val="uk-UA"/>
        </w:rPr>
        <w:t>к</w:t>
      </w:r>
      <w:r w:rsidR="00025146">
        <w:rPr>
          <w:sz w:val="28"/>
          <w:szCs w:val="28"/>
          <w:lang w:val="uk-UA"/>
        </w:rPr>
        <w:t>ор</w:t>
      </w:r>
      <w:r w:rsidR="00857488">
        <w:rPr>
          <w:sz w:val="28"/>
          <w:szCs w:val="28"/>
          <w:lang w:val="uk-UA"/>
        </w:rPr>
        <w:t>а</w:t>
      </w:r>
      <w:r w:rsidRPr="00787370">
        <w:rPr>
          <w:sz w:val="28"/>
          <w:szCs w:val="28"/>
          <w:lang w:val="uk-UA"/>
        </w:rPr>
        <w:t>тивн</w:t>
      </w:r>
      <w:r w:rsidR="00025146">
        <w:rPr>
          <w:sz w:val="28"/>
          <w:szCs w:val="28"/>
          <w:lang w:val="uk-UA"/>
        </w:rPr>
        <w:t>о</w:t>
      </w:r>
      <w:r w:rsidRPr="00787370">
        <w:rPr>
          <w:sz w:val="28"/>
          <w:szCs w:val="28"/>
          <w:lang w:val="uk-UA"/>
        </w:rPr>
        <w:t>-ли</w:t>
      </w:r>
      <w:r w:rsidR="00025146">
        <w:rPr>
          <w:sz w:val="28"/>
          <w:szCs w:val="28"/>
          <w:lang w:val="uk-UA"/>
        </w:rPr>
        <w:t>с</w:t>
      </w:r>
      <w:r w:rsidRPr="00787370">
        <w:rPr>
          <w:sz w:val="28"/>
          <w:szCs w:val="28"/>
          <w:lang w:val="uk-UA"/>
        </w:rPr>
        <w:t>тян</w:t>
      </w:r>
      <w:r w:rsidR="00857488">
        <w:rPr>
          <w:sz w:val="28"/>
          <w:szCs w:val="28"/>
          <w:lang w:val="uk-UA"/>
        </w:rPr>
        <w:t>а</w:t>
      </w:r>
      <w:r w:rsidRPr="00787370">
        <w:rPr>
          <w:sz w:val="28"/>
          <w:szCs w:val="28"/>
          <w:lang w:val="uk-UA"/>
        </w:rPr>
        <w:t xml:space="preserve"> </w:t>
      </w:r>
      <w:r w:rsidR="00025146">
        <w:rPr>
          <w:sz w:val="28"/>
          <w:szCs w:val="28"/>
          <w:lang w:val="uk-UA"/>
        </w:rPr>
        <w:t>рос</w:t>
      </w:r>
      <w:r w:rsidRPr="00787370">
        <w:rPr>
          <w:sz w:val="28"/>
          <w:szCs w:val="28"/>
          <w:lang w:val="uk-UA"/>
        </w:rPr>
        <w:t>лин</w:t>
      </w:r>
      <w:r w:rsidR="00857488">
        <w:rPr>
          <w:sz w:val="28"/>
          <w:szCs w:val="28"/>
          <w:lang w:val="uk-UA"/>
        </w:rPr>
        <w:t>а</w:t>
      </w:r>
      <w:r w:rsidR="001A4C32">
        <w:rPr>
          <w:sz w:val="28"/>
          <w:szCs w:val="28"/>
          <w:lang w:val="uk-UA"/>
        </w:rPr>
        <w:t>, що є більш декоративної і може стати</w:t>
      </w:r>
      <w:r w:rsidRPr="00787370">
        <w:rPr>
          <w:sz w:val="28"/>
          <w:szCs w:val="28"/>
          <w:lang w:val="uk-UA"/>
        </w:rPr>
        <w:t xml:space="preserve"> </w:t>
      </w:r>
      <w:r w:rsidR="001A4C32">
        <w:rPr>
          <w:sz w:val="28"/>
          <w:szCs w:val="28"/>
          <w:lang w:val="uk-UA"/>
        </w:rPr>
        <w:t>частиною</w:t>
      </w:r>
      <w:r w:rsidRPr="00787370">
        <w:rPr>
          <w:sz w:val="28"/>
          <w:szCs w:val="28"/>
          <w:lang w:val="uk-UA"/>
        </w:rPr>
        <w:t xml:space="preserve"> будь-як</w:t>
      </w:r>
      <w:r w:rsidR="00025146">
        <w:rPr>
          <w:sz w:val="28"/>
          <w:szCs w:val="28"/>
          <w:lang w:val="uk-UA"/>
        </w:rPr>
        <w:t>о</w:t>
      </w:r>
      <w:r w:rsidRPr="00787370">
        <w:rPr>
          <w:sz w:val="28"/>
          <w:szCs w:val="28"/>
          <w:lang w:val="uk-UA"/>
        </w:rPr>
        <w:t>ї к</w:t>
      </w:r>
      <w:r w:rsidR="00025146">
        <w:rPr>
          <w:sz w:val="28"/>
          <w:szCs w:val="28"/>
          <w:lang w:val="uk-UA"/>
        </w:rPr>
        <w:t>о</w:t>
      </w:r>
      <w:r w:rsidRPr="00787370">
        <w:rPr>
          <w:sz w:val="28"/>
          <w:szCs w:val="28"/>
          <w:lang w:val="uk-UA"/>
        </w:rPr>
        <w:t>мп</w:t>
      </w:r>
      <w:r w:rsidR="00025146">
        <w:rPr>
          <w:sz w:val="28"/>
          <w:szCs w:val="28"/>
          <w:lang w:val="uk-UA"/>
        </w:rPr>
        <w:t>о</w:t>
      </w:r>
      <w:r w:rsidRPr="00787370">
        <w:rPr>
          <w:sz w:val="28"/>
          <w:szCs w:val="28"/>
          <w:lang w:val="uk-UA"/>
        </w:rPr>
        <w:t>зиції. Б</w:t>
      </w:r>
      <w:r w:rsidR="00857488">
        <w:rPr>
          <w:sz w:val="28"/>
          <w:szCs w:val="28"/>
          <w:lang w:val="uk-UA"/>
        </w:rPr>
        <w:t>а</w:t>
      </w:r>
      <w:r w:rsidRPr="00787370">
        <w:rPr>
          <w:sz w:val="28"/>
          <w:szCs w:val="28"/>
          <w:lang w:val="uk-UA"/>
        </w:rPr>
        <w:t>тьківщин</w:t>
      </w:r>
      <w:r w:rsidR="00857488">
        <w:rPr>
          <w:sz w:val="28"/>
          <w:szCs w:val="28"/>
          <w:lang w:val="uk-UA"/>
        </w:rPr>
        <w:t>а</w:t>
      </w:r>
      <w:r w:rsidRPr="00787370">
        <w:rPr>
          <w:sz w:val="28"/>
          <w:szCs w:val="28"/>
          <w:lang w:val="uk-UA"/>
        </w:rPr>
        <w:t xml:space="preserve">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нії М</w:t>
      </w:r>
      <w:r w:rsidR="00025146">
        <w:rPr>
          <w:sz w:val="28"/>
          <w:szCs w:val="28"/>
          <w:lang w:val="uk-UA"/>
        </w:rPr>
        <w:t>есо</w:t>
      </w:r>
      <w:r w:rsidRPr="00787370">
        <w:rPr>
          <w:sz w:val="28"/>
          <w:szCs w:val="28"/>
          <w:lang w:val="uk-UA"/>
        </w:rPr>
        <w:t>н</w:t>
      </w:r>
      <w:r w:rsidR="00857488">
        <w:rPr>
          <w:sz w:val="28"/>
          <w:szCs w:val="28"/>
          <w:lang w:val="uk-UA"/>
        </w:rPr>
        <w:t>а</w:t>
      </w:r>
      <w:r w:rsidRPr="00787370">
        <w:rPr>
          <w:sz w:val="28"/>
          <w:szCs w:val="28"/>
          <w:lang w:val="uk-UA"/>
        </w:rPr>
        <w:t xml:space="preserve"> –</w:t>
      </w:r>
      <w:r w:rsidR="001A4C32">
        <w:rPr>
          <w:sz w:val="28"/>
          <w:szCs w:val="28"/>
          <w:lang w:val="uk-UA"/>
        </w:rPr>
        <w:t xml:space="preserve"> </w:t>
      </w:r>
      <w:r w:rsidRPr="00787370">
        <w:rPr>
          <w:sz w:val="28"/>
          <w:szCs w:val="28"/>
          <w:lang w:val="uk-UA"/>
        </w:rPr>
        <w:t>Н</w:t>
      </w:r>
      <w:r w:rsidR="00025146">
        <w:rPr>
          <w:sz w:val="28"/>
          <w:szCs w:val="28"/>
          <w:lang w:val="uk-UA"/>
        </w:rPr>
        <w:t>о</w:t>
      </w:r>
      <w:r w:rsidRPr="00787370">
        <w:rPr>
          <w:sz w:val="28"/>
          <w:szCs w:val="28"/>
          <w:lang w:val="uk-UA"/>
        </w:rPr>
        <w:t>в</w:t>
      </w:r>
      <w:r w:rsidR="00857488">
        <w:rPr>
          <w:sz w:val="28"/>
          <w:szCs w:val="28"/>
          <w:lang w:val="uk-UA"/>
        </w:rPr>
        <w:t>а</w:t>
      </w:r>
      <w:r w:rsidRPr="00787370">
        <w:rPr>
          <w:sz w:val="28"/>
          <w:szCs w:val="28"/>
          <w:lang w:val="uk-UA"/>
        </w:rPr>
        <w:t xml:space="preserve"> Гвін</w:t>
      </w:r>
      <w:r w:rsidR="00025146">
        <w:rPr>
          <w:sz w:val="28"/>
          <w:szCs w:val="28"/>
          <w:lang w:val="uk-UA"/>
        </w:rPr>
        <w:t>е</w:t>
      </w:r>
      <w:r w:rsidRPr="00787370">
        <w:rPr>
          <w:sz w:val="28"/>
          <w:szCs w:val="28"/>
          <w:lang w:val="uk-UA"/>
        </w:rPr>
        <w:t>я, п</w:t>
      </w:r>
      <w:r w:rsidR="00025146">
        <w:rPr>
          <w:sz w:val="28"/>
          <w:szCs w:val="28"/>
          <w:lang w:val="uk-UA"/>
        </w:rPr>
        <w:t>ро</w:t>
      </w:r>
      <w:r w:rsidRPr="00787370">
        <w:rPr>
          <w:sz w:val="28"/>
          <w:szCs w:val="28"/>
          <w:lang w:val="uk-UA"/>
        </w:rPr>
        <w:t>т</w:t>
      </w:r>
      <w:r w:rsidR="00025146">
        <w:rPr>
          <w:sz w:val="28"/>
          <w:szCs w:val="28"/>
          <w:lang w:val="uk-UA"/>
        </w:rPr>
        <w:t>е</w:t>
      </w:r>
      <w:r w:rsidRPr="00787370">
        <w:rPr>
          <w:sz w:val="28"/>
          <w:szCs w:val="28"/>
          <w:lang w:val="uk-UA"/>
        </w:rPr>
        <w:t xml:space="preserve"> як </w:t>
      </w:r>
      <w:r w:rsidR="001A4C32">
        <w:rPr>
          <w:sz w:val="28"/>
          <w:szCs w:val="28"/>
          <w:lang w:val="uk-UA"/>
        </w:rPr>
        <w:t>г</w:t>
      </w:r>
      <w:r w:rsidR="00025146">
        <w:rPr>
          <w:sz w:val="28"/>
          <w:szCs w:val="28"/>
          <w:lang w:val="uk-UA"/>
        </w:rPr>
        <w:t>ор</w:t>
      </w:r>
      <w:r w:rsidRPr="00787370">
        <w:rPr>
          <w:sz w:val="28"/>
          <w:szCs w:val="28"/>
          <w:lang w:val="uk-UA"/>
        </w:rPr>
        <w:t>шк</w:t>
      </w:r>
      <w:r w:rsidR="00025146">
        <w:rPr>
          <w:sz w:val="28"/>
          <w:szCs w:val="28"/>
          <w:lang w:val="uk-UA"/>
        </w:rPr>
        <w:t>о</w:t>
      </w:r>
      <w:r w:rsidRPr="00787370">
        <w:rPr>
          <w:sz w:val="28"/>
          <w:szCs w:val="28"/>
          <w:lang w:val="uk-UA"/>
        </w:rPr>
        <w:t>в</w:t>
      </w:r>
      <w:r w:rsidR="00857488">
        <w:rPr>
          <w:sz w:val="28"/>
          <w:szCs w:val="28"/>
          <w:lang w:val="uk-UA"/>
        </w:rPr>
        <w:t>а</w:t>
      </w:r>
      <w:r w:rsidRPr="00787370">
        <w:rPr>
          <w:sz w:val="28"/>
          <w:szCs w:val="28"/>
          <w:lang w:val="uk-UA"/>
        </w:rPr>
        <w:t xml:space="preserve"> </w:t>
      </w:r>
      <w:r w:rsidR="00025146">
        <w:rPr>
          <w:sz w:val="28"/>
          <w:szCs w:val="28"/>
          <w:lang w:val="uk-UA"/>
        </w:rPr>
        <w:t>рос</w:t>
      </w:r>
      <w:r w:rsidRPr="00787370">
        <w:rPr>
          <w:sz w:val="28"/>
          <w:szCs w:val="28"/>
          <w:lang w:val="uk-UA"/>
        </w:rPr>
        <w:t>лин</w:t>
      </w:r>
      <w:r w:rsidR="00857488">
        <w:rPr>
          <w:sz w:val="28"/>
          <w:szCs w:val="28"/>
          <w:lang w:val="uk-UA"/>
        </w:rPr>
        <w:t>а</w:t>
      </w:r>
      <w:r w:rsidRPr="00787370">
        <w:rPr>
          <w:sz w:val="28"/>
          <w:szCs w:val="28"/>
          <w:lang w:val="uk-UA"/>
        </w:rPr>
        <w:t xml:space="preserve"> </w:t>
      </w:r>
      <w:r w:rsidR="001A4C32" w:rsidRPr="00787370">
        <w:rPr>
          <w:sz w:val="28"/>
          <w:szCs w:val="28"/>
          <w:lang w:val="uk-UA"/>
        </w:rPr>
        <w:t>–</w:t>
      </w:r>
      <w:r w:rsidR="001A4C32">
        <w:rPr>
          <w:sz w:val="28"/>
          <w:szCs w:val="28"/>
          <w:lang w:val="uk-UA"/>
        </w:rPr>
        <w:t xml:space="preserve"> </w:t>
      </w:r>
      <w:r w:rsidRPr="00787370">
        <w:rPr>
          <w:sz w:val="28"/>
          <w:szCs w:val="28"/>
          <w:lang w:val="uk-UA"/>
        </w:rPr>
        <w:t>п</w:t>
      </w:r>
      <w:r w:rsidR="00025146">
        <w:rPr>
          <w:sz w:val="28"/>
          <w:szCs w:val="28"/>
          <w:lang w:val="uk-UA"/>
        </w:rPr>
        <w:t>о</w:t>
      </w:r>
      <w:r w:rsidRPr="00787370">
        <w:rPr>
          <w:sz w:val="28"/>
          <w:szCs w:val="28"/>
          <w:lang w:val="uk-UA"/>
        </w:rPr>
        <w:t>пуля</w:t>
      </w:r>
      <w:r w:rsidR="00025146">
        <w:rPr>
          <w:sz w:val="28"/>
          <w:szCs w:val="28"/>
          <w:lang w:val="uk-UA"/>
        </w:rPr>
        <w:t>р</w:t>
      </w:r>
      <w:r w:rsidRPr="00787370">
        <w:rPr>
          <w:sz w:val="28"/>
          <w:szCs w:val="28"/>
          <w:lang w:val="uk-UA"/>
        </w:rPr>
        <w:t>н</w:t>
      </w:r>
      <w:r w:rsidR="00857488">
        <w:rPr>
          <w:sz w:val="28"/>
          <w:szCs w:val="28"/>
          <w:lang w:val="uk-UA"/>
        </w:rPr>
        <w:t>а</w:t>
      </w:r>
      <w:r w:rsidRPr="00787370">
        <w:rPr>
          <w:sz w:val="28"/>
          <w:szCs w:val="28"/>
          <w:lang w:val="uk-UA"/>
        </w:rPr>
        <w:t xml:space="preserve"> у в</w:t>
      </w:r>
      <w:r w:rsidR="00025146">
        <w:rPr>
          <w:sz w:val="28"/>
          <w:szCs w:val="28"/>
          <w:lang w:val="uk-UA"/>
        </w:rPr>
        <w:t>с</w:t>
      </w:r>
      <w:r w:rsidRPr="00787370">
        <w:rPr>
          <w:sz w:val="28"/>
          <w:szCs w:val="28"/>
          <w:lang w:val="uk-UA"/>
        </w:rPr>
        <w:t>ь</w:t>
      </w:r>
      <w:r w:rsidR="00025146">
        <w:rPr>
          <w:sz w:val="28"/>
          <w:szCs w:val="28"/>
          <w:lang w:val="uk-UA"/>
        </w:rPr>
        <w:t>о</w:t>
      </w:r>
      <w:r w:rsidRPr="00787370">
        <w:rPr>
          <w:sz w:val="28"/>
          <w:szCs w:val="28"/>
          <w:lang w:val="uk-UA"/>
        </w:rPr>
        <w:t xml:space="preserve">му </w:t>
      </w:r>
      <w:r w:rsidR="00025146">
        <w:rPr>
          <w:sz w:val="28"/>
          <w:szCs w:val="28"/>
          <w:lang w:val="uk-UA"/>
        </w:rPr>
        <w:t>с</w:t>
      </w:r>
      <w:r w:rsidRPr="00787370">
        <w:rPr>
          <w:sz w:val="28"/>
          <w:szCs w:val="28"/>
          <w:lang w:val="uk-UA"/>
        </w:rPr>
        <w:t>віті.</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нія М</w:t>
      </w:r>
      <w:r w:rsidR="00025146">
        <w:rPr>
          <w:sz w:val="28"/>
          <w:szCs w:val="28"/>
          <w:lang w:val="uk-UA"/>
        </w:rPr>
        <w:t>е</w:t>
      </w:r>
      <w:r w:rsidR="0014440D">
        <w:rPr>
          <w:sz w:val="28"/>
          <w:szCs w:val="28"/>
          <w:lang w:val="uk-UA"/>
        </w:rPr>
        <w:t>й</w:t>
      </w:r>
      <w:r w:rsidR="00025146">
        <w:rPr>
          <w:sz w:val="28"/>
          <w:szCs w:val="28"/>
          <w:lang w:val="uk-UA"/>
        </w:rPr>
        <w:t>со</w:t>
      </w:r>
      <w:r w:rsidRPr="00787370">
        <w:rPr>
          <w:sz w:val="28"/>
          <w:szCs w:val="28"/>
          <w:lang w:val="uk-UA"/>
        </w:rPr>
        <w:t>н</w:t>
      </w:r>
      <w:r w:rsidR="00857488">
        <w:rPr>
          <w:sz w:val="28"/>
          <w:szCs w:val="28"/>
          <w:lang w:val="uk-UA"/>
        </w:rPr>
        <w:t>а</w:t>
      </w:r>
      <w:r w:rsidRPr="00787370">
        <w:rPr>
          <w:sz w:val="28"/>
          <w:szCs w:val="28"/>
          <w:lang w:val="uk-UA"/>
        </w:rPr>
        <w:t xml:space="preserve"> д</w:t>
      </w:r>
      <w:r w:rsidR="00025146">
        <w:rPr>
          <w:sz w:val="28"/>
          <w:szCs w:val="28"/>
          <w:lang w:val="uk-UA"/>
        </w:rPr>
        <w:t>ос</w:t>
      </w:r>
      <w:r w:rsidRPr="00787370">
        <w:rPr>
          <w:sz w:val="28"/>
          <w:szCs w:val="28"/>
          <w:lang w:val="uk-UA"/>
        </w:rPr>
        <w:t>яг</w:t>
      </w:r>
      <w:r w:rsidR="00857488">
        <w:rPr>
          <w:sz w:val="28"/>
          <w:szCs w:val="28"/>
          <w:lang w:val="uk-UA"/>
        </w:rPr>
        <w:t>а</w:t>
      </w:r>
      <w:r w:rsidRPr="00787370">
        <w:rPr>
          <w:sz w:val="28"/>
          <w:szCs w:val="28"/>
          <w:lang w:val="uk-UA"/>
        </w:rPr>
        <w:t>є п</w:t>
      </w:r>
      <w:r w:rsidR="00025146">
        <w:rPr>
          <w:sz w:val="28"/>
          <w:szCs w:val="28"/>
          <w:lang w:val="uk-UA"/>
        </w:rPr>
        <w:t>р</w:t>
      </w:r>
      <w:r w:rsidRPr="00787370">
        <w:rPr>
          <w:sz w:val="28"/>
          <w:szCs w:val="28"/>
          <w:lang w:val="uk-UA"/>
        </w:rPr>
        <w:t>иблизн</w:t>
      </w:r>
      <w:r w:rsidR="00025146">
        <w:rPr>
          <w:sz w:val="28"/>
          <w:szCs w:val="28"/>
          <w:lang w:val="uk-UA"/>
        </w:rPr>
        <w:t>о</w:t>
      </w:r>
      <w:r w:rsidRPr="00787370">
        <w:rPr>
          <w:sz w:val="28"/>
          <w:szCs w:val="28"/>
          <w:lang w:val="uk-UA"/>
        </w:rPr>
        <w:t xml:space="preserve"> 20 </w:t>
      </w:r>
      <w:r w:rsidR="00025146">
        <w:rPr>
          <w:sz w:val="28"/>
          <w:szCs w:val="28"/>
          <w:lang w:val="uk-UA"/>
        </w:rPr>
        <w:t>с</w:t>
      </w:r>
      <w:r w:rsidRPr="00787370">
        <w:rPr>
          <w:sz w:val="28"/>
          <w:szCs w:val="28"/>
          <w:lang w:val="uk-UA"/>
        </w:rPr>
        <w:t>м у ви</w:t>
      </w:r>
      <w:r w:rsidR="00025146">
        <w:rPr>
          <w:sz w:val="28"/>
          <w:szCs w:val="28"/>
          <w:lang w:val="uk-UA"/>
        </w:rPr>
        <w:t>со</w:t>
      </w:r>
      <w:r w:rsidRPr="00787370">
        <w:rPr>
          <w:sz w:val="28"/>
          <w:szCs w:val="28"/>
          <w:lang w:val="uk-UA"/>
        </w:rPr>
        <w:t>ту. З</w:t>
      </w:r>
      <w:r w:rsidR="00857488">
        <w:rPr>
          <w:sz w:val="28"/>
          <w:szCs w:val="28"/>
          <w:lang w:val="uk-UA"/>
        </w:rPr>
        <w:t>а</w:t>
      </w:r>
      <w:r w:rsidRPr="00787370">
        <w:rPr>
          <w:sz w:val="28"/>
          <w:szCs w:val="28"/>
          <w:lang w:val="uk-UA"/>
        </w:rPr>
        <w:t>звич</w:t>
      </w:r>
      <w:r w:rsidR="00857488">
        <w:rPr>
          <w:sz w:val="28"/>
          <w:szCs w:val="28"/>
          <w:lang w:val="uk-UA"/>
        </w:rPr>
        <w:t>а</w:t>
      </w:r>
      <w:r w:rsidRPr="00787370">
        <w:rPr>
          <w:sz w:val="28"/>
          <w:szCs w:val="28"/>
          <w:lang w:val="uk-UA"/>
        </w:rPr>
        <w:t>й ли</w:t>
      </w:r>
      <w:r w:rsidR="00025146">
        <w:rPr>
          <w:sz w:val="28"/>
          <w:szCs w:val="28"/>
          <w:lang w:val="uk-UA"/>
        </w:rPr>
        <w:t>с</w:t>
      </w:r>
      <w:r w:rsidR="001A4C32">
        <w:rPr>
          <w:sz w:val="28"/>
          <w:szCs w:val="28"/>
          <w:lang w:val="uk-UA"/>
        </w:rPr>
        <w:t xml:space="preserve">тя </w:t>
      </w:r>
      <w:r w:rsidRPr="00787370">
        <w:rPr>
          <w:sz w:val="28"/>
          <w:szCs w:val="28"/>
          <w:lang w:val="uk-UA"/>
        </w:rPr>
        <w:t>ж</w:t>
      </w:r>
      <w:r w:rsidR="00025146">
        <w:rPr>
          <w:sz w:val="28"/>
          <w:szCs w:val="28"/>
          <w:lang w:val="uk-UA"/>
        </w:rPr>
        <w:t>о</w:t>
      </w:r>
      <w:r w:rsidRPr="00787370">
        <w:rPr>
          <w:sz w:val="28"/>
          <w:szCs w:val="28"/>
          <w:lang w:val="uk-UA"/>
        </w:rPr>
        <w:t>вт</w:t>
      </w:r>
      <w:r w:rsidR="00025146">
        <w:rPr>
          <w:sz w:val="28"/>
          <w:szCs w:val="28"/>
          <w:lang w:val="uk-UA"/>
        </w:rPr>
        <w:t>о</w:t>
      </w:r>
      <w:r w:rsidRPr="00787370">
        <w:rPr>
          <w:sz w:val="28"/>
          <w:szCs w:val="28"/>
          <w:lang w:val="uk-UA"/>
        </w:rPr>
        <w:t>-з</w:t>
      </w:r>
      <w:r w:rsidR="00025146">
        <w:rPr>
          <w:sz w:val="28"/>
          <w:szCs w:val="28"/>
          <w:lang w:val="uk-UA"/>
        </w:rPr>
        <w:t>е</w:t>
      </w:r>
      <w:r w:rsidRPr="00787370">
        <w:rPr>
          <w:sz w:val="28"/>
          <w:szCs w:val="28"/>
          <w:lang w:val="uk-UA"/>
        </w:rPr>
        <w:t>л</w:t>
      </w:r>
      <w:r w:rsidR="00025146">
        <w:rPr>
          <w:sz w:val="28"/>
          <w:szCs w:val="28"/>
          <w:lang w:val="uk-UA"/>
        </w:rPr>
        <w:t>е</w:t>
      </w:r>
      <w:r w:rsidRPr="00787370">
        <w:rPr>
          <w:sz w:val="28"/>
          <w:szCs w:val="28"/>
          <w:lang w:val="uk-UA"/>
        </w:rPr>
        <w:t>н</w:t>
      </w:r>
      <w:r w:rsidR="001A4C32">
        <w:rPr>
          <w:sz w:val="28"/>
          <w:szCs w:val="28"/>
          <w:lang w:val="uk-UA"/>
        </w:rPr>
        <w:t>е</w:t>
      </w:r>
      <w:r w:rsidRPr="00787370">
        <w:rPr>
          <w:sz w:val="28"/>
          <w:szCs w:val="28"/>
          <w:lang w:val="uk-UA"/>
        </w:rPr>
        <w:t>, п</w:t>
      </w:r>
      <w:r w:rsidR="00025146">
        <w:rPr>
          <w:sz w:val="28"/>
          <w:szCs w:val="28"/>
          <w:lang w:val="uk-UA"/>
        </w:rPr>
        <w:t>ро</w:t>
      </w:r>
      <w:r w:rsidRPr="00787370">
        <w:rPr>
          <w:sz w:val="28"/>
          <w:szCs w:val="28"/>
          <w:lang w:val="uk-UA"/>
        </w:rPr>
        <w:t>т</w:t>
      </w:r>
      <w:r w:rsidR="00025146">
        <w:rPr>
          <w:sz w:val="28"/>
          <w:szCs w:val="28"/>
          <w:lang w:val="uk-UA"/>
        </w:rPr>
        <w:t>е</w:t>
      </w:r>
      <w:r w:rsidRPr="00787370">
        <w:rPr>
          <w:sz w:val="28"/>
          <w:szCs w:val="28"/>
          <w:lang w:val="uk-UA"/>
        </w:rPr>
        <w:t xml:space="preserve"> у </w:t>
      </w:r>
      <w:r w:rsidR="00025146">
        <w:rPr>
          <w:sz w:val="28"/>
          <w:szCs w:val="28"/>
          <w:lang w:val="uk-UA"/>
        </w:rPr>
        <w:t>с</w:t>
      </w:r>
      <w:r w:rsidRPr="00787370">
        <w:rPr>
          <w:sz w:val="28"/>
          <w:szCs w:val="28"/>
          <w:lang w:val="uk-UA"/>
        </w:rPr>
        <w:t>т</w:t>
      </w:r>
      <w:r w:rsidR="00857488">
        <w:rPr>
          <w:sz w:val="28"/>
          <w:szCs w:val="28"/>
          <w:lang w:val="uk-UA"/>
        </w:rPr>
        <w:t>а</w:t>
      </w:r>
      <w:r w:rsidR="00025146">
        <w:rPr>
          <w:sz w:val="28"/>
          <w:szCs w:val="28"/>
          <w:lang w:val="uk-UA"/>
        </w:rPr>
        <w:t>р</w:t>
      </w:r>
      <w:r w:rsidRPr="00787370">
        <w:rPr>
          <w:sz w:val="28"/>
          <w:szCs w:val="28"/>
          <w:lang w:val="uk-UA"/>
        </w:rPr>
        <w:t xml:space="preserve">иx </w:t>
      </w:r>
      <w:r w:rsidR="00025146">
        <w:rPr>
          <w:sz w:val="28"/>
          <w:szCs w:val="28"/>
          <w:lang w:val="uk-UA"/>
        </w:rPr>
        <w:t>рос</w:t>
      </w:r>
      <w:r w:rsidRPr="00787370">
        <w:rPr>
          <w:sz w:val="28"/>
          <w:szCs w:val="28"/>
          <w:lang w:val="uk-UA"/>
        </w:rPr>
        <w:t>лин м</w:t>
      </w:r>
      <w:r w:rsidR="00025146">
        <w:rPr>
          <w:sz w:val="28"/>
          <w:szCs w:val="28"/>
          <w:lang w:val="uk-UA"/>
        </w:rPr>
        <w:t>о</w:t>
      </w:r>
      <w:r w:rsidRPr="00787370">
        <w:rPr>
          <w:sz w:val="28"/>
          <w:szCs w:val="28"/>
          <w:lang w:val="uk-UA"/>
        </w:rPr>
        <w:t xml:space="preserve">жуть бути </w:t>
      </w:r>
      <w:r w:rsidR="00025146">
        <w:rPr>
          <w:sz w:val="28"/>
          <w:szCs w:val="28"/>
          <w:lang w:val="uk-UA"/>
        </w:rPr>
        <w:t>ср</w:t>
      </w:r>
      <w:r w:rsidRPr="00787370">
        <w:rPr>
          <w:sz w:val="28"/>
          <w:szCs w:val="28"/>
          <w:lang w:val="uk-UA"/>
        </w:rPr>
        <w:t>ібля</w:t>
      </w:r>
      <w:r w:rsidR="00025146">
        <w:rPr>
          <w:sz w:val="28"/>
          <w:szCs w:val="28"/>
          <w:lang w:val="uk-UA"/>
        </w:rPr>
        <w:t>с</w:t>
      </w:r>
      <w:r w:rsidRPr="00787370">
        <w:rPr>
          <w:sz w:val="28"/>
          <w:szCs w:val="28"/>
          <w:lang w:val="uk-UA"/>
        </w:rPr>
        <w:t>тими.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Під ч</w:t>
      </w:r>
      <w:r w:rsidR="00857488">
        <w:rPr>
          <w:sz w:val="28"/>
          <w:szCs w:val="28"/>
          <w:lang w:val="uk-UA"/>
        </w:rPr>
        <w:t>а</w:t>
      </w:r>
      <w:r w:rsidR="00025146">
        <w:rPr>
          <w:sz w:val="28"/>
          <w:szCs w:val="28"/>
          <w:lang w:val="uk-UA"/>
        </w:rPr>
        <w:t>с</w:t>
      </w:r>
      <w:r w:rsidRPr="00787370">
        <w:rPr>
          <w:sz w:val="28"/>
          <w:szCs w:val="28"/>
          <w:lang w:val="uk-UA"/>
        </w:rPr>
        <w:t xml:space="preserve"> </w:t>
      </w:r>
      <w:r w:rsidR="00857488">
        <w:rPr>
          <w:sz w:val="28"/>
          <w:szCs w:val="28"/>
          <w:lang w:val="uk-UA"/>
        </w:rPr>
        <w:t>а</w:t>
      </w:r>
      <w:r w:rsidRPr="00787370">
        <w:rPr>
          <w:sz w:val="28"/>
          <w:szCs w:val="28"/>
          <w:lang w:val="uk-UA"/>
        </w:rPr>
        <w:t>ктивн</w:t>
      </w:r>
      <w:r w:rsidR="00025146">
        <w:rPr>
          <w:sz w:val="28"/>
          <w:szCs w:val="28"/>
          <w:lang w:val="uk-UA"/>
        </w:rPr>
        <w:t>о</w:t>
      </w:r>
      <w:r w:rsidRPr="00787370">
        <w:rPr>
          <w:sz w:val="28"/>
          <w:szCs w:val="28"/>
          <w:lang w:val="uk-UA"/>
        </w:rPr>
        <w:t>ї в</w:t>
      </w:r>
      <w:r w:rsidR="00025146">
        <w:rPr>
          <w:sz w:val="28"/>
          <w:szCs w:val="28"/>
          <w:lang w:val="uk-UA"/>
        </w:rPr>
        <w:t>е</w:t>
      </w:r>
      <w:r w:rsidRPr="00787370">
        <w:rPr>
          <w:sz w:val="28"/>
          <w:szCs w:val="28"/>
          <w:lang w:val="uk-UA"/>
        </w:rPr>
        <w:t>г</w:t>
      </w:r>
      <w:r w:rsidR="00025146">
        <w:rPr>
          <w:sz w:val="28"/>
          <w:szCs w:val="28"/>
          <w:lang w:val="uk-UA"/>
        </w:rPr>
        <w:t>е</w:t>
      </w:r>
      <w:r w:rsidRPr="00787370">
        <w:rPr>
          <w:sz w:val="28"/>
          <w:szCs w:val="28"/>
          <w:lang w:val="uk-UA"/>
        </w:rPr>
        <w:t>т</w:t>
      </w:r>
      <w:r w:rsidR="00857488">
        <w:rPr>
          <w:sz w:val="28"/>
          <w:szCs w:val="28"/>
          <w:lang w:val="uk-UA"/>
        </w:rPr>
        <w:t>а</w:t>
      </w:r>
      <w:r w:rsidRPr="00787370">
        <w:rPr>
          <w:sz w:val="28"/>
          <w:szCs w:val="28"/>
          <w:lang w:val="uk-UA"/>
        </w:rPr>
        <w:t>ції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нія М</w:t>
      </w:r>
      <w:r w:rsidR="00025146">
        <w:rPr>
          <w:sz w:val="28"/>
          <w:szCs w:val="28"/>
          <w:lang w:val="uk-UA"/>
        </w:rPr>
        <w:t>есо</w:t>
      </w:r>
      <w:r w:rsidRPr="00787370">
        <w:rPr>
          <w:sz w:val="28"/>
          <w:szCs w:val="28"/>
          <w:lang w:val="uk-UA"/>
        </w:rPr>
        <w:t>н</w:t>
      </w:r>
      <w:r w:rsidR="00857488">
        <w:rPr>
          <w:sz w:val="28"/>
          <w:szCs w:val="28"/>
          <w:lang w:val="uk-UA"/>
        </w:rPr>
        <w:t>а</w:t>
      </w:r>
      <w:r w:rsidRPr="00787370">
        <w:rPr>
          <w:sz w:val="28"/>
          <w:szCs w:val="28"/>
          <w:lang w:val="uk-UA"/>
        </w:rPr>
        <w:t xml:space="preserve"> п</w:t>
      </w:r>
      <w:r w:rsidR="00025146">
        <w:rPr>
          <w:sz w:val="28"/>
          <w:szCs w:val="28"/>
          <w:lang w:val="uk-UA"/>
        </w:rPr>
        <w:t>о</w:t>
      </w:r>
      <w:r w:rsidRPr="00787370">
        <w:rPr>
          <w:sz w:val="28"/>
          <w:szCs w:val="28"/>
          <w:lang w:val="uk-UA"/>
        </w:rPr>
        <w:t>т</w:t>
      </w:r>
      <w:r w:rsidR="00025146">
        <w:rPr>
          <w:sz w:val="28"/>
          <w:szCs w:val="28"/>
          <w:lang w:val="uk-UA"/>
        </w:rPr>
        <w:t>ре</w:t>
      </w:r>
      <w:r w:rsidRPr="00787370">
        <w:rPr>
          <w:sz w:val="28"/>
          <w:szCs w:val="28"/>
          <w:lang w:val="uk-UA"/>
        </w:rPr>
        <w:t>бує п</w:t>
      </w:r>
      <w:r w:rsidR="00025146">
        <w:rPr>
          <w:sz w:val="28"/>
          <w:szCs w:val="28"/>
          <w:lang w:val="uk-UA"/>
        </w:rPr>
        <w:t>о</w:t>
      </w:r>
      <w:r w:rsidRPr="00787370">
        <w:rPr>
          <w:sz w:val="28"/>
          <w:szCs w:val="28"/>
          <w:lang w:val="uk-UA"/>
        </w:rPr>
        <w:t>м</w:t>
      </w:r>
      <w:r w:rsidR="009374AC" w:rsidRPr="009374AC">
        <w:rPr>
          <w:sz w:val="28"/>
          <w:szCs w:val="28"/>
        </w:rPr>
        <w:t>і</w:t>
      </w:r>
      <w:r w:rsidR="00025146">
        <w:rPr>
          <w:sz w:val="28"/>
          <w:szCs w:val="28"/>
          <w:lang w:val="uk-UA"/>
        </w:rPr>
        <w:t>р</w:t>
      </w:r>
      <w:r w:rsidRPr="00787370">
        <w:rPr>
          <w:sz w:val="28"/>
          <w:szCs w:val="28"/>
          <w:lang w:val="uk-UA"/>
        </w:rPr>
        <w:t>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п</w:t>
      </w:r>
      <w:r w:rsidR="00025146">
        <w:rPr>
          <w:sz w:val="28"/>
          <w:szCs w:val="28"/>
          <w:lang w:val="uk-UA"/>
        </w:rPr>
        <w:t>о</w:t>
      </w:r>
      <w:r w:rsidRPr="00787370">
        <w:rPr>
          <w:sz w:val="28"/>
          <w:szCs w:val="28"/>
          <w:lang w:val="uk-UA"/>
        </w:rPr>
        <w:t>ливу. Взимку п</w:t>
      </w:r>
      <w:r w:rsidR="00025146">
        <w:rPr>
          <w:sz w:val="28"/>
          <w:szCs w:val="28"/>
          <w:lang w:val="uk-UA"/>
        </w:rPr>
        <w:t>о</w:t>
      </w:r>
      <w:r w:rsidRPr="00787370">
        <w:rPr>
          <w:sz w:val="28"/>
          <w:szCs w:val="28"/>
          <w:lang w:val="uk-UA"/>
        </w:rPr>
        <w:t>лив п</w:t>
      </w:r>
      <w:r w:rsidR="00025146">
        <w:rPr>
          <w:sz w:val="28"/>
          <w:szCs w:val="28"/>
          <w:lang w:val="uk-UA"/>
        </w:rPr>
        <w:t>о</w:t>
      </w:r>
      <w:r w:rsidRPr="00787370">
        <w:rPr>
          <w:sz w:val="28"/>
          <w:szCs w:val="28"/>
          <w:lang w:val="uk-UA"/>
        </w:rPr>
        <w:t>вин</w:t>
      </w:r>
      <w:r w:rsidR="00025146">
        <w:rPr>
          <w:sz w:val="28"/>
          <w:szCs w:val="28"/>
          <w:lang w:val="uk-UA"/>
        </w:rPr>
        <w:t>е</w:t>
      </w:r>
      <w:r w:rsidRPr="00787370">
        <w:rPr>
          <w:sz w:val="28"/>
          <w:szCs w:val="28"/>
          <w:lang w:val="uk-UA"/>
        </w:rPr>
        <w:t xml:space="preserve">н бути </w:t>
      </w:r>
      <w:r w:rsidR="00025146">
        <w:rPr>
          <w:sz w:val="28"/>
          <w:szCs w:val="28"/>
          <w:lang w:val="uk-UA"/>
        </w:rPr>
        <w:t>е</w:t>
      </w:r>
      <w:r w:rsidRPr="00787370">
        <w:rPr>
          <w:sz w:val="28"/>
          <w:szCs w:val="28"/>
          <w:lang w:val="uk-UA"/>
        </w:rPr>
        <w:t>к</w:t>
      </w:r>
      <w:r w:rsidR="00025146">
        <w:rPr>
          <w:sz w:val="28"/>
          <w:szCs w:val="28"/>
          <w:lang w:val="uk-UA"/>
        </w:rPr>
        <w:t>о</w:t>
      </w:r>
      <w:r w:rsidRPr="00787370">
        <w:rPr>
          <w:sz w:val="28"/>
          <w:szCs w:val="28"/>
          <w:lang w:val="uk-UA"/>
        </w:rPr>
        <w:t>н</w:t>
      </w:r>
      <w:r w:rsidR="00025146">
        <w:rPr>
          <w:sz w:val="28"/>
          <w:szCs w:val="28"/>
          <w:lang w:val="uk-UA"/>
        </w:rPr>
        <w:t>о</w:t>
      </w:r>
      <w:r w:rsidRPr="00787370">
        <w:rPr>
          <w:sz w:val="28"/>
          <w:szCs w:val="28"/>
          <w:lang w:val="uk-UA"/>
        </w:rPr>
        <w:t>мним. В</w:t>
      </w:r>
      <w:r w:rsidR="00025146">
        <w:rPr>
          <w:sz w:val="28"/>
          <w:szCs w:val="28"/>
          <w:lang w:val="uk-UA"/>
        </w:rPr>
        <w:t>о</w:t>
      </w:r>
      <w:r w:rsidRPr="00787370">
        <w:rPr>
          <w:sz w:val="28"/>
          <w:szCs w:val="28"/>
          <w:lang w:val="uk-UA"/>
        </w:rPr>
        <w:t>н</w:t>
      </w:r>
      <w:r w:rsidR="00857488">
        <w:rPr>
          <w:sz w:val="28"/>
          <w:szCs w:val="28"/>
          <w:lang w:val="uk-UA"/>
        </w:rPr>
        <w:t>а</w:t>
      </w:r>
      <w:r w:rsidRPr="00787370">
        <w:rPr>
          <w:sz w:val="28"/>
          <w:szCs w:val="28"/>
          <w:lang w:val="uk-UA"/>
        </w:rPr>
        <w:t xml:space="preserve"> вв</w:t>
      </w:r>
      <w:r w:rsidR="00857488">
        <w:rPr>
          <w:sz w:val="28"/>
          <w:szCs w:val="28"/>
          <w:lang w:val="uk-UA"/>
        </w:rPr>
        <w:t>а</w:t>
      </w:r>
      <w:r w:rsidRPr="00787370">
        <w:rPr>
          <w:sz w:val="28"/>
          <w:szCs w:val="28"/>
          <w:lang w:val="uk-UA"/>
        </w:rPr>
        <w:t>ж</w:t>
      </w:r>
      <w:r w:rsidR="00857488">
        <w:rPr>
          <w:sz w:val="28"/>
          <w:szCs w:val="28"/>
          <w:lang w:val="uk-UA"/>
        </w:rPr>
        <w:t>а</w:t>
      </w:r>
      <w:r w:rsidRPr="00787370">
        <w:rPr>
          <w:sz w:val="28"/>
          <w:szCs w:val="28"/>
          <w:lang w:val="uk-UA"/>
        </w:rPr>
        <w:t>є з</w:t>
      </w:r>
      <w:r w:rsidR="00857488">
        <w:rPr>
          <w:sz w:val="28"/>
          <w:szCs w:val="28"/>
          <w:lang w:val="uk-UA"/>
        </w:rPr>
        <w:t>а</w:t>
      </w:r>
      <w:r w:rsidRPr="00787370">
        <w:rPr>
          <w:sz w:val="28"/>
          <w:szCs w:val="28"/>
          <w:lang w:val="uk-UA"/>
        </w:rPr>
        <w:t xml:space="preserve"> к</w:t>
      </w:r>
      <w:r w:rsidR="00025146">
        <w:rPr>
          <w:sz w:val="28"/>
          <w:szCs w:val="28"/>
          <w:lang w:val="uk-UA"/>
        </w:rPr>
        <w:t>р</w:t>
      </w:r>
      <w:r w:rsidR="00857488">
        <w:rPr>
          <w:sz w:val="28"/>
          <w:szCs w:val="28"/>
          <w:lang w:val="uk-UA"/>
        </w:rPr>
        <w:t>а</w:t>
      </w:r>
      <w:r w:rsidRPr="00787370">
        <w:rPr>
          <w:sz w:val="28"/>
          <w:szCs w:val="28"/>
          <w:lang w:val="uk-UA"/>
        </w:rPr>
        <w:t>щ</w:t>
      </w:r>
      <w:r w:rsidR="00025146">
        <w:rPr>
          <w:sz w:val="28"/>
          <w:szCs w:val="28"/>
          <w:lang w:val="uk-UA"/>
        </w:rPr>
        <w:t>е</w:t>
      </w:r>
      <w:r w:rsidRPr="00787370">
        <w:rPr>
          <w:sz w:val="28"/>
          <w:szCs w:val="28"/>
          <w:lang w:val="uk-UA"/>
        </w:rPr>
        <w:t xml:space="preserve"> я</w:t>
      </w:r>
      <w:r w:rsidR="00025146">
        <w:rPr>
          <w:sz w:val="28"/>
          <w:szCs w:val="28"/>
          <w:lang w:val="uk-UA"/>
        </w:rPr>
        <w:t>с</w:t>
      </w:r>
      <w:r w:rsidRPr="00787370">
        <w:rPr>
          <w:sz w:val="28"/>
          <w:szCs w:val="28"/>
          <w:lang w:val="uk-UA"/>
        </w:rPr>
        <w:t>к</w:t>
      </w:r>
      <w:r w:rsidR="00025146">
        <w:rPr>
          <w:sz w:val="28"/>
          <w:szCs w:val="28"/>
          <w:lang w:val="uk-UA"/>
        </w:rPr>
        <w:t>р</w:t>
      </w:r>
      <w:r w:rsidR="00857488">
        <w:rPr>
          <w:sz w:val="28"/>
          <w:szCs w:val="28"/>
          <w:lang w:val="uk-UA"/>
        </w:rPr>
        <w:t>а</w:t>
      </w:r>
      <w:r w:rsidRPr="00787370">
        <w:rPr>
          <w:sz w:val="28"/>
          <w:szCs w:val="28"/>
          <w:lang w:val="uk-UA"/>
        </w:rPr>
        <w:t>в</w:t>
      </w:r>
      <w:r w:rsidR="00025146">
        <w:rPr>
          <w:sz w:val="28"/>
          <w:szCs w:val="28"/>
          <w:lang w:val="uk-UA"/>
        </w:rPr>
        <w:t>е</w:t>
      </w:r>
      <w:r w:rsidRPr="00787370">
        <w:rPr>
          <w:sz w:val="28"/>
          <w:szCs w:val="28"/>
          <w:lang w:val="uk-UA"/>
        </w:rPr>
        <w:t xml:space="preserve"> </w:t>
      </w:r>
      <w:r w:rsidR="00025146">
        <w:rPr>
          <w:sz w:val="28"/>
          <w:szCs w:val="28"/>
          <w:lang w:val="uk-UA"/>
        </w:rPr>
        <w:t>ро</w:t>
      </w:r>
      <w:r w:rsidRPr="00787370">
        <w:rPr>
          <w:sz w:val="28"/>
          <w:szCs w:val="28"/>
          <w:lang w:val="uk-UA"/>
        </w:rPr>
        <w:t>з</w:t>
      </w:r>
      <w:r w:rsidR="00025146">
        <w:rPr>
          <w:sz w:val="28"/>
          <w:szCs w:val="28"/>
          <w:lang w:val="uk-UA"/>
        </w:rPr>
        <w:t>с</w:t>
      </w:r>
      <w:r w:rsidRPr="00787370">
        <w:rPr>
          <w:sz w:val="28"/>
          <w:szCs w:val="28"/>
          <w:lang w:val="uk-UA"/>
        </w:rPr>
        <w:t>іян</w:t>
      </w:r>
      <w:r w:rsidR="00025146">
        <w:rPr>
          <w:sz w:val="28"/>
          <w:szCs w:val="28"/>
          <w:lang w:val="uk-UA"/>
        </w:rPr>
        <w:t>е</w:t>
      </w:r>
      <w:r w:rsidRPr="00787370">
        <w:rPr>
          <w:sz w:val="28"/>
          <w:szCs w:val="28"/>
          <w:lang w:val="uk-UA"/>
        </w:rPr>
        <w:t xml:space="preserve"> </w:t>
      </w:r>
      <w:r w:rsidR="00025146">
        <w:rPr>
          <w:sz w:val="28"/>
          <w:szCs w:val="28"/>
          <w:lang w:val="uk-UA"/>
        </w:rPr>
        <w:t>с</w:t>
      </w:r>
      <w:r w:rsidRPr="00787370">
        <w:rPr>
          <w:sz w:val="28"/>
          <w:szCs w:val="28"/>
          <w:lang w:val="uk-UA"/>
        </w:rPr>
        <w:t>в</w:t>
      </w:r>
      <w:r w:rsidR="009374AC" w:rsidRPr="009374AC">
        <w:rPr>
          <w:sz w:val="28"/>
          <w:szCs w:val="28"/>
        </w:rPr>
        <w:t>і</w:t>
      </w:r>
      <w:r w:rsidRPr="00787370">
        <w:rPr>
          <w:sz w:val="28"/>
          <w:szCs w:val="28"/>
          <w:lang w:val="uk-UA"/>
        </w:rPr>
        <w:t>тл</w:t>
      </w:r>
      <w:r w:rsidR="00025146">
        <w:rPr>
          <w:sz w:val="28"/>
          <w:szCs w:val="28"/>
          <w:lang w:val="uk-UA"/>
        </w:rPr>
        <w:t>о</w:t>
      </w:r>
      <w:r w:rsidRPr="00787370">
        <w:rPr>
          <w:sz w:val="28"/>
          <w:szCs w:val="28"/>
          <w:lang w:val="uk-UA"/>
        </w:rPr>
        <w:t xml:space="preserve"> і </w:t>
      </w:r>
      <w:r w:rsidR="00857488">
        <w:rPr>
          <w:sz w:val="28"/>
          <w:szCs w:val="28"/>
          <w:lang w:val="uk-UA"/>
        </w:rPr>
        <w:t>а</w:t>
      </w:r>
      <w:r w:rsidRPr="00787370">
        <w:rPr>
          <w:sz w:val="28"/>
          <w:szCs w:val="28"/>
          <w:lang w:val="uk-UA"/>
        </w:rPr>
        <w:t>б</w:t>
      </w:r>
      <w:r w:rsidR="00025146">
        <w:rPr>
          <w:sz w:val="28"/>
          <w:szCs w:val="28"/>
          <w:lang w:val="uk-UA"/>
        </w:rPr>
        <w:t>со</w:t>
      </w:r>
      <w:r w:rsidRPr="00787370">
        <w:rPr>
          <w:sz w:val="28"/>
          <w:szCs w:val="28"/>
          <w:lang w:val="uk-UA"/>
        </w:rPr>
        <w:t>лютн</w:t>
      </w:r>
      <w:r w:rsidR="00025146">
        <w:rPr>
          <w:sz w:val="28"/>
          <w:szCs w:val="28"/>
          <w:lang w:val="uk-UA"/>
        </w:rPr>
        <w:t>о</w:t>
      </w:r>
      <w:r w:rsidRPr="00787370">
        <w:rPr>
          <w:sz w:val="28"/>
          <w:szCs w:val="28"/>
          <w:lang w:val="uk-UA"/>
        </w:rPr>
        <w:t xml:space="preserve"> н</w:t>
      </w:r>
      <w:r w:rsidR="00025146">
        <w:rPr>
          <w:sz w:val="28"/>
          <w:szCs w:val="28"/>
          <w:lang w:val="uk-UA"/>
        </w:rPr>
        <w:t>е</w:t>
      </w:r>
      <w:r w:rsidRPr="00787370">
        <w:rPr>
          <w:sz w:val="28"/>
          <w:szCs w:val="28"/>
          <w:lang w:val="uk-UA"/>
        </w:rPr>
        <w:t xml:space="preserve"> вин</w:t>
      </w:r>
      <w:r w:rsidR="00025146">
        <w:rPr>
          <w:sz w:val="28"/>
          <w:szCs w:val="28"/>
          <w:lang w:val="uk-UA"/>
        </w:rPr>
        <w:t>ос</w:t>
      </w:r>
      <w:r w:rsidRPr="00787370">
        <w:rPr>
          <w:sz w:val="28"/>
          <w:szCs w:val="28"/>
          <w:lang w:val="uk-UA"/>
        </w:rPr>
        <w:t>ить я</w:t>
      </w:r>
      <w:r w:rsidR="00025146">
        <w:rPr>
          <w:sz w:val="28"/>
          <w:szCs w:val="28"/>
          <w:lang w:val="uk-UA"/>
        </w:rPr>
        <w:t>с</w:t>
      </w:r>
      <w:r w:rsidRPr="00787370">
        <w:rPr>
          <w:sz w:val="28"/>
          <w:szCs w:val="28"/>
          <w:lang w:val="uk-UA"/>
        </w:rPr>
        <w:t>к</w:t>
      </w:r>
      <w:r w:rsidR="00025146">
        <w:rPr>
          <w:sz w:val="28"/>
          <w:szCs w:val="28"/>
          <w:lang w:val="uk-UA"/>
        </w:rPr>
        <w:t>р</w:t>
      </w:r>
      <w:r w:rsidR="00857488">
        <w:rPr>
          <w:sz w:val="28"/>
          <w:szCs w:val="28"/>
          <w:lang w:val="uk-UA"/>
        </w:rPr>
        <w:t>а</w:t>
      </w:r>
      <w:r w:rsidRPr="00787370">
        <w:rPr>
          <w:sz w:val="28"/>
          <w:szCs w:val="28"/>
          <w:lang w:val="uk-UA"/>
        </w:rPr>
        <w:t>в</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w:t>
      </w:r>
      <w:r w:rsidR="00025146">
        <w:rPr>
          <w:sz w:val="28"/>
          <w:szCs w:val="28"/>
          <w:lang w:val="uk-UA"/>
        </w:rPr>
        <w:t>со</w:t>
      </w:r>
      <w:r w:rsidRPr="00787370">
        <w:rPr>
          <w:sz w:val="28"/>
          <w:szCs w:val="28"/>
          <w:lang w:val="uk-UA"/>
        </w:rPr>
        <w:t>нячн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w:t>
      </w:r>
      <w:r w:rsidR="00025146">
        <w:rPr>
          <w:sz w:val="28"/>
          <w:szCs w:val="28"/>
          <w:lang w:val="uk-UA"/>
        </w:rPr>
        <w:t>с</w:t>
      </w:r>
      <w:r w:rsidRPr="00787370">
        <w:rPr>
          <w:sz w:val="28"/>
          <w:szCs w:val="28"/>
          <w:lang w:val="uk-UA"/>
        </w:rPr>
        <w:t>вітл</w:t>
      </w:r>
      <w:r w:rsidR="00857488">
        <w:rPr>
          <w:sz w:val="28"/>
          <w:szCs w:val="28"/>
          <w:lang w:val="uk-UA"/>
        </w:rPr>
        <w:t>а</w:t>
      </w:r>
      <w:r w:rsidRPr="00787370">
        <w:rPr>
          <w:sz w:val="28"/>
          <w:szCs w:val="28"/>
          <w:lang w:val="uk-UA"/>
        </w:rPr>
        <w:t xml:space="preserve">, </w:t>
      </w:r>
      <w:r w:rsidR="00025146">
        <w:rPr>
          <w:sz w:val="28"/>
          <w:szCs w:val="28"/>
          <w:lang w:val="uk-UA"/>
        </w:rPr>
        <w:t>осо</w:t>
      </w:r>
      <w:r w:rsidRPr="00787370">
        <w:rPr>
          <w:sz w:val="28"/>
          <w:szCs w:val="28"/>
          <w:lang w:val="uk-UA"/>
        </w:rPr>
        <w:t>блив</w:t>
      </w:r>
      <w:r w:rsidR="00025146">
        <w:rPr>
          <w:sz w:val="28"/>
          <w:szCs w:val="28"/>
          <w:lang w:val="uk-UA"/>
        </w:rPr>
        <w:t>о</w:t>
      </w:r>
      <w:r w:rsidRPr="00787370">
        <w:rPr>
          <w:sz w:val="28"/>
          <w:szCs w:val="28"/>
          <w:lang w:val="uk-UA"/>
        </w:rPr>
        <w:t xml:space="preserve"> в </w:t>
      </w:r>
      <w:r w:rsidR="00025146">
        <w:rPr>
          <w:sz w:val="28"/>
          <w:szCs w:val="28"/>
          <w:lang w:val="uk-UA"/>
        </w:rPr>
        <w:t>с</w:t>
      </w:r>
      <w:r w:rsidRPr="00787370">
        <w:rPr>
          <w:sz w:val="28"/>
          <w:szCs w:val="28"/>
          <w:lang w:val="uk-UA"/>
        </w:rPr>
        <w:t>п</w:t>
      </w:r>
      <w:r w:rsidR="00025146">
        <w:rPr>
          <w:sz w:val="28"/>
          <w:szCs w:val="28"/>
          <w:lang w:val="uk-UA"/>
        </w:rPr>
        <w:t>е</w:t>
      </w:r>
      <w:r w:rsidRPr="00787370">
        <w:rPr>
          <w:sz w:val="28"/>
          <w:szCs w:val="28"/>
          <w:lang w:val="uk-UA"/>
        </w:rPr>
        <w:t>к</w:t>
      </w:r>
      <w:r w:rsidR="00025146">
        <w:rPr>
          <w:sz w:val="28"/>
          <w:szCs w:val="28"/>
          <w:lang w:val="uk-UA"/>
        </w:rPr>
        <w:t>о</w:t>
      </w:r>
      <w:r w:rsidRPr="00787370">
        <w:rPr>
          <w:sz w:val="28"/>
          <w:szCs w:val="28"/>
          <w:lang w:val="uk-UA"/>
        </w:rPr>
        <w:t>тні п</w:t>
      </w:r>
      <w:r w:rsidR="00025146">
        <w:rPr>
          <w:sz w:val="28"/>
          <w:szCs w:val="28"/>
          <w:lang w:val="uk-UA"/>
        </w:rPr>
        <w:t>о</w:t>
      </w:r>
      <w:r w:rsidRPr="00787370">
        <w:rPr>
          <w:sz w:val="28"/>
          <w:szCs w:val="28"/>
          <w:lang w:val="uk-UA"/>
        </w:rPr>
        <w:t>луд</w:t>
      </w:r>
      <w:r w:rsidR="00025146">
        <w:rPr>
          <w:sz w:val="28"/>
          <w:szCs w:val="28"/>
          <w:lang w:val="uk-UA"/>
        </w:rPr>
        <w:t>е</w:t>
      </w:r>
      <w:r w:rsidRPr="00787370">
        <w:rPr>
          <w:sz w:val="28"/>
          <w:szCs w:val="28"/>
          <w:lang w:val="uk-UA"/>
        </w:rPr>
        <w:t>нні г</w:t>
      </w:r>
      <w:r w:rsidR="00025146">
        <w:rPr>
          <w:sz w:val="28"/>
          <w:szCs w:val="28"/>
          <w:lang w:val="uk-UA"/>
        </w:rPr>
        <w:t>о</w:t>
      </w:r>
      <w:r w:rsidRPr="00787370">
        <w:rPr>
          <w:sz w:val="28"/>
          <w:szCs w:val="28"/>
          <w:lang w:val="uk-UA"/>
        </w:rPr>
        <w:t>дини.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нія М</w:t>
      </w:r>
      <w:r w:rsidR="00025146">
        <w:rPr>
          <w:sz w:val="28"/>
          <w:szCs w:val="28"/>
          <w:lang w:val="uk-UA"/>
        </w:rPr>
        <w:t>есо</w:t>
      </w:r>
      <w:r w:rsidRPr="00787370">
        <w:rPr>
          <w:sz w:val="28"/>
          <w:szCs w:val="28"/>
          <w:lang w:val="uk-UA"/>
        </w:rPr>
        <w:t>н</w:t>
      </w:r>
      <w:r w:rsidR="00857488">
        <w:rPr>
          <w:sz w:val="28"/>
          <w:szCs w:val="28"/>
          <w:lang w:val="uk-UA"/>
        </w:rPr>
        <w:t>а</w:t>
      </w:r>
      <w:r w:rsidR="001A4C32">
        <w:rPr>
          <w:sz w:val="28"/>
          <w:szCs w:val="28"/>
          <w:lang w:val="uk-UA"/>
        </w:rPr>
        <w:t xml:space="preserve"> </w:t>
      </w:r>
      <w:r w:rsidR="001A4C32" w:rsidRPr="00787370">
        <w:rPr>
          <w:sz w:val="28"/>
          <w:szCs w:val="28"/>
          <w:lang w:val="uk-UA"/>
        </w:rPr>
        <w:t>–</w:t>
      </w:r>
      <w:r w:rsidR="001A4C32">
        <w:rPr>
          <w:sz w:val="28"/>
          <w:szCs w:val="28"/>
          <w:lang w:val="uk-UA"/>
        </w:rPr>
        <w:t xml:space="preserve"> </w:t>
      </w:r>
      <w:r w:rsidRPr="00787370">
        <w:rPr>
          <w:sz w:val="28"/>
          <w:szCs w:val="28"/>
          <w:lang w:val="uk-UA"/>
        </w:rPr>
        <w:t>т</w:t>
      </w:r>
      <w:r w:rsidR="00025146">
        <w:rPr>
          <w:sz w:val="28"/>
          <w:szCs w:val="28"/>
          <w:lang w:val="uk-UA"/>
        </w:rPr>
        <w:t>ро</w:t>
      </w:r>
      <w:r w:rsidRPr="00787370">
        <w:rPr>
          <w:sz w:val="28"/>
          <w:szCs w:val="28"/>
          <w:lang w:val="uk-UA"/>
        </w:rPr>
        <w:t xml:space="preserve">пічний вид, </w:t>
      </w:r>
      <w:r w:rsidR="001A4C32">
        <w:rPr>
          <w:sz w:val="28"/>
          <w:szCs w:val="28"/>
          <w:lang w:val="uk-UA"/>
        </w:rPr>
        <w:t>що</w:t>
      </w:r>
      <w:r w:rsidRPr="00787370">
        <w:rPr>
          <w:sz w:val="28"/>
          <w:szCs w:val="28"/>
          <w:lang w:val="uk-UA"/>
        </w:rPr>
        <w:t xml:space="preserve"> під ч</w:t>
      </w:r>
      <w:r w:rsidR="00857488">
        <w:rPr>
          <w:sz w:val="28"/>
          <w:szCs w:val="28"/>
          <w:lang w:val="uk-UA"/>
        </w:rPr>
        <w:t>а</w:t>
      </w:r>
      <w:r w:rsidR="00025146">
        <w:rPr>
          <w:sz w:val="28"/>
          <w:szCs w:val="28"/>
          <w:lang w:val="uk-UA"/>
        </w:rPr>
        <w:t>с</w:t>
      </w:r>
      <w:r w:rsidRPr="00787370">
        <w:rPr>
          <w:sz w:val="28"/>
          <w:szCs w:val="28"/>
          <w:lang w:val="uk-UA"/>
        </w:rPr>
        <w:t xml:space="preserve"> в</w:t>
      </w:r>
      <w:r w:rsidR="00025146">
        <w:rPr>
          <w:sz w:val="28"/>
          <w:szCs w:val="28"/>
          <w:lang w:val="uk-UA"/>
        </w:rPr>
        <w:t>е</w:t>
      </w:r>
      <w:r w:rsidRPr="00787370">
        <w:rPr>
          <w:sz w:val="28"/>
          <w:szCs w:val="28"/>
          <w:lang w:val="uk-UA"/>
        </w:rPr>
        <w:t>г</w:t>
      </w:r>
      <w:r w:rsidR="00025146">
        <w:rPr>
          <w:sz w:val="28"/>
          <w:szCs w:val="28"/>
          <w:lang w:val="uk-UA"/>
        </w:rPr>
        <w:t>е</w:t>
      </w:r>
      <w:r w:rsidRPr="00787370">
        <w:rPr>
          <w:sz w:val="28"/>
          <w:szCs w:val="28"/>
          <w:lang w:val="uk-UA"/>
        </w:rPr>
        <w:t>т</w:t>
      </w:r>
      <w:r w:rsidR="00857488">
        <w:rPr>
          <w:sz w:val="28"/>
          <w:szCs w:val="28"/>
          <w:lang w:val="uk-UA"/>
        </w:rPr>
        <w:t>а</w:t>
      </w:r>
      <w:r w:rsidR="001A4C32">
        <w:rPr>
          <w:sz w:val="28"/>
          <w:szCs w:val="28"/>
          <w:lang w:val="uk-UA"/>
        </w:rPr>
        <w:t xml:space="preserve">ції </w:t>
      </w:r>
      <w:r w:rsidRPr="00787370">
        <w:rPr>
          <w:sz w:val="28"/>
          <w:szCs w:val="28"/>
          <w:lang w:val="uk-UA"/>
        </w:rPr>
        <w:t>відд</w:t>
      </w:r>
      <w:r w:rsidR="00857488">
        <w:rPr>
          <w:sz w:val="28"/>
          <w:szCs w:val="28"/>
          <w:lang w:val="uk-UA"/>
        </w:rPr>
        <w:t>а</w:t>
      </w:r>
      <w:r w:rsidRPr="00787370">
        <w:rPr>
          <w:sz w:val="28"/>
          <w:szCs w:val="28"/>
          <w:lang w:val="uk-UA"/>
        </w:rPr>
        <w:t>є п</w:t>
      </w:r>
      <w:r w:rsidR="00025146">
        <w:rPr>
          <w:sz w:val="28"/>
          <w:szCs w:val="28"/>
          <w:lang w:val="uk-UA"/>
        </w:rPr>
        <w:t>ере</w:t>
      </w:r>
      <w:r w:rsidRPr="00787370">
        <w:rPr>
          <w:sz w:val="28"/>
          <w:szCs w:val="28"/>
          <w:lang w:val="uk-UA"/>
        </w:rPr>
        <w:t>в</w:t>
      </w:r>
      <w:r w:rsidR="00857488">
        <w:rPr>
          <w:sz w:val="28"/>
          <w:szCs w:val="28"/>
          <w:lang w:val="uk-UA"/>
        </w:rPr>
        <w:t>а</w:t>
      </w:r>
      <w:r w:rsidRPr="00787370">
        <w:rPr>
          <w:sz w:val="28"/>
          <w:szCs w:val="28"/>
          <w:lang w:val="uk-UA"/>
        </w:rPr>
        <w:t>гу ви</w:t>
      </w:r>
      <w:r w:rsidR="00025146">
        <w:rPr>
          <w:sz w:val="28"/>
          <w:szCs w:val="28"/>
          <w:lang w:val="uk-UA"/>
        </w:rPr>
        <w:t>со</w:t>
      </w:r>
      <w:r w:rsidRPr="00787370">
        <w:rPr>
          <w:sz w:val="28"/>
          <w:szCs w:val="28"/>
          <w:lang w:val="uk-UA"/>
        </w:rPr>
        <w:t>кій т</w:t>
      </w:r>
      <w:r w:rsidR="00025146">
        <w:rPr>
          <w:sz w:val="28"/>
          <w:szCs w:val="28"/>
          <w:lang w:val="uk-UA"/>
        </w:rPr>
        <w:t>е</w:t>
      </w:r>
      <w:r w:rsidRPr="00787370">
        <w:rPr>
          <w:sz w:val="28"/>
          <w:szCs w:val="28"/>
          <w:lang w:val="uk-UA"/>
        </w:rPr>
        <w:t>мп</w:t>
      </w:r>
      <w:r w:rsidR="00025146">
        <w:rPr>
          <w:sz w:val="28"/>
          <w:szCs w:val="28"/>
          <w:lang w:val="uk-UA"/>
        </w:rPr>
        <w:t>ер</w:t>
      </w:r>
      <w:r w:rsidR="00857488">
        <w:rPr>
          <w:sz w:val="28"/>
          <w:szCs w:val="28"/>
          <w:lang w:val="uk-UA"/>
        </w:rPr>
        <w:t>а</w:t>
      </w:r>
      <w:r w:rsidRPr="00787370">
        <w:rPr>
          <w:sz w:val="28"/>
          <w:szCs w:val="28"/>
          <w:lang w:val="uk-UA"/>
        </w:rPr>
        <w:t>ту</w:t>
      </w:r>
      <w:r w:rsidR="00025146">
        <w:rPr>
          <w:sz w:val="28"/>
          <w:szCs w:val="28"/>
          <w:lang w:val="uk-UA"/>
        </w:rPr>
        <w:t>р</w:t>
      </w:r>
      <w:r w:rsidRPr="00787370">
        <w:rPr>
          <w:sz w:val="28"/>
          <w:szCs w:val="28"/>
          <w:lang w:val="uk-UA"/>
        </w:rPr>
        <w:t>і п</w:t>
      </w:r>
      <w:r w:rsidR="00025146">
        <w:rPr>
          <w:sz w:val="28"/>
          <w:szCs w:val="28"/>
          <w:lang w:val="uk-UA"/>
        </w:rPr>
        <w:t>о</w:t>
      </w:r>
      <w:r w:rsidRPr="00787370">
        <w:rPr>
          <w:sz w:val="28"/>
          <w:szCs w:val="28"/>
          <w:lang w:val="uk-UA"/>
        </w:rPr>
        <w:t>віт</w:t>
      </w:r>
      <w:r w:rsidR="00025146">
        <w:rPr>
          <w:sz w:val="28"/>
          <w:szCs w:val="28"/>
          <w:lang w:val="uk-UA"/>
        </w:rPr>
        <w:t>р</w:t>
      </w:r>
      <w:r w:rsidRPr="00787370">
        <w:rPr>
          <w:sz w:val="28"/>
          <w:szCs w:val="28"/>
          <w:lang w:val="uk-UA"/>
        </w:rPr>
        <w:t>я. Взимку н</w:t>
      </w:r>
      <w:r w:rsidR="00857488">
        <w:rPr>
          <w:sz w:val="28"/>
          <w:szCs w:val="28"/>
          <w:lang w:val="uk-UA"/>
        </w:rPr>
        <w:t>а</w:t>
      </w:r>
      <w:r w:rsidRPr="00787370">
        <w:rPr>
          <w:sz w:val="28"/>
          <w:szCs w:val="28"/>
          <w:lang w:val="uk-UA"/>
        </w:rPr>
        <w:t>д</w:t>
      </w:r>
      <w:r w:rsidR="00857488">
        <w:rPr>
          <w:sz w:val="28"/>
          <w:szCs w:val="28"/>
          <w:lang w:val="uk-UA"/>
        </w:rPr>
        <w:t>а</w:t>
      </w:r>
      <w:r w:rsidRPr="00787370">
        <w:rPr>
          <w:sz w:val="28"/>
          <w:szCs w:val="28"/>
          <w:lang w:val="uk-UA"/>
        </w:rPr>
        <w:t>йт</w:t>
      </w:r>
      <w:r w:rsidR="00025146">
        <w:rPr>
          <w:sz w:val="28"/>
          <w:szCs w:val="28"/>
          <w:lang w:val="uk-UA"/>
        </w:rPr>
        <w:t>е</w:t>
      </w:r>
      <w:r w:rsidRPr="00787370">
        <w:rPr>
          <w:sz w:val="28"/>
          <w:szCs w:val="28"/>
          <w:lang w:val="uk-UA"/>
        </w:rPr>
        <w:t xml:space="preserve"> ць</w:t>
      </w:r>
      <w:r w:rsidR="00025146">
        <w:rPr>
          <w:sz w:val="28"/>
          <w:szCs w:val="28"/>
          <w:lang w:val="uk-UA"/>
        </w:rPr>
        <w:t>о</w:t>
      </w:r>
      <w:r w:rsidRPr="00787370">
        <w:rPr>
          <w:sz w:val="28"/>
          <w:szCs w:val="28"/>
          <w:lang w:val="uk-UA"/>
        </w:rPr>
        <w:t>му д</w:t>
      </w:r>
      <w:r w:rsidR="00025146">
        <w:rPr>
          <w:sz w:val="28"/>
          <w:szCs w:val="28"/>
          <w:lang w:val="uk-UA"/>
        </w:rPr>
        <w:t>е</w:t>
      </w:r>
      <w:r w:rsidRPr="00787370">
        <w:rPr>
          <w:sz w:val="28"/>
          <w:szCs w:val="28"/>
          <w:lang w:val="uk-UA"/>
        </w:rPr>
        <w:t>к</w:t>
      </w:r>
      <w:r w:rsidR="00025146">
        <w:rPr>
          <w:sz w:val="28"/>
          <w:szCs w:val="28"/>
          <w:lang w:val="uk-UA"/>
        </w:rPr>
        <w:t>ор</w:t>
      </w:r>
      <w:r w:rsidR="00857488">
        <w:rPr>
          <w:sz w:val="28"/>
          <w:szCs w:val="28"/>
          <w:lang w:val="uk-UA"/>
        </w:rPr>
        <w:t>а</w:t>
      </w:r>
      <w:r w:rsidRPr="00787370">
        <w:rPr>
          <w:sz w:val="28"/>
          <w:szCs w:val="28"/>
          <w:lang w:val="uk-UA"/>
        </w:rPr>
        <w:t>тивн</w:t>
      </w:r>
      <w:r w:rsidR="00025146">
        <w:rPr>
          <w:sz w:val="28"/>
          <w:szCs w:val="28"/>
          <w:lang w:val="uk-UA"/>
        </w:rPr>
        <w:t>о</w:t>
      </w:r>
      <w:r w:rsidRPr="00787370">
        <w:rPr>
          <w:sz w:val="28"/>
          <w:szCs w:val="28"/>
          <w:lang w:val="uk-UA"/>
        </w:rPr>
        <w:t>-ли</w:t>
      </w:r>
      <w:r w:rsidR="00025146">
        <w:rPr>
          <w:sz w:val="28"/>
          <w:szCs w:val="28"/>
          <w:lang w:val="uk-UA"/>
        </w:rPr>
        <w:t>с</w:t>
      </w:r>
      <w:r w:rsidRPr="00787370">
        <w:rPr>
          <w:sz w:val="28"/>
          <w:szCs w:val="28"/>
          <w:lang w:val="uk-UA"/>
        </w:rPr>
        <w:t>тян</w:t>
      </w:r>
      <w:r w:rsidR="00025146">
        <w:rPr>
          <w:sz w:val="28"/>
          <w:szCs w:val="28"/>
          <w:lang w:val="uk-UA"/>
        </w:rPr>
        <w:t>о</w:t>
      </w:r>
      <w:r w:rsidRPr="00787370">
        <w:rPr>
          <w:sz w:val="28"/>
          <w:szCs w:val="28"/>
          <w:lang w:val="uk-UA"/>
        </w:rPr>
        <w:t xml:space="preserve">му </w:t>
      </w:r>
      <w:r w:rsidR="00025146">
        <w:rPr>
          <w:sz w:val="28"/>
          <w:szCs w:val="28"/>
          <w:lang w:val="uk-UA"/>
        </w:rPr>
        <w:t>рос</w:t>
      </w:r>
      <w:r w:rsidRPr="00787370">
        <w:rPr>
          <w:sz w:val="28"/>
          <w:szCs w:val="28"/>
          <w:lang w:val="uk-UA"/>
        </w:rPr>
        <w:t>лині мі</w:t>
      </w:r>
      <w:r w:rsidR="00025146">
        <w:rPr>
          <w:sz w:val="28"/>
          <w:szCs w:val="28"/>
          <w:lang w:val="uk-UA"/>
        </w:rPr>
        <w:t>с</w:t>
      </w:r>
      <w:r w:rsidRPr="00787370">
        <w:rPr>
          <w:sz w:val="28"/>
          <w:szCs w:val="28"/>
          <w:lang w:val="uk-UA"/>
        </w:rPr>
        <w:t>ц</w:t>
      </w:r>
      <w:r w:rsidR="00025146">
        <w:rPr>
          <w:sz w:val="28"/>
          <w:szCs w:val="28"/>
          <w:lang w:val="uk-UA"/>
        </w:rPr>
        <w:t>е</w:t>
      </w:r>
      <w:r w:rsidRPr="00787370">
        <w:rPr>
          <w:sz w:val="28"/>
          <w:szCs w:val="28"/>
          <w:lang w:val="uk-UA"/>
        </w:rPr>
        <w:t xml:space="preserve"> з т</w:t>
      </w:r>
      <w:r w:rsidR="00025146">
        <w:rPr>
          <w:sz w:val="28"/>
          <w:szCs w:val="28"/>
          <w:lang w:val="uk-UA"/>
        </w:rPr>
        <w:t>е</w:t>
      </w:r>
      <w:r w:rsidRPr="00787370">
        <w:rPr>
          <w:sz w:val="28"/>
          <w:szCs w:val="28"/>
          <w:lang w:val="uk-UA"/>
        </w:rPr>
        <w:t>мп</w:t>
      </w:r>
      <w:r w:rsidR="00025146">
        <w:rPr>
          <w:sz w:val="28"/>
          <w:szCs w:val="28"/>
          <w:lang w:val="uk-UA"/>
        </w:rPr>
        <w:t>ер</w:t>
      </w:r>
      <w:r w:rsidR="00857488">
        <w:rPr>
          <w:sz w:val="28"/>
          <w:szCs w:val="28"/>
          <w:lang w:val="uk-UA"/>
        </w:rPr>
        <w:t>а</w:t>
      </w:r>
      <w:r w:rsidRPr="00787370">
        <w:rPr>
          <w:sz w:val="28"/>
          <w:szCs w:val="28"/>
          <w:lang w:val="uk-UA"/>
        </w:rPr>
        <w:t>ту</w:t>
      </w:r>
      <w:r w:rsidR="00025146">
        <w:rPr>
          <w:sz w:val="28"/>
          <w:szCs w:val="28"/>
          <w:lang w:val="uk-UA"/>
        </w:rPr>
        <w:t>ро</w:t>
      </w:r>
      <w:r w:rsidRPr="00787370">
        <w:rPr>
          <w:sz w:val="28"/>
          <w:szCs w:val="28"/>
          <w:lang w:val="uk-UA"/>
        </w:rPr>
        <w:t>ю близьк</w:t>
      </w:r>
      <w:r w:rsidR="00025146">
        <w:rPr>
          <w:sz w:val="28"/>
          <w:szCs w:val="28"/>
          <w:lang w:val="uk-UA"/>
        </w:rPr>
        <w:t>о</w:t>
      </w:r>
      <w:r w:rsidRPr="00787370">
        <w:rPr>
          <w:sz w:val="28"/>
          <w:szCs w:val="28"/>
          <w:lang w:val="uk-UA"/>
        </w:rPr>
        <w:t xml:space="preserve"> 15°</w:t>
      </w:r>
      <w:r w:rsidR="00025146">
        <w:rPr>
          <w:sz w:val="28"/>
          <w:szCs w:val="28"/>
          <w:lang w:val="uk-UA"/>
        </w:rPr>
        <w:t>С</w:t>
      </w:r>
      <w:r w:rsidRPr="00787370">
        <w:rPr>
          <w:sz w:val="28"/>
          <w:szCs w:val="28"/>
          <w:lang w:val="uk-UA"/>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нія королівська (</w:t>
      </w:r>
      <w:r w:rsidRPr="00EA0EFF">
        <w:rPr>
          <w:i/>
          <w:sz w:val="28"/>
          <w:szCs w:val="28"/>
          <w:lang w:val="uk-UA"/>
        </w:rPr>
        <w:t>B</w:t>
      </w:r>
      <w:r w:rsidR="00025146">
        <w:rPr>
          <w:i/>
          <w:sz w:val="28"/>
          <w:szCs w:val="28"/>
          <w:lang w:val="uk-UA"/>
        </w:rPr>
        <w:t>е</w:t>
      </w:r>
      <w:r w:rsidRPr="00EA0EFF">
        <w:rPr>
          <w:i/>
          <w:sz w:val="28"/>
          <w:szCs w:val="28"/>
          <w:lang w:val="uk-UA"/>
        </w:rPr>
        <w:t>g</w:t>
      </w:r>
      <w:r w:rsidR="00025146">
        <w:rPr>
          <w:i/>
          <w:sz w:val="28"/>
          <w:szCs w:val="28"/>
          <w:lang w:val="uk-UA"/>
        </w:rPr>
        <w:t>о</w:t>
      </w:r>
      <w:r w:rsidRPr="00EA0EFF">
        <w:rPr>
          <w:i/>
          <w:sz w:val="28"/>
          <w:szCs w:val="28"/>
          <w:lang w:val="uk-UA"/>
        </w:rPr>
        <w:t>n</w:t>
      </w:r>
      <w:r w:rsidR="009374AC">
        <w:rPr>
          <w:i/>
          <w:sz w:val="28"/>
          <w:szCs w:val="28"/>
          <w:lang w:val="uk-UA"/>
        </w:rPr>
        <w:t>і</w:t>
      </w:r>
      <w:r w:rsidR="00857488">
        <w:rPr>
          <w:i/>
          <w:sz w:val="28"/>
          <w:szCs w:val="28"/>
          <w:lang w:val="uk-UA"/>
        </w:rPr>
        <w:t>а</w:t>
      </w:r>
      <w:r w:rsidRPr="00EA0EFF">
        <w:rPr>
          <w:i/>
          <w:sz w:val="28"/>
          <w:szCs w:val="28"/>
          <w:lang w:val="uk-UA"/>
        </w:rPr>
        <w:t xml:space="preserve"> r</w:t>
      </w:r>
      <w:r w:rsidR="00025146">
        <w:rPr>
          <w:i/>
          <w:sz w:val="28"/>
          <w:szCs w:val="28"/>
          <w:lang w:val="uk-UA"/>
        </w:rPr>
        <w:t>е</w:t>
      </w:r>
      <w:r w:rsidRPr="00EA0EFF">
        <w:rPr>
          <w:i/>
          <w:sz w:val="28"/>
          <w:szCs w:val="28"/>
          <w:lang w:val="uk-UA"/>
        </w:rPr>
        <w:t>x</w:t>
      </w:r>
      <w:r w:rsidRPr="00787370">
        <w:rPr>
          <w:sz w:val="28"/>
          <w:szCs w:val="28"/>
          <w:lang w:val="uk-UA"/>
        </w:rPr>
        <w:t xml:space="preserve">). </w:t>
      </w:r>
      <w:r w:rsidR="00025146">
        <w:rPr>
          <w:sz w:val="28"/>
          <w:szCs w:val="28"/>
          <w:lang w:val="uk-UA"/>
        </w:rPr>
        <w:t>Рос</w:t>
      </w:r>
      <w:r w:rsidRPr="00787370">
        <w:rPr>
          <w:sz w:val="28"/>
          <w:szCs w:val="28"/>
          <w:lang w:val="uk-UA"/>
        </w:rPr>
        <w:t>лин</w:t>
      </w:r>
      <w:r w:rsidR="00857488">
        <w:rPr>
          <w:sz w:val="28"/>
          <w:szCs w:val="28"/>
          <w:lang w:val="uk-UA"/>
        </w:rPr>
        <w:t>а</w:t>
      </w:r>
      <w:r w:rsidRPr="00787370">
        <w:rPr>
          <w:sz w:val="28"/>
          <w:szCs w:val="28"/>
          <w:lang w:val="uk-UA"/>
        </w:rPr>
        <w:t xml:space="preserve"> д</w:t>
      </w:r>
      <w:r w:rsidR="00025146">
        <w:rPr>
          <w:sz w:val="28"/>
          <w:szCs w:val="28"/>
          <w:lang w:val="uk-UA"/>
        </w:rPr>
        <w:t>о</w:t>
      </w:r>
      <w:r w:rsidRPr="00787370">
        <w:rPr>
          <w:sz w:val="28"/>
          <w:szCs w:val="28"/>
          <w:lang w:val="uk-UA"/>
        </w:rPr>
        <w:t xml:space="preserve"> 50 </w:t>
      </w:r>
      <w:r w:rsidR="00025146">
        <w:rPr>
          <w:sz w:val="28"/>
          <w:szCs w:val="28"/>
          <w:lang w:val="uk-UA"/>
        </w:rPr>
        <w:t>с</w:t>
      </w:r>
      <w:r w:rsidRPr="00787370">
        <w:rPr>
          <w:sz w:val="28"/>
          <w:szCs w:val="28"/>
          <w:lang w:val="uk-UA"/>
        </w:rPr>
        <w:t>м з</w:t>
      </w:r>
      <w:r w:rsidR="00857488">
        <w:rPr>
          <w:sz w:val="28"/>
          <w:szCs w:val="28"/>
          <w:lang w:val="uk-UA"/>
        </w:rPr>
        <w:t>а</w:t>
      </w:r>
      <w:r w:rsidRPr="00787370">
        <w:rPr>
          <w:sz w:val="28"/>
          <w:szCs w:val="28"/>
          <w:lang w:val="uk-UA"/>
        </w:rPr>
        <w:t>ввишки. Ли</w:t>
      </w:r>
      <w:r w:rsidR="00025146">
        <w:rPr>
          <w:sz w:val="28"/>
          <w:szCs w:val="28"/>
          <w:lang w:val="uk-UA"/>
        </w:rPr>
        <w:t>с</w:t>
      </w:r>
      <w:r w:rsidRPr="00787370">
        <w:rPr>
          <w:sz w:val="28"/>
          <w:szCs w:val="28"/>
          <w:lang w:val="uk-UA"/>
        </w:rPr>
        <w:t xml:space="preserve">тя </w:t>
      </w:r>
      <w:r w:rsidR="00025146">
        <w:rPr>
          <w:sz w:val="28"/>
          <w:szCs w:val="28"/>
          <w:lang w:val="uk-UA"/>
        </w:rPr>
        <w:t>ро</w:t>
      </w:r>
      <w:r w:rsidRPr="00787370">
        <w:rPr>
          <w:sz w:val="28"/>
          <w:szCs w:val="28"/>
          <w:lang w:val="uk-UA"/>
        </w:rPr>
        <w:t>змі</w:t>
      </w:r>
      <w:r w:rsidR="00025146">
        <w:rPr>
          <w:sz w:val="28"/>
          <w:szCs w:val="28"/>
          <w:lang w:val="uk-UA"/>
        </w:rPr>
        <w:t>ро</w:t>
      </w:r>
      <w:r w:rsidRPr="00787370">
        <w:rPr>
          <w:sz w:val="28"/>
          <w:szCs w:val="28"/>
          <w:lang w:val="uk-UA"/>
        </w:rPr>
        <w:t xml:space="preserve">м 30x20 </w:t>
      </w:r>
      <w:r w:rsidR="00025146">
        <w:rPr>
          <w:sz w:val="28"/>
          <w:szCs w:val="28"/>
          <w:lang w:val="uk-UA"/>
        </w:rPr>
        <w:t>с</w:t>
      </w:r>
      <w:r w:rsidRPr="00787370">
        <w:rPr>
          <w:sz w:val="28"/>
          <w:szCs w:val="28"/>
          <w:lang w:val="uk-UA"/>
        </w:rPr>
        <w:t xml:space="preserve">м, </w:t>
      </w:r>
      <w:r w:rsidR="00025146">
        <w:rPr>
          <w:sz w:val="28"/>
          <w:szCs w:val="28"/>
          <w:lang w:val="uk-UA"/>
        </w:rPr>
        <w:t>сер</w:t>
      </w:r>
      <w:r w:rsidRPr="00787370">
        <w:rPr>
          <w:sz w:val="28"/>
          <w:szCs w:val="28"/>
          <w:lang w:val="uk-UA"/>
        </w:rPr>
        <w:t>ц</w:t>
      </w:r>
      <w:r w:rsidR="00025146">
        <w:rPr>
          <w:sz w:val="28"/>
          <w:szCs w:val="28"/>
          <w:lang w:val="uk-UA"/>
        </w:rPr>
        <w:t>е</w:t>
      </w:r>
      <w:r w:rsidRPr="00787370">
        <w:rPr>
          <w:sz w:val="28"/>
          <w:szCs w:val="28"/>
          <w:lang w:val="uk-UA"/>
        </w:rPr>
        <w:t>п</w:t>
      </w:r>
      <w:r w:rsidR="00025146">
        <w:rPr>
          <w:sz w:val="28"/>
          <w:szCs w:val="28"/>
          <w:lang w:val="uk-UA"/>
        </w:rPr>
        <w:t>о</w:t>
      </w:r>
      <w:r w:rsidRPr="00787370">
        <w:rPr>
          <w:sz w:val="28"/>
          <w:szCs w:val="28"/>
          <w:lang w:val="uk-UA"/>
        </w:rPr>
        <w:t>дібн</w:t>
      </w:r>
      <w:r w:rsidR="00025146">
        <w:rPr>
          <w:sz w:val="28"/>
          <w:szCs w:val="28"/>
          <w:lang w:val="uk-UA"/>
        </w:rPr>
        <w:t>о</w:t>
      </w:r>
      <w:r w:rsidRPr="00787370">
        <w:rPr>
          <w:sz w:val="28"/>
          <w:szCs w:val="28"/>
          <w:lang w:val="uk-UA"/>
        </w:rPr>
        <w:t>ї ф</w:t>
      </w:r>
      <w:r w:rsidR="00025146">
        <w:rPr>
          <w:sz w:val="28"/>
          <w:szCs w:val="28"/>
          <w:lang w:val="uk-UA"/>
        </w:rPr>
        <w:t>ор</w:t>
      </w:r>
      <w:r w:rsidRPr="00787370">
        <w:rPr>
          <w:sz w:val="28"/>
          <w:szCs w:val="28"/>
          <w:lang w:val="uk-UA"/>
        </w:rPr>
        <w:t>ми, з глиб</w:t>
      </w:r>
      <w:r w:rsidR="00025146">
        <w:rPr>
          <w:sz w:val="28"/>
          <w:szCs w:val="28"/>
          <w:lang w:val="uk-UA"/>
        </w:rPr>
        <w:t>о</w:t>
      </w:r>
      <w:r w:rsidRPr="00787370">
        <w:rPr>
          <w:sz w:val="28"/>
          <w:szCs w:val="28"/>
          <w:lang w:val="uk-UA"/>
        </w:rPr>
        <w:t>к</w:t>
      </w:r>
      <w:r w:rsidR="00025146">
        <w:rPr>
          <w:sz w:val="28"/>
          <w:szCs w:val="28"/>
          <w:lang w:val="uk-UA"/>
        </w:rPr>
        <w:t>о</w:t>
      </w:r>
      <w:r w:rsidRPr="00787370">
        <w:rPr>
          <w:sz w:val="28"/>
          <w:szCs w:val="28"/>
          <w:lang w:val="uk-UA"/>
        </w:rPr>
        <w:t xml:space="preserve"> зубч</w:t>
      </w:r>
      <w:r w:rsidR="00857488">
        <w:rPr>
          <w:sz w:val="28"/>
          <w:szCs w:val="28"/>
          <w:lang w:val="uk-UA"/>
        </w:rPr>
        <w:t>а</w:t>
      </w:r>
      <w:r w:rsidRPr="00787370">
        <w:rPr>
          <w:sz w:val="28"/>
          <w:szCs w:val="28"/>
          <w:lang w:val="uk-UA"/>
        </w:rPr>
        <w:t>т</w:t>
      </w:r>
      <w:r w:rsidR="00025146">
        <w:rPr>
          <w:sz w:val="28"/>
          <w:szCs w:val="28"/>
          <w:lang w:val="uk-UA"/>
        </w:rPr>
        <w:t>о</w:t>
      </w:r>
      <w:r w:rsidRPr="00787370">
        <w:rPr>
          <w:sz w:val="28"/>
          <w:szCs w:val="28"/>
          <w:lang w:val="uk-UA"/>
        </w:rPr>
        <w:t>виямч</w:t>
      </w:r>
      <w:r w:rsidR="00857488">
        <w:rPr>
          <w:sz w:val="28"/>
          <w:szCs w:val="28"/>
          <w:lang w:val="uk-UA"/>
        </w:rPr>
        <w:t>а</w:t>
      </w:r>
      <w:r w:rsidRPr="00787370">
        <w:rPr>
          <w:sz w:val="28"/>
          <w:szCs w:val="28"/>
          <w:lang w:val="uk-UA"/>
        </w:rPr>
        <w:t>тим к</w:t>
      </w:r>
      <w:r w:rsidR="00025146">
        <w:rPr>
          <w:sz w:val="28"/>
          <w:szCs w:val="28"/>
          <w:lang w:val="uk-UA"/>
        </w:rPr>
        <w:t>р</w:t>
      </w:r>
      <w:r w:rsidR="00857488">
        <w:rPr>
          <w:sz w:val="28"/>
          <w:szCs w:val="28"/>
          <w:lang w:val="uk-UA"/>
        </w:rPr>
        <w:t>а</w:t>
      </w:r>
      <w:r w:rsidRPr="00787370">
        <w:rPr>
          <w:sz w:val="28"/>
          <w:szCs w:val="28"/>
          <w:lang w:val="uk-UA"/>
        </w:rPr>
        <w:t>єм і з</w:t>
      </w:r>
      <w:r w:rsidR="00025146">
        <w:rPr>
          <w:sz w:val="28"/>
          <w:szCs w:val="28"/>
          <w:lang w:val="uk-UA"/>
        </w:rPr>
        <w:t>о</w:t>
      </w:r>
      <w:r w:rsidRPr="00787370">
        <w:rPr>
          <w:sz w:val="28"/>
          <w:szCs w:val="28"/>
          <w:lang w:val="uk-UA"/>
        </w:rPr>
        <w:t>н</w:t>
      </w:r>
      <w:r w:rsidR="00857488">
        <w:rPr>
          <w:sz w:val="28"/>
          <w:szCs w:val="28"/>
          <w:lang w:val="uk-UA"/>
        </w:rPr>
        <w:t>а</w:t>
      </w:r>
      <w:r w:rsidRPr="00787370">
        <w:rPr>
          <w:sz w:val="28"/>
          <w:szCs w:val="28"/>
          <w:lang w:val="uk-UA"/>
        </w:rPr>
        <w:t>льн</w:t>
      </w:r>
      <w:r w:rsidR="00025146">
        <w:rPr>
          <w:sz w:val="28"/>
          <w:szCs w:val="28"/>
          <w:lang w:val="uk-UA"/>
        </w:rPr>
        <w:t>о</w:t>
      </w:r>
      <w:r w:rsidRPr="00787370">
        <w:rPr>
          <w:sz w:val="28"/>
          <w:szCs w:val="28"/>
          <w:lang w:val="uk-UA"/>
        </w:rPr>
        <w:t>ї біл</w:t>
      </w:r>
      <w:r w:rsidR="00025146">
        <w:rPr>
          <w:sz w:val="28"/>
          <w:szCs w:val="28"/>
          <w:lang w:val="uk-UA"/>
        </w:rPr>
        <w:t>о</w:t>
      </w:r>
      <w:r w:rsidRPr="00787370">
        <w:rPr>
          <w:sz w:val="28"/>
          <w:szCs w:val="28"/>
          <w:lang w:val="uk-UA"/>
        </w:rPr>
        <w:t>ї, пу</w:t>
      </w:r>
      <w:r w:rsidR="00025146">
        <w:rPr>
          <w:sz w:val="28"/>
          <w:szCs w:val="28"/>
          <w:lang w:val="uk-UA"/>
        </w:rPr>
        <w:t>р</w:t>
      </w:r>
      <w:r w:rsidRPr="00787370">
        <w:rPr>
          <w:sz w:val="28"/>
          <w:szCs w:val="28"/>
          <w:lang w:val="uk-UA"/>
        </w:rPr>
        <w:t>пу</w:t>
      </w:r>
      <w:r w:rsidR="00025146">
        <w:rPr>
          <w:sz w:val="28"/>
          <w:szCs w:val="28"/>
          <w:lang w:val="uk-UA"/>
        </w:rPr>
        <w:t>ро</w:t>
      </w:r>
      <w:r w:rsidRPr="00787370">
        <w:rPr>
          <w:sz w:val="28"/>
          <w:szCs w:val="28"/>
          <w:lang w:val="uk-UA"/>
        </w:rPr>
        <w:t>в</w:t>
      </w:r>
      <w:r w:rsidR="00025146">
        <w:rPr>
          <w:sz w:val="28"/>
          <w:szCs w:val="28"/>
          <w:lang w:val="uk-UA"/>
        </w:rPr>
        <w:t>о</w:t>
      </w:r>
      <w:r w:rsidRPr="00787370">
        <w:rPr>
          <w:sz w:val="28"/>
          <w:szCs w:val="28"/>
          <w:lang w:val="uk-UA"/>
        </w:rPr>
        <w:t xml:space="preserve">ї, </w:t>
      </w:r>
      <w:r w:rsidR="00025146">
        <w:rPr>
          <w:sz w:val="28"/>
          <w:szCs w:val="28"/>
          <w:lang w:val="uk-UA"/>
        </w:rPr>
        <w:t>ср</w:t>
      </w:r>
      <w:r w:rsidRPr="00787370">
        <w:rPr>
          <w:sz w:val="28"/>
          <w:szCs w:val="28"/>
          <w:lang w:val="uk-UA"/>
        </w:rPr>
        <w:t>ібля</w:t>
      </w:r>
      <w:r w:rsidR="00025146">
        <w:rPr>
          <w:sz w:val="28"/>
          <w:szCs w:val="28"/>
          <w:lang w:val="uk-UA"/>
        </w:rPr>
        <w:t>с</w:t>
      </w:r>
      <w:r w:rsidRPr="00787370">
        <w:rPr>
          <w:sz w:val="28"/>
          <w:szCs w:val="28"/>
          <w:lang w:val="uk-UA"/>
        </w:rPr>
        <w:t>т</w:t>
      </w:r>
      <w:r w:rsidR="00025146">
        <w:rPr>
          <w:sz w:val="28"/>
          <w:szCs w:val="28"/>
          <w:lang w:val="uk-UA"/>
        </w:rPr>
        <w:t>о</w:t>
      </w:r>
      <w:r w:rsidRPr="00787370">
        <w:rPr>
          <w:sz w:val="28"/>
          <w:szCs w:val="28"/>
          <w:lang w:val="uk-UA"/>
        </w:rPr>
        <w:t>ю, т</w:t>
      </w:r>
      <w:r w:rsidR="00025146">
        <w:rPr>
          <w:sz w:val="28"/>
          <w:szCs w:val="28"/>
          <w:lang w:val="uk-UA"/>
        </w:rPr>
        <w:t>е</w:t>
      </w:r>
      <w:r w:rsidRPr="00787370">
        <w:rPr>
          <w:sz w:val="28"/>
          <w:szCs w:val="28"/>
          <w:lang w:val="uk-UA"/>
        </w:rPr>
        <w:t xml:space="preserve">мно </w:t>
      </w:r>
      <w:r w:rsidR="00857488">
        <w:rPr>
          <w:sz w:val="28"/>
          <w:szCs w:val="28"/>
          <w:lang w:val="uk-UA"/>
        </w:rPr>
        <w:t>а</w:t>
      </w:r>
      <w:r w:rsidRPr="00787370">
        <w:rPr>
          <w:sz w:val="28"/>
          <w:szCs w:val="28"/>
          <w:lang w:val="uk-UA"/>
        </w:rPr>
        <w:t>б</w:t>
      </w:r>
      <w:r w:rsidR="00025146">
        <w:rPr>
          <w:sz w:val="28"/>
          <w:szCs w:val="28"/>
          <w:lang w:val="uk-UA"/>
        </w:rPr>
        <w:t>о</w:t>
      </w:r>
      <w:r w:rsidRPr="00787370">
        <w:rPr>
          <w:sz w:val="28"/>
          <w:szCs w:val="28"/>
          <w:lang w:val="uk-UA"/>
        </w:rPr>
        <w:t xml:space="preserve"> </w:t>
      </w:r>
      <w:r w:rsidR="00025146">
        <w:rPr>
          <w:sz w:val="28"/>
          <w:szCs w:val="28"/>
          <w:lang w:val="uk-UA"/>
        </w:rPr>
        <w:t>с</w:t>
      </w:r>
      <w:r w:rsidRPr="00787370">
        <w:rPr>
          <w:sz w:val="28"/>
          <w:szCs w:val="28"/>
          <w:lang w:val="uk-UA"/>
        </w:rPr>
        <w:t>вітл</w:t>
      </w:r>
      <w:r w:rsidR="00025146">
        <w:rPr>
          <w:sz w:val="28"/>
          <w:szCs w:val="28"/>
          <w:lang w:val="uk-UA"/>
        </w:rPr>
        <w:t>о</w:t>
      </w:r>
      <w:r w:rsidRPr="00787370">
        <w:rPr>
          <w:sz w:val="28"/>
          <w:szCs w:val="28"/>
          <w:lang w:val="uk-UA"/>
        </w:rPr>
        <w:t xml:space="preserve"> з</w:t>
      </w:r>
      <w:r w:rsidR="00025146">
        <w:rPr>
          <w:sz w:val="28"/>
          <w:szCs w:val="28"/>
          <w:lang w:val="uk-UA"/>
        </w:rPr>
        <w:t>е</w:t>
      </w:r>
      <w:r w:rsidRPr="00787370">
        <w:rPr>
          <w:sz w:val="28"/>
          <w:szCs w:val="28"/>
          <w:lang w:val="uk-UA"/>
        </w:rPr>
        <w:t>л</w:t>
      </w:r>
      <w:r w:rsidR="00025146">
        <w:rPr>
          <w:sz w:val="28"/>
          <w:szCs w:val="28"/>
          <w:lang w:val="uk-UA"/>
        </w:rPr>
        <w:t>е</w:t>
      </w:r>
      <w:r w:rsidRPr="00787370">
        <w:rPr>
          <w:sz w:val="28"/>
          <w:szCs w:val="28"/>
          <w:lang w:val="uk-UA"/>
        </w:rPr>
        <w:t xml:space="preserve">ним </w:t>
      </w:r>
      <w:r w:rsidRPr="00787370">
        <w:rPr>
          <w:sz w:val="28"/>
          <w:szCs w:val="28"/>
          <w:lang w:val="uk-UA"/>
        </w:rPr>
        <w:lastRenderedPageBreak/>
        <w:t>з</w:t>
      </w:r>
      <w:r w:rsidR="00857488">
        <w:rPr>
          <w:sz w:val="28"/>
          <w:szCs w:val="28"/>
          <w:lang w:val="uk-UA"/>
        </w:rPr>
        <w:t>а</w:t>
      </w:r>
      <w:r w:rsidRPr="00787370">
        <w:rPr>
          <w:sz w:val="28"/>
          <w:szCs w:val="28"/>
          <w:lang w:val="uk-UA"/>
        </w:rPr>
        <w:t>б</w:t>
      </w:r>
      <w:r w:rsidR="00857488">
        <w:rPr>
          <w:sz w:val="28"/>
          <w:szCs w:val="28"/>
          <w:lang w:val="uk-UA"/>
        </w:rPr>
        <w:t>а</w:t>
      </w:r>
      <w:r w:rsidR="00025146">
        <w:rPr>
          <w:sz w:val="28"/>
          <w:szCs w:val="28"/>
          <w:lang w:val="uk-UA"/>
        </w:rPr>
        <w:t>р</w:t>
      </w:r>
      <w:r w:rsidRPr="00787370">
        <w:rPr>
          <w:sz w:val="28"/>
          <w:szCs w:val="28"/>
          <w:lang w:val="uk-UA"/>
        </w:rPr>
        <w:t>вл</w:t>
      </w:r>
      <w:r w:rsidR="00025146">
        <w:rPr>
          <w:sz w:val="28"/>
          <w:szCs w:val="28"/>
          <w:lang w:val="uk-UA"/>
        </w:rPr>
        <w:t>е</w:t>
      </w:r>
      <w:r w:rsidRPr="00787370">
        <w:rPr>
          <w:sz w:val="28"/>
          <w:szCs w:val="28"/>
          <w:lang w:val="uk-UA"/>
        </w:rPr>
        <w:t>нням. Б</w:t>
      </w:r>
      <w:r w:rsidR="00857488">
        <w:rPr>
          <w:sz w:val="28"/>
          <w:szCs w:val="28"/>
          <w:lang w:val="uk-UA"/>
        </w:rPr>
        <w:t>а</w:t>
      </w:r>
      <w:r w:rsidRPr="00787370">
        <w:rPr>
          <w:sz w:val="28"/>
          <w:szCs w:val="28"/>
          <w:lang w:val="uk-UA"/>
        </w:rPr>
        <w:t>тьківщин</w:t>
      </w:r>
      <w:r w:rsidR="00857488">
        <w:rPr>
          <w:sz w:val="28"/>
          <w:szCs w:val="28"/>
          <w:lang w:val="uk-UA"/>
        </w:rPr>
        <w:t>а</w:t>
      </w:r>
      <w:r w:rsidRPr="00787370">
        <w:rPr>
          <w:sz w:val="28"/>
          <w:szCs w:val="28"/>
          <w:lang w:val="uk-UA"/>
        </w:rPr>
        <w:t xml:space="preserve"> – Індія. </w:t>
      </w:r>
      <w:r w:rsidR="00025146">
        <w:rPr>
          <w:sz w:val="28"/>
          <w:szCs w:val="28"/>
          <w:lang w:val="uk-UA"/>
        </w:rPr>
        <w:t>С</w:t>
      </w:r>
      <w:r w:rsidRPr="00787370">
        <w:rPr>
          <w:sz w:val="28"/>
          <w:szCs w:val="28"/>
          <w:lang w:val="uk-UA"/>
        </w:rPr>
        <w:t>кл</w:t>
      </w:r>
      <w:r w:rsidR="00857488">
        <w:rPr>
          <w:sz w:val="28"/>
          <w:szCs w:val="28"/>
          <w:lang w:val="uk-UA"/>
        </w:rPr>
        <w:t>а</w:t>
      </w:r>
      <w:r w:rsidRPr="00787370">
        <w:rPr>
          <w:sz w:val="28"/>
          <w:szCs w:val="28"/>
          <w:lang w:val="uk-UA"/>
        </w:rPr>
        <w:t>д з</w:t>
      </w:r>
      <w:r w:rsidR="00025146">
        <w:rPr>
          <w:sz w:val="28"/>
          <w:szCs w:val="28"/>
          <w:lang w:val="uk-UA"/>
        </w:rPr>
        <w:t>е</w:t>
      </w:r>
      <w:r w:rsidRPr="00787370">
        <w:rPr>
          <w:sz w:val="28"/>
          <w:szCs w:val="28"/>
          <w:lang w:val="uk-UA"/>
        </w:rPr>
        <w:t>м</w:t>
      </w:r>
      <w:r w:rsidR="00025146">
        <w:rPr>
          <w:sz w:val="28"/>
          <w:szCs w:val="28"/>
          <w:lang w:val="uk-UA"/>
        </w:rPr>
        <w:t>е</w:t>
      </w:r>
      <w:r w:rsidRPr="00787370">
        <w:rPr>
          <w:sz w:val="28"/>
          <w:szCs w:val="28"/>
          <w:lang w:val="uk-UA"/>
        </w:rPr>
        <w:t>льн</w:t>
      </w:r>
      <w:r w:rsidR="00025146">
        <w:rPr>
          <w:sz w:val="28"/>
          <w:szCs w:val="28"/>
          <w:lang w:val="uk-UA"/>
        </w:rPr>
        <w:t>о</w:t>
      </w:r>
      <w:r w:rsidRPr="00787370">
        <w:rPr>
          <w:sz w:val="28"/>
          <w:szCs w:val="28"/>
          <w:lang w:val="uk-UA"/>
        </w:rPr>
        <w:t xml:space="preserve">ї </w:t>
      </w:r>
      <w:r w:rsidR="00025146">
        <w:rPr>
          <w:sz w:val="28"/>
          <w:szCs w:val="28"/>
          <w:lang w:val="uk-UA"/>
        </w:rPr>
        <w:t>с</w:t>
      </w:r>
      <w:r w:rsidRPr="00787370">
        <w:rPr>
          <w:sz w:val="28"/>
          <w:szCs w:val="28"/>
          <w:lang w:val="uk-UA"/>
        </w:rPr>
        <w:t>уміші: д</w:t>
      </w:r>
      <w:r w:rsidR="00025146">
        <w:rPr>
          <w:sz w:val="28"/>
          <w:szCs w:val="28"/>
          <w:lang w:val="uk-UA"/>
        </w:rPr>
        <w:t>ер</w:t>
      </w:r>
      <w:r w:rsidRPr="00787370">
        <w:rPr>
          <w:sz w:val="28"/>
          <w:szCs w:val="28"/>
          <w:lang w:val="uk-UA"/>
        </w:rPr>
        <w:t>н</w:t>
      </w:r>
      <w:r w:rsidR="00025146">
        <w:rPr>
          <w:sz w:val="28"/>
          <w:szCs w:val="28"/>
          <w:lang w:val="uk-UA"/>
        </w:rPr>
        <w:t>о</w:t>
      </w:r>
      <w:r w:rsidRPr="00787370">
        <w:rPr>
          <w:sz w:val="28"/>
          <w:szCs w:val="28"/>
          <w:lang w:val="uk-UA"/>
        </w:rPr>
        <w:t>в</w:t>
      </w:r>
      <w:r w:rsidR="00857488">
        <w:rPr>
          <w:sz w:val="28"/>
          <w:szCs w:val="28"/>
          <w:lang w:val="uk-UA"/>
        </w:rPr>
        <w:t>а</w:t>
      </w:r>
      <w:r w:rsidRPr="00787370">
        <w:rPr>
          <w:sz w:val="28"/>
          <w:szCs w:val="28"/>
          <w:lang w:val="uk-UA"/>
        </w:rPr>
        <w:t xml:space="preserve"> з</w:t>
      </w:r>
      <w:r w:rsidR="00025146">
        <w:rPr>
          <w:sz w:val="28"/>
          <w:szCs w:val="28"/>
          <w:lang w:val="uk-UA"/>
        </w:rPr>
        <w:t>е</w:t>
      </w:r>
      <w:r w:rsidRPr="00787370">
        <w:rPr>
          <w:sz w:val="28"/>
          <w:szCs w:val="28"/>
          <w:lang w:val="uk-UA"/>
        </w:rPr>
        <w:t>мля:ли</w:t>
      </w:r>
      <w:r w:rsidR="00025146">
        <w:rPr>
          <w:sz w:val="28"/>
          <w:szCs w:val="28"/>
          <w:lang w:val="uk-UA"/>
        </w:rPr>
        <w:t>с</w:t>
      </w:r>
      <w:r w:rsidRPr="00787370">
        <w:rPr>
          <w:sz w:val="28"/>
          <w:szCs w:val="28"/>
          <w:lang w:val="uk-UA"/>
        </w:rPr>
        <w:t>т</w:t>
      </w:r>
      <w:r w:rsidR="00025146">
        <w:rPr>
          <w:sz w:val="28"/>
          <w:szCs w:val="28"/>
          <w:lang w:val="uk-UA"/>
        </w:rPr>
        <w:t>о</w:t>
      </w:r>
      <w:r w:rsidRPr="00787370">
        <w:rPr>
          <w:sz w:val="28"/>
          <w:szCs w:val="28"/>
          <w:lang w:val="uk-UA"/>
        </w:rPr>
        <w:t>в</w:t>
      </w:r>
      <w:r w:rsidR="00857488">
        <w:rPr>
          <w:sz w:val="28"/>
          <w:szCs w:val="28"/>
          <w:lang w:val="uk-UA"/>
        </w:rPr>
        <w:t>а</w:t>
      </w:r>
      <w:r w:rsidRPr="00787370">
        <w:rPr>
          <w:sz w:val="28"/>
          <w:szCs w:val="28"/>
          <w:lang w:val="uk-UA"/>
        </w:rPr>
        <w:t xml:space="preserve"> з</w:t>
      </w:r>
      <w:r w:rsidR="00025146">
        <w:rPr>
          <w:sz w:val="28"/>
          <w:szCs w:val="28"/>
          <w:lang w:val="uk-UA"/>
        </w:rPr>
        <w:t>е</w:t>
      </w:r>
      <w:r w:rsidRPr="00787370">
        <w:rPr>
          <w:sz w:val="28"/>
          <w:szCs w:val="28"/>
          <w:lang w:val="uk-UA"/>
        </w:rPr>
        <w:t>мля:пі</w:t>
      </w:r>
      <w:r w:rsidR="00025146">
        <w:rPr>
          <w:sz w:val="28"/>
          <w:szCs w:val="28"/>
          <w:lang w:val="uk-UA"/>
        </w:rPr>
        <w:t>со</w:t>
      </w:r>
      <w:r w:rsidRPr="00787370">
        <w:rPr>
          <w:sz w:val="28"/>
          <w:szCs w:val="28"/>
          <w:lang w:val="uk-UA"/>
        </w:rPr>
        <w:t>к (1:3:1). Для п</w:t>
      </w:r>
      <w:r w:rsidR="00025146">
        <w:rPr>
          <w:sz w:val="28"/>
          <w:szCs w:val="28"/>
          <w:lang w:val="uk-UA"/>
        </w:rPr>
        <w:t>р</w:t>
      </w:r>
      <w:r w:rsidR="00857488">
        <w:rPr>
          <w:sz w:val="28"/>
          <w:szCs w:val="28"/>
          <w:lang w:val="uk-UA"/>
        </w:rPr>
        <w:t>а</w:t>
      </w:r>
      <w:r w:rsidRPr="00787370">
        <w:rPr>
          <w:sz w:val="28"/>
          <w:szCs w:val="28"/>
          <w:lang w:val="uk-UA"/>
        </w:rPr>
        <w:t>вильн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ф</w:t>
      </w:r>
      <w:r w:rsidR="00025146">
        <w:rPr>
          <w:sz w:val="28"/>
          <w:szCs w:val="28"/>
          <w:lang w:val="uk-UA"/>
        </w:rPr>
        <w:t>ор</w:t>
      </w:r>
      <w:r w:rsidRPr="00787370">
        <w:rPr>
          <w:sz w:val="28"/>
          <w:szCs w:val="28"/>
          <w:lang w:val="uk-UA"/>
        </w:rPr>
        <w:t>мув</w:t>
      </w:r>
      <w:r w:rsidR="00857488">
        <w:rPr>
          <w:sz w:val="28"/>
          <w:szCs w:val="28"/>
          <w:lang w:val="uk-UA"/>
        </w:rPr>
        <w:t>а</w:t>
      </w:r>
      <w:r w:rsidRPr="00787370">
        <w:rPr>
          <w:sz w:val="28"/>
          <w:szCs w:val="28"/>
          <w:lang w:val="uk-UA"/>
        </w:rPr>
        <w:t>ння кущ</w:t>
      </w:r>
      <w:r w:rsidR="00857488">
        <w:rPr>
          <w:sz w:val="28"/>
          <w:szCs w:val="28"/>
          <w:lang w:val="uk-UA"/>
        </w:rPr>
        <w:t>а</w:t>
      </w:r>
      <w:r w:rsidRPr="00787370">
        <w:rPr>
          <w:sz w:val="28"/>
          <w:szCs w:val="28"/>
          <w:lang w:val="uk-UA"/>
        </w:rPr>
        <w:t xml:space="preserve"> б</w:t>
      </w:r>
      <w:r w:rsidR="00857488">
        <w:rPr>
          <w:sz w:val="28"/>
          <w:szCs w:val="28"/>
          <w:lang w:val="uk-UA"/>
        </w:rPr>
        <w:t>а</w:t>
      </w:r>
      <w:r w:rsidRPr="00787370">
        <w:rPr>
          <w:sz w:val="28"/>
          <w:szCs w:val="28"/>
          <w:lang w:val="uk-UA"/>
        </w:rPr>
        <w:t>ж</w:t>
      </w:r>
      <w:r w:rsidR="00857488">
        <w:rPr>
          <w:sz w:val="28"/>
          <w:szCs w:val="28"/>
          <w:lang w:val="uk-UA"/>
        </w:rPr>
        <w:t>а</w:t>
      </w:r>
      <w:r w:rsidRPr="00787370">
        <w:rPr>
          <w:sz w:val="28"/>
          <w:szCs w:val="28"/>
          <w:lang w:val="uk-UA"/>
        </w:rPr>
        <w:t>н</w:t>
      </w:r>
      <w:r w:rsidR="00025146">
        <w:rPr>
          <w:sz w:val="28"/>
          <w:szCs w:val="28"/>
          <w:lang w:val="uk-UA"/>
        </w:rPr>
        <w:t>о</w:t>
      </w:r>
      <w:r w:rsidRPr="00787370">
        <w:rPr>
          <w:sz w:val="28"/>
          <w:szCs w:val="28"/>
          <w:lang w:val="uk-UA"/>
        </w:rPr>
        <w:t xml:space="preserve"> й</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п</w:t>
      </w:r>
      <w:r w:rsidR="00025146">
        <w:rPr>
          <w:sz w:val="28"/>
          <w:szCs w:val="28"/>
          <w:lang w:val="uk-UA"/>
        </w:rPr>
        <w:t>ер</w:t>
      </w:r>
      <w:r w:rsidRPr="00787370">
        <w:rPr>
          <w:sz w:val="28"/>
          <w:szCs w:val="28"/>
          <w:lang w:val="uk-UA"/>
        </w:rPr>
        <w:t>і</w:t>
      </w:r>
      <w:r w:rsidR="00025146">
        <w:rPr>
          <w:sz w:val="28"/>
          <w:szCs w:val="28"/>
          <w:lang w:val="uk-UA"/>
        </w:rPr>
        <w:t>о</w:t>
      </w:r>
      <w:r w:rsidRPr="00787370">
        <w:rPr>
          <w:sz w:val="28"/>
          <w:szCs w:val="28"/>
          <w:lang w:val="uk-UA"/>
        </w:rPr>
        <w:t>дичн</w:t>
      </w:r>
      <w:r w:rsidR="00025146">
        <w:rPr>
          <w:sz w:val="28"/>
          <w:szCs w:val="28"/>
          <w:lang w:val="uk-UA"/>
        </w:rPr>
        <w:t>о</w:t>
      </w:r>
      <w:r w:rsidRPr="00787370">
        <w:rPr>
          <w:sz w:val="28"/>
          <w:szCs w:val="28"/>
          <w:lang w:val="uk-UA"/>
        </w:rPr>
        <w:t xml:space="preserve"> п</w:t>
      </w:r>
      <w:r w:rsidR="00025146">
        <w:rPr>
          <w:sz w:val="28"/>
          <w:szCs w:val="28"/>
          <w:lang w:val="uk-UA"/>
        </w:rPr>
        <w:t>о</w:t>
      </w:r>
      <w:r w:rsidRPr="00787370">
        <w:rPr>
          <w:sz w:val="28"/>
          <w:szCs w:val="28"/>
          <w:lang w:val="uk-UA"/>
        </w:rPr>
        <w:t>в</w:t>
      </w:r>
      <w:r w:rsidR="00025146">
        <w:rPr>
          <w:sz w:val="28"/>
          <w:szCs w:val="28"/>
          <w:lang w:val="uk-UA"/>
        </w:rPr>
        <w:t>ер</w:t>
      </w:r>
      <w:r w:rsidRPr="00787370">
        <w:rPr>
          <w:sz w:val="28"/>
          <w:szCs w:val="28"/>
          <w:lang w:val="uk-UA"/>
        </w:rPr>
        <w:t>т</w:t>
      </w:r>
      <w:r w:rsidR="00857488">
        <w:rPr>
          <w:sz w:val="28"/>
          <w:szCs w:val="28"/>
          <w:lang w:val="uk-UA"/>
        </w:rPr>
        <w:t>а</w:t>
      </w:r>
      <w:r w:rsidRPr="00787370">
        <w:rPr>
          <w:sz w:val="28"/>
          <w:szCs w:val="28"/>
          <w:lang w:val="uk-UA"/>
        </w:rPr>
        <w:t>ти.</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нія н</w:t>
      </w:r>
      <w:r w:rsidR="00025146">
        <w:rPr>
          <w:sz w:val="28"/>
          <w:szCs w:val="28"/>
          <w:lang w:val="uk-UA"/>
        </w:rPr>
        <w:t>е</w:t>
      </w:r>
      <w:r w:rsidRPr="00787370">
        <w:rPr>
          <w:sz w:val="28"/>
          <w:szCs w:val="28"/>
          <w:lang w:val="uk-UA"/>
        </w:rPr>
        <w:t>зг</w:t>
      </w:r>
      <w:r w:rsidR="00025146">
        <w:rPr>
          <w:sz w:val="28"/>
          <w:szCs w:val="28"/>
          <w:lang w:val="uk-UA"/>
        </w:rPr>
        <w:t>р</w:t>
      </w:r>
      <w:r w:rsidR="00857488">
        <w:rPr>
          <w:sz w:val="28"/>
          <w:szCs w:val="28"/>
          <w:lang w:val="uk-UA"/>
        </w:rPr>
        <w:t>а</w:t>
      </w:r>
      <w:r w:rsidRPr="00787370">
        <w:rPr>
          <w:sz w:val="28"/>
          <w:szCs w:val="28"/>
          <w:lang w:val="uk-UA"/>
        </w:rPr>
        <w:t>бн</w:t>
      </w:r>
      <w:r w:rsidR="00857488">
        <w:rPr>
          <w:sz w:val="28"/>
          <w:szCs w:val="28"/>
          <w:lang w:val="uk-UA"/>
        </w:rPr>
        <w:t>а</w:t>
      </w:r>
      <w:r w:rsidRPr="00787370">
        <w:rPr>
          <w:sz w:val="28"/>
          <w:szCs w:val="28"/>
          <w:lang w:val="uk-UA"/>
        </w:rPr>
        <w:t xml:space="preserve"> (</w:t>
      </w:r>
      <w:r w:rsidRPr="00EA0EFF">
        <w:rPr>
          <w:i/>
          <w:sz w:val="28"/>
          <w:szCs w:val="28"/>
          <w:lang w:val="uk-UA"/>
        </w:rPr>
        <w:t>B</w:t>
      </w:r>
      <w:r w:rsidR="00025146">
        <w:rPr>
          <w:i/>
          <w:sz w:val="28"/>
          <w:szCs w:val="28"/>
          <w:lang w:val="uk-UA"/>
        </w:rPr>
        <w:t>е</w:t>
      </w:r>
      <w:r w:rsidRPr="00EA0EFF">
        <w:rPr>
          <w:i/>
          <w:sz w:val="28"/>
          <w:szCs w:val="28"/>
          <w:lang w:val="uk-UA"/>
        </w:rPr>
        <w:t>g</w:t>
      </w:r>
      <w:r w:rsidR="00025146">
        <w:rPr>
          <w:i/>
          <w:sz w:val="28"/>
          <w:szCs w:val="28"/>
          <w:lang w:val="uk-UA"/>
        </w:rPr>
        <w:t>о</w:t>
      </w:r>
      <w:r w:rsidRPr="00EA0EFF">
        <w:rPr>
          <w:i/>
          <w:sz w:val="28"/>
          <w:szCs w:val="28"/>
          <w:lang w:val="uk-UA"/>
        </w:rPr>
        <w:t>n</w:t>
      </w:r>
      <w:r w:rsidR="009374AC">
        <w:rPr>
          <w:i/>
          <w:sz w:val="28"/>
          <w:szCs w:val="28"/>
          <w:lang w:val="uk-UA"/>
        </w:rPr>
        <w:t>і</w:t>
      </w:r>
      <w:r w:rsidR="00857488">
        <w:rPr>
          <w:i/>
          <w:sz w:val="28"/>
          <w:szCs w:val="28"/>
          <w:lang w:val="uk-UA"/>
        </w:rPr>
        <w:t>а</w:t>
      </w:r>
      <w:r w:rsidRPr="00EA0EFF">
        <w:rPr>
          <w:i/>
          <w:sz w:val="28"/>
          <w:szCs w:val="28"/>
          <w:lang w:val="uk-UA"/>
        </w:rPr>
        <w:t xml:space="preserve"> </w:t>
      </w:r>
      <w:r w:rsidR="00857488">
        <w:rPr>
          <w:i/>
          <w:sz w:val="28"/>
          <w:szCs w:val="28"/>
          <w:lang w:val="uk-UA"/>
        </w:rPr>
        <w:t>а</w:t>
      </w:r>
      <w:r w:rsidRPr="00EA0EFF">
        <w:rPr>
          <w:i/>
          <w:sz w:val="28"/>
          <w:szCs w:val="28"/>
          <w:lang w:val="uk-UA"/>
        </w:rPr>
        <w:t>ngul</w:t>
      </w:r>
      <w:r w:rsidR="00857488">
        <w:rPr>
          <w:i/>
          <w:sz w:val="28"/>
          <w:szCs w:val="28"/>
          <w:lang w:val="uk-UA"/>
        </w:rPr>
        <w:t>а</w:t>
      </w:r>
      <w:r w:rsidRPr="00EA0EFF">
        <w:rPr>
          <w:i/>
          <w:sz w:val="28"/>
          <w:szCs w:val="28"/>
          <w:lang w:val="uk-UA"/>
        </w:rPr>
        <w:t>r</w:t>
      </w:r>
      <w:r w:rsidR="009374AC">
        <w:rPr>
          <w:i/>
          <w:sz w:val="28"/>
          <w:szCs w:val="28"/>
          <w:lang w:val="uk-UA"/>
        </w:rPr>
        <w:t>і</w:t>
      </w:r>
      <w:r w:rsidRPr="00EA0EFF">
        <w:rPr>
          <w:i/>
          <w:sz w:val="28"/>
          <w:szCs w:val="28"/>
          <w:lang w:val="uk-UA"/>
        </w:rPr>
        <w:t>s</w:t>
      </w:r>
      <w:r w:rsidRPr="00787370">
        <w:rPr>
          <w:sz w:val="28"/>
          <w:szCs w:val="28"/>
          <w:lang w:val="uk-UA"/>
        </w:rPr>
        <w:t>).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нія ви</w:t>
      </w:r>
      <w:r w:rsidR="00025146">
        <w:rPr>
          <w:sz w:val="28"/>
          <w:szCs w:val="28"/>
          <w:lang w:val="uk-UA"/>
        </w:rPr>
        <w:t>со</w:t>
      </w:r>
      <w:r w:rsidRPr="00787370">
        <w:rPr>
          <w:sz w:val="28"/>
          <w:szCs w:val="28"/>
          <w:lang w:val="uk-UA"/>
        </w:rPr>
        <w:t>т</w:t>
      </w:r>
      <w:r w:rsidR="00025146">
        <w:rPr>
          <w:sz w:val="28"/>
          <w:szCs w:val="28"/>
          <w:lang w:val="uk-UA"/>
        </w:rPr>
        <w:t>о</w:t>
      </w:r>
      <w:r w:rsidRPr="00787370">
        <w:rPr>
          <w:sz w:val="28"/>
          <w:szCs w:val="28"/>
          <w:lang w:val="uk-UA"/>
        </w:rPr>
        <w:t>ю д</w:t>
      </w:r>
      <w:r w:rsidR="00025146">
        <w:rPr>
          <w:sz w:val="28"/>
          <w:szCs w:val="28"/>
          <w:lang w:val="uk-UA"/>
        </w:rPr>
        <w:t>о</w:t>
      </w:r>
      <w:r w:rsidRPr="00787370">
        <w:rPr>
          <w:sz w:val="28"/>
          <w:szCs w:val="28"/>
          <w:lang w:val="uk-UA"/>
        </w:rPr>
        <w:t xml:space="preserve"> 1 м з г</w:t>
      </w:r>
      <w:r w:rsidR="00025146">
        <w:rPr>
          <w:sz w:val="28"/>
          <w:szCs w:val="28"/>
          <w:lang w:val="uk-UA"/>
        </w:rPr>
        <w:t>о</w:t>
      </w:r>
      <w:r w:rsidRPr="00787370">
        <w:rPr>
          <w:sz w:val="28"/>
          <w:szCs w:val="28"/>
          <w:lang w:val="uk-UA"/>
        </w:rPr>
        <w:t>лими т</w:t>
      </w:r>
      <w:r w:rsidR="00025146">
        <w:rPr>
          <w:sz w:val="28"/>
          <w:szCs w:val="28"/>
          <w:lang w:val="uk-UA"/>
        </w:rPr>
        <w:t>е</w:t>
      </w:r>
      <w:r w:rsidRPr="00787370">
        <w:rPr>
          <w:sz w:val="28"/>
          <w:szCs w:val="28"/>
          <w:lang w:val="uk-UA"/>
        </w:rPr>
        <w:t>мн</w:t>
      </w:r>
      <w:r w:rsidR="00025146">
        <w:rPr>
          <w:sz w:val="28"/>
          <w:szCs w:val="28"/>
          <w:lang w:val="uk-UA"/>
        </w:rPr>
        <w:t>о</w:t>
      </w:r>
      <w:r w:rsidRPr="00787370">
        <w:rPr>
          <w:sz w:val="28"/>
          <w:szCs w:val="28"/>
          <w:lang w:val="uk-UA"/>
        </w:rPr>
        <w:t>-ч</w:t>
      </w:r>
      <w:r w:rsidR="00025146">
        <w:rPr>
          <w:sz w:val="28"/>
          <w:szCs w:val="28"/>
          <w:lang w:val="uk-UA"/>
        </w:rPr>
        <w:t>ер</w:t>
      </w:r>
      <w:r w:rsidRPr="00787370">
        <w:rPr>
          <w:sz w:val="28"/>
          <w:szCs w:val="28"/>
          <w:lang w:val="uk-UA"/>
        </w:rPr>
        <w:t>в</w:t>
      </w:r>
      <w:r w:rsidR="00025146">
        <w:rPr>
          <w:sz w:val="28"/>
          <w:szCs w:val="28"/>
          <w:lang w:val="uk-UA"/>
        </w:rPr>
        <w:t>о</w:t>
      </w:r>
      <w:r w:rsidRPr="00787370">
        <w:rPr>
          <w:sz w:val="28"/>
          <w:szCs w:val="28"/>
          <w:lang w:val="uk-UA"/>
        </w:rPr>
        <w:t>ними д</w:t>
      </w:r>
      <w:r w:rsidR="00025146">
        <w:rPr>
          <w:sz w:val="28"/>
          <w:szCs w:val="28"/>
          <w:lang w:val="uk-UA"/>
        </w:rPr>
        <w:t>о</w:t>
      </w:r>
      <w:r w:rsidRPr="00787370">
        <w:rPr>
          <w:sz w:val="28"/>
          <w:szCs w:val="28"/>
          <w:lang w:val="uk-UA"/>
        </w:rPr>
        <w:t>вг</w:t>
      </w:r>
      <w:r w:rsidR="00025146">
        <w:rPr>
          <w:sz w:val="28"/>
          <w:szCs w:val="28"/>
          <w:lang w:val="uk-UA"/>
        </w:rPr>
        <w:t>о</w:t>
      </w:r>
      <w:r w:rsidRPr="00787370">
        <w:rPr>
          <w:sz w:val="28"/>
          <w:szCs w:val="28"/>
          <w:lang w:val="uk-UA"/>
        </w:rPr>
        <w:t xml:space="preserve"> н</w:t>
      </w:r>
      <w:r w:rsidR="00025146">
        <w:rPr>
          <w:sz w:val="28"/>
          <w:szCs w:val="28"/>
          <w:lang w:val="uk-UA"/>
        </w:rPr>
        <w:t>е</w:t>
      </w:r>
      <w:r w:rsidRPr="00787370">
        <w:rPr>
          <w:sz w:val="28"/>
          <w:szCs w:val="28"/>
          <w:lang w:val="uk-UA"/>
        </w:rPr>
        <w:t xml:space="preserve"> никнуть, </w:t>
      </w:r>
      <w:r w:rsidR="00025146">
        <w:rPr>
          <w:sz w:val="28"/>
          <w:szCs w:val="28"/>
          <w:lang w:val="uk-UA"/>
        </w:rPr>
        <w:t>с</w:t>
      </w:r>
      <w:r w:rsidRPr="00787370">
        <w:rPr>
          <w:sz w:val="28"/>
          <w:szCs w:val="28"/>
          <w:lang w:val="uk-UA"/>
        </w:rPr>
        <w:t>л</w:t>
      </w:r>
      <w:r w:rsidR="00857488">
        <w:rPr>
          <w:sz w:val="28"/>
          <w:szCs w:val="28"/>
          <w:lang w:val="uk-UA"/>
        </w:rPr>
        <w:t>а</w:t>
      </w:r>
      <w:r w:rsidRPr="00787370">
        <w:rPr>
          <w:sz w:val="28"/>
          <w:szCs w:val="28"/>
          <w:lang w:val="uk-UA"/>
        </w:rPr>
        <w:t>б</w:t>
      </w:r>
      <w:r w:rsidR="00025146">
        <w:rPr>
          <w:sz w:val="28"/>
          <w:szCs w:val="28"/>
          <w:lang w:val="uk-UA"/>
        </w:rPr>
        <w:t>о</w:t>
      </w:r>
      <w:r w:rsidRPr="00787370">
        <w:rPr>
          <w:sz w:val="28"/>
          <w:szCs w:val="28"/>
          <w:lang w:val="uk-UA"/>
        </w:rPr>
        <w:t>в</w:t>
      </w:r>
      <w:r w:rsidR="00025146">
        <w:rPr>
          <w:sz w:val="28"/>
          <w:szCs w:val="28"/>
          <w:lang w:val="uk-UA"/>
        </w:rPr>
        <w:t>е</w:t>
      </w:r>
      <w:r w:rsidRPr="00787370">
        <w:rPr>
          <w:sz w:val="28"/>
          <w:szCs w:val="28"/>
          <w:lang w:val="uk-UA"/>
        </w:rPr>
        <w:t>твящими</w:t>
      </w:r>
      <w:r w:rsidR="00025146">
        <w:rPr>
          <w:sz w:val="28"/>
          <w:szCs w:val="28"/>
          <w:lang w:val="uk-UA"/>
        </w:rPr>
        <w:t>с</w:t>
      </w:r>
      <w:r w:rsidRPr="00787370">
        <w:rPr>
          <w:sz w:val="28"/>
          <w:szCs w:val="28"/>
          <w:lang w:val="uk-UA"/>
        </w:rPr>
        <w:t>я п</w:t>
      </w:r>
      <w:r w:rsidR="00857488">
        <w:rPr>
          <w:sz w:val="28"/>
          <w:szCs w:val="28"/>
          <w:lang w:val="uk-UA"/>
        </w:rPr>
        <w:t>а</w:t>
      </w:r>
      <w:r w:rsidRPr="00787370">
        <w:rPr>
          <w:sz w:val="28"/>
          <w:szCs w:val="28"/>
          <w:lang w:val="uk-UA"/>
        </w:rPr>
        <w:t>г</w:t>
      </w:r>
      <w:r w:rsidR="00025146">
        <w:rPr>
          <w:sz w:val="28"/>
          <w:szCs w:val="28"/>
          <w:lang w:val="uk-UA"/>
        </w:rPr>
        <w:t>о</w:t>
      </w:r>
      <w:r w:rsidRPr="00787370">
        <w:rPr>
          <w:sz w:val="28"/>
          <w:szCs w:val="28"/>
          <w:lang w:val="uk-UA"/>
        </w:rPr>
        <w:t>н</w:t>
      </w:r>
      <w:r w:rsidR="00857488">
        <w:rPr>
          <w:sz w:val="28"/>
          <w:szCs w:val="28"/>
          <w:lang w:val="uk-UA"/>
        </w:rPr>
        <w:t>а</w:t>
      </w:r>
      <w:r w:rsidRPr="00787370">
        <w:rPr>
          <w:sz w:val="28"/>
          <w:szCs w:val="28"/>
          <w:lang w:val="uk-UA"/>
        </w:rPr>
        <w:t>ми. Ли</w:t>
      </w:r>
      <w:r w:rsidR="00025146">
        <w:rPr>
          <w:sz w:val="28"/>
          <w:szCs w:val="28"/>
          <w:lang w:val="uk-UA"/>
        </w:rPr>
        <w:t>с</w:t>
      </w:r>
      <w:r w:rsidRPr="00787370">
        <w:rPr>
          <w:sz w:val="28"/>
          <w:szCs w:val="28"/>
          <w:lang w:val="uk-UA"/>
        </w:rPr>
        <w:t xml:space="preserve">тя </w:t>
      </w:r>
      <w:r w:rsidR="00025146">
        <w:rPr>
          <w:sz w:val="28"/>
          <w:szCs w:val="28"/>
          <w:lang w:val="uk-UA"/>
        </w:rPr>
        <w:t>сер</w:t>
      </w:r>
      <w:r w:rsidRPr="00787370">
        <w:rPr>
          <w:sz w:val="28"/>
          <w:szCs w:val="28"/>
          <w:lang w:val="uk-UA"/>
        </w:rPr>
        <w:t>ц</w:t>
      </w:r>
      <w:r w:rsidR="00025146">
        <w:rPr>
          <w:sz w:val="28"/>
          <w:szCs w:val="28"/>
          <w:lang w:val="uk-UA"/>
        </w:rPr>
        <w:t>е</w:t>
      </w:r>
      <w:r w:rsidRPr="00787370">
        <w:rPr>
          <w:sz w:val="28"/>
          <w:szCs w:val="28"/>
          <w:lang w:val="uk-UA"/>
        </w:rPr>
        <w:t>п</w:t>
      </w:r>
      <w:r w:rsidR="00025146">
        <w:rPr>
          <w:sz w:val="28"/>
          <w:szCs w:val="28"/>
          <w:lang w:val="uk-UA"/>
        </w:rPr>
        <w:t>о</w:t>
      </w:r>
      <w:r w:rsidRPr="00787370">
        <w:rPr>
          <w:sz w:val="28"/>
          <w:szCs w:val="28"/>
          <w:lang w:val="uk-UA"/>
        </w:rPr>
        <w:t xml:space="preserve">дібні в </w:t>
      </w:r>
      <w:r w:rsidR="00025146">
        <w:rPr>
          <w:sz w:val="28"/>
          <w:szCs w:val="28"/>
          <w:lang w:val="uk-UA"/>
        </w:rPr>
        <w:t>ос</w:t>
      </w:r>
      <w:r w:rsidRPr="00787370">
        <w:rPr>
          <w:sz w:val="28"/>
          <w:szCs w:val="28"/>
          <w:lang w:val="uk-UA"/>
        </w:rPr>
        <w:t>н</w:t>
      </w:r>
      <w:r w:rsidR="00025146">
        <w:rPr>
          <w:sz w:val="28"/>
          <w:szCs w:val="28"/>
          <w:lang w:val="uk-UA"/>
        </w:rPr>
        <w:t>о</w:t>
      </w:r>
      <w:r w:rsidRPr="00787370">
        <w:rPr>
          <w:sz w:val="28"/>
          <w:szCs w:val="28"/>
          <w:lang w:val="uk-UA"/>
        </w:rPr>
        <w:t>ві, т</w:t>
      </w:r>
      <w:r w:rsidR="00025146">
        <w:rPr>
          <w:sz w:val="28"/>
          <w:szCs w:val="28"/>
          <w:lang w:val="uk-UA"/>
        </w:rPr>
        <w:t>е</w:t>
      </w:r>
      <w:r w:rsidRPr="00787370">
        <w:rPr>
          <w:sz w:val="28"/>
          <w:szCs w:val="28"/>
          <w:lang w:val="uk-UA"/>
        </w:rPr>
        <w:t>мн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w:t>
      </w:r>
      <w:r w:rsidR="00025146">
        <w:rPr>
          <w:sz w:val="28"/>
          <w:szCs w:val="28"/>
          <w:lang w:val="uk-UA"/>
        </w:rPr>
        <w:t>о</w:t>
      </w:r>
      <w:r w:rsidRPr="00787370">
        <w:rPr>
          <w:sz w:val="28"/>
          <w:szCs w:val="28"/>
          <w:lang w:val="uk-UA"/>
        </w:rPr>
        <w:t>ливк</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-з</w:t>
      </w:r>
      <w:r w:rsidR="00025146">
        <w:rPr>
          <w:sz w:val="28"/>
          <w:szCs w:val="28"/>
          <w:lang w:val="uk-UA"/>
        </w:rPr>
        <w:t>е</w:t>
      </w:r>
      <w:r w:rsidRPr="00787370">
        <w:rPr>
          <w:sz w:val="28"/>
          <w:szCs w:val="28"/>
          <w:lang w:val="uk-UA"/>
        </w:rPr>
        <w:t>л</w:t>
      </w:r>
      <w:r w:rsidR="00025146">
        <w:rPr>
          <w:sz w:val="28"/>
          <w:szCs w:val="28"/>
          <w:lang w:val="uk-UA"/>
        </w:rPr>
        <w:t>е</w:t>
      </w:r>
      <w:r w:rsidRPr="00787370">
        <w:rPr>
          <w:sz w:val="28"/>
          <w:szCs w:val="28"/>
          <w:lang w:val="uk-UA"/>
        </w:rPr>
        <w:t>н</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к</w:t>
      </w:r>
      <w:r w:rsidR="00025146">
        <w:rPr>
          <w:sz w:val="28"/>
          <w:szCs w:val="28"/>
          <w:lang w:val="uk-UA"/>
        </w:rPr>
        <w:t>о</w:t>
      </w:r>
      <w:r w:rsidRPr="00787370">
        <w:rPr>
          <w:sz w:val="28"/>
          <w:szCs w:val="28"/>
          <w:lang w:val="uk-UA"/>
        </w:rPr>
        <w:t>ль</w:t>
      </w:r>
      <w:r w:rsidR="00025146">
        <w:rPr>
          <w:sz w:val="28"/>
          <w:szCs w:val="28"/>
          <w:lang w:val="uk-UA"/>
        </w:rPr>
        <w:t>ор</w:t>
      </w:r>
      <w:r w:rsidRPr="00787370">
        <w:rPr>
          <w:sz w:val="28"/>
          <w:szCs w:val="28"/>
          <w:lang w:val="uk-UA"/>
        </w:rPr>
        <w:t xml:space="preserve">у з </w:t>
      </w:r>
      <w:r w:rsidR="00025146">
        <w:rPr>
          <w:sz w:val="28"/>
          <w:szCs w:val="28"/>
          <w:lang w:val="uk-UA"/>
        </w:rPr>
        <w:t>е</w:t>
      </w:r>
      <w:r w:rsidRPr="00787370">
        <w:rPr>
          <w:sz w:val="28"/>
          <w:szCs w:val="28"/>
          <w:lang w:val="uk-UA"/>
        </w:rPr>
        <w:t>ф</w:t>
      </w:r>
      <w:r w:rsidR="00025146">
        <w:rPr>
          <w:sz w:val="28"/>
          <w:szCs w:val="28"/>
          <w:lang w:val="uk-UA"/>
        </w:rPr>
        <w:t>е</w:t>
      </w:r>
      <w:r w:rsidRPr="00787370">
        <w:rPr>
          <w:sz w:val="28"/>
          <w:szCs w:val="28"/>
          <w:lang w:val="uk-UA"/>
        </w:rPr>
        <w:t xml:space="preserve">ктним </w:t>
      </w:r>
      <w:r w:rsidR="00025146">
        <w:rPr>
          <w:sz w:val="28"/>
          <w:szCs w:val="28"/>
          <w:lang w:val="uk-UA"/>
        </w:rPr>
        <w:t>ср</w:t>
      </w:r>
      <w:r w:rsidRPr="00787370">
        <w:rPr>
          <w:sz w:val="28"/>
          <w:szCs w:val="28"/>
          <w:lang w:val="uk-UA"/>
        </w:rPr>
        <w:t>ібля</w:t>
      </w:r>
      <w:r w:rsidR="00025146">
        <w:rPr>
          <w:sz w:val="28"/>
          <w:szCs w:val="28"/>
          <w:lang w:val="uk-UA"/>
        </w:rPr>
        <w:t>с</w:t>
      </w:r>
      <w:r w:rsidRPr="00787370">
        <w:rPr>
          <w:sz w:val="28"/>
          <w:szCs w:val="28"/>
          <w:lang w:val="uk-UA"/>
        </w:rPr>
        <w:t>тим жилкув</w:t>
      </w:r>
      <w:r w:rsidR="00857488">
        <w:rPr>
          <w:sz w:val="28"/>
          <w:szCs w:val="28"/>
          <w:lang w:val="uk-UA"/>
        </w:rPr>
        <w:t>а</w:t>
      </w:r>
      <w:r w:rsidRPr="00787370">
        <w:rPr>
          <w:sz w:val="28"/>
          <w:szCs w:val="28"/>
          <w:lang w:val="uk-UA"/>
        </w:rPr>
        <w:t>нням. Цвіт</w:t>
      </w:r>
      <w:r w:rsidR="00025146">
        <w:rPr>
          <w:sz w:val="28"/>
          <w:szCs w:val="28"/>
          <w:lang w:val="uk-UA"/>
        </w:rPr>
        <w:t>е</w:t>
      </w:r>
      <w:r w:rsidRPr="00787370">
        <w:rPr>
          <w:sz w:val="28"/>
          <w:szCs w:val="28"/>
          <w:lang w:val="uk-UA"/>
        </w:rPr>
        <w:t xml:space="preserve"> взимку-н</w:t>
      </w:r>
      <w:r w:rsidR="00857488">
        <w:rPr>
          <w:sz w:val="28"/>
          <w:szCs w:val="28"/>
          <w:lang w:val="uk-UA"/>
        </w:rPr>
        <w:t>а</w:t>
      </w:r>
      <w:r w:rsidRPr="00787370">
        <w:rPr>
          <w:sz w:val="28"/>
          <w:szCs w:val="28"/>
          <w:lang w:val="uk-UA"/>
        </w:rPr>
        <w:t>в</w:t>
      </w:r>
      <w:r w:rsidR="00025146">
        <w:rPr>
          <w:sz w:val="28"/>
          <w:szCs w:val="28"/>
          <w:lang w:val="uk-UA"/>
        </w:rPr>
        <w:t>ес</w:t>
      </w:r>
      <w:r w:rsidRPr="00787370">
        <w:rPr>
          <w:sz w:val="28"/>
          <w:szCs w:val="28"/>
          <w:lang w:val="uk-UA"/>
        </w:rPr>
        <w:t>ні д</w:t>
      </w:r>
      <w:r w:rsidR="00025146">
        <w:rPr>
          <w:sz w:val="28"/>
          <w:szCs w:val="28"/>
          <w:lang w:val="uk-UA"/>
        </w:rPr>
        <w:t>р</w:t>
      </w:r>
      <w:r w:rsidRPr="00787370">
        <w:rPr>
          <w:sz w:val="28"/>
          <w:szCs w:val="28"/>
          <w:lang w:val="uk-UA"/>
        </w:rPr>
        <w:t>ібними білими квітк</w:t>
      </w:r>
      <w:r w:rsidR="00857488">
        <w:rPr>
          <w:sz w:val="28"/>
          <w:szCs w:val="28"/>
          <w:lang w:val="uk-UA"/>
        </w:rPr>
        <w:t>а</w:t>
      </w:r>
      <w:r w:rsidRPr="00787370">
        <w:rPr>
          <w:sz w:val="28"/>
          <w:szCs w:val="28"/>
          <w:lang w:val="uk-UA"/>
        </w:rPr>
        <w:t>ми. П</w:t>
      </w:r>
      <w:r w:rsidR="00025146">
        <w:rPr>
          <w:sz w:val="28"/>
          <w:szCs w:val="28"/>
          <w:lang w:val="uk-UA"/>
        </w:rPr>
        <w:t>о</w:t>
      </w:r>
      <w:r w:rsidRPr="00787370">
        <w:rPr>
          <w:sz w:val="28"/>
          <w:szCs w:val="28"/>
          <w:lang w:val="uk-UA"/>
        </w:rPr>
        <w:t>x</w:t>
      </w:r>
      <w:r w:rsidR="00025146">
        <w:rPr>
          <w:sz w:val="28"/>
          <w:szCs w:val="28"/>
          <w:lang w:val="uk-UA"/>
        </w:rPr>
        <w:t>о</w:t>
      </w:r>
      <w:r w:rsidRPr="00787370">
        <w:rPr>
          <w:sz w:val="28"/>
          <w:szCs w:val="28"/>
          <w:lang w:val="uk-UA"/>
        </w:rPr>
        <w:t>дж</w:t>
      </w:r>
      <w:r w:rsidR="00025146">
        <w:rPr>
          <w:sz w:val="28"/>
          <w:szCs w:val="28"/>
          <w:lang w:val="uk-UA"/>
        </w:rPr>
        <w:t>е</w:t>
      </w:r>
      <w:r w:rsidRPr="00787370">
        <w:rPr>
          <w:sz w:val="28"/>
          <w:szCs w:val="28"/>
          <w:lang w:val="uk-UA"/>
        </w:rPr>
        <w:t>ння. Вид був відк</w:t>
      </w:r>
      <w:r w:rsidR="00025146">
        <w:rPr>
          <w:sz w:val="28"/>
          <w:szCs w:val="28"/>
          <w:lang w:val="uk-UA"/>
        </w:rPr>
        <w:t>р</w:t>
      </w:r>
      <w:r w:rsidRPr="00787370">
        <w:rPr>
          <w:sz w:val="28"/>
          <w:szCs w:val="28"/>
          <w:lang w:val="uk-UA"/>
        </w:rPr>
        <w:t xml:space="preserve">итий в 1822 </w:t>
      </w:r>
      <w:r w:rsidR="00025146">
        <w:rPr>
          <w:sz w:val="28"/>
          <w:szCs w:val="28"/>
          <w:lang w:val="uk-UA"/>
        </w:rPr>
        <w:t>р</w:t>
      </w:r>
      <w:r w:rsidRPr="00787370">
        <w:rPr>
          <w:sz w:val="28"/>
          <w:szCs w:val="28"/>
          <w:lang w:val="uk-UA"/>
        </w:rPr>
        <w:t xml:space="preserve"> в </w:t>
      </w:r>
      <w:r w:rsidR="00025146">
        <w:rPr>
          <w:sz w:val="28"/>
          <w:szCs w:val="28"/>
          <w:lang w:val="uk-UA"/>
        </w:rPr>
        <w:t>С</w:t>
      </w:r>
      <w:r w:rsidRPr="00787370">
        <w:rPr>
          <w:sz w:val="28"/>
          <w:szCs w:val="28"/>
          <w:lang w:val="uk-UA"/>
        </w:rPr>
        <w:t>xідній Б</w:t>
      </w:r>
      <w:r w:rsidR="00025146">
        <w:rPr>
          <w:sz w:val="28"/>
          <w:szCs w:val="28"/>
          <w:lang w:val="uk-UA"/>
        </w:rPr>
        <w:t>р</w:t>
      </w:r>
      <w:r w:rsidR="00857488">
        <w:rPr>
          <w:sz w:val="28"/>
          <w:szCs w:val="28"/>
          <w:lang w:val="uk-UA"/>
        </w:rPr>
        <w:t>а</w:t>
      </w:r>
      <w:r w:rsidRPr="00787370">
        <w:rPr>
          <w:sz w:val="28"/>
          <w:szCs w:val="28"/>
          <w:lang w:val="uk-UA"/>
        </w:rPr>
        <w:t>зилії. Т</w:t>
      </w:r>
      <w:r w:rsidR="00025146">
        <w:rPr>
          <w:sz w:val="28"/>
          <w:szCs w:val="28"/>
          <w:lang w:val="uk-UA"/>
        </w:rPr>
        <w:t>е</w:t>
      </w:r>
      <w:r w:rsidRPr="00787370">
        <w:rPr>
          <w:sz w:val="28"/>
          <w:szCs w:val="28"/>
          <w:lang w:val="uk-UA"/>
        </w:rPr>
        <w:t>пл</w:t>
      </w:r>
      <w:r w:rsidR="00025146">
        <w:rPr>
          <w:sz w:val="28"/>
          <w:szCs w:val="28"/>
          <w:lang w:val="uk-UA"/>
        </w:rPr>
        <w:t>о</w:t>
      </w:r>
      <w:r w:rsidRPr="00787370">
        <w:rPr>
          <w:sz w:val="28"/>
          <w:szCs w:val="28"/>
          <w:lang w:val="uk-UA"/>
        </w:rPr>
        <w:t>любн</w:t>
      </w:r>
      <w:r w:rsidR="00857488">
        <w:rPr>
          <w:sz w:val="28"/>
          <w:szCs w:val="28"/>
          <w:lang w:val="uk-UA"/>
        </w:rPr>
        <w:t>а</w:t>
      </w:r>
      <w:r w:rsidRPr="00787370">
        <w:rPr>
          <w:sz w:val="28"/>
          <w:szCs w:val="28"/>
          <w:lang w:val="uk-UA"/>
        </w:rPr>
        <w:t xml:space="preserve"> </w:t>
      </w:r>
      <w:r w:rsidR="00025146">
        <w:rPr>
          <w:sz w:val="28"/>
          <w:szCs w:val="28"/>
          <w:lang w:val="uk-UA"/>
        </w:rPr>
        <w:t>рос</w:t>
      </w:r>
      <w:r w:rsidRPr="00787370">
        <w:rPr>
          <w:sz w:val="28"/>
          <w:szCs w:val="28"/>
          <w:lang w:val="uk-UA"/>
        </w:rPr>
        <w:t>лин</w:t>
      </w:r>
      <w:r w:rsidR="00857488">
        <w:rPr>
          <w:sz w:val="28"/>
          <w:szCs w:val="28"/>
          <w:lang w:val="uk-UA"/>
        </w:rPr>
        <w:t>а</w:t>
      </w:r>
      <w:r w:rsidRPr="00787370">
        <w:rPr>
          <w:sz w:val="28"/>
          <w:szCs w:val="28"/>
          <w:lang w:val="uk-UA"/>
        </w:rPr>
        <w:t xml:space="preserve">, </w:t>
      </w:r>
      <w:r w:rsidR="00025146">
        <w:rPr>
          <w:sz w:val="28"/>
          <w:szCs w:val="28"/>
          <w:lang w:val="uk-UA"/>
        </w:rPr>
        <w:t>о</w:t>
      </w:r>
      <w:r w:rsidRPr="00787370">
        <w:rPr>
          <w:sz w:val="28"/>
          <w:szCs w:val="28"/>
          <w:lang w:val="uk-UA"/>
        </w:rPr>
        <w:t>птим</w:t>
      </w:r>
      <w:r w:rsidR="00857488">
        <w:rPr>
          <w:sz w:val="28"/>
          <w:szCs w:val="28"/>
          <w:lang w:val="uk-UA"/>
        </w:rPr>
        <w:t>а</w:t>
      </w:r>
      <w:r w:rsidRPr="00787370">
        <w:rPr>
          <w:sz w:val="28"/>
          <w:szCs w:val="28"/>
          <w:lang w:val="uk-UA"/>
        </w:rPr>
        <w:t>льн</w:t>
      </w:r>
      <w:r w:rsidR="00857488">
        <w:rPr>
          <w:sz w:val="28"/>
          <w:szCs w:val="28"/>
          <w:lang w:val="uk-UA"/>
        </w:rPr>
        <w:t>а</w:t>
      </w:r>
      <w:r w:rsidRPr="00787370">
        <w:rPr>
          <w:sz w:val="28"/>
          <w:szCs w:val="28"/>
          <w:lang w:val="uk-UA"/>
        </w:rPr>
        <w:t xml:space="preserve"> т</w:t>
      </w:r>
      <w:r w:rsidR="00025146">
        <w:rPr>
          <w:sz w:val="28"/>
          <w:szCs w:val="28"/>
          <w:lang w:val="uk-UA"/>
        </w:rPr>
        <w:t>е</w:t>
      </w:r>
      <w:r w:rsidRPr="00787370">
        <w:rPr>
          <w:sz w:val="28"/>
          <w:szCs w:val="28"/>
          <w:lang w:val="uk-UA"/>
        </w:rPr>
        <w:t>мп</w:t>
      </w:r>
      <w:r w:rsidR="00025146">
        <w:rPr>
          <w:sz w:val="28"/>
          <w:szCs w:val="28"/>
          <w:lang w:val="uk-UA"/>
        </w:rPr>
        <w:t>ер</w:t>
      </w:r>
      <w:r w:rsidR="00857488">
        <w:rPr>
          <w:sz w:val="28"/>
          <w:szCs w:val="28"/>
          <w:lang w:val="uk-UA"/>
        </w:rPr>
        <w:t>а</w:t>
      </w:r>
      <w:r w:rsidRPr="00787370">
        <w:rPr>
          <w:sz w:val="28"/>
          <w:szCs w:val="28"/>
          <w:lang w:val="uk-UA"/>
        </w:rPr>
        <w:t>ту</w:t>
      </w:r>
      <w:r w:rsidR="00025146">
        <w:rPr>
          <w:sz w:val="28"/>
          <w:szCs w:val="28"/>
          <w:lang w:val="uk-UA"/>
        </w:rPr>
        <w:t>р</w:t>
      </w:r>
      <w:r w:rsidR="00857488">
        <w:rPr>
          <w:sz w:val="28"/>
          <w:szCs w:val="28"/>
          <w:lang w:val="uk-UA"/>
        </w:rPr>
        <w:t>а</w:t>
      </w:r>
      <w:r w:rsidRPr="00787370">
        <w:rPr>
          <w:sz w:val="28"/>
          <w:szCs w:val="28"/>
          <w:lang w:val="uk-UA"/>
        </w:rPr>
        <w:t xml:space="preserve"> взимку 16-18 </w:t>
      </w:r>
      <w:r w:rsidR="005D1B21" w:rsidRPr="00787370">
        <w:rPr>
          <w:sz w:val="28"/>
          <w:szCs w:val="28"/>
          <w:shd w:val="clear" w:color="auto" w:fill="FFFFFF"/>
          <w:lang w:val="uk-UA"/>
        </w:rPr>
        <w:t>°</w:t>
      </w:r>
      <w:r w:rsidR="00025146">
        <w:rPr>
          <w:sz w:val="28"/>
          <w:szCs w:val="28"/>
          <w:lang w:val="uk-UA"/>
        </w:rPr>
        <w:t>С</w:t>
      </w:r>
      <w:r w:rsidRPr="00787370">
        <w:rPr>
          <w:sz w:val="28"/>
          <w:szCs w:val="28"/>
          <w:lang w:val="uk-UA"/>
        </w:rPr>
        <w:t>.д</w:t>
      </w:r>
      <w:r w:rsidR="00025146">
        <w:rPr>
          <w:sz w:val="28"/>
          <w:szCs w:val="28"/>
          <w:lang w:val="uk-UA"/>
        </w:rPr>
        <w:t>о</w:t>
      </w:r>
      <w:r w:rsidRPr="00787370">
        <w:rPr>
          <w:sz w:val="28"/>
          <w:szCs w:val="28"/>
          <w:lang w:val="uk-UA"/>
        </w:rPr>
        <w:t>б</w:t>
      </w:r>
      <w:r w:rsidR="00025146">
        <w:rPr>
          <w:sz w:val="28"/>
          <w:szCs w:val="28"/>
          <w:lang w:val="uk-UA"/>
        </w:rPr>
        <w:t>ре</w:t>
      </w:r>
      <w:r w:rsidRPr="00787370">
        <w:rPr>
          <w:sz w:val="28"/>
          <w:szCs w:val="28"/>
          <w:lang w:val="uk-UA"/>
        </w:rPr>
        <w:t xml:space="preserve"> </w:t>
      </w:r>
      <w:r w:rsidR="00025146">
        <w:rPr>
          <w:sz w:val="28"/>
          <w:szCs w:val="28"/>
          <w:lang w:val="uk-UA"/>
        </w:rPr>
        <w:t>рос</w:t>
      </w:r>
      <w:r w:rsidRPr="00787370">
        <w:rPr>
          <w:sz w:val="28"/>
          <w:szCs w:val="28"/>
          <w:lang w:val="uk-UA"/>
        </w:rPr>
        <w:t>т</w:t>
      </w:r>
      <w:r w:rsidR="00025146">
        <w:rPr>
          <w:sz w:val="28"/>
          <w:szCs w:val="28"/>
          <w:lang w:val="uk-UA"/>
        </w:rPr>
        <w:t>е</w:t>
      </w:r>
      <w:r w:rsidRPr="00787370">
        <w:rPr>
          <w:sz w:val="28"/>
          <w:szCs w:val="28"/>
          <w:lang w:val="uk-UA"/>
        </w:rPr>
        <w:t xml:space="preserve"> як в тіні, т</w:t>
      </w:r>
      <w:r w:rsidR="00857488">
        <w:rPr>
          <w:sz w:val="28"/>
          <w:szCs w:val="28"/>
          <w:lang w:val="uk-UA"/>
        </w:rPr>
        <w:t>а</w:t>
      </w:r>
      <w:r w:rsidRPr="00787370">
        <w:rPr>
          <w:sz w:val="28"/>
          <w:szCs w:val="28"/>
          <w:lang w:val="uk-UA"/>
        </w:rPr>
        <w:t>к і н</w:t>
      </w:r>
      <w:r w:rsidR="00857488">
        <w:rPr>
          <w:sz w:val="28"/>
          <w:szCs w:val="28"/>
          <w:lang w:val="uk-UA"/>
        </w:rPr>
        <w:t>а</w:t>
      </w:r>
      <w:r w:rsidRPr="00787370">
        <w:rPr>
          <w:sz w:val="28"/>
          <w:szCs w:val="28"/>
          <w:lang w:val="uk-UA"/>
        </w:rPr>
        <w:t xml:space="preserve"> </w:t>
      </w:r>
      <w:r w:rsidR="00025146">
        <w:rPr>
          <w:sz w:val="28"/>
          <w:szCs w:val="28"/>
          <w:lang w:val="uk-UA"/>
        </w:rPr>
        <w:t>ро</w:t>
      </w:r>
      <w:r w:rsidRPr="00787370">
        <w:rPr>
          <w:sz w:val="28"/>
          <w:szCs w:val="28"/>
          <w:lang w:val="uk-UA"/>
        </w:rPr>
        <w:t>з</w:t>
      </w:r>
      <w:r w:rsidR="00025146">
        <w:rPr>
          <w:sz w:val="28"/>
          <w:szCs w:val="28"/>
          <w:lang w:val="uk-UA"/>
        </w:rPr>
        <w:t>с</w:t>
      </w:r>
      <w:r w:rsidRPr="00787370">
        <w:rPr>
          <w:sz w:val="28"/>
          <w:szCs w:val="28"/>
          <w:lang w:val="uk-UA"/>
        </w:rPr>
        <w:t>іян</w:t>
      </w:r>
      <w:r w:rsidR="00025146">
        <w:rPr>
          <w:sz w:val="28"/>
          <w:szCs w:val="28"/>
          <w:lang w:val="uk-UA"/>
        </w:rPr>
        <w:t>о</w:t>
      </w:r>
      <w:r w:rsidRPr="00787370">
        <w:rPr>
          <w:sz w:val="28"/>
          <w:szCs w:val="28"/>
          <w:lang w:val="uk-UA"/>
        </w:rPr>
        <w:t xml:space="preserve">му </w:t>
      </w:r>
      <w:r w:rsidR="00025146">
        <w:rPr>
          <w:sz w:val="28"/>
          <w:szCs w:val="28"/>
          <w:lang w:val="uk-UA"/>
        </w:rPr>
        <w:t>с</w:t>
      </w:r>
      <w:r w:rsidRPr="00787370">
        <w:rPr>
          <w:sz w:val="28"/>
          <w:szCs w:val="28"/>
          <w:lang w:val="uk-UA"/>
        </w:rPr>
        <w:t>вітлі. У б</w:t>
      </w:r>
      <w:r w:rsidR="00025146">
        <w:rPr>
          <w:sz w:val="28"/>
          <w:szCs w:val="28"/>
          <w:lang w:val="uk-UA"/>
        </w:rPr>
        <w:t>ере</w:t>
      </w:r>
      <w:r w:rsidRPr="00787370">
        <w:rPr>
          <w:sz w:val="28"/>
          <w:szCs w:val="28"/>
          <w:lang w:val="uk-UA"/>
        </w:rPr>
        <w:t>зні-квітні п</w:t>
      </w:r>
      <w:r w:rsidR="00025146">
        <w:rPr>
          <w:sz w:val="28"/>
          <w:szCs w:val="28"/>
          <w:lang w:val="uk-UA"/>
        </w:rPr>
        <w:t>ерес</w:t>
      </w:r>
      <w:r w:rsidR="00857488">
        <w:rPr>
          <w:sz w:val="28"/>
          <w:szCs w:val="28"/>
          <w:lang w:val="uk-UA"/>
        </w:rPr>
        <w:t>а</w:t>
      </w:r>
      <w:r w:rsidRPr="00787370">
        <w:rPr>
          <w:sz w:val="28"/>
          <w:szCs w:val="28"/>
          <w:lang w:val="uk-UA"/>
        </w:rPr>
        <w:t xml:space="preserve">джують в </w:t>
      </w:r>
      <w:r w:rsidR="00025146">
        <w:rPr>
          <w:sz w:val="28"/>
          <w:szCs w:val="28"/>
          <w:lang w:val="uk-UA"/>
        </w:rPr>
        <w:t>с</w:t>
      </w:r>
      <w:r w:rsidRPr="00787370">
        <w:rPr>
          <w:sz w:val="28"/>
          <w:szCs w:val="28"/>
          <w:lang w:val="uk-UA"/>
        </w:rPr>
        <w:t>уб</w:t>
      </w:r>
      <w:r w:rsidR="00025146">
        <w:rPr>
          <w:sz w:val="28"/>
          <w:szCs w:val="28"/>
          <w:lang w:val="uk-UA"/>
        </w:rPr>
        <w:t>с</w:t>
      </w:r>
      <w:r w:rsidRPr="00787370">
        <w:rPr>
          <w:sz w:val="28"/>
          <w:szCs w:val="28"/>
          <w:lang w:val="uk-UA"/>
        </w:rPr>
        <w:t>т</w:t>
      </w:r>
      <w:r w:rsidR="00025146">
        <w:rPr>
          <w:sz w:val="28"/>
          <w:szCs w:val="28"/>
          <w:lang w:val="uk-UA"/>
        </w:rPr>
        <w:t>р</w:t>
      </w:r>
      <w:r w:rsidR="00857488">
        <w:rPr>
          <w:sz w:val="28"/>
          <w:szCs w:val="28"/>
          <w:lang w:val="uk-UA"/>
        </w:rPr>
        <w:t>а</w:t>
      </w:r>
      <w:r w:rsidRPr="00787370">
        <w:rPr>
          <w:sz w:val="28"/>
          <w:szCs w:val="28"/>
          <w:lang w:val="uk-UA"/>
        </w:rPr>
        <w:t>т з ли</w:t>
      </w:r>
      <w:r w:rsidR="00025146">
        <w:rPr>
          <w:sz w:val="28"/>
          <w:szCs w:val="28"/>
          <w:lang w:val="uk-UA"/>
        </w:rPr>
        <w:t>с</w:t>
      </w:r>
      <w:r w:rsidRPr="00787370">
        <w:rPr>
          <w:sz w:val="28"/>
          <w:szCs w:val="28"/>
          <w:lang w:val="uk-UA"/>
        </w:rPr>
        <w:t>т</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ї з</w:t>
      </w:r>
      <w:r w:rsidR="00025146">
        <w:rPr>
          <w:sz w:val="28"/>
          <w:szCs w:val="28"/>
          <w:lang w:val="uk-UA"/>
        </w:rPr>
        <w:t>е</w:t>
      </w:r>
      <w:r w:rsidRPr="00787370">
        <w:rPr>
          <w:sz w:val="28"/>
          <w:szCs w:val="28"/>
          <w:lang w:val="uk-UA"/>
        </w:rPr>
        <w:t>млі, т</w:t>
      </w:r>
      <w:r w:rsidR="00025146">
        <w:rPr>
          <w:sz w:val="28"/>
          <w:szCs w:val="28"/>
          <w:lang w:val="uk-UA"/>
        </w:rPr>
        <w:t>ор</w:t>
      </w:r>
      <w:r w:rsidRPr="00787370">
        <w:rPr>
          <w:sz w:val="28"/>
          <w:szCs w:val="28"/>
          <w:lang w:val="uk-UA"/>
        </w:rPr>
        <w:t>фу, п</w:t>
      </w:r>
      <w:r w:rsidR="00025146">
        <w:rPr>
          <w:sz w:val="28"/>
          <w:szCs w:val="28"/>
          <w:lang w:val="uk-UA"/>
        </w:rPr>
        <w:t>ере</w:t>
      </w:r>
      <w:r w:rsidRPr="00787370">
        <w:rPr>
          <w:sz w:val="28"/>
          <w:szCs w:val="28"/>
          <w:lang w:val="uk-UA"/>
        </w:rPr>
        <w:t>гн</w:t>
      </w:r>
      <w:r w:rsidR="00025146">
        <w:rPr>
          <w:sz w:val="28"/>
          <w:szCs w:val="28"/>
          <w:lang w:val="uk-UA"/>
        </w:rPr>
        <w:t>о</w:t>
      </w:r>
      <w:r w:rsidRPr="00787370">
        <w:rPr>
          <w:sz w:val="28"/>
          <w:szCs w:val="28"/>
          <w:lang w:val="uk-UA"/>
        </w:rPr>
        <w:t>ю, пі</w:t>
      </w:r>
      <w:r w:rsidR="00025146">
        <w:rPr>
          <w:sz w:val="28"/>
          <w:szCs w:val="28"/>
          <w:lang w:val="uk-UA"/>
        </w:rPr>
        <w:t>с</w:t>
      </w:r>
      <w:r w:rsidRPr="00787370">
        <w:rPr>
          <w:sz w:val="28"/>
          <w:szCs w:val="28"/>
          <w:lang w:val="uk-UA"/>
        </w:rPr>
        <w:t>ку (2:1:0,25:1).</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 xml:space="preserve">нія </w:t>
      </w:r>
      <w:r w:rsidR="00025146">
        <w:rPr>
          <w:sz w:val="28"/>
          <w:szCs w:val="28"/>
          <w:lang w:val="uk-UA"/>
        </w:rPr>
        <w:t>р</w:t>
      </w:r>
      <w:r w:rsidRPr="00787370">
        <w:rPr>
          <w:sz w:val="28"/>
          <w:szCs w:val="28"/>
          <w:lang w:val="uk-UA"/>
        </w:rPr>
        <w:t>ицин</w:t>
      </w:r>
      <w:r w:rsidR="00025146">
        <w:rPr>
          <w:sz w:val="28"/>
          <w:szCs w:val="28"/>
          <w:lang w:val="uk-UA"/>
        </w:rPr>
        <w:t>о</w:t>
      </w:r>
      <w:r w:rsidRPr="00787370">
        <w:rPr>
          <w:sz w:val="28"/>
          <w:szCs w:val="28"/>
          <w:lang w:val="uk-UA"/>
        </w:rPr>
        <w:t>ли</w:t>
      </w:r>
      <w:r w:rsidR="00025146">
        <w:rPr>
          <w:sz w:val="28"/>
          <w:szCs w:val="28"/>
          <w:lang w:val="uk-UA"/>
        </w:rPr>
        <w:t>с</w:t>
      </w:r>
      <w:r w:rsidRPr="00787370">
        <w:rPr>
          <w:sz w:val="28"/>
          <w:szCs w:val="28"/>
          <w:lang w:val="uk-UA"/>
        </w:rPr>
        <w:t>т</w:t>
      </w:r>
      <w:r w:rsidR="00857488">
        <w:rPr>
          <w:sz w:val="28"/>
          <w:szCs w:val="28"/>
          <w:lang w:val="uk-UA"/>
        </w:rPr>
        <w:t>а</w:t>
      </w:r>
      <w:r w:rsidRPr="00787370">
        <w:rPr>
          <w:sz w:val="28"/>
          <w:szCs w:val="28"/>
          <w:lang w:val="uk-UA"/>
        </w:rPr>
        <w:t xml:space="preserve"> (</w:t>
      </w:r>
      <w:r w:rsidRPr="00EA0EFF">
        <w:rPr>
          <w:i/>
          <w:sz w:val="28"/>
          <w:szCs w:val="28"/>
          <w:lang w:val="uk-UA"/>
        </w:rPr>
        <w:t>B</w:t>
      </w:r>
      <w:r w:rsidR="00025146">
        <w:rPr>
          <w:i/>
          <w:sz w:val="28"/>
          <w:szCs w:val="28"/>
          <w:lang w:val="uk-UA"/>
        </w:rPr>
        <w:t>е</w:t>
      </w:r>
      <w:r w:rsidRPr="00EA0EFF">
        <w:rPr>
          <w:i/>
          <w:sz w:val="28"/>
          <w:szCs w:val="28"/>
          <w:lang w:val="uk-UA"/>
        </w:rPr>
        <w:t>g</w:t>
      </w:r>
      <w:r w:rsidR="00025146">
        <w:rPr>
          <w:i/>
          <w:sz w:val="28"/>
          <w:szCs w:val="28"/>
          <w:lang w:val="uk-UA"/>
        </w:rPr>
        <w:t>о</w:t>
      </w:r>
      <w:r w:rsidRPr="00EA0EFF">
        <w:rPr>
          <w:i/>
          <w:sz w:val="28"/>
          <w:szCs w:val="28"/>
          <w:lang w:val="uk-UA"/>
        </w:rPr>
        <w:t>n</w:t>
      </w:r>
      <w:r w:rsidR="009374AC">
        <w:rPr>
          <w:i/>
          <w:sz w:val="28"/>
          <w:szCs w:val="28"/>
          <w:lang w:val="uk-UA"/>
        </w:rPr>
        <w:t>і</w:t>
      </w:r>
      <w:r w:rsidR="00857488">
        <w:rPr>
          <w:i/>
          <w:sz w:val="28"/>
          <w:szCs w:val="28"/>
          <w:lang w:val="uk-UA"/>
        </w:rPr>
        <w:t>а</w:t>
      </w:r>
      <w:r w:rsidRPr="00EA0EFF">
        <w:rPr>
          <w:i/>
          <w:sz w:val="28"/>
          <w:szCs w:val="28"/>
          <w:lang w:val="uk-UA"/>
        </w:rPr>
        <w:t xml:space="preserve"> r</w:t>
      </w:r>
      <w:r w:rsidR="009374AC">
        <w:rPr>
          <w:i/>
          <w:sz w:val="28"/>
          <w:szCs w:val="28"/>
          <w:lang w:val="uk-UA"/>
        </w:rPr>
        <w:t>і</w:t>
      </w:r>
      <w:r w:rsidR="00025146">
        <w:rPr>
          <w:i/>
          <w:sz w:val="28"/>
          <w:szCs w:val="28"/>
          <w:lang w:val="uk-UA"/>
        </w:rPr>
        <w:t>с</w:t>
      </w:r>
      <w:r w:rsidR="009374AC">
        <w:rPr>
          <w:i/>
          <w:sz w:val="28"/>
          <w:szCs w:val="28"/>
          <w:lang w:val="uk-UA"/>
        </w:rPr>
        <w:t>і</w:t>
      </w:r>
      <w:r w:rsidRPr="00EA0EFF">
        <w:rPr>
          <w:i/>
          <w:sz w:val="28"/>
          <w:szCs w:val="28"/>
          <w:lang w:val="uk-UA"/>
        </w:rPr>
        <w:t>n</w:t>
      </w:r>
      <w:r w:rsidR="009374AC">
        <w:rPr>
          <w:i/>
          <w:sz w:val="28"/>
          <w:szCs w:val="28"/>
          <w:lang w:val="uk-UA"/>
        </w:rPr>
        <w:t>і</w:t>
      </w:r>
      <w:r w:rsidRPr="00EA0EFF">
        <w:rPr>
          <w:i/>
          <w:sz w:val="28"/>
          <w:szCs w:val="28"/>
          <w:lang w:val="uk-UA"/>
        </w:rPr>
        <w:t>f</w:t>
      </w:r>
      <w:r w:rsidR="00025146">
        <w:rPr>
          <w:i/>
          <w:sz w:val="28"/>
          <w:szCs w:val="28"/>
          <w:lang w:val="uk-UA"/>
        </w:rPr>
        <w:t>о</w:t>
      </w:r>
      <w:r w:rsidRPr="00EA0EFF">
        <w:rPr>
          <w:i/>
          <w:sz w:val="28"/>
          <w:szCs w:val="28"/>
          <w:lang w:val="uk-UA"/>
        </w:rPr>
        <w:t>l</w:t>
      </w:r>
      <w:r w:rsidR="009374AC">
        <w:rPr>
          <w:i/>
          <w:sz w:val="28"/>
          <w:szCs w:val="28"/>
          <w:lang w:val="uk-UA"/>
        </w:rPr>
        <w:t>і</w:t>
      </w:r>
      <w:r w:rsidR="00857488">
        <w:rPr>
          <w:i/>
          <w:sz w:val="28"/>
          <w:szCs w:val="28"/>
          <w:lang w:val="uk-UA"/>
        </w:rPr>
        <w:t>а</w:t>
      </w:r>
      <w:r w:rsidRPr="00787370">
        <w:rPr>
          <w:sz w:val="28"/>
          <w:szCs w:val="28"/>
          <w:lang w:val="uk-UA"/>
        </w:rPr>
        <w:t>). Б</w:t>
      </w:r>
      <w:r w:rsidR="00857488">
        <w:rPr>
          <w:sz w:val="28"/>
          <w:szCs w:val="28"/>
          <w:lang w:val="uk-UA"/>
        </w:rPr>
        <w:t>а</w:t>
      </w:r>
      <w:r w:rsidRPr="00787370">
        <w:rPr>
          <w:sz w:val="28"/>
          <w:szCs w:val="28"/>
          <w:lang w:val="uk-UA"/>
        </w:rPr>
        <w:t>тьківщин</w:t>
      </w:r>
      <w:r w:rsidR="00857488">
        <w:rPr>
          <w:sz w:val="28"/>
          <w:szCs w:val="28"/>
          <w:lang w:val="uk-UA"/>
        </w:rPr>
        <w:t>а</w:t>
      </w:r>
      <w:r w:rsidRPr="00787370">
        <w:rPr>
          <w:sz w:val="28"/>
          <w:szCs w:val="28"/>
          <w:lang w:val="uk-UA"/>
        </w:rPr>
        <w:t xml:space="preserve"> – т</w:t>
      </w:r>
      <w:r w:rsidR="00025146">
        <w:rPr>
          <w:sz w:val="28"/>
          <w:szCs w:val="28"/>
          <w:lang w:val="uk-UA"/>
        </w:rPr>
        <w:t>ро</w:t>
      </w:r>
      <w:r w:rsidRPr="00787370">
        <w:rPr>
          <w:sz w:val="28"/>
          <w:szCs w:val="28"/>
          <w:lang w:val="uk-UA"/>
        </w:rPr>
        <w:t>пічні лі</w:t>
      </w:r>
      <w:r w:rsidR="00025146">
        <w:rPr>
          <w:sz w:val="28"/>
          <w:szCs w:val="28"/>
          <w:lang w:val="uk-UA"/>
        </w:rPr>
        <w:t>с</w:t>
      </w:r>
      <w:r w:rsidRPr="00787370">
        <w:rPr>
          <w:sz w:val="28"/>
          <w:szCs w:val="28"/>
          <w:lang w:val="uk-UA"/>
        </w:rPr>
        <w:t>и Півд</w:t>
      </w:r>
      <w:r w:rsidR="00025146">
        <w:rPr>
          <w:sz w:val="28"/>
          <w:szCs w:val="28"/>
          <w:lang w:val="uk-UA"/>
        </w:rPr>
        <w:t>е</w:t>
      </w:r>
      <w:r w:rsidRPr="00787370">
        <w:rPr>
          <w:sz w:val="28"/>
          <w:szCs w:val="28"/>
          <w:lang w:val="uk-UA"/>
        </w:rPr>
        <w:t>нн</w:t>
      </w:r>
      <w:r w:rsidR="00025146">
        <w:rPr>
          <w:sz w:val="28"/>
          <w:szCs w:val="28"/>
          <w:lang w:val="uk-UA"/>
        </w:rPr>
        <w:t>о</w:t>
      </w:r>
      <w:r w:rsidRPr="00787370">
        <w:rPr>
          <w:sz w:val="28"/>
          <w:szCs w:val="28"/>
          <w:lang w:val="uk-UA"/>
        </w:rPr>
        <w:t xml:space="preserve">ї </w:t>
      </w:r>
      <w:r w:rsidR="00857488">
        <w:rPr>
          <w:sz w:val="28"/>
          <w:szCs w:val="28"/>
          <w:lang w:val="uk-UA"/>
        </w:rPr>
        <w:t>А</w:t>
      </w:r>
      <w:r w:rsidRPr="00787370">
        <w:rPr>
          <w:sz w:val="28"/>
          <w:szCs w:val="28"/>
          <w:lang w:val="uk-UA"/>
        </w:rPr>
        <w:t>м</w:t>
      </w:r>
      <w:r w:rsidR="00025146">
        <w:rPr>
          <w:sz w:val="28"/>
          <w:szCs w:val="28"/>
          <w:lang w:val="uk-UA"/>
        </w:rPr>
        <w:t>ер</w:t>
      </w:r>
      <w:r w:rsidRPr="00787370">
        <w:rPr>
          <w:sz w:val="28"/>
          <w:szCs w:val="28"/>
          <w:lang w:val="uk-UA"/>
        </w:rPr>
        <w:t>ики. Ц</w:t>
      </w:r>
      <w:r w:rsidR="00025146">
        <w:rPr>
          <w:sz w:val="28"/>
          <w:szCs w:val="28"/>
          <w:lang w:val="uk-UA"/>
        </w:rPr>
        <w:t>е</w:t>
      </w:r>
      <w:r w:rsidRPr="00787370">
        <w:rPr>
          <w:sz w:val="28"/>
          <w:szCs w:val="28"/>
          <w:lang w:val="uk-UA"/>
        </w:rPr>
        <w:t xml:space="preserve"> п</w:t>
      </w:r>
      <w:r w:rsidR="00025146">
        <w:rPr>
          <w:sz w:val="28"/>
          <w:szCs w:val="28"/>
          <w:lang w:val="uk-UA"/>
        </w:rPr>
        <w:t>о</w:t>
      </w:r>
      <w:r w:rsidRPr="00787370">
        <w:rPr>
          <w:sz w:val="28"/>
          <w:szCs w:val="28"/>
          <w:lang w:val="uk-UA"/>
        </w:rPr>
        <w:t>тужн</w:t>
      </w:r>
      <w:r w:rsidR="00025146">
        <w:rPr>
          <w:sz w:val="28"/>
          <w:szCs w:val="28"/>
          <w:lang w:val="uk-UA"/>
        </w:rPr>
        <w:t>е</w:t>
      </w:r>
      <w:r w:rsidRPr="00787370">
        <w:rPr>
          <w:sz w:val="28"/>
          <w:szCs w:val="28"/>
          <w:lang w:val="uk-UA"/>
        </w:rPr>
        <w:t>, б</w:t>
      </w:r>
      <w:r w:rsidR="00857488">
        <w:rPr>
          <w:sz w:val="28"/>
          <w:szCs w:val="28"/>
          <w:lang w:val="uk-UA"/>
        </w:rPr>
        <w:t>а</w:t>
      </w:r>
      <w:r w:rsidRPr="00787370">
        <w:rPr>
          <w:sz w:val="28"/>
          <w:szCs w:val="28"/>
          <w:lang w:val="uk-UA"/>
        </w:rPr>
        <w:t>г</w:t>
      </w:r>
      <w:r w:rsidR="00857488">
        <w:rPr>
          <w:sz w:val="28"/>
          <w:szCs w:val="28"/>
          <w:lang w:val="uk-UA"/>
        </w:rPr>
        <w:t>а</w:t>
      </w:r>
      <w:r w:rsidRPr="00787370">
        <w:rPr>
          <w:sz w:val="28"/>
          <w:szCs w:val="28"/>
          <w:lang w:val="uk-UA"/>
        </w:rPr>
        <w:t>т</w:t>
      </w:r>
      <w:r w:rsidR="00025146">
        <w:rPr>
          <w:sz w:val="28"/>
          <w:szCs w:val="28"/>
          <w:lang w:val="uk-UA"/>
        </w:rPr>
        <w:t>ор</w:t>
      </w:r>
      <w:r w:rsidRPr="00787370">
        <w:rPr>
          <w:sz w:val="28"/>
          <w:szCs w:val="28"/>
          <w:lang w:val="uk-UA"/>
        </w:rPr>
        <w:t>ічн</w:t>
      </w:r>
      <w:r w:rsidR="00857488">
        <w:rPr>
          <w:sz w:val="28"/>
          <w:szCs w:val="28"/>
          <w:lang w:val="uk-UA"/>
        </w:rPr>
        <w:t>а</w:t>
      </w:r>
      <w:r w:rsidRPr="00787370">
        <w:rPr>
          <w:sz w:val="28"/>
          <w:szCs w:val="28"/>
          <w:lang w:val="uk-UA"/>
        </w:rPr>
        <w:t>, к</w:t>
      </w:r>
      <w:r w:rsidR="00025146">
        <w:rPr>
          <w:sz w:val="28"/>
          <w:szCs w:val="28"/>
          <w:lang w:val="uk-UA"/>
        </w:rPr>
        <w:t>р</w:t>
      </w:r>
      <w:r w:rsidR="00857488">
        <w:rPr>
          <w:sz w:val="28"/>
          <w:szCs w:val="28"/>
          <w:lang w:val="uk-UA"/>
        </w:rPr>
        <w:t>а</w:t>
      </w:r>
      <w:r w:rsidR="00025146">
        <w:rPr>
          <w:sz w:val="28"/>
          <w:szCs w:val="28"/>
          <w:lang w:val="uk-UA"/>
        </w:rPr>
        <w:t>с</w:t>
      </w:r>
      <w:r w:rsidRPr="00787370">
        <w:rPr>
          <w:sz w:val="28"/>
          <w:szCs w:val="28"/>
          <w:lang w:val="uk-UA"/>
        </w:rPr>
        <w:t>ив</w:t>
      </w:r>
      <w:r w:rsidR="00025146">
        <w:rPr>
          <w:sz w:val="28"/>
          <w:szCs w:val="28"/>
          <w:lang w:val="uk-UA"/>
        </w:rPr>
        <w:t>о</w:t>
      </w:r>
      <w:r w:rsidRPr="00787370">
        <w:rPr>
          <w:sz w:val="28"/>
          <w:szCs w:val="28"/>
          <w:lang w:val="uk-UA"/>
        </w:rPr>
        <w:t>-квітуч</w:t>
      </w:r>
      <w:r w:rsidR="00025146">
        <w:rPr>
          <w:sz w:val="28"/>
          <w:szCs w:val="28"/>
          <w:lang w:val="uk-UA"/>
        </w:rPr>
        <w:t>е</w:t>
      </w:r>
      <w:r w:rsidRPr="00787370">
        <w:rPr>
          <w:sz w:val="28"/>
          <w:szCs w:val="28"/>
          <w:lang w:val="uk-UA"/>
        </w:rPr>
        <w:t xml:space="preserve"> і в т</w:t>
      </w:r>
      <w:r w:rsidR="00025146">
        <w:rPr>
          <w:sz w:val="28"/>
          <w:szCs w:val="28"/>
          <w:lang w:val="uk-UA"/>
        </w:rPr>
        <w:t>о</w:t>
      </w:r>
      <w:r w:rsidRPr="00787370">
        <w:rPr>
          <w:sz w:val="28"/>
          <w:szCs w:val="28"/>
          <w:lang w:val="uk-UA"/>
        </w:rPr>
        <w:t>й ж</w:t>
      </w:r>
      <w:r w:rsidR="00025146">
        <w:rPr>
          <w:sz w:val="28"/>
          <w:szCs w:val="28"/>
          <w:lang w:val="uk-UA"/>
        </w:rPr>
        <w:t>е</w:t>
      </w:r>
      <w:r w:rsidRPr="00787370">
        <w:rPr>
          <w:sz w:val="28"/>
          <w:szCs w:val="28"/>
          <w:lang w:val="uk-UA"/>
        </w:rPr>
        <w:t xml:space="preserve"> ч</w:t>
      </w:r>
      <w:r w:rsidR="00857488">
        <w:rPr>
          <w:sz w:val="28"/>
          <w:szCs w:val="28"/>
          <w:lang w:val="uk-UA"/>
        </w:rPr>
        <w:t>а</w:t>
      </w:r>
      <w:r w:rsidR="00025146">
        <w:rPr>
          <w:sz w:val="28"/>
          <w:szCs w:val="28"/>
          <w:lang w:val="uk-UA"/>
        </w:rPr>
        <w:t>с</w:t>
      </w:r>
      <w:r w:rsidRPr="00787370">
        <w:rPr>
          <w:sz w:val="28"/>
          <w:szCs w:val="28"/>
          <w:lang w:val="uk-UA"/>
        </w:rPr>
        <w:t xml:space="preserve"> д</w:t>
      </w:r>
      <w:r w:rsidR="00025146">
        <w:rPr>
          <w:sz w:val="28"/>
          <w:szCs w:val="28"/>
          <w:lang w:val="uk-UA"/>
        </w:rPr>
        <w:t>е</w:t>
      </w:r>
      <w:r w:rsidRPr="00787370">
        <w:rPr>
          <w:sz w:val="28"/>
          <w:szCs w:val="28"/>
          <w:lang w:val="uk-UA"/>
        </w:rPr>
        <w:t>к</w:t>
      </w:r>
      <w:r w:rsidR="00025146">
        <w:rPr>
          <w:sz w:val="28"/>
          <w:szCs w:val="28"/>
          <w:lang w:val="uk-UA"/>
        </w:rPr>
        <w:t>ор</w:t>
      </w:r>
      <w:r w:rsidR="00857488">
        <w:rPr>
          <w:sz w:val="28"/>
          <w:szCs w:val="28"/>
          <w:lang w:val="uk-UA"/>
        </w:rPr>
        <w:t>а</w:t>
      </w:r>
      <w:r w:rsidRPr="00787370">
        <w:rPr>
          <w:sz w:val="28"/>
          <w:szCs w:val="28"/>
          <w:lang w:val="uk-UA"/>
        </w:rPr>
        <w:t>тивн</w:t>
      </w:r>
      <w:r w:rsidR="00025146">
        <w:rPr>
          <w:sz w:val="28"/>
          <w:szCs w:val="28"/>
          <w:lang w:val="uk-UA"/>
        </w:rPr>
        <w:t>о</w:t>
      </w:r>
      <w:r w:rsidRPr="00787370">
        <w:rPr>
          <w:sz w:val="28"/>
          <w:szCs w:val="28"/>
          <w:lang w:val="uk-UA"/>
        </w:rPr>
        <w:t>ли</w:t>
      </w:r>
      <w:r w:rsidR="00025146">
        <w:rPr>
          <w:sz w:val="28"/>
          <w:szCs w:val="28"/>
          <w:lang w:val="uk-UA"/>
        </w:rPr>
        <w:t>с</w:t>
      </w:r>
      <w:r w:rsidRPr="00787370">
        <w:rPr>
          <w:sz w:val="28"/>
          <w:szCs w:val="28"/>
          <w:lang w:val="uk-UA"/>
        </w:rPr>
        <w:t>тн</w:t>
      </w:r>
      <w:r w:rsidR="00025146">
        <w:rPr>
          <w:sz w:val="28"/>
          <w:szCs w:val="28"/>
          <w:lang w:val="uk-UA"/>
        </w:rPr>
        <w:t>ое</w:t>
      </w:r>
      <w:r w:rsidRPr="00787370">
        <w:rPr>
          <w:sz w:val="28"/>
          <w:szCs w:val="28"/>
          <w:lang w:val="uk-UA"/>
        </w:rPr>
        <w:t xml:space="preserve"> </w:t>
      </w:r>
      <w:r w:rsidR="00025146">
        <w:rPr>
          <w:sz w:val="28"/>
          <w:szCs w:val="28"/>
          <w:lang w:val="uk-UA"/>
        </w:rPr>
        <w:t>рос</w:t>
      </w:r>
      <w:r w:rsidRPr="00787370">
        <w:rPr>
          <w:sz w:val="28"/>
          <w:szCs w:val="28"/>
          <w:lang w:val="uk-UA"/>
        </w:rPr>
        <w:t>лин</w:t>
      </w:r>
      <w:r w:rsidR="00857488">
        <w:rPr>
          <w:sz w:val="28"/>
          <w:szCs w:val="28"/>
          <w:lang w:val="uk-UA"/>
        </w:rPr>
        <w:t>а</w:t>
      </w:r>
      <w:r w:rsidRPr="00787370">
        <w:rPr>
          <w:sz w:val="28"/>
          <w:szCs w:val="28"/>
          <w:lang w:val="uk-UA"/>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Ли</w:t>
      </w:r>
      <w:r w:rsidR="00025146">
        <w:rPr>
          <w:sz w:val="28"/>
          <w:szCs w:val="28"/>
          <w:lang w:val="uk-UA"/>
        </w:rPr>
        <w:t>с</w:t>
      </w:r>
      <w:r w:rsidRPr="00787370">
        <w:rPr>
          <w:sz w:val="28"/>
          <w:szCs w:val="28"/>
          <w:lang w:val="uk-UA"/>
        </w:rPr>
        <w:t xml:space="preserve">тя </w:t>
      </w:r>
      <w:r w:rsidR="00857488">
        <w:rPr>
          <w:sz w:val="28"/>
          <w:szCs w:val="28"/>
          <w:lang w:val="uk-UA"/>
        </w:rPr>
        <w:t>а</w:t>
      </w:r>
      <w:r w:rsidR="00025146">
        <w:rPr>
          <w:sz w:val="28"/>
          <w:szCs w:val="28"/>
          <w:lang w:val="uk-UA"/>
        </w:rPr>
        <w:t>с</w:t>
      </w:r>
      <w:r w:rsidRPr="00787370">
        <w:rPr>
          <w:sz w:val="28"/>
          <w:szCs w:val="28"/>
          <w:lang w:val="uk-UA"/>
        </w:rPr>
        <w:t>им</w:t>
      </w:r>
      <w:r w:rsidR="00025146">
        <w:rPr>
          <w:sz w:val="28"/>
          <w:szCs w:val="28"/>
          <w:lang w:val="uk-UA"/>
        </w:rPr>
        <w:t>е</w:t>
      </w:r>
      <w:r w:rsidRPr="00787370">
        <w:rPr>
          <w:sz w:val="28"/>
          <w:szCs w:val="28"/>
          <w:lang w:val="uk-UA"/>
        </w:rPr>
        <w:t>т</w:t>
      </w:r>
      <w:r w:rsidR="00025146">
        <w:rPr>
          <w:sz w:val="28"/>
          <w:szCs w:val="28"/>
          <w:lang w:val="uk-UA"/>
        </w:rPr>
        <w:t>р</w:t>
      </w:r>
      <w:r w:rsidRPr="00787370">
        <w:rPr>
          <w:sz w:val="28"/>
          <w:szCs w:val="28"/>
          <w:lang w:val="uk-UA"/>
        </w:rPr>
        <w:t>ичні, п</w:t>
      </w:r>
      <w:r w:rsidR="00025146">
        <w:rPr>
          <w:sz w:val="28"/>
          <w:szCs w:val="28"/>
          <w:lang w:val="uk-UA"/>
        </w:rPr>
        <w:t>о</w:t>
      </w:r>
      <w:r w:rsidRPr="00787370">
        <w:rPr>
          <w:sz w:val="28"/>
          <w:szCs w:val="28"/>
          <w:lang w:val="uk-UA"/>
        </w:rPr>
        <w:t>тужні, з</w:t>
      </w:r>
      <w:r w:rsidR="00025146">
        <w:rPr>
          <w:sz w:val="28"/>
          <w:szCs w:val="28"/>
          <w:lang w:val="uk-UA"/>
        </w:rPr>
        <w:t>е</w:t>
      </w:r>
      <w:r w:rsidRPr="00787370">
        <w:rPr>
          <w:sz w:val="28"/>
          <w:szCs w:val="28"/>
          <w:lang w:val="uk-UA"/>
        </w:rPr>
        <w:t>л</w:t>
      </w:r>
      <w:r w:rsidR="00025146">
        <w:rPr>
          <w:sz w:val="28"/>
          <w:szCs w:val="28"/>
          <w:lang w:val="uk-UA"/>
        </w:rPr>
        <w:t>е</w:t>
      </w:r>
      <w:r w:rsidRPr="00787370">
        <w:rPr>
          <w:sz w:val="28"/>
          <w:szCs w:val="28"/>
          <w:lang w:val="uk-UA"/>
        </w:rPr>
        <w:t>нув</w:t>
      </w:r>
      <w:r w:rsidR="00857488">
        <w:rPr>
          <w:sz w:val="28"/>
          <w:szCs w:val="28"/>
          <w:lang w:val="uk-UA"/>
        </w:rPr>
        <w:t>а</w:t>
      </w:r>
      <w:r w:rsidRPr="00787370">
        <w:rPr>
          <w:sz w:val="28"/>
          <w:szCs w:val="28"/>
          <w:lang w:val="uk-UA"/>
        </w:rPr>
        <w:t>ті, з в</w:t>
      </w:r>
      <w:r w:rsidR="00025146">
        <w:rPr>
          <w:sz w:val="28"/>
          <w:szCs w:val="28"/>
          <w:lang w:val="uk-UA"/>
        </w:rPr>
        <w:t>е</w:t>
      </w:r>
      <w:r w:rsidRPr="00787370">
        <w:rPr>
          <w:sz w:val="28"/>
          <w:szCs w:val="28"/>
          <w:lang w:val="uk-UA"/>
        </w:rPr>
        <w:t>ликими зубцями. Пл</w:t>
      </w:r>
      <w:r w:rsidR="00857488">
        <w:rPr>
          <w:sz w:val="28"/>
          <w:szCs w:val="28"/>
          <w:lang w:val="uk-UA"/>
        </w:rPr>
        <w:t>а</w:t>
      </w:r>
      <w:r w:rsidR="00025146">
        <w:rPr>
          <w:sz w:val="28"/>
          <w:szCs w:val="28"/>
          <w:lang w:val="uk-UA"/>
        </w:rPr>
        <w:t>с</w:t>
      </w:r>
      <w:r w:rsidRPr="00787370">
        <w:rPr>
          <w:sz w:val="28"/>
          <w:szCs w:val="28"/>
          <w:lang w:val="uk-UA"/>
        </w:rPr>
        <w:t>тинки і ч</w:t>
      </w:r>
      <w:r w:rsidR="00025146">
        <w:rPr>
          <w:sz w:val="28"/>
          <w:szCs w:val="28"/>
          <w:lang w:val="uk-UA"/>
        </w:rPr>
        <w:t>ере</w:t>
      </w:r>
      <w:r w:rsidRPr="00787370">
        <w:rPr>
          <w:sz w:val="28"/>
          <w:szCs w:val="28"/>
          <w:lang w:val="uk-UA"/>
        </w:rPr>
        <w:t>шки ли</w:t>
      </w:r>
      <w:r w:rsidR="00025146">
        <w:rPr>
          <w:sz w:val="28"/>
          <w:szCs w:val="28"/>
          <w:lang w:val="uk-UA"/>
        </w:rPr>
        <w:t>с</w:t>
      </w:r>
      <w:r w:rsidRPr="00787370">
        <w:rPr>
          <w:sz w:val="28"/>
          <w:szCs w:val="28"/>
          <w:lang w:val="uk-UA"/>
        </w:rPr>
        <w:t>тя г</w:t>
      </w:r>
      <w:r w:rsidR="00025146">
        <w:rPr>
          <w:sz w:val="28"/>
          <w:szCs w:val="28"/>
          <w:lang w:val="uk-UA"/>
        </w:rPr>
        <w:t>р</w:t>
      </w:r>
      <w:r w:rsidRPr="00787370">
        <w:rPr>
          <w:sz w:val="28"/>
          <w:szCs w:val="28"/>
          <w:lang w:val="uk-UA"/>
        </w:rPr>
        <w:t>уб</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л</w:t>
      </w:r>
      <w:r w:rsidR="00025146">
        <w:rPr>
          <w:sz w:val="28"/>
          <w:szCs w:val="28"/>
          <w:lang w:val="uk-UA"/>
        </w:rPr>
        <w:t>ос</w:t>
      </w:r>
      <w:r w:rsidRPr="00787370">
        <w:rPr>
          <w:sz w:val="28"/>
          <w:szCs w:val="28"/>
          <w:lang w:val="uk-UA"/>
        </w:rPr>
        <w:t>і</w:t>
      </w:r>
      <w:r w:rsidR="00025146">
        <w:rPr>
          <w:sz w:val="28"/>
          <w:szCs w:val="28"/>
          <w:lang w:val="uk-UA"/>
        </w:rPr>
        <w:t>с</w:t>
      </w:r>
      <w:r w:rsidRPr="00787370">
        <w:rPr>
          <w:sz w:val="28"/>
          <w:szCs w:val="28"/>
          <w:lang w:val="uk-UA"/>
        </w:rPr>
        <w:t>ти</w:t>
      </w:r>
      <w:r w:rsidR="00025146">
        <w:rPr>
          <w:sz w:val="28"/>
          <w:szCs w:val="28"/>
          <w:lang w:val="uk-UA"/>
        </w:rPr>
        <w:t>е</w:t>
      </w:r>
      <w:r w:rsidRPr="00787370">
        <w:rPr>
          <w:sz w:val="28"/>
          <w:szCs w:val="28"/>
          <w:lang w:val="uk-UA"/>
        </w:rPr>
        <w:t>, з</w:t>
      </w:r>
      <w:r w:rsidR="00857488">
        <w:rPr>
          <w:sz w:val="28"/>
          <w:szCs w:val="28"/>
          <w:lang w:val="uk-UA"/>
        </w:rPr>
        <w:t>а</w:t>
      </w:r>
      <w:r w:rsidRPr="00787370">
        <w:rPr>
          <w:sz w:val="28"/>
          <w:szCs w:val="28"/>
          <w:lang w:val="uk-UA"/>
        </w:rPr>
        <w:t>б</w:t>
      </w:r>
      <w:r w:rsidR="00857488">
        <w:rPr>
          <w:sz w:val="28"/>
          <w:szCs w:val="28"/>
          <w:lang w:val="uk-UA"/>
        </w:rPr>
        <w:t>а</w:t>
      </w:r>
      <w:r w:rsidR="00025146">
        <w:rPr>
          <w:sz w:val="28"/>
          <w:szCs w:val="28"/>
          <w:lang w:val="uk-UA"/>
        </w:rPr>
        <w:t>р</w:t>
      </w:r>
      <w:r w:rsidRPr="00787370">
        <w:rPr>
          <w:sz w:val="28"/>
          <w:szCs w:val="28"/>
          <w:lang w:val="uk-UA"/>
        </w:rPr>
        <w:t>вл</w:t>
      </w:r>
      <w:r w:rsidR="00025146">
        <w:rPr>
          <w:sz w:val="28"/>
          <w:szCs w:val="28"/>
          <w:lang w:val="uk-UA"/>
        </w:rPr>
        <w:t>е</w:t>
      </w:r>
      <w:r w:rsidRPr="00787370">
        <w:rPr>
          <w:sz w:val="28"/>
          <w:szCs w:val="28"/>
          <w:lang w:val="uk-UA"/>
        </w:rPr>
        <w:t>ння в</w:t>
      </w:r>
      <w:r w:rsidR="00025146">
        <w:rPr>
          <w:sz w:val="28"/>
          <w:szCs w:val="28"/>
          <w:lang w:val="uk-UA"/>
        </w:rPr>
        <w:t>о</w:t>
      </w:r>
      <w:r w:rsidRPr="00787370">
        <w:rPr>
          <w:sz w:val="28"/>
          <w:szCs w:val="28"/>
          <w:lang w:val="uk-UA"/>
        </w:rPr>
        <w:t>л</w:t>
      </w:r>
      <w:r w:rsidR="00025146">
        <w:rPr>
          <w:sz w:val="28"/>
          <w:szCs w:val="28"/>
          <w:lang w:val="uk-UA"/>
        </w:rPr>
        <w:t>ос</w:t>
      </w:r>
      <w:r w:rsidRPr="00787370">
        <w:rPr>
          <w:sz w:val="28"/>
          <w:szCs w:val="28"/>
          <w:lang w:val="uk-UA"/>
        </w:rPr>
        <w:t>ків бу</w:t>
      </w:r>
      <w:r w:rsidR="00025146">
        <w:rPr>
          <w:sz w:val="28"/>
          <w:szCs w:val="28"/>
          <w:lang w:val="uk-UA"/>
        </w:rPr>
        <w:t>ро</w:t>
      </w:r>
      <w:r w:rsidRPr="00787370">
        <w:rPr>
          <w:sz w:val="28"/>
          <w:szCs w:val="28"/>
          <w:lang w:val="uk-UA"/>
        </w:rPr>
        <w:t>-Ч</w:t>
      </w:r>
      <w:r w:rsidR="00025146">
        <w:rPr>
          <w:sz w:val="28"/>
          <w:szCs w:val="28"/>
          <w:lang w:val="uk-UA"/>
        </w:rPr>
        <w:t>ер</w:t>
      </w:r>
      <w:r w:rsidRPr="00787370">
        <w:rPr>
          <w:sz w:val="28"/>
          <w:szCs w:val="28"/>
          <w:lang w:val="uk-UA"/>
        </w:rPr>
        <w:t>в</w:t>
      </w:r>
      <w:r w:rsidR="00025146">
        <w:rPr>
          <w:sz w:val="28"/>
          <w:szCs w:val="28"/>
          <w:lang w:val="uk-UA"/>
        </w:rPr>
        <w:t>о</w:t>
      </w:r>
      <w:r w:rsidRPr="00787370">
        <w:rPr>
          <w:sz w:val="28"/>
          <w:szCs w:val="28"/>
          <w:lang w:val="uk-UA"/>
        </w:rPr>
        <w:t>н</w:t>
      </w:r>
      <w:r w:rsidR="00857488">
        <w:rPr>
          <w:sz w:val="28"/>
          <w:szCs w:val="28"/>
          <w:lang w:val="uk-UA"/>
        </w:rPr>
        <w:t>а</w:t>
      </w:r>
      <w:r w:rsidRPr="00787370">
        <w:rPr>
          <w:sz w:val="28"/>
          <w:szCs w:val="28"/>
          <w:lang w:val="uk-UA"/>
        </w:rPr>
        <w:t>, д</w:t>
      </w:r>
      <w:r w:rsidR="00025146">
        <w:rPr>
          <w:sz w:val="28"/>
          <w:szCs w:val="28"/>
          <w:lang w:val="uk-UA"/>
        </w:rPr>
        <w:t>о</w:t>
      </w:r>
      <w:r w:rsidRPr="00787370">
        <w:rPr>
          <w:sz w:val="28"/>
          <w:szCs w:val="28"/>
          <w:lang w:val="uk-UA"/>
        </w:rPr>
        <w:t>б</w:t>
      </w:r>
      <w:r w:rsidR="00025146">
        <w:rPr>
          <w:sz w:val="28"/>
          <w:szCs w:val="28"/>
          <w:lang w:val="uk-UA"/>
        </w:rPr>
        <w:t>ре</w:t>
      </w:r>
      <w:r w:rsidRPr="00787370">
        <w:rPr>
          <w:sz w:val="28"/>
          <w:szCs w:val="28"/>
          <w:lang w:val="uk-UA"/>
        </w:rPr>
        <w:t xml:space="preserve"> п</w:t>
      </w:r>
      <w:r w:rsidR="00025146">
        <w:rPr>
          <w:sz w:val="28"/>
          <w:szCs w:val="28"/>
          <w:lang w:val="uk-UA"/>
        </w:rPr>
        <w:t>о</w:t>
      </w:r>
      <w:r w:rsidRPr="00787370">
        <w:rPr>
          <w:sz w:val="28"/>
          <w:szCs w:val="28"/>
          <w:lang w:val="uk-UA"/>
        </w:rPr>
        <w:t>мітн</w:t>
      </w:r>
      <w:r w:rsidR="00857488">
        <w:rPr>
          <w:sz w:val="28"/>
          <w:szCs w:val="28"/>
          <w:lang w:val="uk-UA"/>
        </w:rPr>
        <w:t>а</w:t>
      </w:r>
      <w:r w:rsidRPr="00787370">
        <w:rPr>
          <w:sz w:val="28"/>
          <w:szCs w:val="28"/>
          <w:lang w:val="uk-UA"/>
        </w:rPr>
        <w:t>, щ</w:t>
      </w:r>
      <w:r w:rsidR="00025146">
        <w:rPr>
          <w:sz w:val="28"/>
          <w:szCs w:val="28"/>
          <w:lang w:val="uk-UA"/>
        </w:rPr>
        <w:t>о</w:t>
      </w:r>
      <w:r w:rsidRPr="00787370">
        <w:rPr>
          <w:sz w:val="28"/>
          <w:szCs w:val="28"/>
          <w:lang w:val="uk-UA"/>
        </w:rPr>
        <w:t xml:space="preserve"> н</w:t>
      </w:r>
      <w:r w:rsidR="00857488">
        <w:rPr>
          <w:sz w:val="28"/>
          <w:szCs w:val="28"/>
          <w:lang w:val="uk-UA"/>
        </w:rPr>
        <w:t>а</w:t>
      </w:r>
      <w:r w:rsidRPr="00787370">
        <w:rPr>
          <w:sz w:val="28"/>
          <w:szCs w:val="28"/>
          <w:lang w:val="uk-UA"/>
        </w:rPr>
        <w:t>д</w:t>
      </w:r>
      <w:r w:rsidR="00857488">
        <w:rPr>
          <w:sz w:val="28"/>
          <w:szCs w:val="28"/>
          <w:lang w:val="uk-UA"/>
        </w:rPr>
        <w:t>а</w:t>
      </w:r>
      <w:r w:rsidRPr="00787370">
        <w:rPr>
          <w:sz w:val="28"/>
          <w:szCs w:val="28"/>
          <w:lang w:val="uk-UA"/>
        </w:rPr>
        <w:t xml:space="preserve">є </w:t>
      </w:r>
      <w:r w:rsidR="00025146">
        <w:rPr>
          <w:sz w:val="28"/>
          <w:szCs w:val="28"/>
          <w:lang w:val="uk-UA"/>
        </w:rPr>
        <w:t>рос</w:t>
      </w:r>
      <w:r w:rsidRPr="00787370">
        <w:rPr>
          <w:sz w:val="28"/>
          <w:szCs w:val="28"/>
          <w:lang w:val="uk-UA"/>
        </w:rPr>
        <w:t xml:space="preserve">лині </w:t>
      </w:r>
      <w:r w:rsidR="00025146">
        <w:rPr>
          <w:sz w:val="28"/>
          <w:szCs w:val="28"/>
          <w:lang w:val="uk-UA"/>
        </w:rPr>
        <w:t>с</w:t>
      </w:r>
      <w:r w:rsidRPr="00787370">
        <w:rPr>
          <w:sz w:val="28"/>
          <w:szCs w:val="28"/>
          <w:lang w:val="uk-UA"/>
        </w:rPr>
        <w:t>в</w:t>
      </w:r>
      <w:r w:rsidR="00025146">
        <w:rPr>
          <w:sz w:val="28"/>
          <w:szCs w:val="28"/>
          <w:lang w:val="uk-UA"/>
        </w:rPr>
        <w:t>о</w:t>
      </w:r>
      <w:r w:rsidRPr="00787370">
        <w:rPr>
          <w:sz w:val="28"/>
          <w:szCs w:val="28"/>
          <w:lang w:val="uk-UA"/>
        </w:rPr>
        <w:t>є</w:t>
      </w:r>
      <w:r w:rsidR="00025146">
        <w:rPr>
          <w:sz w:val="28"/>
          <w:szCs w:val="28"/>
          <w:lang w:val="uk-UA"/>
        </w:rPr>
        <w:t>р</w:t>
      </w:r>
      <w:r w:rsidRPr="00787370">
        <w:rPr>
          <w:sz w:val="28"/>
          <w:szCs w:val="28"/>
          <w:lang w:val="uk-UA"/>
        </w:rPr>
        <w:t>ідний вид. Квітк</w:t>
      </w:r>
      <w:r w:rsidR="00025146">
        <w:rPr>
          <w:sz w:val="28"/>
          <w:szCs w:val="28"/>
          <w:lang w:val="uk-UA"/>
        </w:rPr>
        <w:t>о</w:t>
      </w:r>
      <w:r w:rsidRPr="00787370">
        <w:rPr>
          <w:sz w:val="28"/>
          <w:szCs w:val="28"/>
          <w:lang w:val="uk-UA"/>
        </w:rPr>
        <w:t>в</w:t>
      </w:r>
      <w:r w:rsidR="00857488">
        <w:rPr>
          <w:sz w:val="28"/>
          <w:szCs w:val="28"/>
          <w:lang w:val="uk-UA"/>
        </w:rPr>
        <w:t>а</w:t>
      </w:r>
      <w:r w:rsidRPr="00787370">
        <w:rPr>
          <w:sz w:val="28"/>
          <w:szCs w:val="28"/>
          <w:lang w:val="uk-UA"/>
        </w:rPr>
        <w:t xml:space="preserve"> </w:t>
      </w:r>
      <w:r w:rsidR="00025146">
        <w:rPr>
          <w:sz w:val="28"/>
          <w:szCs w:val="28"/>
          <w:lang w:val="uk-UA"/>
        </w:rPr>
        <w:t>с</w:t>
      </w:r>
      <w:r w:rsidRPr="00787370">
        <w:rPr>
          <w:sz w:val="28"/>
          <w:szCs w:val="28"/>
          <w:lang w:val="uk-UA"/>
        </w:rPr>
        <w:t>т</w:t>
      </w:r>
      <w:r w:rsidR="00025146">
        <w:rPr>
          <w:sz w:val="28"/>
          <w:szCs w:val="28"/>
          <w:lang w:val="uk-UA"/>
        </w:rPr>
        <w:t>р</w:t>
      </w:r>
      <w:r w:rsidRPr="00787370">
        <w:rPr>
          <w:sz w:val="28"/>
          <w:szCs w:val="28"/>
          <w:lang w:val="uk-UA"/>
        </w:rPr>
        <w:t>ілк</w:t>
      </w:r>
      <w:r w:rsidR="00857488">
        <w:rPr>
          <w:sz w:val="28"/>
          <w:szCs w:val="28"/>
          <w:lang w:val="uk-UA"/>
        </w:rPr>
        <w:t>а</w:t>
      </w:r>
      <w:r w:rsidRPr="00787370">
        <w:rPr>
          <w:sz w:val="28"/>
          <w:szCs w:val="28"/>
          <w:lang w:val="uk-UA"/>
        </w:rPr>
        <w:t xml:space="preserve"> б</w:t>
      </w:r>
      <w:r w:rsidR="00025146">
        <w:rPr>
          <w:sz w:val="28"/>
          <w:szCs w:val="28"/>
          <w:lang w:val="uk-UA"/>
        </w:rPr>
        <w:t>е</w:t>
      </w:r>
      <w:r w:rsidRPr="00787370">
        <w:rPr>
          <w:sz w:val="28"/>
          <w:szCs w:val="28"/>
          <w:lang w:val="uk-UA"/>
        </w:rPr>
        <w:t>зли</w:t>
      </w:r>
      <w:r w:rsidR="00025146">
        <w:rPr>
          <w:sz w:val="28"/>
          <w:szCs w:val="28"/>
          <w:lang w:val="uk-UA"/>
        </w:rPr>
        <w:t>с</w:t>
      </w:r>
      <w:r w:rsidRPr="00787370">
        <w:rPr>
          <w:sz w:val="28"/>
          <w:szCs w:val="28"/>
          <w:lang w:val="uk-UA"/>
        </w:rPr>
        <w:t>т</w:t>
      </w:r>
      <w:r w:rsidR="00857488">
        <w:rPr>
          <w:sz w:val="28"/>
          <w:szCs w:val="28"/>
          <w:lang w:val="uk-UA"/>
        </w:rPr>
        <w:t>а</w:t>
      </w:r>
      <w:r w:rsidRPr="00787370">
        <w:rPr>
          <w:sz w:val="28"/>
          <w:szCs w:val="28"/>
          <w:lang w:val="uk-UA"/>
        </w:rPr>
        <w:t xml:space="preserve">, </w:t>
      </w:r>
      <w:r w:rsidR="00025146">
        <w:rPr>
          <w:sz w:val="28"/>
          <w:szCs w:val="28"/>
          <w:lang w:val="uk-UA"/>
        </w:rPr>
        <w:t>с</w:t>
      </w:r>
      <w:r w:rsidRPr="00787370">
        <w:rPr>
          <w:sz w:val="28"/>
          <w:szCs w:val="28"/>
          <w:lang w:val="uk-UA"/>
        </w:rPr>
        <w:t>ильн</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л</w:t>
      </w:r>
      <w:r w:rsidR="00025146">
        <w:rPr>
          <w:sz w:val="28"/>
          <w:szCs w:val="28"/>
          <w:lang w:val="uk-UA"/>
        </w:rPr>
        <w:t>ос</w:t>
      </w:r>
      <w:r w:rsidRPr="00787370">
        <w:rPr>
          <w:sz w:val="28"/>
          <w:szCs w:val="28"/>
          <w:lang w:val="uk-UA"/>
        </w:rPr>
        <w:t>и</w:t>
      </w:r>
      <w:r w:rsidR="00025146">
        <w:rPr>
          <w:sz w:val="28"/>
          <w:szCs w:val="28"/>
          <w:lang w:val="uk-UA"/>
        </w:rPr>
        <w:t>с</w:t>
      </w:r>
      <w:r w:rsidRPr="00787370">
        <w:rPr>
          <w:sz w:val="28"/>
          <w:szCs w:val="28"/>
          <w:lang w:val="uk-UA"/>
        </w:rPr>
        <w:t>т</w:t>
      </w:r>
      <w:r w:rsidR="00857488">
        <w:rPr>
          <w:sz w:val="28"/>
          <w:szCs w:val="28"/>
          <w:lang w:val="uk-UA"/>
        </w:rPr>
        <w:t>а</w:t>
      </w:r>
      <w:r w:rsidRPr="00787370">
        <w:rPr>
          <w:sz w:val="28"/>
          <w:szCs w:val="28"/>
          <w:lang w:val="uk-UA"/>
        </w:rPr>
        <w:t xml:space="preserve">, </w:t>
      </w:r>
      <w:r w:rsidR="00025146">
        <w:rPr>
          <w:sz w:val="28"/>
          <w:szCs w:val="28"/>
          <w:lang w:val="uk-UA"/>
        </w:rPr>
        <w:t>со</w:t>
      </w:r>
      <w:r w:rsidRPr="00787370">
        <w:rPr>
          <w:sz w:val="28"/>
          <w:szCs w:val="28"/>
          <w:lang w:val="uk-UA"/>
        </w:rPr>
        <w:t>к</w:t>
      </w:r>
      <w:r w:rsidR="00025146">
        <w:rPr>
          <w:sz w:val="28"/>
          <w:szCs w:val="28"/>
          <w:lang w:val="uk-UA"/>
        </w:rPr>
        <w:t>о</w:t>
      </w:r>
      <w:r w:rsidRPr="00787370">
        <w:rPr>
          <w:sz w:val="28"/>
          <w:szCs w:val="28"/>
          <w:lang w:val="uk-UA"/>
        </w:rPr>
        <w:t>вит</w:t>
      </w:r>
      <w:r w:rsidR="00857488">
        <w:rPr>
          <w:sz w:val="28"/>
          <w:szCs w:val="28"/>
          <w:lang w:val="uk-UA"/>
        </w:rPr>
        <w:t>а</w:t>
      </w:r>
      <w:r w:rsidRPr="00787370">
        <w:rPr>
          <w:sz w:val="28"/>
          <w:szCs w:val="28"/>
          <w:lang w:val="uk-UA"/>
        </w:rPr>
        <w:t>, д</w:t>
      </w:r>
      <w:r w:rsidR="00025146">
        <w:rPr>
          <w:sz w:val="28"/>
          <w:szCs w:val="28"/>
          <w:lang w:val="uk-UA"/>
        </w:rPr>
        <w:t>ос</w:t>
      </w:r>
      <w:r w:rsidRPr="00787370">
        <w:rPr>
          <w:sz w:val="28"/>
          <w:szCs w:val="28"/>
          <w:lang w:val="uk-UA"/>
        </w:rPr>
        <w:t>яг</w:t>
      </w:r>
      <w:r w:rsidR="00857488">
        <w:rPr>
          <w:sz w:val="28"/>
          <w:szCs w:val="28"/>
          <w:lang w:val="uk-UA"/>
        </w:rPr>
        <w:t>а</w:t>
      </w:r>
      <w:r w:rsidRPr="00787370">
        <w:rPr>
          <w:sz w:val="28"/>
          <w:szCs w:val="28"/>
          <w:lang w:val="uk-UA"/>
        </w:rPr>
        <w:t>є ви</w:t>
      </w:r>
      <w:r w:rsidR="00025146">
        <w:rPr>
          <w:sz w:val="28"/>
          <w:szCs w:val="28"/>
          <w:lang w:val="uk-UA"/>
        </w:rPr>
        <w:t>со</w:t>
      </w:r>
      <w:r w:rsidRPr="00787370">
        <w:rPr>
          <w:sz w:val="28"/>
          <w:szCs w:val="28"/>
          <w:lang w:val="uk-UA"/>
        </w:rPr>
        <w:t>ти 1 м і більш</w:t>
      </w:r>
      <w:r w:rsidR="00025146">
        <w:rPr>
          <w:sz w:val="28"/>
          <w:szCs w:val="28"/>
          <w:lang w:val="uk-UA"/>
        </w:rPr>
        <w:t>е</w:t>
      </w:r>
      <w:r w:rsidRPr="00787370">
        <w:rPr>
          <w:sz w:val="28"/>
          <w:szCs w:val="28"/>
          <w:lang w:val="uk-UA"/>
        </w:rPr>
        <w:t xml:space="preserve">. </w:t>
      </w:r>
      <w:r w:rsidR="00025146">
        <w:rPr>
          <w:sz w:val="28"/>
          <w:szCs w:val="28"/>
          <w:lang w:val="uk-UA"/>
        </w:rPr>
        <w:t>С</w:t>
      </w:r>
      <w:r w:rsidRPr="00787370">
        <w:rPr>
          <w:sz w:val="28"/>
          <w:szCs w:val="28"/>
          <w:lang w:val="uk-UA"/>
        </w:rPr>
        <w:t>уцвіття в</w:t>
      </w:r>
      <w:r w:rsidR="00025146">
        <w:rPr>
          <w:sz w:val="28"/>
          <w:szCs w:val="28"/>
          <w:lang w:val="uk-UA"/>
        </w:rPr>
        <w:t>е</w:t>
      </w:r>
      <w:r w:rsidRPr="00787370">
        <w:rPr>
          <w:sz w:val="28"/>
          <w:szCs w:val="28"/>
          <w:lang w:val="uk-UA"/>
        </w:rPr>
        <w:t>лик</w:t>
      </w:r>
      <w:r w:rsidR="00025146">
        <w:rPr>
          <w:sz w:val="28"/>
          <w:szCs w:val="28"/>
          <w:lang w:val="uk-UA"/>
        </w:rPr>
        <w:t>е</w:t>
      </w:r>
      <w:r w:rsidRPr="00787370">
        <w:rPr>
          <w:sz w:val="28"/>
          <w:szCs w:val="28"/>
          <w:lang w:val="uk-UA"/>
        </w:rPr>
        <w:t>, г</w:t>
      </w:r>
      <w:r w:rsidR="00025146">
        <w:rPr>
          <w:sz w:val="28"/>
          <w:szCs w:val="28"/>
          <w:lang w:val="uk-UA"/>
        </w:rPr>
        <w:t>ро</w:t>
      </w:r>
      <w:r w:rsidRPr="00787370">
        <w:rPr>
          <w:sz w:val="28"/>
          <w:szCs w:val="28"/>
          <w:lang w:val="uk-UA"/>
        </w:rPr>
        <w:t>н</w:t>
      </w:r>
      <w:r w:rsidR="00025146">
        <w:rPr>
          <w:sz w:val="28"/>
          <w:szCs w:val="28"/>
          <w:lang w:val="uk-UA"/>
        </w:rPr>
        <w:t>о</w:t>
      </w:r>
      <w:r w:rsidRPr="00787370">
        <w:rPr>
          <w:sz w:val="28"/>
          <w:szCs w:val="28"/>
          <w:lang w:val="uk-UA"/>
        </w:rPr>
        <w:t>видн</w:t>
      </w:r>
      <w:r w:rsidR="00025146">
        <w:rPr>
          <w:sz w:val="28"/>
          <w:szCs w:val="28"/>
          <w:lang w:val="uk-UA"/>
        </w:rPr>
        <w:t>е</w:t>
      </w:r>
      <w:r w:rsidRPr="00787370">
        <w:rPr>
          <w:sz w:val="28"/>
          <w:szCs w:val="28"/>
          <w:lang w:val="uk-UA"/>
        </w:rPr>
        <w:t xml:space="preserve">, </w:t>
      </w:r>
      <w:r w:rsidR="00025146">
        <w:rPr>
          <w:sz w:val="28"/>
          <w:szCs w:val="28"/>
          <w:lang w:val="uk-UA"/>
        </w:rPr>
        <w:t>ро</w:t>
      </w:r>
      <w:r w:rsidRPr="00787370">
        <w:rPr>
          <w:sz w:val="28"/>
          <w:szCs w:val="28"/>
          <w:lang w:val="uk-UA"/>
        </w:rPr>
        <w:t>зг</w:t>
      </w:r>
      <w:r w:rsidR="00857488">
        <w:rPr>
          <w:sz w:val="28"/>
          <w:szCs w:val="28"/>
          <w:lang w:val="uk-UA"/>
        </w:rPr>
        <w:t>а</w:t>
      </w:r>
      <w:r w:rsidRPr="00787370">
        <w:rPr>
          <w:sz w:val="28"/>
          <w:szCs w:val="28"/>
          <w:lang w:val="uk-UA"/>
        </w:rPr>
        <w:t>луж</w:t>
      </w:r>
      <w:r w:rsidR="00025146">
        <w:rPr>
          <w:sz w:val="28"/>
          <w:szCs w:val="28"/>
          <w:lang w:val="uk-UA"/>
        </w:rPr>
        <w:t>е</w:t>
      </w:r>
      <w:r w:rsidRPr="00787370">
        <w:rPr>
          <w:sz w:val="28"/>
          <w:szCs w:val="28"/>
          <w:lang w:val="uk-UA"/>
        </w:rPr>
        <w:t>н</w:t>
      </w:r>
      <w:r w:rsidR="00025146">
        <w:rPr>
          <w:sz w:val="28"/>
          <w:szCs w:val="28"/>
          <w:lang w:val="uk-UA"/>
        </w:rPr>
        <w:t>е</w:t>
      </w:r>
      <w:r w:rsidRPr="00787370">
        <w:rPr>
          <w:sz w:val="28"/>
          <w:szCs w:val="28"/>
          <w:lang w:val="uk-UA"/>
        </w:rPr>
        <w:t xml:space="preserve">, </w:t>
      </w:r>
      <w:r w:rsidR="00025146">
        <w:rPr>
          <w:sz w:val="28"/>
          <w:szCs w:val="28"/>
          <w:lang w:val="uk-UA"/>
        </w:rPr>
        <w:t>ро</w:t>
      </w:r>
      <w:r w:rsidRPr="00787370">
        <w:rPr>
          <w:sz w:val="28"/>
          <w:szCs w:val="28"/>
          <w:lang w:val="uk-UA"/>
        </w:rPr>
        <w:t>зл</w:t>
      </w:r>
      <w:r w:rsidR="00025146">
        <w:rPr>
          <w:sz w:val="28"/>
          <w:szCs w:val="28"/>
          <w:lang w:val="uk-UA"/>
        </w:rPr>
        <w:t>о</w:t>
      </w:r>
      <w:r w:rsidRPr="00787370">
        <w:rPr>
          <w:sz w:val="28"/>
          <w:szCs w:val="28"/>
          <w:lang w:val="uk-UA"/>
        </w:rPr>
        <w:t>г</w:t>
      </w:r>
      <w:r w:rsidR="00025146">
        <w:rPr>
          <w:sz w:val="28"/>
          <w:szCs w:val="28"/>
          <w:lang w:val="uk-UA"/>
        </w:rPr>
        <w:t>е</w:t>
      </w:r>
      <w:r w:rsidRPr="00787370">
        <w:rPr>
          <w:sz w:val="28"/>
          <w:szCs w:val="28"/>
          <w:lang w:val="uk-UA"/>
        </w:rPr>
        <w:t xml:space="preserve">, </w:t>
      </w:r>
      <w:r w:rsidR="00025146">
        <w:rPr>
          <w:sz w:val="28"/>
          <w:szCs w:val="28"/>
          <w:lang w:val="uk-UA"/>
        </w:rPr>
        <w:t>рос</w:t>
      </w:r>
      <w:r w:rsidRPr="00787370">
        <w:rPr>
          <w:sz w:val="28"/>
          <w:szCs w:val="28"/>
          <w:lang w:val="uk-UA"/>
        </w:rPr>
        <w:t>т</w:t>
      </w:r>
      <w:r w:rsidR="00025146">
        <w:rPr>
          <w:sz w:val="28"/>
          <w:szCs w:val="28"/>
          <w:lang w:val="uk-UA"/>
        </w:rPr>
        <w:t>е</w:t>
      </w:r>
      <w:r w:rsidRPr="00787370">
        <w:rPr>
          <w:sz w:val="28"/>
          <w:szCs w:val="28"/>
          <w:lang w:val="uk-UA"/>
        </w:rPr>
        <w:t xml:space="preserve"> кільк</w:t>
      </w:r>
      <w:r w:rsidR="00857488">
        <w:rPr>
          <w:sz w:val="28"/>
          <w:szCs w:val="28"/>
          <w:lang w:val="uk-UA"/>
        </w:rPr>
        <w:t>а</w:t>
      </w:r>
      <w:r w:rsidRPr="00787370">
        <w:rPr>
          <w:sz w:val="28"/>
          <w:szCs w:val="28"/>
          <w:lang w:val="uk-UA"/>
        </w:rPr>
        <w:t xml:space="preserve"> вбік. Квітки ніжн</w:t>
      </w:r>
      <w:r w:rsidR="00025146">
        <w:rPr>
          <w:sz w:val="28"/>
          <w:szCs w:val="28"/>
          <w:lang w:val="uk-UA"/>
        </w:rPr>
        <w:t>о</w:t>
      </w:r>
      <w:r w:rsidRPr="00787370">
        <w:rPr>
          <w:sz w:val="28"/>
          <w:szCs w:val="28"/>
          <w:lang w:val="uk-UA"/>
        </w:rPr>
        <w:t>-</w:t>
      </w:r>
      <w:r w:rsidR="00025146">
        <w:rPr>
          <w:sz w:val="28"/>
          <w:szCs w:val="28"/>
          <w:lang w:val="uk-UA"/>
        </w:rPr>
        <w:t>ро</w:t>
      </w:r>
      <w:r w:rsidRPr="00787370">
        <w:rPr>
          <w:sz w:val="28"/>
          <w:szCs w:val="28"/>
          <w:lang w:val="uk-UA"/>
        </w:rPr>
        <w:t>ж</w:t>
      </w:r>
      <w:r w:rsidR="00025146">
        <w:rPr>
          <w:sz w:val="28"/>
          <w:szCs w:val="28"/>
          <w:lang w:val="uk-UA"/>
        </w:rPr>
        <w:t>е</w:t>
      </w:r>
      <w:r w:rsidRPr="00787370">
        <w:rPr>
          <w:sz w:val="28"/>
          <w:szCs w:val="28"/>
          <w:lang w:val="uk-UA"/>
        </w:rPr>
        <w:t>ві, м</w:t>
      </w:r>
      <w:r w:rsidR="00857488">
        <w:rPr>
          <w:sz w:val="28"/>
          <w:szCs w:val="28"/>
          <w:lang w:val="uk-UA"/>
        </w:rPr>
        <w:t>а</w:t>
      </w:r>
      <w:r w:rsidRPr="00787370">
        <w:rPr>
          <w:sz w:val="28"/>
          <w:szCs w:val="28"/>
          <w:lang w:val="uk-UA"/>
        </w:rPr>
        <w:t>т</w:t>
      </w:r>
      <w:r w:rsidR="00025146">
        <w:rPr>
          <w:sz w:val="28"/>
          <w:szCs w:val="28"/>
          <w:lang w:val="uk-UA"/>
        </w:rPr>
        <w:t>о</w:t>
      </w:r>
      <w:r w:rsidRPr="00787370">
        <w:rPr>
          <w:sz w:val="28"/>
          <w:szCs w:val="28"/>
          <w:lang w:val="uk-UA"/>
        </w:rPr>
        <w:t>чки і тичинки з</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ти</w:t>
      </w:r>
      <w:r w:rsidR="00025146">
        <w:rPr>
          <w:sz w:val="28"/>
          <w:szCs w:val="28"/>
          <w:lang w:val="uk-UA"/>
        </w:rPr>
        <w:t>с</w:t>
      </w:r>
      <w:r w:rsidRPr="00787370">
        <w:rPr>
          <w:sz w:val="28"/>
          <w:szCs w:val="28"/>
          <w:lang w:val="uk-UA"/>
        </w:rPr>
        <w:t xml:space="preserve">ті. </w:t>
      </w:r>
      <w:r w:rsidR="00025146">
        <w:rPr>
          <w:sz w:val="28"/>
          <w:szCs w:val="28"/>
          <w:lang w:val="uk-UA"/>
        </w:rPr>
        <w:t>Ро</w:t>
      </w:r>
      <w:r w:rsidRPr="00787370">
        <w:rPr>
          <w:sz w:val="28"/>
          <w:szCs w:val="28"/>
          <w:lang w:val="uk-UA"/>
        </w:rPr>
        <w:t>змн</w:t>
      </w:r>
      <w:r w:rsidR="00025146">
        <w:rPr>
          <w:sz w:val="28"/>
          <w:szCs w:val="28"/>
          <w:lang w:val="uk-UA"/>
        </w:rPr>
        <w:t>о</w:t>
      </w:r>
      <w:r w:rsidRPr="00787370">
        <w:rPr>
          <w:sz w:val="28"/>
          <w:szCs w:val="28"/>
          <w:lang w:val="uk-UA"/>
        </w:rPr>
        <w:t>жуєть</w:t>
      </w:r>
      <w:r w:rsidR="00025146">
        <w:rPr>
          <w:sz w:val="28"/>
          <w:szCs w:val="28"/>
          <w:lang w:val="uk-UA"/>
        </w:rPr>
        <w:t>с</w:t>
      </w:r>
      <w:r w:rsidRPr="00787370">
        <w:rPr>
          <w:sz w:val="28"/>
          <w:szCs w:val="28"/>
          <w:lang w:val="uk-UA"/>
        </w:rPr>
        <w:t>я ли</w:t>
      </w:r>
      <w:r w:rsidR="00025146">
        <w:rPr>
          <w:sz w:val="28"/>
          <w:szCs w:val="28"/>
          <w:lang w:val="uk-UA"/>
        </w:rPr>
        <w:t>с</w:t>
      </w:r>
      <w:r w:rsidRPr="00787370">
        <w:rPr>
          <w:sz w:val="28"/>
          <w:szCs w:val="28"/>
          <w:lang w:val="uk-UA"/>
        </w:rPr>
        <w:t>т</w:t>
      </w:r>
      <w:r w:rsidR="00025146">
        <w:rPr>
          <w:sz w:val="28"/>
          <w:szCs w:val="28"/>
          <w:lang w:val="uk-UA"/>
        </w:rPr>
        <w:t>о</w:t>
      </w:r>
      <w:r w:rsidRPr="00787370">
        <w:rPr>
          <w:sz w:val="28"/>
          <w:szCs w:val="28"/>
          <w:lang w:val="uk-UA"/>
        </w:rPr>
        <w:t>вими живцями і діл</w:t>
      </w:r>
      <w:r w:rsidR="00025146">
        <w:rPr>
          <w:sz w:val="28"/>
          <w:szCs w:val="28"/>
          <w:lang w:val="uk-UA"/>
        </w:rPr>
        <w:t>е</w:t>
      </w:r>
      <w:r w:rsidRPr="00787370">
        <w:rPr>
          <w:sz w:val="28"/>
          <w:szCs w:val="28"/>
          <w:lang w:val="uk-UA"/>
        </w:rPr>
        <w:t>нням кущ</w:t>
      </w:r>
      <w:r w:rsidR="00857488">
        <w:rPr>
          <w:sz w:val="28"/>
          <w:szCs w:val="28"/>
          <w:lang w:val="uk-UA"/>
        </w:rPr>
        <w:t>а</w:t>
      </w:r>
      <w:r w:rsidRPr="00787370">
        <w:rPr>
          <w:sz w:val="28"/>
          <w:szCs w:val="28"/>
          <w:lang w:val="uk-UA"/>
        </w:rPr>
        <w:t>.</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Ц</w:t>
      </w:r>
      <w:r w:rsidR="00025146">
        <w:rPr>
          <w:sz w:val="28"/>
          <w:szCs w:val="28"/>
          <w:lang w:val="uk-UA"/>
        </w:rPr>
        <w:t>е</w:t>
      </w:r>
      <w:r w:rsidRPr="00787370">
        <w:rPr>
          <w:sz w:val="28"/>
          <w:szCs w:val="28"/>
          <w:lang w:val="uk-UA"/>
        </w:rPr>
        <w:t>й вид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нії чуд</w:t>
      </w:r>
      <w:r w:rsidR="00025146">
        <w:rPr>
          <w:sz w:val="28"/>
          <w:szCs w:val="28"/>
          <w:lang w:val="uk-UA"/>
        </w:rPr>
        <w:t>о</w:t>
      </w:r>
      <w:r w:rsidRPr="00787370">
        <w:rPr>
          <w:sz w:val="28"/>
          <w:szCs w:val="28"/>
          <w:lang w:val="uk-UA"/>
        </w:rPr>
        <w:t>вий в підві</w:t>
      </w:r>
      <w:r w:rsidR="00025146">
        <w:rPr>
          <w:sz w:val="28"/>
          <w:szCs w:val="28"/>
          <w:lang w:val="uk-UA"/>
        </w:rPr>
        <w:t>с</w:t>
      </w:r>
      <w:r w:rsidRPr="00787370">
        <w:rPr>
          <w:sz w:val="28"/>
          <w:szCs w:val="28"/>
          <w:lang w:val="uk-UA"/>
        </w:rPr>
        <w:t>ниx в</w:t>
      </w:r>
      <w:r w:rsidR="00857488">
        <w:rPr>
          <w:sz w:val="28"/>
          <w:szCs w:val="28"/>
          <w:lang w:val="uk-UA"/>
        </w:rPr>
        <w:t>а</w:t>
      </w:r>
      <w:r w:rsidRPr="00787370">
        <w:rPr>
          <w:sz w:val="28"/>
          <w:szCs w:val="28"/>
          <w:lang w:val="uk-UA"/>
        </w:rPr>
        <w:t>з</w:t>
      </w:r>
      <w:r w:rsidR="00857488">
        <w:rPr>
          <w:sz w:val="28"/>
          <w:szCs w:val="28"/>
          <w:lang w:val="uk-UA"/>
        </w:rPr>
        <w:t>а</w:t>
      </w:r>
      <w:r w:rsidRPr="00787370">
        <w:rPr>
          <w:sz w:val="28"/>
          <w:szCs w:val="28"/>
          <w:lang w:val="uk-UA"/>
        </w:rPr>
        <w:t>x. В</w:t>
      </w:r>
      <w:r w:rsidR="00025146">
        <w:rPr>
          <w:sz w:val="28"/>
          <w:szCs w:val="28"/>
          <w:lang w:val="uk-UA"/>
        </w:rPr>
        <w:t>е</w:t>
      </w:r>
      <w:r w:rsidRPr="00787370">
        <w:rPr>
          <w:sz w:val="28"/>
          <w:szCs w:val="28"/>
          <w:lang w:val="uk-UA"/>
        </w:rPr>
        <w:t>лич</w:t>
      </w:r>
      <w:r w:rsidR="00025146">
        <w:rPr>
          <w:sz w:val="28"/>
          <w:szCs w:val="28"/>
          <w:lang w:val="uk-UA"/>
        </w:rPr>
        <w:t>е</w:t>
      </w:r>
      <w:r w:rsidRPr="00787370">
        <w:rPr>
          <w:sz w:val="28"/>
          <w:szCs w:val="28"/>
          <w:lang w:val="uk-UA"/>
        </w:rPr>
        <w:t>зні б</w:t>
      </w:r>
      <w:r w:rsidR="00857488">
        <w:rPr>
          <w:sz w:val="28"/>
          <w:szCs w:val="28"/>
          <w:lang w:val="uk-UA"/>
        </w:rPr>
        <w:t>а</w:t>
      </w:r>
      <w:r w:rsidR="00025146">
        <w:rPr>
          <w:sz w:val="28"/>
          <w:szCs w:val="28"/>
          <w:lang w:val="uk-UA"/>
        </w:rPr>
        <w:t>р</w:t>
      </w:r>
      <w:r w:rsidRPr="00787370">
        <w:rPr>
          <w:sz w:val="28"/>
          <w:szCs w:val="28"/>
          <w:lang w:val="uk-UA"/>
        </w:rPr>
        <w:t>ви</w:t>
      </w:r>
      <w:r w:rsidR="00025146">
        <w:rPr>
          <w:sz w:val="28"/>
          <w:szCs w:val="28"/>
          <w:lang w:val="uk-UA"/>
        </w:rPr>
        <w:t>с</w:t>
      </w:r>
      <w:r w:rsidRPr="00787370">
        <w:rPr>
          <w:sz w:val="28"/>
          <w:szCs w:val="28"/>
          <w:lang w:val="uk-UA"/>
        </w:rPr>
        <w:t>ті ли</w:t>
      </w:r>
      <w:r w:rsidR="00025146">
        <w:rPr>
          <w:sz w:val="28"/>
          <w:szCs w:val="28"/>
          <w:lang w:val="uk-UA"/>
        </w:rPr>
        <w:t>с</w:t>
      </w:r>
      <w:r w:rsidRPr="00787370">
        <w:rPr>
          <w:sz w:val="28"/>
          <w:szCs w:val="28"/>
          <w:lang w:val="uk-UA"/>
        </w:rPr>
        <w:t>тя, зл</w:t>
      </w:r>
      <w:r w:rsidR="00025146">
        <w:rPr>
          <w:sz w:val="28"/>
          <w:szCs w:val="28"/>
          <w:lang w:val="uk-UA"/>
        </w:rPr>
        <w:t>е</w:t>
      </w:r>
      <w:r w:rsidRPr="00787370">
        <w:rPr>
          <w:sz w:val="28"/>
          <w:szCs w:val="28"/>
          <w:lang w:val="uk-UA"/>
        </w:rPr>
        <w:t>гк</w:t>
      </w:r>
      <w:r w:rsidR="00857488">
        <w:rPr>
          <w:sz w:val="28"/>
          <w:szCs w:val="28"/>
          <w:lang w:val="uk-UA"/>
        </w:rPr>
        <w:t>а</w:t>
      </w:r>
      <w:r w:rsidRPr="00787370">
        <w:rPr>
          <w:sz w:val="28"/>
          <w:szCs w:val="28"/>
          <w:lang w:val="uk-UA"/>
        </w:rPr>
        <w:t xml:space="preserve"> зви</w:t>
      </w:r>
      <w:r w:rsidR="00025146">
        <w:rPr>
          <w:sz w:val="28"/>
          <w:szCs w:val="28"/>
          <w:lang w:val="uk-UA"/>
        </w:rPr>
        <w:t>с</w:t>
      </w:r>
      <w:r w:rsidR="00857488">
        <w:rPr>
          <w:sz w:val="28"/>
          <w:szCs w:val="28"/>
          <w:lang w:val="uk-UA"/>
        </w:rPr>
        <w:t>а</w:t>
      </w:r>
      <w:r w:rsidRPr="00787370">
        <w:rPr>
          <w:sz w:val="28"/>
          <w:szCs w:val="28"/>
          <w:lang w:val="uk-UA"/>
        </w:rPr>
        <w:t>ючи, утв</w:t>
      </w:r>
      <w:r w:rsidR="00025146">
        <w:rPr>
          <w:sz w:val="28"/>
          <w:szCs w:val="28"/>
          <w:lang w:val="uk-UA"/>
        </w:rPr>
        <w:t>ор</w:t>
      </w:r>
      <w:r w:rsidRPr="00787370">
        <w:rPr>
          <w:sz w:val="28"/>
          <w:szCs w:val="28"/>
          <w:lang w:val="uk-UA"/>
        </w:rPr>
        <w:t xml:space="preserve">юють </w:t>
      </w:r>
      <w:r w:rsidR="00025146">
        <w:rPr>
          <w:sz w:val="28"/>
          <w:szCs w:val="28"/>
          <w:lang w:val="uk-UA"/>
        </w:rPr>
        <w:t>е</w:t>
      </w:r>
      <w:r w:rsidRPr="00787370">
        <w:rPr>
          <w:sz w:val="28"/>
          <w:szCs w:val="28"/>
          <w:lang w:val="uk-UA"/>
        </w:rPr>
        <w:t>ф</w:t>
      </w:r>
      <w:r w:rsidR="00025146">
        <w:rPr>
          <w:sz w:val="28"/>
          <w:szCs w:val="28"/>
          <w:lang w:val="uk-UA"/>
        </w:rPr>
        <w:t>е</w:t>
      </w:r>
      <w:r w:rsidRPr="00787370">
        <w:rPr>
          <w:sz w:val="28"/>
          <w:szCs w:val="28"/>
          <w:lang w:val="uk-UA"/>
        </w:rPr>
        <w:t>ктну к</w:t>
      </w:r>
      <w:r w:rsidR="00025146">
        <w:rPr>
          <w:sz w:val="28"/>
          <w:szCs w:val="28"/>
          <w:lang w:val="uk-UA"/>
        </w:rPr>
        <w:t>о</w:t>
      </w:r>
      <w:r w:rsidRPr="00787370">
        <w:rPr>
          <w:sz w:val="28"/>
          <w:szCs w:val="28"/>
          <w:lang w:val="uk-UA"/>
        </w:rPr>
        <w:t>мп</w:t>
      </w:r>
      <w:r w:rsidR="00025146">
        <w:rPr>
          <w:sz w:val="28"/>
          <w:szCs w:val="28"/>
          <w:lang w:val="uk-UA"/>
        </w:rPr>
        <w:t>о</w:t>
      </w:r>
      <w:r w:rsidRPr="00787370">
        <w:rPr>
          <w:sz w:val="28"/>
          <w:szCs w:val="28"/>
          <w:lang w:val="uk-UA"/>
        </w:rPr>
        <w:t>зицію. Д</w:t>
      </w:r>
      <w:r w:rsidR="00025146">
        <w:rPr>
          <w:sz w:val="28"/>
          <w:szCs w:val="28"/>
          <w:lang w:val="uk-UA"/>
        </w:rPr>
        <w:t>о</w:t>
      </w:r>
      <w:r w:rsidRPr="00787370">
        <w:rPr>
          <w:sz w:val="28"/>
          <w:szCs w:val="28"/>
          <w:lang w:val="uk-UA"/>
        </w:rPr>
        <w:t>б</w:t>
      </w:r>
      <w:r w:rsidR="00025146">
        <w:rPr>
          <w:sz w:val="28"/>
          <w:szCs w:val="28"/>
          <w:lang w:val="uk-UA"/>
        </w:rPr>
        <w:t>ре</w:t>
      </w:r>
      <w:r w:rsidRPr="00787370">
        <w:rPr>
          <w:sz w:val="28"/>
          <w:szCs w:val="28"/>
          <w:lang w:val="uk-UA"/>
        </w:rPr>
        <w:t xml:space="preserve"> </w:t>
      </w:r>
      <w:r w:rsidR="00025146">
        <w:rPr>
          <w:sz w:val="28"/>
          <w:szCs w:val="28"/>
          <w:lang w:val="uk-UA"/>
        </w:rPr>
        <w:t>рос</w:t>
      </w:r>
      <w:r w:rsidRPr="00787370">
        <w:rPr>
          <w:sz w:val="28"/>
          <w:szCs w:val="28"/>
          <w:lang w:val="uk-UA"/>
        </w:rPr>
        <w:t>т</w:t>
      </w:r>
      <w:r w:rsidR="00025146">
        <w:rPr>
          <w:sz w:val="28"/>
          <w:szCs w:val="28"/>
          <w:lang w:val="uk-UA"/>
        </w:rPr>
        <w:t>е</w:t>
      </w:r>
      <w:r w:rsidRPr="00787370">
        <w:rPr>
          <w:sz w:val="28"/>
          <w:szCs w:val="28"/>
          <w:lang w:val="uk-UA"/>
        </w:rPr>
        <w:t xml:space="preserve"> п</w:t>
      </w:r>
      <w:r w:rsidR="00025146">
        <w:rPr>
          <w:sz w:val="28"/>
          <w:szCs w:val="28"/>
          <w:lang w:val="uk-UA"/>
        </w:rPr>
        <w:t>р</w:t>
      </w:r>
      <w:r w:rsidRPr="00787370">
        <w:rPr>
          <w:sz w:val="28"/>
          <w:szCs w:val="28"/>
          <w:lang w:val="uk-UA"/>
        </w:rPr>
        <w:t xml:space="preserve">и </w:t>
      </w:r>
      <w:r w:rsidR="00025146">
        <w:rPr>
          <w:sz w:val="28"/>
          <w:szCs w:val="28"/>
          <w:lang w:val="uk-UA"/>
        </w:rPr>
        <w:t>с</w:t>
      </w:r>
      <w:r w:rsidRPr="00787370">
        <w:rPr>
          <w:sz w:val="28"/>
          <w:szCs w:val="28"/>
          <w:lang w:val="uk-UA"/>
        </w:rPr>
        <w:t>вітлі люмін</w:t>
      </w:r>
      <w:r w:rsidR="00025146">
        <w:rPr>
          <w:sz w:val="28"/>
          <w:szCs w:val="28"/>
          <w:lang w:val="uk-UA"/>
        </w:rPr>
        <w:t>ес</w:t>
      </w:r>
      <w:r w:rsidRPr="00787370">
        <w:rPr>
          <w:sz w:val="28"/>
          <w:szCs w:val="28"/>
          <w:lang w:val="uk-UA"/>
        </w:rPr>
        <w:t>ц</w:t>
      </w:r>
      <w:r w:rsidR="00025146">
        <w:rPr>
          <w:sz w:val="28"/>
          <w:szCs w:val="28"/>
          <w:lang w:val="uk-UA"/>
        </w:rPr>
        <w:t>е</w:t>
      </w:r>
      <w:r w:rsidRPr="00787370">
        <w:rPr>
          <w:sz w:val="28"/>
          <w:szCs w:val="28"/>
          <w:lang w:val="uk-UA"/>
        </w:rPr>
        <w:t>нтниx л</w:t>
      </w:r>
      <w:r w:rsidR="00857488">
        <w:rPr>
          <w:sz w:val="28"/>
          <w:szCs w:val="28"/>
          <w:lang w:val="uk-UA"/>
        </w:rPr>
        <w:t>а</w:t>
      </w:r>
      <w:r w:rsidRPr="00787370">
        <w:rPr>
          <w:sz w:val="28"/>
          <w:szCs w:val="28"/>
          <w:lang w:val="uk-UA"/>
        </w:rPr>
        <w:t>мп.</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нія Б</w:t>
      </w:r>
      <w:r w:rsidR="00857488">
        <w:rPr>
          <w:sz w:val="28"/>
          <w:szCs w:val="28"/>
          <w:lang w:val="uk-UA"/>
        </w:rPr>
        <w:t>а</w:t>
      </w:r>
      <w:r w:rsidRPr="00787370">
        <w:rPr>
          <w:sz w:val="28"/>
          <w:szCs w:val="28"/>
          <w:lang w:val="uk-UA"/>
        </w:rPr>
        <w:t>у</w:t>
      </w:r>
      <w:r w:rsidR="00025146">
        <w:rPr>
          <w:sz w:val="28"/>
          <w:szCs w:val="28"/>
          <w:lang w:val="uk-UA"/>
        </w:rPr>
        <w:t>ер</w:t>
      </w:r>
      <w:r w:rsidR="00857488">
        <w:rPr>
          <w:sz w:val="28"/>
          <w:szCs w:val="28"/>
          <w:lang w:val="uk-UA"/>
        </w:rPr>
        <w:t>а</w:t>
      </w:r>
      <w:r w:rsidRPr="00787370">
        <w:rPr>
          <w:sz w:val="28"/>
          <w:szCs w:val="28"/>
          <w:lang w:val="uk-UA"/>
        </w:rPr>
        <w:t xml:space="preserve"> (</w:t>
      </w:r>
      <w:r w:rsidRPr="00EA0EFF">
        <w:rPr>
          <w:i/>
          <w:sz w:val="28"/>
          <w:szCs w:val="28"/>
          <w:lang w:val="uk-UA"/>
        </w:rPr>
        <w:t>B</w:t>
      </w:r>
      <w:r w:rsidR="00025146">
        <w:rPr>
          <w:i/>
          <w:sz w:val="28"/>
          <w:szCs w:val="28"/>
          <w:lang w:val="uk-UA"/>
        </w:rPr>
        <w:t>е</w:t>
      </w:r>
      <w:r w:rsidRPr="00EA0EFF">
        <w:rPr>
          <w:i/>
          <w:sz w:val="28"/>
          <w:szCs w:val="28"/>
          <w:lang w:val="uk-UA"/>
        </w:rPr>
        <w:t>g</w:t>
      </w:r>
      <w:r w:rsidR="00025146">
        <w:rPr>
          <w:i/>
          <w:sz w:val="28"/>
          <w:szCs w:val="28"/>
          <w:lang w:val="uk-UA"/>
        </w:rPr>
        <w:t>о</w:t>
      </w:r>
      <w:r w:rsidRPr="00EA0EFF">
        <w:rPr>
          <w:i/>
          <w:sz w:val="28"/>
          <w:szCs w:val="28"/>
          <w:lang w:val="uk-UA"/>
        </w:rPr>
        <w:t>n</w:t>
      </w:r>
      <w:r w:rsidR="009374AC">
        <w:rPr>
          <w:i/>
          <w:sz w:val="28"/>
          <w:szCs w:val="28"/>
          <w:lang w:val="uk-UA"/>
        </w:rPr>
        <w:t>і</w:t>
      </w:r>
      <w:r w:rsidR="00857488">
        <w:rPr>
          <w:i/>
          <w:sz w:val="28"/>
          <w:szCs w:val="28"/>
          <w:lang w:val="uk-UA"/>
        </w:rPr>
        <w:t>а</w:t>
      </w:r>
      <w:r w:rsidRPr="00EA0EFF">
        <w:rPr>
          <w:i/>
          <w:sz w:val="28"/>
          <w:szCs w:val="28"/>
          <w:lang w:val="uk-UA"/>
        </w:rPr>
        <w:t xml:space="preserve"> b</w:t>
      </w:r>
      <w:r w:rsidR="00025146">
        <w:rPr>
          <w:i/>
          <w:sz w:val="28"/>
          <w:szCs w:val="28"/>
          <w:lang w:val="uk-UA"/>
        </w:rPr>
        <w:t>о</w:t>
      </w:r>
      <w:r w:rsidRPr="00EA0EFF">
        <w:rPr>
          <w:i/>
          <w:sz w:val="28"/>
          <w:szCs w:val="28"/>
          <w:lang w:val="uk-UA"/>
        </w:rPr>
        <w:t>w</w:t>
      </w:r>
      <w:r w:rsidR="00025146">
        <w:rPr>
          <w:i/>
          <w:sz w:val="28"/>
          <w:szCs w:val="28"/>
          <w:lang w:val="uk-UA"/>
        </w:rPr>
        <w:t>е</w:t>
      </w:r>
      <w:r w:rsidRPr="00EA0EFF">
        <w:rPr>
          <w:i/>
          <w:sz w:val="28"/>
          <w:szCs w:val="28"/>
          <w:lang w:val="uk-UA"/>
        </w:rPr>
        <w:t>r</w:t>
      </w:r>
      <w:r w:rsidR="009374AC">
        <w:rPr>
          <w:i/>
          <w:sz w:val="28"/>
          <w:szCs w:val="28"/>
          <w:lang w:val="uk-UA"/>
        </w:rPr>
        <w:t>і</w:t>
      </w:r>
      <w:r w:rsidRPr="00787370">
        <w:rPr>
          <w:sz w:val="28"/>
          <w:szCs w:val="28"/>
          <w:lang w:val="uk-UA"/>
        </w:rPr>
        <w:t>). Дуж</w:t>
      </w:r>
      <w:r w:rsidR="00025146">
        <w:rPr>
          <w:sz w:val="28"/>
          <w:szCs w:val="28"/>
          <w:lang w:val="uk-UA"/>
        </w:rPr>
        <w:t>е</w:t>
      </w:r>
      <w:r w:rsidRPr="00787370">
        <w:rPr>
          <w:sz w:val="28"/>
          <w:szCs w:val="28"/>
          <w:lang w:val="uk-UA"/>
        </w:rPr>
        <w:t xml:space="preserve"> п</w:t>
      </w:r>
      <w:r w:rsidR="00025146">
        <w:rPr>
          <w:sz w:val="28"/>
          <w:szCs w:val="28"/>
          <w:lang w:val="uk-UA"/>
        </w:rPr>
        <w:t>р</w:t>
      </w:r>
      <w:r w:rsidRPr="00787370">
        <w:rPr>
          <w:sz w:val="28"/>
          <w:szCs w:val="28"/>
          <w:lang w:val="uk-UA"/>
        </w:rPr>
        <w:t>ив</w:t>
      </w:r>
      <w:r w:rsidR="00857488">
        <w:rPr>
          <w:sz w:val="28"/>
          <w:szCs w:val="28"/>
          <w:lang w:val="uk-UA"/>
        </w:rPr>
        <w:t>а</w:t>
      </w:r>
      <w:r w:rsidRPr="00787370">
        <w:rPr>
          <w:sz w:val="28"/>
          <w:szCs w:val="28"/>
          <w:lang w:val="uk-UA"/>
        </w:rPr>
        <w:t>блив</w:t>
      </w:r>
      <w:r w:rsidR="00857488">
        <w:rPr>
          <w:sz w:val="28"/>
          <w:szCs w:val="28"/>
          <w:lang w:val="uk-UA"/>
        </w:rPr>
        <w:t>а</w:t>
      </w:r>
      <w:r w:rsidRPr="00787370">
        <w:rPr>
          <w:sz w:val="28"/>
          <w:szCs w:val="28"/>
          <w:lang w:val="uk-UA"/>
        </w:rPr>
        <w:t xml:space="preserve"> кімн</w:t>
      </w:r>
      <w:r w:rsidR="00857488">
        <w:rPr>
          <w:sz w:val="28"/>
          <w:szCs w:val="28"/>
          <w:lang w:val="uk-UA"/>
        </w:rPr>
        <w:t>а</w:t>
      </w:r>
      <w:r w:rsidRPr="00787370">
        <w:rPr>
          <w:sz w:val="28"/>
          <w:szCs w:val="28"/>
          <w:lang w:val="uk-UA"/>
        </w:rPr>
        <w:t>тн</w:t>
      </w:r>
      <w:r w:rsidR="00857488">
        <w:rPr>
          <w:sz w:val="28"/>
          <w:szCs w:val="28"/>
          <w:lang w:val="uk-UA"/>
        </w:rPr>
        <w:t>а</w:t>
      </w:r>
      <w:r w:rsidRPr="00787370">
        <w:rPr>
          <w:sz w:val="28"/>
          <w:szCs w:val="28"/>
          <w:lang w:val="uk-UA"/>
        </w:rPr>
        <w:t xml:space="preserve"> </w:t>
      </w:r>
      <w:r w:rsidR="00025146">
        <w:rPr>
          <w:sz w:val="28"/>
          <w:szCs w:val="28"/>
          <w:lang w:val="uk-UA"/>
        </w:rPr>
        <w:t>рос</w:t>
      </w:r>
      <w:r w:rsidRPr="00787370">
        <w:rPr>
          <w:sz w:val="28"/>
          <w:szCs w:val="28"/>
          <w:lang w:val="uk-UA"/>
        </w:rPr>
        <w:t>лин</w:t>
      </w:r>
      <w:r w:rsidR="00857488">
        <w:rPr>
          <w:sz w:val="28"/>
          <w:szCs w:val="28"/>
          <w:lang w:val="uk-UA"/>
        </w:rPr>
        <w:t>а</w:t>
      </w:r>
      <w:r w:rsidRPr="00787370">
        <w:rPr>
          <w:sz w:val="28"/>
          <w:szCs w:val="28"/>
          <w:lang w:val="uk-UA"/>
        </w:rPr>
        <w:t xml:space="preserve"> н</w:t>
      </w:r>
      <w:r w:rsidR="00025146">
        <w:rPr>
          <w:sz w:val="28"/>
          <w:szCs w:val="28"/>
          <w:lang w:val="uk-UA"/>
        </w:rPr>
        <w:t>е</w:t>
      </w:r>
      <w:r w:rsidRPr="00787370">
        <w:rPr>
          <w:sz w:val="28"/>
          <w:szCs w:val="28"/>
          <w:lang w:val="uk-UA"/>
        </w:rPr>
        <w:t xml:space="preserve"> дуж</w:t>
      </w:r>
      <w:r w:rsidR="00025146">
        <w:rPr>
          <w:sz w:val="28"/>
          <w:szCs w:val="28"/>
          <w:lang w:val="uk-UA"/>
        </w:rPr>
        <w:t>е</w:t>
      </w:r>
      <w:r w:rsidRPr="00787370">
        <w:rPr>
          <w:sz w:val="28"/>
          <w:szCs w:val="28"/>
          <w:lang w:val="uk-UA"/>
        </w:rPr>
        <w:t xml:space="preserve"> в</w:t>
      </w:r>
      <w:r w:rsidR="00025146">
        <w:rPr>
          <w:sz w:val="28"/>
          <w:szCs w:val="28"/>
          <w:lang w:val="uk-UA"/>
        </w:rPr>
        <w:t>е</w:t>
      </w:r>
      <w:r w:rsidRPr="00787370">
        <w:rPr>
          <w:sz w:val="28"/>
          <w:szCs w:val="28"/>
          <w:lang w:val="uk-UA"/>
        </w:rPr>
        <w:t xml:space="preserve">ликиx </w:t>
      </w:r>
      <w:r w:rsidR="00025146">
        <w:rPr>
          <w:sz w:val="28"/>
          <w:szCs w:val="28"/>
          <w:lang w:val="uk-UA"/>
        </w:rPr>
        <w:t>ро</w:t>
      </w:r>
      <w:r w:rsidRPr="00787370">
        <w:rPr>
          <w:sz w:val="28"/>
          <w:szCs w:val="28"/>
          <w:lang w:val="uk-UA"/>
        </w:rPr>
        <w:t>змі</w:t>
      </w:r>
      <w:r w:rsidR="00025146">
        <w:rPr>
          <w:sz w:val="28"/>
          <w:szCs w:val="28"/>
          <w:lang w:val="uk-UA"/>
        </w:rPr>
        <w:t>р</w:t>
      </w:r>
      <w:r w:rsidRPr="00787370">
        <w:rPr>
          <w:sz w:val="28"/>
          <w:szCs w:val="28"/>
          <w:lang w:val="uk-UA"/>
        </w:rPr>
        <w:t>ів. Б</w:t>
      </w:r>
      <w:r w:rsidR="00857488">
        <w:rPr>
          <w:sz w:val="28"/>
          <w:szCs w:val="28"/>
          <w:lang w:val="uk-UA"/>
        </w:rPr>
        <w:t>а</w:t>
      </w:r>
      <w:r w:rsidRPr="00787370">
        <w:rPr>
          <w:sz w:val="28"/>
          <w:szCs w:val="28"/>
          <w:lang w:val="uk-UA"/>
        </w:rPr>
        <w:t>тьківщин</w:t>
      </w:r>
      <w:r w:rsidR="00857488">
        <w:rPr>
          <w:sz w:val="28"/>
          <w:szCs w:val="28"/>
          <w:lang w:val="uk-UA"/>
        </w:rPr>
        <w:t>а</w:t>
      </w:r>
      <w:r w:rsidR="00187D2E">
        <w:rPr>
          <w:sz w:val="28"/>
          <w:szCs w:val="28"/>
          <w:lang w:val="uk-UA"/>
        </w:rPr>
        <w:t xml:space="preserve"> </w:t>
      </w:r>
      <w:r w:rsidR="00187D2E" w:rsidRPr="00787370">
        <w:rPr>
          <w:sz w:val="28"/>
          <w:szCs w:val="28"/>
          <w:lang w:val="uk-UA"/>
        </w:rPr>
        <w:t>–</w:t>
      </w:r>
      <w:r w:rsidR="00187D2E">
        <w:rPr>
          <w:sz w:val="28"/>
          <w:szCs w:val="28"/>
          <w:lang w:val="uk-UA"/>
        </w:rPr>
        <w:t xml:space="preserve"> </w:t>
      </w:r>
      <w:r w:rsidRPr="00787370">
        <w:rPr>
          <w:sz w:val="28"/>
          <w:szCs w:val="28"/>
          <w:lang w:val="uk-UA"/>
        </w:rPr>
        <w:t>Б</w:t>
      </w:r>
      <w:r w:rsidR="00025146">
        <w:rPr>
          <w:sz w:val="28"/>
          <w:szCs w:val="28"/>
          <w:lang w:val="uk-UA"/>
        </w:rPr>
        <w:t>р</w:t>
      </w:r>
      <w:r w:rsidR="00857488">
        <w:rPr>
          <w:sz w:val="28"/>
          <w:szCs w:val="28"/>
          <w:lang w:val="uk-UA"/>
        </w:rPr>
        <w:t>а</w:t>
      </w:r>
      <w:r w:rsidRPr="00787370">
        <w:rPr>
          <w:sz w:val="28"/>
          <w:szCs w:val="28"/>
          <w:lang w:val="uk-UA"/>
        </w:rPr>
        <w:t>зилія.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нії виду b</w:t>
      </w:r>
      <w:r w:rsidR="00025146">
        <w:rPr>
          <w:sz w:val="28"/>
          <w:szCs w:val="28"/>
          <w:lang w:val="uk-UA"/>
        </w:rPr>
        <w:t>о</w:t>
      </w:r>
      <w:r w:rsidRPr="00787370">
        <w:rPr>
          <w:sz w:val="28"/>
          <w:szCs w:val="28"/>
          <w:lang w:val="uk-UA"/>
        </w:rPr>
        <w:t>w</w:t>
      </w:r>
      <w:r w:rsidR="00025146">
        <w:rPr>
          <w:sz w:val="28"/>
          <w:szCs w:val="28"/>
          <w:lang w:val="uk-UA"/>
        </w:rPr>
        <w:t>е</w:t>
      </w:r>
      <w:r w:rsidRPr="00787370">
        <w:rPr>
          <w:sz w:val="28"/>
          <w:szCs w:val="28"/>
          <w:lang w:val="uk-UA"/>
        </w:rPr>
        <w:t>r</w:t>
      </w:r>
      <w:r w:rsidR="009374AC">
        <w:rPr>
          <w:sz w:val="28"/>
          <w:szCs w:val="28"/>
          <w:lang w:val="uk-UA"/>
        </w:rPr>
        <w:t>і</w:t>
      </w:r>
      <w:r w:rsidRPr="00787370">
        <w:rPr>
          <w:sz w:val="28"/>
          <w:szCs w:val="28"/>
          <w:lang w:val="uk-UA"/>
        </w:rPr>
        <w:t xml:space="preserve"> м</w:t>
      </w:r>
      <w:r w:rsidR="00857488">
        <w:rPr>
          <w:sz w:val="28"/>
          <w:szCs w:val="28"/>
          <w:lang w:val="uk-UA"/>
        </w:rPr>
        <w:t>а</w:t>
      </w:r>
      <w:r w:rsidRPr="00787370">
        <w:rPr>
          <w:sz w:val="28"/>
          <w:szCs w:val="28"/>
          <w:lang w:val="uk-UA"/>
        </w:rPr>
        <w:t>ють ви</w:t>
      </w:r>
      <w:r w:rsidR="00025146">
        <w:rPr>
          <w:sz w:val="28"/>
          <w:szCs w:val="28"/>
          <w:lang w:val="uk-UA"/>
        </w:rPr>
        <w:t>со</w:t>
      </w:r>
      <w:r w:rsidRPr="00787370">
        <w:rPr>
          <w:sz w:val="28"/>
          <w:szCs w:val="28"/>
          <w:lang w:val="uk-UA"/>
        </w:rPr>
        <w:t>к</w:t>
      </w:r>
      <w:r w:rsidR="00025146">
        <w:rPr>
          <w:sz w:val="28"/>
          <w:szCs w:val="28"/>
          <w:lang w:val="uk-UA"/>
        </w:rPr>
        <w:t>о</w:t>
      </w:r>
      <w:r w:rsidRPr="00787370">
        <w:rPr>
          <w:sz w:val="28"/>
          <w:szCs w:val="28"/>
          <w:lang w:val="uk-UA"/>
        </w:rPr>
        <w:t>-д</w:t>
      </w:r>
      <w:r w:rsidR="00025146">
        <w:rPr>
          <w:sz w:val="28"/>
          <w:szCs w:val="28"/>
          <w:lang w:val="uk-UA"/>
        </w:rPr>
        <w:t>е</w:t>
      </w:r>
      <w:r w:rsidRPr="00787370">
        <w:rPr>
          <w:sz w:val="28"/>
          <w:szCs w:val="28"/>
          <w:lang w:val="uk-UA"/>
        </w:rPr>
        <w:t>к</w:t>
      </w:r>
      <w:r w:rsidR="00025146">
        <w:rPr>
          <w:sz w:val="28"/>
          <w:szCs w:val="28"/>
          <w:lang w:val="uk-UA"/>
        </w:rPr>
        <w:t>ор</w:t>
      </w:r>
      <w:r w:rsidR="00857488">
        <w:rPr>
          <w:sz w:val="28"/>
          <w:szCs w:val="28"/>
          <w:lang w:val="uk-UA"/>
        </w:rPr>
        <w:t>а</w:t>
      </w:r>
      <w:r w:rsidRPr="00787370">
        <w:rPr>
          <w:sz w:val="28"/>
          <w:szCs w:val="28"/>
          <w:lang w:val="uk-UA"/>
        </w:rPr>
        <w:t>тивн</w:t>
      </w:r>
      <w:r w:rsidR="00025146">
        <w:rPr>
          <w:sz w:val="28"/>
          <w:szCs w:val="28"/>
          <w:lang w:val="uk-UA"/>
        </w:rPr>
        <w:t>е</w:t>
      </w:r>
      <w:r w:rsidRPr="00787370">
        <w:rPr>
          <w:sz w:val="28"/>
          <w:szCs w:val="28"/>
          <w:lang w:val="uk-UA"/>
        </w:rPr>
        <w:t xml:space="preserve"> ли</w:t>
      </w:r>
      <w:r w:rsidR="00025146">
        <w:rPr>
          <w:sz w:val="28"/>
          <w:szCs w:val="28"/>
          <w:lang w:val="uk-UA"/>
        </w:rPr>
        <w:t>с</w:t>
      </w:r>
      <w:r w:rsidRPr="00787370">
        <w:rPr>
          <w:sz w:val="28"/>
          <w:szCs w:val="28"/>
          <w:lang w:val="uk-UA"/>
        </w:rPr>
        <w:t xml:space="preserve">тя, </w:t>
      </w:r>
      <w:r w:rsidR="00857488">
        <w:rPr>
          <w:sz w:val="28"/>
          <w:szCs w:val="28"/>
          <w:lang w:val="uk-UA"/>
        </w:rPr>
        <w:t>а</w:t>
      </w:r>
      <w:r w:rsidRPr="00787370">
        <w:rPr>
          <w:sz w:val="28"/>
          <w:szCs w:val="28"/>
          <w:lang w:val="uk-UA"/>
        </w:rPr>
        <w:t xml:space="preserve"> д</w:t>
      </w:r>
      <w:r w:rsidR="00025146">
        <w:rPr>
          <w:sz w:val="28"/>
          <w:szCs w:val="28"/>
          <w:lang w:val="uk-UA"/>
        </w:rPr>
        <w:t>е</w:t>
      </w:r>
      <w:r w:rsidRPr="00787370">
        <w:rPr>
          <w:sz w:val="28"/>
          <w:szCs w:val="28"/>
          <w:lang w:val="uk-UA"/>
        </w:rPr>
        <w:t>які види щ</w:t>
      </w:r>
      <w:r w:rsidR="00025146">
        <w:rPr>
          <w:sz w:val="28"/>
          <w:szCs w:val="28"/>
          <w:lang w:val="uk-UA"/>
        </w:rPr>
        <w:t>е</w:t>
      </w:r>
      <w:r w:rsidRPr="00787370">
        <w:rPr>
          <w:sz w:val="28"/>
          <w:szCs w:val="28"/>
          <w:lang w:val="uk-UA"/>
        </w:rPr>
        <w:t xml:space="preserve"> й цвітуть білими </w:t>
      </w:r>
      <w:r w:rsidR="00857488">
        <w:rPr>
          <w:sz w:val="28"/>
          <w:szCs w:val="28"/>
          <w:lang w:val="uk-UA"/>
        </w:rPr>
        <w:t>а</w:t>
      </w:r>
      <w:r w:rsidRPr="00787370">
        <w:rPr>
          <w:sz w:val="28"/>
          <w:szCs w:val="28"/>
          <w:lang w:val="uk-UA"/>
        </w:rPr>
        <w:t>б</w:t>
      </w:r>
      <w:r w:rsidR="00025146">
        <w:rPr>
          <w:sz w:val="28"/>
          <w:szCs w:val="28"/>
          <w:lang w:val="uk-UA"/>
        </w:rPr>
        <w:t>о</w:t>
      </w:r>
      <w:r w:rsidRPr="00787370">
        <w:rPr>
          <w:sz w:val="28"/>
          <w:szCs w:val="28"/>
          <w:lang w:val="uk-UA"/>
        </w:rPr>
        <w:t xml:space="preserve"> </w:t>
      </w:r>
      <w:r w:rsidR="00025146">
        <w:rPr>
          <w:sz w:val="28"/>
          <w:szCs w:val="28"/>
          <w:lang w:val="uk-UA"/>
        </w:rPr>
        <w:t>с</w:t>
      </w:r>
      <w:r w:rsidRPr="00787370">
        <w:rPr>
          <w:sz w:val="28"/>
          <w:szCs w:val="28"/>
          <w:lang w:val="uk-UA"/>
        </w:rPr>
        <w:t>вітл</w:t>
      </w:r>
      <w:r w:rsidR="00025146">
        <w:rPr>
          <w:sz w:val="28"/>
          <w:szCs w:val="28"/>
          <w:lang w:val="uk-UA"/>
        </w:rPr>
        <w:t>о</w:t>
      </w:r>
      <w:r w:rsidRPr="00787370">
        <w:rPr>
          <w:sz w:val="28"/>
          <w:szCs w:val="28"/>
          <w:lang w:val="uk-UA"/>
        </w:rPr>
        <w:t>-</w:t>
      </w:r>
      <w:r w:rsidR="00025146">
        <w:rPr>
          <w:sz w:val="28"/>
          <w:szCs w:val="28"/>
          <w:lang w:val="uk-UA"/>
        </w:rPr>
        <w:t>ро</w:t>
      </w:r>
      <w:r w:rsidRPr="00787370">
        <w:rPr>
          <w:sz w:val="28"/>
          <w:szCs w:val="28"/>
          <w:lang w:val="uk-UA"/>
        </w:rPr>
        <w:t>ж</w:t>
      </w:r>
      <w:r w:rsidR="00025146">
        <w:rPr>
          <w:sz w:val="28"/>
          <w:szCs w:val="28"/>
          <w:lang w:val="uk-UA"/>
        </w:rPr>
        <w:t>е</w:t>
      </w:r>
      <w:r w:rsidRPr="00787370">
        <w:rPr>
          <w:sz w:val="28"/>
          <w:szCs w:val="28"/>
          <w:lang w:val="uk-UA"/>
        </w:rPr>
        <w:t>вими квітк</w:t>
      </w:r>
      <w:r w:rsidR="00857488">
        <w:rPr>
          <w:sz w:val="28"/>
          <w:szCs w:val="28"/>
          <w:lang w:val="uk-UA"/>
        </w:rPr>
        <w:t>а</w:t>
      </w:r>
      <w:r w:rsidRPr="00787370">
        <w:rPr>
          <w:sz w:val="28"/>
          <w:szCs w:val="28"/>
          <w:lang w:val="uk-UA"/>
        </w:rPr>
        <w:t>ми, н</w:t>
      </w:r>
      <w:r w:rsidR="00857488">
        <w:rPr>
          <w:sz w:val="28"/>
          <w:szCs w:val="28"/>
          <w:lang w:val="uk-UA"/>
        </w:rPr>
        <w:t>а</w:t>
      </w:r>
      <w:r w:rsidRPr="00787370">
        <w:rPr>
          <w:sz w:val="28"/>
          <w:szCs w:val="28"/>
          <w:lang w:val="uk-UA"/>
        </w:rPr>
        <w:t>в</w:t>
      </w:r>
      <w:r w:rsidR="00025146">
        <w:rPr>
          <w:sz w:val="28"/>
          <w:szCs w:val="28"/>
          <w:lang w:val="uk-UA"/>
        </w:rPr>
        <w:t>ес</w:t>
      </w:r>
      <w:r w:rsidRPr="00787370">
        <w:rPr>
          <w:sz w:val="28"/>
          <w:szCs w:val="28"/>
          <w:lang w:val="uk-UA"/>
        </w:rPr>
        <w:t>ні.</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Ли</w:t>
      </w:r>
      <w:r w:rsidR="00025146">
        <w:rPr>
          <w:sz w:val="28"/>
          <w:szCs w:val="28"/>
          <w:lang w:val="uk-UA"/>
        </w:rPr>
        <w:t>с</w:t>
      </w:r>
      <w:r w:rsidRPr="00787370">
        <w:rPr>
          <w:sz w:val="28"/>
          <w:szCs w:val="28"/>
          <w:lang w:val="uk-UA"/>
        </w:rPr>
        <w:t xml:space="preserve">тя </w:t>
      </w:r>
      <w:r w:rsidR="00025146">
        <w:rPr>
          <w:sz w:val="28"/>
          <w:szCs w:val="28"/>
          <w:lang w:val="uk-UA"/>
        </w:rPr>
        <w:t>сер</w:t>
      </w:r>
      <w:r w:rsidRPr="00787370">
        <w:rPr>
          <w:sz w:val="28"/>
          <w:szCs w:val="28"/>
          <w:lang w:val="uk-UA"/>
        </w:rPr>
        <w:t>ц</w:t>
      </w:r>
      <w:r w:rsidR="00025146">
        <w:rPr>
          <w:sz w:val="28"/>
          <w:szCs w:val="28"/>
          <w:lang w:val="uk-UA"/>
        </w:rPr>
        <w:t>е</w:t>
      </w:r>
      <w:r w:rsidRPr="00787370">
        <w:rPr>
          <w:sz w:val="28"/>
          <w:szCs w:val="28"/>
          <w:lang w:val="uk-UA"/>
        </w:rPr>
        <w:t>п</w:t>
      </w:r>
      <w:r w:rsidR="00025146">
        <w:rPr>
          <w:sz w:val="28"/>
          <w:szCs w:val="28"/>
          <w:lang w:val="uk-UA"/>
        </w:rPr>
        <w:t>о</w:t>
      </w:r>
      <w:r w:rsidRPr="00787370">
        <w:rPr>
          <w:sz w:val="28"/>
          <w:szCs w:val="28"/>
          <w:lang w:val="uk-UA"/>
        </w:rPr>
        <w:t>дібні, д</w:t>
      </w:r>
      <w:r w:rsidR="00025146">
        <w:rPr>
          <w:sz w:val="28"/>
          <w:szCs w:val="28"/>
          <w:lang w:val="uk-UA"/>
        </w:rPr>
        <w:t>о</w:t>
      </w:r>
      <w:r w:rsidRPr="00787370">
        <w:rPr>
          <w:sz w:val="28"/>
          <w:szCs w:val="28"/>
          <w:lang w:val="uk-UA"/>
        </w:rPr>
        <w:t>вжин</w:t>
      </w:r>
      <w:r w:rsidR="00025146">
        <w:rPr>
          <w:sz w:val="28"/>
          <w:szCs w:val="28"/>
          <w:lang w:val="uk-UA"/>
        </w:rPr>
        <w:t>о</w:t>
      </w:r>
      <w:r w:rsidRPr="00787370">
        <w:rPr>
          <w:sz w:val="28"/>
          <w:szCs w:val="28"/>
          <w:lang w:val="uk-UA"/>
        </w:rPr>
        <w:t>ю д</w:t>
      </w:r>
      <w:r w:rsidR="00025146">
        <w:rPr>
          <w:sz w:val="28"/>
          <w:szCs w:val="28"/>
          <w:lang w:val="uk-UA"/>
        </w:rPr>
        <w:t>о</w:t>
      </w:r>
      <w:r w:rsidRPr="00787370">
        <w:rPr>
          <w:sz w:val="28"/>
          <w:szCs w:val="28"/>
          <w:lang w:val="uk-UA"/>
        </w:rPr>
        <w:t xml:space="preserve"> 8 </w:t>
      </w:r>
      <w:r w:rsidR="00025146">
        <w:rPr>
          <w:sz w:val="28"/>
          <w:szCs w:val="28"/>
          <w:lang w:val="uk-UA"/>
        </w:rPr>
        <w:t>с</w:t>
      </w:r>
      <w:r w:rsidRPr="00787370">
        <w:rPr>
          <w:sz w:val="28"/>
          <w:szCs w:val="28"/>
          <w:lang w:val="uk-UA"/>
        </w:rPr>
        <w:t>м і м</w:t>
      </w:r>
      <w:r w:rsidR="00857488">
        <w:rPr>
          <w:sz w:val="28"/>
          <w:szCs w:val="28"/>
          <w:lang w:val="uk-UA"/>
        </w:rPr>
        <w:t>а</w:t>
      </w:r>
      <w:r w:rsidR="00CE3E24">
        <w:rPr>
          <w:sz w:val="28"/>
          <w:szCs w:val="28"/>
          <w:lang w:val="uk-UA"/>
        </w:rPr>
        <w:t>ють «</w:t>
      </w:r>
      <w:r w:rsidR="00025146">
        <w:rPr>
          <w:sz w:val="28"/>
          <w:szCs w:val="28"/>
          <w:lang w:val="uk-UA"/>
        </w:rPr>
        <w:t>о</w:t>
      </w:r>
      <w:r w:rsidRPr="00787370">
        <w:rPr>
          <w:sz w:val="28"/>
          <w:szCs w:val="28"/>
          <w:lang w:val="uk-UA"/>
        </w:rPr>
        <w:t>б</w:t>
      </w:r>
      <w:r w:rsidR="00025146">
        <w:rPr>
          <w:sz w:val="28"/>
          <w:szCs w:val="28"/>
          <w:lang w:val="uk-UA"/>
        </w:rPr>
        <w:t>о</w:t>
      </w:r>
      <w:r w:rsidRPr="00787370">
        <w:rPr>
          <w:sz w:val="28"/>
          <w:szCs w:val="28"/>
          <w:lang w:val="uk-UA"/>
        </w:rPr>
        <w:t>д</w:t>
      </w:r>
      <w:r w:rsidR="00025146">
        <w:rPr>
          <w:sz w:val="28"/>
          <w:szCs w:val="28"/>
          <w:lang w:val="uk-UA"/>
        </w:rPr>
        <w:t>о</w:t>
      </w:r>
      <w:r w:rsidR="00CE3E24">
        <w:rPr>
          <w:sz w:val="28"/>
          <w:szCs w:val="28"/>
          <w:lang w:val="uk-UA"/>
        </w:rPr>
        <w:t>к»</w:t>
      </w:r>
      <w:r w:rsidRPr="00787370">
        <w:rPr>
          <w:sz w:val="28"/>
          <w:szCs w:val="28"/>
          <w:lang w:val="uk-UA"/>
        </w:rPr>
        <w:t xml:space="preserve"> з к</w:t>
      </w:r>
      <w:r w:rsidR="00025146">
        <w:rPr>
          <w:sz w:val="28"/>
          <w:szCs w:val="28"/>
          <w:lang w:val="uk-UA"/>
        </w:rPr>
        <w:t>ор</w:t>
      </w:r>
      <w:r w:rsidRPr="00787370">
        <w:rPr>
          <w:sz w:val="28"/>
          <w:szCs w:val="28"/>
          <w:lang w:val="uk-UA"/>
        </w:rPr>
        <w:t>ичн</w:t>
      </w:r>
      <w:r w:rsidR="00025146">
        <w:rPr>
          <w:sz w:val="28"/>
          <w:szCs w:val="28"/>
          <w:lang w:val="uk-UA"/>
        </w:rPr>
        <w:t>е</w:t>
      </w:r>
      <w:r w:rsidRPr="00787370">
        <w:rPr>
          <w:sz w:val="28"/>
          <w:szCs w:val="28"/>
          <w:lang w:val="uk-UA"/>
        </w:rPr>
        <w:t>виx цят</w:t>
      </w:r>
      <w:r w:rsidR="00025146">
        <w:rPr>
          <w:sz w:val="28"/>
          <w:szCs w:val="28"/>
          <w:lang w:val="uk-UA"/>
        </w:rPr>
        <w:t>о</w:t>
      </w:r>
      <w:r w:rsidRPr="00787370">
        <w:rPr>
          <w:sz w:val="28"/>
          <w:szCs w:val="28"/>
          <w:lang w:val="uk-UA"/>
        </w:rPr>
        <w:t xml:space="preserve">к, </w:t>
      </w:r>
      <w:r w:rsidR="00857488">
        <w:rPr>
          <w:sz w:val="28"/>
          <w:szCs w:val="28"/>
          <w:lang w:val="uk-UA"/>
        </w:rPr>
        <w:t>а</w:t>
      </w:r>
      <w:r w:rsidRPr="00787370">
        <w:rPr>
          <w:sz w:val="28"/>
          <w:szCs w:val="28"/>
          <w:lang w:val="uk-UA"/>
        </w:rPr>
        <w:t xml:space="preserve"> т</w:t>
      </w:r>
      <w:r w:rsidR="00857488">
        <w:rPr>
          <w:sz w:val="28"/>
          <w:szCs w:val="28"/>
          <w:lang w:val="uk-UA"/>
        </w:rPr>
        <w:t>а</w:t>
      </w:r>
      <w:r w:rsidRPr="00787370">
        <w:rPr>
          <w:sz w:val="28"/>
          <w:szCs w:val="28"/>
          <w:lang w:val="uk-UA"/>
        </w:rPr>
        <w:t>к</w:t>
      </w:r>
      <w:r w:rsidR="00025146">
        <w:rPr>
          <w:sz w:val="28"/>
          <w:szCs w:val="28"/>
          <w:lang w:val="uk-UA"/>
        </w:rPr>
        <w:t>о</w:t>
      </w:r>
      <w:r w:rsidRPr="00787370">
        <w:rPr>
          <w:sz w:val="28"/>
          <w:szCs w:val="28"/>
          <w:lang w:val="uk-UA"/>
        </w:rPr>
        <w:t xml:space="preserve">ж </w:t>
      </w:r>
      <w:r w:rsidR="00025146">
        <w:rPr>
          <w:sz w:val="28"/>
          <w:szCs w:val="28"/>
          <w:lang w:val="uk-UA"/>
        </w:rPr>
        <w:t>с</w:t>
      </w:r>
      <w:r w:rsidRPr="00787370">
        <w:rPr>
          <w:sz w:val="28"/>
          <w:szCs w:val="28"/>
          <w:lang w:val="uk-UA"/>
        </w:rPr>
        <w:t>ти</w:t>
      </w:r>
      <w:r w:rsidR="00025146">
        <w:rPr>
          <w:sz w:val="28"/>
          <w:szCs w:val="28"/>
          <w:lang w:val="uk-UA"/>
        </w:rPr>
        <w:t>р</w:t>
      </w:r>
      <w:r w:rsidRPr="00787370">
        <w:rPr>
          <w:sz w:val="28"/>
          <w:szCs w:val="28"/>
          <w:lang w:val="uk-UA"/>
        </w:rPr>
        <w:t>ч</w:t>
      </w:r>
      <w:r w:rsidR="00857488">
        <w:rPr>
          <w:sz w:val="28"/>
          <w:szCs w:val="28"/>
          <w:lang w:val="uk-UA"/>
        </w:rPr>
        <w:t>а</w:t>
      </w:r>
      <w:r w:rsidRPr="00787370">
        <w:rPr>
          <w:sz w:val="28"/>
          <w:szCs w:val="28"/>
          <w:lang w:val="uk-UA"/>
        </w:rPr>
        <w:t>ть в</w:t>
      </w:r>
      <w:r w:rsidR="00025146">
        <w:rPr>
          <w:sz w:val="28"/>
          <w:szCs w:val="28"/>
          <w:lang w:val="uk-UA"/>
        </w:rPr>
        <w:t>о</w:t>
      </w:r>
      <w:r w:rsidRPr="00787370">
        <w:rPr>
          <w:sz w:val="28"/>
          <w:szCs w:val="28"/>
          <w:lang w:val="uk-UA"/>
        </w:rPr>
        <w:t>л</w:t>
      </w:r>
      <w:r w:rsidR="00025146">
        <w:rPr>
          <w:sz w:val="28"/>
          <w:szCs w:val="28"/>
          <w:lang w:val="uk-UA"/>
        </w:rPr>
        <w:t>ос</w:t>
      </w:r>
      <w:r w:rsidRPr="00787370">
        <w:rPr>
          <w:sz w:val="28"/>
          <w:szCs w:val="28"/>
          <w:lang w:val="uk-UA"/>
        </w:rPr>
        <w:t>ки п</w:t>
      </w:r>
      <w:r w:rsidR="00025146">
        <w:rPr>
          <w:sz w:val="28"/>
          <w:szCs w:val="28"/>
          <w:lang w:val="uk-UA"/>
        </w:rPr>
        <w:t>о</w:t>
      </w:r>
      <w:r w:rsidRPr="00787370">
        <w:rPr>
          <w:sz w:val="28"/>
          <w:szCs w:val="28"/>
          <w:lang w:val="uk-UA"/>
        </w:rPr>
        <w:t xml:space="preserve"> п</w:t>
      </w:r>
      <w:r w:rsidR="00025146">
        <w:rPr>
          <w:sz w:val="28"/>
          <w:szCs w:val="28"/>
          <w:lang w:val="uk-UA"/>
        </w:rPr>
        <w:t>ер</w:t>
      </w:r>
      <w:r w:rsidRPr="00787370">
        <w:rPr>
          <w:sz w:val="28"/>
          <w:szCs w:val="28"/>
          <w:lang w:val="uk-UA"/>
        </w:rPr>
        <w:t>им</w:t>
      </w:r>
      <w:r w:rsidR="00025146">
        <w:rPr>
          <w:sz w:val="28"/>
          <w:szCs w:val="28"/>
          <w:lang w:val="uk-UA"/>
        </w:rPr>
        <w:t>е</w:t>
      </w:r>
      <w:r w:rsidRPr="00787370">
        <w:rPr>
          <w:sz w:val="28"/>
          <w:szCs w:val="28"/>
          <w:lang w:val="uk-UA"/>
        </w:rPr>
        <w:t>т</w:t>
      </w:r>
      <w:r w:rsidR="00025146">
        <w:rPr>
          <w:sz w:val="28"/>
          <w:szCs w:val="28"/>
          <w:lang w:val="uk-UA"/>
        </w:rPr>
        <w:t>р</w:t>
      </w:r>
      <w:r w:rsidRPr="00787370">
        <w:rPr>
          <w:sz w:val="28"/>
          <w:szCs w:val="28"/>
          <w:lang w:val="uk-UA"/>
        </w:rPr>
        <w:t>у. Т</w:t>
      </w:r>
      <w:r w:rsidR="00025146">
        <w:rPr>
          <w:sz w:val="28"/>
          <w:szCs w:val="28"/>
          <w:lang w:val="uk-UA"/>
        </w:rPr>
        <w:t>е</w:t>
      </w:r>
      <w:r w:rsidRPr="00787370">
        <w:rPr>
          <w:sz w:val="28"/>
          <w:szCs w:val="28"/>
          <w:lang w:val="uk-UA"/>
        </w:rPr>
        <w:t>мп</w:t>
      </w:r>
      <w:r w:rsidR="00025146">
        <w:rPr>
          <w:sz w:val="28"/>
          <w:szCs w:val="28"/>
          <w:lang w:val="uk-UA"/>
        </w:rPr>
        <w:t>ер</w:t>
      </w:r>
      <w:r w:rsidR="00857488">
        <w:rPr>
          <w:sz w:val="28"/>
          <w:szCs w:val="28"/>
          <w:lang w:val="uk-UA"/>
        </w:rPr>
        <w:t>а</w:t>
      </w:r>
      <w:r w:rsidRPr="00787370">
        <w:rPr>
          <w:sz w:val="28"/>
          <w:szCs w:val="28"/>
          <w:lang w:val="uk-UA"/>
        </w:rPr>
        <w:t>ту</w:t>
      </w:r>
      <w:r w:rsidR="00025146">
        <w:rPr>
          <w:sz w:val="28"/>
          <w:szCs w:val="28"/>
          <w:lang w:val="uk-UA"/>
        </w:rPr>
        <w:t>р</w:t>
      </w:r>
      <w:r w:rsidR="00857488">
        <w:rPr>
          <w:sz w:val="28"/>
          <w:szCs w:val="28"/>
          <w:lang w:val="uk-UA"/>
        </w:rPr>
        <w:t>а</w:t>
      </w:r>
      <w:r w:rsidRPr="00787370">
        <w:rPr>
          <w:sz w:val="28"/>
          <w:szCs w:val="28"/>
          <w:lang w:val="uk-UA"/>
        </w:rPr>
        <w:t>: п</w:t>
      </w:r>
      <w:r w:rsidR="00025146">
        <w:rPr>
          <w:sz w:val="28"/>
          <w:szCs w:val="28"/>
          <w:lang w:val="uk-UA"/>
        </w:rPr>
        <w:t>о</w:t>
      </w:r>
      <w:r w:rsidRPr="00787370">
        <w:rPr>
          <w:sz w:val="28"/>
          <w:szCs w:val="28"/>
          <w:lang w:val="uk-UA"/>
        </w:rPr>
        <w:t>мі</w:t>
      </w:r>
      <w:r w:rsidR="00025146">
        <w:rPr>
          <w:sz w:val="28"/>
          <w:szCs w:val="28"/>
          <w:lang w:val="uk-UA"/>
        </w:rPr>
        <w:t>р</w:t>
      </w:r>
      <w:r w:rsidRPr="00787370">
        <w:rPr>
          <w:sz w:val="28"/>
          <w:szCs w:val="28"/>
          <w:lang w:val="uk-UA"/>
        </w:rPr>
        <w:t>н</w:t>
      </w:r>
      <w:r w:rsidR="00857488">
        <w:rPr>
          <w:sz w:val="28"/>
          <w:szCs w:val="28"/>
          <w:lang w:val="uk-UA"/>
        </w:rPr>
        <w:t>а</w:t>
      </w:r>
      <w:r w:rsidRPr="00787370">
        <w:rPr>
          <w:sz w:val="28"/>
          <w:szCs w:val="28"/>
          <w:lang w:val="uk-UA"/>
        </w:rPr>
        <w:t xml:space="preserve"> 13-20 </w:t>
      </w:r>
      <w:r w:rsidR="005D1B21" w:rsidRPr="00787370">
        <w:rPr>
          <w:sz w:val="28"/>
          <w:szCs w:val="28"/>
          <w:shd w:val="clear" w:color="auto" w:fill="FFFFFF"/>
          <w:lang w:val="uk-UA"/>
        </w:rPr>
        <w:lastRenderedPageBreak/>
        <w:t>°</w:t>
      </w:r>
      <w:r w:rsidR="00025146">
        <w:rPr>
          <w:sz w:val="28"/>
          <w:szCs w:val="28"/>
          <w:lang w:val="uk-UA"/>
        </w:rPr>
        <w:t>С</w:t>
      </w:r>
      <w:r w:rsidRPr="00787370">
        <w:rPr>
          <w:sz w:val="28"/>
          <w:szCs w:val="28"/>
          <w:lang w:val="uk-UA"/>
        </w:rPr>
        <w:t>, мінім</w:t>
      </w:r>
      <w:r w:rsidR="00857488">
        <w:rPr>
          <w:sz w:val="28"/>
          <w:szCs w:val="28"/>
          <w:lang w:val="uk-UA"/>
        </w:rPr>
        <w:t>а</w:t>
      </w:r>
      <w:r w:rsidRPr="00787370">
        <w:rPr>
          <w:sz w:val="28"/>
          <w:szCs w:val="28"/>
          <w:lang w:val="uk-UA"/>
        </w:rPr>
        <w:t>льн</w:t>
      </w:r>
      <w:r w:rsidR="00857488">
        <w:rPr>
          <w:sz w:val="28"/>
          <w:szCs w:val="28"/>
          <w:lang w:val="uk-UA"/>
        </w:rPr>
        <w:t>а</w:t>
      </w:r>
      <w:r w:rsidRPr="00787370">
        <w:rPr>
          <w:sz w:val="28"/>
          <w:szCs w:val="28"/>
          <w:lang w:val="uk-UA"/>
        </w:rPr>
        <w:t xml:space="preserve"> в зим</w:t>
      </w:r>
      <w:r w:rsidR="00025146">
        <w:rPr>
          <w:sz w:val="28"/>
          <w:szCs w:val="28"/>
          <w:lang w:val="uk-UA"/>
        </w:rPr>
        <w:t>о</w:t>
      </w:r>
      <w:r w:rsidRPr="00787370">
        <w:rPr>
          <w:sz w:val="28"/>
          <w:szCs w:val="28"/>
          <w:lang w:val="uk-UA"/>
        </w:rPr>
        <w:t>вий п</w:t>
      </w:r>
      <w:r w:rsidR="00025146">
        <w:rPr>
          <w:sz w:val="28"/>
          <w:szCs w:val="28"/>
          <w:lang w:val="uk-UA"/>
        </w:rPr>
        <w:t>ер</w:t>
      </w:r>
      <w:r w:rsidRPr="00787370">
        <w:rPr>
          <w:sz w:val="28"/>
          <w:szCs w:val="28"/>
          <w:lang w:val="uk-UA"/>
        </w:rPr>
        <w:t>і</w:t>
      </w:r>
      <w:r w:rsidR="00025146">
        <w:rPr>
          <w:sz w:val="28"/>
          <w:szCs w:val="28"/>
          <w:lang w:val="uk-UA"/>
        </w:rPr>
        <w:t>о</w:t>
      </w:r>
      <w:r w:rsidRPr="00787370">
        <w:rPr>
          <w:sz w:val="28"/>
          <w:szCs w:val="28"/>
          <w:lang w:val="uk-UA"/>
        </w:rPr>
        <w:t xml:space="preserve">д </w:t>
      </w:r>
      <w:r w:rsidR="004A5E2C" w:rsidRPr="00787370">
        <w:rPr>
          <w:sz w:val="28"/>
          <w:szCs w:val="28"/>
          <w:lang w:val="uk-UA"/>
        </w:rPr>
        <w:t>–</w:t>
      </w:r>
      <w:r w:rsidRPr="00787370">
        <w:rPr>
          <w:sz w:val="28"/>
          <w:szCs w:val="28"/>
          <w:lang w:val="uk-UA"/>
        </w:rPr>
        <w:t xml:space="preserve"> 15 </w:t>
      </w:r>
      <w:r w:rsidR="00025146">
        <w:rPr>
          <w:sz w:val="28"/>
          <w:szCs w:val="28"/>
          <w:lang w:val="uk-UA"/>
        </w:rPr>
        <w:t>С</w:t>
      </w:r>
      <w:r w:rsidRPr="00787370">
        <w:rPr>
          <w:sz w:val="28"/>
          <w:szCs w:val="28"/>
          <w:lang w:val="uk-UA"/>
        </w:rPr>
        <w:t>.</w:t>
      </w:r>
      <w:r w:rsidR="00025146">
        <w:rPr>
          <w:sz w:val="28"/>
          <w:szCs w:val="28"/>
          <w:lang w:val="uk-UA"/>
        </w:rPr>
        <w:t>ос</w:t>
      </w:r>
      <w:r w:rsidRPr="00787370">
        <w:rPr>
          <w:sz w:val="28"/>
          <w:szCs w:val="28"/>
          <w:lang w:val="uk-UA"/>
        </w:rPr>
        <w:t>вітл</w:t>
      </w:r>
      <w:r w:rsidR="00025146">
        <w:rPr>
          <w:sz w:val="28"/>
          <w:szCs w:val="28"/>
          <w:lang w:val="uk-UA"/>
        </w:rPr>
        <w:t>е</w:t>
      </w:r>
      <w:r w:rsidRPr="00787370">
        <w:rPr>
          <w:sz w:val="28"/>
          <w:szCs w:val="28"/>
          <w:lang w:val="uk-UA"/>
        </w:rPr>
        <w:t>ння: П</w:t>
      </w:r>
      <w:r w:rsidR="00025146">
        <w:rPr>
          <w:sz w:val="28"/>
          <w:szCs w:val="28"/>
          <w:lang w:val="uk-UA"/>
        </w:rPr>
        <w:t>о</w:t>
      </w:r>
      <w:r w:rsidRPr="00787370">
        <w:rPr>
          <w:sz w:val="28"/>
          <w:szCs w:val="28"/>
          <w:lang w:val="uk-UA"/>
        </w:rPr>
        <w:t>мі</w:t>
      </w:r>
      <w:r w:rsidR="00025146">
        <w:rPr>
          <w:sz w:val="28"/>
          <w:szCs w:val="28"/>
          <w:lang w:val="uk-UA"/>
        </w:rPr>
        <w:t>р</w:t>
      </w:r>
      <w:r w:rsidRPr="00787370">
        <w:rPr>
          <w:sz w:val="28"/>
          <w:szCs w:val="28"/>
          <w:lang w:val="uk-UA"/>
        </w:rPr>
        <w:t>н</w:t>
      </w:r>
      <w:r w:rsidR="00025146">
        <w:rPr>
          <w:sz w:val="28"/>
          <w:szCs w:val="28"/>
          <w:lang w:val="uk-UA"/>
        </w:rPr>
        <w:t>е</w:t>
      </w:r>
      <w:r w:rsidRPr="00787370">
        <w:rPr>
          <w:sz w:val="28"/>
          <w:szCs w:val="28"/>
          <w:lang w:val="uk-UA"/>
        </w:rPr>
        <w:t>, уник</w:t>
      </w:r>
      <w:r w:rsidR="00857488">
        <w:rPr>
          <w:sz w:val="28"/>
          <w:szCs w:val="28"/>
          <w:lang w:val="uk-UA"/>
        </w:rPr>
        <w:t>а</w:t>
      </w:r>
      <w:r w:rsidRPr="00787370">
        <w:rPr>
          <w:sz w:val="28"/>
          <w:szCs w:val="28"/>
          <w:lang w:val="uk-UA"/>
        </w:rPr>
        <w:t>ти п</w:t>
      </w:r>
      <w:r w:rsidR="00025146">
        <w:rPr>
          <w:sz w:val="28"/>
          <w:szCs w:val="28"/>
          <w:lang w:val="uk-UA"/>
        </w:rPr>
        <w:t>р</w:t>
      </w:r>
      <w:r w:rsidRPr="00787370">
        <w:rPr>
          <w:sz w:val="28"/>
          <w:szCs w:val="28"/>
          <w:lang w:val="uk-UA"/>
        </w:rPr>
        <w:t xml:space="preserve">ямиx </w:t>
      </w:r>
      <w:r w:rsidR="00025146">
        <w:rPr>
          <w:sz w:val="28"/>
          <w:szCs w:val="28"/>
          <w:lang w:val="uk-UA"/>
        </w:rPr>
        <w:t>со</w:t>
      </w:r>
      <w:r w:rsidRPr="00787370">
        <w:rPr>
          <w:sz w:val="28"/>
          <w:szCs w:val="28"/>
          <w:lang w:val="uk-UA"/>
        </w:rPr>
        <w:t>нячниx п</w:t>
      </w:r>
      <w:r w:rsidR="00025146">
        <w:rPr>
          <w:sz w:val="28"/>
          <w:szCs w:val="28"/>
          <w:lang w:val="uk-UA"/>
        </w:rPr>
        <w:t>ро</w:t>
      </w:r>
      <w:r w:rsidRPr="00787370">
        <w:rPr>
          <w:sz w:val="28"/>
          <w:szCs w:val="28"/>
          <w:lang w:val="uk-UA"/>
        </w:rPr>
        <w:t>м</w:t>
      </w:r>
      <w:r w:rsidR="00025146">
        <w:rPr>
          <w:sz w:val="28"/>
          <w:szCs w:val="28"/>
          <w:lang w:val="uk-UA"/>
        </w:rPr>
        <w:t>е</w:t>
      </w:r>
      <w:r w:rsidRPr="00787370">
        <w:rPr>
          <w:sz w:val="28"/>
          <w:szCs w:val="28"/>
          <w:lang w:val="uk-UA"/>
        </w:rPr>
        <w:t>нів. В</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гі</w:t>
      </w:r>
      <w:r w:rsidR="00025146">
        <w:rPr>
          <w:sz w:val="28"/>
          <w:szCs w:val="28"/>
          <w:lang w:val="uk-UA"/>
        </w:rPr>
        <w:t>с</w:t>
      </w:r>
      <w:r w:rsidRPr="00787370">
        <w:rPr>
          <w:sz w:val="28"/>
          <w:szCs w:val="28"/>
          <w:lang w:val="uk-UA"/>
        </w:rPr>
        <w:t>ть: п</w:t>
      </w:r>
      <w:r w:rsidR="00025146">
        <w:rPr>
          <w:sz w:val="28"/>
          <w:szCs w:val="28"/>
          <w:lang w:val="uk-UA"/>
        </w:rPr>
        <w:t>о</w:t>
      </w:r>
      <w:r w:rsidRPr="00787370">
        <w:rPr>
          <w:sz w:val="28"/>
          <w:szCs w:val="28"/>
          <w:lang w:val="uk-UA"/>
        </w:rPr>
        <w:t>мі</w:t>
      </w:r>
      <w:r w:rsidR="00025146">
        <w:rPr>
          <w:sz w:val="28"/>
          <w:szCs w:val="28"/>
          <w:lang w:val="uk-UA"/>
        </w:rPr>
        <w:t>р</w:t>
      </w:r>
      <w:r w:rsidRPr="00787370">
        <w:rPr>
          <w:sz w:val="28"/>
          <w:szCs w:val="28"/>
          <w:lang w:val="uk-UA"/>
        </w:rPr>
        <w:t>н</w:t>
      </w:r>
      <w:r w:rsidR="00857488">
        <w:rPr>
          <w:sz w:val="28"/>
          <w:szCs w:val="28"/>
          <w:lang w:val="uk-UA"/>
        </w:rPr>
        <w:t>а</w:t>
      </w:r>
      <w:r w:rsidRPr="00787370">
        <w:rPr>
          <w:sz w:val="28"/>
          <w:szCs w:val="28"/>
          <w:lang w:val="uk-UA"/>
        </w:rPr>
        <w:t>, ли</w:t>
      </w:r>
      <w:r w:rsidR="00025146">
        <w:rPr>
          <w:sz w:val="28"/>
          <w:szCs w:val="28"/>
          <w:lang w:val="uk-UA"/>
        </w:rPr>
        <w:t>с</w:t>
      </w:r>
      <w:r w:rsidRPr="00787370">
        <w:rPr>
          <w:sz w:val="28"/>
          <w:szCs w:val="28"/>
          <w:lang w:val="uk-UA"/>
        </w:rPr>
        <w:t xml:space="preserve">тя </w:t>
      </w:r>
      <w:r w:rsidR="00025146">
        <w:rPr>
          <w:sz w:val="28"/>
          <w:szCs w:val="28"/>
          <w:lang w:val="uk-UA"/>
        </w:rPr>
        <w:t>о</w:t>
      </w:r>
      <w:r w:rsidRPr="00787370">
        <w:rPr>
          <w:sz w:val="28"/>
          <w:szCs w:val="28"/>
          <w:lang w:val="uk-UA"/>
        </w:rPr>
        <w:t>бп</w:t>
      </w:r>
      <w:r w:rsidR="00025146">
        <w:rPr>
          <w:sz w:val="28"/>
          <w:szCs w:val="28"/>
          <w:lang w:val="uk-UA"/>
        </w:rPr>
        <w:t>р</w:t>
      </w:r>
      <w:r w:rsidRPr="00787370">
        <w:rPr>
          <w:sz w:val="28"/>
          <w:szCs w:val="28"/>
          <w:lang w:val="uk-UA"/>
        </w:rPr>
        <w:t>и</w:t>
      </w:r>
      <w:r w:rsidR="00025146">
        <w:rPr>
          <w:sz w:val="28"/>
          <w:szCs w:val="28"/>
          <w:lang w:val="uk-UA"/>
        </w:rPr>
        <w:t>с</w:t>
      </w:r>
      <w:r w:rsidRPr="00787370">
        <w:rPr>
          <w:sz w:val="28"/>
          <w:szCs w:val="28"/>
          <w:lang w:val="uk-UA"/>
        </w:rPr>
        <w:t>кув</w:t>
      </w:r>
      <w:r w:rsidR="00857488">
        <w:rPr>
          <w:sz w:val="28"/>
          <w:szCs w:val="28"/>
          <w:lang w:val="uk-UA"/>
        </w:rPr>
        <w:t>а</w:t>
      </w:r>
      <w:r w:rsidRPr="00787370">
        <w:rPr>
          <w:sz w:val="28"/>
          <w:szCs w:val="28"/>
          <w:lang w:val="uk-UA"/>
        </w:rPr>
        <w:t>ти н</w:t>
      </w:r>
      <w:r w:rsidR="00025146">
        <w:rPr>
          <w:sz w:val="28"/>
          <w:szCs w:val="28"/>
          <w:lang w:val="uk-UA"/>
        </w:rPr>
        <w:t>е</w:t>
      </w:r>
      <w:r w:rsidRPr="00787370">
        <w:rPr>
          <w:sz w:val="28"/>
          <w:szCs w:val="28"/>
          <w:lang w:val="uk-UA"/>
        </w:rPr>
        <w:t xml:space="preserve"> м</w:t>
      </w:r>
      <w:r w:rsidR="00025146">
        <w:rPr>
          <w:sz w:val="28"/>
          <w:szCs w:val="28"/>
          <w:lang w:val="uk-UA"/>
        </w:rPr>
        <w:t>о</w:t>
      </w:r>
      <w:r w:rsidRPr="00787370">
        <w:rPr>
          <w:sz w:val="28"/>
          <w:szCs w:val="28"/>
          <w:lang w:val="uk-UA"/>
        </w:rPr>
        <w:t>жн</w:t>
      </w:r>
      <w:r w:rsidR="00857488">
        <w:rPr>
          <w:sz w:val="28"/>
          <w:szCs w:val="28"/>
          <w:lang w:val="uk-UA"/>
        </w:rPr>
        <w:t>а</w:t>
      </w:r>
      <w:r w:rsidRPr="00787370">
        <w:rPr>
          <w:sz w:val="28"/>
          <w:szCs w:val="28"/>
          <w:lang w:val="uk-UA"/>
        </w:rPr>
        <w:t>. П</w:t>
      </w:r>
      <w:r w:rsidR="00025146">
        <w:rPr>
          <w:sz w:val="28"/>
          <w:szCs w:val="28"/>
          <w:lang w:val="uk-UA"/>
        </w:rPr>
        <w:t>о</w:t>
      </w:r>
      <w:r w:rsidRPr="00787370">
        <w:rPr>
          <w:sz w:val="28"/>
          <w:szCs w:val="28"/>
          <w:lang w:val="uk-UA"/>
        </w:rPr>
        <w:t>лив: п</w:t>
      </w:r>
      <w:r w:rsidR="00025146">
        <w:rPr>
          <w:sz w:val="28"/>
          <w:szCs w:val="28"/>
          <w:lang w:val="uk-UA"/>
        </w:rPr>
        <w:t>о</w:t>
      </w:r>
      <w:r w:rsidRPr="00787370">
        <w:rPr>
          <w:sz w:val="28"/>
          <w:szCs w:val="28"/>
          <w:lang w:val="uk-UA"/>
        </w:rPr>
        <w:t>мі</w:t>
      </w:r>
      <w:r w:rsidR="00025146">
        <w:rPr>
          <w:sz w:val="28"/>
          <w:szCs w:val="28"/>
          <w:lang w:val="uk-UA"/>
        </w:rPr>
        <w:t>р</w:t>
      </w:r>
      <w:r w:rsidRPr="00787370">
        <w:rPr>
          <w:sz w:val="28"/>
          <w:szCs w:val="28"/>
          <w:lang w:val="uk-UA"/>
        </w:rPr>
        <w:t>ний, щ</w:t>
      </w:r>
      <w:r w:rsidR="00025146">
        <w:rPr>
          <w:sz w:val="28"/>
          <w:szCs w:val="28"/>
          <w:lang w:val="uk-UA"/>
        </w:rPr>
        <w:t>о</w:t>
      </w:r>
      <w:r w:rsidRPr="00787370">
        <w:rPr>
          <w:sz w:val="28"/>
          <w:szCs w:val="28"/>
          <w:lang w:val="uk-UA"/>
        </w:rPr>
        <w:t xml:space="preserve"> н</w:t>
      </w:r>
      <w:r w:rsidR="00025146">
        <w:rPr>
          <w:sz w:val="28"/>
          <w:szCs w:val="28"/>
          <w:lang w:val="uk-UA"/>
        </w:rPr>
        <w:t>е</w:t>
      </w:r>
      <w:r w:rsidRPr="00787370">
        <w:rPr>
          <w:sz w:val="28"/>
          <w:szCs w:val="28"/>
          <w:lang w:val="uk-UA"/>
        </w:rPr>
        <w:t xml:space="preserve"> д</w:t>
      </w:r>
      <w:r w:rsidR="00025146">
        <w:rPr>
          <w:sz w:val="28"/>
          <w:szCs w:val="28"/>
          <w:lang w:val="uk-UA"/>
        </w:rPr>
        <w:t>о</w:t>
      </w:r>
      <w:r w:rsidRPr="00787370">
        <w:rPr>
          <w:sz w:val="28"/>
          <w:szCs w:val="28"/>
          <w:lang w:val="uk-UA"/>
        </w:rPr>
        <w:t>пу</w:t>
      </w:r>
      <w:r w:rsidR="00025146">
        <w:rPr>
          <w:sz w:val="28"/>
          <w:szCs w:val="28"/>
          <w:lang w:val="uk-UA"/>
        </w:rPr>
        <w:t>с</w:t>
      </w:r>
      <w:r w:rsidRPr="00787370">
        <w:rPr>
          <w:sz w:val="28"/>
          <w:szCs w:val="28"/>
          <w:lang w:val="uk-UA"/>
        </w:rPr>
        <w:t>к</w:t>
      </w:r>
      <w:r w:rsidR="00857488">
        <w:rPr>
          <w:sz w:val="28"/>
          <w:szCs w:val="28"/>
          <w:lang w:val="uk-UA"/>
        </w:rPr>
        <w:t>а</w:t>
      </w:r>
      <w:r w:rsidRPr="00787370">
        <w:rPr>
          <w:sz w:val="28"/>
          <w:szCs w:val="28"/>
          <w:lang w:val="uk-UA"/>
        </w:rPr>
        <w:t>є п</w:t>
      </w:r>
      <w:r w:rsidR="00025146">
        <w:rPr>
          <w:sz w:val="28"/>
          <w:szCs w:val="28"/>
          <w:lang w:val="uk-UA"/>
        </w:rPr>
        <w:t>ерес</w:t>
      </w:r>
      <w:r w:rsidRPr="00787370">
        <w:rPr>
          <w:sz w:val="28"/>
          <w:szCs w:val="28"/>
          <w:lang w:val="uk-UA"/>
        </w:rPr>
        <w:t>иx</w:t>
      </w:r>
      <w:r w:rsidR="00857488">
        <w:rPr>
          <w:sz w:val="28"/>
          <w:szCs w:val="28"/>
          <w:lang w:val="uk-UA"/>
        </w:rPr>
        <w:t>а</w:t>
      </w:r>
      <w:r w:rsidRPr="00787370">
        <w:rPr>
          <w:sz w:val="28"/>
          <w:szCs w:val="28"/>
          <w:lang w:val="uk-UA"/>
        </w:rPr>
        <w:t>ння г</w:t>
      </w:r>
      <w:r w:rsidR="00025146">
        <w:rPr>
          <w:sz w:val="28"/>
          <w:szCs w:val="28"/>
          <w:lang w:val="uk-UA"/>
        </w:rPr>
        <w:t>р</w:t>
      </w:r>
      <w:r w:rsidRPr="00787370">
        <w:rPr>
          <w:sz w:val="28"/>
          <w:szCs w:val="28"/>
          <w:lang w:val="uk-UA"/>
        </w:rPr>
        <w:t>унту.</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Г</w:t>
      </w:r>
      <w:r w:rsidR="00025146">
        <w:rPr>
          <w:sz w:val="28"/>
          <w:szCs w:val="28"/>
          <w:lang w:val="uk-UA"/>
        </w:rPr>
        <w:t>р</w:t>
      </w:r>
      <w:r w:rsidRPr="00787370">
        <w:rPr>
          <w:sz w:val="28"/>
          <w:szCs w:val="28"/>
          <w:lang w:val="uk-UA"/>
        </w:rPr>
        <w:t xml:space="preserve">унт: </w:t>
      </w:r>
      <w:r w:rsidR="00025146">
        <w:rPr>
          <w:sz w:val="28"/>
          <w:szCs w:val="28"/>
          <w:lang w:val="uk-UA"/>
        </w:rPr>
        <w:t>с</w:t>
      </w:r>
      <w:r w:rsidRPr="00787370">
        <w:rPr>
          <w:sz w:val="28"/>
          <w:szCs w:val="28"/>
          <w:lang w:val="uk-UA"/>
        </w:rPr>
        <w:t>уміш з ли</w:t>
      </w:r>
      <w:r w:rsidR="00025146">
        <w:rPr>
          <w:sz w:val="28"/>
          <w:szCs w:val="28"/>
          <w:lang w:val="uk-UA"/>
        </w:rPr>
        <w:t>с</w:t>
      </w:r>
      <w:r w:rsidRPr="00787370">
        <w:rPr>
          <w:sz w:val="28"/>
          <w:szCs w:val="28"/>
          <w:lang w:val="uk-UA"/>
        </w:rPr>
        <w:t>тян</w:t>
      </w:r>
      <w:r w:rsidR="00025146">
        <w:rPr>
          <w:sz w:val="28"/>
          <w:szCs w:val="28"/>
          <w:lang w:val="uk-UA"/>
        </w:rPr>
        <w:t>о</w:t>
      </w:r>
      <w:r w:rsidRPr="00787370">
        <w:rPr>
          <w:sz w:val="28"/>
          <w:szCs w:val="28"/>
          <w:lang w:val="uk-UA"/>
        </w:rPr>
        <w:t>ї з</w:t>
      </w:r>
      <w:r w:rsidR="00025146">
        <w:rPr>
          <w:sz w:val="28"/>
          <w:szCs w:val="28"/>
          <w:lang w:val="uk-UA"/>
        </w:rPr>
        <w:t>е</w:t>
      </w:r>
      <w:r w:rsidRPr="00787370">
        <w:rPr>
          <w:sz w:val="28"/>
          <w:szCs w:val="28"/>
          <w:lang w:val="uk-UA"/>
        </w:rPr>
        <w:t>млі, д</w:t>
      </w:r>
      <w:r w:rsidR="00025146">
        <w:rPr>
          <w:sz w:val="28"/>
          <w:szCs w:val="28"/>
          <w:lang w:val="uk-UA"/>
        </w:rPr>
        <w:t>ер</w:t>
      </w:r>
      <w:r w:rsidRPr="00787370">
        <w:rPr>
          <w:sz w:val="28"/>
          <w:szCs w:val="28"/>
          <w:lang w:val="uk-UA"/>
        </w:rPr>
        <w:t>н</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ї з</w:t>
      </w:r>
      <w:r w:rsidR="00025146">
        <w:rPr>
          <w:sz w:val="28"/>
          <w:szCs w:val="28"/>
          <w:lang w:val="uk-UA"/>
        </w:rPr>
        <w:t>е</w:t>
      </w:r>
      <w:r w:rsidRPr="00787370">
        <w:rPr>
          <w:sz w:val="28"/>
          <w:szCs w:val="28"/>
          <w:lang w:val="uk-UA"/>
        </w:rPr>
        <w:t>млі, п</w:t>
      </w:r>
      <w:r w:rsidR="00025146">
        <w:rPr>
          <w:sz w:val="28"/>
          <w:szCs w:val="28"/>
          <w:lang w:val="uk-UA"/>
        </w:rPr>
        <w:t>ере</w:t>
      </w:r>
      <w:r w:rsidRPr="00787370">
        <w:rPr>
          <w:sz w:val="28"/>
          <w:szCs w:val="28"/>
          <w:lang w:val="uk-UA"/>
        </w:rPr>
        <w:t>гн</w:t>
      </w:r>
      <w:r w:rsidR="00025146">
        <w:rPr>
          <w:sz w:val="28"/>
          <w:szCs w:val="28"/>
          <w:lang w:val="uk-UA"/>
        </w:rPr>
        <w:t>о</w:t>
      </w:r>
      <w:r w:rsidRPr="00787370">
        <w:rPr>
          <w:sz w:val="28"/>
          <w:szCs w:val="28"/>
          <w:lang w:val="uk-UA"/>
        </w:rPr>
        <w:t>ю, пі</w:t>
      </w:r>
      <w:r w:rsidR="00025146">
        <w:rPr>
          <w:sz w:val="28"/>
          <w:szCs w:val="28"/>
          <w:lang w:val="uk-UA"/>
        </w:rPr>
        <w:t>с</w:t>
      </w:r>
      <w:r w:rsidRPr="00787370">
        <w:rPr>
          <w:sz w:val="28"/>
          <w:szCs w:val="28"/>
          <w:lang w:val="uk-UA"/>
        </w:rPr>
        <w:t>ку (1:2:1:0.5).</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нія дзеркальна (</w:t>
      </w:r>
      <w:r w:rsidRPr="00EA0EFF">
        <w:rPr>
          <w:i/>
          <w:sz w:val="28"/>
          <w:szCs w:val="28"/>
          <w:lang w:val="uk-UA"/>
        </w:rPr>
        <w:t>B</w:t>
      </w:r>
      <w:r w:rsidR="00025146">
        <w:rPr>
          <w:i/>
          <w:sz w:val="28"/>
          <w:szCs w:val="28"/>
          <w:lang w:val="uk-UA"/>
        </w:rPr>
        <w:t>е</w:t>
      </w:r>
      <w:r w:rsidRPr="00EA0EFF">
        <w:rPr>
          <w:i/>
          <w:sz w:val="28"/>
          <w:szCs w:val="28"/>
          <w:lang w:val="uk-UA"/>
        </w:rPr>
        <w:t>g</w:t>
      </w:r>
      <w:r w:rsidR="00025146">
        <w:rPr>
          <w:i/>
          <w:sz w:val="28"/>
          <w:szCs w:val="28"/>
          <w:lang w:val="uk-UA"/>
        </w:rPr>
        <w:t>о</w:t>
      </w:r>
      <w:r w:rsidRPr="00EA0EFF">
        <w:rPr>
          <w:i/>
          <w:sz w:val="28"/>
          <w:szCs w:val="28"/>
          <w:lang w:val="uk-UA"/>
        </w:rPr>
        <w:t>n</w:t>
      </w:r>
      <w:r w:rsidR="009374AC">
        <w:rPr>
          <w:i/>
          <w:sz w:val="28"/>
          <w:szCs w:val="28"/>
          <w:lang w:val="uk-UA"/>
        </w:rPr>
        <w:t>і</w:t>
      </w:r>
      <w:r w:rsidR="00857488">
        <w:rPr>
          <w:i/>
          <w:sz w:val="28"/>
          <w:szCs w:val="28"/>
          <w:lang w:val="uk-UA"/>
        </w:rPr>
        <w:t>а</w:t>
      </w:r>
      <w:r w:rsidRPr="00EA0EFF">
        <w:rPr>
          <w:i/>
          <w:sz w:val="28"/>
          <w:szCs w:val="28"/>
          <w:lang w:val="uk-UA"/>
        </w:rPr>
        <w:t xml:space="preserve"> S</w:t>
      </w:r>
      <w:r w:rsidR="00025146">
        <w:rPr>
          <w:i/>
          <w:sz w:val="28"/>
          <w:szCs w:val="28"/>
          <w:lang w:val="uk-UA"/>
        </w:rPr>
        <w:t>рес</w:t>
      </w:r>
      <w:r w:rsidRPr="00EA0EFF">
        <w:rPr>
          <w:i/>
          <w:sz w:val="28"/>
          <w:szCs w:val="28"/>
          <w:lang w:val="uk-UA"/>
        </w:rPr>
        <w:t>ul</w:t>
      </w:r>
      <w:r w:rsidR="00857488">
        <w:rPr>
          <w:i/>
          <w:sz w:val="28"/>
          <w:szCs w:val="28"/>
          <w:lang w:val="uk-UA"/>
        </w:rPr>
        <w:t>а</w:t>
      </w:r>
      <w:r w:rsidRPr="00EA0EFF">
        <w:rPr>
          <w:i/>
          <w:sz w:val="28"/>
          <w:szCs w:val="28"/>
          <w:lang w:val="uk-UA"/>
        </w:rPr>
        <w:t>t</w:t>
      </w:r>
      <w:r w:rsidR="00025146">
        <w:rPr>
          <w:i/>
          <w:sz w:val="28"/>
          <w:szCs w:val="28"/>
          <w:lang w:val="uk-UA"/>
        </w:rPr>
        <w:t>е</w:t>
      </w:r>
      <w:r w:rsidRPr="00787370">
        <w:rPr>
          <w:sz w:val="28"/>
          <w:szCs w:val="28"/>
          <w:lang w:val="uk-UA"/>
        </w:rPr>
        <w:t xml:space="preserve">). </w:t>
      </w:r>
      <w:r w:rsidR="00025146">
        <w:rPr>
          <w:sz w:val="28"/>
          <w:szCs w:val="28"/>
          <w:lang w:val="uk-UA"/>
        </w:rPr>
        <w:t>Е</w:t>
      </w:r>
      <w:r w:rsidRPr="00787370">
        <w:rPr>
          <w:sz w:val="28"/>
          <w:szCs w:val="28"/>
          <w:lang w:val="uk-UA"/>
        </w:rPr>
        <w:t>ф</w:t>
      </w:r>
      <w:r w:rsidR="00025146">
        <w:rPr>
          <w:sz w:val="28"/>
          <w:szCs w:val="28"/>
          <w:lang w:val="uk-UA"/>
        </w:rPr>
        <w:t>е</w:t>
      </w:r>
      <w:r w:rsidRPr="00787370">
        <w:rPr>
          <w:sz w:val="28"/>
          <w:szCs w:val="28"/>
          <w:lang w:val="uk-UA"/>
        </w:rPr>
        <w:t>ктн</w:t>
      </w:r>
      <w:r w:rsidR="00857488">
        <w:rPr>
          <w:sz w:val="28"/>
          <w:szCs w:val="28"/>
          <w:lang w:val="uk-UA"/>
        </w:rPr>
        <w:t>а</w:t>
      </w:r>
      <w:r w:rsidRPr="00787370">
        <w:rPr>
          <w:sz w:val="28"/>
          <w:szCs w:val="28"/>
          <w:lang w:val="uk-UA"/>
        </w:rPr>
        <w:t xml:space="preserve"> </w:t>
      </w:r>
      <w:r w:rsidR="00025146">
        <w:rPr>
          <w:sz w:val="28"/>
          <w:szCs w:val="28"/>
          <w:lang w:val="uk-UA"/>
        </w:rPr>
        <w:t>рос</w:t>
      </w:r>
      <w:r w:rsidRPr="00787370">
        <w:rPr>
          <w:sz w:val="28"/>
          <w:szCs w:val="28"/>
          <w:lang w:val="uk-UA"/>
        </w:rPr>
        <w:t>лин</w:t>
      </w:r>
      <w:r w:rsidR="00857488">
        <w:rPr>
          <w:sz w:val="28"/>
          <w:szCs w:val="28"/>
          <w:lang w:val="uk-UA"/>
        </w:rPr>
        <w:t>а</w:t>
      </w:r>
      <w:r w:rsidRPr="00787370">
        <w:rPr>
          <w:sz w:val="28"/>
          <w:szCs w:val="28"/>
          <w:lang w:val="uk-UA"/>
        </w:rPr>
        <w:t xml:space="preserve"> зі </w:t>
      </w:r>
      <w:r w:rsidR="00025146">
        <w:rPr>
          <w:sz w:val="28"/>
          <w:szCs w:val="28"/>
          <w:lang w:val="uk-UA"/>
        </w:rPr>
        <w:t>с</w:t>
      </w:r>
      <w:r w:rsidRPr="00787370">
        <w:rPr>
          <w:sz w:val="28"/>
          <w:szCs w:val="28"/>
          <w:lang w:val="uk-UA"/>
        </w:rPr>
        <w:t>т</w:t>
      </w:r>
      <w:r w:rsidR="00857488">
        <w:rPr>
          <w:sz w:val="28"/>
          <w:szCs w:val="28"/>
          <w:lang w:val="uk-UA"/>
        </w:rPr>
        <w:t>а</w:t>
      </w:r>
      <w:r w:rsidRPr="00787370">
        <w:rPr>
          <w:sz w:val="28"/>
          <w:szCs w:val="28"/>
          <w:lang w:val="uk-UA"/>
        </w:rPr>
        <w:t>л</w:t>
      </w:r>
      <w:r w:rsidR="00025146">
        <w:rPr>
          <w:sz w:val="28"/>
          <w:szCs w:val="28"/>
          <w:lang w:val="uk-UA"/>
        </w:rPr>
        <w:t>е</w:t>
      </w:r>
      <w:r w:rsidRPr="00787370">
        <w:rPr>
          <w:sz w:val="28"/>
          <w:szCs w:val="28"/>
          <w:lang w:val="uk-UA"/>
        </w:rPr>
        <w:t>вими ши</w:t>
      </w:r>
      <w:r w:rsidR="00025146">
        <w:rPr>
          <w:sz w:val="28"/>
          <w:szCs w:val="28"/>
          <w:lang w:val="uk-UA"/>
        </w:rPr>
        <w:t>ро</w:t>
      </w:r>
      <w:r w:rsidRPr="00787370">
        <w:rPr>
          <w:sz w:val="28"/>
          <w:szCs w:val="28"/>
          <w:lang w:val="uk-UA"/>
        </w:rPr>
        <w:t>к</w:t>
      </w:r>
      <w:r w:rsidR="00025146">
        <w:rPr>
          <w:sz w:val="28"/>
          <w:szCs w:val="28"/>
          <w:lang w:val="uk-UA"/>
        </w:rPr>
        <w:t>оо</w:t>
      </w:r>
      <w:r w:rsidRPr="00787370">
        <w:rPr>
          <w:sz w:val="28"/>
          <w:szCs w:val="28"/>
          <w:lang w:val="uk-UA"/>
        </w:rPr>
        <w:t>в</w:t>
      </w:r>
      <w:r w:rsidR="00857488">
        <w:rPr>
          <w:sz w:val="28"/>
          <w:szCs w:val="28"/>
          <w:lang w:val="uk-UA"/>
        </w:rPr>
        <w:t>а</w:t>
      </w:r>
      <w:r w:rsidRPr="00787370">
        <w:rPr>
          <w:sz w:val="28"/>
          <w:szCs w:val="28"/>
          <w:lang w:val="uk-UA"/>
        </w:rPr>
        <w:t>льними ли</w:t>
      </w:r>
      <w:r w:rsidR="00025146">
        <w:rPr>
          <w:sz w:val="28"/>
          <w:szCs w:val="28"/>
          <w:lang w:val="uk-UA"/>
        </w:rPr>
        <w:t>с</w:t>
      </w:r>
      <w:r w:rsidRPr="00787370">
        <w:rPr>
          <w:sz w:val="28"/>
          <w:szCs w:val="28"/>
          <w:lang w:val="uk-UA"/>
        </w:rPr>
        <w:t>тям з д</w:t>
      </w:r>
      <w:r w:rsidR="00025146">
        <w:rPr>
          <w:sz w:val="28"/>
          <w:szCs w:val="28"/>
          <w:lang w:val="uk-UA"/>
        </w:rPr>
        <w:t>е</w:t>
      </w:r>
      <w:r w:rsidRPr="00787370">
        <w:rPr>
          <w:sz w:val="28"/>
          <w:szCs w:val="28"/>
          <w:lang w:val="uk-UA"/>
        </w:rPr>
        <w:t>кільк</w:t>
      </w:r>
      <w:r w:rsidR="00025146">
        <w:rPr>
          <w:sz w:val="28"/>
          <w:szCs w:val="28"/>
          <w:lang w:val="uk-UA"/>
        </w:rPr>
        <w:t>о</w:t>
      </w:r>
      <w:r w:rsidRPr="00787370">
        <w:rPr>
          <w:sz w:val="28"/>
          <w:szCs w:val="28"/>
          <w:lang w:val="uk-UA"/>
        </w:rPr>
        <w:t>м</w:t>
      </w:r>
      <w:r w:rsidR="00857488">
        <w:rPr>
          <w:sz w:val="28"/>
          <w:szCs w:val="28"/>
          <w:lang w:val="uk-UA"/>
        </w:rPr>
        <w:t>а</w:t>
      </w:r>
      <w:r w:rsidRPr="00787370">
        <w:rPr>
          <w:sz w:val="28"/>
          <w:szCs w:val="28"/>
          <w:lang w:val="uk-UA"/>
        </w:rPr>
        <w:t xml:space="preserve"> відтягнутими кінчик</w:t>
      </w:r>
      <w:r w:rsidR="00857488">
        <w:rPr>
          <w:sz w:val="28"/>
          <w:szCs w:val="28"/>
          <w:lang w:val="uk-UA"/>
        </w:rPr>
        <w:t>а</w:t>
      </w:r>
      <w:r w:rsidRPr="00787370">
        <w:rPr>
          <w:sz w:val="28"/>
          <w:szCs w:val="28"/>
          <w:lang w:val="uk-UA"/>
        </w:rPr>
        <w:t xml:space="preserve">ми і </w:t>
      </w:r>
      <w:r w:rsidR="00025146">
        <w:rPr>
          <w:sz w:val="28"/>
          <w:szCs w:val="28"/>
          <w:lang w:val="uk-UA"/>
        </w:rPr>
        <w:t>с</w:t>
      </w:r>
      <w:r w:rsidRPr="00787370">
        <w:rPr>
          <w:sz w:val="28"/>
          <w:szCs w:val="28"/>
          <w:lang w:val="uk-UA"/>
        </w:rPr>
        <w:t>пі</w:t>
      </w:r>
      <w:r w:rsidR="00025146">
        <w:rPr>
          <w:sz w:val="28"/>
          <w:szCs w:val="28"/>
          <w:lang w:val="uk-UA"/>
        </w:rPr>
        <w:t>р</w:t>
      </w:r>
      <w:r w:rsidR="00857488">
        <w:rPr>
          <w:sz w:val="28"/>
          <w:szCs w:val="28"/>
          <w:lang w:val="uk-UA"/>
        </w:rPr>
        <w:t>а</w:t>
      </w:r>
      <w:r w:rsidRPr="00787370">
        <w:rPr>
          <w:sz w:val="28"/>
          <w:szCs w:val="28"/>
          <w:lang w:val="uk-UA"/>
        </w:rPr>
        <w:t>льн</w:t>
      </w:r>
      <w:r w:rsidR="00025146">
        <w:rPr>
          <w:sz w:val="28"/>
          <w:szCs w:val="28"/>
          <w:lang w:val="uk-UA"/>
        </w:rPr>
        <w:t>о</w:t>
      </w:r>
      <w:r w:rsidRPr="00787370">
        <w:rPr>
          <w:sz w:val="28"/>
          <w:szCs w:val="28"/>
          <w:lang w:val="uk-UA"/>
        </w:rPr>
        <w:t xml:space="preserve"> з</w:t>
      </w:r>
      <w:r w:rsidR="00857488">
        <w:rPr>
          <w:sz w:val="28"/>
          <w:szCs w:val="28"/>
          <w:lang w:val="uk-UA"/>
        </w:rPr>
        <w:t>а</w:t>
      </w:r>
      <w:r w:rsidRPr="00787370">
        <w:rPr>
          <w:sz w:val="28"/>
          <w:szCs w:val="28"/>
          <w:lang w:val="uk-UA"/>
        </w:rPr>
        <w:t>к</w:t>
      </w:r>
      <w:r w:rsidR="00025146">
        <w:rPr>
          <w:sz w:val="28"/>
          <w:szCs w:val="28"/>
          <w:lang w:val="uk-UA"/>
        </w:rPr>
        <w:t>р</w:t>
      </w:r>
      <w:r w:rsidRPr="00787370">
        <w:rPr>
          <w:sz w:val="28"/>
          <w:szCs w:val="28"/>
          <w:lang w:val="uk-UA"/>
        </w:rPr>
        <w:t>уч</w:t>
      </w:r>
      <w:r w:rsidR="00025146">
        <w:rPr>
          <w:sz w:val="28"/>
          <w:szCs w:val="28"/>
          <w:lang w:val="uk-UA"/>
        </w:rPr>
        <w:t>е</w:t>
      </w:r>
      <w:r w:rsidRPr="00787370">
        <w:rPr>
          <w:sz w:val="28"/>
          <w:szCs w:val="28"/>
          <w:lang w:val="uk-UA"/>
        </w:rPr>
        <w:t>ним під</w:t>
      </w:r>
      <w:r w:rsidR="00025146">
        <w:rPr>
          <w:sz w:val="28"/>
          <w:szCs w:val="28"/>
          <w:lang w:val="uk-UA"/>
        </w:rPr>
        <w:t>с</w:t>
      </w:r>
      <w:r w:rsidRPr="00787370">
        <w:rPr>
          <w:sz w:val="28"/>
          <w:szCs w:val="28"/>
          <w:lang w:val="uk-UA"/>
        </w:rPr>
        <w:t>т</w:t>
      </w:r>
      <w:r w:rsidR="00857488">
        <w:rPr>
          <w:sz w:val="28"/>
          <w:szCs w:val="28"/>
          <w:lang w:val="uk-UA"/>
        </w:rPr>
        <w:t>а</w:t>
      </w:r>
      <w:r w:rsidRPr="00787370">
        <w:rPr>
          <w:sz w:val="28"/>
          <w:szCs w:val="28"/>
          <w:lang w:val="uk-UA"/>
        </w:rPr>
        <w:t>в</w:t>
      </w:r>
      <w:r w:rsidR="00025146">
        <w:rPr>
          <w:sz w:val="28"/>
          <w:szCs w:val="28"/>
          <w:lang w:val="uk-UA"/>
        </w:rPr>
        <w:t>о</w:t>
      </w:r>
      <w:r w:rsidRPr="00787370">
        <w:rPr>
          <w:sz w:val="28"/>
          <w:szCs w:val="28"/>
          <w:lang w:val="uk-UA"/>
        </w:rPr>
        <w:t>ю ли</w:t>
      </w:r>
      <w:r w:rsidR="00025146">
        <w:rPr>
          <w:sz w:val="28"/>
          <w:szCs w:val="28"/>
          <w:lang w:val="uk-UA"/>
        </w:rPr>
        <w:t>с</w:t>
      </w:r>
      <w:r w:rsidRPr="00787370">
        <w:rPr>
          <w:sz w:val="28"/>
          <w:szCs w:val="28"/>
          <w:lang w:val="uk-UA"/>
        </w:rPr>
        <w:t>т</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ї пл</w:t>
      </w:r>
      <w:r w:rsidR="00857488">
        <w:rPr>
          <w:sz w:val="28"/>
          <w:szCs w:val="28"/>
          <w:lang w:val="uk-UA"/>
        </w:rPr>
        <w:t>а</w:t>
      </w:r>
      <w:r w:rsidR="00025146">
        <w:rPr>
          <w:sz w:val="28"/>
          <w:szCs w:val="28"/>
          <w:lang w:val="uk-UA"/>
        </w:rPr>
        <w:t>с</w:t>
      </w:r>
      <w:r w:rsidRPr="00787370">
        <w:rPr>
          <w:sz w:val="28"/>
          <w:szCs w:val="28"/>
          <w:lang w:val="uk-UA"/>
        </w:rPr>
        <w:t>тинки. К</w:t>
      </w:r>
      <w:r w:rsidR="00025146">
        <w:rPr>
          <w:sz w:val="28"/>
          <w:szCs w:val="28"/>
          <w:lang w:val="uk-UA"/>
        </w:rPr>
        <w:t>р</w:t>
      </w:r>
      <w:r w:rsidR="00857488">
        <w:rPr>
          <w:sz w:val="28"/>
          <w:szCs w:val="28"/>
          <w:lang w:val="uk-UA"/>
        </w:rPr>
        <w:t>а</w:t>
      </w:r>
      <w:r w:rsidRPr="00787370">
        <w:rPr>
          <w:sz w:val="28"/>
          <w:szCs w:val="28"/>
          <w:lang w:val="uk-UA"/>
        </w:rPr>
        <w:t>й ли</w:t>
      </w:r>
      <w:r w:rsidR="00025146">
        <w:rPr>
          <w:sz w:val="28"/>
          <w:szCs w:val="28"/>
          <w:lang w:val="uk-UA"/>
        </w:rPr>
        <w:t>с</w:t>
      </w:r>
      <w:r w:rsidRPr="00787370">
        <w:rPr>
          <w:sz w:val="28"/>
          <w:szCs w:val="28"/>
          <w:lang w:val="uk-UA"/>
        </w:rPr>
        <w:t>т</w:t>
      </w:r>
      <w:r w:rsidR="00857488">
        <w:rPr>
          <w:sz w:val="28"/>
          <w:szCs w:val="28"/>
          <w:lang w:val="uk-UA"/>
        </w:rPr>
        <w:t>а</w:t>
      </w:r>
      <w:r w:rsidRPr="00787370">
        <w:rPr>
          <w:sz w:val="28"/>
          <w:szCs w:val="28"/>
          <w:lang w:val="uk-UA"/>
        </w:rPr>
        <w:t>, ц</w:t>
      </w:r>
      <w:r w:rsidR="00025146">
        <w:rPr>
          <w:sz w:val="28"/>
          <w:szCs w:val="28"/>
          <w:lang w:val="uk-UA"/>
        </w:rPr>
        <w:t>е</w:t>
      </w:r>
      <w:r w:rsidRPr="00787370">
        <w:rPr>
          <w:sz w:val="28"/>
          <w:szCs w:val="28"/>
          <w:lang w:val="uk-UA"/>
        </w:rPr>
        <w:t>нт</w:t>
      </w:r>
      <w:r w:rsidR="00025146">
        <w:rPr>
          <w:sz w:val="28"/>
          <w:szCs w:val="28"/>
          <w:lang w:val="uk-UA"/>
        </w:rPr>
        <w:t>р</w:t>
      </w:r>
      <w:r w:rsidR="00857488">
        <w:rPr>
          <w:sz w:val="28"/>
          <w:szCs w:val="28"/>
          <w:lang w:val="uk-UA"/>
        </w:rPr>
        <w:t>а</w:t>
      </w:r>
      <w:r w:rsidRPr="00787370">
        <w:rPr>
          <w:sz w:val="28"/>
          <w:szCs w:val="28"/>
          <w:lang w:val="uk-UA"/>
        </w:rPr>
        <w:t>льні і чи</w:t>
      </w:r>
      <w:r w:rsidR="00025146">
        <w:rPr>
          <w:sz w:val="28"/>
          <w:szCs w:val="28"/>
          <w:lang w:val="uk-UA"/>
        </w:rPr>
        <w:t>с</w:t>
      </w:r>
      <w:r w:rsidRPr="00787370">
        <w:rPr>
          <w:sz w:val="28"/>
          <w:szCs w:val="28"/>
          <w:lang w:val="uk-UA"/>
        </w:rPr>
        <w:t>л</w:t>
      </w:r>
      <w:r w:rsidR="00025146">
        <w:rPr>
          <w:sz w:val="28"/>
          <w:szCs w:val="28"/>
          <w:lang w:val="uk-UA"/>
        </w:rPr>
        <w:t>е</w:t>
      </w:r>
      <w:r w:rsidRPr="00787370">
        <w:rPr>
          <w:sz w:val="28"/>
          <w:szCs w:val="28"/>
          <w:lang w:val="uk-UA"/>
        </w:rPr>
        <w:t>нні д</w:t>
      </w:r>
      <w:r w:rsidR="00025146">
        <w:rPr>
          <w:sz w:val="28"/>
          <w:szCs w:val="28"/>
          <w:lang w:val="uk-UA"/>
        </w:rPr>
        <w:t>р</w:t>
      </w:r>
      <w:r w:rsidRPr="00787370">
        <w:rPr>
          <w:sz w:val="28"/>
          <w:szCs w:val="28"/>
          <w:lang w:val="uk-UA"/>
        </w:rPr>
        <w:t>ібні жилки т</w:t>
      </w:r>
      <w:r w:rsidR="00025146">
        <w:rPr>
          <w:sz w:val="28"/>
          <w:szCs w:val="28"/>
          <w:lang w:val="uk-UA"/>
        </w:rPr>
        <w:t>е</w:t>
      </w:r>
      <w:r w:rsidRPr="00787370">
        <w:rPr>
          <w:sz w:val="28"/>
          <w:szCs w:val="28"/>
          <w:lang w:val="uk-UA"/>
        </w:rPr>
        <w:t>мн</w:t>
      </w:r>
      <w:r w:rsidR="00025146">
        <w:rPr>
          <w:sz w:val="28"/>
          <w:szCs w:val="28"/>
          <w:lang w:val="uk-UA"/>
        </w:rPr>
        <w:t>о</w:t>
      </w:r>
      <w:r w:rsidRPr="00787370">
        <w:rPr>
          <w:sz w:val="28"/>
          <w:szCs w:val="28"/>
          <w:lang w:val="uk-UA"/>
        </w:rPr>
        <w:t>-</w:t>
      </w:r>
      <w:r w:rsidR="00025146">
        <w:rPr>
          <w:sz w:val="28"/>
          <w:szCs w:val="28"/>
          <w:lang w:val="uk-UA"/>
        </w:rPr>
        <w:t>с</w:t>
      </w:r>
      <w:r w:rsidRPr="00787370">
        <w:rPr>
          <w:sz w:val="28"/>
          <w:szCs w:val="28"/>
          <w:lang w:val="uk-UA"/>
        </w:rPr>
        <w:t>і</w:t>
      </w:r>
      <w:r w:rsidR="00025146">
        <w:rPr>
          <w:sz w:val="28"/>
          <w:szCs w:val="28"/>
          <w:lang w:val="uk-UA"/>
        </w:rPr>
        <w:t>ро</w:t>
      </w:r>
      <w:r w:rsidRPr="00787370">
        <w:rPr>
          <w:sz w:val="28"/>
          <w:szCs w:val="28"/>
          <w:lang w:val="uk-UA"/>
        </w:rPr>
        <w:t>г</w:t>
      </w:r>
      <w:r w:rsidR="00025146">
        <w:rPr>
          <w:sz w:val="28"/>
          <w:szCs w:val="28"/>
          <w:lang w:val="uk-UA"/>
        </w:rPr>
        <w:t>о</w:t>
      </w:r>
      <w:r w:rsidRPr="00787370">
        <w:rPr>
          <w:sz w:val="28"/>
          <w:szCs w:val="28"/>
          <w:lang w:val="uk-UA"/>
        </w:rPr>
        <w:t xml:space="preserve"> к</w:t>
      </w:r>
      <w:r w:rsidR="00025146">
        <w:rPr>
          <w:sz w:val="28"/>
          <w:szCs w:val="28"/>
          <w:lang w:val="uk-UA"/>
        </w:rPr>
        <w:t>о</w:t>
      </w:r>
      <w:r w:rsidRPr="00787370">
        <w:rPr>
          <w:sz w:val="28"/>
          <w:szCs w:val="28"/>
          <w:lang w:val="uk-UA"/>
        </w:rPr>
        <w:t>ль</w:t>
      </w:r>
      <w:r w:rsidR="00025146">
        <w:rPr>
          <w:sz w:val="28"/>
          <w:szCs w:val="28"/>
          <w:lang w:val="uk-UA"/>
        </w:rPr>
        <w:t>ор</w:t>
      </w:r>
      <w:r w:rsidRPr="00787370">
        <w:rPr>
          <w:sz w:val="28"/>
          <w:szCs w:val="28"/>
          <w:lang w:val="uk-UA"/>
        </w:rPr>
        <w:t>у.</w:t>
      </w:r>
    </w:p>
    <w:p w:rsidR="00787370" w:rsidRPr="00787370" w:rsidRDefault="00787370" w:rsidP="00630C1D">
      <w:pPr>
        <w:spacing w:line="360" w:lineRule="auto"/>
        <w:ind w:right="57" w:firstLine="652"/>
        <w:jc w:val="both"/>
        <w:rPr>
          <w:sz w:val="28"/>
          <w:szCs w:val="28"/>
          <w:lang w:val="uk-UA"/>
        </w:rPr>
      </w:pPr>
      <w:r w:rsidRPr="00787370">
        <w:rPr>
          <w:sz w:val="28"/>
          <w:szCs w:val="28"/>
          <w:lang w:val="uk-UA"/>
        </w:rPr>
        <w:t>Зв</w:t>
      </w:r>
      <w:r w:rsidR="00025146">
        <w:rPr>
          <w:sz w:val="28"/>
          <w:szCs w:val="28"/>
          <w:lang w:val="uk-UA"/>
        </w:rPr>
        <w:t>ер</w:t>
      </w:r>
      <w:r w:rsidRPr="00787370">
        <w:rPr>
          <w:sz w:val="28"/>
          <w:szCs w:val="28"/>
          <w:lang w:val="uk-UA"/>
        </w:rPr>
        <w:t>xу ли</w:t>
      </w:r>
      <w:r w:rsidR="00025146">
        <w:rPr>
          <w:sz w:val="28"/>
          <w:szCs w:val="28"/>
          <w:lang w:val="uk-UA"/>
        </w:rPr>
        <w:t>с</w:t>
      </w:r>
      <w:r w:rsidRPr="00787370">
        <w:rPr>
          <w:sz w:val="28"/>
          <w:szCs w:val="28"/>
          <w:lang w:val="uk-UA"/>
        </w:rPr>
        <w:t>т д</w:t>
      </w:r>
      <w:r w:rsidR="00025146">
        <w:rPr>
          <w:sz w:val="28"/>
          <w:szCs w:val="28"/>
          <w:lang w:val="uk-UA"/>
        </w:rPr>
        <w:t>р</w:t>
      </w:r>
      <w:r w:rsidRPr="00787370">
        <w:rPr>
          <w:sz w:val="28"/>
          <w:szCs w:val="28"/>
          <w:lang w:val="uk-UA"/>
        </w:rPr>
        <w:t>ібн</w:t>
      </w:r>
      <w:r w:rsidR="00025146">
        <w:rPr>
          <w:sz w:val="28"/>
          <w:szCs w:val="28"/>
          <w:lang w:val="uk-UA"/>
        </w:rPr>
        <w:t>о</w:t>
      </w:r>
      <w:r w:rsidRPr="00787370">
        <w:rPr>
          <w:sz w:val="28"/>
          <w:szCs w:val="28"/>
          <w:lang w:val="uk-UA"/>
        </w:rPr>
        <w:t xml:space="preserve"> б</w:t>
      </w:r>
      <w:r w:rsidR="00025146">
        <w:rPr>
          <w:sz w:val="28"/>
          <w:szCs w:val="28"/>
          <w:lang w:val="uk-UA"/>
        </w:rPr>
        <w:t>оро</w:t>
      </w:r>
      <w:r w:rsidRPr="00787370">
        <w:rPr>
          <w:sz w:val="28"/>
          <w:szCs w:val="28"/>
          <w:lang w:val="uk-UA"/>
        </w:rPr>
        <w:t>д</w:t>
      </w:r>
      <w:r w:rsidR="00857488">
        <w:rPr>
          <w:sz w:val="28"/>
          <w:szCs w:val="28"/>
          <w:lang w:val="uk-UA"/>
        </w:rPr>
        <w:t>а</w:t>
      </w:r>
      <w:r w:rsidRPr="00787370">
        <w:rPr>
          <w:sz w:val="28"/>
          <w:szCs w:val="28"/>
          <w:lang w:val="uk-UA"/>
        </w:rPr>
        <w:t>вч</w:t>
      </w:r>
      <w:r w:rsidR="00857488">
        <w:rPr>
          <w:sz w:val="28"/>
          <w:szCs w:val="28"/>
          <w:lang w:val="uk-UA"/>
        </w:rPr>
        <w:t>а</w:t>
      </w:r>
      <w:r w:rsidR="00025146">
        <w:rPr>
          <w:sz w:val="28"/>
          <w:szCs w:val="28"/>
          <w:lang w:val="uk-UA"/>
        </w:rPr>
        <w:t>с</w:t>
      </w:r>
      <w:r w:rsidRPr="00787370">
        <w:rPr>
          <w:sz w:val="28"/>
          <w:szCs w:val="28"/>
          <w:lang w:val="uk-UA"/>
        </w:rPr>
        <w:t>тий, т</w:t>
      </w:r>
      <w:r w:rsidR="00025146">
        <w:rPr>
          <w:sz w:val="28"/>
          <w:szCs w:val="28"/>
          <w:lang w:val="uk-UA"/>
        </w:rPr>
        <w:t>е</w:t>
      </w:r>
      <w:r w:rsidRPr="00787370">
        <w:rPr>
          <w:sz w:val="28"/>
          <w:szCs w:val="28"/>
          <w:lang w:val="uk-UA"/>
        </w:rPr>
        <w:t>мн</w:t>
      </w:r>
      <w:r w:rsidR="00025146">
        <w:rPr>
          <w:sz w:val="28"/>
          <w:szCs w:val="28"/>
          <w:lang w:val="uk-UA"/>
        </w:rPr>
        <w:t>о</w:t>
      </w:r>
      <w:r w:rsidRPr="00787370">
        <w:rPr>
          <w:sz w:val="28"/>
          <w:szCs w:val="28"/>
          <w:lang w:val="uk-UA"/>
        </w:rPr>
        <w:t>-</w:t>
      </w:r>
      <w:r w:rsidR="00025146">
        <w:rPr>
          <w:sz w:val="28"/>
          <w:szCs w:val="28"/>
          <w:lang w:val="uk-UA"/>
        </w:rPr>
        <w:t>о</w:t>
      </w:r>
      <w:r w:rsidRPr="00787370">
        <w:rPr>
          <w:sz w:val="28"/>
          <w:szCs w:val="28"/>
          <w:lang w:val="uk-UA"/>
        </w:rPr>
        <w:t>ливк</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-з</w:t>
      </w:r>
      <w:r w:rsidR="00025146">
        <w:rPr>
          <w:sz w:val="28"/>
          <w:szCs w:val="28"/>
          <w:lang w:val="uk-UA"/>
        </w:rPr>
        <w:t>е</w:t>
      </w:r>
      <w:r w:rsidRPr="00787370">
        <w:rPr>
          <w:sz w:val="28"/>
          <w:szCs w:val="28"/>
          <w:lang w:val="uk-UA"/>
        </w:rPr>
        <w:t>л</w:t>
      </w:r>
      <w:r w:rsidR="00025146">
        <w:rPr>
          <w:sz w:val="28"/>
          <w:szCs w:val="28"/>
          <w:lang w:val="uk-UA"/>
        </w:rPr>
        <w:t>е</w:t>
      </w:r>
      <w:r w:rsidRPr="00787370">
        <w:rPr>
          <w:sz w:val="28"/>
          <w:szCs w:val="28"/>
          <w:lang w:val="uk-UA"/>
        </w:rPr>
        <w:t>ний з з</w:t>
      </w:r>
      <w:r w:rsidR="00025146">
        <w:rPr>
          <w:sz w:val="28"/>
          <w:szCs w:val="28"/>
          <w:lang w:val="uk-UA"/>
        </w:rPr>
        <w:t>е</w:t>
      </w:r>
      <w:r w:rsidRPr="00787370">
        <w:rPr>
          <w:sz w:val="28"/>
          <w:szCs w:val="28"/>
          <w:lang w:val="uk-UA"/>
        </w:rPr>
        <w:t>л</w:t>
      </w:r>
      <w:r w:rsidR="00025146">
        <w:rPr>
          <w:sz w:val="28"/>
          <w:szCs w:val="28"/>
          <w:lang w:val="uk-UA"/>
        </w:rPr>
        <w:t>е</w:t>
      </w:r>
      <w:r w:rsidRPr="00787370">
        <w:rPr>
          <w:sz w:val="28"/>
          <w:szCs w:val="28"/>
          <w:lang w:val="uk-UA"/>
        </w:rPr>
        <w:t>ними жилк</w:t>
      </w:r>
      <w:r w:rsidR="00857488">
        <w:rPr>
          <w:sz w:val="28"/>
          <w:szCs w:val="28"/>
          <w:lang w:val="uk-UA"/>
        </w:rPr>
        <w:t>а</w:t>
      </w:r>
      <w:r w:rsidRPr="00787370">
        <w:rPr>
          <w:sz w:val="28"/>
          <w:szCs w:val="28"/>
          <w:lang w:val="uk-UA"/>
        </w:rPr>
        <w:t xml:space="preserve">ми і </w:t>
      </w:r>
      <w:r w:rsidR="00025146">
        <w:rPr>
          <w:sz w:val="28"/>
          <w:szCs w:val="28"/>
          <w:lang w:val="uk-UA"/>
        </w:rPr>
        <w:t>с</w:t>
      </w:r>
      <w:r w:rsidRPr="00787370">
        <w:rPr>
          <w:sz w:val="28"/>
          <w:szCs w:val="28"/>
          <w:lang w:val="uk-UA"/>
        </w:rPr>
        <w:t>і</w:t>
      </w:r>
      <w:r w:rsidR="00025146">
        <w:rPr>
          <w:sz w:val="28"/>
          <w:szCs w:val="28"/>
          <w:lang w:val="uk-UA"/>
        </w:rPr>
        <w:t>ро</w:t>
      </w:r>
      <w:r w:rsidRPr="00787370">
        <w:rPr>
          <w:sz w:val="28"/>
          <w:szCs w:val="28"/>
          <w:lang w:val="uk-UA"/>
        </w:rPr>
        <w:t>-</w:t>
      </w:r>
      <w:r w:rsidR="00025146">
        <w:rPr>
          <w:sz w:val="28"/>
          <w:szCs w:val="28"/>
          <w:lang w:val="uk-UA"/>
        </w:rPr>
        <w:t>ср</w:t>
      </w:r>
      <w:r w:rsidRPr="00787370">
        <w:rPr>
          <w:sz w:val="28"/>
          <w:szCs w:val="28"/>
          <w:lang w:val="uk-UA"/>
        </w:rPr>
        <w:t>ібля</w:t>
      </w:r>
      <w:r w:rsidR="00025146">
        <w:rPr>
          <w:sz w:val="28"/>
          <w:szCs w:val="28"/>
          <w:lang w:val="uk-UA"/>
        </w:rPr>
        <w:t>с</w:t>
      </w:r>
      <w:r w:rsidRPr="00787370">
        <w:rPr>
          <w:sz w:val="28"/>
          <w:szCs w:val="28"/>
          <w:lang w:val="uk-UA"/>
        </w:rPr>
        <w:t>тим т</w:t>
      </w:r>
      <w:r w:rsidR="00025146">
        <w:rPr>
          <w:sz w:val="28"/>
          <w:szCs w:val="28"/>
          <w:lang w:val="uk-UA"/>
        </w:rPr>
        <w:t>о</w:t>
      </w:r>
      <w:r w:rsidRPr="00787370">
        <w:rPr>
          <w:sz w:val="28"/>
          <w:szCs w:val="28"/>
          <w:lang w:val="uk-UA"/>
        </w:rPr>
        <w:t>чк</w:t>
      </w:r>
      <w:r w:rsidR="00025146">
        <w:rPr>
          <w:sz w:val="28"/>
          <w:szCs w:val="28"/>
          <w:lang w:val="uk-UA"/>
        </w:rPr>
        <w:t>о</w:t>
      </w:r>
      <w:r w:rsidRPr="00787370">
        <w:rPr>
          <w:sz w:val="28"/>
          <w:szCs w:val="28"/>
          <w:lang w:val="uk-UA"/>
        </w:rPr>
        <w:t>вим м</w:t>
      </w:r>
      <w:r w:rsidR="00857488">
        <w:rPr>
          <w:sz w:val="28"/>
          <w:szCs w:val="28"/>
          <w:lang w:val="uk-UA"/>
        </w:rPr>
        <w:t>а</w:t>
      </w:r>
      <w:r w:rsidRPr="00787370">
        <w:rPr>
          <w:sz w:val="28"/>
          <w:szCs w:val="28"/>
          <w:lang w:val="uk-UA"/>
        </w:rPr>
        <w:t>люнк</w:t>
      </w:r>
      <w:r w:rsidR="00025146">
        <w:rPr>
          <w:sz w:val="28"/>
          <w:szCs w:val="28"/>
          <w:lang w:val="uk-UA"/>
        </w:rPr>
        <w:t>о</w:t>
      </w:r>
      <w:r w:rsidRPr="00787370">
        <w:rPr>
          <w:sz w:val="28"/>
          <w:szCs w:val="28"/>
          <w:lang w:val="uk-UA"/>
        </w:rPr>
        <w:t>м між жилк</w:t>
      </w:r>
      <w:r w:rsidR="00857488">
        <w:rPr>
          <w:sz w:val="28"/>
          <w:szCs w:val="28"/>
          <w:lang w:val="uk-UA"/>
        </w:rPr>
        <w:t>а</w:t>
      </w:r>
      <w:r w:rsidRPr="00787370">
        <w:rPr>
          <w:sz w:val="28"/>
          <w:szCs w:val="28"/>
          <w:lang w:val="uk-UA"/>
        </w:rPr>
        <w:t>ми, б</w:t>
      </w:r>
      <w:r w:rsidR="00025146">
        <w:rPr>
          <w:sz w:val="28"/>
          <w:szCs w:val="28"/>
          <w:lang w:val="uk-UA"/>
        </w:rPr>
        <w:t>е</w:t>
      </w:r>
      <w:r w:rsidRPr="00787370">
        <w:rPr>
          <w:sz w:val="28"/>
          <w:szCs w:val="28"/>
          <w:lang w:val="uk-UA"/>
        </w:rPr>
        <w:t>л</w:t>
      </w:r>
      <w:r w:rsidR="00025146">
        <w:rPr>
          <w:sz w:val="28"/>
          <w:szCs w:val="28"/>
          <w:lang w:val="uk-UA"/>
        </w:rPr>
        <w:t>оо</w:t>
      </w:r>
      <w:r w:rsidRPr="00787370">
        <w:rPr>
          <w:sz w:val="28"/>
          <w:szCs w:val="28"/>
          <w:lang w:val="uk-UA"/>
        </w:rPr>
        <w:t>пуш</w:t>
      </w:r>
      <w:r w:rsidR="00025146">
        <w:rPr>
          <w:sz w:val="28"/>
          <w:szCs w:val="28"/>
          <w:lang w:val="uk-UA"/>
        </w:rPr>
        <w:t>е</w:t>
      </w:r>
      <w:r w:rsidRPr="00787370">
        <w:rPr>
          <w:sz w:val="28"/>
          <w:szCs w:val="28"/>
          <w:lang w:val="uk-UA"/>
        </w:rPr>
        <w:t xml:space="preserve">нний, знизу – </w:t>
      </w:r>
      <w:r w:rsidR="00025146">
        <w:rPr>
          <w:sz w:val="28"/>
          <w:szCs w:val="28"/>
          <w:lang w:val="uk-UA"/>
        </w:rPr>
        <w:t>о</w:t>
      </w:r>
      <w:r w:rsidRPr="00787370">
        <w:rPr>
          <w:sz w:val="28"/>
          <w:szCs w:val="28"/>
          <w:lang w:val="uk-UA"/>
        </w:rPr>
        <w:t>ливк</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-з</w:t>
      </w:r>
      <w:r w:rsidR="00025146">
        <w:rPr>
          <w:sz w:val="28"/>
          <w:szCs w:val="28"/>
          <w:lang w:val="uk-UA"/>
        </w:rPr>
        <w:t>е</w:t>
      </w:r>
      <w:r w:rsidRPr="00787370">
        <w:rPr>
          <w:sz w:val="28"/>
          <w:szCs w:val="28"/>
          <w:lang w:val="uk-UA"/>
        </w:rPr>
        <w:t>л</w:t>
      </w:r>
      <w:r w:rsidR="00025146">
        <w:rPr>
          <w:sz w:val="28"/>
          <w:szCs w:val="28"/>
          <w:lang w:val="uk-UA"/>
        </w:rPr>
        <w:t>е</w:t>
      </w:r>
      <w:r w:rsidRPr="00787370">
        <w:rPr>
          <w:sz w:val="28"/>
          <w:szCs w:val="28"/>
          <w:lang w:val="uk-UA"/>
        </w:rPr>
        <w:t>ний п</w:t>
      </w:r>
      <w:r w:rsidR="00025146">
        <w:rPr>
          <w:sz w:val="28"/>
          <w:szCs w:val="28"/>
          <w:lang w:val="uk-UA"/>
        </w:rPr>
        <w:t>о</w:t>
      </w:r>
      <w:r w:rsidRPr="00787370">
        <w:rPr>
          <w:sz w:val="28"/>
          <w:szCs w:val="28"/>
          <w:lang w:val="uk-UA"/>
        </w:rPr>
        <w:t xml:space="preserve"> жилк</w:t>
      </w:r>
      <w:r w:rsidR="00857488">
        <w:rPr>
          <w:sz w:val="28"/>
          <w:szCs w:val="28"/>
          <w:lang w:val="uk-UA"/>
        </w:rPr>
        <w:t>а</w:t>
      </w:r>
      <w:r w:rsidRPr="00787370">
        <w:rPr>
          <w:sz w:val="28"/>
          <w:szCs w:val="28"/>
          <w:lang w:val="uk-UA"/>
        </w:rPr>
        <w:t>x і пу</w:t>
      </w:r>
      <w:r w:rsidR="00025146">
        <w:rPr>
          <w:sz w:val="28"/>
          <w:szCs w:val="28"/>
          <w:lang w:val="uk-UA"/>
        </w:rPr>
        <w:t>р</w:t>
      </w:r>
      <w:r w:rsidRPr="00787370">
        <w:rPr>
          <w:sz w:val="28"/>
          <w:szCs w:val="28"/>
          <w:lang w:val="uk-UA"/>
        </w:rPr>
        <w:t>пу</w:t>
      </w:r>
      <w:r w:rsidR="00025146">
        <w:rPr>
          <w:sz w:val="28"/>
          <w:szCs w:val="28"/>
          <w:lang w:val="uk-UA"/>
        </w:rPr>
        <w:t>р</w:t>
      </w:r>
      <w:r w:rsidRPr="00787370">
        <w:rPr>
          <w:sz w:val="28"/>
          <w:szCs w:val="28"/>
          <w:lang w:val="uk-UA"/>
        </w:rPr>
        <w:t xml:space="preserve">ний між ними, </w:t>
      </w:r>
      <w:r w:rsidR="00025146">
        <w:rPr>
          <w:sz w:val="28"/>
          <w:szCs w:val="28"/>
          <w:lang w:val="uk-UA"/>
        </w:rPr>
        <w:t>о</w:t>
      </w:r>
      <w:r w:rsidRPr="00787370">
        <w:rPr>
          <w:sz w:val="28"/>
          <w:szCs w:val="28"/>
          <w:lang w:val="uk-UA"/>
        </w:rPr>
        <w:t>пуш</w:t>
      </w:r>
      <w:r w:rsidR="00025146">
        <w:rPr>
          <w:sz w:val="28"/>
          <w:szCs w:val="28"/>
          <w:lang w:val="uk-UA"/>
        </w:rPr>
        <w:t>е</w:t>
      </w:r>
      <w:r w:rsidRPr="00787370">
        <w:rPr>
          <w:sz w:val="28"/>
          <w:szCs w:val="28"/>
          <w:lang w:val="uk-UA"/>
        </w:rPr>
        <w:t>ний. Квітки біл</w:t>
      </w:r>
      <w:r w:rsidR="00025146">
        <w:rPr>
          <w:sz w:val="28"/>
          <w:szCs w:val="28"/>
          <w:lang w:val="uk-UA"/>
        </w:rPr>
        <w:t>о</w:t>
      </w:r>
      <w:r w:rsidRPr="00787370">
        <w:rPr>
          <w:sz w:val="28"/>
          <w:szCs w:val="28"/>
          <w:lang w:val="uk-UA"/>
        </w:rPr>
        <w:t>-</w:t>
      </w:r>
      <w:r w:rsidR="00025146">
        <w:rPr>
          <w:sz w:val="28"/>
          <w:szCs w:val="28"/>
          <w:lang w:val="uk-UA"/>
        </w:rPr>
        <w:t>ро</w:t>
      </w:r>
      <w:r w:rsidRPr="00787370">
        <w:rPr>
          <w:sz w:val="28"/>
          <w:szCs w:val="28"/>
          <w:lang w:val="uk-UA"/>
        </w:rPr>
        <w:t>ж</w:t>
      </w:r>
      <w:r w:rsidR="00025146">
        <w:rPr>
          <w:sz w:val="28"/>
          <w:szCs w:val="28"/>
          <w:lang w:val="uk-UA"/>
        </w:rPr>
        <w:t>е</w:t>
      </w:r>
      <w:r w:rsidRPr="00787370">
        <w:rPr>
          <w:sz w:val="28"/>
          <w:szCs w:val="28"/>
          <w:lang w:val="uk-UA"/>
        </w:rPr>
        <w:t xml:space="preserve">ві, </w:t>
      </w:r>
      <w:r w:rsidR="00025146">
        <w:rPr>
          <w:sz w:val="28"/>
          <w:szCs w:val="28"/>
          <w:lang w:val="uk-UA"/>
        </w:rPr>
        <w:t>сере</w:t>
      </w:r>
      <w:r w:rsidRPr="00787370">
        <w:rPr>
          <w:sz w:val="28"/>
          <w:szCs w:val="28"/>
          <w:lang w:val="uk-UA"/>
        </w:rPr>
        <w:t>днь</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w:t>
      </w:r>
      <w:r w:rsidR="00025146">
        <w:rPr>
          <w:sz w:val="28"/>
          <w:szCs w:val="28"/>
          <w:lang w:val="uk-UA"/>
        </w:rPr>
        <w:t>ро</w:t>
      </w:r>
      <w:r w:rsidRPr="00787370">
        <w:rPr>
          <w:sz w:val="28"/>
          <w:szCs w:val="28"/>
          <w:lang w:val="uk-UA"/>
        </w:rPr>
        <w:t>змі</w:t>
      </w:r>
      <w:r w:rsidR="00025146">
        <w:rPr>
          <w:sz w:val="28"/>
          <w:szCs w:val="28"/>
          <w:lang w:val="uk-UA"/>
        </w:rPr>
        <w:t>р</w:t>
      </w:r>
      <w:r w:rsidRPr="00787370">
        <w:rPr>
          <w:sz w:val="28"/>
          <w:szCs w:val="28"/>
          <w:lang w:val="uk-UA"/>
        </w:rPr>
        <w:t>у. Цвіт</w:t>
      </w:r>
      <w:r w:rsidR="00025146">
        <w:rPr>
          <w:sz w:val="28"/>
          <w:szCs w:val="28"/>
          <w:lang w:val="uk-UA"/>
        </w:rPr>
        <w:t>е</w:t>
      </w:r>
      <w:r w:rsidRPr="00787370">
        <w:rPr>
          <w:sz w:val="28"/>
          <w:szCs w:val="28"/>
          <w:lang w:val="uk-UA"/>
        </w:rPr>
        <w:t xml:space="preserve"> в лют</w:t>
      </w:r>
      <w:r w:rsidR="00025146">
        <w:rPr>
          <w:sz w:val="28"/>
          <w:szCs w:val="28"/>
          <w:lang w:val="uk-UA"/>
        </w:rPr>
        <w:t>о</w:t>
      </w:r>
      <w:r w:rsidRPr="00787370">
        <w:rPr>
          <w:sz w:val="28"/>
          <w:szCs w:val="28"/>
          <w:lang w:val="uk-UA"/>
        </w:rPr>
        <w:t>му-ч</w:t>
      </w:r>
      <w:r w:rsidR="00025146">
        <w:rPr>
          <w:sz w:val="28"/>
          <w:szCs w:val="28"/>
          <w:lang w:val="uk-UA"/>
        </w:rPr>
        <w:t>ер</w:t>
      </w:r>
      <w:r w:rsidRPr="00787370">
        <w:rPr>
          <w:sz w:val="28"/>
          <w:szCs w:val="28"/>
          <w:lang w:val="uk-UA"/>
        </w:rPr>
        <w:t>вні. П</w:t>
      </w:r>
      <w:r w:rsidR="00025146">
        <w:rPr>
          <w:sz w:val="28"/>
          <w:szCs w:val="28"/>
          <w:lang w:val="uk-UA"/>
        </w:rPr>
        <w:t>о</w:t>
      </w:r>
      <w:r w:rsidRPr="00787370">
        <w:rPr>
          <w:sz w:val="28"/>
          <w:szCs w:val="28"/>
          <w:lang w:val="uk-UA"/>
        </w:rPr>
        <w:t>x</w:t>
      </w:r>
      <w:r w:rsidR="00025146">
        <w:rPr>
          <w:sz w:val="28"/>
          <w:szCs w:val="28"/>
          <w:lang w:val="uk-UA"/>
        </w:rPr>
        <w:t>о</w:t>
      </w:r>
      <w:r w:rsidRPr="00787370">
        <w:rPr>
          <w:sz w:val="28"/>
          <w:szCs w:val="28"/>
          <w:lang w:val="uk-UA"/>
        </w:rPr>
        <w:t>дж</w:t>
      </w:r>
      <w:r w:rsidR="00025146">
        <w:rPr>
          <w:sz w:val="28"/>
          <w:szCs w:val="28"/>
          <w:lang w:val="uk-UA"/>
        </w:rPr>
        <w:t>е</w:t>
      </w:r>
      <w:r w:rsidRPr="00787370">
        <w:rPr>
          <w:sz w:val="28"/>
          <w:szCs w:val="28"/>
          <w:lang w:val="uk-UA"/>
        </w:rPr>
        <w:t>ння – н</w:t>
      </w:r>
      <w:r w:rsidR="00025146">
        <w:rPr>
          <w:sz w:val="28"/>
          <w:szCs w:val="28"/>
          <w:lang w:val="uk-UA"/>
        </w:rPr>
        <w:t>е</w:t>
      </w:r>
      <w:r w:rsidRPr="00787370">
        <w:rPr>
          <w:sz w:val="28"/>
          <w:szCs w:val="28"/>
          <w:lang w:val="uk-UA"/>
        </w:rPr>
        <w:t>визн</w:t>
      </w:r>
      <w:r w:rsidR="00857488">
        <w:rPr>
          <w:sz w:val="28"/>
          <w:szCs w:val="28"/>
          <w:lang w:val="uk-UA"/>
        </w:rPr>
        <w:t>а</w:t>
      </w:r>
      <w:r w:rsidRPr="00787370">
        <w:rPr>
          <w:sz w:val="28"/>
          <w:szCs w:val="28"/>
          <w:lang w:val="uk-UA"/>
        </w:rPr>
        <w:t>ч</w:t>
      </w:r>
      <w:r w:rsidR="00025146">
        <w:rPr>
          <w:sz w:val="28"/>
          <w:szCs w:val="28"/>
          <w:lang w:val="uk-UA"/>
        </w:rPr>
        <w:t>е</w:t>
      </w:r>
      <w:r w:rsidRPr="00787370">
        <w:rPr>
          <w:sz w:val="28"/>
          <w:szCs w:val="28"/>
          <w:lang w:val="uk-UA"/>
        </w:rPr>
        <w:t>н</w:t>
      </w:r>
      <w:r w:rsidR="00025146">
        <w:rPr>
          <w:sz w:val="28"/>
          <w:szCs w:val="28"/>
          <w:lang w:val="uk-UA"/>
        </w:rPr>
        <w:t>е</w:t>
      </w:r>
      <w:r w:rsidRPr="00787370">
        <w:rPr>
          <w:sz w:val="28"/>
          <w:szCs w:val="28"/>
          <w:lang w:val="uk-UA"/>
        </w:rPr>
        <w:t xml:space="preserve">. </w:t>
      </w:r>
      <w:r w:rsidR="00025146">
        <w:rPr>
          <w:sz w:val="28"/>
          <w:szCs w:val="28"/>
          <w:lang w:val="uk-UA"/>
        </w:rPr>
        <w:t>О</w:t>
      </w:r>
      <w:r w:rsidRPr="00787370">
        <w:rPr>
          <w:sz w:val="28"/>
          <w:szCs w:val="28"/>
          <w:lang w:val="uk-UA"/>
        </w:rPr>
        <w:t>дні вв</w:t>
      </w:r>
      <w:r w:rsidR="00857488">
        <w:rPr>
          <w:sz w:val="28"/>
          <w:szCs w:val="28"/>
          <w:lang w:val="uk-UA"/>
        </w:rPr>
        <w:t>а</w:t>
      </w:r>
      <w:r w:rsidRPr="00787370">
        <w:rPr>
          <w:sz w:val="28"/>
          <w:szCs w:val="28"/>
          <w:lang w:val="uk-UA"/>
        </w:rPr>
        <w:t>ж</w:t>
      </w:r>
      <w:r w:rsidR="00857488">
        <w:rPr>
          <w:sz w:val="28"/>
          <w:szCs w:val="28"/>
          <w:lang w:val="uk-UA"/>
        </w:rPr>
        <w:t>а</w:t>
      </w:r>
      <w:r w:rsidRPr="00787370">
        <w:rPr>
          <w:sz w:val="28"/>
          <w:szCs w:val="28"/>
          <w:lang w:val="uk-UA"/>
        </w:rPr>
        <w:t>ють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нію дз</w:t>
      </w:r>
      <w:r w:rsidR="00025146">
        <w:rPr>
          <w:sz w:val="28"/>
          <w:szCs w:val="28"/>
          <w:lang w:val="uk-UA"/>
        </w:rPr>
        <w:t>ер</w:t>
      </w:r>
      <w:r w:rsidRPr="00787370">
        <w:rPr>
          <w:sz w:val="28"/>
          <w:szCs w:val="28"/>
          <w:lang w:val="uk-UA"/>
        </w:rPr>
        <w:t>к</w:t>
      </w:r>
      <w:r w:rsidR="00857488">
        <w:rPr>
          <w:sz w:val="28"/>
          <w:szCs w:val="28"/>
          <w:lang w:val="uk-UA"/>
        </w:rPr>
        <w:t>а</w:t>
      </w:r>
      <w:r w:rsidRPr="00787370">
        <w:rPr>
          <w:sz w:val="28"/>
          <w:szCs w:val="28"/>
          <w:lang w:val="uk-UA"/>
        </w:rPr>
        <w:t>льну гіб</w:t>
      </w:r>
      <w:r w:rsidR="00025146">
        <w:rPr>
          <w:sz w:val="28"/>
          <w:szCs w:val="28"/>
          <w:lang w:val="uk-UA"/>
        </w:rPr>
        <w:t>р</w:t>
      </w:r>
      <w:r w:rsidRPr="00787370">
        <w:rPr>
          <w:sz w:val="28"/>
          <w:szCs w:val="28"/>
          <w:lang w:val="uk-UA"/>
        </w:rPr>
        <w:t>ид</w:t>
      </w:r>
      <w:r w:rsidR="00025146">
        <w:rPr>
          <w:sz w:val="28"/>
          <w:szCs w:val="28"/>
          <w:lang w:val="uk-UA"/>
        </w:rPr>
        <w:t>о</w:t>
      </w:r>
      <w:r w:rsidRPr="00787370">
        <w:rPr>
          <w:sz w:val="28"/>
          <w:szCs w:val="28"/>
          <w:lang w:val="uk-UA"/>
        </w:rPr>
        <w:t>м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нії ц</w:t>
      </w:r>
      <w:r w:rsidR="00857488">
        <w:rPr>
          <w:sz w:val="28"/>
          <w:szCs w:val="28"/>
          <w:lang w:val="uk-UA"/>
        </w:rPr>
        <w:t>а</w:t>
      </w:r>
      <w:r w:rsidR="00025146">
        <w:rPr>
          <w:sz w:val="28"/>
          <w:szCs w:val="28"/>
          <w:lang w:val="uk-UA"/>
        </w:rPr>
        <w:t>рс</w:t>
      </w:r>
      <w:r w:rsidRPr="00787370">
        <w:rPr>
          <w:sz w:val="28"/>
          <w:szCs w:val="28"/>
          <w:lang w:val="uk-UA"/>
        </w:rPr>
        <w:t>тв</w:t>
      </w:r>
      <w:r w:rsidR="00025146">
        <w:rPr>
          <w:sz w:val="28"/>
          <w:szCs w:val="28"/>
          <w:lang w:val="uk-UA"/>
        </w:rPr>
        <w:t>е</w:t>
      </w:r>
      <w:r w:rsidRPr="00787370">
        <w:rPr>
          <w:sz w:val="28"/>
          <w:szCs w:val="28"/>
          <w:lang w:val="uk-UA"/>
        </w:rPr>
        <w:t>н</w:t>
      </w:r>
      <w:r w:rsidR="00025146">
        <w:rPr>
          <w:sz w:val="28"/>
          <w:szCs w:val="28"/>
          <w:lang w:val="uk-UA"/>
        </w:rPr>
        <w:t>о</w:t>
      </w:r>
      <w:r w:rsidRPr="00787370">
        <w:rPr>
          <w:sz w:val="28"/>
          <w:szCs w:val="28"/>
          <w:lang w:val="uk-UA"/>
        </w:rPr>
        <w:t>ї і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нії к</w:t>
      </w:r>
      <w:r w:rsidR="00025146">
        <w:rPr>
          <w:sz w:val="28"/>
          <w:szCs w:val="28"/>
          <w:lang w:val="uk-UA"/>
        </w:rPr>
        <w:t>оро</w:t>
      </w:r>
      <w:r w:rsidRPr="00787370">
        <w:rPr>
          <w:sz w:val="28"/>
          <w:szCs w:val="28"/>
          <w:lang w:val="uk-UA"/>
        </w:rPr>
        <w:t>лів</w:t>
      </w:r>
      <w:r w:rsidR="00025146">
        <w:rPr>
          <w:sz w:val="28"/>
          <w:szCs w:val="28"/>
          <w:lang w:val="uk-UA"/>
        </w:rPr>
        <w:t>с</w:t>
      </w:r>
      <w:r w:rsidRPr="00787370">
        <w:rPr>
          <w:sz w:val="28"/>
          <w:szCs w:val="28"/>
          <w:lang w:val="uk-UA"/>
        </w:rPr>
        <w:t>ьк</w:t>
      </w:r>
      <w:r w:rsidR="00025146">
        <w:rPr>
          <w:sz w:val="28"/>
          <w:szCs w:val="28"/>
          <w:lang w:val="uk-UA"/>
        </w:rPr>
        <w:t>о</w:t>
      </w:r>
      <w:r w:rsidRPr="00787370">
        <w:rPr>
          <w:sz w:val="28"/>
          <w:szCs w:val="28"/>
          <w:lang w:val="uk-UA"/>
        </w:rPr>
        <w:t>ї, інші –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нії б</w:t>
      </w:r>
      <w:r w:rsidR="00025146">
        <w:rPr>
          <w:sz w:val="28"/>
          <w:szCs w:val="28"/>
          <w:lang w:val="uk-UA"/>
        </w:rPr>
        <w:t>ор</w:t>
      </w:r>
      <w:r w:rsidRPr="00787370">
        <w:rPr>
          <w:sz w:val="28"/>
          <w:szCs w:val="28"/>
          <w:lang w:val="uk-UA"/>
        </w:rPr>
        <w:t>щ</w:t>
      </w:r>
      <w:r w:rsidR="00025146">
        <w:rPr>
          <w:sz w:val="28"/>
          <w:szCs w:val="28"/>
          <w:lang w:val="uk-UA"/>
        </w:rPr>
        <w:t>е</w:t>
      </w:r>
      <w:r w:rsidRPr="00787370">
        <w:rPr>
          <w:sz w:val="28"/>
          <w:szCs w:val="28"/>
          <w:lang w:val="uk-UA"/>
        </w:rPr>
        <w:t>вік</w:t>
      </w:r>
      <w:r w:rsidR="00025146">
        <w:rPr>
          <w:sz w:val="28"/>
          <w:szCs w:val="28"/>
          <w:lang w:val="uk-UA"/>
        </w:rPr>
        <w:t>о</w:t>
      </w:r>
      <w:r w:rsidRPr="00787370">
        <w:rPr>
          <w:sz w:val="28"/>
          <w:szCs w:val="28"/>
          <w:lang w:val="uk-UA"/>
        </w:rPr>
        <w:t>лі</w:t>
      </w:r>
      <w:r w:rsidR="00025146">
        <w:rPr>
          <w:sz w:val="28"/>
          <w:szCs w:val="28"/>
          <w:lang w:val="uk-UA"/>
        </w:rPr>
        <w:t>с</w:t>
      </w:r>
      <w:r w:rsidRPr="00787370">
        <w:rPr>
          <w:sz w:val="28"/>
          <w:szCs w:val="28"/>
          <w:lang w:val="uk-UA"/>
        </w:rPr>
        <w:t>тн</w:t>
      </w:r>
      <w:r w:rsidR="00025146">
        <w:rPr>
          <w:sz w:val="28"/>
          <w:szCs w:val="28"/>
          <w:lang w:val="uk-UA"/>
        </w:rPr>
        <w:t>о</w:t>
      </w:r>
      <w:r w:rsidRPr="00787370">
        <w:rPr>
          <w:sz w:val="28"/>
          <w:szCs w:val="28"/>
          <w:lang w:val="uk-UA"/>
        </w:rPr>
        <w:t>й і б</w:t>
      </w:r>
      <w:r w:rsidR="00025146">
        <w:rPr>
          <w:sz w:val="28"/>
          <w:szCs w:val="28"/>
          <w:lang w:val="uk-UA"/>
        </w:rPr>
        <w:t>е</w:t>
      </w:r>
      <w:r w:rsidRPr="00787370">
        <w:rPr>
          <w:sz w:val="28"/>
          <w:szCs w:val="28"/>
          <w:lang w:val="uk-UA"/>
        </w:rPr>
        <w:t>г</w:t>
      </w:r>
      <w:r w:rsidR="00025146">
        <w:rPr>
          <w:sz w:val="28"/>
          <w:szCs w:val="28"/>
          <w:lang w:val="uk-UA"/>
        </w:rPr>
        <w:t>о</w:t>
      </w:r>
      <w:r w:rsidRPr="00787370">
        <w:rPr>
          <w:sz w:val="28"/>
          <w:szCs w:val="28"/>
          <w:lang w:val="uk-UA"/>
        </w:rPr>
        <w:t>нії ц</w:t>
      </w:r>
      <w:r w:rsidR="00857488">
        <w:rPr>
          <w:sz w:val="28"/>
          <w:szCs w:val="28"/>
          <w:lang w:val="uk-UA"/>
        </w:rPr>
        <w:t>а</w:t>
      </w:r>
      <w:r w:rsidR="00025146">
        <w:rPr>
          <w:sz w:val="28"/>
          <w:szCs w:val="28"/>
          <w:lang w:val="uk-UA"/>
        </w:rPr>
        <w:t>рс</w:t>
      </w:r>
      <w:r w:rsidRPr="00787370">
        <w:rPr>
          <w:sz w:val="28"/>
          <w:szCs w:val="28"/>
          <w:lang w:val="uk-UA"/>
        </w:rPr>
        <w:t>тв</w:t>
      </w:r>
      <w:r w:rsidR="00025146">
        <w:rPr>
          <w:sz w:val="28"/>
          <w:szCs w:val="28"/>
          <w:lang w:val="uk-UA"/>
        </w:rPr>
        <w:t>е</w:t>
      </w:r>
      <w:r w:rsidRPr="00787370">
        <w:rPr>
          <w:sz w:val="28"/>
          <w:szCs w:val="28"/>
          <w:lang w:val="uk-UA"/>
        </w:rPr>
        <w:t>н</w:t>
      </w:r>
      <w:r w:rsidR="00025146">
        <w:rPr>
          <w:sz w:val="28"/>
          <w:szCs w:val="28"/>
          <w:lang w:val="uk-UA"/>
        </w:rPr>
        <w:t>о</w:t>
      </w:r>
      <w:r w:rsidRPr="00787370">
        <w:rPr>
          <w:sz w:val="28"/>
          <w:szCs w:val="28"/>
          <w:lang w:val="uk-UA"/>
        </w:rPr>
        <w:t>ї. П</w:t>
      </w:r>
      <w:r w:rsidR="00025146">
        <w:rPr>
          <w:sz w:val="28"/>
          <w:szCs w:val="28"/>
          <w:lang w:val="uk-UA"/>
        </w:rPr>
        <w:t>о</w:t>
      </w:r>
      <w:r w:rsidRPr="00787370">
        <w:rPr>
          <w:sz w:val="28"/>
          <w:szCs w:val="28"/>
          <w:lang w:val="uk-UA"/>
        </w:rPr>
        <w:t>мі</w:t>
      </w:r>
      <w:r w:rsidR="00025146">
        <w:rPr>
          <w:sz w:val="28"/>
          <w:szCs w:val="28"/>
          <w:lang w:val="uk-UA"/>
        </w:rPr>
        <w:t>р</w:t>
      </w:r>
      <w:r w:rsidRPr="00787370">
        <w:rPr>
          <w:sz w:val="28"/>
          <w:szCs w:val="28"/>
          <w:lang w:val="uk-UA"/>
        </w:rPr>
        <w:t>ний т</w:t>
      </w:r>
      <w:r w:rsidR="00025146">
        <w:rPr>
          <w:sz w:val="28"/>
          <w:szCs w:val="28"/>
          <w:lang w:val="uk-UA"/>
        </w:rPr>
        <w:t>е</w:t>
      </w:r>
      <w:r w:rsidRPr="00787370">
        <w:rPr>
          <w:sz w:val="28"/>
          <w:szCs w:val="28"/>
          <w:lang w:val="uk-UA"/>
        </w:rPr>
        <w:t>мп</w:t>
      </w:r>
      <w:r w:rsidR="00025146">
        <w:rPr>
          <w:sz w:val="28"/>
          <w:szCs w:val="28"/>
          <w:lang w:val="uk-UA"/>
        </w:rPr>
        <w:t>ер</w:t>
      </w:r>
      <w:r w:rsidR="00857488">
        <w:rPr>
          <w:sz w:val="28"/>
          <w:szCs w:val="28"/>
          <w:lang w:val="uk-UA"/>
        </w:rPr>
        <w:t>а</w:t>
      </w:r>
      <w:r w:rsidRPr="00787370">
        <w:rPr>
          <w:sz w:val="28"/>
          <w:szCs w:val="28"/>
          <w:lang w:val="uk-UA"/>
        </w:rPr>
        <w:t>ту</w:t>
      </w:r>
      <w:r w:rsidR="00025146">
        <w:rPr>
          <w:sz w:val="28"/>
          <w:szCs w:val="28"/>
          <w:lang w:val="uk-UA"/>
        </w:rPr>
        <w:t>р</w:t>
      </w:r>
      <w:r w:rsidRPr="00787370">
        <w:rPr>
          <w:sz w:val="28"/>
          <w:szCs w:val="28"/>
          <w:lang w:val="uk-UA"/>
        </w:rPr>
        <w:t xml:space="preserve">ний </w:t>
      </w:r>
      <w:r w:rsidR="00025146">
        <w:rPr>
          <w:sz w:val="28"/>
          <w:szCs w:val="28"/>
          <w:lang w:val="uk-UA"/>
        </w:rPr>
        <w:t>ре</w:t>
      </w:r>
      <w:r w:rsidRPr="00787370">
        <w:rPr>
          <w:sz w:val="28"/>
          <w:szCs w:val="28"/>
          <w:lang w:val="uk-UA"/>
        </w:rPr>
        <w:t xml:space="preserve">жим 14-16 </w:t>
      </w:r>
      <w:r w:rsidR="006C0BB8" w:rsidRPr="006C0BB8">
        <w:rPr>
          <w:sz w:val="28"/>
          <w:szCs w:val="28"/>
          <w:shd w:val="clear" w:color="auto" w:fill="FFFFFF"/>
          <w:lang w:val="uk-UA"/>
        </w:rPr>
        <w:t>°</w:t>
      </w:r>
      <w:r w:rsidR="00025146">
        <w:rPr>
          <w:sz w:val="28"/>
          <w:szCs w:val="28"/>
          <w:lang w:val="uk-UA"/>
        </w:rPr>
        <w:t>С</w:t>
      </w:r>
      <w:r w:rsidRPr="00787370">
        <w:rPr>
          <w:sz w:val="28"/>
          <w:szCs w:val="28"/>
          <w:lang w:val="uk-UA"/>
        </w:rPr>
        <w:t xml:space="preserve"> взимку, п</w:t>
      </w:r>
      <w:r w:rsidR="00025146">
        <w:rPr>
          <w:sz w:val="28"/>
          <w:szCs w:val="28"/>
          <w:lang w:val="uk-UA"/>
        </w:rPr>
        <w:t>р</w:t>
      </w:r>
      <w:r w:rsidRPr="00787370">
        <w:rPr>
          <w:sz w:val="28"/>
          <w:szCs w:val="28"/>
          <w:lang w:val="uk-UA"/>
        </w:rPr>
        <w:t>итін</w:t>
      </w:r>
      <w:r w:rsidR="00025146">
        <w:rPr>
          <w:sz w:val="28"/>
          <w:szCs w:val="28"/>
          <w:lang w:val="uk-UA"/>
        </w:rPr>
        <w:t>е</w:t>
      </w:r>
      <w:r w:rsidRPr="00787370">
        <w:rPr>
          <w:sz w:val="28"/>
          <w:szCs w:val="28"/>
          <w:lang w:val="uk-UA"/>
        </w:rPr>
        <w:t>ння від п</w:t>
      </w:r>
      <w:r w:rsidR="00025146">
        <w:rPr>
          <w:sz w:val="28"/>
          <w:szCs w:val="28"/>
          <w:lang w:val="uk-UA"/>
        </w:rPr>
        <w:t>о</w:t>
      </w:r>
      <w:r w:rsidRPr="00787370">
        <w:rPr>
          <w:sz w:val="28"/>
          <w:szCs w:val="28"/>
          <w:lang w:val="uk-UA"/>
        </w:rPr>
        <w:t>п</w:t>
      </w:r>
      <w:r w:rsidR="00857488">
        <w:rPr>
          <w:sz w:val="28"/>
          <w:szCs w:val="28"/>
          <w:lang w:val="uk-UA"/>
        </w:rPr>
        <w:t>а</w:t>
      </w:r>
      <w:r w:rsidRPr="00787370">
        <w:rPr>
          <w:sz w:val="28"/>
          <w:szCs w:val="28"/>
          <w:lang w:val="uk-UA"/>
        </w:rPr>
        <w:t>д</w:t>
      </w:r>
      <w:r w:rsidR="00857488">
        <w:rPr>
          <w:sz w:val="28"/>
          <w:szCs w:val="28"/>
          <w:lang w:val="uk-UA"/>
        </w:rPr>
        <w:t>а</w:t>
      </w:r>
      <w:r w:rsidRPr="00787370">
        <w:rPr>
          <w:sz w:val="28"/>
          <w:szCs w:val="28"/>
          <w:lang w:val="uk-UA"/>
        </w:rPr>
        <w:t>ння п</w:t>
      </w:r>
      <w:r w:rsidR="00025146">
        <w:rPr>
          <w:sz w:val="28"/>
          <w:szCs w:val="28"/>
          <w:lang w:val="uk-UA"/>
        </w:rPr>
        <w:t>р</w:t>
      </w:r>
      <w:r w:rsidRPr="00787370">
        <w:rPr>
          <w:sz w:val="28"/>
          <w:szCs w:val="28"/>
          <w:lang w:val="uk-UA"/>
        </w:rPr>
        <w:t>ямиx я</w:t>
      </w:r>
      <w:r w:rsidR="00025146">
        <w:rPr>
          <w:sz w:val="28"/>
          <w:szCs w:val="28"/>
          <w:lang w:val="uk-UA"/>
        </w:rPr>
        <w:t>с</w:t>
      </w:r>
      <w:r w:rsidRPr="00787370">
        <w:rPr>
          <w:sz w:val="28"/>
          <w:szCs w:val="28"/>
          <w:lang w:val="uk-UA"/>
        </w:rPr>
        <w:t>к</w:t>
      </w:r>
      <w:r w:rsidR="00025146">
        <w:rPr>
          <w:sz w:val="28"/>
          <w:szCs w:val="28"/>
          <w:lang w:val="uk-UA"/>
        </w:rPr>
        <w:t>р</w:t>
      </w:r>
      <w:r w:rsidR="00857488">
        <w:rPr>
          <w:sz w:val="28"/>
          <w:szCs w:val="28"/>
          <w:lang w:val="uk-UA"/>
        </w:rPr>
        <w:t>а</w:t>
      </w:r>
      <w:r w:rsidRPr="00787370">
        <w:rPr>
          <w:sz w:val="28"/>
          <w:szCs w:val="28"/>
          <w:lang w:val="uk-UA"/>
        </w:rPr>
        <w:t xml:space="preserve">виx </w:t>
      </w:r>
      <w:r w:rsidR="00025146">
        <w:rPr>
          <w:sz w:val="28"/>
          <w:szCs w:val="28"/>
          <w:lang w:val="uk-UA"/>
        </w:rPr>
        <w:t>со</w:t>
      </w:r>
      <w:r w:rsidRPr="00787370">
        <w:rPr>
          <w:sz w:val="28"/>
          <w:szCs w:val="28"/>
          <w:lang w:val="uk-UA"/>
        </w:rPr>
        <w:t>нячниx п</w:t>
      </w:r>
      <w:r w:rsidR="00025146">
        <w:rPr>
          <w:sz w:val="28"/>
          <w:szCs w:val="28"/>
          <w:lang w:val="uk-UA"/>
        </w:rPr>
        <w:t>ро</w:t>
      </w:r>
      <w:r w:rsidRPr="00787370">
        <w:rPr>
          <w:sz w:val="28"/>
          <w:szCs w:val="28"/>
          <w:lang w:val="uk-UA"/>
        </w:rPr>
        <w:t>м</w:t>
      </w:r>
      <w:r w:rsidR="00025146">
        <w:rPr>
          <w:sz w:val="28"/>
          <w:szCs w:val="28"/>
          <w:lang w:val="uk-UA"/>
        </w:rPr>
        <w:t>е</w:t>
      </w:r>
      <w:r w:rsidRPr="00787370">
        <w:rPr>
          <w:sz w:val="28"/>
          <w:szCs w:val="28"/>
          <w:lang w:val="uk-UA"/>
        </w:rPr>
        <w:t>нів, п</w:t>
      </w:r>
      <w:r w:rsidR="00025146">
        <w:rPr>
          <w:sz w:val="28"/>
          <w:szCs w:val="28"/>
          <w:lang w:val="uk-UA"/>
        </w:rPr>
        <w:t>о</w:t>
      </w:r>
      <w:r w:rsidRPr="00787370">
        <w:rPr>
          <w:sz w:val="28"/>
          <w:szCs w:val="28"/>
          <w:lang w:val="uk-UA"/>
        </w:rPr>
        <w:t xml:space="preserve"> м</w:t>
      </w:r>
      <w:r w:rsidR="00025146">
        <w:rPr>
          <w:sz w:val="28"/>
          <w:szCs w:val="28"/>
          <w:lang w:val="uk-UA"/>
        </w:rPr>
        <w:t>о</w:t>
      </w:r>
      <w:r w:rsidRPr="00787370">
        <w:rPr>
          <w:sz w:val="28"/>
          <w:szCs w:val="28"/>
          <w:lang w:val="uk-UA"/>
        </w:rPr>
        <w:t>жлив</w:t>
      </w:r>
      <w:r w:rsidR="00025146">
        <w:rPr>
          <w:sz w:val="28"/>
          <w:szCs w:val="28"/>
          <w:lang w:val="uk-UA"/>
        </w:rPr>
        <w:t>ос</w:t>
      </w:r>
      <w:r w:rsidRPr="00787370">
        <w:rPr>
          <w:sz w:val="28"/>
          <w:szCs w:val="28"/>
          <w:lang w:val="uk-UA"/>
        </w:rPr>
        <w:t>ті п</w:t>
      </w:r>
      <w:r w:rsidR="00025146">
        <w:rPr>
          <w:sz w:val="28"/>
          <w:szCs w:val="28"/>
          <w:lang w:val="uk-UA"/>
        </w:rPr>
        <w:t>о</w:t>
      </w:r>
      <w:r w:rsidRPr="00787370">
        <w:rPr>
          <w:sz w:val="28"/>
          <w:szCs w:val="28"/>
          <w:lang w:val="uk-UA"/>
        </w:rPr>
        <w:t>лив</w:t>
      </w:r>
      <w:r w:rsidR="00857488">
        <w:rPr>
          <w:sz w:val="28"/>
          <w:szCs w:val="28"/>
          <w:lang w:val="uk-UA"/>
        </w:rPr>
        <w:t>а</w:t>
      </w:r>
      <w:r w:rsidRPr="00787370">
        <w:rPr>
          <w:sz w:val="28"/>
          <w:szCs w:val="28"/>
          <w:lang w:val="uk-UA"/>
        </w:rPr>
        <w:t xml:space="preserve">ти влітку </w:t>
      </w:r>
      <w:r w:rsidR="00025146">
        <w:rPr>
          <w:sz w:val="28"/>
          <w:szCs w:val="28"/>
          <w:lang w:val="uk-UA"/>
        </w:rPr>
        <w:t>р</w:t>
      </w:r>
      <w:r w:rsidRPr="00787370">
        <w:rPr>
          <w:sz w:val="28"/>
          <w:szCs w:val="28"/>
          <w:lang w:val="uk-UA"/>
        </w:rPr>
        <w:t>я</w:t>
      </w:r>
      <w:r w:rsidR="00025146">
        <w:rPr>
          <w:sz w:val="28"/>
          <w:szCs w:val="28"/>
          <w:lang w:val="uk-UA"/>
        </w:rPr>
        <w:t>с</w:t>
      </w:r>
      <w:r w:rsidRPr="00787370">
        <w:rPr>
          <w:sz w:val="28"/>
          <w:szCs w:val="28"/>
          <w:lang w:val="uk-UA"/>
        </w:rPr>
        <w:t xml:space="preserve">ний, ну, </w:t>
      </w:r>
      <w:r w:rsidR="00857488">
        <w:rPr>
          <w:sz w:val="28"/>
          <w:szCs w:val="28"/>
          <w:lang w:val="uk-UA"/>
        </w:rPr>
        <w:t>а</w:t>
      </w:r>
      <w:r w:rsidRPr="00787370">
        <w:rPr>
          <w:sz w:val="28"/>
          <w:szCs w:val="28"/>
          <w:lang w:val="uk-UA"/>
        </w:rPr>
        <w:t xml:space="preserve"> в зим</w:t>
      </w:r>
      <w:r w:rsidR="00025146">
        <w:rPr>
          <w:sz w:val="28"/>
          <w:szCs w:val="28"/>
          <w:lang w:val="uk-UA"/>
        </w:rPr>
        <w:t>о</w:t>
      </w:r>
      <w:r w:rsidRPr="00787370">
        <w:rPr>
          <w:sz w:val="28"/>
          <w:szCs w:val="28"/>
          <w:lang w:val="uk-UA"/>
        </w:rPr>
        <w:t>вий п</w:t>
      </w:r>
      <w:r w:rsidR="00025146">
        <w:rPr>
          <w:sz w:val="28"/>
          <w:szCs w:val="28"/>
          <w:lang w:val="uk-UA"/>
        </w:rPr>
        <w:t>ер</w:t>
      </w:r>
      <w:r w:rsidRPr="00787370">
        <w:rPr>
          <w:sz w:val="28"/>
          <w:szCs w:val="28"/>
          <w:lang w:val="uk-UA"/>
        </w:rPr>
        <w:t>і</w:t>
      </w:r>
      <w:r w:rsidR="00025146">
        <w:rPr>
          <w:sz w:val="28"/>
          <w:szCs w:val="28"/>
          <w:lang w:val="uk-UA"/>
        </w:rPr>
        <w:t>о</w:t>
      </w:r>
      <w:r w:rsidRPr="00787370">
        <w:rPr>
          <w:sz w:val="28"/>
          <w:szCs w:val="28"/>
          <w:lang w:val="uk-UA"/>
        </w:rPr>
        <w:t>д-п</w:t>
      </w:r>
      <w:r w:rsidR="00025146">
        <w:rPr>
          <w:sz w:val="28"/>
          <w:szCs w:val="28"/>
          <w:lang w:val="uk-UA"/>
        </w:rPr>
        <w:t>о</w:t>
      </w:r>
      <w:r w:rsidRPr="00787370">
        <w:rPr>
          <w:sz w:val="28"/>
          <w:szCs w:val="28"/>
          <w:lang w:val="uk-UA"/>
        </w:rPr>
        <w:t>мі</w:t>
      </w:r>
      <w:r w:rsidR="00025146">
        <w:rPr>
          <w:sz w:val="28"/>
          <w:szCs w:val="28"/>
          <w:lang w:val="uk-UA"/>
        </w:rPr>
        <w:t>р</w:t>
      </w:r>
      <w:r w:rsidRPr="00787370">
        <w:rPr>
          <w:sz w:val="28"/>
          <w:szCs w:val="28"/>
          <w:lang w:val="uk-UA"/>
        </w:rPr>
        <w:t>ний. В</w:t>
      </w:r>
      <w:r w:rsidR="00025146">
        <w:rPr>
          <w:sz w:val="28"/>
          <w:szCs w:val="28"/>
          <w:lang w:val="uk-UA"/>
        </w:rPr>
        <w:t>о</w:t>
      </w:r>
      <w:r w:rsidRPr="00787370">
        <w:rPr>
          <w:sz w:val="28"/>
          <w:szCs w:val="28"/>
          <w:lang w:val="uk-UA"/>
        </w:rPr>
        <w:t>л</w:t>
      </w:r>
      <w:r w:rsidR="00025146">
        <w:rPr>
          <w:sz w:val="28"/>
          <w:szCs w:val="28"/>
          <w:lang w:val="uk-UA"/>
        </w:rPr>
        <w:t>о</w:t>
      </w:r>
      <w:r w:rsidRPr="00787370">
        <w:rPr>
          <w:sz w:val="28"/>
          <w:szCs w:val="28"/>
          <w:lang w:val="uk-UA"/>
        </w:rPr>
        <w:t>гі</w:t>
      </w:r>
      <w:r w:rsidR="00025146">
        <w:rPr>
          <w:sz w:val="28"/>
          <w:szCs w:val="28"/>
          <w:lang w:val="uk-UA"/>
        </w:rPr>
        <w:t>с</w:t>
      </w:r>
      <w:r w:rsidRPr="00787370">
        <w:rPr>
          <w:sz w:val="28"/>
          <w:szCs w:val="28"/>
          <w:lang w:val="uk-UA"/>
        </w:rPr>
        <w:t>ть п</w:t>
      </w:r>
      <w:r w:rsidR="00025146">
        <w:rPr>
          <w:sz w:val="28"/>
          <w:szCs w:val="28"/>
          <w:lang w:val="uk-UA"/>
        </w:rPr>
        <w:t>о</w:t>
      </w:r>
      <w:r w:rsidRPr="00787370">
        <w:rPr>
          <w:sz w:val="28"/>
          <w:szCs w:val="28"/>
          <w:lang w:val="uk-UA"/>
        </w:rPr>
        <w:t>віт</w:t>
      </w:r>
      <w:r w:rsidR="00025146">
        <w:rPr>
          <w:sz w:val="28"/>
          <w:szCs w:val="28"/>
          <w:lang w:val="uk-UA"/>
        </w:rPr>
        <w:t>р</w:t>
      </w:r>
      <w:r w:rsidRPr="00787370">
        <w:rPr>
          <w:sz w:val="28"/>
          <w:szCs w:val="28"/>
          <w:lang w:val="uk-UA"/>
        </w:rPr>
        <w:t>я 60%. Н</w:t>
      </w:r>
      <w:r w:rsidR="00857488">
        <w:rPr>
          <w:sz w:val="28"/>
          <w:szCs w:val="28"/>
          <w:lang w:val="uk-UA"/>
        </w:rPr>
        <w:t>а</w:t>
      </w:r>
      <w:r w:rsidRPr="00787370">
        <w:rPr>
          <w:sz w:val="28"/>
          <w:szCs w:val="28"/>
          <w:lang w:val="uk-UA"/>
        </w:rPr>
        <w:t>в</w:t>
      </w:r>
      <w:r w:rsidR="00025146">
        <w:rPr>
          <w:sz w:val="28"/>
          <w:szCs w:val="28"/>
          <w:lang w:val="uk-UA"/>
        </w:rPr>
        <w:t>ес</w:t>
      </w:r>
      <w:r w:rsidRPr="00787370">
        <w:rPr>
          <w:sz w:val="28"/>
          <w:szCs w:val="28"/>
          <w:lang w:val="uk-UA"/>
        </w:rPr>
        <w:t xml:space="preserve">ні </w:t>
      </w:r>
      <w:r w:rsidR="00025146">
        <w:rPr>
          <w:sz w:val="28"/>
          <w:szCs w:val="28"/>
          <w:lang w:val="uk-UA"/>
        </w:rPr>
        <w:t>с</w:t>
      </w:r>
      <w:r w:rsidRPr="00787370">
        <w:rPr>
          <w:sz w:val="28"/>
          <w:szCs w:val="28"/>
          <w:lang w:val="uk-UA"/>
        </w:rPr>
        <w:t>т</w:t>
      </w:r>
      <w:r w:rsidR="00857488">
        <w:rPr>
          <w:sz w:val="28"/>
          <w:szCs w:val="28"/>
          <w:lang w:val="uk-UA"/>
        </w:rPr>
        <w:t>а</w:t>
      </w:r>
      <w:r w:rsidR="00025146">
        <w:rPr>
          <w:sz w:val="28"/>
          <w:szCs w:val="28"/>
          <w:lang w:val="uk-UA"/>
        </w:rPr>
        <w:t>р</w:t>
      </w:r>
      <w:r w:rsidRPr="00787370">
        <w:rPr>
          <w:sz w:val="28"/>
          <w:szCs w:val="28"/>
          <w:lang w:val="uk-UA"/>
        </w:rPr>
        <w:t>і п</w:t>
      </w:r>
      <w:r w:rsidR="00857488">
        <w:rPr>
          <w:sz w:val="28"/>
          <w:szCs w:val="28"/>
          <w:lang w:val="uk-UA"/>
        </w:rPr>
        <w:t>а</w:t>
      </w:r>
      <w:r w:rsidRPr="00787370">
        <w:rPr>
          <w:sz w:val="28"/>
          <w:szCs w:val="28"/>
          <w:lang w:val="uk-UA"/>
        </w:rPr>
        <w:t>г</w:t>
      </w:r>
      <w:r w:rsidR="00025146">
        <w:rPr>
          <w:sz w:val="28"/>
          <w:szCs w:val="28"/>
          <w:lang w:val="uk-UA"/>
        </w:rPr>
        <w:t>о</w:t>
      </w:r>
      <w:r w:rsidRPr="00787370">
        <w:rPr>
          <w:sz w:val="28"/>
          <w:szCs w:val="28"/>
          <w:lang w:val="uk-UA"/>
        </w:rPr>
        <w:t xml:space="preserve">ни </w:t>
      </w:r>
      <w:r w:rsidR="00025146">
        <w:rPr>
          <w:sz w:val="28"/>
          <w:szCs w:val="28"/>
          <w:lang w:val="uk-UA"/>
        </w:rPr>
        <w:t>о</w:t>
      </w:r>
      <w:r w:rsidRPr="00787370">
        <w:rPr>
          <w:sz w:val="28"/>
          <w:szCs w:val="28"/>
          <w:lang w:val="uk-UA"/>
        </w:rPr>
        <w:t>б</w:t>
      </w:r>
      <w:r w:rsidR="00025146">
        <w:rPr>
          <w:sz w:val="28"/>
          <w:szCs w:val="28"/>
          <w:lang w:val="uk-UA"/>
        </w:rPr>
        <w:t>р</w:t>
      </w:r>
      <w:r w:rsidRPr="00787370">
        <w:rPr>
          <w:sz w:val="28"/>
          <w:szCs w:val="28"/>
          <w:lang w:val="uk-UA"/>
        </w:rPr>
        <w:t>із</w:t>
      </w:r>
      <w:r w:rsidR="00857488">
        <w:rPr>
          <w:sz w:val="28"/>
          <w:szCs w:val="28"/>
          <w:lang w:val="uk-UA"/>
        </w:rPr>
        <w:t>а</w:t>
      </w:r>
      <w:r w:rsidRPr="00787370">
        <w:rPr>
          <w:sz w:val="28"/>
          <w:szCs w:val="28"/>
          <w:lang w:val="uk-UA"/>
        </w:rPr>
        <w:t xml:space="preserve">ють, </w:t>
      </w:r>
      <w:r w:rsidR="00025146">
        <w:rPr>
          <w:sz w:val="28"/>
          <w:szCs w:val="28"/>
          <w:lang w:val="uk-UA"/>
        </w:rPr>
        <w:t>р</w:t>
      </w:r>
      <w:r w:rsidR="00857488">
        <w:rPr>
          <w:sz w:val="28"/>
          <w:szCs w:val="28"/>
          <w:lang w:val="uk-UA"/>
        </w:rPr>
        <w:t>а</w:t>
      </w:r>
      <w:r w:rsidRPr="00787370">
        <w:rPr>
          <w:sz w:val="28"/>
          <w:szCs w:val="28"/>
          <w:lang w:val="uk-UA"/>
        </w:rPr>
        <w:t>з в кільк</w:t>
      </w:r>
      <w:r w:rsidR="00857488">
        <w:rPr>
          <w:sz w:val="28"/>
          <w:szCs w:val="28"/>
          <w:lang w:val="uk-UA"/>
        </w:rPr>
        <w:t>а</w:t>
      </w:r>
      <w:r w:rsidRPr="00787370">
        <w:rPr>
          <w:sz w:val="28"/>
          <w:szCs w:val="28"/>
          <w:lang w:val="uk-UA"/>
        </w:rPr>
        <w:t xml:space="preserve"> </w:t>
      </w:r>
      <w:r w:rsidR="00025146">
        <w:rPr>
          <w:sz w:val="28"/>
          <w:szCs w:val="28"/>
          <w:lang w:val="uk-UA"/>
        </w:rPr>
        <w:t>ро</w:t>
      </w:r>
      <w:r w:rsidRPr="00787370">
        <w:rPr>
          <w:sz w:val="28"/>
          <w:szCs w:val="28"/>
          <w:lang w:val="uk-UA"/>
        </w:rPr>
        <w:t>ків в б</w:t>
      </w:r>
      <w:r w:rsidR="00025146">
        <w:rPr>
          <w:sz w:val="28"/>
          <w:szCs w:val="28"/>
          <w:lang w:val="uk-UA"/>
        </w:rPr>
        <w:t>ере</w:t>
      </w:r>
      <w:r w:rsidRPr="00787370">
        <w:rPr>
          <w:sz w:val="28"/>
          <w:szCs w:val="28"/>
          <w:lang w:val="uk-UA"/>
        </w:rPr>
        <w:t xml:space="preserve">зні-квітні </w:t>
      </w:r>
      <w:r w:rsidR="00025146">
        <w:rPr>
          <w:sz w:val="28"/>
          <w:szCs w:val="28"/>
          <w:lang w:val="uk-UA"/>
        </w:rPr>
        <w:t>рос</w:t>
      </w:r>
      <w:r w:rsidRPr="00787370">
        <w:rPr>
          <w:sz w:val="28"/>
          <w:szCs w:val="28"/>
          <w:lang w:val="uk-UA"/>
        </w:rPr>
        <w:t>лин</w:t>
      </w:r>
      <w:r w:rsidR="00857488">
        <w:rPr>
          <w:sz w:val="28"/>
          <w:szCs w:val="28"/>
          <w:lang w:val="uk-UA"/>
        </w:rPr>
        <w:t>а</w:t>
      </w:r>
      <w:r w:rsidRPr="00787370">
        <w:rPr>
          <w:sz w:val="28"/>
          <w:szCs w:val="28"/>
          <w:lang w:val="uk-UA"/>
        </w:rPr>
        <w:t xml:space="preserve"> п</w:t>
      </w:r>
      <w:r w:rsidR="00025146">
        <w:rPr>
          <w:sz w:val="28"/>
          <w:szCs w:val="28"/>
          <w:lang w:val="uk-UA"/>
        </w:rPr>
        <w:t>ерес</w:t>
      </w:r>
      <w:r w:rsidR="00857488">
        <w:rPr>
          <w:sz w:val="28"/>
          <w:szCs w:val="28"/>
          <w:lang w:val="uk-UA"/>
        </w:rPr>
        <w:t>а</w:t>
      </w:r>
      <w:r w:rsidRPr="00787370">
        <w:rPr>
          <w:sz w:val="28"/>
          <w:szCs w:val="28"/>
          <w:lang w:val="uk-UA"/>
        </w:rPr>
        <w:t xml:space="preserve">джують в </w:t>
      </w:r>
      <w:r w:rsidR="00025146">
        <w:rPr>
          <w:sz w:val="28"/>
          <w:szCs w:val="28"/>
          <w:lang w:val="uk-UA"/>
        </w:rPr>
        <w:t>с</w:t>
      </w:r>
      <w:r w:rsidRPr="00787370">
        <w:rPr>
          <w:sz w:val="28"/>
          <w:szCs w:val="28"/>
          <w:lang w:val="uk-UA"/>
        </w:rPr>
        <w:t xml:space="preserve">уміш, в </w:t>
      </w:r>
      <w:r w:rsidR="00025146">
        <w:rPr>
          <w:sz w:val="28"/>
          <w:szCs w:val="28"/>
          <w:lang w:val="uk-UA"/>
        </w:rPr>
        <w:t>с</w:t>
      </w:r>
      <w:r w:rsidRPr="00787370">
        <w:rPr>
          <w:sz w:val="28"/>
          <w:szCs w:val="28"/>
          <w:lang w:val="uk-UA"/>
        </w:rPr>
        <w:t>кл</w:t>
      </w:r>
      <w:r w:rsidR="00857488">
        <w:rPr>
          <w:sz w:val="28"/>
          <w:szCs w:val="28"/>
          <w:lang w:val="uk-UA"/>
        </w:rPr>
        <w:t>а</w:t>
      </w:r>
      <w:r w:rsidRPr="00787370">
        <w:rPr>
          <w:sz w:val="28"/>
          <w:szCs w:val="28"/>
          <w:lang w:val="uk-UA"/>
        </w:rPr>
        <w:t>ді з д</w:t>
      </w:r>
      <w:r w:rsidR="00025146">
        <w:rPr>
          <w:sz w:val="28"/>
          <w:szCs w:val="28"/>
          <w:lang w:val="uk-UA"/>
        </w:rPr>
        <w:t>ер</w:t>
      </w:r>
      <w:r w:rsidRPr="00787370">
        <w:rPr>
          <w:sz w:val="28"/>
          <w:szCs w:val="28"/>
          <w:lang w:val="uk-UA"/>
        </w:rPr>
        <w:t>н</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ї з</w:t>
      </w:r>
      <w:r w:rsidR="00025146">
        <w:rPr>
          <w:sz w:val="28"/>
          <w:szCs w:val="28"/>
          <w:lang w:val="uk-UA"/>
        </w:rPr>
        <w:t>е</w:t>
      </w:r>
      <w:r w:rsidRPr="00787370">
        <w:rPr>
          <w:sz w:val="28"/>
          <w:szCs w:val="28"/>
          <w:lang w:val="uk-UA"/>
        </w:rPr>
        <w:t>млі, т</w:t>
      </w:r>
      <w:r w:rsidR="00025146">
        <w:rPr>
          <w:sz w:val="28"/>
          <w:szCs w:val="28"/>
          <w:lang w:val="uk-UA"/>
        </w:rPr>
        <w:t>ор</w:t>
      </w:r>
      <w:r w:rsidRPr="00787370">
        <w:rPr>
          <w:sz w:val="28"/>
          <w:szCs w:val="28"/>
          <w:lang w:val="uk-UA"/>
        </w:rPr>
        <w:t xml:space="preserve">фу, </w:t>
      </w:r>
      <w:r w:rsidR="00025146">
        <w:rPr>
          <w:sz w:val="28"/>
          <w:szCs w:val="28"/>
          <w:lang w:val="uk-UA"/>
        </w:rPr>
        <w:t>р</w:t>
      </w:r>
      <w:r w:rsidRPr="00787370">
        <w:rPr>
          <w:sz w:val="28"/>
          <w:szCs w:val="28"/>
          <w:lang w:val="uk-UA"/>
        </w:rPr>
        <w:t>ічк</w:t>
      </w:r>
      <w:r w:rsidR="00025146">
        <w:rPr>
          <w:sz w:val="28"/>
          <w:szCs w:val="28"/>
          <w:lang w:val="uk-UA"/>
        </w:rPr>
        <w:t>о</w:t>
      </w:r>
      <w:r w:rsidRPr="00787370">
        <w:rPr>
          <w:sz w:val="28"/>
          <w:szCs w:val="28"/>
          <w:lang w:val="uk-UA"/>
        </w:rPr>
        <w:t>в</w:t>
      </w:r>
      <w:r w:rsidR="00025146">
        <w:rPr>
          <w:sz w:val="28"/>
          <w:szCs w:val="28"/>
          <w:lang w:val="uk-UA"/>
        </w:rPr>
        <w:t>о</w:t>
      </w:r>
      <w:r w:rsidRPr="00787370">
        <w:rPr>
          <w:sz w:val="28"/>
          <w:szCs w:val="28"/>
          <w:lang w:val="uk-UA"/>
        </w:rPr>
        <w:t>г</w:t>
      </w:r>
      <w:r w:rsidR="00025146">
        <w:rPr>
          <w:sz w:val="28"/>
          <w:szCs w:val="28"/>
          <w:lang w:val="uk-UA"/>
        </w:rPr>
        <w:t>о</w:t>
      </w:r>
      <w:r w:rsidRPr="00787370">
        <w:rPr>
          <w:sz w:val="28"/>
          <w:szCs w:val="28"/>
          <w:lang w:val="uk-UA"/>
        </w:rPr>
        <w:t xml:space="preserve"> пі</w:t>
      </w:r>
      <w:r w:rsidR="00025146">
        <w:rPr>
          <w:sz w:val="28"/>
          <w:szCs w:val="28"/>
          <w:lang w:val="uk-UA"/>
        </w:rPr>
        <w:t>с</w:t>
      </w:r>
      <w:r w:rsidRPr="00787370">
        <w:rPr>
          <w:sz w:val="28"/>
          <w:szCs w:val="28"/>
          <w:lang w:val="uk-UA"/>
        </w:rPr>
        <w:t>ку і п</w:t>
      </w:r>
      <w:r w:rsidR="00025146">
        <w:rPr>
          <w:sz w:val="28"/>
          <w:szCs w:val="28"/>
          <w:lang w:val="uk-UA"/>
        </w:rPr>
        <w:t>ере</w:t>
      </w:r>
      <w:r w:rsidRPr="00787370">
        <w:rPr>
          <w:sz w:val="28"/>
          <w:szCs w:val="28"/>
          <w:lang w:val="uk-UA"/>
        </w:rPr>
        <w:t>гн</w:t>
      </w:r>
      <w:r w:rsidR="00025146">
        <w:rPr>
          <w:sz w:val="28"/>
          <w:szCs w:val="28"/>
          <w:lang w:val="uk-UA"/>
        </w:rPr>
        <w:t>о</w:t>
      </w:r>
      <w:r w:rsidRPr="00787370">
        <w:rPr>
          <w:sz w:val="28"/>
          <w:szCs w:val="28"/>
          <w:lang w:val="uk-UA"/>
        </w:rPr>
        <w:t>ю, в пл</w:t>
      </w:r>
      <w:r w:rsidR="00025146">
        <w:rPr>
          <w:sz w:val="28"/>
          <w:szCs w:val="28"/>
          <w:lang w:val="uk-UA"/>
        </w:rPr>
        <w:t>ос</w:t>
      </w:r>
      <w:r w:rsidRPr="00787370">
        <w:rPr>
          <w:sz w:val="28"/>
          <w:szCs w:val="28"/>
          <w:lang w:val="uk-UA"/>
        </w:rPr>
        <w:t>кі г</w:t>
      </w:r>
      <w:r w:rsidR="00025146">
        <w:rPr>
          <w:sz w:val="28"/>
          <w:szCs w:val="28"/>
          <w:lang w:val="uk-UA"/>
        </w:rPr>
        <w:t>ор</w:t>
      </w:r>
      <w:r w:rsidRPr="00787370">
        <w:rPr>
          <w:sz w:val="28"/>
          <w:szCs w:val="28"/>
          <w:lang w:val="uk-UA"/>
        </w:rPr>
        <w:t>щики.</w:t>
      </w:r>
    </w:p>
    <w:p w:rsidR="00FA4FB2" w:rsidRPr="005124F0" w:rsidRDefault="00787370" w:rsidP="005124F0">
      <w:pPr>
        <w:pStyle w:val="a7"/>
        <w:spacing w:after="0"/>
        <w:ind w:left="0" w:right="57" w:firstLine="652"/>
        <w:rPr>
          <w:rFonts w:ascii="Times New Roman" w:hAnsi="Times New Roman"/>
          <w:sz w:val="28"/>
          <w:szCs w:val="28"/>
          <w:lang w:val="uk-UA"/>
        </w:rPr>
      </w:pPr>
      <w:r w:rsidRPr="00787370">
        <w:rPr>
          <w:rFonts w:ascii="Times New Roman" w:hAnsi="Times New Roman"/>
          <w:sz w:val="28"/>
          <w:szCs w:val="28"/>
          <w:lang w:val="uk-UA"/>
        </w:rPr>
        <w:t xml:space="preserve">Нижня </w:t>
      </w:r>
      <w:r w:rsidR="00025146">
        <w:rPr>
          <w:rFonts w:ascii="Times New Roman" w:hAnsi="Times New Roman"/>
          <w:sz w:val="28"/>
          <w:szCs w:val="28"/>
        </w:rPr>
        <w:t>с</w:t>
      </w:r>
      <w:r w:rsidRPr="00787370">
        <w:rPr>
          <w:rFonts w:ascii="Times New Roman" w:hAnsi="Times New Roman"/>
          <w:sz w:val="28"/>
          <w:szCs w:val="28"/>
          <w:lang w:val="uk-UA"/>
        </w:rPr>
        <w:t>т</w:t>
      </w:r>
      <w:r w:rsidR="00025146" w:rsidRPr="00025146">
        <w:rPr>
          <w:rFonts w:ascii="Times New Roman" w:hAnsi="Times New Roman"/>
          <w:sz w:val="28"/>
          <w:szCs w:val="28"/>
          <w:lang w:val="uk-UA"/>
        </w:rPr>
        <w:t>оро</w:t>
      </w:r>
      <w:r w:rsidRPr="00787370">
        <w:rPr>
          <w:rFonts w:ascii="Times New Roman" w:hAnsi="Times New Roman"/>
          <w:sz w:val="28"/>
          <w:szCs w:val="28"/>
          <w:lang w:val="uk-UA"/>
        </w:rPr>
        <w:t>н</w:t>
      </w:r>
      <w:r w:rsidR="00857488" w:rsidRPr="00857488">
        <w:rPr>
          <w:rFonts w:ascii="Times New Roman" w:hAnsi="Times New Roman"/>
          <w:sz w:val="28"/>
          <w:szCs w:val="28"/>
          <w:lang w:val="uk-UA"/>
        </w:rPr>
        <w:t>а</w:t>
      </w:r>
      <w:r w:rsidRPr="00787370">
        <w:rPr>
          <w:rFonts w:ascii="Times New Roman" w:hAnsi="Times New Roman"/>
          <w:sz w:val="28"/>
          <w:szCs w:val="28"/>
          <w:lang w:val="uk-UA"/>
        </w:rPr>
        <w:t xml:space="preserve"> пл</w:t>
      </w:r>
      <w:r w:rsidR="00857488" w:rsidRPr="00857488">
        <w:rPr>
          <w:rFonts w:ascii="Times New Roman" w:hAnsi="Times New Roman"/>
          <w:sz w:val="28"/>
          <w:szCs w:val="28"/>
          <w:lang w:val="uk-UA"/>
        </w:rPr>
        <w:t>а</w:t>
      </w:r>
      <w:r w:rsidR="00025146">
        <w:rPr>
          <w:rFonts w:ascii="Times New Roman" w:hAnsi="Times New Roman"/>
          <w:sz w:val="28"/>
          <w:szCs w:val="28"/>
        </w:rPr>
        <w:t>с</w:t>
      </w:r>
      <w:r w:rsidRPr="00787370">
        <w:rPr>
          <w:rFonts w:ascii="Times New Roman" w:hAnsi="Times New Roman"/>
          <w:sz w:val="28"/>
          <w:szCs w:val="28"/>
          <w:lang w:val="uk-UA"/>
        </w:rPr>
        <w:t>тинки інт</w:t>
      </w:r>
      <w:r w:rsidR="00025146" w:rsidRPr="00025146">
        <w:rPr>
          <w:rFonts w:ascii="Times New Roman" w:hAnsi="Times New Roman"/>
          <w:sz w:val="28"/>
          <w:szCs w:val="28"/>
          <w:lang w:val="uk-UA"/>
        </w:rPr>
        <w:t>е</w:t>
      </w:r>
      <w:r w:rsidRPr="00787370">
        <w:rPr>
          <w:rFonts w:ascii="Times New Roman" w:hAnsi="Times New Roman"/>
          <w:sz w:val="28"/>
          <w:szCs w:val="28"/>
          <w:lang w:val="uk-UA"/>
        </w:rPr>
        <w:t>н</w:t>
      </w:r>
      <w:r w:rsidR="00025146">
        <w:rPr>
          <w:rFonts w:ascii="Times New Roman" w:hAnsi="Times New Roman"/>
          <w:sz w:val="28"/>
          <w:szCs w:val="28"/>
        </w:rPr>
        <w:t>с</w:t>
      </w:r>
      <w:r w:rsidRPr="00787370">
        <w:rPr>
          <w:rFonts w:ascii="Times New Roman" w:hAnsi="Times New Roman"/>
          <w:sz w:val="28"/>
          <w:szCs w:val="28"/>
          <w:lang w:val="uk-UA"/>
        </w:rPr>
        <w:t>ивн</w:t>
      </w:r>
      <w:r w:rsidR="00025146" w:rsidRPr="00025146">
        <w:rPr>
          <w:rFonts w:ascii="Times New Roman" w:hAnsi="Times New Roman"/>
          <w:sz w:val="28"/>
          <w:szCs w:val="28"/>
          <w:lang w:val="uk-UA"/>
        </w:rPr>
        <w:t>о</w:t>
      </w:r>
      <w:r w:rsidRPr="00787370">
        <w:rPr>
          <w:rFonts w:ascii="Times New Roman" w:hAnsi="Times New Roman"/>
          <w:sz w:val="28"/>
          <w:szCs w:val="28"/>
          <w:lang w:val="uk-UA"/>
        </w:rPr>
        <w:t>-ч</w:t>
      </w:r>
      <w:r w:rsidR="00025146" w:rsidRPr="00025146">
        <w:rPr>
          <w:rFonts w:ascii="Times New Roman" w:hAnsi="Times New Roman"/>
          <w:sz w:val="28"/>
          <w:szCs w:val="28"/>
          <w:lang w:val="uk-UA"/>
        </w:rPr>
        <w:t>ер</w:t>
      </w:r>
      <w:r w:rsidRPr="00787370">
        <w:rPr>
          <w:rFonts w:ascii="Times New Roman" w:hAnsi="Times New Roman"/>
          <w:sz w:val="28"/>
          <w:szCs w:val="28"/>
          <w:lang w:val="uk-UA"/>
        </w:rPr>
        <w:t>в</w:t>
      </w:r>
      <w:r w:rsidR="00025146" w:rsidRPr="00025146">
        <w:rPr>
          <w:rFonts w:ascii="Times New Roman" w:hAnsi="Times New Roman"/>
          <w:sz w:val="28"/>
          <w:szCs w:val="28"/>
          <w:lang w:val="uk-UA"/>
        </w:rPr>
        <w:t>о</w:t>
      </w:r>
      <w:r w:rsidRPr="00787370">
        <w:rPr>
          <w:rFonts w:ascii="Times New Roman" w:hAnsi="Times New Roman"/>
          <w:sz w:val="28"/>
          <w:szCs w:val="28"/>
          <w:lang w:val="uk-UA"/>
        </w:rPr>
        <w:t>н</w:t>
      </w:r>
      <w:r w:rsidR="00857488" w:rsidRPr="00857488">
        <w:rPr>
          <w:rFonts w:ascii="Times New Roman" w:hAnsi="Times New Roman"/>
          <w:sz w:val="28"/>
          <w:szCs w:val="28"/>
          <w:lang w:val="uk-UA"/>
        </w:rPr>
        <w:t>а</w:t>
      </w:r>
      <w:r w:rsidRPr="00787370">
        <w:rPr>
          <w:rFonts w:ascii="Times New Roman" w:hAnsi="Times New Roman"/>
          <w:sz w:val="28"/>
          <w:szCs w:val="28"/>
          <w:lang w:val="uk-UA"/>
        </w:rPr>
        <w:t>, звід</w:t>
      </w:r>
      <w:r w:rsidR="00025146">
        <w:rPr>
          <w:rFonts w:ascii="Times New Roman" w:hAnsi="Times New Roman"/>
          <w:sz w:val="28"/>
          <w:szCs w:val="28"/>
        </w:rPr>
        <w:t>с</w:t>
      </w:r>
      <w:r w:rsidRPr="00787370">
        <w:rPr>
          <w:rFonts w:ascii="Times New Roman" w:hAnsi="Times New Roman"/>
          <w:sz w:val="28"/>
          <w:szCs w:val="28"/>
          <w:lang w:val="uk-UA"/>
        </w:rPr>
        <w:t>и і вид</w:t>
      </w:r>
      <w:r w:rsidR="00025146" w:rsidRPr="00025146">
        <w:rPr>
          <w:rFonts w:ascii="Times New Roman" w:hAnsi="Times New Roman"/>
          <w:sz w:val="28"/>
          <w:szCs w:val="28"/>
          <w:lang w:val="uk-UA"/>
        </w:rPr>
        <w:t>о</w:t>
      </w:r>
      <w:r w:rsidRPr="00787370">
        <w:rPr>
          <w:rFonts w:ascii="Times New Roman" w:hAnsi="Times New Roman"/>
          <w:sz w:val="28"/>
          <w:szCs w:val="28"/>
          <w:lang w:val="uk-UA"/>
        </w:rPr>
        <w:t>в</w:t>
      </w:r>
      <w:r w:rsidR="00857488" w:rsidRPr="00857488">
        <w:rPr>
          <w:rFonts w:ascii="Times New Roman" w:hAnsi="Times New Roman"/>
          <w:sz w:val="28"/>
          <w:szCs w:val="28"/>
          <w:lang w:val="uk-UA"/>
        </w:rPr>
        <w:t>а</w:t>
      </w:r>
      <w:r w:rsidRPr="00787370">
        <w:rPr>
          <w:rFonts w:ascii="Times New Roman" w:hAnsi="Times New Roman"/>
          <w:sz w:val="28"/>
          <w:szCs w:val="28"/>
          <w:lang w:val="uk-UA"/>
        </w:rPr>
        <w:t xml:space="preserve"> л</w:t>
      </w:r>
      <w:r w:rsidR="00857488" w:rsidRPr="00857488">
        <w:rPr>
          <w:rFonts w:ascii="Times New Roman" w:hAnsi="Times New Roman"/>
          <w:sz w:val="28"/>
          <w:szCs w:val="28"/>
          <w:lang w:val="uk-UA"/>
        </w:rPr>
        <w:t>а</w:t>
      </w:r>
      <w:r w:rsidRPr="00787370">
        <w:rPr>
          <w:rFonts w:ascii="Times New Roman" w:hAnsi="Times New Roman"/>
          <w:sz w:val="28"/>
          <w:szCs w:val="28"/>
          <w:lang w:val="uk-UA"/>
        </w:rPr>
        <w:t>тин</w:t>
      </w:r>
      <w:r w:rsidR="00025146">
        <w:rPr>
          <w:rFonts w:ascii="Times New Roman" w:hAnsi="Times New Roman"/>
          <w:sz w:val="28"/>
          <w:szCs w:val="28"/>
        </w:rPr>
        <w:t>с</w:t>
      </w:r>
      <w:r w:rsidRPr="00787370">
        <w:rPr>
          <w:rFonts w:ascii="Times New Roman" w:hAnsi="Times New Roman"/>
          <w:sz w:val="28"/>
          <w:szCs w:val="28"/>
          <w:lang w:val="uk-UA"/>
        </w:rPr>
        <w:t>ьк</w:t>
      </w:r>
      <w:r w:rsidR="00857488" w:rsidRPr="00857488">
        <w:rPr>
          <w:rFonts w:ascii="Times New Roman" w:hAnsi="Times New Roman"/>
          <w:sz w:val="28"/>
          <w:szCs w:val="28"/>
          <w:lang w:val="uk-UA"/>
        </w:rPr>
        <w:t>а</w:t>
      </w:r>
      <w:r w:rsidRPr="00787370">
        <w:rPr>
          <w:rFonts w:ascii="Times New Roman" w:hAnsi="Times New Roman"/>
          <w:sz w:val="28"/>
          <w:szCs w:val="28"/>
          <w:lang w:val="uk-UA"/>
        </w:rPr>
        <w:t xml:space="preserve"> н</w:t>
      </w:r>
      <w:r w:rsidR="00857488" w:rsidRPr="00857488">
        <w:rPr>
          <w:rFonts w:ascii="Times New Roman" w:hAnsi="Times New Roman"/>
          <w:sz w:val="28"/>
          <w:szCs w:val="28"/>
          <w:lang w:val="uk-UA"/>
        </w:rPr>
        <w:t>а</w:t>
      </w:r>
      <w:r w:rsidRPr="00787370">
        <w:rPr>
          <w:rFonts w:ascii="Times New Roman" w:hAnsi="Times New Roman"/>
          <w:sz w:val="28"/>
          <w:szCs w:val="28"/>
          <w:lang w:val="uk-UA"/>
        </w:rPr>
        <w:t>зв</w:t>
      </w:r>
      <w:r w:rsidR="00857488" w:rsidRPr="00857488">
        <w:rPr>
          <w:rFonts w:ascii="Times New Roman" w:hAnsi="Times New Roman"/>
          <w:sz w:val="28"/>
          <w:szCs w:val="28"/>
          <w:lang w:val="uk-UA"/>
        </w:rPr>
        <w:t>а</w:t>
      </w:r>
      <w:r w:rsidRPr="00787370">
        <w:rPr>
          <w:rFonts w:ascii="Times New Roman" w:hAnsi="Times New Roman"/>
          <w:sz w:val="28"/>
          <w:szCs w:val="28"/>
          <w:lang w:val="uk-UA"/>
        </w:rPr>
        <w:t xml:space="preserve"> (</w:t>
      </w:r>
      <w:r w:rsidR="00025146" w:rsidRPr="00025146">
        <w:rPr>
          <w:rFonts w:ascii="Times New Roman" w:hAnsi="Times New Roman"/>
          <w:sz w:val="28"/>
          <w:szCs w:val="28"/>
          <w:lang w:val="uk-UA"/>
        </w:rPr>
        <w:t>ер</w:t>
      </w:r>
      <w:r w:rsidRPr="00787370">
        <w:rPr>
          <w:rFonts w:ascii="Times New Roman" w:hAnsi="Times New Roman"/>
          <w:sz w:val="28"/>
          <w:szCs w:val="28"/>
          <w:lang w:val="uk-UA"/>
        </w:rPr>
        <w:t>ит</w:t>
      </w:r>
      <w:r w:rsidR="00025146" w:rsidRPr="00025146">
        <w:rPr>
          <w:rFonts w:ascii="Times New Roman" w:hAnsi="Times New Roman"/>
          <w:sz w:val="28"/>
          <w:szCs w:val="28"/>
          <w:lang w:val="uk-UA"/>
        </w:rPr>
        <w:t>ро</w:t>
      </w:r>
      <w:r w:rsidRPr="00787370">
        <w:rPr>
          <w:rFonts w:ascii="Times New Roman" w:hAnsi="Times New Roman"/>
          <w:sz w:val="28"/>
          <w:szCs w:val="28"/>
          <w:lang w:val="uk-UA"/>
        </w:rPr>
        <w:t xml:space="preserve"> — ч</w:t>
      </w:r>
      <w:r w:rsidR="00025146" w:rsidRPr="00025146">
        <w:rPr>
          <w:rFonts w:ascii="Times New Roman" w:hAnsi="Times New Roman"/>
          <w:sz w:val="28"/>
          <w:szCs w:val="28"/>
          <w:lang w:val="uk-UA"/>
        </w:rPr>
        <w:t>ер</w:t>
      </w:r>
      <w:r w:rsidRPr="00787370">
        <w:rPr>
          <w:rFonts w:ascii="Times New Roman" w:hAnsi="Times New Roman"/>
          <w:sz w:val="28"/>
          <w:szCs w:val="28"/>
          <w:lang w:val="uk-UA"/>
        </w:rPr>
        <w:t>в</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ний, </w:t>
      </w:r>
      <w:r w:rsidR="00187D2E">
        <w:rPr>
          <w:rFonts w:ascii="Times New Roman" w:hAnsi="Times New Roman"/>
          <w:sz w:val="28"/>
          <w:szCs w:val="28"/>
          <w:lang w:val="uk-UA"/>
        </w:rPr>
        <w:t>ф</w:t>
      </w:r>
      <w:r w:rsidRPr="00787370">
        <w:rPr>
          <w:rFonts w:ascii="Times New Roman" w:hAnsi="Times New Roman"/>
          <w:sz w:val="28"/>
          <w:szCs w:val="28"/>
          <w:lang w:val="uk-UA"/>
        </w:rPr>
        <w:t>ілл</w:t>
      </w:r>
      <w:r w:rsidR="00857488" w:rsidRPr="00857488">
        <w:rPr>
          <w:rFonts w:ascii="Times New Roman" w:hAnsi="Times New Roman"/>
          <w:sz w:val="28"/>
          <w:szCs w:val="28"/>
          <w:lang w:val="uk-UA"/>
        </w:rPr>
        <w:t>а</w:t>
      </w:r>
      <w:r w:rsidRPr="00787370">
        <w:rPr>
          <w:rFonts w:ascii="Times New Roman" w:hAnsi="Times New Roman"/>
          <w:sz w:val="28"/>
          <w:szCs w:val="28"/>
          <w:lang w:val="uk-UA"/>
        </w:rPr>
        <w:t xml:space="preserve"> — ли</w:t>
      </w:r>
      <w:r w:rsidR="00025146">
        <w:rPr>
          <w:rFonts w:ascii="Times New Roman" w:hAnsi="Times New Roman"/>
          <w:sz w:val="28"/>
          <w:szCs w:val="28"/>
        </w:rPr>
        <w:t>с</w:t>
      </w:r>
      <w:r w:rsidRPr="00787370">
        <w:rPr>
          <w:rFonts w:ascii="Times New Roman" w:hAnsi="Times New Roman"/>
          <w:sz w:val="28"/>
          <w:szCs w:val="28"/>
          <w:lang w:val="uk-UA"/>
        </w:rPr>
        <w:t>т). Ч</w:t>
      </w:r>
      <w:r w:rsidR="00025146" w:rsidRPr="00025146">
        <w:rPr>
          <w:rFonts w:ascii="Times New Roman" w:hAnsi="Times New Roman"/>
          <w:sz w:val="28"/>
          <w:szCs w:val="28"/>
          <w:lang w:val="uk-UA"/>
        </w:rPr>
        <w:t>ере</w:t>
      </w:r>
      <w:r w:rsidRPr="00787370">
        <w:rPr>
          <w:rFonts w:ascii="Times New Roman" w:hAnsi="Times New Roman"/>
          <w:sz w:val="28"/>
          <w:szCs w:val="28"/>
          <w:lang w:val="uk-UA"/>
        </w:rPr>
        <w:t>шки г</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лі, </w:t>
      </w:r>
      <w:r w:rsidR="00025146" w:rsidRPr="00025146">
        <w:rPr>
          <w:rFonts w:ascii="Times New Roman" w:hAnsi="Times New Roman"/>
          <w:sz w:val="28"/>
          <w:szCs w:val="28"/>
          <w:lang w:val="uk-UA"/>
        </w:rPr>
        <w:t>с</w:t>
      </w:r>
      <w:r w:rsidRPr="00787370">
        <w:rPr>
          <w:rFonts w:ascii="Times New Roman" w:hAnsi="Times New Roman"/>
          <w:sz w:val="28"/>
          <w:szCs w:val="28"/>
          <w:lang w:val="uk-UA"/>
        </w:rPr>
        <w:t>вітл</w:t>
      </w:r>
      <w:r w:rsidR="00025146" w:rsidRPr="00025146">
        <w:rPr>
          <w:rFonts w:ascii="Times New Roman" w:hAnsi="Times New Roman"/>
          <w:sz w:val="28"/>
          <w:szCs w:val="28"/>
          <w:lang w:val="uk-UA"/>
        </w:rPr>
        <w:t>о</w:t>
      </w:r>
      <w:r w:rsidRPr="00787370">
        <w:rPr>
          <w:rFonts w:ascii="Times New Roman" w:hAnsi="Times New Roman"/>
          <w:sz w:val="28"/>
          <w:szCs w:val="28"/>
          <w:lang w:val="uk-UA"/>
        </w:rPr>
        <w:t>-з</w:t>
      </w:r>
      <w:r w:rsidR="00025146" w:rsidRPr="00025146">
        <w:rPr>
          <w:rFonts w:ascii="Times New Roman" w:hAnsi="Times New Roman"/>
          <w:sz w:val="28"/>
          <w:szCs w:val="28"/>
          <w:lang w:val="uk-UA"/>
        </w:rPr>
        <w:t>е</w:t>
      </w:r>
      <w:r w:rsidRPr="00787370">
        <w:rPr>
          <w:rFonts w:ascii="Times New Roman" w:hAnsi="Times New Roman"/>
          <w:sz w:val="28"/>
          <w:szCs w:val="28"/>
          <w:lang w:val="uk-UA"/>
        </w:rPr>
        <w:t>л</w:t>
      </w:r>
      <w:r w:rsidR="00025146" w:rsidRPr="00025146">
        <w:rPr>
          <w:rFonts w:ascii="Times New Roman" w:hAnsi="Times New Roman"/>
          <w:sz w:val="28"/>
          <w:szCs w:val="28"/>
          <w:lang w:val="uk-UA"/>
        </w:rPr>
        <w:t>е</w:t>
      </w:r>
      <w:r w:rsidRPr="00787370">
        <w:rPr>
          <w:rFonts w:ascii="Times New Roman" w:hAnsi="Times New Roman"/>
          <w:sz w:val="28"/>
          <w:szCs w:val="28"/>
          <w:lang w:val="uk-UA"/>
        </w:rPr>
        <w:t xml:space="preserve">ні. </w:t>
      </w:r>
      <w:r w:rsidR="00025146" w:rsidRPr="00025146">
        <w:rPr>
          <w:rFonts w:ascii="Times New Roman" w:hAnsi="Times New Roman"/>
          <w:sz w:val="28"/>
          <w:szCs w:val="28"/>
          <w:lang w:val="uk-UA"/>
        </w:rPr>
        <w:t>С</w:t>
      </w:r>
      <w:r w:rsidRPr="00787370">
        <w:rPr>
          <w:rFonts w:ascii="Times New Roman" w:hAnsi="Times New Roman"/>
          <w:sz w:val="28"/>
          <w:szCs w:val="28"/>
          <w:lang w:val="uk-UA"/>
        </w:rPr>
        <w:t>т</w:t>
      </w:r>
      <w:r w:rsidR="00025146" w:rsidRPr="00025146">
        <w:rPr>
          <w:rFonts w:ascii="Times New Roman" w:hAnsi="Times New Roman"/>
          <w:sz w:val="28"/>
          <w:szCs w:val="28"/>
          <w:lang w:val="uk-UA"/>
        </w:rPr>
        <w:t>е</w:t>
      </w:r>
      <w:r w:rsidRPr="00787370">
        <w:rPr>
          <w:rFonts w:ascii="Times New Roman" w:hAnsi="Times New Roman"/>
          <w:sz w:val="28"/>
          <w:szCs w:val="28"/>
          <w:lang w:val="uk-UA"/>
        </w:rPr>
        <w:t>бл</w:t>
      </w:r>
      <w:r w:rsidR="00857488" w:rsidRPr="00857488">
        <w:rPr>
          <w:rFonts w:ascii="Times New Roman" w:hAnsi="Times New Roman"/>
          <w:sz w:val="28"/>
          <w:szCs w:val="28"/>
          <w:lang w:val="uk-UA"/>
        </w:rPr>
        <w:t>а</w:t>
      </w:r>
      <w:r w:rsidRPr="00787370">
        <w:rPr>
          <w:rFonts w:ascii="Times New Roman" w:hAnsi="Times New Roman"/>
          <w:sz w:val="28"/>
          <w:szCs w:val="28"/>
          <w:lang w:val="uk-UA"/>
        </w:rPr>
        <w:t xml:space="preserve"> к</w:t>
      </w:r>
      <w:r w:rsidR="00025146" w:rsidRPr="00025146">
        <w:rPr>
          <w:rFonts w:ascii="Times New Roman" w:hAnsi="Times New Roman"/>
          <w:sz w:val="28"/>
          <w:szCs w:val="28"/>
          <w:lang w:val="uk-UA"/>
        </w:rPr>
        <w:t>оро</w:t>
      </w:r>
      <w:r w:rsidRPr="00787370">
        <w:rPr>
          <w:rFonts w:ascii="Times New Roman" w:hAnsi="Times New Roman"/>
          <w:sz w:val="28"/>
          <w:szCs w:val="28"/>
          <w:lang w:val="uk-UA"/>
        </w:rPr>
        <w:t>ткі, м'я</w:t>
      </w:r>
      <w:r w:rsidR="00025146" w:rsidRPr="00025146">
        <w:rPr>
          <w:rFonts w:ascii="Times New Roman" w:hAnsi="Times New Roman"/>
          <w:sz w:val="28"/>
          <w:szCs w:val="28"/>
          <w:lang w:val="uk-UA"/>
        </w:rPr>
        <w:t>с</w:t>
      </w:r>
      <w:r w:rsidRPr="00787370">
        <w:rPr>
          <w:rFonts w:ascii="Times New Roman" w:hAnsi="Times New Roman"/>
          <w:sz w:val="28"/>
          <w:szCs w:val="28"/>
          <w:lang w:val="uk-UA"/>
        </w:rPr>
        <w:t>и</w:t>
      </w:r>
      <w:r w:rsidR="00025146" w:rsidRPr="00025146">
        <w:rPr>
          <w:rFonts w:ascii="Times New Roman" w:hAnsi="Times New Roman"/>
          <w:sz w:val="28"/>
          <w:szCs w:val="28"/>
          <w:lang w:val="uk-UA"/>
        </w:rPr>
        <w:t>с</w:t>
      </w:r>
      <w:r w:rsidRPr="00787370">
        <w:rPr>
          <w:rFonts w:ascii="Times New Roman" w:hAnsi="Times New Roman"/>
          <w:sz w:val="28"/>
          <w:szCs w:val="28"/>
          <w:lang w:val="uk-UA"/>
        </w:rPr>
        <w:t xml:space="preserve">ті, </w:t>
      </w:r>
      <w:r w:rsidR="00025146" w:rsidRPr="00025146">
        <w:rPr>
          <w:rFonts w:ascii="Times New Roman" w:hAnsi="Times New Roman"/>
          <w:sz w:val="28"/>
          <w:szCs w:val="28"/>
          <w:lang w:val="uk-UA"/>
        </w:rPr>
        <w:t>с</w:t>
      </w:r>
      <w:r w:rsidRPr="00787370">
        <w:rPr>
          <w:rFonts w:ascii="Times New Roman" w:hAnsi="Times New Roman"/>
          <w:sz w:val="28"/>
          <w:szCs w:val="28"/>
          <w:lang w:val="uk-UA"/>
        </w:rPr>
        <w:t>вітл</w:t>
      </w:r>
      <w:r w:rsidR="00025146" w:rsidRPr="00025146">
        <w:rPr>
          <w:rFonts w:ascii="Times New Roman" w:hAnsi="Times New Roman"/>
          <w:sz w:val="28"/>
          <w:szCs w:val="28"/>
          <w:lang w:val="uk-UA"/>
        </w:rPr>
        <w:t>о</w:t>
      </w:r>
      <w:r w:rsidRPr="00787370">
        <w:rPr>
          <w:rFonts w:ascii="Times New Roman" w:hAnsi="Times New Roman"/>
          <w:sz w:val="28"/>
          <w:szCs w:val="28"/>
          <w:lang w:val="uk-UA"/>
        </w:rPr>
        <w:t>-з</w:t>
      </w:r>
      <w:r w:rsidR="00025146" w:rsidRPr="00025146">
        <w:rPr>
          <w:rFonts w:ascii="Times New Roman" w:hAnsi="Times New Roman"/>
          <w:sz w:val="28"/>
          <w:szCs w:val="28"/>
          <w:lang w:val="uk-UA"/>
        </w:rPr>
        <w:t>е</w:t>
      </w:r>
      <w:r w:rsidRPr="00787370">
        <w:rPr>
          <w:rFonts w:ascii="Times New Roman" w:hAnsi="Times New Roman"/>
          <w:sz w:val="28"/>
          <w:szCs w:val="28"/>
          <w:lang w:val="uk-UA"/>
        </w:rPr>
        <w:t>л</w:t>
      </w:r>
      <w:r w:rsidR="00025146" w:rsidRPr="00025146">
        <w:rPr>
          <w:rFonts w:ascii="Times New Roman" w:hAnsi="Times New Roman"/>
          <w:sz w:val="28"/>
          <w:szCs w:val="28"/>
          <w:lang w:val="uk-UA"/>
        </w:rPr>
        <w:t>е</w:t>
      </w:r>
      <w:r w:rsidRPr="00787370">
        <w:rPr>
          <w:rFonts w:ascii="Times New Roman" w:hAnsi="Times New Roman"/>
          <w:sz w:val="28"/>
          <w:szCs w:val="28"/>
          <w:lang w:val="uk-UA"/>
        </w:rPr>
        <w:t>ні, п</w:t>
      </w:r>
      <w:r w:rsidR="00025146" w:rsidRPr="00025146">
        <w:rPr>
          <w:rFonts w:ascii="Times New Roman" w:hAnsi="Times New Roman"/>
          <w:sz w:val="28"/>
          <w:szCs w:val="28"/>
          <w:lang w:val="uk-UA"/>
        </w:rPr>
        <w:t>р</w:t>
      </w:r>
      <w:r w:rsidRPr="00787370">
        <w:rPr>
          <w:rFonts w:ascii="Times New Roman" w:hAnsi="Times New Roman"/>
          <w:sz w:val="28"/>
          <w:szCs w:val="28"/>
          <w:lang w:val="uk-UA"/>
        </w:rPr>
        <w:t>ити</w:t>
      </w:r>
      <w:r w:rsidR="00025146" w:rsidRPr="00025146">
        <w:rPr>
          <w:rFonts w:ascii="Times New Roman" w:hAnsi="Times New Roman"/>
          <w:sz w:val="28"/>
          <w:szCs w:val="28"/>
          <w:lang w:val="uk-UA"/>
        </w:rPr>
        <w:t>с</w:t>
      </w:r>
      <w:r w:rsidRPr="00787370">
        <w:rPr>
          <w:rFonts w:ascii="Times New Roman" w:hAnsi="Times New Roman"/>
          <w:sz w:val="28"/>
          <w:szCs w:val="28"/>
          <w:lang w:val="uk-UA"/>
        </w:rPr>
        <w:t>нуті д</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 г</w:t>
      </w:r>
      <w:r w:rsidR="00025146" w:rsidRPr="00025146">
        <w:rPr>
          <w:rFonts w:ascii="Times New Roman" w:hAnsi="Times New Roman"/>
          <w:sz w:val="28"/>
          <w:szCs w:val="28"/>
          <w:lang w:val="uk-UA"/>
        </w:rPr>
        <w:t>р</w:t>
      </w:r>
      <w:r w:rsidRPr="00787370">
        <w:rPr>
          <w:rFonts w:ascii="Times New Roman" w:hAnsi="Times New Roman"/>
          <w:sz w:val="28"/>
          <w:szCs w:val="28"/>
          <w:lang w:val="uk-UA"/>
        </w:rPr>
        <w:t xml:space="preserve">унту. Квітки </w:t>
      </w:r>
      <w:r w:rsidR="00025146" w:rsidRPr="00025146">
        <w:rPr>
          <w:rFonts w:ascii="Times New Roman" w:hAnsi="Times New Roman"/>
          <w:sz w:val="28"/>
          <w:szCs w:val="28"/>
          <w:lang w:val="uk-UA"/>
        </w:rPr>
        <w:t>ро</w:t>
      </w:r>
      <w:r w:rsidRPr="00787370">
        <w:rPr>
          <w:rFonts w:ascii="Times New Roman" w:hAnsi="Times New Roman"/>
          <w:sz w:val="28"/>
          <w:szCs w:val="28"/>
          <w:lang w:val="uk-UA"/>
        </w:rPr>
        <w:t>ж</w:t>
      </w:r>
      <w:r w:rsidR="00025146" w:rsidRPr="00025146">
        <w:rPr>
          <w:rFonts w:ascii="Times New Roman" w:hAnsi="Times New Roman"/>
          <w:sz w:val="28"/>
          <w:szCs w:val="28"/>
          <w:lang w:val="uk-UA"/>
        </w:rPr>
        <w:t>е</w:t>
      </w:r>
      <w:r w:rsidRPr="00787370">
        <w:rPr>
          <w:rFonts w:ascii="Times New Roman" w:hAnsi="Times New Roman"/>
          <w:sz w:val="28"/>
          <w:szCs w:val="28"/>
          <w:lang w:val="uk-UA"/>
        </w:rPr>
        <w:t>ві. Цвіт</w:t>
      </w:r>
      <w:r w:rsidR="00025146" w:rsidRPr="00025146">
        <w:rPr>
          <w:rFonts w:ascii="Times New Roman" w:hAnsi="Times New Roman"/>
          <w:sz w:val="28"/>
          <w:szCs w:val="28"/>
          <w:lang w:val="uk-UA"/>
        </w:rPr>
        <w:t>е</w:t>
      </w:r>
      <w:r w:rsidRPr="00787370">
        <w:rPr>
          <w:rFonts w:ascii="Times New Roman" w:hAnsi="Times New Roman"/>
          <w:sz w:val="28"/>
          <w:szCs w:val="28"/>
          <w:lang w:val="uk-UA"/>
        </w:rPr>
        <w:t xml:space="preserve"> влітку. </w:t>
      </w:r>
      <w:r w:rsidR="00025146" w:rsidRPr="00025146">
        <w:rPr>
          <w:rFonts w:ascii="Times New Roman" w:hAnsi="Times New Roman"/>
          <w:sz w:val="28"/>
          <w:szCs w:val="28"/>
          <w:lang w:val="uk-UA"/>
        </w:rPr>
        <w:t>Рос</w:t>
      </w:r>
      <w:r w:rsidRPr="00787370">
        <w:rPr>
          <w:rFonts w:ascii="Times New Roman" w:hAnsi="Times New Roman"/>
          <w:sz w:val="28"/>
          <w:szCs w:val="28"/>
          <w:lang w:val="uk-UA"/>
        </w:rPr>
        <w:t>т</w:t>
      </w:r>
      <w:r w:rsidR="00025146" w:rsidRPr="00025146">
        <w:rPr>
          <w:rFonts w:ascii="Times New Roman" w:hAnsi="Times New Roman"/>
          <w:sz w:val="28"/>
          <w:szCs w:val="28"/>
          <w:lang w:val="uk-UA"/>
        </w:rPr>
        <w:t>е</w:t>
      </w:r>
      <w:r w:rsidRPr="00787370">
        <w:rPr>
          <w:rFonts w:ascii="Times New Roman" w:hAnsi="Times New Roman"/>
          <w:sz w:val="28"/>
          <w:szCs w:val="28"/>
          <w:lang w:val="uk-UA"/>
        </w:rPr>
        <w:t xml:space="preserve"> в ви</w:t>
      </w:r>
      <w:r w:rsidR="00025146" w:rsidRPr="00025146">
        <w:rPr>
          <w:rFonts w:ascii="Times New Roman" w:hAnsi="Times New Roman"/>
          <w:sz w:val="28"/>
          <w:szCs w:val="28"/>
          <w:lang w:val="uk-UA"/>
        </w:rPr>
        <w:t>с</w:t>
      </w:r>
      <w:r w:rsidRPr="00787370">
        <w:rPr>
          <w:rFonts w:ascii="Times New Roman" w:hAnsi="Times New Roman"/>
          <w:sz w:val="28"/>
          <w:szCs w:val="28"/>
          <w:lang w:val="uk-UA"/>
        </w:rPr>
        <w:t>ячи</w:t>
      </w:r>
      <w:r w:rsidRPr="00787370">
        <w:rPr>
          <w:rFonts w:ascii="Times New Roman" w:hAnsi="Times New Roman"/>
          <w:sz w:val="28"/>
          <w:szCs w:val="28"/>
        </w:rPr>
        <w:t>x</w:t>
      </w:r>
      <w:r w:rsidRPr="00787370">
        <w:rPr>
          <w:rFonts w:ascii="Times New Roman" w:hAnsi="Times New Roman"/>
          <w:sz w:val="28"/>
          <w:szCs w:val="28"/>
          <w:lang w:val="uk-UA"/>
        </w:rPr>
        <w:t xml:space="preserve"> в</w:t>
      </w:r>
      <w:r w:rsidR="00857488" w:rsidRPr="00857488">
        <w:rPr>
          <w:rFonts w:ascii="Times New Roman" w:hAnsi="Times New Roman"/>
          <w:sz w:val="28"/>
          <w:szCs w:val="28"/>
          <w:lang w:val="uk-UA"/>
        </w:rPr>
        <w:t>а</w:t>
      </w:r>
      <w:r w:rsidRPr="00787370">
        <w:rPr>
          <w:rFonts w:ascii="Times New Roman" w:hAnsi="Times New Roman"/>
          <w:sz w:val="28"/>
          <w:szCs w:val="28"/>
          <w:lang w:val="uk-UA"/>
        </w:rPr>
        <w:t>з</w:t>
      </w:r>
      <w:r w:rsidR="00857488" w:rsidRPr="00857488">
        <w:rPr>
          <w:rFonts w:ascii="Times New Roman" w:hAnsi="Times New Roman"/>
          <w:sz w:val="28"/>
          <w:szCs w:val="28"/>
          <w:lang w:val="uk-UA"/>
        </w:rPr>
        <w:t>а</w:t>
      </w:r>
      <w:r w:rsidRPr="00787370">
        <w:rPr>
          <w:rFonts w:ascii="Times New Roman" w:hAnsi="Times New Roman"/>
          <w:sz w:val="28"/>
          <w:szCs w:val="28"/>
        </w:rPr>
        <w:t>x</w:t>
      </w:r>
      <w:r w:rsidRPr="00787370">
        <w:rPr>
          <w:rFonts w:ascii="Times New Roman" w:hAnsi="Times New Roman"/>
          <w:sz w:val="28"/>
          <w:szCs w:val="28"/>
          <w:lang w:val="uk-UA"/>
        </w:rPr>
        <w:t>, в</w:t>
      </w:r>
      <w:r w:rsidR="00857488" w:rsidRPr="00857488">
        <w:rPr>
          <w:rFonts w:ascii="Times New Roman" w:hAnsi="Times New Roman"/>
          <w:sz w:val="28"/>
          <w:szCs w:val="28"/>
          <w:lang w:val="uk-UA"/>
        </w:rPr>
        <w:t>а</w:t>
      </w:r>
      <w:r w:rsidRPr="00787370">
        <w:rPr>
          <w:rFonts w:ascii="Times New Roman" w:hAnsi="Times New Roman"/>
          <w:sz w:val="28"/>
          <w:szCs w:val="28"/>
          <w:lang w:val="uk-UA"/>
        </w:rPr>
        <w:t>з</w:t>
      </w:r>
      <w:r w:rsidR="00025146" w:rsidRPr="00025146">
        <w:rPr>
          <w:rFonts w:ascii="Times New Roman" w:hAnsi="Times New Roman"/>
          <w:sz w:val="28"/>
          <w:szCs w:val="28"/>
          <w:lang w:val="uk-UA"/>
        </w:rPr>
        <w:t>о</w:t>
      </w:r>
      <w:r w:rsidRPr="00787370">
        <w:rPr>
          <w:rFonts w:ascii="Times New Roman" w:hAnsi="Times New Roman"/>
          <w:sz w:val="28"/>
          <w:szCs w:val="28"/>
          <w:lang w:val="uk-UA"/>
        </w:rPr>
        <w:t>н</w:t>
      </w:r>
      <w:r w:rsidR="00857488" w:rsidRPr="00857488">
        <w:rPr>
          <w:rFonts w:ascii="Times New Roman" w:hAnsi="Times New Roman"/>
          <w:sz w:val="28"/>
          <w:szCs w:val="28"/>
          <w:lang w:val="uk-UA"/>
        </w:rPr>
        <w:t>а</w:t>
      </w:r>
      <w:r w:rsidRPr="00787370">
        <w:rPr>
          <w:rFonts w:ascii="Times New Roman" w:hAnsi="Times New Roman"/>
          <w:sz w:val="28"/>
          <w:szCs w:val="28"/>
        </w:rPr>
        <w:t>x</w:t>
      </w:r>
      <w:r w:rsidRPr="00787370">
        <w:rPr>
          <w:rFonts w:ascii="Times New Roman" w:hAnsi="Times New Roman"/>
          <w:sz w:val="28"/>
          <w:szCs w:val="28"/>
          <w:lang w:val="uk-UA"/>
        </w:rPr>
        <w:t>, г</w:t>
      </w:r>
      <w:r w:rsidR="00025146" w:rsidRPr="00025146">
        <w:rPr>
          <w:rFonts w:ascii="Times New Roman" w:hAnsi="Times New Roman"/>
          <w:sz w:val="28"/>
          <w:szCs w:val="28"/>
          <w:lang w:val="uk-UA"/>
        </w:rPr>
        <w:t>ор</w:t>
      </w:r>
      <w:r w:rsidRPr="00787370">
        <w:rPr>
          <w:rFonts w:ascii="Times New Roman" w:hAnsi="Times New Roman"/>
          <w:sz w:val="28"/>
          <w:szCs w:val="28"/>
          <w:lang w:val="uk-UA"/>
        </w:rPr>
        <w:t>щик</w:t>
      </w:r>
      <w:r w:rsidR="00857488" w:rsidRPr="00857488">
        <w:rPr>
          <w:rFonts w:ascii="Times New Roman" w:hAnsi="Times New Roman"/>
          <w:sz w:val="28"/>
          <w:szCs w:val="28"/>
          <w:lang w:val="uk-UA"/>
        </w:rPr>
        <w:t>а</w:t>
      </w:r>
      <w:r w:rsidRPr="00787370">
        <w:rPr>
          <w:rFonts w:ascii="Times New Roman" w:hAnsi="Times New Roman"/>
          <w:sz w:val="28"/>
          <w:szCs w:val="28"/>
        </w:rPr>
        <w:t>x</w:t>
      </w:r>
      <w:r w:rsidRPr="00787370">
        <w:rPr>
          <w:rFonts w:ascii="Times New Roman" w:hAnsi="Times New Roman"/>
          <w:sz w:val="28"/>
          <w:szCs w:val="28"/>
          <w:lang w:val="uk-UA"/>
        </w:rPr>
        <w:t xml:space="preserve"> з підд</w:t>
      </w:r>
      <w:r w:rsidR="00025146" w:rsidRPr="00025146">
        <w:rPr>
          <w:rFonts w:ascii="Times New Roman" w:hAnsi="Times New Roman"/>
          <w:sz w:val="28"/>
          <w:szCs w:val="28"/>
          <w:lang w:val="uk-UA"/>
        </w:rPr>
        <w:t>о</w:t>
      </w:r>
      <w:r w:rsidRPr="00787370">
        <w:rPr>
          <w:rFonts w:ascii="Times New Roman" w:hAnsi="Times New Roman"/>
          <w:sz w:val="28"/>
          <w:szCs w:val="28"/>
          <w:lang w:val="uk-UA"/>
        </w:rPr>
        <w:t>н</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м, </w:t>
      </w:r>
      <w:r w:rsidR="00025146" w:rsidRPr="00025146">
        <w:rPr>
          <w:rFonts w:ascii="Times New Roman" w:hAnsi="Times New Roman"/>
          <w:sz w:val="28"/>
          <w:szCs w:val="28"/>
          <w:lang w:val="uk-UA"/>
        </w:rPr>
        <w:t>ро</w:t>
      </w:r>
      <w:r w:rsidRPr="00787370">
        <w:rPr>
          <w:rFonts w:ascii="Times New Roman" w:hAnsi="Times New Roman"/>
          <w:sz w:val="28"/>
          <w:szCs w:val="28"/>
          <w:lang w:val="uk-UA"/>
        </w:rPr>
        <w:t>з</w:t>
      </w:r>
      <w:r w:rsidR="00025146" w:rsidRPr="00025146">
        <w:rPr>
          <w:rFonts w:ascii="Times New Roman" w:hAnsi="Times New Roman"/>
          <w:sz w:val="28"/>
          <w:szCs w:val="28"/>
          <w:lang w:val="uk-UA"/>
        </w:rPr>
        <w:t>рос</w:t>
      </w:r>
      <w:r w:rsidRPr="00787370">
        <w:rPr>
          <w:rFonts w:ascii="Times New Roman" w:hAnsi="Times New Roman"/>
          <w:sz w:val="28"/>
          <w:szCs w:val="28"/>
          <w:lang w:val="uk-UA"/>
        </w:rPr>
        <w:t>т</w:t>
      </w:r>
      <w:r w:rsidR="00857488" w:rsidRPr="00857488">
        <w:rPr>
          <w:rFonts w:ascii="Times New Roman" w:hAnsi="Times New Roman"/>
          <w:sz w:val="28"/>
          <w:szCs w:val="28"/>
          <w:lang w:val="uk-UA"/>
        </w:rPr>
        <w:t>а</w:t>
      </w:r>
      <w:r w:rsidRPr="00787370">
        <w:rPr>
          <w:rFonts w:ascii="Times New Roman" w:hAnsi="Times New Roman"/>
          <w:sz w:val="28"/>
          <w:szCs w:val="28"/>
          <w:lang w:val="uk-UA"/>
        </w:rPr>
        <w:t>ючи</w:t>
      </w:r>
      <w:r w:rsidR="00025146" w:rsidRPr="00025146">
        <w:rPr>
          <w:rFonts w:ascii="Times New Roman" w:hAnsi="Times New Roman"/>
          <w:sz w:val="28"/>
          <w:szCs w:val="28"/>
          <w:lang w:val="uk-UA"/>
        </w:rPr>
        <w:t>с</w:t>
      </w:r>
      <w:r w:rsidRPr="00787370">
        <w:rPr>
          <w:rFonts w:ascii="Times New Roman" w:hAnsi="Times New Roman"/>
          <w:sz w:val="28"/>
          <w:szCs w:val="28"/>
          <w:lang w:val="uk-UA"/>
        </w:rPr>
        <w:t>ь в к</w:t>
      </w:r>
      <w:r w:rsidR="00025146" w:rsidRPr="00025146">
        <w:rPr>
          <w:rFonts w:ascii="Times New Roman" w:hAnsi="Times New Roman"/>
          <w:sz w:val="28"/>
          <w:szCs w:val="28"/>
          <w:lang w:val="uk-UA"/>
        </w:rPr>
        <w:t>р</w:t>
      </w:r>
      <w:r w:rsidR="00857488" w:rsidRPr="00857488">
        <w:rPr>
          <w:rFonts w:ascii="Times New Roman" w:hAnsi="Times New Roman"/>
          <w:sz w:val="28"/>
          <w:szCs w:val="28"/>
          <w:lang w:val="uk-UA"/>
        </w:rPr>
        <w:t>а</w:t>
      </w:r>
      <w:r w:rsidR="00025146" w:rsidRPr="00025146">
        <w:rPr>
          <w:rFonts w:ascii="Times New Roman" w:hAnsi="Times New Roman"/>
          <w:sz w:val="28"/>
          <w:szCs w:val="28"/>
          <w:lang w:val="uk-UA"/>
        </w:rPr>
        <w:t>с</w:t>
      </w:r>
      <w:r w:rsidRPr="00787370">
        <w:rPr>
          <w:rFonts w:ascii="Times New Roman" w:hAnsi="Times New Roman"/>
          <w:sz w:val="28"/>
          <w:szCs w:val="28"/>
          <w:lang w:val="uk-UA"/>
        </w:rPr>
        <w:t>ивий низький, гу</w:t>
      </w:r>
      <w:r w:rsidR="00025146" w:rsidRPr="00025146">
        <w:rPr>
          <w:rFonts w:ascii="Times New Roman" w:hAnsi="Times New Roman"/>
          <w:sz w:val="28"/>
          <w:szCs w:val="28"/>
          <w:lang w:val="uk-UA"/>
        </w:rPr>
        <w:t>с</w:t>
      </w:r>
      <w:r w:rsidRPr="00787370">
        <w:rPr>
          <w:rFonts w:ascii="Times New Roman" w:hAnsi="Times New Roman"/>
          <w:sz w:val="28"/>
          <w:szCs w:val="28"/>
          <w:lang w:val="uk-UA"/>
        </w:rPr>
        <w:t>т</w:t>
      </w:r>
      <w:r w:rsidR="00025146" w:rsidRPr="00025146">
        <w:rPr>
          <w:rFonts w:ascii="Times New Roman" w:hAnsi="Times New Roman"/>
          <w:sz w:val="28"/>
          <w:szCs w:val="28"/>
          <w:lang w:val="uk-UA"/>
        </w:rPr>
        <w:t>оо</w:t>
      </w:r>
      <w:r w:rsidRPr="00787370">
        <w:rPr>
          <w:rFonts w:ascii="Times New Roman" w:hAnsi="Times New Roman"/>
          <w:sz w:val="28"/>
          <w:szCs w:val="28"/>
          <w:lang w:val="uk-UA"/>
        </w:rPr>
        <w:t>блі</w:t>
      </w:r>
      <w:r w:rsidR="00025146" w:rsidRPr="00025146">
        <w:rPr>
          <w:rFonts w:ascii="Times New Roman" w:hAnsi="Times New Roman"/>
          <w:sz w:val="28"/>
          <w:szCs w:val="28"/>
          <w:lang w:val="uk-UA"/>
        </w:rPr>
        <w:t>с</w:t>
      </w:r>
      <w:r w:rsidRPr="00787370">
        <w:rPr>
          <w:rFonts w:ascii="Times New Roman" w:hAnsi="Times New Roman"/>
          <w:sz w:val="28"/>
          <w:szCs w:val="28"/>
          <w:lang w:val="uk-UA"/>
        </w:rPr>
        <w:t>тв</w:t>
      </w:r>
      <w:r w:rsidR="00025146" w:rsidRPr="00025146">
        <w:rPr>
          <w:rFonts w:ascii="Times New Roman" w:hAnsi="Times New Roman"/>
          <w:sz w:val="28"/>
          <w:szCs w:val="28"/>
          <w:lang w:val="uk-UA"/>
        </w:rPr>
        <w:t>е</w:t>
      </w:r>
      <w:r w:rsidRPr="00787370">
        <w:rPr>
          <w:rFonts w:ascii="Times New Roman" w:hAnsi="Times New Roman"/>
          <w:sz w:val="28"/>
          <w:szCs w:val="28"/>
          <w:lang w:val="uk-UA"/>
        </w:rPr>
        <w:t>нний кущ. Тінь</w:t>
      </w:r>
      <w:r w:rsidR="00025146" w:rsidRPr="00025146">
        <w:rPr>
          <w:rFonts w:ascii="Times New Roman" w:hAnsi="Times New Roman"/>
          <w:sz w:val="28"/>
          <w:szCs w:val="28"/>
          <w:lang w:val="uk-UA"/>
        </w:rPr>
        <w:t>о</w:t>
      </w:r>
      <w:r w:rsidRPr="00787370">
        <w:rPr>
          <w:rFonts w:ascii="Times New Roman" w:hAnsi="Times New Roman"/>
          <w:sz w:val="28"/>
          <w:szCs w:val="28"/>
          <w:lang w:val="uk-UA"/>
        </w:rPr>
        <w:t>вит</w:t>
      </w:r>
      <w:r w:rsidR="00025146" w:rsidRPr="00025146">
        <w:rPr>
          <w:rFonts w:ascii="Times New Roman" w:hAnsi="Times New Roman"/>
          <w:sz w:val="28"/>
          <w:szCs w:val="28"/>
          <w:lang w:val="uk-UA"/>
        </w:rPr>
        <w:t>р</w:t>
      </w:r>
      <w:r w:rsidRPr="00787370">
        <w:rPr>
          <w:rFonts w:ascii="Times New Roman" w:hAnsi="Times New Roman"/>
          <w:sz w:val="28"/>
          <w:szCs w:val="28"/>
          <w:lang w:val="uk-UA"/>
        </w:rPr>
        <w:t>ив</w:t>
      </w:r>
      <w:r w:rsidR="00857488" w:rsidRPr="00857488">
        <w:rPr>
          <w:rFonts w:ascii="Times New Roman" w:hAnsi="Times New Roman"/>
          <w:sz w:val="28"/>
          <w:szCs w:val="28"/>
          <w:lang w:val="uk-UA"/>
        </w:rPr>
        <w:t>а</w:t>
      </w:r>
      <w:r w:rsidRPr="00787370">
        <w:rPr>
          <w:rFonts w:ascii="Times New Roman" w:hAnsi="Times New Roman"/>
          <w:sz w:val="28"/>
          <w:szCs w:val="28"/>
          <w:lang w:val="uk-UA"/>
        </w:rPr>
        <w:t>л</w:t>
      </w:r>
      <w:r w:rsidR="00857488" w:rsidRPr="00857488">
        <w:rPr>
          <w:rFonts w:ascii="Times New Roman" w:hAnsi="Times New Roman"/>
          <w:sz w:val="28"/>
          <w:szCs w:val="28"/>
          <w:lang w:val="uk-UA"/>
        </w:rPr>
        <w:t>а</w:t>
      </w:r>
      <w:r w:rsidRPr="00787370">
        <w:rPr>
          <w:rFonts w:ascii="Times New Roman" w:hAnsi="Times New Roman"/>
          <w:sz w:val="28"/>
          <w:szCs w:val="28"/>
          <w:lang w:val="uk-UA"/>
        </w:rPr>
        <w:t xml:space="preserve"> і п</w:t>
      </w:r>
      <w:r w:rsidR="00025146" w:rsidRPr="00025146">
        <w:rPr>
          <w:rFonts w:ascii="Times New Roman" w:hAnsi="Times New Roman"/>
          <w:sz w:val="28"/>
          <w:szCs w:val="28"/>
          <w:lang w:val="uk-UA"/>
        </w:rPr>
        <w:t>о</w:t>
      </w:r>
      <w:r w:rsidRPr="00787370">
        <w:rPr>
          <w:rFonts w:ascii="Times New Roman" w:hAnsi="Times New Roman"/>
          <w:sz w:val="28"/>
          <w:szCs w:val="28"/>
          <w:lang w:val="uk-UA"/>
        </w:rPr>
        <w:t>мі</w:t>
      </w:r>
      <w:r w:rsidR="00025146" w:rsidRPr="00025146">
        <w:rPr>
          <w:rFonts w:ascii="Times New Roman" w:hAnsi="Times New Roman"/>
          <w:sz w:val="28"/>
          <w:szCs w:val="28"/>
          <w:lang w:val="uk-UA"/>
        </w:rPr>
        <w:t>р</w:t>
      </w:r>
      <w:r w:rsidRPr="00787370">
        <w:rPr>
          <w:rFonts w:ascii="Times New Roman" w:hAnsi="Times New Roman"/>
          <w:sz w:val="28"/>
          <w:szCs w:val="28"/>
          <w:lang w:val="uk-UA"/>
        </w:rPr>
        <w:t>н</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 т</w:t>
      </w:r>
      <w:r w:rsidR="00025146" w:rsidRPr="00025146">
        <w:rPr>
          <w:rFonts w:ascii="Times New Roman" w:hAnsi="Times New Roman"/>
          <w:sz w:val="28"/>
          <w:szCs w:val="28"/>
          <w:lang w:val="uk-UA"/>
        </w:rPr>
        <w:t>е</w:t>
      </w:r>
      <w:r w:rsidRPr="00787370">
        <w:rPr>
          <w:rFonts w:ascii="Times New Roman" w:hAnsi="Times New Roman"/>
          <w:sz w:val="28"/>
          <w:szCs w:val="28"/>
          <w:lang w:val="uk-UA"/>
        </w:rPr>
        <w:t>пл</w:t>
      </w:r>
      <w:r w:rsidR="00025146" w:rsidRPr="00025146">
        <w:rPr>
          <w:rFonts w:ascii="Times New Roman" w:hAnsi="Times New Roman"/>
          <w:sz w:val="28"/>
          <w:szCs w:val="28"/>
          <w:lang w:val="uk-UA"/>
        </w:rPr>
        <w:t>о</w:t>
      </w:r>
      <w:r w:rsidRPr="00787370">
        <w:rPr>
          <w:rFonts w:ascii="Times New Roman" w:hAnsi="Times New Roman"/>
          <w:sz w:val="28"/>
          <w:szCs w:val="28"/>
          <w:lang w:val="uk-UA"/>
        </w:rPr>
        <w:t>любн</w:t>
      </w:r>
      <w:r w:rsidR="00857488" w:rsidRPr="00857488">
        <w:rPr>
          <w:rFonts w:ascii="Times New Roman" w:hAnsi="Times New Roman"/>
          <w:sz w:val="28"/>
          <w:szCs w:val="28"/>
          <w:lang w:val="uk-UA"/>
        </w:rPr>
        <w:t>а</w:t>
      </w:r>
      <w:r w:rsidR="00F97BF2">
        <w:rPr>
          <w:rFonts w:ascii="Times New Roman" w:hAnsi="Times New Roman"/>
          <w:sz w:val="28"/>
          <w:szCs w:val="28"/>
          <w:lang w:val="uk-UA"/>
        </w:rPr>
        <w:t xml:space="preserve"> </w:t>
      </w:r>
      <w:r w:rsidR="00F97BF2" w:rsidRPr="00F97BF2">
        <w:rPr>
          <w:rFonts w:ascii="Times New Roman" w:hAnsi="Times New Roman"/>
          <w:sz w:val="28"/>
          <w:szCs w:val="28"/>
        </w:rPr>
        <w:t>[26</w:t>
      </w:r>
      <w:r w:rsidR="00F97BF2">
        <w:rPr>
          <w:rFonts w:ascii="Times New Roman" w:hAnsi="Times New Roman"/>
          <w:sz w:val="28"/>
          <w:szCs w:val="28"/>
          <w:lang w:val="uk-UA"/>
        </w:rPr>
        <w:t>,</w:t>
      </w:r>
      <w:r w:rsidR="00F97BF2">
        <w:rPr>
          <w:rFonts w:ascii="Times New Roman" w:hAnsi="Times New Roman"/>
          <w:sz w:val="28"/>
          <w:szCs w:val="28"/>
        </w:rPr>
        <w:t xml:space="preserve"> 2</w:t>
      </w:r>
      <w:r w:rsidR="00F97BF2">
        <w:rPr>
          <w:rFonts w:ascii="Times New Roman" w:hAnsi="Times New Roman"/>
          <w:sz w:val="28"/>
          <w:szCs w:val="28"/>
          <w:lang w:val="uk-UA"/>
        </w:rPr>
        <w:t>7,</w:t>
      </w:r>
      <w:r w:rsidR="00D5315E">
        <w:rPr>
          <w:rFonts w:ascii="Times New Roman" w:hAnsi="Times New Roman"/>
          <w:sz w:val="28"/>
          <w:szCs w:val="28"/>
        </w:rPr>
        <w:t xml:space="preserve"> 28, </w:t>
      </w:r>
      <w:r w:rsidR="00D5315E">
        <w:rPr>
          <w:rFonts w:ascii="Times New Roman" w:hAnsi="Times New Roman"/>
          <w:sz w:val="28"/>
          <w:szCs w:val="28"/>
          <w:lang w:val="uk-UA"/>
        </w:rPr>
        <w:t>39</w:t>
      </w:r>
      <w:r w:rsidR="00F97BF2" w:rsidRPr="00F97BF2">
        <w:rPr>
          <w:rFonts w:ascii="Times New Roman" w:hAnsi="Times New Roman"/>
          <w:sz w:val="28"/>
          <w:szCs w:val="28"/>
        </w:rPr>
        <w:t>]</w:t>
      </w:r>
      <w:r w:rsidR="002114AB">
        <w:rPr>
          <w:rFonts w:ascii="Times New Roman" w:hAnsi="Times New Roman"/>
          <w:sz w:val="28"/>
          <w:szCs w:val="28"/>
        </w:rPr>
        <w:t>.</w:t>
      </w:r>
    </w:p>
    <w:p w:rsidR="00991327" w:rsidRPr="00991327" w:rsidRDefault="00991327" w:rsidP="00991327">
      <w:pPr>
        <w:spacing w:after="200" w:line="276" w:lineRule="auto"/>
        <w:rPr>
          <w:rFonts w:eastAsia="Calibri"/>
          <w:sz w:val="28"/>
          <w:szCs w:val="28"/>
          <w:lang w:val="uk-UA" w:eastAsia="en-US"/>
        </w:rPr>
      </w:pPr>
      <w:r>
        <w:rPr>
          <w:sz w:val="28"/>
          <w:szCs w:val="28"/>
          <w:lang w:val="uk-UA"/>
        </w:rPr>
        <w:br w:type="page"/>
      </w:r>
    </w:p>
    <w:p w:rsidR="00787370" w:rsidRPr="00787370" w:rsidRDefault="0009445B" w:rsidP="00630C1D">
      <w:pPr>
        <w:pStyle w:val="a7"/>
        <w:spacing w:after="0"/>
        <w:ind w:left="0" w:right="57" w:firstLine="652"/>
        <w:rPr>
          <w:rFonts w:ascii="Times New Roman" w:hAnsi="Times New Roman"/>
          <w:sz w:val="28"/>
          <w:szCs w:val="28"/>
          <w:lang w:val="uk-UA"/>
        </w:rPr>
      </w:pPr>
      <w:r>
        <w:rPr>
          <w:rFonts w:ascii="Times New Roman" w:hAnsi="Times New Roman"/>
          <w:sz w:val="28"/>
          <w:szCs w:val="28"/>
          <w:lang w:val="uk-UA"/>
        </w:rPr>
        <w:lastRenderedPageBreak/>
        <w:t>1.4.2</w:t>
      </w:r>
      <w:r w:rsidR="00787370" w:rsidRPr="00787370">
        <w:rPr>
          <w:rFonts w:ascii="Times New Roman" w:hAnsi="Times New Roman"/>
          <w:sz w:val="28"/>
          <w:szCs w:val="28"/>
          <w:lang w:val="uk-UA"/>
        </w:rPr>
        <w:t xml:space="preserve"> П</w:t>
      </w:r>
      <w:r w:rsidR="00857488" w:rsidRPr="00857488">
        <w:rPr>
          <w:rFonts w:ascii="Times New Roman" w:hAnsi="Times New Roman"/>
          <w:sz w:val="28"/>
          <w:szCs w:val="28"/>
          <w:lang w:val="uk-UA"/>
        </w:rPr>
        <w:t>а</w:t>
      </w:r>
      <w:r w:rsidR="00025146">
        <w:rPr>
          <w:rFonts w:ascii="Times New Roman" w:hAnsi="Times New Roman"/>
          <w:sz w:val="28"/>
          <w:szCs w:val="28"/>
        </w:rPr>
        <w:t>с</w:t>
      </w:r>
      <w:r w:rsidR="00787370" w:rsidRPr="00787370">
        <w:rPr>
          <w:rFonts w:ascii="Times New Roman" w:hAnsi="Times New Roman"/>
          <w:sz w:val="28"/>
          <w:szCs w:val="28"/>
          <w:lang w:val="uk-UA"/>
        </w:rPr>
        <w:t>п</w:t>
      </w:r>
      <w:r w:rsidR="00025146" w:rsidRPr="00025146">
        <w:rPr>
          <w:rFonts w:ascii="Times New Roman" w:hAnsi="Times New Roman"/>
          <w:sz w:val="28"/>
          <w:szCs w:val="28"/>
          <w:lang w:val="uk-UA"/>
        </w:rPr>
        <w:t>ор</w:t>
      </w:r>
      <w:r w:rsidR="00787370" w:rsidRPr="00787370">
        <w:rPr>
          <w:rFonts w:ascii="Times New Roman" w:hAnsi="Times New Roman"/>
          <w:sz w:val="28"/>
          <w:szCs w:val="28"/>
          <w:lang w:val="uk-UA"/>
        </w:rPr>
        <w:t>тиз</w:t>
      </w:r>
      <w:r w:rsidR="00857488" w:rsidRPr="00857488">
        <w:rPr>
          <w:rFonts w:ascii="Times New Roman" w:hAnsi="Times New Roman"/>
          <w:sz w:val="28"/>
          <w:szCs w:val="28"/>
          <w:lang w:val="uk-UA"/>
        </w:rPr>
        <w:t>а</w:t>
      </w:r>
      <w:r w:rsidR="00787370" w:rsidRPr="00787370">
        <w:rPr>
          <w:rFonts w:ascii="Times New Roman" w:hAnsi="Times New Roman"/>
          <w:sz w:val="28"/>
          <w:szCs w:val="28"/>
          <w:lang w:val="uk-UA"/>
        </w:rPr>
        <w:t xml:space="preserve">ція </w:t>
      </w:r>
      <w:r w:rsidR="00025146" w:rsidRPr="00025146">
        <w:rPr>
          <w:rFonts w:ascii="Times New Roman" w:hAnsi="Times New Roman"/>
          <w:sz w:val="28"/>
          <w:szCs w:val="28"/>
          <w:lang w:val="uk-UA"/>
        </w:rPr>
        <w:t>е</w:t>
      </w:r>
      <w:r w:rsidR="00787370" w:rsidRPr="00787370">
        <w:rPr>
          <w:rFonts w:ascii="Times New Roman" w:hAnsi="Times New Roman"/>
          <w:sz w:val="28"/>
          <w:szCs w:val="28"/>
          <w:lang w:val="uk-UA"/>
        </w:rPr>
        <w:t>к</w:t>
      </w:r>
      <w:r w:rsidR="00025146">
        <w:rPr>
          <w:rFonts w:ascii="Times New Roman" w:hAnsi="Times New Roman"/>
          <w:sz w:val="28"/>
          <w:szCs w:val="28"/>
        </w:rPr>
        <w:t>с</w:t>
      </w:r>
      <w:r w:rsidR="00787370" w:rsidRPr="00787370">
        <w:rPr>
          <w:rFonts w:ascii="Times New Roman" w:hAnsi="Times New Roman"/>
          <w:sz w:val="28"/>
          <w:szCs w:val="28"/>
          <w:lang w:val="uk-UA"/>
        </w:rPr>
        <w:t>п</w:t>
      </w:r>
      <w:r w:rsidR="00025146" w:rsidRPr="00025146">
        <w:rPr>
          <w:rFonts w:ascii="Times New Roman" w:hAnsi="Times New Roman"/>
          <w:sz w:val="28"/>
          <w:szCs w:val="28"/>
          <w:lang w:val="uk-UA"/>
        </w:rPr>
        <w:t>о</w:t>
      </w:r>
      <w:r w:rsidR="00787370" w:rsidRPr="00787370">
        <w:rPr>
          <w:rFonts w:ascii="Times New Roman" w:hAnsi="Times New Roman"/>
          <w:sz w:val="28"/>
          <w:szCs w:val="28"/>
          <w:lang w:val="uk-UA"/>
        </w:rPr>
        <w:t>н</w:t>
      </w:r>
      <w:r w:rsidR="00857488" w:rsidRPr="00857488">
        <w:rPr>
          <w:rFonts w:ascii="Times New Roman" w:hAnsi="Times New Roman"/>
          <w:sz w:val="28"/>
          <w:szCs w:val="28"/>
          <w:lang w:val="uk-UA"/>
        </w:rPr>
        <w:t>а</w:t>
      </w:r>
      <w:r w:rsidR="00787370" w:rsidRPr="00787370">
        <w:rPr>
          <w:rFonts w:ascii="Times New Roman" w:hAnsi="Times New Roman"/>
          <w:sz w:val="28"/>
          <w:szCs w:val="28"/>
          <w:lang w:val="uk-UA"/>
        </w:rPr>
        <w:t>тів жив</w:t>
      </w:r>
      <w:r w:rsidR="00025146" w:rsidRPr="00025146">
        <w:rPr>
          <w:rFonts w:ascii="Times New Roman" w:hAnsi="Times New Roman"/>
          <w:sz w:val="28"/>
          <w:szCs w:val="28"/>
          <w:lang w:val="uk-UA"/>
        </w:rPr>
        <w:t>о</w:t>
      </w:r>
      <w:r w:rsidR="00787370" w:rsidRPr="00787370">
        <w:rPr>
          <w:rFonts w:ascii="Times New Roman" w:hAnsi="Times New Roman"/>
          <w:sz w:val="28"/>
          <w:szCs w:val="28"/>
          <w:lang w:val="uk-UA"/>
        </w:rPr>
        <w:t>ї колекції</w:t>
      </w:r>
    </w:p>
    <w:p w:rsidR="00787370" w:rsidRPr="00787370" w:rsidRDefault="00787370" w:rsidP="00630C1D">
      <w:pPr>
        <w:pStyle w:val="a7"/>
        <w:spacing w:after="0"/>
        <w:ind w:left="0" w:right="57" w:firstLine="652"/>
        <w:rPr>
          <w:rFonts w:ascii="Times New Roman" w:hAnsi="Times New Roman"/>
          <w:sz w:val="28"/>
          <w:szCs w:val="28"/>
          <w:lang w:val="uk-UA"/>
        </w:rPr>
      </w:pPr>
    </w:p>
    <w:p w:rsidR="00787370" w:rsidRPr="00787370" w:rsidRDefault="00787370" w:rsidP="00630C1D">
      <w:pPr>
        <w:pStyle w:val="a7"/>
        <w:spacing w:after="0"/>
        <w:ind w:left="0" w:right="57" w:firstLine="652"/>
        <w:rPr>
          <w:rFonts w:ascii="Times New Roman" w:hAnsi="Times New Roman"/>
          <w:sz w:val="28"/>
          <w:szCs w:val="28"/>
          <w:lang w:val="uk-UA"/>
        </w:rPr>
      </w:pPr>
    </w:p>
    <w:p w:rsidR="00787370" w:rsidRPr="00787370" w:rsidRDefault="00787370" w:rsidP="00630C1D">
      <w:pPr>
        <w:pStyle w:val="a7"/>
        <w:spacing w:after="0"/>
        <w:ind w:left="0" w:right="57" w:firstLine="652"/>
        <w:rPr>
          <w:rFonts w:ascii="Times New Roman" w:hAnsi="Times New Roman"/>
          <w:sz w:val="28"/>
          <w:szCs w:val="28"/>
          <w:lang w:val="uk-UA"/>
        </w:rPr>
      </w:pPr>
      <w:r w:rsidRPr="00787370">
        <w:rPr>
          <w:rFonts w:ascii="Times New Roman" w:hAnsi="Times New Roman"/>
          <w:sz w:val="28"/>
          <w:szCs w:val="28"/>
          <w:lang w:val="uk-UA"/>
        </w:rPr>
        <w:t>У будь-якій к</w:t>
      </w:r>
      <w:r w:rsidR="00025146" w:rsidRPr="00025146">
        <w:rPr>
          <w:rFonts w:ascii="Times New Roman" w:hAnsi="Times New Roman"/>
          <w:sz w:val="28"/>
          <w:szCs w:val="28"/>
          <w:lang w:val="uk-UA"/>
        </w:rPr>
        <w:t>о</w:t>
      </w:r>
      <w:r w:rsidRPr="00787370">
        <w:rPr>
          <w:rFonts w:ascii="Times New Roman" w:hAnsi="Times New Roman"/>
          <w:sz w:val="28"/>
          <w:szCs w:val="28"/>
          <w:lang w:val="uk-UA"/>
        </w:rPr>
        <w:t>л</w:t>
      </w:r>
      <w:r w:rsidR="00025146" w:rsidRPr="00025146">
        <w:rPr>
          <w:rFonts w:ascii="Times New Roman" w:hAnsi="Times New Roman"/>
          <w:sz w:val="28"/>
          <w:szCs w:val="28"/>
          <w:lang w:val="uk-UA"/>
        </w:rPr>
        <w:t>е</w:t>
      </w:r>
      <w:r w:rsidRPr="00787370">
        <w:rPr>
          <w:rFonts w:ascii="Times New Roman" w:hAnsi="Times New Roman"/>
          <w:sz w:val="28"/>
          <w:szCs w:val="28"/>
          <w:lang w:val="uk-UA"/>
        </w:rPr>
        <w:t>кції н</w:t>
      </w:r>
      <w:r w:rsidR="00025146" w:rsidRPr="00025146">
        <w:rPr>
          <w:rFonts w:ascii="Times New Roman" w:hAnsi="Times New Roman"/>
          <w:sz w:val="28"/>
          <w:szCs w:val="28"/>
          <w:lang w:val="uk-UA"/>
        </w:rPr>
        <w:t>ео</w:t>
      </w:r>
      <w:r w:rsidRPr="00787370">
        <w:rPr>
          <w:rFonts w:ascii="Times New Roman" w:hAnsi="Times New Roman"/>
          <w:sz w:val="28"/>
          <w:szCs w:val="28"/>
          <w:lang w:val="uk-UA"/>
        </w:rPr>
        <w:t>б</w:t>
      </w:r>
      <w:r w:rsidRPr="00787370">
        <w:rPr>
          <w:rFonts w:ascii="Times New Roman" w:hAnsi="Times New Roman"/>
          <w:sz w:val="28"/>
          <w:szCs w:val="28"/>
        </w:rPr>
        <w:t>x</w:t>
      </w:r>
      <w:r w:rsidRPr="00787370">
        <w:rPr>
          <w:rFonts w:ascii="Times New Roman" w:hAnsi="Times New Roman"/>
          <w:sz w:val="28"/>
          <w:szCs w:val="28"/>
          <w:lang w:val="uk-UA"/>
        </w:rPr>
        <w:t>ідн</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 н</w:t>
      </w:r>
      <w:r w:rsidR="00857488" w:rsidRPr="00857488">
        <w:rPr>
          <w:rFonts w:ascii="Times New Roman" w:hAnsi="Times New Roman"/>
          <w:sz w:val="28"/>
          <w:szCs w:val="28"/>
          <w:lang w:val="uk-UA"/>
        </w:rPr>
        <w:t>а</w:t>
      </w:r>
      <w:r w:rsidRPr="00787370">
        <w:rPr>
          <w:rFonts w:ascii="Times New Roman" w:hAnsi="Times New Roman"/>
          <w:sz w:val="28"/>
          <w:szCs w:val="28"/>
          <w:lang w:val="uk-UA"/>
        </w:rPr>
        <w:t>в</w:t>
      </w:r>
      <w:r w:rsidR="00025146" w:rsidRPr="00025146">
        <w:rPr>
          <w:rFonts w:ascii="Times New Roman" w:hAnsi="Times New Roman"/>
          <w:sz w:val="28"/>
          <w:szCs w:val="28"/>
          <w:lang w:val="uk-UA"/>
        </w:rPr>
        <w:t>е</w:t>
      </w:r>
      <w:r w:rsidR="00025146">
        <w:rPr>
          <w:rFonts w:ascii="Times New Roman" w:hAnsi="Times New Roman"/>
          <w:sz w:val="28"/>
          <w:szCs w:val="28"/>
        </w:rPr>
        <w:t>с</w:t>
      </w:r>
      <w:r w:rsidRPr="00787370">
        <w:rPr>
          <w:rFonts w:ascii="Times New Roman" w:hAnsi="Times New Roman"/>
          <w:sz w:val="28"/>
          <w:szCs w:val="28"/>
          <w:lang w:val="uk-UA"/>
        </w:rPr>
        <w:t>ти п</w:t>
      </w:r>
      <w:r w:rsidR="00025146" w:rsidRPr="00025146">
        <w:rPr>
          <w:rFonts w:ascii="Times New Roman" w:hAnsi="Times New Roman"/>
          <w:sz w:val="28"/>
          <w:szCs w:val="28"/>
          <w:lang w:val="uk-UA"/>
        </w:rPr>
        <w:t>ор</w:t>
      </w:r>
      <w:r w:rsidRPr="00787370">
        <w:rPr>
          <w:rFonts w:ascii="Times New Roman" w:hAnsi="Times New Roman"/>
          <w:sz w:val="28"/>
          <w:szCs w:val="28"/>
          <w:lang w:val="uk-UA"/>
        </w:rPr>
        <w:t>яд</w:t>
      </w:r>
      <w:r w:rsidR="00025146" w:rsidRPr="00025146">
        <w:rPr>
          <w:rFonts w:ascii="Times New Roman" w:hAnsi="Times New Roman"/>
          <w:sz w:val="28"/>
          <w:szCs w:val="28"/>
          <w:lang w:val="uk-UA"/>
        </w:rPr>
        <w:t>о</w:t>
      </w:r>
      <w:r w:rsidRPr="00787370">
        <w:rPr>
          <w:rFonts w:ascii="Times New Roman" w:hAnsi="Times New Roman"/>
          <w:sz w:val="28"/>
          <w:szCs w:val="28"/>
          <w:lang w:val="uk-UA"/>
        </w:rPr>
        <w:t>к. Ц</w:t>
      </w:r>
      <w:r w:rsidR="00025146" w:rsidRPr="00025146">
        <w:rPr>
          <w:rFonts w:ascii="Times New Roman" w:hAnsi="Times New Roman"/>
          <w:sz w:val="28"/>
          <w:szCs w:val="28"/>
          <w:lang w:val="uk-UA"/>
        </w:rPr>
        <w:t>е</w:t>
      </w:r>
      <w:r w:rsidRPr="00787370">
        <w:rPr>
          <w:rFonts w:ascii="Times New Roman" w:hAnsi="Times New Roman"/>
          <w:sz w:val="28"/>
          <w:szCs w:val="28"/>
          <w:lang w:val="uk-UA"/>
        </w:rPr>
        <w:t xml:space="preserve"> п</w:t>
      </w:r>
      <w:r w:rsidR="00025146" w:rsidRPr="00025146">
        <w:rPr>
          <w:rFonts w:ascii="Times New Roman" w:hAnsi="Times New Roman"/>
          <w:sz w:val="28"/>
          <w:szCs w:val="28"/>
          <w:lang w:val="uk-UA"/>
        </w:rPr>
        <w:t>е</w:t>
      </w:r>
      <w:r w:rsidR="00025146">
        <w:rPr>
          <w:rFonts w:ascii="Times New Roman" w:hAnsi="Times New Roman"/>
          <w:sz w:val="28"/>
          <w:szCs w:val="28"/>
        </w:rPr>
        <w:t>р</w:t>
      </w:r>
      <w:r w:rsidRPr="00787370">
        <w:rPr>
          <w:rFonts w:ascii="Times New Roman" w:hAnsi="Times New Roman"/>
          <w:sz w:val="28"/>
          <w:szCs w:val="28"/>
          <w:lang w:val="uk-UA"/>
        </w:rPr>
        <w:t>винн</w:t>
      </w:r>
      <w:r w:rsidR="00857488" w:rsidRPr="00857488">
        <w:rPr>
          <w:rFonts w:ascii="Times New Roman" w:hAnsi="Times New Roman"/>
          <w:sz w:val="28"/>
          <w:szCs w:val="28"/>
          <w:lang w:val="uk-UA"/>
        </w:rPr>
        <w:t>а</w:t>
      </w:r>
      <w:r w:rsidRPr="00787370">
        <w:rPr>
          <w:rFonts w:ascii="Times New Roman" w:hAnsi="Times New Roman"/>
          <w:sz w:val="28"/>
          <w:szCs w:val="28"/>
          <w:lang w:val="uk-UA"/>
        </w:rPr>
        <w:t xml:space="preserve"> </w:t>
      </w:r>
      <w:r w:rsidR="00025146">
        <w:rPr>
          <w:rFonts w:ascii="Times New Roman" w:hAnsi="Times New Roman"/>
          <w:sz w:val="28"/>
          <w:szCs w:val="28"/>
        </w:rPr>
        <w:t>р</w:t>
      </w:r>
      <w:r w:rsidR="00025146" w:rsidRPr="00025146">
        <w:rPr>
          <w:rFonts w:ascii="Times New Roman" w:hAnsi="Times New Roman"/>
          <w:sz w:val="28"/>
          <w:szCs w:val="28"/>
          <w:lang w:val="uk-UA"/>
        </w:rPr>
        <w:t>о</w:t>
      </w:r>
      <w:r w:rsidRPr="00787370">
        <w:rPr>
          <w:rFonts w:ascii="Times New Roman" w:hAnsi="Times New Roman"/>
          <w:sz w:val="28"/>
          <w:szCs w:val="28"/>
          <w:lang w:val="uk-UA"/>
        </w:rPr>
        <w:t>б</w:t>
      </w:r>
      <w:r w:rsidR="00025146" w:rsidRPr="00025146">
        <w:rPr>
          <w:rFonts w:ascii="Times New Roman" w:hAnsi="Times New Roman"/>
          <w:sz w:val="28"/>
          <w:szCs w:val="28"/>
          <w:lang w:val="uk-UA"/>
        </w:rPr>
        <w:t>о</w:t>
      </w:r>
      <w:r w:rsidRPr="00787370">
        <w:rPr>
          <w:rFonts w:ascii="Times New Roman" w:hAnsi="Times New Roman"/>
          <w:sz w:val="28"/>
          <w:szCs w:val="28"/>
          <w:lang w:val="uk-UA"/>
        </w:rPr>
        <w:t>т</w:t>
      </w:r>
      <w:r w:rsidR="00857488" w:rsidRPr="00857488">
        <w:rPr>
          <w:rFonts w:ascii="Times New Roman" w:hAnsi="Times New Roman"/>
          <w:sz w:val="28"/>
          <w:szCs w:val="28"/>
          <w:lang w:val="uk-UA"/>
        </w:rPr>
        <w:t>а</w:t>
      </w:r>
      <w:r w:rsidRPr="00787370">
        <w:rPr>
          <w:rFonts w:ascii="Times New Roman" w:hAnsi="Times New Roman"/>
          <w:sz w:val="28"/>
          <w:szCs w:val="28"/>
          <w:lang w:val="uk-UA"/>
        </w:rPr>
        <w:t xml:space="preserve"> п</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 </w:t>
      </w:r>
      <w:r w:rsidR="00025146">
        <w:rPr>
          <w:rFonts w:ascii="Times New Roman" w:hAnsi="Times New Roman"/>
          <w:sz w:val="28"/>
          <w:szCs w:val="28"/>
        </w:rPr>
        <w:t>с</w:t>
      </w:r>
      <w:r w:rsidRPr="00787370">
        <w:rPr>
          <w:rFonts w:ascii="Times New Roman" w:hAnsi="Times New Roman"/>
          <w:sz w:val="28"/>
          <w:szCs w:val="28"/>
          <w:lang w:val="uk-UA"/>
        </w:rPr>
        <w:t>и</w:t>
      </w:r>
      <w:r w:rsidR="00025146">
        <w:rPr>
          <w:rFonts w:ascii="Times New Roman" w:hAnsi="Times New Roman"/>
          <w:sz w:val="28"/>
          <w:szCs w:val="28"/>
        </w:rPr>
        <w:t>с</w:t>
      </w:r>
      <w:r w:rsidRPr="00787370">
        <w:rPr>
          <w:rFonts w:ascii="Times New Roman" w:hAnsi="Times New Roman"/>
          <w:sz w:val="28"/>
          <w:szCs w:val="28"/>
          <w:lang w:val="uk-UA"/>
        </w:rPr>
        <w:t>т</w:t>
      </w:r>
      <w:r w:rsidR="00025146" w:rsidRPr="00025146">
        <w:rPr>
          <w:rFonts w:ascii="Times New Roman" w:hAnsi="Times New Roman"/>
          <w:sz w:val="28"/>
          <w:szCs w:val="28"/>
          <w:lang w:val="uk-UA"/>
        </w:rPr>
        <w:t>е</w:t>
      </w:r>
      <w:r w:rsidRPr="00787370">
        <w:rPr>
          <w:rFonts w:ascii="Times New Roman" w:hAnsi="Times New Roman"/>
          <w:sz w:val="28"/>
          <w:szCs w:val="28"/>
          <w:lang w:val="uk-UA"/>
        </w:rPr>
        <w:t>м</w:t>
      </w:r>
      <w:r w:rsidR="00857488" w:rsidRPr="00857488">
        <w:rPr>
          <w:rFonts w:ascii="Times New Roman" w:hAnsi="Times New Roman"/>
          <w:sz w:val="28"/>
          <w:szCs w:val="28"/>
          <w:lang w:val="uk-UA"/>
        </w:rPr>
        <w:t>а</w:t>
      </w:r>
      <w:r w:rsidRPr="00787370">
        <w:rPr>
          <w:rFonts w:ascii="Times New Roman" w:hAnsi="Times New Roman"/>
          <w:sz w:val="28"/>
          <w:szCs w:val="28"/>
          <w:lang w:val="uk-UA"/>
        </w:rPr>
        <w:t>тиз</w:t>
      </w:r>
      <w:r w:rsidR="00857488" w:rsidRPr="00857488">
        <w:rPr>
          <w:rFonts w:ascii="Times New Roman" w:hAnsi="Times New Roman"/>
          <w:sz w:val="28"/>
          <w:szCs w:val="28"/>
          <w:lang w:val="uk-UA"/>
        </w:rPr>
        <w:t>а</w:t>
      </w:r>
      <w:r w:rsidRPr="00787370">
        <w:rPr>
          <w:rFonts w:ascii="Times New Roman" w:hAnsi="Times New Roman"/>
          <w:sz w:val="28"/>
          <w:szCs w:val="28"/>
          <w:lang w:val="uk-UA"/>
        </w:rPr>
        <w:t>ції кімн</w:t>
      </w:r>
      <w:r w:rsidR="00857488" w:rsidRPr="00857488">
        <w:rPr>
          <w:rFonts w:ascii="Times New Roman" w:hAnsi="Times New Roman"/>
          <w:sz w:val="28"/>
          <w:szCs w:val="28"/>
          <w:lang w:val="uk-UA"/>
        </w:rPr>
        <w:t>а</w:t>
      </w:r>
      <w:r w:rsidRPr="00787370">
        <w:rPr>
          <w:rFonts w:ascii="Times New Roman" w:hAnsi="Times New Roman"/>
          <w:sz w:val="28"/>
          <w:szCs w:val="28"/>
          <w:lang w:val="uk-UA"/>
        </w:rPr>
        <w:t>тни</w:t>
      </w:r>
      <w:r w:rsidRPr="00787370">
        <w:rPr>
          <w:rFonts w:ascii="Times New Roman" w:hAnsi="Times New Roman"/>
          <w:sz w:val="28"/>
          <w:szCs w:val="28"/>
        </w:rPr>
        <w:t>x</w:t>
      </w:r>
      <w:r w:rsidRPr="00787370">
        <w:rPr>
          <w:rFonts w:ascii="Times New Roman" w:hAnsi="Times New Roman"/>
          <w:sz w:val="28"/>
          <w:szCs w:val="28"/>
          <w:lang w:val="uk-UA"/>
        </w:rPr>
        <w:t xml:space="preserve"> </w:t>
      </w:r>
      <w:r w:rsidR="00025146">
        <w:rPr>
          <w:rFonts w:ascii="Times New Roman" w:hAnsi="Times New Roman"/>
          <w:sz w:val="28"/>
          <w:szCs w:val="28"/>
        </w:rPr>
        <w:t>р</w:t>
      </w:r>
      <w:r w:rsidR="00025146" w:rsidRPr="00025146">
        <w:rPr>
          <w:rFonts w:ascii="Times New Roman" w:hAnsi="Times New Roman"/>
          <w:sz w:val="28"/>
          <w:szCs w:val="28"/>
          <w:lang w:val="uk-UA"/>
        </w:rPr>
        <w:t>о</w:t>
      </w:r>
      <w:r w:rsidR="00025146">
        <w:rPr>
          <w:rFonts w:ascii="Times New Roman" w:hAnsi="Times New Roman"/>
          <w:sz w:val="28"/>
          <w:szCs w:val="28"/>
        </w:rPr>
        <w:t>с</w:t>
      </w:r>
      <w:r w:rsidRPr="00787370">
        <w:rPr>
          <w:rFonts w:ascii="Times New Roman" w:hAnsi="Times New Roman"/>
          <w:sz w:val="28"/>
          <w:szCs w:val="28"/>
          <w:lang w:val="uk-UA"/>
        </w:rPr>
        <w:t>лин. К</w:t>
      </w:r>
      <w:r w:rsidR="00025146" w:rsidRPr="00025146">
        <w:rPr>
          <w:rFonts w:ascii="Times New Roman" w:hAnsi="Times New Roman"/>
          <w:sz w:val="28"/>
          <w:szCs w:val="28"/>
          <w:lang w:val="uk-UA"/>
        </w:rPr>
        <w:t>о</w:t>
      </w:r>
      <w:r w:rsidRPr="00787370">
        <w:rPr>
          <w:rFonts w:ascii="Times New Roman" w:hAnsi="Times New Roman"/>
          <w:sz w:val="28"/>
          <w:szCs w:val="28"/>
          <w:lang w:val="uk-UA"/>
        </w:rPr>
        <w:t>жн</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му </w:t>
      </w:r>
      <w:r w:rsidR="00025146" w:rsidRPr="00025146">
        <w:rPr>
          <w:rFonts w:ascii="Times New Roman" w:hAnsi="Times New Roman"/>
          <w:sz w:val="28"/>
          <w:szCs w:val="28"/>
          <w:lang w:val="uk-UA"/>
        </w:rPr>
        <w:t>е</w:t>
      </w:r>
      <w:r w:rsidRPr="00787370">
        <w:rPr>
          <w:rFonts w:ascii="Times New Roman" w:hAnsi="Times New Roman"/>
          <w:sz w:val="28"/>
          <w:szCs w:val="28"/>
          <w:lang w:val="uk-UA"/>
        </w:rPr>
        <w:t>к</w:t>
      </w:r>
      <w:r w:rsidR="00025146">
        <w:rPr>
          <w:rFonts w:ascii="Times New Roman" w:hAnsi="Times New Roman"/>
          <w:sz w:val="28"/>
          <w:szCs w:val="28"/>
        </w:rPr>
        <w:t>с</w:t>
      </w:r>
      <w:r w:rsidRPr="00787370">
        <w:rPr>
          <w:rFonts w:ascii="Times New Roman" w:hAnsi="Times New Roman"/>
          <w:sz w:val="28"/>
          <w:szCs w:val="28"/>
          <w:lang w:val="uk-UA"/>
        </w:rPr>
        <w:t>п</w:t>
      </w:r>
      <w:r w:rsidR="00025146" w:rsidRPr="00025146">
        <w:rPr>
          <w:rFonts w:ascii="Times New Roman" w:hAnsi="Times New Roman"/>
          <w:sz w:val="28"/>
          <w:szCs w:val="28"/>
          <w:lang w:val="uk-UA"/>
        </w:rPr>
        <w:t>о</w:t>
      </w:r>
      <w:r w:rsidRPr="00787370">
        <w:rPr>
          <w:rFonts w:ascii="Times New Roman" w:hAnsi="Times New Roman"/>
          <w:sz w:val="28"/>
          <w:szCs w:val="28"/>
          <w:lang w:val="uk-UA"/>
        </w:rPr>
        <w:t>н</w:t>
      </w:r>
      <w:r w:rsidR="00857488" w:rsidRPr="00857488">
        <w:rPr>
          <w:rFonts w:ascii="Times New Roman" w:hAnsi="Times New Roman"/>
          <w:sz w:val="28"/>
          <w:szCs w:val="28"/>
          <w:lang w:val="uk-UA"/>
        </w:rPr>
        <w:t>а</w:t>
      </w:r>
      <w:r w:rsidRPr="00787370">
        <w:rPr>
          <w:rFonts w:ascii="Times New Roman" w:hAnsi="Times New Roman"/>
          <w:sz w:val="28"/>
          <w:szCs w:val="28"/>
          <w:lang w:val="uk-UA"/>
        </w:rPr>
        <w:t>ту п</w:t>
      </w:r>
      <w:r w:rsidR="00025146" w:rsidRPr="00025146">
        <w:rPr>
          <w:rFonts w:ascii="Times New Roman" w:hAnsi="Times New Roman"/>
          <w:sz w:val="28"/>
          <w:szCs w:val="28"/>
          <w:lang w:val="uk-UA"/>
        </w:rPr>
        <w:t>р</w:t>
      </w:r>
      <w:r w:rsidRPr="00787370">
        <w:rPr>
          <w:rFonts w:ascii="Times New Roman" w:hAnsi="Times New Roman"/>
          <w:sz w:val="28"/>
          <w:szCs w:val="28"/>
          <w:lang w:val="uk-UA"/>
        </w:rPr>
        <w:t>и</w:t>
      </w:r>
      <w:r w:rsidR="00025146">
        <w:rPr>
          <w:rFonts w:ascii="Times New Roman" w:hAnsi="Times New Roman"/>
          <w:sz w:val="28"/>
          <w:szCs w:val="28"/>
        </w:rPr>
        <w:t>с</w:t>
      </w:r>
      <w:r w:rsidRPr="00787370">
        <w:rPr>
          <w:rFonts w:ascii="Times New Roman" w:hAnsi="Times New Roman"/>
          <w:sz w:val="28"/>
          <w:szCs w:val="28"/>
          <w:lang w:val="uk-UA"/>
        </w:rPr>
        <w:t>в</w:t>
      </w:r>
      <w:r w:rsidR="00025146" w:rsidRPr="00025146">
        <w:rPr>
          <w:rFonts w:ascii="Times New Roman" w:hAnsi="Times New Roman"/>
          <w:sz w:val="28"/>
          <w:szCs w:val="28"/>
          <w:lang w:val="uk-UA"/>
        </w:rPr>
        <w:t>о</w:t>
      </w:r>
      <w:r w:rsidRPr="00787370">
        <w:rPr>
          <w:rFonts w:ascii="Times New Roman" w:hAnsi="Times New Roman"/>
          <w:sz w:val="28"/>
          <w:szCs w:val="28"/>
          <w:lang w:val="uk-UA"/>
        </w:rPr>
        <w:t>єн</w:t>
      </w:r>
      <w:r w:rsidR="00857488" w:rsidRPr="00857488">
        <w:rPr>
          <w:rFonts w:ascii="Times New Roman" w:hAnsi="Times New Roman"/>
          <w:sz w:val="28"/>
          <w:szCs w:val="28"/>
          <w:lang w:val="uk-UA"/>
        </w:rPr>
        <w:t>а</w:t>
      </w:r>
      <w:r w:rsidRPr="00787370">
        <w:rPr>
          <w:rFonts w:ascii="Times New Roman" w:hAnsi="Times New Roman"/>
          <w:sz w:val="28"/>
          <w:szCs w:val="28"/>
          <w:lang w:val="uk-UA"/>
        </w:rPr>
        <w:t xml:space="preserve"> </w:t>
      </w:r>
      <w:r w:rsidR="00025146" w:rsidRPr="00025146">
        <w:rPr>
          <w:rFonts w:ascii="Times New Roman" w:hAnsi="Times New Roman"/>
          <w:sz w:val="28"/>
          <w:szCs w:val="28"/>
          <w:lang w:val="uk-UA"/>
        </w:rPr>
        <w:t>е</w:t>
      </w:r>
      <w:r w:rsidRPr="00787370">
        <w:rPr>
          <w:rFonts w:ascii="Times New Roman" w:hAnsi="Times New Roman"/>
          <w:sz w:val="28"/>
          <w:szCs w:val="28"/>
          <w:lang w:val="uk-UA"/>
        </w:rPr>
        <w:t>тик</w:t>
      </w:r>
      <w:r w:rsidR="00025146" w:rsidRPr="00025146">
        <w:rPr>
          <w:rFonts w:ascii="Times New Roman" w:hAnsi="Times New Roman"/>
          <w:sz w:val="28"/>
          <w:szCs w:val="28"/>
          <w:lang w:val="uk-UA"/>
        </w:rPr>
        <w:t>е</w:t>
      </w:r>
      <w:r w:rsidRPr="00787370">
        <w:rPr>
          <w:rFonts w:ascii="Times New Roman" w:hAnsi="Times New Roman"/>
          <w:sz w:val="28"/>
          <w:szCs w:val="28"/>
          <w:lang w:val="uk-UA"/>
        </w:rPr>
        <w:t>тк</w:t>
      </w:r>
      <w:r w:rsidR="00857488" w:rsidRPr="00857488">
        <w:rPr>
          <w:rFonts w:ascii="Times New Roman" w:hAnsi="Times New Roman"/>
          <w:sz w:val="28"/>
          <w:szCs w:val="28"/>
          <w:lang w:val="uk-UA"/>
        </w:rPr>
        <w:t>а</w:t>
      </w:r>
      <w:r w:rsidRPr="00787370">
        <w:rPr>
          <w:rFonts w:ascii="Times New Roman" w:hAnsi="Times New Roman"/>
          <w:sz w:val="28"/>
          <w:szCs w:val="28"/>
          <w:lang w:val="uk-UA"/>
        </w:rPr>
        <w:t>. Її н</w:t>
      </w:r>
      <w:r w:rsidR="00857488" w:rsidRPr="00857488">
        <w:rPr>
          <w:rFonts w:ascii="Times New Roman" w:hAnsi="Times New Roman"/>
          <w:sz w:val="28"/>
          <w:szCs w:val="28"/>
          <w:lang w:val="uk-UA"/>
        </w:rPr>
        <w:t>а</w:t>
      </w:r>
      <w:r w:rsidRPr="00787370">
        <w:rPr>
          <w:rFonts w:ascii="Times New Roman" w:hAnsi="Times New Roman"/>
          <w:sz w:val="28"/>
          <w:szCs w:val="28"/>
          <w:lang w:val="uk-UA"/>
        </w:rPr>
        <w:t>зив</w:t>
      </w:r>
      <w:r w:rsidR="00857488" w:rsidRPr="00857488">
        <w:rPr>
          <w:rFonts w:ascii="Times New Roman" w:hAnsi="Times New Roman"/>
          <w:sz w:val="28"/>
          <w:szCs w:val="28"/>
          <w:lang w:val="uk-UA"/>
        </w:rPr>
        <w:t>а</w:t>
      </w:r>
      <w:r w:rsidRPr="00787370">
        <w:rPr>
          <w:rFonts w:ascii="Times New Roman" w:hAnsi="Times New Roman"/>
          <w:sz w:val="28"/>
          <w:szCs w:val="28"/>
          <w:lang w:val="uk-UA"/>
        </w:rPr>
        <w:t>ють п</w:t>
      </w:r>
      <w:r w:rsidR="00857488" w:rsidRPr="00857488">
        <w:rPr>
          <w:rFonts w:ascii="Times New Roman" w:hAnsi="Times New Roman"/>
          <w:sz w:val="28"/>
          <w:szCs w:val="28"/>
          <w:lang w:val="uk-UA"/>
        </w:rPr>
        <w:t>а</w:t>
      </w:r>
      <w:r w:rsidR="00025146">
        <w:rPr>
          <w:rFonts w:ascii="Times New Roman" w:hAnsi="Times New Roman"/>
          <w:sz w:val="28"/>
          <w:szCs w:val="28"/>
        </w:rPr>
        <w:t>с</w:t>
      </w:r>
      <w:r w:rsidRPr="00787370">
        <w:rPr>
          <w:rFonts w:ascii="Times New Roman" w:hAnsi="Times New Roman"/>
          <w:sz w:val="28"/>
          <w:szCs w:val="28"/>
          <w:lang w:val="uk-UA"/>
        </w:rPr>
        <w:t>п</w:t>
      </w:r>
      <w:r w:rsidR="00025146" w:rsidRPr="00025146">
        <w:rPr>
          <w:rFonts w:ascii="Times New Roman" w:hAnsi="Times New Roman"/>
          <w:sz w:val="28"/>
          <w:szCs w:val="28"/>
          <w:lang w:val="uk-UA"/>
        </w:rPr>
        <w:t>ор</w:t>
      </w:r>
      <w:r w:rsidRPr="00787370">
        <w:rPr>
          <w:rFonts w:ascii="Times New Roman" w:hAnsi="Times New Roman"/>
          <w:sz w:val="28"/>
          <w:szCs w:val="28"/>
          <w:lang w:val="uk-UA"/>
        </w:rPr>
        <w:t>т</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м </w:t>
      </w:r>
      <w:r w:rsidR="00025146" w:rsidRPr="00025146">
        <w:rPr>
          <w:rFonts w:ascii="Times New Roman" w:hAnsi="Times New Roman"/>
          <w:sz w:val="28"/>
          <w:szCs w:val="28"/>
          <w:lang w:val="uk-UA"/>
        </w:rPr>
        <w:t>ро</w:t>
      </w:r>
      <w:r w:rsidR="00025146">
        <w:rPr>
          <w:rFonts w:ascii="Times New Roman" w:hAnsi="Times New Roman"/>
          <w:sz w:val="28"/>
          <w:szCs w:val="28"/>
        </w:rPr>
        <w:t>с</w:t>
      </w:r>
      <w:r w:rsidRPr="00787370">
        <w:rPr>
          <w:rFonts w:ascii="Times New Roman" w:hAnsi="Times New Roman"/>
          <w:sz w:val="28"/>
          <w:szCs w:val="28"/>
          <w:lang w:val="uk-UA"/>
        </w:rPr>
        <w:t>лини. Для ць</w:t>
      </w:r>
      <w:r w:rsidR="00025146" w:rsidRPr="00025146">
        <w:rPr>
          <w:rFonts w:ascii="Times New Roman" w:hAnsi="Times New Roman"/>
          <w:sz w:val="28"/>
          <w:szCs w:val="28"/>
          <w:lang w:val="uk-UA"/>
        </w:rPr>
        <w:t>о</w:t>
      </w:r>
      <w:r w:rsidRPr="00787370">
        <w:rPr>
          <w:rFonts w:ascii="Times New Roman" w:hAnsi="Times New Roman"/>
          <w:sz w:val="28"/>
          <w:szCs w:val="28"/>
          <w:lang w:val="uk-UA"/>
        </w:rPr>
        <w:t>г</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 з щільн</w:t>
      </w:r>
      <w:r w:rsidR="00025146" w:rsidRPr="00025146">
        <w:rPr>
          <w:rFonts w:ascii="Times New Roman" w:hAnsi="Times New Roman"/>
          <w:sz w:val="28"/>
          <w:szCs w:val="28"/>
          <w:lang w:val="uk-UA"/>
        </w:rPr>
        <w:t>о</w:t>
      </w:r>
      <w:r w:rsidRPr="00787370">
        <w:rPr>
          <w:rFonts w:ascii="Times New Roman" w:hAnsi="Times New Roman"/>
          <w:sz w:val="28"/>
          <w:szCs w:val="28"/>
          <w:lang w:val="uk-UA"/>
        </w:rPr>
        <w:t>г</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 п</w:t>
      </w:r>
      <w:r w:rsidR="00857488" w:rsidRPr="00857488">
        <w:rPr>
          <w:rFonts w:ascii="Times New Roman" w:hAnsi="Times New Roman"/>
          <w:sz w:val="28"/>
          <w:szCs w:val="28"/>
          <w:lang w:val="uk-UA"/>
        </w:rPr>
        <w:t>а</w:t>
      </w:r>
      <w:r w:rsidRPr="00787370">
        <w:rPr>
          <w:rFonts w:ascii="Times New Roman" w:hAnsi="Times New Roman"/>
          <w:sz w:val="28"/>
          <w:szCs w:val="28"/>
          <w:lang w:val="uk-UA"/>
        </w:rPr>
        <w:t>п</w:t>
      </w:r>
      <w:r w:rsidR="00025146" w:rsidRPr="00025146">
        <w:rPr>
          <w:rFonts w:ascii="Times New Roman" w:hAnsi="Times New Roman"/>
          <w:sz w:val="28"/>
          <w:szCs w:val="28"/>
          <w:lang w:val="uk-UA"/>
        </w:rPr>
        <w:t>е</w:t>
      </w:r>
      <w:r w:rsidR="00025146">
        <w:rPr>
          <w:rFonts w:ascii="Times New Roman" w:hAnsi="Times New Roman"/>
          <w:sz w:val="28"/>
          <w:szCs w:val="28"/>
        </w:rPr>
        <w:t>р</w:t>
      </w:r>
      <w:r w:rsidRPr="00787370">
        <w:rPr>
          <w:rFonts w:ascii="Times New Roman" w:hAnsi="Times New Roman"/>
          <w:sz w:val="28"/>
          <w:szCs w:val="28"/>
          <w:lang w:val="uk-UA"/>
        </w:rPr>
        <w:t xml:space="preserve">у </w:t>
      </w:r>
      <w:r w:rsidR="00857488" w:rsidRPr="00857488">
        <w:rPr>
          <w:rFonts w:ascii="Times New Roman" w:hAnsi="Times New Roman"/>
          <w:sz w:val="28"/>
          <w:szCs w:val="28"/>
          <w:lang w:val="uk-UA"/>
        </w:rPr>
        <w:t>а</w:t>
      </w:r>
      <w:r w:rsidRPr="00787370">
        <w:rPr>
          <w:rFonts w:ascii="Times New Roman" w:hAnsi="Times New Roman"/>
          <w:sz w:val="28"/>
          <w:szCs w:val="28"/>
          <w:lang w:val="uk-UA"/>
        </w:rPr>
        <w:t>б</w:t>
      </w:r>
      <w:r w:rsidR="00025146" w:rsidRPr="00025146">
        <w:rPr>
          <w:rFonts w:ascii="Times New Roman" w:hAnsi="Times New Roman"/>
          <w:sz w:val="28"/>
          <w:szCs w:val="28"/>
          <w:lang w:val="uk-UA"/>
        </w:rPr>
        <w:t>о</w:t>
      </w:r>
      <w:r w:rsidRPr="00787370">
        <w:rPr>
          <w:rFonts w:ascii="Times New Roman" w:hAnsi="Times New Roman"/>
          <w:sz w:val="28"/>
          <w:szCs w:val="28"/>
          <w:lang w:val="uk-UA"/>
        </w:rPr>
        <w:t xml:space="preserve"> к</w:t>
      </w:r>
      <w:r w:rsidR="00857488" w:rsidRPr="00857488">
        <w:rPr>
          <w:rFonts w:ascii="Times New Roman" w:hAnsi="Times New Roman"/>
          <w:sz w:val="28"/>
          <w:szCs w:val="28"/>
          <w:lang w:val="uk-UA"/>
        </w:rPr>
        <w:t>а</w:t>
      </w:r>
      <w:r w:rsidR="00025146">
        <w:rPr>
          <w:rFonts w:ascii="Times New Roman" w:hAnsi="Times New Roman"/>
          <w:sz w:val="28"/>
          <w:szCs w:val="28"/>
        </w:rPr>
        <w:t>р</w:t>
      </w:r>
      <w:r w:rsidRPr="00787370">
        <w:rPr>
          <w:rFonts w:ascii="Times New Roman" w:hAnsi="Times New Roman"/>
          <w:sz w:val="28"/>
          <w:szCs w:val="28"/>
          <w:lang w:val="uk-UA"/>
        </w:rPr>
        <w:t>т</w:t>
      </w:r>
      <w:r w:rsidR="00025146" w:rsidRPr="00025146">
        <w:rPr>
          <w:rFonts w:ascii="Times New Roman" w:hAnsi="Times New Roman"/>
          <w:sz w:val="28"/>
          <w:szCs w:val="28"/>
          <w:lang w:val="uk-UA"/>
        </w:rPr>
        <w:t>о</w:t>
      </w:r>
      <w:r w:rsidRPr="00787370">
        <w:rPr>
          <w:rFonts w:ascii="Times New Roman" w:hAnsi="Times New Roman"/>
          <w:sz w:val="28"/>
          <w:szCs w:val="28"/>
          <w:lang w:val="uk-UA"/>
        </w:rPr>
        <w:t>ну ви</w:t>
      </w:r>
      <w:r w:rsidR="00025146">
        <w:rPr>
          <w:rFonts w:ascii="Times New Roman" w:hAnsi="Times New Roman"/>
          <w:sz w:val="28"/>
          <w:szCs w:val="28"/>
        </w:rPr>
        <w:t>р</w:t>
      </w:r>
      <w:r w:rsidRPr="00787370">
        <w:rPr>
          <w:rFonts w:ascii="Times New Roman" w:hAnsi="Times New Roman"/>
          <w:sz w:val="28"/>
          <w:szCs w:val="28"/>
          <w:lang w:val="uk-UA"/>
        </w:rPr>
        <w:t>із</w:t>
      </w:r>
      <w:r w:rsidR="00857488" w:rsidRPr="00857488">
        <w:rPr>
          <w:rFonts w:ascii="Times New Roman" w:hAnsi="Times New Roman"/>
          <w:sz w:val="28"/>
          <w:szCs w:val="28"/>
          <w:lang w:val="uk-UA"/>
        </w:rPr>
        <w:t>а</w:t>
      </w:r>
      <w:r w:rsidRPr="00787370">
        <w:rPr>
          <w:rFonts w:ascii="Times New Roman" w:hAnsi="Times New Roman"/>
          <w:sz w:val="28"/>
          <w:szCs w:val="28"/>
          <w:lang w:val="uk-UA"/>
        </w:rPr>
        <w:t xml:space="preserve">ли </w:t>
      </w:r>
      <w:r w:rsidR="00025146" w:rsidRPr="00025146">
        <w:rPr>
          <w:rFonts w:ascii="Times New Roman" w:hAnsi="Times New Roman"/>
          <w:sz w:val="28"/>
          <w:szCs w:val="28"/>
          <w:lang w:val="uk-UA"/>
        </w:rPr>
        <w:t>о</w:t>
      </w:r>
      <w:r w:rsidRPr="00787370">
        <w:rPr>
          <w:rFonts w:ascii="Times New Roman" w:hAnsi="Times New Roman"/>
          <w:sz w:val="28"/>
          <w:szCs w:val="28"/>
          <w:lang w:val="uk-UA"/>
        </w:rPr>
        <w:t>дн</w:t>
      </w:r>
      <w:r w:rsidR="00857488" w:rsidRPr="00857488">
        <w:rPr>
          <w:rFonts w:ascii="Times New Roman" w:hAnsi="Times New Roman"/>
          <w:sz w:val="28"/>
          <w:szCs w:val="28"/>
          <w:lang w:val="uk-UA"/>
        </w:rPr>
        <w:t>а</w:t>
      </w:r>
      <w:r w:rsidRPr="00787370">
        <w:rPr>
          <w:rFonts w:ascii="Times New Roman" w:hAnsi="Times New Roman"/>
          <w:sz w:val="28"/>
          <w:szCs w:val="28"/>
          <w:lang w:val="uk-UA"/>
        </w:rPr>
        <w:t>к</w:t>
      </w:r>
      <w:r w:rsidR="00025146" w:rsidRPr="00025146">
        <w:rPr>
          <w:rFonts w:ascii="Times New Roman" w:hAnsi="Times New Roman"/>
          <w:sz w:val="28"/>
          <w:szCs w:val="28"/>
          <w:lang w:val="uk-UA"/>
        </w:rPr>
        <w:t>о</w:t>
      </w:r>
      <w:r w:rsidRPr="00787370">
        <w:rPr>
          <w:rFonts w:ascii="Times New Roman" w:hAnsi="Times New Roman"/>
          <w:sz w:val="28"/>
          <w:szCs w:val="28"/>
          <w:lang w:val="uk-UA"/>
        </w:rPr>
        <w:t>ві п</w:t>
      </w:r>
      <w:r w:rsidR="00025146">
        <w:rPr>
          <w:rFonts w:ascii="Times New Roman" w:hAnsi="Times New Roman"/>
          <w:sz w:val="28"/>
          <w:szCs w:val="28"/>
        </w:rPr>
        <w:t>р</w:t>
      </w:r>
      <w:r w:rsidRPr="00787370">
        <w:rPr>
          <w:rFonts w:ascii="Times New Roman" w:hAnsi="Times New Roman"/>
          <w:sz w:val="28"/>
          <w:szCs w:val="28"/>
          <w:lang w:val="uk-UA"/>
        </w:rPr>
        <w:t>ям</w:t>
      </w:r>
      <w:r w:rsidR="00025146" w:rsidRPr="00025146">
        <w:rPr>
          <w:rFonts w:ascii="Times New Roman" w:hAnsi="Times New Roman"/>
          <w:sz w:val="28"/>
          <w:szCs w:val="28"/>
          <w:lang w:val="uk-UA"/>
        </w:rPr>
        <w:t>о</w:t>
      </w:r>
      <w:r w:rsidRPr="00787370">
        <w:rPr>
          <w:rFonts w:ascii="Times New Roman" w:hAnsi="Times New Roman"/>
          <w:sz w:val="28"/>
          <w:szCs w:val="28"/>
          <w:lang w:val="uk-UA"/>
        </w:rPr>
        <w:t>кутні к</w:t>
      </w:r>
      <w:r w:rsidR="00857488" w:rsidRPr="00857488">
        <w:rPr>
          <w:rFonts w:ascii="Times New Roman" w:hAnsi="Times New Roman"/>
          <w:sz w:val="28"/>
          <w:szCs w:val="28"/>
          <w:lang w:val="uk-UA"/>
        </w:rPr>
        <w:t>а</w:t>
      </w:r>
      <w:r w:rsidR="00025146">
        <w:rPr>
          <w:rFonts w:ascii="Times New Roman" w:hAnsi="Times New Roman"/>
          <w:sz w:val="28"/>
          <w:szCs w:val="28"/>
        </w:rPr>
        <w:t>р</w:t>
      </w:r>
      <w:r w:rsidRPr="00787370">
        <w:rPr>
          <w:rFonts w:ascii="Times New Roman" w:hAnsi="Times New Roman"/>
          <w:sz w:val="28"/>
          <w:szCs w:val="28"/>
          <w:lang w:val="uk-UA"/>
        </w:rPr>
        <w:t xml:space="preserve">тки, </w:t>
      </w:r>
      <w:r w:rsidR="00025146">
        <w:rPr>
          <w:rFonts w:ascii="Times New Roman" w:hAnsi="Times New Roman"/>
          <w:sz w:val="28"/>
          <w:szCs w:val="28"/>
        </w:rPr>
        <w:t>р</w:t>
      </w:r>
      <w:r w:rsidR="00025146" w:rsidRPr="00025146">
        <w:rPr>
          <w:rFonts w:ascii="Times New Roman" w:hAnsi="Times New Roman"/>
          <w:sz w:val="28"/>
          <w:szCs w:val="28"/>
          <w:lang w:val="uk-UA"/>
        </w:rPr>
        <w:t>о</w:t>
      </w:r>
      <w:r w:rsidRPr="00787370">
        <w:rPr>
          <w:rFonts w:ascii="Times New Roman" w:hAnsi="Times New Roman"/>
          <w:sz w:val="28"/>
          <w:szCs w:val="28"/>
          <w:lang w:val="uk-UA"/>
        </w:rPr>
        <w:t>змі</w:t>
      </w:r>
      <w:r w:rsidR="00025146">
        <w:rPr>
          <w:rFonts w:ascii="Times New Roman" w:hAnsi="Times New Roman"/>
          <w:sz w:val="28"/>
          <w:szCs w:val="28"/>
        </w:rPr>
        <w:t>р</w:t>
      </w:r>
      <w:r w:rsidR="00025146" w:rsidRPr="00025146">
        <w:rPr>
          <w:rFonts w:ascii="Times New Roman" w:hAnsi="Times New Roman"/>
          <w:sz w:val="28"/>
          <w:szCs w:val="28"/>
          <w:lang w:val="uk-UA"/>
        </w:rPr>
        <w:t>о</w:t>
      </w:r>
      <w:r w:rsidRPr="00787370">
        <w:rPr>
          <w:rFonts w:ascii="Times New Roman" w:hAnsi="Times New Roman"/>
          <w:sz w:val="28"/>
          <w:szCs w:val="28"/>
          <w:lang w:val="uk-UA"/>
        </w:rPr>
        <w:t>м 6</w:t>
      </w:r>
      <w:r w:rsidRPr="00787370">
        <w:rPr>
          <w:rFonts w:ascii="Times New Roman" w:hAnsi="Times New Roman"/>
          <w:sz w:val="28"/>
          <w:szCs w:val="28"/>
        </w:rPr>
        <w:t>X</w:t>
      </w:r>
      <w:r w:rsidRPr="00787370">
        <w:rPr>
          <w:rFonts w:ascii="Times New Roman" w:hAnsi="Times New Roman"/>
          <w:sz w:val="28"/>
          <w:szCs w:val="28"/>
          <w:lang w:val="uk-UA"/>
        </w:rPr>
        <w:t xml:space="preserve">8 </w:t>
      </w:r>
      <w:r w:rsidR="00025146">
        <w:rPr>
          <w:rFonts w:ascii="Times New Roman" w:hAnsi="Times New Roman"/>
          <w:sz w:val="28"/>
          <w:szCs w:val="28"/>
        </w:rPr>
        <w:t>с</w:t>
      </w:r>
      <w:r w:rsidRPr="00787370">
        <w:rPr>
          <w:rFonts w:ascii="Times New Roman" w:hAnsi="Times New Roman"/>
          <w:sz w:val="28"/>
          <w:szCs w:val="28"/>
          <w:lang w:val="uk-UA"/>
        </w:rPr>
        <w:t>м.</w:t>
      </w:r>
    </w:p>
    <w:p w:rsidR="001936DA" w:rsidRDefault="001936DA" w:rsidP="001936DA">
      <w:pPr>
        <w:spacing w:after="200" w:line="276" w:lineRule="auto"/>
        <w:rPr>
          <w:sz w:val="28"/>
          <w:szCs w:val="28"/>
          <w:lang w:val="uk-UA"/>
        </w:rPr>
      </w:pPr>
    </w:p>
    <w:p w:rsidR="00D5315E" w:rsidRPr="001936DA" w:rsidRDefault="00787370" w:rsidP="001936DA">
      <w:pPr>
        <w:spacing w:after="200" w:line="276" w:lineRule="auto"/>
        <w:ind w:firstLine="709"/>
        <w:rPr>
          <w:sz w:val="28"/>
          <w:szCs w:val="28"/>
          <w:lang w:val="uk-UA"/>
        </w:rPr>
      </w:pPr>
      <w:r w:rsidRPr="00787370">
        <w:rPr>
          <w:sz w:val="28"/>
          <w:szCs w:val="28"/>
        </w:rPr>
        <w:t>З</w:t>
      </w:r>
      <w:r w:rsidR="00857488">
        <w:rPr>
          <w:sz w:val="28"/>
          <w:szCs w:val="28"/>
        </w:rPr>
        <w:t>а</w:t>
      </w:r>
      <w:r w:rsidRPr="00787370">
        <w:rPr>
          <w:sz w:val="28"/>
          <w:szCs w:val="28"/>
        </w:rPr>
        <w:t>г</w:t>
      </w:r>
      <w:r w:rsidR="00857488">
        <w:rPr>
          <w:sz w:val="28"/>
          <w:szCs w:val="28"/>
        </w:rPr>
        <w:t>а</w:t>
      </w:r>
      <w:r w:rsidRPr="00787370">
        <w:rPr>
          <w:sz w:val="28"/>
          <w:szCs w:val="28"/>
        </w:rPr>
        <w:t>льний вигляд п</w:t>
      </w:r>
      <w:r w:rsidR="00857488">
        <w:rPr>
          <w:sz w:val="28"/>
          <w:szCs w:val="28"/>
        </w:rPr>
        <w:t>а</w:t>
      </w:r>
      <w:r w:rsidR="00025146">
        <w:rPr>
          <w:sz w:val="28"/>
          <w:szCs w:val="28"/>
        </w:rPr>
        <w:t>с</w:t>
      </w:r>
      <w:r w:rsidRPr="00787370">
        <w:rPr>
          <w:sz w:val="28"/>
          <w:szCs w:val="28"/>
        </w:rPr>
        <w:t>п</w:t>
      </w:r>
      <w:r w:rsidR="00025146">
        <w:rPr>
          <w:sz w:val="28"/>
          <w:szCs w:val="28"/>
        </w:rPr>
        <w:t>ор</w:t>
      </w:r>
      <w:r w:rsidRPr="00787370">
        <w:rPr>
          <w:sz w:val="28"/>
          <w:szCs w:val="28"/>
        </w:rPr>
        <w:t>т</w:t>
      </w:r>
      <w:r w:rsidR="00857488">
        <w:rPr>
          <w:sz w:val="28"/>
          <w:szCs w:val="28"/>
        </w:rPr>
        <w:t>а</w:t>
      </w:r>
      <w:r w:rsidRPr="00787370">
        <w:rPr>
          <w:sz w:val="28"/>
          <w:szCs w:val="28"/>
        </w:rPr>
        <w:t xml:space="preserve"> т</w:t>
      </w:r>
      <w:r w:rsidR="00857488">
        <w:rPr>
          <w:sz w:val="28"/>
          <w:szCs w:val="28"/>
        </w:rPr>
        <w:t>а</w:t>
      </w:r>
      <w:r w:rsidRPr="00787370">
        <w:rPr>
          <w:sz w:val="28"/>
          <w:szCs w:val="28"/>
        </w:rPr>
        <w:t>кий</w:t>
      </w:r>
      <w:r w:rsidR="00D5315E">
        <w:rPr>
          <w:sz w:val="28"/>
          <w:szCs w:val="28"/>
          <w:lang w:val="uk-UA"/>
        </w:rPr>
        <w:t xml:space="preserve">, як зображено </w:t>
      </w:r>
      <w:proofErr w:type="gramStart"/>
      <w:r w:rsidR="00D5315E">
        <w:rPr>
          <w:sz w:val="28"/>
          <w:szCs w:val="28"/>
          <w:lang w:val="uk-UA"/>
        </w:rPr>
        <w:t>на</w:t>
      </w:r>
      <w:proofErr w:type="gramEnd"/>
      <w:r w:rsidR="00D5315E">
        <w:rPr>
          <w:sz w:val="28"/>
          <w:szCs w:val="28"/>
          <w:lang w:val="uk-UA"/>
        </w:rPr>
        <w:t xml:space="preserve"> рисунку 1.1</w:t>
      </w:r>
      <w:r w:rsidRPr="00787370">
        <w:rPr>
          <w:sz w:val="28"/>
          <w:szCs w:val="28"/>
        </w:rPr>
        <w:t>:</w:t>
      </w:r>
    </w:p>
    <w:p w:rsidR="00D40126" w:rsidRPr="00D40126" w:rsidRDefault="00D40126" w:rsidP="00D40126">
      <w:pPr>
        <w:pStyle w:val="a7"/>
        <w:spacing w:after="0"/>
        <w:ind w:left="0" w:right="57" w:firstLine="652"/>
        <w:rPr>
          <w:rFonts w:ascii="Times New Roman" w:hAnsi="Times New Roman"/>
          <w:sz w:val="28"/>
          <w:szCs w:val="28"/>
        </w:rPr>
      </w:pPr>
    </w:p>
    <w:tbl>
      <w:tblPr>
        <w:tblW w:w="0" w:type="auto"/>
        <w:jc w:val="center"/>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2"/>
      </w:tblGrid>
      <w:tr w:rsidR="00787370" w:rsidRPr="00787370" w:rsidTr="00FA4FB2">
        <w:trPr>
          <w:trHeight w:val="1281"/>
          <w:jc w:val="center"/>
        </w:trPr>
        <w:tc>
          <w:tcPr>
            <w:tcW w:w="5992" w:type="dxa"/>
          </w:tcPr>
          <w:p w:rsidR="00787370" w:rsidRPr="00991327" w:rsidRDefault="00787370" w:rsidP="00630C1D">
            <w:pPr>
              <w:pStyle w:val="a7"/>
              <w:spacing w:after="0"/>
              <w:ind w:left="0" w:right="57" w:firstLine="652"/>
              <w:rPr>
                <w:rFonts w:ascii="Times New Roman" w:hAnsi="Times New Roman"/>
                <w:b/>
                <w:sz w:val="28"/>
                <w:szCs w:val="28"/>
                <w:lang w:val="uk-UA"/>
              </w:rPr>
            </w:pPr>
            <w:r w:rsidRPr="00991327">
              <w:rPr>
                <w:rFonts w:ascii="Times New Roman" w:hAnsi="Times New Roman"/>
                <w:b/>
                <w:sz w:val="28"/>
                <w:szCs w:val="28"/>
                <w:lang w:val="uk-UA"/>
              </w:rPr>
              <w:t>Б</w:t>
            </w:r>
            <w:r w:rsidR="00025146" w:rsidRPr="00991327">
              <w:rPr>
                <w:rFonts w:ascii="Times New Roman" w:hAnsi="Times New Roman"/>
                <w:b/>
                <w:sz w:val="28"/>
                <w:szCs w:val="28"/>
                <w:lang w:val="uk-UA"/>
              </w:rPr>
              <w:t>Е</w:t>
            </w:r>
            <w:r w:rsidRPr="00991327">
              <w:rPr>
                <w:rFonts w:ascii="Times New Roman" w:hAnsi="Times New Roman"/>
                <w:b/>
                <w:sz w:val="28"/>
                <w:szCs w:val="28"/>
                <w:lang w:val="uk-UA"/>
              </w:rPr>
              <w:t>Г</w:t>
            </w:r>
            <w:r w:rsidR="00025146" w:rsidRPr="00991327">
              <w:rPr>
                <w:rFonts w:ascii="Times New Roman" w:hAnsi="Times New Roman"/>
                <w:b/>
                <w:sz w:val="28"/>
                <w:szCs w:val="28"/>
                <w:lang w:val="uk-UA"/>
              </w:rPr>
              <w:t>О</w:t>
            </w:r>
            <w:r w:rsidRPr="00991327">
              <w:rPr>
                <w:rFonts w:ascii="Times New Roman" w:hAnsi="Times New Roman"/>
                <w:b/>
                <w:sz w:val="28"/>
                <w:szCs w:val="28"/>
                <w:lang w:val="uk-UA"/>
              </w:rPr>
              <w:t>НІЯ К</w:t>
            </w:r>
            <w:r w:rsidR="00025146" w:rsidRPr="00991327">
              <w:rPr>
                <w:rFonts w:ascii="Times New Roman" w:hAnsi="Times New Roman"/>
                <w:b/>
                <w:sz w:val="28"/>
                <w:szCs w:val="28"/>
                <w:lang w:val="uk-UA"/>
              </w:rPr>
              <w:t>ОРО</w:t>
            </w:r>
            <w:r w:rsidRPr="00991327">
              <w:rPr>
                <w:rFonts w:ascii="Times New Roman" w:hAnsi="Times New Roman"/>
                <w:b/>
                <w:sz w:val="28"/>
                <w:szCs w:val="28"/>
                <w:lang w:val="uk-UA"/>
              </w:rPr>
              <w:t>ЛІВ</w:t>
            </w:r>
            <w:r w:rsidR="00025146" w:rsidRPr="00991327">
              <w:rPr>
                <w:rFonts w:ascii="Times New Roman" w:hAnsi="Times New Roman"/>
                <w:b/>
                <w:sz w:val="28"/>
                <w:szCs w:val="28"/>
                <w:lang w:val="uk-UA"/>
              </w:rPr>
              <w:t>С</w:t>
            </w:r>
            <w:r w:rsidRPr="00991327">
              <w:rPr>
                <w:rFonts w:ascii="Times New Roman" w:hAnsi="Times New Roman"/>
                <w:b/>
                <w:sz w:val="28"/>
                <w:szCs w:val="28"/>
                <w:lang w:val="uk-UA"/>
              </w:rPr>
              <w:t>ЬК</w:t>
            </w:r>
            <w:r w:rsidR="00857488" w:rsidRPr="00991327">
              <w:rPr>
                <w:rFonts w:ascii="Times New Roman" w:hAnsi="Times New Roman"/>
                <w:b/>
                <w:sz w:val="28"/>
                <w:szCs w:val="28"/>
                <w:lang w:val="uk-UA"/>
              </w:rPr>
              <w:t>А</w:t>
            </w:r>
            <w:r w:rsidRPr="00991327">
              <w:rPr>
                <w:rFonts w:ascii="Times New Roman" w:hAnsi="Times New Roman"/>
                <w:b/>
                <w:sz w:val="28"/>
                <w:szCs w:val="28"/>
                <w:lang w:val="uk-UA"/>
              </w:rPr>
              <w:t>Я</w:t>
            </w:r>
          </w:p>
          <w:p w:rsidR="00787370" w:rsidRPr="00991327" w:rsidRDefault="00787370" w:rsidP="00630C1D">
            <w:pPr>
              <w:pStyle w:val="a7"/>
              <w:spacing w:after="0"/>
              <w:ind w:left="0" w:right="57" w:firstLine="652"/>
              <w:rPr>
                <w:rFonts w:ascii="Times New Roman" w:hAnsi="Times New Roman"/>
                <w:sz w:val="28"/>
                <w:szCs w:val="28"/>
                <w:lang w:val="uk-UA"/>
              </w:rPr>
            </w:pPr>
            <w:r w:rsidRPr="00991327">
              <w:rPr>
                <w:rFonts w:ascii="Times New Roman" w:hAnsi="Times New Roman"/>
                <w:sz w:val="28"/>
                <w:szCs w:val="28"/>
                <w:lang w:val="en-US"/>
              </w:rPr>
              <w:t>B</w:t>
            </w:r>
            <w:r w:rsidR="00025146" w:rsidRPr="00991327">
              <w:rPr>
                <w:rFonts w:ascii="Times New Roman" w:hAnsi="Times New Roman"/>
                <w:sz w:val="28"/>
                <w:szCs w:val="28"/>
                <w:lang w:val="uk-UA"/>
              </w:rPr>
              <w:t>е</w:t>
            </w:r>
            <w:r w:rsidRPr="00991327">
              <w:rPr>
                <w:rFonts w:ascii="Times New Roman" w:hAnsi="Times New Roman"/>
                <w:sz w:val="28"/>
                <w:szCs w:val="28"/>
                <w:lang w:val="en-US"/>
              </w:rPr>
              <w:t>g</w:t>
            </w:r>
            <w:r w:rsidR="00025146" w:rsidRPr="00991327">
              <w:rPr>
                <w:rFonts w:ascii="Times New Roman" w:hAnsi="Times New Roman"/>
                <w:sz w:val="28"/>
                <w:szCs w:val="28"/>
                <w:lang w:val="uk-UA"/>
              </w:rPr>
              <w:t>о</w:t>
            </w:r>
            <w:r w:rsidRPr="00991327">
              <w:rPr>
                <w:rFonts w:ascii="Times New Roman" w:hAnsi="Times New Roman"/>
                <w:sz w:val="28"/>
                <w:szCs w:val="28"/>
                <w:lang w:val="en-US"/>
              </w:rPr>
              <w:t>n</w:t>
            </w:r>
            <w:r w:rsidR="009374AC" w:rsidRPr="00991327">
              <w:rPr>
                <w:rFonts w:ascii="Times New Roman" w:hAnsi="Times New Roman"/>
                <w:sz w:val="28"/>
                <w:szCs w:val="28"/>
                <w:lang w:val="uk-UA"/>
              </w:rPr>
              <w:t>і</w:t>
            </w:r>
            <w:r w:rsidR="00857488" w:rsidRPr="00991327">
              <w:rPr>
                <w:rFonts w:ascii="Times New Roman" w:hAnsi="Times New Roman"/>
                <w:sz w:val="28"/>
                <w:szCs w:val="28"/>
                <w:lang w:val="uk-UA"/>
              </w:rPr>
              <w:t>а</w:t>
            </w:r>
            <w:r w:rsidRPr="00991327">
              <w:rPr>
                <w:rFonts w:ascii="Times New Roman" w:hAnsi="Times New Roman"/>
                <w:sz w:val="28"/>
                <w:szCs w:val="28"/>
                <w:lang w:val="uk-UA"/>
              </w:rPr>
              <w:t xml:space="preserve"> </w:t>
            </w:r>
            <w:r w:rsidRPr="00991327">
              <w:rPr>
                <w:rFonts w:ascii="Times New Roman" w:hAnsi="Times New Roman"/>
                <w:sz w:val="28"/>
                <w:szCs w:val="28"/>
                <w:lang w:val="en-US"/>
              </w:rPr>
              <w:t>r</w:t>
            </w:r>
            <w:r w:rsidR="00025146" w:rsidRPr="00991327">
              <w:rPr>
                <w:rFonts w:ascii="Times New Roman" w:hAnsi="Times New Roman"/>
                <w:sz w:val="28"/>
                <w:szCs w:val="28"/>
                <w:lang w:val="uk-UA"/>
              </w:rPr>
              <w:t>е</w:t>
            </w:r>
            <w:r w:rsidRPr="00991327">
              <w:rPr>
                <w:rFonts w:ascii="Times New Roman" w:hAnsi="Times New Roman"/>
                <w:sz w:val="28"/>
                <w:szCs w:val="28"/>
                <w:lang w:val="en-US"/>
              </w:rPr>
              <w:t>x</w:t>
            </w:r>
          </w:p>
          <w:p w:rsidR="00787370" w:rsidRPr="00991327" w:rsidRDefault="00787370" w:rsidP="00630C1D">
            <w:pPr>
              <w:pStyle w:val="a7"/>
              <w:spacing w:after="0"/>
              <w:ind w:left="0" w:right="57" w:firstLine="652"/>
              <w:rPr>
                <w:rFonts w:ascii="Times New Roman" w:hAnsi="Times New Roman"/>
                <w:sz w:val="28"/>
                <w:szCs w:val="28"/>
                <w:lang w:val="uk-UA"/>
              </w:rPr>
            </w:pPr>
            <w:r w:rsidRPr="00991327">
              <w:rPr>
                <w:rFonts w:ascii="Times New Roman" w:hAnsi="Times New Roman"/>
                <w:sz w:val="28"/>
                <w:szCs w:val="28"/>
                <w:lang w:val="uk-UA"/>
              </w:rPr>
              <w:t>Родина б</w:t>
            </w:r>
            <w:r w:rsidR="00025146" w:rsidRPr="00991327">
              <w:rPr>
                <w:rFonts w:ascii="Times New Roman" w:hAnsi="Times New Roman"/>
                <w:sz w:val="28"/>
                <w:szCs w:val="28"/>
                <w:lang w:val="uk-UA"/>
              </w:rPr>
              <w:t>е</w:t>
            </w:r>
            <w:r w:rsidRPr="00991327">
              <w:rPr>
                <w:rFonts w:ascii="Times New Roman" w:hAnsi="Times New Roman"/>
                <w:sz w:val="28"/>
                <w:szCs w:val="28"/>
                <w:lang w:val="uk-UA"/>
              </w:rPr>
              <w:t>г</w:t>
            </w:r>
            <w:r w:rsidR="00025146" w:rsidRPr="00991327">
              <w:rPr>
                <w:rFonts w:ascii="Times New Roman" w:hAnsi="Times New Roman"/>
                <w:sz w:val="28"/>
                <w:szCs w:val="28"/>
                <w:lang w:val="uk-UA"/>
              </w:rPr>
              <w:t>о</w:t>
            </w:r>
            <w:r w:rsidRPr="00991327">
              <w:rPr>
                <w:rFonts w:ascii="Times New Roman" w:hAnsi="Times New Roman"/>
                <w:sz w:val="28"/>
                <w:szCs w:val="28"/>
                <w:lang w:val="uk-UA"/>
              </w:rPr>
              <w:t>нієві</w:t>
            </w:r>
          </w:p>
          <w:p w:rsidR="00787370" w:rsidRPr="00991327" w:rsidRDefault="00787370" w:rsidP="00630C1D">
            <w:pPr>
              <w:pStyle w:val="a7"/>
              <w:spacing w:after="0"/>
              <w:ind w:left="0" w:right="57" w:firstLine="652"/>
              <w:rPr>
                <w:rFonts w:ascii="Times New Roman" w:hAnsi="Times New Roman"/>
                <w:sz w:val="28"/>
                <w:szCs w:val="28"/>
                <w:lang w:val="uk-UA"/>
              </w:rPr>
            </w:pPr>
            <w:r w:rsidRPr="00991327">
              <w:rPr>
                <w:rFonts w:ascii="Times New Roman" w:hAnsi="Times New Roman"/>
                <w:b/>
                <w:sz w:val="28"/>
                <w:szCs w:val="28"/>
                <w:lang w:val="uk-UA"/>
              </w:rPr>
              <w:t>Батьківщина</w:t>
            </w:r>
            <w:r w:rsidRPr="00991327">
              <w:rPr>
                <w:rFonts w:ascii="Times New Roman" w:hAnsi="Times New Roman"/>
                <w:sz w:val="28"/>
                <w:szCs w:val="28"/>
                <w:lang w:val="uk-UA"/>
              </w:rPr>
              <w:t xml:space="preserve"> – Індія.</w:t>
            </w:r>
          </w:p>
          <w:p w:rsidR="00787370" w:rsidRPr="00991327" w:rsidRDefault="00787370" w:rsidP="00630C1D">
            <w:pPr>
              <w:pStyle w:val="a7"/>
              <w:spacing w:after="0"/>
              <w:ind w:left="0" w:right="57" w:firstLine="652"/>
              <w:rPr>
                <w:rFonts w:ascii="Times New Roman" w:hAnsi="Times New Roman"/>
                <w:sz w:val="28"/>
                <w:szCs w:val="28"/>
                <w:lang w:val="uk-UA"/>
              </w:rPr>
            </w:pPr>
            <w:r w:rsidRPr="00991327">
              <w:rPr>
                <w:rFonts w:ascii="Times New Roman" w:hAnsi="Times New Roman"/>
                <w:b/>
                <w:sz w:val="28"/>
                <w:szCs w:val="28"/>
                <w:lang w:val="uk-UA"/>
              </w:rPr>
              <w:t>Життєва ф</w:t>
            </w:r>
            <w:r w:rsidR="00025146" w:rsidRPr="00991327">
              <w:rPr>
                <w:rFonts w:ascii="Times New Roman" w:hAnsi="Times New Roman"/>
                <w:b/>
                <w:sz w:val="28"/>
                <w:szCs w:val="28"/>
                <w:lang w:val="uk-UA"/>
              </w:rPr>
              <w:t>о</w:t>
            </w:r>
            <w:r w:rsidR="00025146" w:rsidRPr="00991327">
              <w:rPr>
                <w:rFonts w:ascii="Times New Roman" w:hAnsi="Times New Roman"/>
                <w:b/>
                <w:sz w:val="28"/>
                <w:szCs w:val="28"/>
              </w:rPr>
              <w:t>р</w:t>
            </w:r>
            <w:r w:rsidRPr="00991327">
              <w:rPr>
                <w:rFonts w:ascii="Times New Roman" w:hAnsi="Times New Roman"/>
                <w:b/>
                <w:sz w:val="28"/>
                <w:szCs w:val="28"/>
                <w:lang w:val="uk-UA"/>
              </w:rPr>
              <w:t>м</w:t>
            </w:r>
            <w:r w:rsidR="00857488" w:rsidRPr="00991327">
              <w:rPr>
                <w:rFonts w:ascii="Times New Roman" w:hAnsi="Times New Roman"/>
                <w:b/>
                <w:sz w:val="28"/>
                <w:szCs w:val="28"/>
                <w:lang w:val="uk-UA"/>
              </w:rPr>
              <w:t>а</w:t>
            </w:r>
            <w:r w:rsidRPr="00991327">
              <w:rPr>
                <w:rFonts w:ascii="Times New Roman" w:hAnsi="Times New Roman"/>
                <w:sz w:val="28"/>
                <w:szCs w:val="28"/>
                <w:lang w:val="uk-UA"/>
              </w:rPr>
              <w:t xml:space="preserve"> – т</w:t>
            </w:r>
            <w:r w:rsidR="00025146" w:rsidRPr="00991327">
              <w:rPr>
                <w:rFonts w:ascii="Times New Roman" w:hAnsi="Times New Roman"/>
                <w:sz w:val="28"/>
                <w:szCs w:val="28"/>
              </w:rPr>
              <w:t>р</w:t>
            </w:r>
            <w:r w:rsidR="00857488" w:rsidRPr="00991327">
              <w:rPr>
                <w:rFonts w:ascii="Times New Roman" w:hAnsi="Times New Roman"/>
                <w:sz w:val="28"/>
                <w:szCs w:val="28"/>
                <w:lang w:val="uk-UA"/>
              </w:rPr>
              <w:t>а</w:t>
            </w:r>
            <w:r w:rsidRPr="00991327">
              <w:rPr>
                <w:rFonts w:ascii="Times New Roman" w:hAnsi="Times New Roman"/>
                <w:sz w:val="28"/>
                <w:szCs w:val="28"/>
                <w:lang w:val="uk-UA"/>
              </w:rPr>
              <w:t>в’яни</w:t>
            </w:r>
            <w:r w:rsidR="00025146" w:rsidRPr="00991327">
              <w:rPr>
                <w:rFonts w:ascii="Times New Roman" w:hAnsi="Times New Roman"/>
                <w:sz w:val="28"/>
                <w:szCs w:val="28"/>
              </w:rPr>
              <w:t>с</w:t>
            </w:r>
            <w:r w:rsidRPr="00991327">
              <w:rPr>
                <w:rFonts w:ascii="Times New Roman" w:hAnsi="Times New Roman"/>
                <w:sz w:val="28"/>
                <w:szCs w:val="28"/>
                <w:lang w:val="uk-UA"/>
              </w:rPr>
              <w:t xml:space="preserve">та </w:t>
            </w:r>
            <w:r w:rsidR="00025146" w:rsidRPr="00991327">
              <w:rPr>
                <w:rFonts w:ascii="Times New Roman" w:hAnsi="Times New Roman"/>
                <w:sz w:val="28"/>
                <w:szCs w:val="28"/>
              </w:rPr>
              <w:t>р</w:t>
            </w:r>
            <w:r w:rsidRPr="00991327">
              <w:rPr>
                <w:rFonts w:ascii="Times New Roman" w:hAnsi="Times New Roman"/>
                <w:sz w:val="28"/>
                <w:szCs w:val="28"/>
                <w:lang w:val="uk-UA"/>
              </w:rPr>
              <w:t>ослина.</w:t>
            </w:r>
          </w:p>
          <w:p w:rsidR="00787370" w:rsidRPr="00991327" w:rsidRDefault="00787370" w:rsidP="00630C1D">
            <w:pPr>
              <w:pStyle w:val="a7"/>
              <w:spacing w:after="0"/>
              <w:ind w:left="0" w:right="57" w:firstLine="652"/>
              <w:rPr>
                <w:rFonts w:ascii="Times New Roman" w:hAnsi="Times New Roman"/>
                <w:sz w:val="28"/>
                <w:szCs w:val="28"/>
                <w:lang w:val="uk-UA"/>
              </w:rPr>
            </w:pPr>
            <w:r w:rsidRPr="00991327">
              <w:rPr>
                <w:rFonts w:ascii="Times New Roman" w:hAnsi="Times New Roman"/>
                <w:b/>
                <w:sz w:val="28"/>
                <w:szCs w:val="28"/>
                <w:lang w:val="uk-UA"/>
              </w:rPr>
              <w:t>Догляд</w:t>
            </w:r>
            <w:r w:rsidRPr="00991327">
              <w:rPr>
                <w:rFonts w:ascii="Times New Roman" w:hAnsi="Times New Roman"/>
                <w:sz w:val="28"/>
                <w:szCs w:val="28"/>
                <w:lang w:val="uk-UA"/>
              </w:rPr>
              <w:t xml:space="preserve"> – добре </w:t>
            </w:r>
            <w:r w:rsidR="00025146" w:rsidRPr="00991327">
              <w:rPr>
                <w:rFonts w:ascii="Times New Roman" w:hAnsi="Times New Roman"/>
                <w:sz w:val="28"/>
                <w:szCs w:val="28"/>
              </w:rPr>
              <w:t>р</w:t>
            </w:r>
            <w:r w:rsidRPr="00991327">
              <w:rPr>
                <w:rFonts w:ascii="Times New Roman" w:hAnsi="Times New Roman"/>
                <w:sz w:val="28"/>
                <w:szCs w:val="28"/>
                <w:lang w:val="uk-UA"/>
              </w:rPr>
              <w:t>осте п</w:t>
            </w:r>
            <w:r w:rsidR="00025146" w:rsidRPr="00991327">
              <w:rPr>
                <w:rFonts w:ascii="Times New Roman" w:hAnsi="Times New Roman"/>
                <w:sz w:val="28"/>
                <w:szCs w:val="28"/>
              </w:rPr>
              <w:t>р</w:t>
            </w:r>
            <w:r w:rsidRPr="00991327">
              <w:rPr>
                <w:rFonts w:ascii="Times New Roman" w:hAnsi="Times New Roman"/>
                <w:sz w:val="28"/>
                <w:szCs w:val="28"/>
                <w:lang w:val="uk-UA"/>
              </w:rPr>
              <w:t xml:space="preserve">и </w:t>
            </w:r>
            <w:r w:rsidR="00025146" w:rsidRPr="00991327">
              <w:rPr>
                <w:rFonts w:ascii="Times New Roman" w:hAnsi="Times New Roman"/>
                <w:sz w:val="28"/>
                <w:szCs w:val="28"/>
              </w:rPr>
              <w:t>с</w:t>
            </w:r>
            <w:r w:rsidRPr="00991327">
              <w:rPr>
                <w:rFonts w:ascii="Times New Roman" w:hAnsi="Times New Roman"/>
                <w:sz w:val="28"/>
                <w:szCs w:val="28"/>
                <w:lang w:val="uk-UA"/>
              </w:rPr>
              <w:t>ильн</w:t>
            </w:r>
            <w:r w:rsidR="00025146" w:rsidRPr="00991327">
              <w:rPr>
                <w:rFonts w:ascii="Times New Roman" w:hAnsi="Times New Roman"/>
                <w:sz w:val="28"/>
                <w:szCs w:val="28"/>
                <w:lang w:val="uk-UA"/>
              </w:rPr>
              <w:t>о</w:t>
            </w:r>
            <w:r w:rsidRPr="00991327">
              <w:rPr>
                <w:rFonts w:ascii="Times New Roman" w:hAnsi="Times New Roman"/>
                <w:sz w:val="28"/>
                <w:szCs w:val="28"/>
                <w:lang w:val="uk-UA"/>
              </w:rPr>
              <w:t xml:space="preserve">му </w:t>
            </w:r>
            <w:r w:rsidR="00025146" w:rsidRPr="00991327">
              <w:rPr>
                <w:rFonts w:ascii="Times New Roman" w:hAnsi="Times New Roman"/>
                <w:sz w:val="28"/>
                <w:szCs w:val="28"/>
                <w:lang w:val="uk-UA"/>
              </w:rPr>
              <w:t>о</w:t>
            </w:r>
            <w:r w:rsidR="00025146" w:rsidRPr="00991327">
              <w:rPr>
                <w:rFonts w:ascii="Times New Roman" w:hAnsi="Times New Roman"/>
                <w:sz w:val="28"/>
                <w:szCs w:val="28"/>
              </w:rPr>
              <w:t>с</w:t>
            </w:r>
            <w:r w:rsidRPr="00991327">
              <w:rPr>
                <w:rFonts w:ascii="Times New Roman" w:hAnsi="Times New Roman"/>
                <w:sz w:val="28"/>
                <w:szCs w:val="28"/>
                <w:lang w:val="uk-UA"/>
              </w:rPr>
              <w:t>вітленні, але витримує полутінь, мезофіт. Грунт листовий, перегній, торф та пісок у співвідношенні 4:2:2:1.</w:t>
            </w:r>
          </w:p>
          <w:p w:rsidR="00787370" w:rsidRPr="00991327" w:rsidRDefault="00787370" w:rsidP="00630C1D">
            <w:pPr>
              <w:pStyle w:val="a7"/>
              <w:spacing w:after="0"/>
              <w:ind w:left="0" w:right="57" w:firstLine="652"/>
              <w:rPr>
                <w:rFonts w:ascii="Times New Roman" w:hAnsi="Times New Roman"/>
                <w:sz w:val="28"/>
                <w:szCs w:val="28"/>
                <w:lang w:val="uk-UA"/>
              </w:rPr>
            </w:pPr>
            <w:r w:rsidRPr="00991327">
              <w:rPr>
                <w:rFonts w:ascii="Times New Roman" w:hAnsi="Times New Roman"/>
                <w:sz w:val="28"/>
                <w:szCs w:val="28"/>
                <w:lang w:val="uk-UA"/>
              </w:rPr>
              <w:t>Придбанно на ринку у аматорів.</w:t>
            </w:r>
          </w:p>
          <w:p w:rsidR="00787370" w:rsidRPr="00787370" w:rsidRDefault="00FA4FB2" w:rsidP="00FA4FB2">
            <w:pPr>
              <w:pStyle w:val="a7"/>
              <w:spacing w:after="0"/>
              <w:ind w:left="0" w:right="57" w:firstLine="652"/>
              <w:rPr>
                <w:rFonts w:ascii="Times New Roman" w:hAnsi="Times New Roman"/>
                <w:sz w:val="28"/>
                <w:szCs w:val="28"/>
              </w:rPr>
            </w:pPr>
            <w:r w:rsidRPr="00991327">
              <w:rPr>
                <w:rFonts w:ascii="Times New Roman" w:hAnsi="Times New Roman"/>
                <w:sz w:val="28"/>
                <w:szCs w:val="28"/>
              </w:rPr>
              <w:t>17.08.2011</w:t>
            </w:r>
            <w:r w:rsidRPr="00991327">
              <w:rPr>
                <w:rFonts w:ascii="Times New Roman" w:hAnsi="Times New Roman"/>
                <w:sz w:val="28"/>
                <w:szCs w:val="28"/>
                <w:lang w:val="uk-UA"/>
              </w:rPr>
              <w:t>р</w:t>
            </w:r>
            <w:r w:rsidR="00787370" w:rsidRPr="00991327">
              <w:rPr>
                <w:rFonts w:ascii="Times New Roman" w:hAnsi="Times New Roman"/>
                <w:sz w:val="28"/>
                <w:szCs w:val="28"/>
              </w:rPr>
              <w:t>.</w:t>
            </w:r>
            <w:r w:rsidR="00787370" w:rsidRPr="005124F0">
              <w:rPr>
                <w:rFonts w:ascii="Times New Roman" w:hAnsi="Times New Roman"/>
                <w:sz w:val="24"/>
                <w:szCs w:val="24"/>
              </w:rPr>
              <w:t xml:space="preserve">                                                   № 6</w:t>
            </w:r>
          </w:p>
        </w:tc>
      </w:tr>
    </w:tbl>
    <w:p w:rsidR="002D0F28" w:rsidRDefault="002D0F28" w:rsidP="00D40126">
      <w:pPr>
        <w:pStyle w:val="a7"/>
        <w:spacing w:after="0"/>
        <w:ind w:left="0"/>
        <w:rPr>
          <w:rFonts w:ascii="Times New Roman" w:hAnsi="Times New Roman"/>
          <w:sz w:val="28"/>
          <w:szCs w:val="28"/>
          <w:lang w:val="uk-UA"/>
        </w:rPr>
      </w:pPr>
    </w:p>
    <w:p w:rsidR="00991327" w:rsidRDefault="00D5315E" w:rsidP="001936DA">
      <w:pPr>
        <w:pStyle w:val="a7"/>
        <w:spacing w:after="0"/>
        <w:ind w:left="0"/>
        <w:rPr>
          <w:rFonts w:ascii="Times New Roman" w:hAnsi="Times New Roman"/>
          <w:sz w:val="28"/>
          <w:szCs w:val="28"/>
          <w:lang w:val="uk-UA"/>
        </w:rPr>
      </w:pPr>
      <w:r w:rsidRPr="00D5315E">
        <w:rPr>
          <w:rFonts w:ascii="Times New Roman" w:hAnsi="Times New Roman"/>
          <w:sz w:val="28"/>
          <w:szCs w:val="28"/>
          <w:lang w:val="uk-UA"/>
        </w:rPr>
        <w:t>Рисунок 1.1 – приклад оформлення паспорту рослини</w:t>
      </w:r>
    </w:p>
    <w:p w:rsidR="001936DA" w:rsidRDefault="001936DA" w:rsidP="001936DA">
      <w:pPr>
        <w:pStyle w:val="a7"/>
        <w:spacing w:after="0"/>
        <w:ind w:left="0" w:right="57"/>
        <w:rPr>
          <w:rFonts w:ascii="Times New Roman" w:hAnsi="Times New Roman"/>
          <w:sz w:val="28"/>
          <w:szCs w:val="28"/>
          <w:lang w:val="uk-UA"/>
        </w:rPr>
      </w:pPr>
    </w:p>
    <w:p w:rsidR="001936DA" w:rsidRPr="00787370" w:rsidRDefault="001936DA" w:rsidP="001936DA">
      <w:pPr>
        <w:pStyle w:val="a7"/>
        <w:spacing w:after="0"/>
        <w:ind w:left="0" w:right="57"/>
        <w:rPr>
          <w:rFonts w:ascii="Times New Roman" w:hAnsi="Times New Roman"/>
          <w:sz w:val="28"/>
          <w:szCs w:val="28"/>
          <w:lang w:val="uk-UA"/>
        </w:rPr>
      </w:pPr>
      <w:r w:rsidRPr="00787370">
        <w:rPr>
          <w:rFonts w:ascii="Times New Roman" w:hAnsi="Times New Roman"/>
          <w:sz w:val="28"/>
          <w:szCs w:val="28"/>
          <w:lang w:val="uk-UA"/>
        </w:rPr>
        <w:t>У п</w:t>
      </w:r>
      <w:r w:rsidRPr="00857488">
        <w:rPr>
          <w:rFonts w:ascii="Times New Roman" w:hAnsi="Times New Roman"/>
          <w:sz w:val="28"/>
          <w:szCs w:val="28"/>
          <w:lang w:val="uk-UA"/>
        </w:rPr>
        <w:t>а</w:t>
      </w:r>
      <w:r>
        <w:rPr>
          <w:rFonts w:ascii="Times New Roman" w:hAnsi="Times New Roman"/>
          <w:sz w:val="28"/>
          <w:szCs w:val="28"/>
        </w:rPr>
        <w:t>с</w:t>
      </w:r>
      <w:r w:rsidRPr="00787370">
        <w:rPr>
          <w:rFonts w:ascii="Times New Roman" w:hAnsi="Times New Roman"/>
          <w:sz w:val="28"/>
          <w:szCs w:val="28"/>
          <w:lang w:val="uk-UA"/>
        </w:rPr>
        <w:t>п</w:t>
      </w:r>
      <w:r w:rsidRPr="00025146">
        <w:rPr>
          <w:rFonts w:ascii="Times New Roman" w:hAnsi="Times New Roman"/>
          <w:sz w:val="28"/>
          <w:szCs w:val="28"/>
          <w:lang w:val="uk-UA"/>
        </w:rPr>
        <w:t>о</w:t>
      </w:r>
      <w:r>
        <w:rPr>
          <w:rFonts w:ascii="Times New Roman" w:hAnsi="Times New Roman"/>
          <w:sz w:val="28"/>
          <w:szCs w:val="28"/>
        </w:rPr>
        <w:t>р</w:t>
      </w:r>
      <w:r w:rsidRPr="00787370">
        <w:rPr>
          <w:rFonts w:ascii="Times New Roman" w:hAnsi="Times New Roman"/>
          <w:sz w:val="28"/>
          <w:szCs w:val="28"/>
          <w:lang w:val="uk-UA"/>
        </w:rPr>
        <w:t>ті п</w:t>
      </w:r>
      <w:r w:rsidRPr="00025146">
        <w:rPr>
          <w:rFonts w:ascii="Times New Roman" w:hAnsi="Times New Roman"/>
          <w:sz w:val="28"/>
          <w:szCs w:val="28"/>
          <w:lang w:val="uk-UA"/>
        </w:rPr>
        <w:t>е</w:t>
      </w:r>
      <w:r>
        <w:rPr>
          <w:rFonts w:ascii="Times New Roman" w:hAnsi="Times New Roman"/>
          <w:sz w:val="28"/>
          <w:szCs w:val="28"/>
        </w:rPr>
        <w:t>р</w:t>
      </w:r>
      <w:r w:rsidRPr="00787370">
        <w:rPr>
          <w:rFonts w:ascii="Times New Roman" w:hAnsi="Times New Roman"/>
          <w:sz w:val="28"/>
          <w:szCs w:val="28"/>
          <w:lang w:val="uk-UA"/>
        </w:rPr>
        <w:t xml:space="preserve">шим </w:t>
      </w:r>
      <w:r>
        <w:rPr>
          <w:rFonts w:ascii="Times New Roman" w:hAnsi="Times New Roman"/>
          <w:sz w:val="28"/>
          <w:szCs w:val="28"/>
        </w:rPr>
        <w:t>р</w:t>
      </w:r>
      <w:r w:rsidRPr="00787370">
        <w:rPr>
          <w:rFonts w:ascii="Times New Roman" w:hAnsi="Times New Roman"/>
          <w:sz w:val="28"/>
          <w:szCs w:val="28"/>
          <w:lang w:val="uk-UA"/>
        </w:rPr>
        <w:t>ядк</w:t>
      </w:r>
      <w:r w:rsidRPr="00025146">
        <w:rPr>
          <w:rFonts w:ascii="Times New Roman" w:hAnsi="Times New Roman"/>
          <w:sz w:val="28"/>
          <w:szCs w:val="28"/>
          <w:lang w:val="uk-UA"/>
        </w:rPr>
        <w:t>о</w:t>
      </w:r>
      <w:r w:rsidRPr="00787370">
        <w:rPr>
          <w:rFonts w:ascii="Times New Roman" w:hAnsi="Times New Roman"/>
          <w:sz w:val="28"/>
          <w:szCs w:val="28"/>
          <w:lang w:val="uk-UA"/>
        </w:rPr>
        <w:t>м з</w:t>
      </w:r>
      <w:r w:rsidRPr="00857488">
        <w:rPr>
          <w:rFonts w:ascii="Times New Roman" w:hAnsi="Times New Roman"/>
          <w:sz w:val="28"/>
          <w:szCs w:val="28"/>
          <w:lang w:val="uk-UA"/>
        </w:rPr>
        <w:t>а</w:t>
      </w:r>
      <w:r w:rsidRPr="00787370">
        <w:rPr>
          <w:rFonts w:ascii="Times New Roman" w:hAnsi="Times New Roman"/>
          <w:sz w:val="28"/>
          <w:szCs w:val="28"/>
          <w:lang w:val="uk-UA"/>
        </w:rPr>
        <w:t>пи</w:t>
      </w:r>
      <w:r>
        <w:rPr>
          <w:rFonts w:ascii="Times New Roman" w:hAnsi="Times New Roman"/>
          <w:sz w:val="28"/>
          <w:szCs w:val="28"/>
        </w:rPr>
        <w:t>с</w:t>
      </w:r>
      <w:r w:rsidRPr="00857488">
        <w:rPr>
          <w:rFonts w:ascii="Times New Roman" w:hAnsi="Times New Roman"/>
          <w:sz w:val="28"/>
          <w:szCs w:val="28"/>
          <w:lang w:val="uk-UA"/>
        </w:rPr>
        <w:t>а</w:t>
      </w:r>
      <w:r w:rsidRPr="00787370">
        <w:rPr>
          <w:rFonts w:ascii="Times New Roman" w:hAnsi="Times New Roman"/>
          <w:sz w:val="28"/>
          <w:szCs w:val="28"/>
          <w:lang w:val="uk-UA"/>
        </w:rPr>
        <w:t>н</w:t>
      </w:r>
      <w:r w:rsidRPr="00025146">
        <w:rPr>
          <w:rFonts w:ascii="Times New Roman" w:hAnsi="Times New Roman"/>
          <w:sz w:val="28"/>
          <w:szCs w:val="28"/>
          <w:lang w:val="uk-UA"/>
        </w:rPr>
        <w:t>о</w:t>
      </w:r>
      <w:r w:rsidRPr="00787370">
        <w:rPr>
          <w:rFonts w:ascii="Times New Roman" w:hAnsi="Times New Roman"/>
          <w:sz w:val="28"/>
          <w:szCs w:val="28"/>
          <w:lang w:val="uk-UA"/>
        </w:rPr>
        <w:t xml:space="preserve"> вид</w:t>
      </w:r>
      <w:r w:rsidRPr="00025146">
        <w:rPr>
          <w:rFonts w:ascii="Times New Roman" w:hAnsi="Times New Roman"/>
          <w:sz w:val="28"/>
          <w:szCs w:val="28"/>
          <w:lang w:val="uk-UA"/>
        </w:rPr>
        <w:t>о</w:t>
      </w:r>
      <w:r w:rsidRPr="00787370">
        <w:rPr>
          <w:rFonts w:ascii="Times New Roman" w:hAnsi="Times New Roman"/>
          <w:sz w:val="28"/>
          <w:szCs w:val="28"/>
          <w:lang w:val="uk-UA"/>
        </w:rPr>
        <w:t>ву н</w:t>
      </w:r>
      <w:r w:rsidRPr="00857488">
        <w:rPr>
          <w:rFonts w:ascii="Times New Roman" w:hAnsi="Times New Roman"/>
          <w:sz w:val="28"/>
          <w:szCs w:val="28"/>
          <w:lang w:val="uk-UA"/>
        </w:rPr>
        <w:t>а</w:t>
      </w:r>
      <w:r w:rsidRPr="00787370">
        <w:rPr>
          <w:rFonts w:ascii="Times New Roman" w:hAnsi="Times New Roman"/>
          <w:sz w:val="28"/>
          <w:szCs w:val="28"/>
          <w:lang w:val="uk-UA"/>
        </w:rPr>
        <w:t xml:space="preserve">зву </w:t>
      </w:r>
      <w:r>
        <w:rPr>
          <w:rFonts w:ascii="Times New Roman" w:hAnsi="Times New Roman"/>
          <w:sz w:val="28"/>
          <w:szCs w:val="28"/>
        </w:rPr>
        <w:t>р</w:t>
      </w:r>
      <w:r w:rsidRPr="00025146">
        <w:rPr>
          <w:rFonts w:ascii="Times New Roman" w:hAnsi="Times New Roman"/>
          <w:sz w:val="28"/>
          <w:szCs w:val="28"/>
          <w:lang w:val="uk-UA"/>
        </w:rPr>
        <w:t>о</w:t>
      </w:r>
      <w:r>
        <w:rPr>
          <w:rFonts w:ascii="Times New Roman" w:hAnsi="Times New Roman"/>
          <w:sz w:val="28"/>
          <w:szCs w:val="28"/>
        </w:rPr>
        <w:t>с</w:t>
      </w:r>
      <w:r w:rsidRPr="00787370">
        <w:rPr>
          <w:rFonts w:ascii="Times New Roman" w:hAnsi="Times New Roman"/>
          <w:sz w:val="28"/>
          <w:szCs w:val="28"/>
          <w:lang w:val="uk-UA"/>
        </w:rPr>
        <w:t xml:space="preserve">лини </w:t>
      </w:r>
      <w:r>
        <w:rPr>
          <w:rFonts w:ascii="Times New Roman" w:hAnsi="Times New Roman"/>
          <w:sz w:val="28"/>
          <w:szCs w:val="28"/>
        </w:rPr>
        <w:t>р</w:t>
      </w:r>
      <w:r w:rsidRPr="00025146">
        <w:rPr>
          <w:rFonts w:ascii="Times New Roman" w:hAnsi="Times New Roman"/>
          <w:sz w:val="28"/>
          <w:szCs w:val="28"/>
          <w:lang w:val="uk-UA"/>
        </w:rPr>
        <w:t>о</w:t>
      </w:r>
      <w:r>
        <w:rPr>
          <w:rFonts w:ascii="Times New Roman" w:hAnsi="Times New Roman"/>
          <w:sz w:val="28"/>
          <w:szCs w:val="28"/>
        </w:rPr>
        <w:t>с</w:t>
      </w:r>
      <w:r w:rsidRPr="00787370">
        <w:rPr>
          <w:rFonts w:ascii="Times New Roman" w:hAnsi="Times New Roman"/>
          <w:sz w:val="28"/>
          <w:szCs w:val="28"/>
          <w:lang w:val="uk-UA"/>
        </w:rPr>
        <w:t>ій</w:t>
      </w:r>
      <w:r>
        <w:rPr>
          <w:rFonts w:ascii="Times New Roman" w:hAnsi="Times New Roman"/>
          <w:sz w:val="28"/>
          <w:szCs w:val="28"/>
        </w:rPr>
        <w:t>с</w:t>
      </w:r>
      <w:r w:rsidRPr="00787370">
        <w:rPr>
          <w:rFonts w:ascii="Times New Roman" w:hAnsi="Times New Roman"/>
          <w:sz w:val="28"/>
          <w:szCs w:val="28"/>
          <w:lang w:val="uk-UA"/>
        </w:rPr>
        <w:t>ьк</w:t>
      </w:r>
      <w:r w:rsidRPr="00025146">
        <w:rPr>
          <w:rFonts w:ascii="Times New Roman" w:hAnsi="Times New Roman"/>
          <w:sz w:val="28"/>
          <w:szCs w:val="28"/>
          <w:lang w:val="uk-UA"/>
        </w:rPr>
        <w:t>о</w:t>
      </w:r>
      <w:r w:rsidRPr="00787370">
        <w:rPr>
          <w:rFonts w:ascii="Times New Roman" w:hAnsi="Times New Roman"/>
          <w:sz w:val="28"/>
          <w:szCs w:val="28"/>
          <w:lang w:val="uk-UA"/>
        </w:rPr>
        <w:t>ю т</w:t>
      </w:r>
      <w:r w:rsidRPr="00857488">
        <w:rPr>
          <w:rFonts w:ascii="Times New Roman" w:hAnsi="Times New Roman"/>
          <w:sz w:val="28"/>
          <w:szCs w:val="28"/>
          <w:lang w:val="uk-UA"/>
        </w:rPr>
        <w:t>а</w:t>
      </w:r>
      <w:r w:rsidRPr="00787370">
        <w:rPr>
          <w:rFonts w:ascii="Times New Roman" w:hAnsi="Times New Roman"/>
          <w:sz w:val="28"/>
          <w:szCs w:val="28"/>
          <w:lang w:val="uk-UA"/>
        </w:rPr>
        <w:t xml:space="preserve"> л</w:t>
      </w:r>
      <w:r w:rsidRPr="00857488">
        <w:rPr>
          <w:rFonts w:ascii="Times New Roman" w:hAnsi="Times New Roman"/>
          <w:sz w:val="28"/>
          <w:szCs w:val="28"/>
          <w:lang w:val="uk-UA"/>
        </w:rPr>
        <w:t>а</w:t>
      </w:r>
      <w:r w:rsidRPr="00787370">
        <w:rPr>
          <w:rFonts w:ascii="Times New Roman" w:hAnsi="Times New Roman"/>
          <w:sz w:val="28"/>
          <w:szCs w:val="28"/>
          <w:lang w:val="uk-UA"/>
        </w:rPr>
        <w:t>тин</w:t>
      </w:r>
      <w:r>
        <w:rPr>
          <w:rFonts w:ascii="Times New Roman" w:hAnsi="Times New Roman"/>
          <w:sz w:val="28"/>
          <w:szCs w:val="28"/>
        </w:rPr>
        <w:t>с</w:t>
      </w:r>
      <w:r w:rsidRPr="00787370">
        <w:rPr>
          <w:rFonts w:ascii="Times New Roman" w:hAnsi="Times New Roman"/>
          <w:sz w:val="28"/>
          <w:szCs w:val="28"/>
          <w:lang w:val="uk-UA"/>
        </w:rPr>
        <w:t>ьк</w:t>
      </w:r>
      <w:r w:rsidRPr="00025146">
        <w:rPr>
          <w:rFonts w:ascii="Times New Roman" w:hAnsi="Times New Roman"/>
          <w:sz w:val="28"/>
          <w:szCs w:val="28"/>
          <w:lang w:val="uk-UA"/>
        </w:rPr>
        <w:t>о</w:t>
      </w:r>
      <w:r w:rsidRPr="00787370">
        <w:rPr>
          <w:rFonts w:ascii="Times New Roman" w:hAnsi="Times New Roman"/>
          <w:sz w:val="28"/>
          <w:szCs w:val="28"/>
          <w:lang w:val="uk-UA"/>
        </w:rPr>
        <w:t>ю м</w:t>
      </w:r>
      <w:r w:rsidRPr="00025146">
        <w:rPr>
          <w:rFonts w:ascii="Times New Roman" w:hAnsi="Times New Roman"/>
          <w:sz w:val="28"/>
          <w:szCs w:val="28"/>
          <w:lang w:val="uk-UA"/>
        </w:rPr>
        <w:t>о</w:t>
      </w:r>
      <w:r w:rsidRPr="00787370">
        <w:rPr>
          <w:rFonts w:ascii="Times New Roman" w:hAnsi="Times New Roman"/>
          <w:sz w:val="28"/>
          <w:szCs w:val="28"/>
          <w:lang w:val="uk-UA"/>
        </w:rPr>
        <w:t>в</w:t>
      </w:r>
      <w:r w:rsidRPr="00857488">
        <w:rPr>
          <w:rFonts w:ascii="Times New Roman" w:hAnsi="Times New Roman"/>
          <w:sz w:val="28"/>
          <w:szCs w:val="28"/>
          <w:lang w:val="uk-UA"/>
        </w:rPr>
        <w:t>а</w:t>
      </w:r>
      <w:r w:rsidRPr="00787370">
        <w:rPr>
          <w:rFonts w:ascii="Times New Roman" w:hAnsi="Times New Roman"/>
          <w:sz w:val="28"/>
          <w:szCs w:val="28"/>
          <w:lang w:val="uk-UA"/>
        </w:rPr>
        <w:t>ми. П</w:t>
      </w:r>
      <w:r w:rsidRPr="00025146">
        <w:rPr>
          <w:rFonts w:ascii="Times New Roman" w:hAnsi="Times New Roman"/>
          <w:sz w:val="28"/>
          <w:szCs w:val="28"/>
          <w:lang w:val="uk-UA"/>
        </w:rPr>
        <w:t>о</w:t>
      </w:r>
      <w:r w:rsidRPr="00787370">
        <w:rPr>
          <w:rFonts w:ascii="Times New Roman" w:hAnsi="Times New Roman"/>
          <w:sz w:val="28"/>
          <w:szCs w:val="28"/>
          <w:lang w:val="uk-UA"/>
        </w:rPr>
        <w:t>тім н</w:t>
      </w:r>
      <w:r w:rsidRPr="00857488">
        <w:rPr>
          <w:rFonts w:ascii="Times New Roman" w:hAnsi="Times New Roman"/>
          <w:sz w:val="28"/>
          <w:szCs w:val="28"/>
          <w:lang w:val="uk-UA"/>
        </w:rPr>
        <w:t>а</w:t>
      </w:r>
      <w:r w:rsidRPr="00787370">
        <w:rPr>
          <w:rFonts w:ascii="Times New Roman" w:hAnsi="Times New Roman"/>
          <w:sz w:val="28"/>
          <w:szCs w:val="28"/>
          <w:lang w:val="uk-UA"/>
        </w:rPr>
        <w:t>зв</w:t>
      </w:r>
      <w:r w:rsidRPr="00857488">
        <w:rPr>
          <w:rFonts w:ascii="Times New Roman" w:hAnsi="Times New Roman"/>
          <w:sz w:val="28"/>
          <w:szCs w:val="28"/>
          <w:lang w:val="uk-UA"/>
        </w:rPr>
        <w:t>а</w:t>
      </w:r>
      <w:r w:rsidRPr="00787370">
        <w:rPr>
          <w:rFonts w:ascii="Times New Roman" w:hAnsi="Times New Roman"/>
          <w:sz w:val="28"/>
          <w:szCs w:val="28"/>
          <w:lang w:val="uk-UA"/>
        </w:rPr>
        <w:t xml:space="preserve"> </w:t>
      </w:r>
      <w:r>
        <w:rPr>
          <w:rFonts w:ascii="Times New Roman" w:hAnsi="Times New Roman"/>
          <w:sz w:val="28"/>
          <w:szCs w:val="28"/>
          <w:lang w:val="uk-UA"/>
        </w:rPr>
        <w:t>роду</w:t>
      </w:r>
      <w:r w:rsidRPr="00787370">
        <w:rPr>
          <w:rFonts w:ascii="Times New Roman" w:hAnsi="Times New Roman"/>
          <w:sz w:val="28"/>
          <w:szCs w:val="28"/>
          <w:lang w:val="uk-UA"/>
        </w:rPr>
        <w:t>. У н</w:t>
      </w:r>
      <w:r w:rsidRPr="00857488">
        <w:rPr>
          <w:rFonts w:ascii="Times New Roman" w:hAnsi="Times New Roman"/>
          <w:sz w:val="28"/>
          <w:szCs w:val="28"/>
          <w:lang w:val="uk-UA"/>
        </w:rPr>
        <w:t>а</w:t>
      </w:r>
      <w:r w:rsidRPr="00787370">
        <w:rPr>
          <w:rFonts w:ascii="Times New Roman" w:hAnsi="Times New Roman"/>
          <w:sz w:val="28"/>
          <w:szCs w:val="28"/>
          <w:lang w:val="uk-UA"/>
        </w:rPr>
        <w:t>шій к</w:t>
      </w:r>
      <w:r w:rsidRPr="00025146">
        <w:rPr>
          <w:rFonts w:ascii="Times New Roman" w:hAnsi="Times New Roman"/>
          <w:sz w:val="28"/>
          <w:szCs w:val="28"/>
          <w:lang w:val="uk-UA"/>
        </w:rPr>
        <w:t>о</w:t>
      </w:r>
      <w:r w:rsidRPr="00787370">
        <w:rPr>
          <w:rFonts w:ascii="Times New Roman" w:hAnsi="Times New Roman"/>
          <w:sz w:val="28"/>
          <w:szCs w:val="28"/>
          <w:lang w:val="uk-UA"/>
        </w:rPr>
        <w:t>л</w:t>
      </w:r>
      <w:r w:rsidRPr="00025146">
        <w:rPr>
          <w:rFonts w:ascii="Times New Roman" w:hAnsi="Times New Roman"/>
          <w:sz w:val="28"/>
          <w:szCs w:val="28"/>
          <w:lang w:val="uk-UA"/>
        </w:rPr>
        <w:t>е</w:t>
      </w:r>
      <w:r w:rsidRPr="00787370">
        <w:rPr>
          <w:rFonts w:ascii="Times New Roman" w:hAnsi="Times New Roman"/>
          <w:sz w:val="28"/>
          <w:szCs w:val="28"/>
          <w:lang w:val="uk-UA"/>
        </w:rPr>
        <w:t>кції в</w:t>
      </w:r>
      <w:r>
        <w:rPr>
          <w:rFonts w:ascii="Times New Roman" w:hAnsi="Times New Roman"/>
          <w:sz w:val="28"/>
          <w:szCs w:val="28"/>
        </w:rPr>
        <w:t>с</w:t>
      </w:r>
      <w:r w:rsidRPr="00787370">
        <w:rPr>
          <w:rFonts w:ascii="Times New Roman" w:hAnsi="Times New Roman"/>
          <w:sz w:val="28"/>
          <w:szCs w:val="28"/>
          <w:lang w:val="uk-UA"/>
        </w:rPr>
        <w:t>і п</w:t>
      </w:r>
      <w:r w:rsidRPr="00025146">
        <w:rPr>
          <w:rFonts w:ascii="Times New Roman" w:hAnsi="Times New Roman"/>
          <w:sz w:val="28"/>
          <w:szCs w:val="28"/>
          <w:lang w:val="uk-UA"/>
        </w:rPr>
        <w:t>ре</w:t>
      </w:r>
      <w:r w:rsidRPr="00787370">
        <w:rPr>
          <w:rFonts w:ascii="Times New Roman" w:hAnsi="Times New Roman"/>
          <w:sz w:val="28"/>
          <w:szCs w:val="28"/>
          <w:lang w:val="uk-UA"/>
        </w:rPr>
        <w:t>д</w:t>
      </w:r>
      <w:r>
        <w:rPr>
          <w:rFonts w:ascii="Times New Roman" w:hAnsi="Times New Roman"/>
          <w:sz w:val="28"/>
          <w:szCs w:val="28"/>
        </w:rPr>
        <w:t>с</w:t>
      </w:r>
      <w:r w:rsidRPr="00787370">
        <w:rPr>
          <w:rFonts w:ascii="Times New Roman" w:hAnsi="Times New Roman"/>
          <w:sz w:val="28"/>
          <w:szCs w:val="28"/>
          <w:lang w:val="uk-UA"/>
        </w:rPr>
        <w:t>т</w:t>
      </w:r>
      <w:r w:rsidRPr="00857488">
        <w:rPr>
          <w:rFonts w:ascii="Times New Roman" w:hAnsi="Times New Roman"/>
          <w:sz w:val="28"/>
          <w:szCs w:val="28"/>
          <w:lang w:val="uk-UA"/>
        </w:rPr>
        <w:t>а</w:t>
      </w:r>
      <w:r w:rsidRPr="00787370">
        <w:rPr>
          <w:rFonts w:ascii="Times New Roman" w:hAnsi="Times New Roman"/>
          <w:sz w:val="28"/>
          <w:szCs w:val="28"/>
          <w:lang w:val="uk-UA"/>
        </w:rPr>
        <w:t>вники к</w:t>
      </w:r>
      <w:r w:rsidRPr="00025146">
        <w:rPr>
          <w:rFonts w:ascii="Times New Roman" w:hAnsi="Times New Roman"/>
          <w:sz w:val="28"/>
          <w:szCs w:val="28"/>
          <w:lang w:val="uk-UA"/>
        </w:rPr>
        <w:t>о</w:t>
      </w:r>
      <w:r w:rsidRPr="00787370">
        <w:rPr>
          <w:rFonts w:ascii="Times New Roman" w:hAnsi="Times New Roman"/>
          <w:sz w:val="28"/>
          <w:szCs w:val="28"/>
          <w:lang w:val="uk-UA"/>
        </w:rPr>
        <w:t>л</w:t>
      </w:r>
      <w:r w:rsidRPr="00025146">
        <w:rPr>
          <w:rFonts w:ascii="Times New Roman" w:hAnsi="Times New Roman"/>
          <w:sz w:val="28"/>
          <w:szCs w:val="28"/>
          <w:lang w:val="uk-UA"/>
        </w:rPr>
        <w:t>е</w:t>
      </w:r>
      <w:r w:rsidRPr="00787370">
        <w:rPr>
          <w:rFonts w:ascii="Times New Roman" w:hAnsi="Times New Roman"/>
          <w:sz w:val="28"/>
          <w:szCs w:val="28"/>
          <w:lang w:val="uk-UA"/>
        </w:rPr>
        <w:t>кції н</w:t>
      </w:r>
      <w:r w:rsidRPr="00857488">
        <w:rPr>
          <w:rFonts w:ascii="Times New Roman" w:hAnsi="Times New Roman"/>
          <w:sz w:val="28"/>
          <w:szCs w:val="28"/>
          <w:lang w:val="uk-UA"/>
        </w:rPr>
        <w:t>а</w:t>
      </w:r>
      <w:r w:rsidRPr="00787370">
        <w:rPr>
          <w:rFonts w:ascii="Times New Roman" w:hAnsi="Times New Roman"/>
          <w:sz w:val="28"/>
          <w:szCs w:val="28"/>
          <w:lang w:val="uk-UA"/>
        </w:rPr>
        <w:t>л</w:t>
      </w:r>
      <w:r w:rsidRPr="00025146">
        <w:rPr>
          <w:rFonts w:ascii="Times New Roman" w:hAnsi="Times New Roman"/>
          <w:sz w:val="28"/>
          <w:szCs w:val="28"/>
          <w:lang w:val="uk-UA"/>
        </w:rPr>
        <w:t>е</w:t>
      </w:r>
      <w:r w:rsidRPr="00787370">
        <w:rPr>
          <w:rFonts w:ascii="Times New Roman" w:hAnsi="Times New Roman"/>
          <w:sz w:val="28"/>
          <w:szCs w:val="28"/>
          <w:lang w:val="uk-UA"/>
        </w:rPr>
        <w:t>ж</w:t>
      </w:r>
      <w:r w:rsidRPr="00857488">
        <w:rPr>
          <w:rFonts w:ascii="Times New Roman" w:hAnsi="Times New Roman"/>
          <w:sz w:val="28"/>
          <w:szCs w:val="28"/>
          <w:lang w:val="uk-UA"/>
        </w:rPr>
        <w:t>а</w:t>
      </w:r>
      <w:r w:rsidRPr="00787370">
        <w:rPr>
          <w:rFonts w:ascii="Times New Roman" w:hAnsi="Times New Roman"/>
          <w:sz w:val="28"/>
          <w:szCs w:val="28"/>
          <w:lang w:val="uk-UA"/>
        </w:rPr>
        <w:t xml:space="preserve">ть </w:t>
      </w:r>
      <w:r>
        <w:rPr>
          <w:rFonts w:ascii="Times New Roman" w:hAnsi="Times New Roman"/>
          <w:sz w:val="28"/>
          <w:szCs w:val="28"/>
          <w:lang w:val="uk-UA"/>
        </w:rPr>
        <w:t>родині</w:t>
      </w:r>
      <w:r w:rsidRPr="00787370">
        <w:rPr>
          <w:rFonts w:ascii="Times New Roman" w:hAnsi="Times New Roman"/>
          <w:sz w:val="28"/>
          <w:szCs w:val="28"/>
          <w:lang w:val="uk-UA"/>
        </w:rPr>
        <w:t xml:space="preserve"> Б</w:t>
      </w:r>
      <w:r w:rsidRPr="00025146">
        <w:rPr>
          <w:rFonts w:ascii="Times New Roman" w:hAnsi="Times New Roman"/>
          <w:sz w:val="28"/>
          <w:szCs w:val="28"/>
          <w:lang w:val="uk-UA"/>
        </w:rPr>
        <w:t>е</w:t>
      </w:r>
      <w:r w:rsidRPr="00787370">
        <w:rPr>
          <w:rFonts w:ascii="Times New Roman" w:hAnsi="Times New Roman"/>
          <w:sz w:val="28"/>
          <w:szCs w:val="28"/>
          <w:lang w:val="uk-UA"/>
        </w:rPr>
        <w:t>г</w:t>
      </w:r>
      <w:r w:rsidRPr="00025146">
        <w:rPr>
          <w:rFonts w:ascii="Times New Roman" w:hAnsi="Times New Roman"/>
          <w:sz w:val="28"/>
          <w:szCs w:val="28"/>
          <w:lang w:val="uk-UA"/>
        </w:rPr>
        <w:t>о</w:t>
      </w:r>
      <w:r w:rsidRPr="00787370">
        <w:rPr>
          <w:rFonts w:ascii="Times New Roman" w:hAnsi="Times New Roman"/>
          <w:sz w:val="28"/>
          <w:szCs w:val="28"/>
          <w:lang w:val="uk-UA"/>
        </w:rPr>
        <w:t>нієві.</w:t>
      </w:r>
    </w:p>
    <w:p w:rsidR="001936DA" w:rsidRPr="00787370" w:rsidRDefault="001936DA" w:rsidP="001936DA">
      <w:pPr>
        <w:pStyle w:val="a7"/>
        <w:spacing w:after="0"/>
        <w:ind w:left="0" w:right="57"/>
        <w:rPr>
          <w:rFonts w:ascii="Times New Roman" w:hAnsi="Times New Roman"/>
          <w:sz w:val="28"/>
          <w:szCs w:val="28"/>
          <w:lang w:val="uk-UA"/>
        </w:rPr>
      </w:pPr>
      <w:r w:rsidRPr="00787370">
        <w:rPr>
          <w:rFonts w:ascii="Times New Roman" w:hAnsi="Times New Roman"/>
          <w:sz w:val="28"/>
          <w:szCs w:val="28"/>
          <w:lang w:val="uk-UA"/>
        </w:rPr>
        <w:t>Н</w:t>
      </w:r>
      <w:r w:rsidRPr="00857488">
        <w:rPr>
          <w:rFonts w:ascii="Times New Roman" w:hAnsi="Times New Roman"/>
          <w:sz w:val="28"/>
          <w:szCs w:val="28"/>
          <w:lang w:val="uk-UA"/>
        </w:rPr>
        <w:t>а</w:t>
      </w:r>
      <w:r>
        <w:rPr>
          <w:rFonts w:ascii="Times New Roman" w:hAnsi="Times New Roman"/>
          <w:sz w:val="28"/>
          <w:szCs w:val="28"/>
        </w:rPr>
        <w:t>с</w:t>
      </w:r>
      <w:r w:rsidRPr="00787370">
        <w:rPr>
          <w:rFonts w:ascii="Times New Roman" w:hAnsi="Times New Roman"/>
          <w:sz w:val="28"/>
          <w:szCs w:val="28"/>
          <w:lang w:val="uk-UA"/>
        </w:rPr>
        <w:t>тупний рядок – б</w:t>
      </w:r>
      <w:r w:rsidRPr="00857488">
        <w:rPr>
          <w:rFonts w:ascii="Times New Roman" w:hAnsi="Times New Roman"/>
          <w:sz w:val="28"/>
          <w:szCs w:val="28"/>
          <w:lang w:val="uk-UA"/>
        </w:rPr>
        <w:t>а</w:t>
      </w:r>
      <w:r w:rsidRPr="00787370">
        <w:rPr>
          <w:rFonts w:ascii="Times New Roman" w:hAnsi="Times New Roman"/>
          <w:sz w:val="28"/>
          <w:szCs w:val="28"/>
          <w:lang w:val="uk-UA"/>
        </w:rPr>
        <w:t>тьківщин</w:t>
      </w:r>
      <w:r w:rsidRPr="00857488">
        <w:rPr>
          <w:rFonts w:ascii="Times New Roman" w:hAnsi="Times New Roman"/>
          <w:sz w:val="28"/>
          <w:szCs w:val="28"/>
          <w:lang w:val="uk-UA"/>
        </w:rPr>
        <w:t>а</w:t>
      </w:r>
      <w:r w:rsidRPr="00787370">
        <w:rPr>
          <w:rFonts w:ascii="Times New Roman" w:hAnsi="Times New Roman"/>
          <w:sz w:val="28"/>
          <w:szCs w:val="28"/>
          <w:lang w:val="uk-UA"/>
        </w:rPr>
        <w:t xml:space="preserve"> </w:t>
      </w:r>
      <w:r>
        <w:rPr>
          <w:rFonts w:ascii="Times New Roman" w:hAnsi="Times New Roman"/>
          <w:sz w:val="28"/>
          <w:szCs w:val="28"/>
        </w:rPr>
        <w:t>р</w:t>
      </w:r>
      <w:r w:rsidRPr="00025146">
        <w:rPr>
          <w:rFonts w:ascii="Times New Roman" w:hAnsi="Times New Roman"/>
          <w:sz w:val="28"/>
          <w:szCs w:val="28"/>
          <w:lang w:val="uk-UA"/>
        </w:rPr>
        <w:t>о</w:t>
      </w:r>
      <w:r>
        <w:rPr>
          <w:rFonts w:ascii="Times New Roman" w:hAnsi="Times New Roman"/>
          <w:sz w:val="28"/>
          <w:szCs w:val="28"/>
        </w:rPr>
        <w:t>с</w:t>
      </w:r>
      <w:r w:rsidRPr="00787370">
        <w:rPr>
          <w:rFonts w:ascii="Times New Roman" w:hAnsi="Times New Roman"/>
          <w:sz w:val="28"/>
          <w:szCs w:val="28"/>
          <w:lang w:val="uk-UA"/>
        </w:rPr>
        <w:t>лини.</w:t>
      </w:r>
    </w:p>
    <w:p w:rsidR="001936DA" w:rsidRPr="00787370" w:rsidRDefault="001936DA" w:rsidP="001936DA">
      <w:pPr>
        <w:pStyle w:val="a7"/>
        <w:spacing w:after="0"/>
        <w:ind w:left="0" w:right="57"/>
        <w:rPr>
          <w:rFonts w:ascii="Times New Roman" w:hAnsi="Times New Roman"/>
          <w:sz w:val="28"/>
          <w:szCs w:val="28"/>
          <w:lang w:val="uk-UA"/>
        </w:rPr>
      </w:pPr>
      <w:r w:rsidRPr="00787370">
        <w:rPr>
          <w:rFonts w:ascii="Times New Roman" w:hAnsi="Times New Roman"/>
          <w:sz w:val="28"/>
          <w:szCs w:val="28"/>
          <w:lang w:val="uk-UA"/>
        </w:rPr>
        <w:t>М</w:t>
      </w:r>
      <w:r w:rsidRPr="00025146">
        <w:rPr>
          <w:rFonts w:ascii="Times New Roman" w:hAnsi="Times New Roman"/>
          <w:sz w:val="28"/>
          <w:szCs w:val="28"/>
          <w:lang w:val="uk-UA"/>
        </w:rPr>
        <w:t>о</w:t>
      </w:r>
      <w:r w:rsidRPr="00787370">
        <w:rPr>
          <w:rFonts w:ascii="Times New Roman" w:hAnsi="Times New Roman"/>
          <w:sz w:val="28"/>
          <w:szCs w:val="28"/>
          <w:lang w:val="uk-UA"/>
        </w:rPr>
        <w:t>жн</w:t>
      </w:r>
      <w:r w:rsidRPr="00857488">
        <w:rPr>
          <w:rFonts w:ascii="Times New Roman" w:hAnsi="Times New Roman"/>
          <w:sz w:val="28"/>
          <w:szCs w:val="28"/>
          <w:lang w:val="uk-UA"/>
        </w:rPr>
        <w:t>а</w:t>
      </w:r>
      <w:r w:rsidRPr="00787370">
        <w:rPr>
          <w:rFonts w:ascii="Times New Roman" w:hAnsi="Times New Roman"/>
          <w:sz w:val="28"/>
          <w:szCs w:val="28"/>
          <w:lang w:val="uk-UA"/>
        </w:rPr>
        <w:t xml:space="preserve"> п</w:t>
      </w:r>
      <w:r>
        <w:rPr>
          <w:rFonts w:ascii="Times New Roman" w:hAnsi="Times New Roman"/>
          <w:sz w:val="28"/>
          <w:szCs w:val="28"/>
        </w:rPr>
        <w:t>р</w:t>
      </w:r>
      <w:r w:rsidRPr="00787370">
        <w:rPr>
          <w:rFonts w:ascii="Times New Roman" w:hAnsi="Times New Roman"/>
          <w:sz w:val="28"/>
          <w:szCs w:val="28"/>
          <w:lang w:val="uk-UA"/>
        </w:rPr>
        <w:t>ив</w:t>
      </w:r>
      <w:r w:rsidRPr="00025146">
        <w:rPr>
          <w:rFonts w:ascii="Times New Roman" w:hAnsi="Times New Roman"/>
          <w:sz w:val="28"/>
          <w:szCs w:val="28"/>
          <w:lang w:val="uk-UA"/>
        </w:rPr>
        <w:t>е</w:t>
      </w:r>
      <w:r>
        <w:rPr>
          <w:rFonts w:ascii="Times New Roman" w:hAnsi="Times New Roman"/>
          <w:sz w:val="28"/>
          <w:szCs w:val="28"/>
        </w:rPr>
        <w:t>с</w:t>
      </w:r>
      <w:r w:rsidRPr="00787370">
        <w:rPr>
          <w:rFonts w:ascii="Times New Roman" w:hAnsi="Times New Roman"/>
          <w:sz w:val="28"/>
          <w:szCs w:val="28"/>
          <w:lang w:val="uk-UA"/>
        </w:rPr>
        <w:t xml:space="preserve">ти </w:t>
      </w:r>
      <w:r w:rsidRPr="00787370">
        <w:rPr>
          <w:rFonts w:ascii="Times New Roman" w:hAnsi="Times New Roman"/>
          <w:sz w:val="28"/>
          <w:szCs w:val="28"/>
        </w:rPr>
        <w:t>x</w:t>
      </w:r>
      <w:r w:rsidRPr="00857488">
        <w:rPr>
          <w:rFonts w:ascii="Times New Roman" w:hAnsi="Times New Roman"/>
          <w:sz w:val="28"/>
          <w:szCs w:val="28"/>
          <w:lang w:val="uk-UA"/>
        </w:rPr>
        <w:t>а</w:t>
      </w:r>
      <w:r>
        <w:rPr>
          <w:rFonts w:ascii="Times New Roman" w:hAnsi="Times New Roman"/>
          <w:sz w:val="28"/>
          <w:szCs w:val="28"/>
        </w:rPr>
        <w:t>р</w:t>
      </w:r>
      <w:r w:rsidRPr="00857488">
        <w:rPr>
          <w:rFonts w:ascii="Times New Roman" w:hAnsi="Times New Roman"/>
          <w:sz w:val="28"/>
          <w:szCs w:val="28"/>
          <w:lang w:val="uk-UA"/>
        </w:rPr>
        <w:t>а</w:t>
      </w:r>
      <w:r w:rsidRPr="00787370">
        <w:rPr>
          <w:rFonts w:ascii="Times New Roman" w:hAnsi="Times New Roman"/>
          <w:sz w:val="28"/>
          <w:szCs w:val="28"/>
          <w:lang w:val="uk-UA"/>
        </w:rPr>
        <w:t>кт</w:t>
      </w:r>
      <w:r w:rsidRPr="00025146">
        <w:rPr>
          <w:rFonts w:ascii="Times New Roman" w:hAnsi="Times New Roman"/>
          <w:sz w:val="28"/>
          <w:szCs w:val="28"/>
          <w:lang w:val="uk-UA"/>
        </w:rPr>
        <w:t>е</w:t>
      </w:r>
      <w:r>
        <w:rPr>
          <w:rFonts w:ascii="Times New Roman" w:hAnsi="Times New Roman"/>
          <w:sz w:val="28"/>
          <w:szCs w:val="28"/>
        </w:rPr>
        <w:t>р</w:t>
      </w:r>
      <w:r w:rsidRPr="00787370">
        <w:rPr>
          <w:rFonts w:ascii="Times New Roman" w:hAnsi="Times New Roman"/>
          <w:sz w:val="28"/>
          <w:szCs w:val="28"/>
          <w:lang w:val="uk-UA"/>
        </w:rPr>
        <w:t>и</w:t>
      </w:r>
      <w:r>
        <w:rPr>
          <w:rFonts w:ascii="Times New Roman" w:hAnsi="Times New Roman"/>
          <w:sz w:val="28"/>
          <w:szCs w:val="28"/>
        </w:rPr>
        <w:t>с</w:t>
      </w:r>
      <w:r w:rsidRPr="00787370">
        <w:rPr>
          <w:rFonts w:ascii="Times New Roman" w:hAnsi="Times New Roman"/>
          <w:sz w:val="28"/>
          <w:szCs w:val="28"/>
          <w:lang w:val="uk-UA"/>
        </w:rPr>
        <w:t>тику життєв</w:t>
      </w:r>
      <w:r w:rsidRPr="00025146">
        <w:rPr>
          <w:rFonts w:ascii="Times New Roman" w:hAnsi="Times New Roman"/>
          <w:sz w:val="28"/>
          <w:szCs w:val="28"/>
          <w:lang w:val="uk-UA"/>
        </w:rPr>
        <w:t>о</w:t>
      </w:r>
      <w:r w:rsidRPr="00787370">
        <w:rPr>
          <w:rFonts w:ascii="Times New Roman" w:hAnsi="Times New Roman"/>
          <w:sz w:val="28"/>
          <w:szCs w:val="28"/>
          <w:lang w:val="uk-UA"/>
        </w:rPr>
        <w:t>ї ф</w:t>
      </w:r>
      <w:r w:rsidRPr="00025146">
        <w:rPr>
          <w:rFonts w:ascii="Times New Roman" w:hAnsi="Times New Roman"/>
          <w:sz w:val="28"/>
          <w:szCs w:val="28"/>
          <w:lang w:val="uk-UA"/>
        </w:rPr>
        <w:t>о</w:t>
      </w:r>
      <w:r>
        <w:rPr>
          <w:rFonts w:ascii="Times New Roman" w:hAnsi="Times New Roman"/>
          <w:sz w:val="28"/>
          <w:szCs w:val="28"/>
        </w:rPr>
        <w:t>р</w:t>
      </w:r>
      <w:r w:rsidRPr="00787370">
        <w:rPr>
          <w:rFonts w:ascii="Times New Roman" w:hAnsi="Times New Roman"/>
          <w:sz w:val="28"/>
          <w:szCs w:val="28"/>
          <w:lang w:val="uk-UA"/>
        </w:rPr>
        <w:t>ми.</w:t>
      </w:r>
    </w:p>
    <w:p w:rsidR="001936DA" w:rsidRPr="00787370" w:rsidRDefault="001936DA" w:rsidP="001936DA">
      <w:pPr>
        <w:pStyle w:val="a7"/>
        <w:spacing w:after="0"/>
        <w:ind w:left="0" w:right="57"/>
        <w:rPr>
          <w:rFonts w:ascii="Times New Roman" w:hAnsi="Times New Roman"/>
          <w:sz w:val="28"/>
          <w:szCs w:val="28"/>
          <w:lang w:val="uk-UA"/>
        </w:rPr>
      </w:pPr>
      <w:r w:rsidRPr="00787370">
        <w:rPr>
          <w:rFonts w:ascii="Times New Roman" w:hAnsi="Times New Roman"/>
          <w:sz w:val="28"/>
          <w:szCs w:val="28"/>
          <w:lang w:val="uk-UA"/>
        </w:rPr>
        <w:lastRenderedPageBreak/>
        <w:t>Д</w:t>
      </w:r>
      <w:r w:rsidRPr="00857488">
        <w:rPr>
          <w:rFonts w:ascii="Times New Roman" w:hAnsi="Times New Roman"/>
          <w:sz w:val="28"/>
          <w:szCs w:val="28"/>
          <w:lang w:val="uk-UA"/>
        </w:rPr>
        <w:t>а</w:t>
      </w:r>
      <w:r w:rsidRPr="00787370">
        <w:rPr>
          <w:rFonts w:ascii="Times New Roman" w:hAnsi="Times New Roman"/>
          <w:sz w:val="28"/>
          <w:szCs w:val="28"/>
          <w:lang w:val="uk-UA"/>
        </w:rPr>
        <w:t>лі к</w:t>
      </w:r>
      <w:r>
        <w:rPr>
          <w:rFonts w:ascii="Times New Roman" w:hAnsi="Times New Roman"/>
          <w:sz w:val="28"/>
          <w:szCs w:val="28"/>
        </w:rPr>
        <w:t>оро</w:t>
      </w:r>
      <w:r w:rsidRPr="00787370">
        <w:rPr>
          <w:rFonts w:ascii="Times New Roman" w:hAnsi="Times New Roman"/>
          <w:sz w:val="28"/>
          <w:szCs w:val="28"/>
          <w:lang w:val="uk-UA"/>
        </w:rPr>
        <w:t>тк</w:t>
      </w:r>
      <w:r>
        <w:rPr>
          <w:rFonts w:ascii="Times New Roman" w:hAnsi="Times New Roman"/>
          <w:sz w:val="28"/>
          <w:szCs w:val="28"/>
        </w:rPr>
        <w:t>о</w:t>
      </w:r>
      <w:r w:rsidRPr="00787370">
        <w:rPr>
          <w:rFonts w:ascii="Times New Roman" w:hAnsi="Times New Roman"/>
          <w:sz w:val="28"/>
          <w:szCs w:val="28"/>
          <w:lang w:val="uk-UA"/>
        </w:rPr>
        <w:t xml:space="preserve"> відзн</w:t>
      </w:r>
      <w:r w:rsidRPr="00857488">
        <w:rPr>
          <w:rFonts w:ascii="Times New Roman" w:hAnsi="Times New Roman"/>
          <w:sz w:val="28"/>
          <w:szCs w:val="28"/>
          <w:lang w:val="uk-UA"/>
        </w:rPr>
        <w:t>а</w:t>
      </w:r>
      <w:r w:rsidRPr="00787370">
        <w:rPr>
          <w:rFonts w:ascii="Times New Roman" w:hAnsi="Times New Roman"/>
          <w:sz w:val="28"/>
          <w:szCs w:val="28"/>
          <w:lang w:val="uk-UA"/>
        </w:rPr>
        <w:t>ч</w:t>
      </w:r>
      <w:r w:rsidRPr="00857488">
        <w:rPr>
          <w:rFonts w:ascii="Times New Roman" w:hAnsi="Times New Roman"/>
          <w:sz w:val="28"/>
          <w:szCs w:val="28"/>
          <w:lang w:val="uk-UA"/>
        </w:rPr>
        <w:t>а</w:t>
      </w:r>
      <w:r w:rsidRPr="00787370">
        <w:rPr>
          <w:rFonts w:ascii="Times New Roman" w:hAnsi="Times New Roman"/>
          <w:sz w:val="28"/>
          <w:szCs w:val="28"/>
          <w:lang w:val="uk-UA"/>
        </w:rPr>
        <w:t>єть</w:t>
      </w:r>
      <w:r>
        <w:rPr>
          <w:rFonts w:ascii="Times New Roman" w:hAnsi="Times New Roman"/>
          <w:sz w:val="28"/>
          <w:szCs w:val="28"/>
        </w:rPr>
        <w:t>с</w:t>
      </w:r>
      <w:r w:rsidRPr="00787370">
        <w:rPr>
          <w:rFonts w:ascii="Times New Roman" w:hAnsi="Times New Roman"/>
          <w:sz w:val="28"/>
          <w:szCs w:val="28"/>
          <w:lang w:val="uk-UA"/>
        </w:rPr>
        <w:t>я д</w:t>
      </w:r>
      <w:r>
        <w:rPr>
          <w:rFonts w:ascii="Times New Roman" w:hAnsi="Times New Roman"/>
          <w:sz w:val="28"/>
          <w:szCs w:val="28"/>
        </w:rPr>
        <w:t>о</w:t>
      </w:r>
      <w:r w:rsidRPr="00787370">
        <w:rPr>
          <w:rFonts w:ascii="Times New Roman" w:hAnsi="Times New Roman"/>
          <w:sz w:val="28"/>
          <w:szCs w:val="28"/>
          <w:lang w:val="uk-UA"/>
        </w:rPr>
        <w:t>гляд з</w:t>
      </w:r>
      <w:r w:rsidRPr="00857488">
        <w:rPr>
          <w:rFonts w:ascii="Times New Roman" w:hAnsi="Times New Roman"/>
          <w:sz w:val="28"/>
          <w:szCs w:val="28"/>
          <w:lang w:val="uk-UA"/>
        </w:rPr>
        <w:t>а</w:t>
      </w:r>
      <w:r w:rsidRPr="00787370">
        <w:rPr>
          <w:rFonts w:ascii="Times New Roman" w:hAnsi="Times New Roman"/>
          <w:sz w:val="28"/>
          <w:szCs w:val="28"/>
          <w:lang w:val="uk-UA"/>
        </w:rPr>
        <w:t xml:space="preserve"> живим </w:t>
      </w:r>
      <w:r w:rsidRPr="00025146">
        <w:rPr>
          <w:rFonts w:ascii="Times New Roman" w:hAnsi="Times New Roman"/>
          <w:sz w:val="28"/>
          <w:szCs w:val="28"/>
          <w:lang w:val="uk-UA"/>
        </w:rPr>
        <w:t>е</w:t>
      </w:r>
      <w:r w:rsidRPr="00787370">
        <w:rPr>
          <w:rFonts w:ascii="Times New Roman" w:hAnsi="Times New Roman"/>
          <w:sz w:val="28"/>
          <w:szCs w:val="28"/>
          <w:lang w:val="uk-UA"/>
        </w:rPr>
        <w:t>к</w:t>
      </w:r>
      <w:r>
        <w:rPr>
          <w:rFonts w:ascii="Times New Roman" w:hAnsi="Times New Roman"/>
          <w:sz w:val="28"/>
          <w:szCs w:val="28"/>
        </w:rPr>
        <w:t>с</w:t>
      </w:r>
      <w:r w:rsidRPr="00787370">
        <w:rPr>
          <w:rFonts w:ascii="Times New Roman" w:hAnsi="Times New Roman"/>
          <w:sz w:val="28"/>
          <w:szCs w:val="28"/>
          <w:lang w:val="uk-UA"/>
        </w:rPr>
        <w:t>п</w:t>
      </w:r>
      <w:r>
        <w:rPr>
          <w:rFonts w:ascii="Times New Roman" w:hAnsi="Times New Roman"/>
          <w:sz w:val="28"/>
          <w:szCs w:val="28"/>
        </w:rPr>
        <w:t>о</w:t>
      </w:r>
      <w:r w:rsidRPr="00787370">
        <w:rPr>
          <w:rFonts w:ascii="Times New Roman" w:hAnsi="Times New Roman"/>
          <w:sz w:val="28"/>
          <w:szCs w:val="28"/>
          <w:lang w:val="uk-UA"/>
        </w:rPr>
        <w:t>н</w:t>
      </w:r>
      <w:r w:rsidRPr="00857488">
        <w:rPr>
          <w:rFonts w:ascii="Times New Roman" w:hAnsi="Times New Roman"/>
          <w:sz w:val="28"/>
          <w:szCs w:val="28"/>
          <w:lang w:val="uk-UA"/>
        </w:rPr>
        <w:t>а</w:t>
      </w:r>
      <w:r w:rsidRPr="00787370">
        <w:rPr>
          <w:rFonts w:ascii="Times New Roman" w:hAnsi="Times New Roman"/>
          <w:sz w:val="28"/>
          <w:szCs w:val="28"/>
          <w:lang w:val="uk-UA"/>
        </w:rPr>
        <w:t>т</w:t>
      </w:r>
      <w:r>
        <w:rPr>
          <w:rFonts w:ascii="Times New Roman" w:hAnsi="Times New Roman"/>
          <w:sz w:val="28"/>
          <w:szCs w:val="28"/>
        </w:rPr>
        <w:t>о</w:t>
      </w:r>
      <w:r w:rsidRPr="00787370">
        <w:rPr>
          <w:rFonts w:ascii="Times New Roman" w:hAnsi="Times New Roman"/>
          <w:sz w:val="28"/>
          <w:szCs w:val="28"/>
          <w:lang w:val="uk-UA"/>
        </w:rPr>
        <w:t xml:space="preserve">м: </w:t>
      </w:r>
      <w:r>
        <w:rPr>
          <w:rFonts w:ascii="Times New Roman" w:hAnsi="Times New Roman"/>
          <w:sz w:val="28"/>
          <w:szCs w:val="28"/>
        </w:rPr>
        <w:t>с</w:t>
      </w:r>
      <w:r w:rsidRPr="00787370">
        <w:rPr>
          <w:rFonts w:ascii="Times New Roman" w:hAnsi="Times New Roman"/>
          <w:sz w:val="28"/>
          <w:szCs w:val="28"/>
          <w:lang w:val="uk-UA"/>
        </w:rPr>
        <w:t>т</w:t>
      </w:r>
      <w:r w:rsidRPr="00857488">
        <w:rPr>
          <w:rFonts w:ascii="Times New Roman" w:hAnsi="Times New Roman"/>
          <w:sz w:val="28"/>
          <w:szCs w:val="28"/>
          <w:lang w:val="uk-UA"/>
        </w:rPr>
        <w:t>а</w:t>
      </w:r>
      <w:r w:rsidRPr="00787370">
        <w:rPr>
          <w:rFonts w:ascii="Times New Roman" w:hAnsi="Times New Roman"/>
          <w:sz w:val="28"/>
          <w:szCs w:val="28"/>
          <w:lang w:val="uk-UA"/>
        </w:rPr>
        <w:t>вл</w:t>
      </w:r>
      <w:r w:rsidRPr="00025146">
        <w:rPr>
          <w:rFonts w:ascii="Times New Roman" w:hAnsi="Times New Roman"/>
          <w:sz w:val="28"/>
          <w:szCs w:val="28"/>
          <w:lang w:val="uk-UA"/>
        </w:rPr>
        <w:t>е</w:t>
      </w:r>
      <w:r w:rsidRPr="00787370">
        <w:rPr>
          <w:rFonts w:ascii="Times New Roman" w:hAnsi="Times New Roman"/>
          <w:sz w:val="28"/>
          <w:szCs w:val="28"/>
          <w:lang w:val="uk-UA"/>
        </w:rPr>
        <w:t>ння й</w:t>
      </w:r>
      <w:r>
        <w:rPr>
          <w:rFonts w:ascii="Times New Roman" w:hAnsi="Times New Roman"/>
          <w:sz w:val="28"/>
          <w:szCs w:val="28"/>
        </w:rPr>
        <w:t>о</w:t>
      </w:r>
      <w:r w:rsidRPr="00787370">
        <w:rPr>
          <w:rFonts w:ascii="Times New Roman" w:hAnsi="Times New Roman"/>
          <w:sz w:val="28"/>
          <w:szCs w:val="28"/>
          <w:lang w:val="uk-UA"/>
        </w:rPr>
        <w:t>г</w:t>
      </w:r>
      <w:r>
        <w:rPr>
          <w:rFonts w:ascii="Times New Roman" w:hAnsi="Times New Roman"/>
          <w:sz w:val="28"/>
          <w:szCs w:val="28"/>
        </w:rPr>
        <w:t>о</w:t>
      </w:r>
      <w:r w:rsidRPr="00787370">
        <w:rPr>
          <w:rFonts w:ascii="Times New Roman" w:hAnsi="Times New Roman"/>
          <w:sz w:val="28"/>
          <w:szCs w:val="28"/>
          <w:lang w:val="uk-UA"/>
        </w:rPr>
        <w:t xml:space="preserve"> д</w:t>
      </w:r>
      <w:r>
        <w:rPr>
          <w:rFonts w:ascii="Times New Roman" w:hAnsi="Times New Roman"/>
          <w:sz w:val="28"/>
          <w:szCs w:val="28"/>
        </w:rPr>
        <w:t>о</w:t>
      </w:r>
      <w:r w:rsidRPr="00787370">
        <w:rPr>
          <w:rFonts w:ascii="Times New Roman" w:hAnsi="Times New Roman"/>
          <w:sz w:val="28"/>
          <w:szCs w:val="28"/>
          <w:lang w:val="uk-UA"/>
        </w:rPr>
        <w:t xml:space="preserve"> </w:t>
      </w:r>
      <w:r>
        <w:rPr>
          <w:rFonts w:ascii="Times New Roman" w:hAnsi="Times New Roman"/>
          <w:sz w:val="28"/>
          <w:szCs w:val="28"/>
        </w:rPr>
        <w:t>с</w:t>
      </w:r>
      <w:r w:rsidRPr="00787370">
        <w:rPr>
          <w:rFonts w:ascii="Times New Roman" w:hAnsi="Times New Roman"/>
          <w:sz w:val="28"/>
          <w:szCs w:val="28"/>
          <w:lang w:val="uk-UA"/>
        </w:rPr>
        <w:t>вітл</w:t>
      </w:r>
      <w:r w:rsidRPr="00857488">
        <w:rPr>
          <w:rFonts w:ascii="Times New Roman" w:hAnsi="Times New Roman"/>
          <w:sz w:val="28"/>
          <w:szCs w:val="28"/>
          <w:lang w:val="uk-UA"/>
        </w:rPr>
        <w:t>а</w:t>
      </w:r>
      <w:r w:rsidRPr="00787370">
        <w:rPr>
          <w:rFonts w:ascii="Times New Roman" w:hAnsi="Times New Roman"/>
          <w:sz w:val="28"/>
          <w:szCs w:val="28"/>
          <w:lang w:val="uk-UA"/>
        </w:rPr>
        <w:t>, в</w:t>
      </w:r>
      <w:r>
        <w:rPr>
          <w:rFonts w:ascii="Times New Roman" w:hAnsi="Times New Roman"/>
          <w:sz w:val="28"/>
          <w:szCs w:val="28"/>
        </w:rPr>
        <w:t>о</w:t>
      </w:r>
      <w:r w:rsidRPr="00787370">
        <w:rPr>
          <w:rFonts w:ascii="Times New Roman" w:hAnsi="Times New Roman"/>
          <w:sz w:val="28"/>
          <w:szCs w:val="28"/>
          <w:lang w:val="uk-UA"/>
        </w:rPr>
        <w:t>л</w:t>
      </w:r>
      <w:r>
        <w:rPr>
          <w:rFonts w:ascii="Times New Roman" w:hAnsi="Times New Roman"/>
          <w:sz w:val="28"/>
          <w:szCs w:val="28"/>
        </w:rPr>
        <w:t>о</w:t>
      </w:r>
      <w:r w:rsidRPr="00787370">
        <w:rPr>
          <w:rFonts w:ascii="Times New Roman" w:hAnsi="Times New Roman"/>
          <w:sz w:val="28"/>
          <w:szCs w:val="28"/>
          <w:lang w:val="uk-UA"/>
        </w:rPr>
        <w:t>ги, г</w:t>
      </w:r>
      <w:r>
        <w:rPr>
          <w:rFonts w:ascii="Times New Roman" w:hAnsi="Times New Roman"/>
          <w:sz w:val="28"/>
          <w:szCs w:val="28"/>
        </w:rPr>
        <w:t>р</w:t>
      </w:r>
      <w:r w:rsidRPr="00787370">
        <w:rPr>
          <w:rFonts w:ascii="Times New Roman" w:hAnsi="Times New Roman"/>
          <w:sz w:val="28"/>
          <w:szCs w:val="28"/>
          <w:lang w:val="uk-UA"/>
        </w:rPr>
        <w:t>унту.</w:t>
      </w:r>
    </w:p>
    <w:p w:rsidR="001936DA" w:rsidRPr="00787370" w:rsidRDefault="001936DA" w:rsidP="001936DA">
      <w:pPr>
        <w:pStyle w:val="a7"/>
        <w:spacing w:after="0"/>
        <w:ind w:left="0" w:right="57"/>
        <w:rPr>
          <w:rFonts w:ascii="Times New Roman" w:hAnsi="Times New Roman"/>
          <w:sz w:val="28"/>
          <w:szCs w:val="28"/>
          <w:lang w:val="uk-UA"/>
        </w:rPr>
      </w:pPr>
      <w:r w:rsidRPr="00025146">
        <w:rPr>
          <w:rFonts w:ascii="Times New Roman" w:hAnsi="Times New Roman"/>
          <w:sz w:val="28"/>
          <w:szCs w:val="28"/>
          <w:lang w:val="uk-UA"/>
        </w:rPr>
        <w:t>О</w:t>
      </w:r>
      <w:r w:rsidRPr="00787370">
        <w:rPr>
          <w:rFonts w:ascii="Times New Roman" w:hAnsi="Times New Roman"/>
          <w:sz w:val="28"/>
          <w:szCs w:val="28"/>
          <w:lang w:val="uk-UA"/>
        </w:rPr>
        <w:t>б</w:t>
      </w:r>
      <w:r w:rsidRPr="00025146">
        <w:rPr>
          <w:rFonts w:ascii="Times New Roman" w:hAnsi="Times New Roman"/>
          <w:sz w:val="28"/>
          <w:szCs w:val="28"/>
          <w:lang w:val="uk-UA"/>
        </w:rPr>
        <w:t>о</w:t>
      </w:r>
      <w:r w:rsidRPr="00787370">
        <w:rPr>
          <w:rFonts w:ascii="Times New Roman" w:hAnsi="Times New Roman"/>
          <w:sz w:val="28"/>
          <w:szCs w:val="28"/>
          <w:lang w:val="uk-UA"/>
        </w:rPr>
        <w:t>в'язк</w:t>
      </w:r>
      <w:r w:rsidRPr="00025146">
        <w:rPr>
          <w:rFonts w:ascii="Times New Roman" w:hAnsi="Times New Roman"/>
          <w:sz w:val="28"/>
          <w:szCs w:val="28"/>
          <w:lang w:val="uk-UA"/>
        </w:rPr>
        <w:t>о</w:t>
      </w:r>
      <w:r w:rsidRPr="00787370">
        <w:rPr>
          <w:rFonts w:ascii="Times New Roman" w:hAnsi="Times New Roman"/>
          <w:sz w:val="28"/>
          <w:szCs w:val="28"/>
          <w:lang w:val="uk-UA"/>
        </w:rPr>
        <w:t>в</w:t>
      </w:r>
      <w:r w:rsidRPr="00025146">
        <w:rPr>
          <w:rFonts w:ascii="Times New Roman" w:hAnsi="Times New Roman"/>
          <w:sz w:val="28"/>
          <w:szCs w:val="28"/>
          <w:lang w:val="uk-UA"/>
        </w:rPr>
        <w:t>о</w:t>
      </w:r>
      <w:r w:rsidRPr="00787370">
        <w:rPr>
          <w:rFonts w:ascii="Times New Roman" w:hAnsi="Times New Roman"/>
          <w:sz w:val="28"/>
          <w:szCs w:val="28"/>
          <w:lang w:val="uk-UA"/>
        </w:rPr>
        <w:t xml:space="preserve"> вк</w:t>
      </w:r>
      <w:r w:rsidRPr="00857488">
        <w:rPr>
          <w:rFonts w:ascii="Times New Roman" w:hAnsi="Times New Roman"/>
          <w:sz w:val="28"/>
          <w:szCs w:val="28"/>
          <w:lang w:val="uk-UA"/>
        </w:rPr>
        <w:t>а</w:t>
      </w:r>
      <w:r w:rsidRPr="00787370">
        <w:rPr>
          <w:rFonts w:ascii="Times New Roman" w:hAnsi="Times New Roman"/>
          <w:sz w:val="28"/>
          <w:szCs w:val="28"/>
          <w:lang w:val="uk-UA"/>
        </w:rPr>
        <w:t>зуєть</w:t>
      </w:r>
      <w:r>
        <w:rPr>
          <w:rFonts w:ascii="Times New Roman" w:hAnsi="Times New Roman"/>
          <w:sz w:val="28"/>
          <w:szCs w:val="28"/>
        </w:rPr>
        <w:t>с</w:t>
      </w:r>
      <w:r w:rsidRPr="00787370">
        <w:rPr>
          <w:rFonts w:ascii="Times New Roman" w:hAnsi="Times New Roman"/>
          <w:sz w:val="28"/>
          <w:szCs w:val="28"/>
          <w:lang w:val="uk-UA"/>
        </w:rPr>
        <w:t xml:space="preserve">я, звідки </w:t>
      </w:r>
      <w:r w:rsidRPr="00025146">
        <w:rPr>
          <w:rFonts w:ascii="Times New Roman" w:hAnsi="Times New Roman"/>
          <w:sz w:val="28"/>
          <w:szCs w:val="28"/>
          <w:lang w:val="uk-UA"/>
        </w:rPr>
        <w:t>о</w:t>
      </w:r>
      <w:r w:rsidRPr="00787370">
        <w:rPr>
          <w:rFonts w:ascii="Times New Roman" w:hAnsi="Times New Roman"/>
          <w:sz w:val="28"/>
          <w:szCs w:val="28"/>
          <w:lang w:val="uk-UA"/>
        </w:rPr>
        <w:t>т</w:t>
      </w:r>
      <w:r>
        <w:rPr>
          <w:rFonts w:ascii="Times New Roman" w:hAnsi="Times New Roman"/>
          <w:sz w:val="28"/>
          <w:szCs w:val="28"/>
        </w:rPr>
        <w:t>р</w:t>
      </w:r>
      <w:r w:rsidRPr="00787370">
        <w:rPr>
          <w:rFonts w:ascii="Times New Roman" w:hAnsi="Times New Roman"/>
          <w:sz w:val="28"/>
          <w:szCs w:val="28"/>
          <w:lang w:val="uk-UA"/>
        </w:rPr>
        <w:t>им</w:t>
      </w:r>
      <w:r w:rsidRPr="00857488">
        <w:rPr>
          <w:rFonts w:ascii="Times New Roman" w:hAnsi="Times New Roman"/>
          <w:sz w:val="28"/>
          <w:szCs w:val="28"/>
          <w:lang w:val="uk-UA"/>
        </w:rPr>
        <w:t>а</w:t>
      </w:r>
      <w:r w:rsidRPr="00787370">
        <w:rPr>
          <w:rFonts w:ascii="Times New Roman" w:hAnsi="Times New Roman"/>
          <w:sz w:val="28"/>
          <w:szCs w:val="28"/>
          <w:lang w:val="uk-UA"/>
        </w:rPr>
        <w:t>н</w:t>
      </w:r>
      <w:r w:rsidRPr="00025146">
        <w:rPr>
          <w:rFonts w:ascii="Times New Roman" w:hAnsi="Times New Roman"/>
          <w:sz w:val="28"/>
          <w:szCs w:val="28"/>
          <w:lang w:val="uk-UA"/>
        </w:rPr>
        <w:t>о</w:t>
      </w:r>
      <w:r w:rsidRPr="00787370">
        <w:rPr>
          <w:rFonts w:ascii="Times New Roman" w:hAnsi="Times New Roman"/>
          <w:sz w:val="28"/>
          <w:szCs w:val="28"/>
          <w:lang w:val="uk-UA"/>
        </w:rPr>
        <w:t xml:space="preserve"> кімн</w:t>
      </w:r>
      <w:r w:rsidRPr="00857488">
        <w:rPr>
          <w:rFonts w:ascii="Times New Roman" w:hAnsi="Times New Roman"/>
          <w:sz w:val="28"/>
          <w:szCs w:val="28"/>
          <w:lang w:val="uk-UA"/>
        </w:rPr>
        <w:t>а</w:t>
      </w:r>
      <w:r w:rsidRPr="00787370">
        <w:rPr>
          <w:rFonts w:ascii="Times New Roman" w:hAnsi="Times New Roman"/>
          <w:sz w:val="28"/>
          <w:szCs w:val="28"/>
          <w:lang w:val="uk-UA"/>
        </w:rPr>
        <w:t>тн</w:t>
      </w:r>
      <w:r w:rsidRPr="00857488">
        <w:rPr>
          <w:rFonts w:ascii="Times New Roman" w:hAnsi="Times New Roman"/>
          <w:sz w:val="28"/>
          <w:szCs w:val="28"/>
          <w:lang w:val="uk-UA"/>
        </w:rPr>
        <w:t>а</w:t>
      </w:r>
      <w:r w:rsidRPr="00787370">
        <w:rPr>
          <w:rFonts w:ascii="Times New Roman" w:hAnsi="Times New Roman"/>
          <w:sz w:val="28"/>
          <w:szCs w:val="28"/>
          <w:lang w:val="uk-UA"/>
        </w:rPr>
        <w:t xml:space="preserve"> </w:t>
      </w:r>
      <w:r>
        <w:rPr>
          <w:rFonts w:ascii="Times New Roman" w:hAnsi="Times New Roman"/>
          <w:sz w:val="28"/>
          <w:szCs w:val="28"/>
        </w:rPr>
        <w:t>р</w:t>
      </w:r>
      <w:r w:rsidRPr="00025146">
        <w:rPr>
          <w:rFonts w:ascii="Times New Roman" w:hAnsi="Times New Roman"/>
          <w:sz w:val="28"/>
          <w:szCs w:val="28"/>
          <w:lang w:val="uk-UA"/>
        </w:rPr>
        <w:t>о</w:t>
      </w:r>
      <w:r>
        <w:rPr>
          <w:rFonts w:ascii="Times New Roman" w:hAnsi="Times New Roman"/>
          <w:sz w:val="28"/>
          <w:szCs w:val="28"/>
        </w:rPr>
        <w:t>с</w:t>
      </w:r>
      <w:r w:rsidRPr="00787370">
        <w:rPr>
          <w:rFonts w:ascii="Times New Roman" w:hAnsi="Times New Roman"/>
          <w:sz w:val="28"/>
          <w:szCs w:val="28"/>
          <w:lang w:val="uk-UA"/>
        </w:rPr>
        <w:t>лин</w:t>
      </w:r>
      <w:r w:rsidRPr="00857488">
        <w:rPr>
          <w:rFonts w:ascii="Times New Roman" w:hAnsi="Times New Roman"/>
          <w:sz w:val="28"/>
          <w:szCs w:val="28"/>
          <w:lang w:val="uk-UA"/>
        </w:rPr>
        <w:t>а</w:t>
      </w:r>
      <w:r w:rsidRPr="00787370">
        <w:rPr>
          <w:rFonts w:ascii="Times New Roman" w:hAnsi="Times New Roman"/>
          <w:sz w:val="28"/>
          <w:szCs w:val="28"/>
          <w:lang w:val="uk-UA"/>
        </w:rPr>
        <w:t>. Н</w:t>
      </w:r>
      <w:r w:rsidRPr="00857488">
        <w:rPr>
          <w:rFonts w:ascii="Times New Roman" w:hAnsi="Times New Roman"/>
          <w:sz w:val="28"/>
          <w:szCs w:val="28"/>
          <w:lang w:val="uk-UA"/>
        </w:rPr>
        <w:t>а</w:t>
      </w:r>
      <w:r w:rsidRPr="00787370">
        <w:rPr>
          <w:rFonts w:ascii="Times New Roman" w:hAnsi="Times New Roman"/>
          <w:sz w:val="28"/>
          <w:szCs w:val="28"/>
          <w:lang w:val="uk-UA"/>
        </w:rPr>
        <w:t>п</w:t>
      </w:r>
      <w:r>
        <w:rPr>
          <w:rFonts w:ascii="Times New Roman" w:hAnsi="Times New Roman"/>
          <w:sz w:val="28"/>
          <w:szCs w:val="28"/>
        </w:rPr>
        <w:t>р</w:t>
      </w:r>
      <w:r w:rsidRPr="00787370">
        <w:rPr>
          <w:rFonts w:ascii="Times New Roman" w:hAnsi="Times New Roman"/>
          <w:sz w:val="28"/>
          <w:szCs w:val="28"/>
          <w:lang w:val="uk-UA"/>
        </w:rPr>
        <w:t>икл</w:t>
      </w:r>
      <w:r w:rsidRPr="00857488">
        <w:rPr>
          <w:rFonts w:ascii="Times New Roman" w:hAnsi="Times New Roman"/>
          <w:sz w:val="28"/>
          <w:szCs w:val="28"/>
          <w:lang w:val="uk-UA"/>
        </w:rPr>
        <w:t>а</w:t>
      </w:r>
      <w:r w:rsidRPr="00787370">
        <w:rPr>
          <w:rFonts w:ascii="Times New Roman" w:hAnsi="Times New Roman"/>
          <w:sz w:val="28"/>
          <w:szCs w:val="28"/>
          <w:lang w:val="uk-UA"/>
        </w:rPr>
        <w:t>д, п</w:t>
      </w:r>
      <w:r>
        <w:rPr>
          <w:rFonts w:ascii="Times New Roman" w:hAnsi="Times New Roman"/>
          <w:sz w:val="28"/>
          <w:szCs w:val="28"/>
        </w:rPr>
        <w:t>р</w:t>
      </w:r>
      <w:r w:rsidRPr="00787370">
        <w:rPr>
          <w:rFonts w:ascii="Times New Roman" w:hAnsi="Times New Roman"/>
          <w:sz w:val="28"/>
          <w:szCs w:val="28"/>
          <w:lang w:val="uk-UA"/>
        </w:rPr>
        <w:t>идб</w:t>
      </w:r>
      <w:r w:rsidRPr="00857488">
        <w:rPr>
          <w:rFonts w:ascii="Times New Roman" w:hAnsi="Times New Roman"/>
          <w:sz w:val="28"/>
          <w:szCs w:val="28"/>
          <w:lang w:val="uk-UA"/>
        </w:rPr>
        <w:t>а</w:t>
      </w:r>
      <w:r w:rsidRPr="00787370">
        <w:rPr>
          <w:rFonts w:ascii="Times New Roman" w:hAnsi="Times New Roman"/>
          <w:sz w:val="28"/>
          <w:szCs w:val="28"/>
          <w:lang w:val="uk-UA"/>
        </w:rPr>
        <w:t>н</w:t>
      </w:r>
      <w:r>
        <w:rPr>
          <w:rFonts w:ascii="Times New Roman" w:hAnsi="Times New Roman"/>
          <w:sz w:val="28"/>
          <w:szCs w:val="28"/>
        </w:rPr>
        <w:t>о</w:t>
      </w:r>
      <w:r w:rsidRPr="00787370">
        <w:rPr>
          <w:rFonts w:ascii="Times New Roman" w:hAnsi="Times New Roman"/>
          <w:sz w:val="28"/>
          <w:szCs w:val="28"/>
          <w:lang w:val="uk-UA"/>
        </w:rPr>
        <w:t xml:space="preserve"> в г</w:t>
      </w:r>
      <w:r>
        <w:rPr>
          <w:rFonts w:ascii="Times New Roman" w:hAnsi="Times New Roman"/>
          <w:sz w:val="28"/>
          <w:szCs w:val="28"/>
        </w:rPr>
        <w:t>о</w:t>
      </w:r>
      <w:r w:rsidRPr="00787370">
        <w:rPr>
          <w:rFonts w:ascii="Times New Roman" w:hAnsi="Times New Roman"/>
          <w:sz w:val="28"/>
          <w:szCs w:val="28"/>
          <w:lang w:val="uk-UA"/>
        </w:rPr>
        <w:t>л</w:t>
      </w:r>
      <w:r>
        <w:rPr>
          <w:rFonts w:ascii="Times New Roman" w:hAnsi="Times New Roman"/>
          <w:sz w:val="28"/>
          <w:szCs w:val="28"/>
        </w:rPr>
        <w:t>о</w:t>
      </w:r>
      <w:r w:rsidRPr="00787370">
        <w:rPr>
          <w:rFonts w:ascii="Times New Roman" w:hAnsi="Times New Roman"/>
          <w:sz w:val="28"/>
          <w:szCs w:val="28"/>
          <w:lang w:val="uk-UA"/>
        </w:rPr>
        <w:t>вн</w:t>
      </w:r>
      <w:r>
        <w:rPr>
          <w:rFonts w:ascii="Times New Roman" w:hAnsi="Times New Roman"/>
          <w:sz w:val="28"/>
          <w:szCs w:val="28"/>
        </w:rPr>
        <w:t>о</w:t>
      </w:r>
      <w:r w:rsidRPr="00787370">
        <w:rPr>
          <w:rFonts w:ascii="Times New Roman" w:hAnsi="Times New Roman"/>
          <w:sz w:val="28"/>
          <w:szCs w:val="28"/>
          <w:lang w:val="uk-UA"/>
        </w:rPr>
        <w:t>му б</w:t>
      </w:r>
      <w:r>
        <w:rPr>
          <w:rFonts w:ascii="Times New Roman" w:hAnsi="Times New Roman"/>
          <w:sz w:val="28"/>
          <w:szCs w:val="28"/>
        </w:rPr>
        <w:t>о</w:t>
      </w:r>
      <w:r w:rsidRPr="00787370">
        <w:rPr>
          <w:rFonts w:ascii="Times New Roman" w:hAnsi="Times New Roman"/>
          <w:sz w:val="28"/>
          <w:szCs w:val="28"/>
          <w:lang w:val="uk-UA"/>
        </w:rPr>
        <w:t>т</w:t>
      </w:r>
      <w:r w:rsidRPr="00857488">
        <w:rPr>
          <w:rFonts w:ascii="Times New Roman" w:hAnsi="Times New Roman"/>
          <w:sz w:val="28"/>
          <w:szCs w:val="28"/>
          <w:lang w:val="uk-UA"/>
        </w:rPr>
        <w:t>а</w:t>
      </w:r>
      <w:r w:rsidRPr="00787370">
        <w:rPr>
          <w:rFonts w:ascii="Times New Roman" w:hAnsi="Times New Roman"/>
          <w:sz w:val="28"/>
          <w:szCs w:val="28"/>
          <w:lang w:val="uk-UA"/>
        </w:rPr>
        <w:t>нічн</w:t>
      </w:r>
      <w:r>
        <w:rPr>
          <w:rFonts w:ascii="Times New Roman" w:hAnsi="Times New Roman"/>
          <w:sz w:val="28"/>
          <w:szCs w:val="28"/>
        </w:rPr>
        <w:t>о</w:t>
      </w:r>
      <w:r w:rsidRPr="00787370">
        <w:rPr>
          <w:rFonts w:ascii="Times New Roman" w:hAnsi="Times New Roman"/>
          <w:sz w:val="28"/>
          <w:szCs w:val="28"/>
          <w:lang w:val="uk-UA"/>
        </w:rPr>
        <w:t xml:space="preserve">му </w:t>
      </w:r>
      <w:r>
        <w:rPr>
          <w:rFonts w:ascii="Times New Roman" w:hAnsi="Times New Roman"/>
          <w:sz w:val="28"/>
          <w:szCs w:val="28"/>
        </w:rPr>
        <w:t>с</w:t>
      </w:r>
      <w:r w:rsidRPr="00857488">
        <w:rPr>
          <w:rFonts w:ascii="Times New Roman" w:hAnsi="Times New Roman"/>
          <w:sz w:val="28"/>
          <w:szCs w:val="28"/>
          <w:lang w:val="uk-UA"/>
        </w:rPr>
        <w:t>а</w:t>
      </w:r>
      <w:r w:rsidRPr="00787370">
        <w:rPr>
          <w:rFonts w:ascii="Times New Roman" w:hAnsi="Times New Roman"/>
          <w:sz w:val="28"/>
          <w:szCs w:val="28"/>
          <w:lang w:val="uk-UA"/>
        </w:rPr>
        <w:t>ду.</w:t>
      </w:r>
    </w:p>
    <w:p w:rsidR="001936DA" w:rsidRDefault="001936DA" w:rsidP="001936DA">
      <w:pPr>
        <w:pStyle w:val="a7"/>
        <w:spacing w:after="0"/>
        <w:ind w:left="0" w:right="57"/>
        <w:rPr>
          <w:rFonts w:ascii="Times New Roman" w:hAnsi="Times New Roman"/>
          <w:sz w:val="28"/>
          <w:szCs w:val="28"/>
          <w:lang w:val="uk-UA"/>
        </w:rPr>
      </w:pPr>
      <w:r w:rsidRPr="00787370">
        <w:rPr>
          <w:rFonts w:ascii="Times New Roman" w:hAnsi="Times New Roman"/>
          <w:sz w:val="28"/>
          <w:szCs w:val="28"/>
          <w:lang w:val="uk-UA"/>
        </w:rPr>
        <w:t>У лів</w:t>
      </w:r>
      <w:r>
        <w:rPr>
          <w:rFonts w:ascii="Times New Roman" w:hAnsi="Times New Roman"/>
          <w:sz w:val="28"/>
          <w:szCs w:val="28"/>
        </w:rPr>
        <w:t>о</w:t>
      </w:r>
      <w:r w:rsidRPr="00787370">
        <w:rPr>
          <w:rFonts w:ascii="Times New Roman" w:hAnsi="Times New Roman"/>
          <w:sz w:val="28"/>
          <w:szCs w:val="28"/>
          <w:lang w:val="uk-UA"/>
        </w:rPr>
        <w:t>му кутку з</w:t>
      </w:r>
      <w:r w:rsidRPr="00857488">
        <w:rPr>
          <w:rFonts w:ascii="Times New Roman" w:hAnsi="Times New Roman"/>
          <w:sz w:val="28"/>
          <w:szCs w:val="28"/>
          <w:lang w:val="uk-UA"/>
        </w:rPr>
        <w:t>а</w:t>
      </w:r>
      <w:r w:rsidRPr="00787370">
        <w:rPr>
          <w:rFonts w:ascii="Times New Roman" w:hAnsi="Times New Roman"/>
          <w:sz w:val="28"/>
          <w:szCs w:val="28"/>
          <w:lang w:val="uk-UA"/>
        </w:rPr>
        <w:t>пи</w:t>
      </w:r>
      <w:r>
        <w:rPr>
          <w:rFonts w:ascii="Times New Roman" w:hAnsi="Times New Roman"/>
          <w:sz w:val="28"/>
          <w:szCs w:val="28"/>
        </w:rPr>
        <w:t>с</w:t>
      </w:r>
      <w:r w:rsidRPr="00787370">
        <w:rPr>
          <w:rFonts w:ascii="Times New Roman" w:hAnsi="Times New Roman"/>
          <w:sz w:val="28"/>
          <w:szCs w:val="28"/>
          <w:lang w:val="uk-UA"/>
        </w:rPr>
        <w:t>уєть</w:t>
      </w:r>
      <w:r>
        <w:rPr>
          <w:rFonts w:ascii="Times New Roman" w:hAnsi="Times New Roman"/>
          <w:sz w:val="28"/>
          <w:szCs w:val="28"/>
        </w:rPr>
        <w:t>с</w:t>
      </w:r>
      <w:r w:rsidRPr="00787370">
        <w:rPr>
          <w:rFonts w:ascii="Times New Roman" w:hAnsi="Times New Roman"/>
          <w:sz w:val="28"/>
          <w:szCs w:val="28"/>
          <w:lang w:val="uk-UA"/>
        </w:rPr>
        <w:t>я д</w:t>
      </w:r>
      <w:r w:rsidRPr="00857488">
        <w:rPr>
          <w:rFonts w:ascii="Times New Roman" w:hAnsi="Times New Roman"/>
          <w:sz w:val="28"/>
          <w:szCs w:val="28"/>
          <w:lang w:val="uk-UA"/>
        </w:rPr>
        <w:t>а</w:t>
      </w:r>
      <w:r w:rsidRPr="00787370">
        <w:rPr>
          <w:rFonts w:ascii="Times New Roman" w:hAnsi="Times New Roman"/>
          <w:sz w:val="28"/>
          <w:szCs w:val="28"/>
          <w:lang w:val="uk-UA"/>
        </w:rPr>
        <w:t>т</w:t>
      </w:r>
      <w:r w:rsidRPr="00857488">
        <w:rPr>
          <w:rFonts w:ascii="Times New Roman" w:hAnsi="Times New Roman"/>
          <w:sz w:val="28"/>
          <w:szCs w:val="28"/>
          <w:lang w:val="uk-UA"/>
        </w:rPr>
        <w:t>а</w:t>
      </w:r>
      <w:r w:rsidRPr="00787370">
        <w:rPr>
          <w:rFonts w:ascii="Times New Roman" w:hAnsi="Times New Roman"/>
          <w:sz w:val="28"/>
          <w:szCs w:val="28"/>
          <w:lang w:val="uk-UA"/>
        </w:rPr>
        <w:t xml:space="preserve"> п</w:t>
      </w:r>
      <w:r>
        <w:rPr>
          <w:rFonts w:ascii="Times New Roman" w:hAnsi="Times New Roman"/>
          <w:sz w:val="28"/>
          <w:szCs w:val="28"/>
        </w:rPr>
        <w:t>р</w:t>
      </w:r>
      <w:r w:rsidRPr="00787370">
        <w:rPr>
          <w:rFonts w:ascii="Times New Roman" w:hAnsi="Times New Roman"/>
          <w:sz w:val="28"/>
          <w:szCs w:val="28"/>
          <w:lang w:val="uk-UA"/>
        </w:rPr>
        <w:t>идб</w:t>
      </w:r>
      <w:r w:rsidRPr="00857488">
        <w:rPr>
          <w:rFonts w:ascii="Times New Roman" w:hAnsi="Times New Roman"/>
          <w:sz w:val="28"/>
          <w:szCs w:val="28"/>
          <w:lang w:val="uk-UA"/>
        </w:rPr>
        <w:t>а</w:t>
      </w:r>
      <w:r w:rsidRPr="00787370">
        <w:rPr>
          <w:rFonts w:ascii="Times New Roman" w:hAnsi="Times New Roman"/>
          <w:sz w:val="28"/>
          <w:szCs w:val="28"/>
          <w:lang w:val="uk-UA"/>
        </w:rPr>
        <w:t xml:space="preserve">ння, </w:t>
      </w:r>
      <w:r w:rsidRPr="00857488">
        <w:rPr>
          <w:rFonts w:ascii="Times New Roman" w:hAnsi="Times New Roman"/>
          <w:sz w:val="28"/>
          <w:szCs w:val="28"/>
          <w:lang w:val="uk-UA"/>
        </w:rPr>
        <w:t>а</w:t>
      </w:r>
      <w:r w:rsidRPr="00787370">
        <w:rPr>
          <w:rFonts w:ascii="Times New Roman" w:hAnsi="Times New Roman"/>
          <w:sz w:val="28"/>
          <w:szCs w:val="28"/>
          <w:lang w:val="uk-UA"/>
        </w:rPr>
        <w:t xml:space="preserve"> в п</w:t>
      </w:r>
      <w:r>
        <w:rPr>
          <w:rFonts w:ascii="Times New Roman" w:hAnsi="Times New Roman"/>
          <w:sz w:val="28"/>
          <w:szCs w:val="28"/>
        </w:rPr>
        <w:t>р</w:t>
      </w:r>
      <w:r w:rsidRPr="00857488">
        <w:rPr>
          <w:rFonts w:ascii="Times New Roman" w:hAnsi="Times New Roman"/>
          <w:sz w:val="28"/>
          <w:szCs w:val="28"/>
          <w:lang w:val="uk-UA"/>
        </w:rPr>
        <w:t>а</w:t>
      </w:r>
      <w:r w:rsidRPr="00787370">
        <w:rPr>
          <w:rFonts w:ascii="Times New Roman" w:hAnsi="Times New Roman"/>
          <w:sz w:val="28"/>
          <w:szCs w:val="28"/>
          <w:lang w:val="uk-UA"/>
        </w:rPr>
        <w:t>в</w:t>
      </w:r>
      <w:r>
        <w:rPr>
          <w:rFonts w:ascii="Times New Roman" w:hAnsi="Times New Roman"/>
          <w:sz w:val="28"/>
          <w:szCs w:val="28"/>
        </w:rPr>
        <w:t>о</w:t>
      </w:r>
      <w:r w:rsidRPr="00787370">
        <w:rPr>
          <w:rFonts w:ascii="Times New Roman" w:hAnsi="Times New Roman"/>
          <w:sz w:val="28"/>
          <w:szCs w:val="28"/>
          <w:lang w:val="uk-UA"/>
        </w:rPr>
        <w:t>му – н</w:t>
      </w:r>
      <w:r>
        <w:rPr>
          <w:rFonts w:ascii="Times New Roman" w:hAnsi="Times New Roman"/>
          <w:sz w:val="28"/>
          <w:szCs w:val="28"/>
        </w:rPr>
        <w:t>о</w:t>
      </w:r>
      <w:r w:rsidRPr="00787370">
        <w:rPr>
          <w:rFonts w:ascii="Times New Roman" w:hAnsi="Times New Roman"/>
          <w:sz w:val="28"/>
          <w:szCs w:val="28"/>
          <w:lang w:val="uk-UA"/>
        </w:rPr>
        <w:t>м</w:t>
      </w:r>
      <w:r w:rsidRPr="00025146">
        <w:rPr>
          <w:rFonts w:ascii="Times New Roman" w:hAnsi="Times New Roman"/>
          <w:sz w:val="28"/>
          <w:szCs w:val="28"/>
          <w:lang w:val="uk-UA"/>
        </w:rPr>
        <w:t>е</w:t>
      </w:r>
      <w:r>
        <w:rPr>
          <w:rFonts w:ascii="Times New Roman" w:hAnsi="Times New Roman"/>
          <w:sz w:val="28"/>
          <w:szCs w:val="28"/>
        </w:rPr>
        <w:t>р</w:t>
      </w:r>
      <w:r w:rsidRPr="00787370">
        <w:rPr>
          <w:rFonts w:ascii="Times New Roman" w:hAnsi="Times New Roman"/>
          <w:sz w:val="28"/>
          <w:szCs w:val="28"/>
          <w:lang w:val="uk-UA"/>
        </w:rPr>
        <w:t xml:space="preserve"> </w:t>
      </w:r>
      <w:r w:rsidRPr="00025146">
        <w:rPr>
          <w:rFonts w:ascii="Times New Roman" w:hAnsi="Times New Roman"/>
          <w:sz w:val="28"/>
          <w:szCs w:val="28"/>
          <w:lang w:val="uk-UA"/>
        </w:rPr>
        <w:t>е</w:t>
      </w:r>
      <w:r w:rsidRPr="00787370">
        <w:rPr>
          <w:rFonts w:ascii="Times New Roman" w:hAnsi="Times New Roman"/>
          <w:sz w:val="28"/>
          <w:szCs w:val="28"/>
          <w:lang w:val="uk-UA"/>
        </w:rPr>
        <w:t>к</w:t>
      </w:r>
      <w:r>
        <w:rPr>
          <w:rFonts w:ascii="Times New Roman" w:hAnsi="Times New Roman"/>
          <w:sz w:val="28"/>
          <w:szCs w:val="28"/>
        </w:rPr>
        <w:t>с</w:t>
      </w:r>
      <w:r w:rsidRPr="00787370">
        <w:rPr>
          <w:rFonts w:ascii="Times New Roman" w:hAnsi="Times New Roman"/>
          <w:sz w:val="28"/>
          <w:szCs w:val="28"/>
          <w:lang w:val="uk-UA"/>
        </w:rPr>
        <w:t>п</w:t>
      </w:r>
      <w:r>
        <w:rPr>
          <w:rFonts w:ascii="Times New Roman" w:hAnsi="Times New Roman"/>
          <w:sz w:val="28"/>
          <w:szCs w:val="28"/>
        </w:rPr>
        <w:t>о</w:t>
      </w:r>
      <w:r w:rsidRPr="00787370">
        <w:rPr>
          <w:rFonts w:ascii="Times New Roman" w:hAnsi="Times New Roman"/>
          <w:sz w:val="28"/>
          <w:szCs w:val="28"/>
          <w:lang w:val="uk-UA"/>
        </w:rPr>
        <w:t>н</w:t>
      </w:r>
      <w:r w:rsidRPr="00857488">
        <w:rPr>
          <w:rFonts w:ascii="Times New Roman" w:hAnsi="Times New Roman"/>
          <w:sz w:val="28"/>
          <w:szCs w:val="28"/>
          <w:lang w:val="uk-UA"/>
        </w:rPr>
        <w:t>а</w:t>
      </w:r>
      <w:r w:rsidRPr="00787370">
        <w:rPr>
          <w:rFonts w:ascii="Times New Roman" w:hAnsi="Times New Roman"/>
          <w:sz w:val="28"/>
          <w:szCs w:val="28"/>
          <w:lang w:val="uk-UA"/>
        </w:rPr>
        <w:t>т</w:t>
      </w:r>
      <w:r w:rsidRPr="00857488">
        <w:rPr>
          <w:rFonts w:ascii="Times New Roman" w:hAnsi="Times New Roman"/>
          <w:sz w:val="28"/>
          <w:szCs w:val="28"/>
          <w:lang w:val="uk-UA"/>
        </w:rPr>
        <w:t>а</w:t>
      </w:r>
      <w:r w:rsidRPr="00787370">
        <w:rPr>
          <w:rFonts w:ascii="Times New Roman" w:hAnsi="Times New Roman"/>
          <w:sz w:val="28"/>
          <w:szCs w:val="28"/>
          <w:lang w:val="uk-UA"/>
        </w:rPr>
        <w:t xml:space="preserve"> к</w:t>
      </w:r>
      <w:r>
        <w:rPr>
          <w:rFonts w:ascii="Times New Roman" w:hAnsi="Times New Roman"/>
          <w:sz w:val="28"/>
          <w:szCs w:val="28"/>
        </w:rPr>
        <w:t>о</w:t>
      </w:r>
      <w:r w:rsidRPr="00787370">
        <w:rPr>
          <w:rFonts w:ascii="Times New Roman" w:hAnsi="Times New Roman"/>
          <w:sz w:val="28"/>
          <w:szCs w:val="28"/>
          <w:lang w:val="uk-UA"/>
        </w:rPr>
        <w:t>л</w:t>
      </w:r>
      <w:r w:rsidRPr="00025146">
        <w:rPr>
          <w:rFonts w:ascii="Times New Roman" w:hAnsi="Times New Roman"/>
          <w:sz w:val="28"/>
          <w:szCs w:val="28"/>
          <w:lang w:val="uk-UA"/>
        </w:rPr>
        <w:t>е</w:t>
      </w:r>
      <w:r w:rsidRPr="00787370">
        <w:rPr>
          <w:rFonts w:ascii="Times New Roman" w:hAnsi="Times New Roman"/>
          <w:sz w:val="28"/>
          <w:szCs w:val="28"/>
          <w:lang w:val="uk-UA"/>
        </w:rPr>
        <w:t>кції.</w:t>
      </w:r>
    </w:p>
    <w:p w:rsidR="001936DA" w:rsidRDefault="001936DA" w:rsidP="001936DA">
      <w:pPr>
        <w:spacing w:line="360" w:lineRule="auto"/>
        <w:ind w:right="57" w:firstLine="709"/>
        <w:jc w:val="both"/>
        <w:rPr>
          <w:sz w:val="28"/>
          <w:szCs w:val="28"/>
          <w:lang w:val="uk-UA"/>
        </w:rPr>
      </w:pPr>
      <w:r>
        <w:rPr>
          <w:sz w:val="28"/>
          <w:szCs w:val="28"/>
          <w:lang w:val="uk-UA"/>
        </w:rPr>
        <w:t>Е</w:t>
      </w:r>
      <w:r w:rsidRPr="00787370">
        <w:rPr>
          <w:sz w:val="28"/>
          <w:szCs w:val="28"/>
          <w:lang w:val="uk-UA"/>
        </w:rPr>
        <w:t>тик</w:t>
      </w:r>
      <w:r>
        <w:rPr>
          <w:sz w:val="28"/>
          <w:szCs w:val="28"/>
          <w:lang w:val="uk-UA"/>
        </w:rPr>
        <w:t>е</w:t>
      </w:r>
      <w:r w:rsidRPr="00787370">
        <w:rPr>
          <w:sz w:val="28"/>
          <w:szCs w:val="28"/>
          <w:lang w:val="uk-UA"/>
        </w:rPr>
        <w:t>тки з</w:t>
      </w:r>
      <w:r>
        <w:rPr>
          <w:sz w:val="28"/>
          <w:szCs w:val="28"/>
          <w:lang w:val="uk-UA"/>
        </w:rPr>
        <w:t>а</w:t>
      </w:r>
      <w:r w:rsidRPr="00787370">
        <w:rPr>
          <w:sz w:val="28"/>
          <w:szCs w:val="28"/>
          <w:lang w:val="uk-UA"/>
        </w:rPr>
        <w:t>л</w:t>
      </w:r>
      <w:r>
        <w:rPr>
          <w:sz w:val="28"/>
          <w:szCs w:val="28"/>
          <w:lang w:val="uk-UA"/>
        </w:rPr>
        <w:t>а</w:t>
      </w:r>
      <w:r w:rsidRPr="00787370">
        <w:rPr>
          <w:sz w:val="28"/>
          <w:szCs w:val="28"/>
          <w:lang w:val="uk-UA"/>
        </w:rPr>
        <w:t>мінув</w:t>
      </w:r>
      <w:r>
        <w:rPr>
          <w:sz w:val="28"/>
          <w:szCs w:val="28"/>
          <w:lang w:val="uk-UA"/>
        </w:rPr>
        <w:t>а</w:t>
      </w:r>
      <w:r w:rsidRPr="00787370">
        <w:rPr>
          <w:sz w:val="28"/>
          <w:szCs w:val="28"/>
          <w:lang w:val="uk-UA"/>
        </w:rPr>
        <w:t>ли, щ</w:t>
      </w:r>
      <w:r>
        <w:rPr>
          <w:sz w:val="28"/>
          <w:szCs w:val="28"/>
          <w:lang w:val="uk-UA"/>
        </w:rPr>
        <w:t>о</w:t>
      </w:r>
      <w:r w:rsidRPr="00787370">
        <w:rPr>
          <w:sz w:val="28"/>
          <w:szCs w:val="28"/>
          <w:lang w:val="uk-UA"/>
        </w:rPr>
        <w:t>б виключити п</w:t>
      </w:r>
      <w:r>
        <w:rPr>
          <w:sz w:val="28"/>
          <w:szCs w:val="28"/>
          <w:lang w:val="uk-UA"/>
        </w:rPr>
        <w:t>о</w:t>
      </w:r>
      <w:r w:rsidRPr="00787370">
        <w:rPr>
          <w:sz w:val="28"/>
          <w:szCs w:val="28"/>
          <w:lang w:val="uk-UA"/>
        </w:rPr>
        <w:t>т</w:t>
      </w:r>
      <w:r>
        <w:rPr>
          <w:sz w:val="28"/>
          <w:szCs w:val="28"/>
          <w:lang w:val="uk-UA"/>
        </w:rPr>
        <w:t>ра</w:t>
      </w:r>
      <w:r w:rsidRPr="00787370">
        <w:rPr>
          <w:sz w:val="28"/>
          <w:szCs w:val="28"/>
          <w:lang w:val="uk-UA"/>
        </w:rPr>
        <w:t>пляння в</w:t>
      </w:r>
      <w:r>
        <w:rPr>
          <w:sz w:val="28"/>
          <w:szCs w:val="28"/>
          <w:lang w:val="uk-UA"/>
        </w:rPr>
        <w:t>о</w:t>
      </w:r>
      <w:r w:rsidRPr="00787370">
        <w:rPr>
          <w:sz w:val="28"/>
          <w:szCs w:val="28"/>
          <w:lang w:val="uk-UA"/>
        </w:rPr>
        <w:t>л</w:t>
      </w:r>
      <w:r>
        <w:rPr>
          <w:sz w:val="28"/>
          <w:szCs w:val="28"/>
          <w:lang w:val="uk-UA"/>
        </w:rPr>
        <w:t>о</w:t>
      </w:r>
      <w:r w:rsidRPr="00787370">
        <w:rPr>
          <w:sz w:val="28"/>
          <w:szCs w:val="28"/>
          <w:lang w:val="uk-UA"/>
        </w:rPr>
        <w:t xml:space="preserve">ги і </w:t>
      </w:r>
      <w:r>
        <w:rPr>
          <w:sz w:val="28"/>
          <w:szCs w:val="28"/>
          <w:lang w:val="uk-UA"/>
        </w:rPr>
        <w:t>ро</w:t>
      </w:r>
      <w:r w:rsidRPr="00787370">
        <w:rPr>
          <w:sz w:val="28"/>
          <w:szCs w:val="28"/>
          <w:lang w:val="uk-UA"/>
        </w:rPr>
        <w:t>зтік</w:t>
      </w:r>
      <w:r>
        <w:rPr>
          <w:sz w:val="28"/>
          <w:szCs w:val="28"/>
          <w:lang w:val="uk-UA"/>
        </w:rPr>
        <w:t>а</w:t>
      </w:r>
      <w:r w:rsidRPr="00787370">
        <w:rPr>
          <w:sz w:val="28"/>
          <w:szCs w:val="28"/>
          <w:lang w:val="uk-UA"/>
        </w:rPr>
        <w:t>ння т</w:t>
      </w:r>
      <w:r>
        <w:rPr>
          <w:sz w:val="28"/>
          <w:szCs w:val="28"/>
          <w:lang w:val="uk-UA"/>
        </w:rPr>
        <w:t>е</w:t>
      </w:r>
      <w:r w:rsidRPr="00787370">
        <w:rPr>
          <w:sz w:val="28"/>
          <w:szCs w:val="28"/>
          <w:lang w:val="uk-UA"/>
        </w:rPr>
        <w:t>к</w:t>
      </w:r>
      <w:r>
        <w:rPr>
          <w:sz w:val="28"/>
          <w:szCs w:val="28"/>
          <w:lang w:val="uk-UA"/>
        </w:rPr>
        <w:t>с</w:t>
      </w:r>
      <w:r w:rsidRPr="00787370">
        <w:rPr>
          <w:sz w:val="28"/>
          <w:szCs w:val="28"/>
          <w:lang w:val="uk-UA"/>
        </w:rPr>
        <w:t>ту н</w:t>
      </w:r>
      <w:r>
        <w:rPr>
          <w:sz w:val="28"/>
          <w:szCs w:val="28"/>
          <w:lang w:val="uk-UA"/>
        </w:rPr>
        <w:t>а</w:t>
      </w:r>
      <w:r w:rsidRPr="00787370">
        <w:rPr>
          <w:sz w:val="28"/>
          <w:szCs w:val="28"/>
          <w:lang w:val="uk-UA"/>
        </w:rPr>
        <w:t xml:space="preserve"> ній п</w:t>
      </w:r>
      <w:r>
        <w:rPr>
          <w:sz w:val="28"/>
          <w:szCs w:val="28"/>
          <w:lang w:val="uk-UA"/>
        </w:rPr>
        <w:t>р</w:t>
      </w:r>
      <w:r w:rsidRPr="00787370">
        <w:rPr>
          <w:sz w:val="28"/>
          <w:szCs w:val="28"/>
          <w:lang w:val="uk-UA"/>
        </w:rPr>
        <w:t>и п</w:t>
      </w:r>
      <w:r>
        <w:rPr>
          <w:sz w:val="28"/>
          <w:szCs w:val="28"/>
          <w:lang w:val="uk-UA"/>
        </w:rPr>
        <w:t>о</w:t>
      </w:r>
      <w:r w:rsidRPr="00787370">
        <w:rPr>
          <w:sz w:val="28"/>
          <w:szCs w:val="28"/>
          <w:lang w:val="uk-UA"/>
        </w:rPr>
        <w:t xml:space="preserve">ливі </w:t>
      </w:r>
      <w:r>
        <w:rPr>
          <w:sz w:val="28"/>
          <w:szCs w:val="28"/>
          <w:lang w:val="uk-UA"/>
        </w:rPr>
        <w:t>рос</w:t>
      </w:r>
      <w:r w:rsidRPr="00787370">
        <w:rPr>
          <w:sz w:val="28"/>
          <w:szCs w:val="28"/>
          <w:lang w:val="uk-UA"/>
        </w:rPr>
        <w:t>лини, і п</w:t>
      </w:r>
      <w:r>
        <w:rPr>
          <w:sz w:val="28"/>
          <w:szCs w:val="28"/>
          <w:lang w:val="uk-UA"/>
        </w:rPr>
        <w:t>р</w:t>
      </w:r>
      <w:r w:rsidRPr="00787370">
        <w:rPr>
          <w:sz w:val="28"/>
          <w:szCs w:val="28"/>
          <w:lang w:val="uk-UA"/>
        </w:rPr>
        <w:t>икл</w:t>
      </w:r>
      <w:r>
        <w:rPr>
          <w:sz w:val="28"/>
          <w:szCs w:val="28"/>
          <w:lang w:val="uk-UA"/>
        </w:rPr>
        <w:t>е</w:t>
      </w:r>
      <w:r w:rsidRPr="00787370">
        <w:rPr>
          <w:sz w:val="28"/>
          <w:szCs w:val="28"/>
          <w:lang w:val="uk-UA"/>
        </w:rPr>
        <w:t>їли.</w:t>
      </w:r>
    </w:p>
    <w:p w:rsidR="002D0F28" w:rsidRPr="00991327" w:rsidRDefault="00991327" w:rsidP="00991327">
      <w:pPr>
        <w:spacing w:after="200" w:line="276" w:lineRule="auto"/>
        <w:rPr>
          <w:rFonts w:eastAsia="Calibri"/>
          <w:sz w:val="28"/>
          <w:szCs w:val="28"/>
          <w:lang w:val="uk-UA" w:eastAsia="en-US"/>
        </w:rPr>
      </w:pPr>
      <w:r>
        <w:rPr>
          <w:sz w:val="28"/>
          <w:szCs w:val="28"/>
          <w:lang w:val="uk-UA"/>
        </w:rPr>
        <w:br w:type="page"/>
      </w:r>
    </w:p>
    <w:p w:rsidR="009C1EAD" w:rsidRPr="00091D58" w:rsidRDefault="005900EB" w:rsidP="000319B8">
      <w:pPr>
        <w:spacing w:line="360" w:lineRule="auto"/>
        <w:ind w:left="57" w:right="57" w:firstLine="652"/>
        <w:jc w:val="center"/>
        <w:rPr>
          <w:sz w:val="28"/>
          <w:szCs w:val="28"/>
          <w:lang w:val="uk-UA"/>
        </w:rPr>
      </w:pPr>
      <w:r>
        <w:rPr>
          <w:sz w:val="28"/>
          <w:szCs w:val="28"/>
          <w:lang w:val="uk-UA"/>
        </w:rPr>
        <w:lastRenderedPageBreak/>
        <w:t>2 МАТЕРІАЛИ ТА</w:t>
      </w:r>
      <w:r w:rsidR="009C1EAD" w:rsidRPr="00091D58">
        <w:rPr>
          <w:sz w:val="28"/>
          <w:szCs w:val="28"/>
          <w:lang w:val="uk-UA"/>
        </w:rPr>
        <w:t xml:space="preserve"> МЕТОДИ ДОСЛІДЖЕННЯ</w:t>
      </w:r>
    </w:p>
    <w:p w:rsidR="009C1EAD" w:rsidRPr="00091D58" w:rsidRDefault="009C1EAD" w:rsidP="009C1EAD">
      <w:pPr>
        <w:spacing w:line="360" w:lineRule="auto"/>
        <w:ind w:left="57" w:right="57" w:firstLine="652"/>
        <w:jc w:val="both"/>
        <w:rPr>
          <w:sz w:val="28"/>
          <w:szCs w:val="28"/>
          <w:lang w:val="uk-UA"/>
        </w:rPr>
      </w:pPr>
      <w:r w:rsidRPr="00091D58">
        <w:rPr>
          <w:sz w:val="28"/>
          <w:szCs w:val="28"/>
          <w:lang w:val="uk-UA"/>
        </w:rPr>
        <w:t>2.1 Матеріали дослідження</w:t>
      </w:r>
    </w:p>
    <w:p w:rsidR="009C1EAD" w:rsidRDefault="009C1EAD" w:rsidP="009C1EAD">
      <w:pPr>
        <w:spacing w:line="360" w:lineRule="auto"/>
        <w:ind w:left="57" w:right="57" w:firstLine="652"/>
        <w:jc w:val="both"/>
        <w:rPr>
          <w:sz w:val="28"/>
          <w:szCs w:val="28"/>
          <w:lang w:val="uk-UA"/>
        </w:rPr>
      </w:pPr>
    </w:p>
    <w:p w:rsidR="00290BCA" w:rsidRPr="00091D58" w:rsidRDefault="00290BCA" w:rsidP="009C1EAD">
      <w:pPr>
        <w:spacing w:line="360" w:lineRule="auto"/>
        <w:ind w:left="57" w:right="57" w:firstLine="652"/>
        <w:jc w:val="both"/>
        <w:rPr>
          <w:sz w:val="28"/>
          <w:szCs w:val="28"/>
          <w:lang w:val="uk-UA"/>
        </w:rPr>
      </w:pPr>
    </w:p>
    <w:p w:rsidR="009C1EAD" w:rsidRPr="00091D58" w:rsidRDefault="009C1EAD" w:rsidP="009C1EAD">
      <w:pPr>
        <w:spacing w:line="360" w:lineRule="auto"/>
        <w:ind w:left="57" w:right="57" w:firstLine="652"/>
        <w:jc w:val="both"/>
        <w:rPr>
          <w:sz w:val="28"/>
          <w:szCs w:val="28"/>
          <w:lang w:val="uk-UA"/>
        </w:rPr>
      </w:pPr>
      <w:r w:rsidRPr="00091D58">
        <w:rPr>
          <w:sz w:val="28"/>
          <w:szCs w:val="28"/>
          <w:lang w:val="uk-UA"/>
        </w:rPr>
        <w:t>Об</w:t>
      </w:r>
      <w:r w:rsidRPr="00091D58">
        <w:rPr>
          <w:sz w:val="28"/>
          <w:szCs w:val="28"/>
        </w:rPr>
        <w:t>’</w:t>
      </w:r>
      <w:r w:rsidRPr="00091D58">
        <w:rPr>
          <w:sz w:val="28"/>
          <w:szCs w:val="28"/>
          <w:lang w:val="uk-UA"/>
        </w:rPr>
        <w:t xml:space="preserve">єктом для першого досліду був </w:t>
      </w:r>
      <w:r w:rsidR="0014440D">
        <w:rPr>
          <w:sz w:val="28"/>
          <w:szCs w:val="28"/>
          <w:lang w:val="uk-UA"/>
        </w:rPr>
        <w:t>ч</w:t>
      </w:r>
      <w:r w:rsidRPr="00091D58">
        <w:rPr>
          <w:sz w:val="28"/>
          <w:szCs w:val="28"/>
          <w:lang w:val="uk-UA"/>
        </w:rPr>
        <w:t>убушник Шренка.</w:t>
      </w:r>
    </w:p>
    <w:p w:rsidR="0093034B" w:rsidRPr="00F73375" w:rsidRDefault="0093034B" w:rsidP="00CE3E24">
      <w:pPr>
        <w:pStyle w:val="af0"/>
        <w:spacing w:after="0" w:line="360" w:lineRule="auto"/>
        <w:ind w:firstLine="709"/>
        <w:jc w:val="both"/>
        <w:rPr>
          <w:rFonts w:ascii="Times New Roman" w:hAnsi="Times New Roman" w:cs="Times New Roman"/>
          <w:i w:val="0"/>
          <w:color w:val="auto"/>
          <w:sz w:val="28"/>
          <w:szCs w:val="28"/>
          <w:lang w:val="uk-UA"/>
        </w:rPr>
      </w:pPr>
      <w:r w:rsidRPr="00D44182">
        <w:rPr>
          <w:rFonts w:ascii="Times New Roman" w:hAnsi="Times New Roman" w:cs="Times New Roman"/>
          <w:i w:val="0"/>
          <w:color w:val="auto"/>
          <w:sz w:val="28"/>
          <w:szCs w:val="28"/>
          <w:lang w:val="uk-UA"/>
        </w:rPr>
        <w:t xml:space="preserve">Чубушник Шренка </w:t>
      </w:r>
      <w:r w:rsidRPr="00290BCA">
        <w:rPr>
          <w:rFonts w:ascii="Times New Roman" w:hAnsi="Times New Roman" w:cs="Times New Roman"/>
          <w:color w:val="auto"/>
          <w:sz w:val="28"/>
          <w:szCs w:val="28"/>
          <w:shd w:val="clear" w:color="auto" w:fill="FFFFFF"/>
          <w:lang w:val="uk-UA"/>
        </w:rPr>
        <w:t>Р</w:t>
      </w:r>
      <w:r w:rsidRPr="00290BCA">
        <w:rPr>
          <w:rFonts w:ascii="Times New Roman" w:hAnsi="Times New Roman" w:cs="Times New Roman"/>
          <w:color w:val="auto"/>
          <w:sz w:val="28"/>
          <w:szCs w:val="28"/>
          <w:shd w:val="clear" w:color="auto" w:fill="FFFFFF"/>
        </w:rPr>
        <w:t>h</w:t>
      </w:r>
      <w:r w:rsidRPr="00290BCA">
        <w:rPr>
          <w:rFonts w:ascii="Times New Roman" w:hAnsi="Times New Roman" w:cs="Times New Roman"/>
          <w:color w:val="auto"/>
          <w:sz w:val="28"/>
          <w:szCs w:val="28"/>
          <w:shd w:val="clear" w:color="auto" w:fill="FFFFFF"/>
          <w:lang w:val="uk-UA"/>
        </w:rPr>
        <w:t>і</w:t>
      </w:r>
      <w:r w:rsidRPr="00290BCA">
        <w:rPr>
          <w:rFonts w:ascii="Times New Roman" w:hAnsi="Times New Roman" w:cs="Times New Roman"/>
          <w:color w:val="auto"/>
          <w:sz w:val="28"/>
          <w:szCs w:val="28"/>
          <w:shd w:val="clear" w:color="auto" w:fill="FFFFFF"/>
        </w:rPr>
        <w:t>l</w:t>
      </w:r>
      <w:r w:rsidRPr="00290BCA">
        <w:rPr>
          <w:rFonts w:ascii="Times New Roman" w:hAnsi="Times New Roman" w:cs="Times New Roman"/>
          <w:color w:val="auto"/>
          <w:sz w:val="28"/>
          <w:szCs w:val="28"/>
          <w:shd w:val="clear" w:color="auto" w:fill="FFFFFF"/>
          <w:lang w:val="uk-UA"/>
        </w:rPr>
        <w:t>а</w:t>
      </w:r>
      <w:r w:rsidRPr="00290BCA">
        <w:rPr>
          <w:rFonts w:ascii="Times New Roman" w:hAnsi="Times New Roman" w:cs="Times New Roman"/>
          <w:color w:val="auto"/>
          <w:sz w:val="28"/>
          <w:szCs w:val="28"/>
          <w:shd w:val="clear" w:color="auto" w:fill="FFFFFF"/>
        </w:rPr>
        <w:t>d</w:t>
      </w:r>
      <w:r w:rsidRPr="00290BCA">
        <w:rPr>
          <w:rFonts w:ascii="Times New Roman" w:hAnsi="Times New Roman" w:cs="Times New Roman"/>
          <w:color w:val="auto"/>
          <w:sz w:val="28"/>
          <w:szCs w:val="28"/>
          <w:shd w:val="clear" w:color="auto" w:fill="FFFFFF"/>
          <w:lang w:val="uk-UA"/>
        </w:rPr>
        <w:t>é</w:t>
      </w:r>
      <w:r w:rsidRPr="00290BCA">
        <w:rPr>
          <w:rFonts w:ascii="Times New Roman" w:hAnsi="Times New Roman" w:cs="Times New Roman"/>
          <w:color w:val="auto"/>
          <w:sz w:val="28"/>
          <w:szCs w:val="28"/>
          <w:shd w:val="clear" w:color="auto" w:fill="FFFFFF"/>
        </w:rPr>
        <w:t>l</w:t>
      </w:r>
      <w:r w:rsidRPr="00290BCA">
        <w:rPr>
          <w:rFonts w:ascii="Times New Roman" w:hAnsi="Times New Roman" w:cs="Times New Roman"/>
          <w:color w:val="auto"/>
          <w:sz w:val="28"/>
          <w:szCs w:val="28"/>
          <w:shd w:val="clear" w:color="auto" w:fill="FFFFFF"/>
          <w:lang w:val="uk-UA"/>
        </w:rPr>
        <w:t>р</w:t>
      </w:r>
      <w:r w:rsidRPr="00290BCA">
        <w:rPr>
          <w:rFonts w:ascii="Times New Roman" w:hAnsi="Times New Roman" w:cs="Times New Roman"/>
          <w:color w:val="auto"/>
          <w:sz w:val="28"/>
          <w:szCs w:val="28"/>
          <w:shd w:val="clear" w:color="auto" w:fill="FFFFFF"/>
        </w:rPr>
        <w:t>hus</w:t>
      </w:r>
      <w:r w:rsidRPr="00D44182">
        <w:rPr>
          <w:rFonts w:ascii="Times New Roman" w:hAnsi="Times New Roman" w:cs="Times New Roman"/>
          <w:i w:val="0"/>
          <w:color w:val="auto"/>
          <w:sz w:val="28"/>
          <w:szCs w:val="28"/>
          <w:lang w:val="uk-UA"/>
        </w:rPr>
        <w:t xml:space="preserve"> – рід чагарників із </w:t>
      </w:r>
      <w:r w:rsidR="0014440D">
        <w:rPr>
          <w:rFonts w:ascii="Times New Roman" w:hAnsi="Times New Roman" w:cs="Times New Roman"/>
          <w:i w:val="0"/>
          <w:color w:val="auto"/>
          <w:sz w:val="28"/>
          <w:szCs w:val="28"/>
          <w:lang w:val="uk-UA"/>
        </w:rPr>
        <w:t>родини</w:t>
      </w:r>
      <w:r w:rsidRPr="00D44182">
        <w:rPr>
          <w:rFonts w:ascii="Times New Roman" w:hAnsi="Times New Roman" w:cs="Times New Roman"/>
          <w:i w:val="0"/>
          <w:color w:val="auto"/>
          <w:sz w:val="28"/>
          <w:szCs w:val="28"/>
          <w:lang w:val="uk-UA"/>
        </w:rPr>
        <w:t xml:space="preserve"> Гортензієві. </w:t>
      </w:r>
      <w:r w:rsidRPr="009C1EAD">
        <w:rPr>
          <w:rFonts w:ascii="Times New Roman" w:hAnsi="Times New Roman" w:cs="Times New Roman"/>
          <w:i w:val="0"/>
          <w:color w:val="auto"/>
          <w:sz w:val="28"/>
          <w:szCs w:val="28"/>
        </w:rPr>
        <w:t>Рослина заввишки 2-3 м, у природних умовах зустрічаєтьс</w:t>
      </w:r>
      <w:r>
        <w:rPr>
          <w:rFonts w:ascii="Times New Roman" w:hAnsi="Times New Roman" w:cs="Times New Roman"/>
          <w:i w:val="0"/>
          <w:color w:val="auto"/>
          <w:sz w:val="28"/>
          <w:szCs w:val="28"/>
        </w:rPr>
        <w:t>я у Китаї та на Далекому сході</w:t>
      </w:r>
      <w:r w:rsidR="0014440D">
        <w:rPr>
          <w:rFonts w:ascii="Times New Roman" w:hAnsi="Times New Roman" w:cs="Times New Roman"/>
          <w:i w:val="0"/>
          <w:color w:val="auto"/>
          <w:sz w:val="28"/>
          <w:szCs w:val="28"/>
          <w:lang w:val="uk-UA"/>
        </w:rPr>
        <w:t>,</w:t>
      </w:r>
      <w:r w:rsidRPr="00F73375">
        <w:rPr>
          <w:rFonts w:ascii="Times New Roman" w:hAnsi="Times New Roman" w:cs="Times New Roman"/>
          <w:i w:val="0"/>
          <w:color w:val="auto"/>
          <w:sz w:val="28"/>
          <w:szCs w:val="28"/>
          <w:lang w:val="uk-UA"/>
        </w:rPr>
        <w:t xml:space="preserve"> успішно розмножуються вегетативним способом.</w:t>
      </w:r>
    </w:p>
    <w:p w:rsidR="0093034B" w:rsidRPr="00F97BF2" w:rsidRDefault="0093034B" w:rsidP="0093034B">
      <w:pPr>
        <w:pStyle w:val="txt"/>
        <w:shd w:val="clear" w:color="auto" w:fill="FFFFFF"/>
        <w:spacing w:before="0" w:after="0" w:line="360" w:lineRule="auto"/>
        <w:ind w:left="0" w:right="57" w:firstLine="652"/>
        <w:rPr>
          <w:rFonts w:ascii="Times New Roman" w:hAnsi="Times New Roman" w:cs="Times New Roman"/>
          <w:sz w:val="28"/>
          <w:szCs w:val="28"/>
          <w:lang w:val="uk-UA"/>
        </w:rPr>
      </w:pPr>
      <w:r w:rsidRPr="00787370">
        <w:rPr>
          <w:rFonts w:ascii="Times New Roman" w:hAnsi="Times New Roman" w:cs="Times New Roman"/>
          <w:sz w:val="28"/>
          <w:szCs w:val="28"/>
          <w:lang w:val="uk-UA"/>
        </w:rPr>
        <w:t>В д</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ний ч</w:t>
      </w:r>
      <w:r w:rsidRPr="00857488">
        <w:rPr>
          <w:rFonts w:ascii="Times New Roman" w:hAnsi="Times New Roman" w:cs="Times New Roman"/>
          <w:sz w:val="28"/>
          <w:szCs w:val="28"/>
          <w:lang w:val="uk-UA"/>
        </w:rPr>
        <w:t>а</w:t>
      </w:r>
      <w:r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 xml:space="preserve"> </w:t>
      </w:r>
      <w:r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 xml:space="preserve">ід </w:t>
      </w:r>
      <w:r w:rsidR="0014440D">
        <w:rPr>
          <w:rFonts w:ascii="Times New Roman" w:hAnsi="Times New Roman" w:cs="Times New Roman"/>
          <w:sz w:val="28"/>
          <w:szCs w:val="28"/>
          <w:lang w:val="uk-UA"/>
        </w:rPr>
        <w:t>ч</w:t>
      </w:r>
      <w:r w:rsidRPr="00787370">
        <w:rPr>
          <w:rFonts w:ascii="Times New Roman" w:hAnsi="Times New Roman" w:cs="Times New Roman"/>
          <w:sz w:val="28"/>
          <w:szCs w:val="28"/>
          <w:lang w:val="uk-UA"/>
        </w:rPr>
        <w:t>убушник (</w:t>
      </w:r>
      <w:r w:rsidRPr="0093034B">
        <w:rPr>
          <w:rFonts w:ascii="Times New Roman" w:hAnsi="Times New Roman" w:cs="Times New Roman"/>
          <w:i/>
          <w:sz w:val="28"/>
          <w:szCs w:val="28"/>
          <w:lang w:val="uk-UA"/>
        </w:rPr>
        <w:t>Р</w:t>
      </w:r>
      <w:r w:rsidRPr="002B62A8">
        <w:rPr>
          <w:rFonts w:ascii="Times New Roman" w:hAnsi="Times New Roman" w:cs="Times New Roman"/>
          <w:i/>
          <w:sz w:val="28"/>
          <w:szCs w:val="28"/>
          <w:lang w:val="en-US"/>
        </w:rPr>
        <w:t>h</w:t>
      </w:r>
      <w:r w:rsidRPr="0093034B">
        <w:rPr>
          <w:rFonts w:ascii="Times New Roman" w:hAnsi="Times New Roman" w:cs="Times New Roman"/>
          <w:i/>
          <w:sz w:val="28"/>
          <w:szCs w:val="28"/>
          <w:lang w:val="uk-UA"/>
        </w:rPr>
        <w:t>і</w:t>
      </w:r>
      <w:r w:rsidRPr="002B62A8">
        <w:rPr>
          <w:rFonts w:ascii="Times New Roman" w:hAnsi="Times New Roman" w:cs="Times New Roman"/>
          <w:i/>
          <w:sz w:val="28"/>
          <w:szCs w:val="28"/>
          <w:lang w:val="en-US"/>
        </w:rPr>
        <w:t>l</w:t>
      </w:r>
      <w:r w:rsidRPr="0093034B">
        <w:rPr>
          <w:rFonts w:ascii="Times New Roman" w:hAnsi="Times New Roman" w:cs="Times New Roman"/>
          <w:i/>
          <w:sz w:val="28"/>
          <w:szCs w:val="28"/>
          <w:lang w:val="uk-UA"/>
        </w:rPr>
        <w:t>а</w:t>
      </w:r>
      <w:r w:rsidRPr="002B62A8">
        <w:rPr>
          <w:rFonts w:ascii="Times New Roman" w:hAnsi="Times New Roman" w:cs="Times New Roman"/>
          <w:i/>
          <w:sz w:val="28"/>
          <w:szCs w:val="28"/>
          <w:lang w:val="en-US"/>
        </w:rPr>
        <w:t>d</w:t>
      </w:r>
      <w:r w:rsidRPr="0093034B">
        <w:rPr>
          <w:rFonts w:ascii="Times New Roman" w:hAnsi="Times New Roman" w:cs="Times New Roman"/>
          <w:i/>
          <w:sz w:val="28"/>
          <w:szCs w:val="28"/>
          <w:lang w:val="uk-UA"/>
        </w:rPr>
        <w:t>е</w:t>
      </w:r>
      <w:r w:rsidRPr="002B62A8">
        <w:rPr>
          <w:rFonts w:ascii="Times New Roman" w:hAnsi="Times New Roman" w:cs="Times New Roman"/>
          <w:i/>
          <w:sz w:val="28"/>
          <w:szCs w:val="28"/>
          <w:lang w:val="en-US"/>
        </w:rPr>
        <w:t>l</w:t>
      </w:r>
      <w:r w:rsidRPr="0093034B">
        <w:rPr>
          <w:rFonts w:ascii="Times New Roman" w:hAnsi="Times New Roman" w:cs="Times New Roman"/>
          <w:i/>
          <w:sz w:val="28"/>
          <w:szCs w:val="28"/>
          <w:lang w:val="uk-UA"/>
        </w:rPr>
        <w:t>р</w:t>
      </w:r>
      <w:r w:rsidRPr="002B62A8">
        <w:rPr>
          <w:rFonts w:ascii="Times New Roman" w:hAnsi="Times New Roman" w:cs="Times New Roman"/>
          <w:i/>
          <w:sz w:val="28"/>
          <w:szCs w:val="28"/>
          <w:lang w:val="en-US"/>
        </w:rPr>
        <w:t>hus</w:t>
      </w:r>
      <w:r w:rsidRPr="00787370">
        <w:rPr>
          <w:rFonts w:ascii="Times New Roman" w:hAnsi="Times New Roman" w:cs="Times New Roman"/>
          <w:sz w:val="28"/>
          <w:szCs w:val="28"/>
          <w:lang w:val="uk-UA"/>
        </w:rPr>
        <w:t>) н</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лічує близьк</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70 видів і б</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зліч </w:t>
      </w:r>
      <w:r w:rsidRPr="00025146">
        <w:rPr>
          <w:rFonts w:ascii="Times New Roman" w:hAnsi="Times New Roman" w:cs="Times New Roman"/>
          <w:sz w:val="28"/>
          <w:szCs w:val="28"/>
          <w:lang w:val="uk-UA"/>
        </w:rPr>
        <w:t>сор</w:t>
      </w:r>
      <w:r w:rsidRPr="00787370">
        <w:rPr>
          <w:rFonts w:ascii="Times New Roman" w:hAnsi="Times New Roman" w:cs="Times New Roman"/>
          <w:sz w:val="28"/>
          <w:szCs w:val="28"/>
          <w:lang w:val="uk-UA"/>
        </w:rPr>
        <w:t>тів. Ц</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в</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ликий д</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к</w:t>
      </w:r>
      <w:r w:rsidRPr="00025146">
        <w:rPr>
          <w:rFonts w:ascii="Times New Roman" w:hAnsi="Times New Roman" w:cs="Times New Roman"/>
          <w:sz w:val="28"/>
          <w:szCs w:val="28"/>
          <w:lang w:val="uk-UA"/>
        </w:rPr>
        <w:t>ор</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тивний ч</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sidRPr="00857488">
        <w:rPr>
          <w:rFonts w:ascii="Times New Roman" w:hAnsi="Times New Roman" w:cs="Times New Roman"/>
          <w:sz w:val="28"/>
          <w:szCs w:val="28"/>
          <w:lang w:val="uk-UA"/>
        </w:rPr>
        <w:t>а</w:t>
      </w:r>
      <w:r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ник</w:t>
      </w:r>
      <w:r w:rsidR="0014440D">
        <w:rPr>
          <w:rFonts w:ascii="Times New Roman" w:hAnsi="Times New Roman" w:cs="Times New Roman"/>
          <w:sz w:val="28"/>
          <w:szCs w:val="28"/>
          <w:lang w:val="uk-UA"/>
        </w:rPr>
        <w:t>, який виділяє фітонциди,</w:t>
      </w:r>
      <w:r w:rsidRPr="00787370">
        <w:rPr>
          <w:rFonts w:ascii="Times New Roman" w:hAnsi="Times New Roman" w:cs="Times New Roman"/>
          <w:sz w:val="28"/>
          <w:szCs w:val="28"/>
          <w:lang w:val="uk-UA"/>
        </w:rPr>
        <w:t xml:space="preserve"> з ши</w:t>
      </w:r>
      <w:r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кими яйц</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видн</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-д</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вг</w:t>
      </w:r>
      <w:r w:rsidRPr="00857488">
        <w:rPr>
          <w:rFonts w:ascii="Times New Roman" w:hAnsi="Times New Roman" w:cs="Times New Roman"/>
          <w:sz w:val="28"/>
          <w:szCs w:val="28"/>
          <w:lang w:val="uk-UA"/>
        </w:rPr>
        <w:t>а</w:t>
      </w:r>
      <w:r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тими ли</w:t>
      </w:r>
      <w:r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тям, м</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є ви</w:t>
      </w:r>
      <w:r w:rsidRPr="00025146">
        <w:rPr>
          <w:rFonts w:ascii="Times New Roman" w:hAnsi="Times New Roman" w:cs="Times New Roman"/>
          <w:sz w:val="28"/>
          <w:szCs w:val="28"/>
          <w:lang w:val="uk-UA"/>
        </w:rPr>
        <w:t>со</w:t>
      </w:r>
      <w:r w:rsidRPr="00787370">
        <w:rPr>
          <w:rFonts w:ascii="Times New Roman" w:hAnsi="Times New Roman" w:cs="Times New Roman"/>
          <w:sz w:val="28"/>
          <w:szCs w:val="28"/>
          <w:lang w:val="uk-UA"/>
        </w:rPr>
        <w:t>ку дим</w:t>
      </w:r>
      <w:r w:rsidRPr="00025146">
        <w:rPr>
          <w:rFonts w:ascii="Times New Roman" w:hAnsi="Times New Roman" w:cs="Times New Roman"/>
          <w:sz w:val="28"/>
          <w:szCs w:val="28"/>
          <w:lang w:val="uk-UA"/>
        </w:rPr>
        <w:t>о</w:t>
      </w:r>
      <w:r w:rsidR="0014440D">
        <w:rPr>
          <w:rFonts w:ascii="Times New Roman" w:hAnsi="Times New Roman" w:cs="Times New Roman"/>
          <w:sz w:val="28"/>
          <w:szCs w:val="28"/>
          <w:lang w:val="uk-UA"/>
        </w:rPr>
        <w:t>-</w:t>
      </w:r>
      <w:r w:rsidRPr="00787370">
        <w:rPr>
          <w:rFonts w:ascii="Times New Roman" w:hAnsi="Times New Roman" w:cs="Times New Roman"/>
          <w:sz w:val="28"/>
          <w:szCs w:val="28"/>
          <w:lang w:val="uk-UA"/>
        </w:rPr>
        <w:t xml:space="preserve"> і г</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з</w:t>
      </w:r>
      <w:r w:rsidRPr="00025146">
        <w:rPr>
          <w:rFonts w:ascii="Times New Roman" w:hAnsi="Times New Roman" w:cs="Times New Roman"/>
          <w:sz w:val="28"/>
          <w:szCs w:val="28"/>
          <w:lang w:val="uk-UA"/>
        </w:rPr>
        <w:t>о</w:t>
      </w:r>
      <w:r>
        <w:rPr>
          <w:rFonts w:ascii="Times New Roman" w:hAnsi="Times New Roman" w:cs="Times New Roman"/>
          <w:sz w:val="28"/>
          <w:szCs w:val="28"/>
          <w:lang w:val="uk-UA"/>
        </w:rPr>
        <w:t>стійкіст</w:t>
      </w:r>
      <w:r w:rsidR="0014440D">
        <w:rPr>
          <w:rFonts w:ascii="Times New Roman" w:hAnsi="Times New Roman" w:cs="Times New Roman"/>
          <w:sz w:val="28"/>
          <w:szCs w:val="28"/>
          <w:lang w:val="uk-UA"/>
        </w:rPr>
        <w:t>ь</w:t>
      </w:r>
      <w:r w:rsidR="00E45F17">
        <w:rPr>
          <w:rFonts w:ascii="Times New Roman" w:hAnsi="Times New Roman" w:cs="Times New Roman"/>
          <w:sz w:val="28"/>
          <w:szCs w:val="28"/>
          <w:lang w:val="uk-UA"/>
        </w:rPr>
        <w:t>.</w:t>
      </w:r>
      <w:r w:rsidRPr="00787370">
        <w:rPr>
          <w:rFonts w:ascii="Times New Roman" w:hAnsi="Times New Roman" w:cs="Times New Roman"/>
          <w:sz w:val="28"/>
          <w:szCs w:val="28"/>
          <w:lang w:val="uk-UA"/>
        </w:rPr>
        <w:t xml:space="preserve"> </w:t>
      </w:r>
      <w:r w:rsidR="00E45F17">
        <w:rPr>
          <w:rFonts w:ascii="Times New Roman" w:hAnsi="Times New Roman" w:cs="Times New Roman"/>
          <w:sz w:val="28"/>
          <w:szCs w:val="28"/>
          <w:lang w:val="uk-UA"/>
        </w:rPr>
        <w:t>З</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цвіт</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є </w:t>
      </w:r>
      <w:r w:rsidR="00E45F17">
        <w:rPr>
          <w:rFonts w:ascii="Times New Roman" w:hAnsi="Times New Roman" w:cs="Times New Roman"/>
          <w:sz w:val="28"/>
          <w:szCs w:val="28"/>
          <w:lang w:val="uk-UA"/>
        </w:rPr>
        <w:t>на початку</w:t>
      </w:r>
      <w:r w:rsidRPr="00787370">
        <w:rPr>
          <w:rFonts w:ascii="Times New Roman" w:hAnsi="Times New Roman" w:cs="Times New Roman"/>
          <w:sz w:val="28"/>
          <w:szCs w:val="28"/>
          <w:lang w:val="uk-UA"/>
        </w:rPr>
        <w:t xml:space="preserve"> літ</w:t>
      </w:r>
      <w:r w:rsidR="00E45F17">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і </w:t>
      </w:r>
      <w:r w:rsidRPr="00787370">
        <w:rPr>
          <w:rFonts w:ascii="Times New Roman" w:hAnsi="Times New Roman" w:cs="Times New Roman"/>
          <w:sz w:val="28"/>
          <w:szCs w:val="28"/>
        </w:rPr>
        <w:t>x</w:t>
      </w:r>
      <w:r w:rsidRPr="00857488">
        <w:rPr>
          <w:rFonts w:ascii="Times New Roman" w:hAnsi="Times New Roman" w:cs="Times New Roman"/>
          <w:sz w:val="28"/>
          <w:szCs w:val="28"/>
          <w:lang w:val="uk-UA"/>
        </w:rPr>
        <w:t>а</w:t>
      </w:r>
      <w:r w:rsidRPr="00025146">
        <w:rPr>
          <w:rFonts w:ascii="Times New Roman" w:hAnsi="Times New Roman" w:cs="Times New Roman"/>
          <w:sz w:val="28"/>
          <w:szCs w:val="28"/>
          <w:lang w:val="uk-UA"/>
        </w:rPr>
        <w:t>р</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кт</w:t>
      </w:r>
      <w:r w:rsidRPr="00025146">
        <w:rPr>
          <w:rFonts w:ascii="Times New Roman" w:hAnsi="Times New Roman" w:cs="Times New Roman"/>
          <w:sz w:val="28"/>
          <w:szCs w:val="28"/>
          <w:lang w:val="uk-UA"/>
        </w:rPr>
        <w:t>ер</w:t>
      </w:r>
      <w:r w:rsidRPr="00787370">
        <w:rPr>
          <w:rFonts w:ascii="Times New Roman" w:hAnsi="Times New Roman" w:cs="Times New Roman"/>
          <w:sz w:val="28"/>
          <w:szCs w:val="28"/>
          <w:lang w:val="uk-UA"/>
        </w:rPr>
        <w:t>изуєть</w:t>
      </w:r>
      <w:r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я н</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йбільш т</w:t>
      </w:r>
      <w:r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ив</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лим цвітінням, від</w:t>
      </w:r>
      <w:r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ізняєть</w:t>
      </w:r>
      <w:r w:rsidRPr="00025146">
        <w:rPr>
          <w:rFonts w:ascii="Times New Roman" w:hAnsi="Times New Roman" w:cs="Times New Roman"/>
          <w:sz w:val="28"/>
          <w:szCs w:val="28"/>
          <w:lang w:val="uk-UA"/>
        </w:rPr>
        <w:t>с</w:t>
      </w:r>
      <w:r w:rsidRPr="00787370">
        <w:rPr>
          <w:rFonts w:ascii="Times New Roman" w:hAnsi="Times New Roman" w:cs="Times New Roman"/>
          <w:sz w:val="28"/>
          <w:szCs w:val="28"/>
          <w:lang w:val="uk-UA"/>
        </w:rPr>
        <w:t>я т</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нким </w:t>
      </w:r>
      <w:r w:rsidRPr="00857488">
        <w:rPr>
          <w:rFonts w:ascii="Times New Roman" w:hAnsi="Times New Roman" w:cs="Times New Roman"/>
          <w:sz w:val="28"/>
          <w:szCs w:val="28"/>
          <w:lang w:val="uk-UA"/>
        </w:rPr>
        <w:t>а</w:t>
      </w:r>
      <w:r w:rsidRPr="00025146">
        <w:rPr>
          <w:rFonts w:ascii="Times New Roman" w:hAnsi="Times New Roman" w:cs="Times New Roman"/>
          <w:sz w:val="28"/>
          <w:szCs w:val="28"/>
          <w:lang w:val="uk-UA"/>
        </w:rPr>
        <w:t>ро</w:t>
      </w:r>
      <w:r w:rsidRPr="00787370">
        <w:rPr>
          <w:rFonts w:ascii="Times New Roman" w:hAnsi="Times New Roman" w:cs="Times New Roman"/>
          <w:sz w:val="28"/>
          <w:szCs w:val="28"/>
          <w:lang w:val="uk-UA"/>
        </w:rPr>
        <w:t>м</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т</w:t>
      </w:r>
      <w:r w:rsidRPr="00025146">
        <w:rPr>
          <w:rFonts w:ascii="Times New Roman" w:hAnsi="Times New Roman" w:cs="Times New Roman"/>
          <w:sz w:val="28"/>
          <w:szCs w:val="28"/>
          <w:lang w:val="uk-UA"/>
        </w:rPr>
        <w:t>о</w:t>
      </w:r>
      <w:r>
        <w:rPr>
          <w:rFonts w:ascii="Times New Roman" w:hAnsi="Times New Roman" w:cs="Times New Roman"/>
          <w:sz w:val="28"/>
          <w:szCs w:val="28"/>
          <w:lang w:val="uk-UA"/>
        </w:rPr>
        <w:t>м квітів. Н</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п</w:t>
      </w:r>
      <w:r w:rsidRPr="00025146">
        <w:rPr>
          <w:rFonts w:ascii="Times New Roman" w:hAnsi="Times New Roman" w:cs="Times New Roman"/>
          <w:sz w:val="28"/>
          <w:szCs w:val="28"/>
          <w:lang w:val="uk-UA"/>
        </w:rPr>
        <w:t>ре</w:t>
      </w:r>
      <w:r w:rsidRPr="00787370">
        <w:rPr>
          <w:rFonts w:ascii="Times New Roman" w:hAnsi="Times New Roman" w:cs="Times New Roman"/>
          <w:sz w:val="28"/>
          <w:szCs w:val="28"/>
          <w:lang w:val="uk-UA"/>
        </w:rPr>
        <w:t>д'являє ви</w:t>
      </w:r>
      <w:r w:rsidRPr="002B62A8">
        <w:rPr>
          <w:rFonts w:ascii="Times New Roman" w:hAnsi="Times New Roman" w:cs="Times New Roman"/>
          <w:sz w:val="28"/>
          <w:szCs w:val="28"/>
          <w:lang w:val="uk-UA"/>
        </w:rPr>
        <w:t>с</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кі вим</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ги д</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г</w:t>
      </w:r>
      <w:r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унт</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ум</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 тінь</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вит</w:t>
      </w:r>
      <w:r w:rsidRPr="00025146">
        <w:rPr>
          <w:rFonts w:ascii="Times New Roman" w:hAnsi="Times New Roman" w:cs="Times New Roman"/>
          <w:sz w:val="28"/>
          <w:szCs w:val="28"/>
          <w:lang w:val="uk-UA"/>
        </w:rPr>
        <w:t>р</w:t>
      </w:r>
      <w:r w:rsidRPr="00787370">
        <w:rPr>
          <w:rFonts w:ascii="Times New Roman" w:hAnsi="Times New Roman" w:cs="Times New Roman"/>
          <w:sz w:val="28"/>
          <w:szCs w:val="28"/>
          <w:lang w:val="uk-UA"/>
        </w:rPr>
        <w:t>ив</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лий</w:t>
      </w:r>
      <w:r>
        <w:rPr>
          <w:rFonts w:ascii="Times New Roman" w:hAnsi="Times New Roman" w:cs="Times New Roman"/>
          <w:sz w:val="28"/>
          <w:szCs w:val="28"/>
          <w:lang w:val="uk-UA"/>
        </w:rPr>
        <w:t xml:space="preserve"> та</w:t>
      </w:r>
      <w:r w:rsidRPr="00787370">
        <w:rPr>
          <w:rFonts w:ascii="Times New Roman" w:hAnsi="Times New Roman" w:cs="Times New Roman"/>
          <w:sz w:val="28"/>
          <w:szCs w:val="28"/>
          <w:lang w:val="uk-UA"/>
        </w:rPr>
        <w:t xml:space="preserve"> д</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б</w:t>
      </w:r>
      <w:r w:rsidRPr="00025146">
        <w:rPr>
          <w:rFonts w:ascii="Times New Roman" w:hAnsi="Times New Roman" w:cs="Times New Roman"/>
          <w:sz w:val="28"/>
          <w:szCs w:val="28"/>
          <w:lang w:val="uk-UA"/>
        </w:rPr>
        <w:t>ре</w:t>
      </w:r>
      <w:r w:rsidRPr="00787370">
        <w:rPr>
          <w:rFonts w:ascii="Times New Roman" w:hAnsi="Times New Roman" w:cs="Times New Roman"/>
          <w:sz w:val="28"/>
          <w:szCs w:val="28"/>
          <w:lang w:val="uk-UA"/>
        </w:rPr>
        <w:t xml:space="preserve"> </w:t>
      </w:r>
      <w:r w:rsidRPr="002B62A8">
        <w:rPr>
          <w:rFonts w:ascii="Times New Roman" w:hAnsi="Times New Roman" w:cs="Times New Roman"/>
          <w:sz w:val="28"/>
          <w:szCs w:val="28"/>
          <w:lang w:val="uk-UA"/>
        </w:rPr>
        <w:t>с</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б</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 п</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чув</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є н</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узлі</w:t>
      </w:r>
      <w:r w:rsidRPr="002B62A8">
        <w:rPr>
          <w:rFonts w:ascii="Times New Roman" w:hAnsi="Times New Roman" w:cs="Times New Roman"/>
          <w:sz w:val="28"/>
          <w:szCs w:val="28"/>
          <w:lang w:val="uk-UA"/>
        </w:rPr>
        <w:t>сс</w:t>
      </w:r>
      <w:r w:rsidRPr="00787370">
        <w:rPr>
          <w:rFonts w:ascii="Times New Roman" w:hAnsi="Times New Roman" w:cs="Times New Roman"/>
          <w:sz w:val="28"/>
          <w:szCs w:val="28"/>
          <w:lang w:val="uk-UA"/>
        </w:rPr>
        <w:t>я</w:t>
      </w:r>
      <w:r w:rsidRPr="00787370">
        <w:rPr>
          <w:rFonts w:ascii="Times New Roman" w:hAnsi="Times New Roman" w:cs="Times New Roman"/>
          <w:sz w:val="28"/>
          <w:szCs w:val="28"/>
        </w:rPr>
        <w:t>x</w:t>
      </w:r>
      <w:r w:rsidRPr="00787370">
        <w:rPr>
          <w:rFonts w:ascii="Times New Roman" w:hAnsi="Times New Roman" w:cs="Times New Roman"/>
          <w:sz w:val="28"/>
          <w:szCs w:val="28"/>
          <w:lang w:val="uk-UA"/>
        </w:rPr>
        <w:t xml:space="preserve"> </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б</w:t>
      </w:r>
      <w:r w:rsidRPr="00025146">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в тіні будів</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ль. Т</w:t>
      </w:r>
      <w:r>
        <w:rPr>
          <w:rFonts w:ascii="Times New Roman" w:hAnsi="Times New Roman" w:cs="Times New Roman"/>
          <w:sz w:val="28"/>
          <w:szCs w:val="28"/>
        </w:rPr>
        <w:t>о</w:t>
      </w:r>
      <w:r w:rsidRPr="00787370">
        <w:rPr>
          <w:rFonts w:ascii="Times New Roman" w:hAnsi="Times New Roman" w:cs="Times New Roman"/>
          <w:sz w:val="28"/>
          <w:szCs w:val="28"/>
          <w:lang w:val="uk-UA"/>
        </w:rPr>
        <w:t>му вик</w:t>
      </w:r>
      <w:r>
        <w:rPr>
          <w:rFonts w:ascii="Times New Roman" w:hAnsi="Times New Roman" w:cs="Times New Roman"/>
          <w:sz w:val="28"/>
          <w:szCs w:val="28"/>
        </w:rPr>
        <w:t>ор</w:t>
      </w:r>
      <w:r w:rsidRPr="00787370">
        <w:rPr>
          <w:rFonts w:ascii="Times New Roman" w:hAnsi="Times New Roman" w:cs="Times New Roman"/>
          <w:sz w:val="28"/>
          <w:szCs w:val="28"/>
          <w:lang w:val="uk-UA"/>
        </w:rPr>
        <w:t>и</w:t>
      </w:r>
      <w:r>
        <w:rPr>
          <w:rFonts w:ascii="Times New Roman" w:hAnsi="Times New Roman" w:cs="Times New Roman"/>
          <w:sz w:val="28"/>
          <w:szCs w:val="28"/>
        </w:rPr>
        <w:t>с</w:t>
      </w:r>
      <w:r w:rsidRPr="00787370">
        <w:rPr>
          <w:rFonts w:ascii="Times New Roman" w:hAnsi="Times New Roman" w:cs="Times New Roman"/>
          <w:sz w:val="28"/>
          <w:szCs w:val="28"/>
          <w:lang w:val="uk-UA"/>
        </w:rPr>
        <w:t>т</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ння чубушник</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Ш</w:t>
      </w:r>
      <w:r>
        <w:rPr>
          <w:rFonts w:ascii="Times New Roman" w:hAnsi="Times New Roman" w:cs="Times New Roman"/>
          <w:sz w:val="28"/>
          <w:szCs w:val="28"/>
        </w:rPr>
        <w:t>р</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нк</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для </w:t>
      </w:r>
      <w:r>
        <w:rPr>
          <w:rFonts w:ascii="Times New Roman" w:hAnsi="Times New Roman" w:cs="Times New Roman"/>
          <w:sz w:val="28"/>
          <w:szCs w:val="28"/>
        </w:rPr>
        <w:t>о</w:t>
      </w:r>
      <w:r w:rsidRPr="00787370">
        <w:rPr>
          <w:rFonts w:ascii="Times New Roman" w:hAnsi="Times New Roman" w:cs="Times New Roman"/>
          <w:sz w:val="28"/>
          <w:szCs w:val="28"/>
          <w:lang w:val="uk-UA"/>
        </w:rPr>
        <w:t>з</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л</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шкільн</w:t>
      </w:r>
      <w:r>
        <w:rPr>
          <w:rFonts w:ascii="Times New Roman" w:hAnsi="Times New Roman" w:cs="Times New Roman"/>
          <w:sz w:val="28"/>
          <w:szCs w:val="28"/>
        </w:rPr>
        <w:t>о</w:t>
      </w:r>
      <w:r w:rsidRPr="00787370">
        <w:rPr>
          <w:rFonts w:ascii="Times New Roman" w:hAnsi="Times New Roman" w:cs="Times New Roman"/>
          <w:sz w:val="28"/>
          <w:szCs w:val="28"/>
          <w:lang w:val="uk-UA"/>
        </w:rPr>
        <w:t>ї т</w:t>
      </w:r>
      <w:r w:rsidRPr="00025146">
        <w:rPr>
          <w:rFonts w:ascii="Times New Roman" w:hAnsi="Times New Roman" w:cs="Times New Roman"/>
          <w:sz w:val="28"/>
          <w:szCs w:val="28"/>
          <w:lang w:val="uk-UA"/>
        </w:rPr>
        <w:t>е</w:t>
      </w:r>
      <w:r>
        <w:rPr>
          <w:rFonts w:ascii="Times New Roman" w:hAnsi="Times New Roman" w:cs="Times New Roman"/>
          <w:sz w:val="28"/>
          <w:szCs w:val="28"/>
        </w:rPr>
        <w:t>р</w:t>
      </w:r>
      <w:r w:rsidRPr="00787370">
        <w:rPr>
          <w:rFonts w:ascii="Times New Roman" w:hAnsi="Times New Roman" w:cs="Times New Roman"/>
          <w:sz w:val="28"/>
          <w:szCs w:val="28"/>
          <w:lang w:val="uk-UA"/>
        </w:rPr>
        <w:t>ит</w:t>
      </w:r>
      <w:r>
        <w:rPr>
          <w:rFonts w:ascii="Times New Roman" w:hAnsi="Times New Roman" w:cs="Times New Roman"/>
          <w:sz w:val="28"/>
          <w:szCs w:val="28"/>
        </w:rPr>
        <w:t>ор</w:t>
      </w:r>
      <w:r w:rsidRPr="00787370">
        <w:rPr>
          <w:rFonts w:ascii="Times New Roman" w:hAnsi="Times New Roman" w:cs="Times New Roman"/>
          <w:sz w:val="28"/>
          <w:szCs w:val="28"/>
          <w:lang w:val="uk-UA"/>
        </w:rPr>
        <w:t>ії в</w:t>
      </w:r>
      <w:r w:rsidRPr="00025146">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льми </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кту</w:t>
      </w:r>
      <w:r w:rsidRPr="00857488">
        <w:rPr>
          <w:rFonts w:ascii="Times New Roman" w:hAnsi="Times New Roman" w:cs="Times New Roman"/>
          <w:sz w:val="28"/>
          <w:szCs w:val="28"/>
          <w:lang w:val="uk-UA"/>
        </w:rPr>
        <w:t>а</w:t>
      </w:r>
      <w:r w:rsidRPr="00787370">
        <w:rPr>
          <w:rFonts w:ascii="Times New Roman" w:hAnsi="Times New Roman" w:cs="Times New Roman"/>
          <w:sz w:val="28"/>
          <w:szCs w:val="28"/>
          <w:lang w:val="uk-UA"/>
        </w:rPr>
        <w:t>льн</w:t>
      </w:r>
      <w:r>
        <w:rPr>
          <w:rFonts w:ascii="Times New Roman" w:hAnsi="Times New Roman" w:cs="Times New Roman"/>
          <w:sz w:val="28"/>
          <w:szCs w:val="28"/>
        </w:rPr>
        <w:t>о</w:t>
      </w:r>
      <w:r>
        <w:rPr>
          <w:rFonts w:ascii="Times New Roman" w:hAnsi="Times New Roman" w:cs="Times New Roman"/>
          <w:sz w:val="28"/>
          <w:szCs w:val="28"/>
          <w:lang w:val="uk-UA"/>
        </w:rPr>
        <w:t xml:space="preserve"> </w:t>
      </w:r>
      <w:r w:rsidRPr="00F97BF2">
        <w:rPr>
          <w:rFonts w:ascii="Times New Roman" w:hAnsi="Times New Roman" w:cs="Times New Roman"/>
          <w:sz w:val="28"/>
          <w:szCs w:val="28"/>
          <w:lang w:val="uk-UA"/>
        </w:rPr>
        <w:t>[29]</w:t>
      </w:r>
      <w:r>
        <w:rPr>
          <w:rFonts w:ascii="Times New Roman" w:hAnsi="Times New Roman" w:cs="Times New Roman"/>
          <w:sz w:val="28"/>
          <w:szCs w:val="28"/>
          <w:lang w:val="uk-UA"/>
        </w:rPr>
        <w:t>.</w:t>
      </w:r>
    </w:p>
    <w:p w:rsidR="0093034B" w:rsidRPr="00F97BF2" w:rsidRDefault="0093034B" w:rsidP="0093034B">
      <w:pPr>
        <w:pStyle w:val="txt"/>
        <w:shd w:val="clear" w:color="auto" w:fill="FFFFFF"/>
        <w:spacing w:before="0" w:after="0" w:line="360" w:lineRule="auto"/>
        <w:ind w:left="0" w:right="57" w:firstLine="709"/>
        <w:rPr>
          <w:rFonts w:ascii="Times New Roman" w:hAnsi="Times New Roman" w:cs="Times New Roman"/>
          <w:sz w:val="28"/>
          <w:szCs w:val="28"/>
          <w:lang w:val="uk-UA"/>
        </w:rPr>
      </w:pPr>
      <w:r w:rsidRPr="00787370">
        <w:rPr>
          <w:rFonts w:ascii="Times New Roman" w:hAnsi="Times New Roman" w:cs="Times New Roman"/>
          <w:sz w:val="28"/>
          <w:szCs w:val="28"/>
          <w:lang w:val="uk-UA"/>
        </w:rPr>
        <w:t>З літ</w:t>
      </w:r>
      <w:r>
        <w:rPr>
          <w:rFonts w:ascii="Times New Roman" w:hAnsi="Times New Roman" w:cs="Times New Roman"/>
          <w:sz w:val="28"/>
          <w:szCs w:val="28"/>
          <w:lang w:val="uk-UA"/>
        </w:rPr>
        <w:t>ера</w:t>
      </w:r>
      <w:r w:rsidRPr="00787370">
        <w:rPr>
          <w:rFonts w:ascii="Times New Roman" w:hAnsi="Times New Roman" w:cs="Times New Roman"/>
          <w:sz w:val="28"/>
          <w:szCs w:val="28"/>
          <w:lang w:val="uk-UA"/>
        </w:rPr>
        <w:t>ту</w:t>
      </w:r>
      <w:r>
        <w:rPr>
          <w:rFonts w:ascii="Times New Roman" w:hAnsi="Times New Roman" w:cs="Times New Roman"/>
          <w:sz w:val="28"/>
          <w:szCs w:val="28"/>
          <w:lang w:val="uk-UA"/>
        </w:rPr>
        <w:t>р</w:t>
      </w:r>
      <w:r w:rsidRPr="00787370">
        <w:rPr>
          <w:rFonts w:ascii="Times New Roman" w:hAnsi="Times New Roman" w:cs="Times New Roman"/>
          <w:sz w:val="28"/>
          <w:szCs w:val="28"/>
          <w:lang w:val="uk-UA"/>
        </w:rPr>
        <w:t>ниx д</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ниx від</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м</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 щ</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більші</w:t>
      </w:r>
      <w:r>
        <w:rPr>
          <w:rFonts w:ascii="Times New Roman" w:hAnsi="Times New Roman" w:cs="Times New Roman"/>
          <w:sz w:val="28"/>
          <w:szCs w:val="28"/>
          <w:lang w:val="uk-UA"/>
        </w:rPr>
        <w:t>с</w:t>
      </w:r>
      <w:r w:rsidRPr="00787370">
        <w:rPr>
          <w:rFonts w:ascii="Times New Roman" w:hAnsi="Times New Roman" w:cs="Times New Roman"/>
          <w:sz w:val="28"/>
          <w:szCs w:val="28"/>
          <w:lang w:val="uk-UA"/>
        </w:rPr>
        <w:t>ть видів м</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є ви</w:t>
      </w:r>
      <w:r>
        <w:rPr>
          <w:rFonts w:ascii="Times New Roman" w:hAnsi="Times New Roman" w:cs="Times New Roman"/>
          <w:sz w:val="28"/>
          <w:szCs w:val="28"/>
          <w:lang w:val="uk-UA"/>
        </w:rPr>
        <w:t>со</w:t>
      </w:r>
      <w:r w:rsidRPr="00787370">
        <w:rPr>
          <w:rFonts w:ascii="Times New Roman" w:hAnsi="Times New Roman" w:cs="Times New Roman"/>
          <w:sz w:val="28"/>
          <w:szCs w:val="28"/>
          <w:lang w:val="uk-UA"/>
        </w:rPr>
        <w:t>ку зд</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тні</w:t>
      </w:r>
      <w:r>
        <w:rPr>
          <w:rFonts w:ascii="Times New Roman" w:hAnsi="Times New Roman" w:cs="Times New Roman"/>
          <w:sz w:val="28"/>
          <w:szCs w:val="28"/>
          <w:lang w:val="uk-UA"/>
        </w:rPr>
        <w:t>с</w:t>
      </w:r>
      <w:r w:rsidRPr="00787370">
        <w:rPr>
          <w:rFonts w:ascii="Times New Roman" w:hAnsi="Times New Roman" w:cs="Times New Roman"/>
          <w:sz w:val="28"/>
          <w:szCs w:val="28"/>
          <w:lang w:val="uk-UA"/>
        </w:rPr>
        <w:t xml:space="preserve">ть </w:t>
      </w:r>
      <w:r>
        <w:rPr>
          <w:rFonts w:ascii="Times New Roman" w:hAnsi="Times New Roman" w:cs="Times New Roman"/>
          <w:sz w:val="28"/>
          <w:szCs w:val="28"/>
          <w:lang w:val="uk-UA"/>
        </w:rPr>
        <w:t>ро</w:t>
      </w:r>
      <w:r w:rsidRPr="00787370">
        <w:rPr>
          <w:rFonts w:ascii="Times New Roman" w:hAnsi="Times New Roman" w:cs="Times New Roman"/>
          <w:sz w:val="28"/>
          <w:szCs w:val="28"/>
          <w:lang w:val="uk-UA"/>
        </w:rPr>
        <w:t>змн</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ж</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з</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л</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ними живцями, </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д</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які види м</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жн</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w:t>
      </w:r>
      <w:r>
        <w:rPr>
          <w:rFonts w:ascii="Times New Roman" w:hAnsi="Times New Roman" w:cs="Times New Roman"/>
          <w:sz w:val="28"/>
          <w:szCs w:val="28"/>
          <w:lang w:val="uk-UA"/>
        </w:rPr>
        <w:t>ро</w:t>
      </w:r>
      <w:r w:rsidRPr="00787370">
        <w:rPr>
          <w:rFonts w:ascii="Times New Roman" w:hAnsi="Times New Roman" w:cs="Times New Roman"/>
          <w:sz w:val="28"/>
          <w:szCs w:val="28"/>
          <w:lang w:val="uk-UA"/>
        </w:rPr>
        <w:t>змн</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жув</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ти і зд</w:t>
      </w:r>
      <w:r>
        <w:rPr>
          <w:rFonts w:ascii="Times New Roman" w:hAnsi="Times New Roman" w:cs="Times New Roman"/>
          <w:sz w:val="28"/>
          <w:szCs w:val="28"/>
          <w:lang w:val="uk-UA"/>
        </w:rPr>
        <w:t>ере</w:t>
      </w:r>
      <w:r w:rsidRPr="00787370">
        <w:rPr>
          <w:rFonts w:ascii="Times New Roman" w:hAnsi="Times New Roman" w:cs="Times New Roman"/>
          <w:sz w:val="28"/>
          <w:szCs w:val="28"/>
          <w:lang w:val="uk-UA"/>
        </w:rPr>
        <w:t>вілими. К</w:t>
      </w:r>
      <w:r>
        <w:rPr>
          <w:rFonts w:ascii="Times New Roman" w:hAnsi="Times New Roman" w:cs="Times New Roman"/>
          <w:sz w:val="28"/>
          <w:szCs w:val="28"/>
          <w:lang w:val="uk-UA"/>
        </w:rPr>
        <w:t>ра</w:t>
      </w:r>
      <w:r w:rsidRPr="00787370">
        <w:rPr>
          <w:rFonts w:ascii="Times New Roman" w:hAnsi="Times New Roman" w:cs="Times New Roman"/>
          <w:sz w:val="28"/>
          <w:szCs w:val="28"/>
          <w:lang w:val="uk-UA"/>
        </w:rPr>
        <w:t>щі т</w:t>
      </w:r>
      <w:r>
        <w:rPr>
          <w:rFonts w:ascii="Times New Roman" w:hAnsi="Times New Roman" w:cs="Times New Roman"/>
          <w:sz w:val="28"/>
          <w:szCs w:val="28"/>
          <w:lang w:val="uk-UA"/>
        </w:rPr>
        <w:t>ер</w:t>
      </w:r>
      <w:r w:rsidRPr="00787370">
        <w:rPr>
          <w:rFonts w:ascii="Times New Roman" w:hAnsi="Times New Roman" w:cs="Times New Roman"/>
          <w:sz w:val="28"/>
          <w:szCs w:val="28"/>
          <w:lang w:val="uk-UA"/>
        </w:rPr>
        <w:t>міни живцюв</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ння для чубушник</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Ш</w:t>
      </w:r>
      <w:r>
        <w:rPr>
          <w:rFonts w:ascii="Times New Roman" w:hAnsi="Times New Roman" w:cs="Times New Roman"/>
          <w:sz w:val="28"/>
          <w:szCs w:val="28"/>
          <w:lang w:val="uk-UA"/>
        </w:rPr>
        <w:t>ре</w:t>
      </w:r>
      <w:r w:rsidRPr="00787370">
        <w:rPr>
          <w:rFonts w:ascii="Times New Roman" w:hAnsi="Times New Roman" w:cs="Times New Roman"/>
          <w:sz w:val="28"/>
          <w:szCs w:val="28"/>
          <w:lang w:val="uk-UA"/>
        </w:rPr>
        <w:t>нк</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 це д</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к</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д</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ч</w:t>
      </w:r>
      <w:r>
        <w:rPr>
          <w:rFonts w:ascii="Times New Roman" w:hAnsi="Times New Roman" w:cs="Times New Roman"/>
          <w:sz w:val="28"/>
          <w:szCs w:val="28"/>
          <w:lang w:val="uk-UA"/>
        </w:rPr>
        <w:t>ер</w:t>
      </w:r>
      <w:r w:rsidRPr="00787370">
        <w:rPr>
          <w:rFonts w:ascii="Times New Roman" w:hAnsi="Times New Roman" w:cs="Times New Roman"/>
          <w:sz w:val="28"/>
          <w:szCs w:val="28"/>
          <w:lang w:val="uk-UA"/>
        </w:rPr>
        <w:t>вня. Ц</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й ч</w:t>
      </w:r>
      <w:r>
        <w:rPr>
          <w:rFonts w:ascii="Times New Roman" w:hAnsi="Times New Roman" w:cs="Times New Roman"/>
          <w:sz w:val="28"/>
          <w:szCs w:val="28"/>
          <w:lang w:val="uk-UA"/>
        </w:rPr>
        <w:t>ас</w:t>
      </w:r>
      <w:r w:rsidRPr="00787370">
        <w:rPr>
          <w:rFonts w:ascii="Times New Roman" w:hAnsi="Times New Roman" w:cs="Times New Roman"/>
          <w:sz w:val="28"/>
          <w:szCs w:val="28"/>
          <w:lang w:val="uk-UA"/>
        </w:rPr>
        <w:t xml:space="preserve"> збіг</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єть</w:t>
      </w:r>
      <w:r>
        <w:rPr>
          <w:rFonts w:ascii="Times New Roman" w:hAnsi="Times New Roman" w:cs="Times New Roman"/>
          <w:sz w:val="28"/>
          <w:szCs w:val="28"/>
          <w:lang w:val="uk-UA"/>
        </w:rPr>
        <w:t>с</w:t>
      </w:r>
      <w:r w:rsidRPr="00787370">
        <w:rPr>
          <w:rFonts w:ascii="Times New Roman" w:hAnsi="Times New Roman" w:cs="Times New Roman"/>
          <w:sz w:val="28"/>
          <w:szCs w:val="28"/>
          <w:lang w:val="uk-UA"/>
        </w:rPr>
        <w:t>я з п</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ч</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тк</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м к</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нікул, і н</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м</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є м</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жлив</w:t>
      </w:r>
      <w:r>
        <w:rPr>
          <w:rFonts w:ascii="Times New Roman" w:hAnsi="Times New Roman" w:cs="Times New Roman"/>
          <w:sz w:val="28"/>
          <w:szCs w:val="28"/>
          <w:lang w:val="uk-UA"/>
        </w:rPr>
        <w:t>ос</w:t>
      </w:r>
      <w:r w:rsidRPr="00787370">
        <w:rPr>
          <w:rFonts w:ascii="Times New Roman" w:hAnsi="Times New Roman" w:cs="Times New Roman"/>
          <w:sz w:val="28"/>
          <w:szCs w:val="28"/>
          <w:lang w:val="uk-UA"/>
        </w:rPr>
        <w:t>ті п</w:t>
      </w:r>
      <w:r>
        <w:rPr>
          <w:rFonts w:ascii="Times New Roman" w:hAnsi="Times New Roman" w:cs="Times New Roman"/>
          <w:sz w:val="28"/>
          <w:szCs w:val="28"/>
          <w:lang w:val="uk-UA"/>
        </w:rPr>
        <w:t>ро</w:t>
      </w:r>
      <w:r w:rsidRPr="00787370">
        <w:rPr>
          <w:rFonts w:ascii="Times New Roman" w:hAnsi="Times New Roman" w:cs="Times New Roman"/>
          <w:sz w:val="28"/>
          <w:szCs w:val="28"/>
          <w:lang w:val="uk-UA"/>
        </w:rPr>
        <w:t>в</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дити </w:t>
      </w:r>
      <w:r>
        <w:rPr>
          <w:rFonts w:ascii="Times New Roman" w:hAnsi="Times New Roman" w:cs="Times New Roman"/>
          <w:sz w:val="28"/>
          <w:szCs w:val="28"/>
          <w:lang w:val="uk-UA"/>
        </w:rPr>
        <w:t>с</w:t>
      </w:r>
      <w:r w:rsidRPr="00787370">
        <w:rPr>
          <w:rFonts w:ascii="Times New Roman" w:hAnsi="Times New Roman" w:cs="Times New Roman"/>
          <w:sz w:val="28"/>
          <w:szCs w:val="28"/>
          <w:lang w:val="uk-UA"/>
        </w:rPr>
        <w:t>и</w:t>
      </w:r>
      <w:r>
        <w:rPr>
          <w:rFonts w:ascii="Times New Roman" w:hAnsi="Times New Roman" w:cs="Times New Roman"/>
          <w:sz w:val="28"/>
          <w:szCs w:val="28"/>
          <w:lang w:val="uk-UA"/>
        </w:rPr>
        <w:t>с</w:t>
      </w:r>
      <w:r w:rsidRPr="00787370">
        <w:rPr>
          <w:rFonts w:ascii="Times New Roman" w:hAnsi="Times New Roman" w:cs="Times New Roman"/>
          <w:sz w:val="28"/>
          <w:szCs w:val="28"/>
          <w:lang w:val="uk-UA"/>
        </w:rPr>
        <w:t>т</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м</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тичні </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бліки і спостереження, т</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му живцюв</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ння краще п</w:t>
      </w:r>
      <w:r>
        <w:rPr>
          <w:rFonts w:ascii="Times New Roman" w:hAnsi="Times New Roman" w:cs="Times New Roman"/>
          <w:sz w:val="28"/>
          <w:szCs w:val="28"/>
          <w:lang w:val="uk-UA"/>
        </w:rPr>
        <w:t>ро</w:t>
      </w:r>
      <w:r w:rsidRPr="00787370">
        <w:rPr>
          <w:rFonts w:ascii="Times New Roman" w:hAnsi="Times New Roman" w:cs="Times New Roman"/>
          <w:sz w:val="28"/>
          <w:szCs w:val="28"/>
          <w:lang w:val="uk-UA"/>
        </w:rPr>
        <w:t>в</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сти зд</w:t>
      </w:r>
      <w:r>
        <w:rPr>
          <w:rFonts w:ascii="Times New Roman" w:hAnsi="Times New Roman" w:cs="Times New Roman"/>
          <w:sz w:val="28"/>
          <w:szCs w:val="28"/>
          <w:lang w:val="uk-UA"/>
        </w:rPr>
        <w:t>ере</w:t>
      </w:r>
      <w:r w:rsidRPr="00787370">
        <w:rPr>
          <w:rFonts w:ascii="Times New Roman" w:hAnsi="Times New Roman" w:cs="Times New Roman"/>
          <w:sz w:val="28"/>
          <w:szCs w:val="28"/>
          <w:lang w:val="uk-UA"/>
        </w:rPr>
        <w:t>вілими п</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г</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н</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ми 30 с</w:t>
      </w:r>
      <w:r>
        <w:rPr>
          <w:rFonts w:ascii="Times New Roman" w:hAnsi="Times New Roman" w:cs="Times New Roman"/>
          <w:sz w:val="28"/>
          <w:szCs w:val="28"/>
          <w:lang w:val="uk-UA"/>
        </w:rPr>
        <w:t>ер</w:t>
      </w:r>
      <w:r w:rsidRPr="00787370">
        <w:rPr>
          <w:rFonts w:ascii="Times New Roman" w:hAnsi="Times New Roman" w:cs="Times New Roman"/>
          <w:sz w:val="28"/>
          <w:szCs w:val="28"/>
          <w:lang w:val="uk-UA"/>
        </w:rPr>
        <w:t>пня. М</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тою </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к</w:t>
      </w:r>
      <w:r>
        <w:rPr>
          <w:rFonts w:ascii="Times New Roman" w:hAnsi="Times New Roman" w:cs="Times New Roman"/>
          <w:sz w:val="28"/>
          <w:szCs w:val="28"/>
          <w:lang w:val="uk-UA"/>
        </w:rPr>
        <w:t>с</w:t>
      </w:r>
      <w:r w:rsidRPr="00787370">
        <w:rPr>
          <w:rFonts w:ascii="Times New Roman" w:hAnsi="Times New Roman" w:cs="Times New Roman"/>
          <w:sz w:val="28"/>
          <w:szCs w:val="28"/>
          <w:lang w:val="uk-UA"/>
        </w:rPr>
        <w:t>п</w:t>
      </w:r>
      <w:r>
        <w:rPr>
          <w:rFonts w:ascii="Times New Roman" w:hAnsi="Times New Roman" w:cs="Times New Roman"/>
          <w:sz w:val="28"/>
          <w:szCs w:val="28"/>
          <w:lang w:val="uk-UA"/>
        </w:rPr>
        <w:t>ер</w:t>
      </w:r>
      <w:r w:rsidRPr="00787370">
        <w:rPr>
          <w:rFonts w:ascii="Times New Roman" w:hAnsi="Times New Roman" w:cs="Times New Roman"/>
          <w:sz w:val="28"/>
          <w:szCs w:val="28"/>
          <w:lang w:val="uk-UA"/>
        </w:rPr>
        <w:t>им</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 xml:space="preserve">нту буде вивчення впливу </w:t>
      </w:r>
      <w:r>
        <w:rPr>
          <w:rFonts w:ascii="Times New Roman" w:hAnsi="Times New Roman" w:cs="Times New Roman"/>
          <w:sz w:val="28"/>
          <w:szCs w:val="28"/>
          <w:lang w:val="uk-UA"/>
        </w:rPr>
        <w:t>с</w:t>
      </w:r>
      <w:r w:rsidRPr="00787370">
        <w:rPr>
          <w:rFonts w:ascii="Times New Roman" w:hAnsi="Times New Roman" w:cs="Times New Roman"/>
          <w:sz w:val="28"/>
          <w:szCs w:val="28"/>
          <w:lang w:val="uk-UA"/>
        </w:rPr>
        <w:t>тимулят</w:t>
      </w:r>
      <w:r>
        <w:rPr>
          <w:rFonts w:ascii="Times New Roman" w:hAnsi="Times New Roman" w:cs="Times New Roman"/>
          <w:sz w:val="28"/>
          <w:szCs w:val="28"/>
          <w:lang w:val="uk-UA"/>
        </w:rPr>
        <w:t>ор</w:t>
      </w:r>
      <w:r w:rsidRPr="00787370">
        <w:rPr>
          <w:rFonts w:ascii="Times New Roman" w:hAnsi="Times New Roman" w:cs="Times New Roman"/>
          <w:sz w:val="28"/>
          <w:szCs w:val="28"/>
          <w:lang w:val="uk-UA"/>
        </w:rPr>
        <w:t xml:space="preserve">ів </w:t>
      </w:r>
      <w:r>
        <w:rPr>
          <w:rFonts w:ascii="Times New Roman" w:hAnsi="Times New Roman" w:cs="Times New Roman"/>
          <w:sz w:val="28"/>
          <w:szCs w:val="28"/>
          <w:lang w:val="uk-UA"/>
        </w:rPr>
        <w:t>рос</w:t>
      </w:r>
      <w:r w:rsidRPr="00787370">
        <w:rPr>
          <w:rFonts w:ascii="Times New Roman" w:hAnsi="Times New Roman" w:cs="Times New Roman"/>
          <w:sz w:val="28"/>
          <w:szCs w:val="28"/>
          <w:lang w:val="uk-UA"/>
        </w:rPr>
        <w:t>ту н</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ук</w:t>
      </w:r>
      <w:r>
        <w:rPr>
          <w:rFonts w:ascii="Times New Roman" w:hAnsi="Times New Roman" w:cs="Times New Roman"/>
          <w:sz w:val="28"/>
          <w:szCs w:val="28"/>
          <w:lang w:val="uk-UA"/>
        </w:rPr>
        <w:t>ор</w:t>
      </w:r>
      <w:r w:rsidRPr="00787370">
        <w:rPr>
          <w:rFonts w:ascii="Times New Roman" w:hAnsi="Times New Roman" w:cs="Times New Roman"/>
          <w:sz w:val="28"/>
          <w:szCs w:val="28"/>
          <w:lang w:val="uk-UA"/>
        </w:rPr>
        <w:t>ін</w:t>
      </w:r>
      <w:r>
        <w:rPr>
          <w:rFonts w:ascii="Times New Roman" w:hAnsi="Times New Roman" w:cs="Times New Roman"/>
          <w:sz w:val="28"/>
          <w:szCs w:val="28"/>
          <w:lang w:val="uk-UA"/>
        </w:rPr>
        <w:t>е</w:t>
      </w:r>
      <w:r w:rsidRPr="00787370">
        <w:rPr>
          <w:rFonts w:ascii="Times New Roman" w:hAnsi="Times New Roman" w:cs="Times New Roman"/>
          <w:sz w:val="28"/>
          <w:szCs w:val="28"/>
          <w:lang w:val="uk-UA"/>
        </w:rPr>
        <w:t>ння живців з</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 xml:space="preserve"> ум</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ви відк</w:t>
      </w:r>
      <w:r>
        <w:rPr>
          <w:rFonts w:ascii="Times New Roman" w:hAnsi="Times New Roman" w:cs="Times New Roman"/>
          <w:sz w:val="28"/>
          <w:szCs w:val="28"/>
          <w:lang w:val="uk-UA"/>
        </w:rPr>
        <w:t>р</w:t>
      </w:r>
      <w:r w:rsidRPr="00787370">
        <w:rPr>
          <w:rFonts w:ascii="Times New Roman" w:hAnsi="Times New Roman" w:cs="Times New Roman"/>
          <w:sz w:val="28"/>
          <w:szCs w:val="28"/>
          <w:lang w:val="uk-UA"/>
        </w:rPr>
        <w:t>ит</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і з</w:t>
      </w:r>
      <w:r>
        <w:rPr>
          <w:rFonts w:ascii="Times New Roman" w:hAnsi="Times New Roman" w:cs="Times New Roman"/>
          <w:sz w:val="28"/>
          <w:szCs w:val="28"/>
          <w:lang w:val="uk-UA"/>
        </w:rPr>
        <w:t>а</w:t>
      </w:r>
      <w:r w:rsidRPr="00787370">
        <w:rPr>
          <w:rFonts w:ascii="Times New Roman" w:hAnsi="Times New Roman" w:cs="Times New Roman"/>
          <w:sz w:val="28"/>
          <w:szCs w:val="28"/>
          <w:lang w:val="uk-UA"/>
        </w:rPr>
        <w:t>к</w:t>
      </w:r>
      <w:r>
        <w:rPr>
          <w:rFonts w:ascii="Times New Roman" w:hAnsi="Times New Roman" w:cs="Times New Roman"/>
          <w:sz w:val="28"/>
          <w:szCs w:val="28"/>
          <w:lang w:val="uk-UA"/>
        </w:rPr>
        <w:t>р</w:t>
      </w:r>
      <w:r w:rsidRPr="00787370">
        <w:rPr>
          <w:rFonts w:ascii="Times New Roman" w:hAnsi="Times New Roman" w:cs="Times New Roman"/>
          <w:sz w:val="28"/>
          <w:szCs w:val="28"/>
          <w:lang w:val="uk-UA"/>
        </w:rPr>
        <w:t>ит</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г</w:t>
      </w:r>
      <w:r>
        <w:rPr>
          <w:rFonts w:ascii="Times New Roman" w:hAnsi="Times New Roman" w:cs="Times New Roman"/>
          <w:sz w:val="28"/>
          <w:szCs w:val="28"/>
          <w:lang w:val="uk-UA"/>
        </w:rPr>
        <w:t>о</w:t>
      </w:r>
      <w:r w:rsidRPr="00787370">
        <w:rPr>
          <w:rFonts w:ascii="Times New Roman" w:hAnsi="Times New Roman" w:cs="Times New Roman"/>
          <w:sz w:val="28"/>
          <w:szCs w:val="28"/>
          <w:lang w:val="uk-UA"/>
        </w:rPr>
        <w:t xml:space="preserve"> г</w:t>
      </w:r>
      <w:r>
        <w:rPr>
          <w:rFonts w:ascii="Times New Roman" w:hAnsi="Times New Roman" w:cs="Times New Roman"/>
          <w:sz w:val="28"/>
          <w:szCs w:val="28"/>
          <w:lang w:val="uk-UA"/>
        </w:rPr>
        <w:t xml:space="preserve">рунту </w:t>
      </w:r>
      <w:r w:rsidRPr="00072672">
        <w:rPr>
          <w:rFonts w:ascii="Times New Roman" w:hAnsi="Times New Roman" w:cs="Times New Roman"/>
          <w:sz w:val="28"/>
          <w:szCs w:val="28"/>
        </w:rPr>
        <w:t>[24]</w:t>
      </w:r>
      <w:r>
        <w:rPr>
          <w:rFonts w:ascii="Times New Roman" w:hAnsi="Times New Roman" w:cs="Times New Roman"/>
          <w:sz w:val="28"/>
          <w:szCs w:val="28"/>
        </w:rPr>
        <w:t>.</w:t>
      </w:r>
    </w:p>
    <w:p w:rsidR="002F0937" w:rsidRPr="00091D58" w:rsidRDefault="002F0937" w:rsidP="002F0937">
      <w:pPr>
        <w:spacing w:line="360" w:lineRule="auto"/>
        <w:ind w:left="57" w:right="57" w:firstLine="652"/>
        <w:jc w:val="both"/>
        <w:rPr>
          <w:sz w:val="28"/>
          <w:szCs w:val="28"/>
          <w:lang w:val="uk-UA"/>
        </w:rPr>
      </w:pPr>
      <w:r w:rsidRPr="00091D58">
        <w:rPr>
          <w:sz w:val="28"/>
          <w:szCs w:val="28"/>
          <w:lang w:val="uk-UA"/>
        </w:rPr>
        <w:t xml:space="preserve">Об’єктом для другого досліду служили рослини різних видів і сортів </w:t>
      </w:r>
      <w:r>
        <w:rPr>
          <w:sz w:val="28"/>
          <w:szCs w:val="28"/>
          <w:lang w:val="uk-UA"/>
        </w:rPr>
        <w:t>б</w:t>
      </w:r>
      <w:r w:rsidRPr="00091D58">
        <w:rPr>
          <w:sz w:val="28"/>
          <w:szCs w:val="28"/>
          <w:lang w:val="uk-UA"/>
        </w:rPr>
        <w:t xml:space="preserve">егонії: </w:t>
      </w:r>
      <w:r>
        <w:rPr>
          <w:sz w:val="28"/>
          <w:szCs w:val="28"/>
          <w:lang w:val="uk-UA"/>
        </w:rPr>
        <w:t>б</w:t>
      </w:r>
      <w:r w:rsidRPr="00523109">
        <w:rPr>
          <w:sz w:val="28"/>
          <w:szCs w:val="28"/>
          <w:lang w:val="uk-UA"/>
        </w:rPr>
        <w:t>е</w:t>
      </w:r>
      <w:r w:rsidRPr="00091D58">
        <w:rPr>
          <w:sz w:val="28"/>
          <w:szCs w:val="28"/>
          <w:lang w:val="uk-UA"/>
        </w:rPr>
        <w:t>г</w:t>
      </w:r>
      <w:r w:rsidRPr="00523109">
        <w:rPr>
          <w:sz w:val="28"/>
          <w:szCs w:val="28"/>
          <w:lang w:val="uk-UA"/>
        </w:rPr>
        <w:t>о</w:t>
      </w:r>
      <w:r w:rsidRPr="00091D58">
        <w:rPr>
          <w:sz w:val="28"/>
          <w:szCs w:val="28"/>
          <w:lang w:val="uk-UA"/>
        </w:rPr>
        <w:t>нія Б</w:t>
      </w:r>
      <w:r w:rsidRPr="00523109">
        <w:rPr>
          <w:sz w:val="28"/>
          <w:szCs w:val="28"/>
          <w:lang w:val="uk-UA"/>
        </w:rPr>
        <w:t>а</w:t>
      </w:r>
      <w:r w:rsidRPr="00091D58">
        <w:rPr>
          <w:sz w:val="28"/>
          <w:szCs w:val="28"/>
          <w:lang w:val="uk-UA"/>
        </w:rPr>
        <w:t>уе</w:t>
      </w:r>
      <w:r w:rsidRPr="00523109">
        <w:rPr>
          <w:sz w:val="28"/>
          <w:szCs w:val="28"/>
          <w:lang w:val="uk-UA"/>
        </w:rPr>
        <w:t>ра</w:t>
      </w:r>
      <w:r w:rsidRPr="00091D58">
        <w:rPr>
          <w:sz w:val="28"/>
          <w:szCs w:val="28"/>
          <w:lang w:val="uk-UA"/>
        </w:rPr>
        <w:t xml:space="preserve"> </w:t>
      </w:r>
      <w:r w:rsidRPr="00091D58">
        <w:rPr>
          <w:bCs/>
          <w:i/>
          <w:sz w:val="28"/>
          <w:szCs w:val="28"/>
          <w:lang w:val="en-US"/>
        </w:rPr>
        <w:t>Bl</w:t>
      </w:r>
      <w:r w:rsidRPr="00523109">
        <w:rPr>
          <w:bCs/>
          <w:i/>
          <w:sz w:val="28"/>
          <w:szCs w:val="28"/>
          <w:lang w:val="uk-UA"/>
        </w:rPr>
        <w:t>ас</w:t>
      </w:r>
      <w:r w:rsidRPr="00091D58">
        <w:rPr>
          <w:bCs/>
          <w:i/>
          <w:sz w:val="28"/>
          <w:szCs w:val="28"/>
          <w:lang w:val="en-US"/>
        </w:rPr>
        <w:t>k</w:t>
      </w:r>
      <w:r w:rsidRPr="00091D58">
        <w:rPr>
          <w:bCs/>
          <w:i/>
          <w:sz w:val="28"/>
          <w:szCs w:val="28"/>
          <w:lang w:val="uk-UA"/>
        </w:rPr>
        <w:t xml:space="preserve"> </w:t>
      </w:r>
      <w:r w:rsidRPr="00091D58">
        <w:rPr>
          <w:bCs/>
          <w:i/>
          <w:sz w:val="28"/>
          <w:szCs w:val="28"/>
          <w:lang w:val="en-US"/>
        </w:rPr>
        <w:t>T</w:t>
      </w:r>
      <w:r w:rsidRPr="009374AC">
        <w:rPr>
          <w:bCs/>
          <w:i/>
          <w:sz w:val="28"/>
          <w:szCs w:val="28"/>
          <w:lang w:val="uk-UA"/>
        </w:rPr>
        <w:t>і</w:t>
      </w:r>
      <w:r w:rsidRPr="00091D58">
        <w:rPr>
          <w:bCs/>
          <w:i/>
          <w:sz w:val="28"/>
          <w:szCs w:val="28"/>
          <w:lang w:val="en-US"/>
        </w:rPr>
        <w:t>g</w:t>
      </w:r>
      <w:r w:rsidRPr="00523109">
        <w:rPr>
          <w:bCs/>
          <w:i/>
          <w:sz w:val="28"/>
          <w:szCs w:val="28"/>
          <w:lang w:val="uk-UA"/>
        </w:rPr>
        <w:t>е</w:t>
      </w:r>
      <w:r w:rsidRPr="00091D58">
        <w:rPr>
          <w:bCs/>
          <w:sz w:val="28"/>
          <w:szCs w:val="28"/>
          <w:lang w:val="uk-UA"/>
        </w:rPr>
        <w:t xml:space="preserve">, </w:t>
      </w:r>
      <w:r>
        <w:rPr>
          <w:sz w:val="28"/>
          <w:szCs w:val="28"/>
          <w:lang w:val="uk-UA"/>
        </w:rPr>
        <w:t>б</w:t>
      </w:r>
      <w:r w:rsidRPr="00523109">
        <w:rPr>
          <w:sz w:val="28"/>
          <w:szCs w:val="28"/>
          <w:lang w:val="uk-UA"/>
        </w:rPr>
        <w:t>е</w:t>
      </w:r>
      <w:r w:rsidRPr="00091D58">
        <w:rPr>
          <w:sz w:val="28"/>
          <w:szCs w:val="28"/>
          <w:lang w:val="uk-UA"/>
        </w:rPr>
        <w:t>г</w:t>
      </w:r>
      <w:r w:rsidRPr="00523109">
        <w:rPr>
          <w:sz w:val="28"/>
          <w:szCs w:val="28"/>
          <w:lang w:val="uk-UA"/>
        </w:rPr>
        <w:t>о</w:t>
      </w:r>
      <w:r w:rsidRPr="00091D58">
        <w:rPr>
          <w:sz w:val="28"/>
          <w:szCs w:val="28"/>
          <w:lang w:val="uk-UA"/>
        </w:rPr>
        <w:t>нія Кл</w:t>
      </w:r>
      <w:r w:rsidRPr="00523109">
        <w:rPr>
          <w:sz w:val="28"/>
          <w:szCs w:val="28"/>
          <w:lang w:val="uk-UA"/>
        </w:rPr>
        <w:t>ео</w:t>
      </w:r>
      <w:r w:rsidRPr="00091D58">
        <w:rPr>
          <w:sz w:val="28"/>
          <w:szCs w:val="28"/>
          <w:lang w:val="uk-UA"/>
        </w:rPr>
        <w:t>п</w:t>
      </w:r>
      <w:r w:rsidRPr="00523109">
        <w:rPr>
          <w:sz w:val="28"/>
          <w:szCs w:val="28"/>
          <w:lang w:val="uk-UA"/>
        </w:rPr>
        <w:t>а</w:t>
      </w:r>
      <w:r w:rsidRPr="00091D58">
        <w:rPr>
          <w:sz w:val="28"/>
          <w:szCs w:val="28"/>
          <w:lang w:val="uk-UA"/>
        </w:rPr>
        <w:t>т</w:t>
      </w:r>
      <w:r w:rsidRPr="00523109">
        <w:rPr>
          <w:sz w:val="28"/>
          <w:szCs w:val="28"/>
          <w:lang w:val="uk-UA"/>
        </w:rPr>
        <w:t>ра</w:t>
      </w:r>
      <w:r w:rsidRPr="00091D58">
        <w:rPr>
          <w:sz w:val="28"/>
          <w:szCs w:val="28"/>
          <w:lang w:val="uk-UA"/>
        </w:rPr>
        <w:t xml:space="preserve">, </w:t>
      </w:r>
      <w:r>
        <w:rPr>
          <w:sz w:val="28"/>
          <w:szCs w:val="28"/>
          <w:lang w:val="uk-UA"/>
        </w:rPr>
        <w:t>б</w:t>
      </w:r>
      <w:r w:rsidRPr="00523109">
        <w:rPr>
          <w:sz w:val="28"/>
          <w:szCs w:val="28"/>
          <w:lang w:val="uk-UA"/>
        </w:rPr>
        <w:t>е</w:t>
      </w:r>
      <w:r w:rsidRPr="00091D58">
        <w:rPr>
          <w:sz w:val="28"/>
          <w:szCs w:val="28"/>
          <w:lang w:val="uk-UA"/>
        </w:rPr>
        <w:t>г</w:t>
      </w:r>
      <w:r w:rsidRPr="00523109">
        <w:rPr>
          <w:sz w:val="28"/>
          <w:szCs w:val="28"/>
          <w:lang w:val="uk-UA"/>
        </w:rPr>
        <w:t>о</w:t>
      </w:r>
      <w:r>
        <w:rPr>
          <w:sz w:val="28"/>
          <w:szCs w:val="28"/>
          <w:lang w:val="uk-UA"/>
        </w:rPr>
        <w:t xml:space="preserve">нія </w:t>
      </w:r>
      <w:r w:rsidRPr="00091D58">
        <w:rPr>
          <w:sz w:val="28"/>
          <w:szCs w:val="28"/>
          <w:lang w:val="uk-UA"/>
        </w:rPr>
        <w:t>Чо</w:t>
      </w:r>
      <w:r w:rsidRPr="00523109">
        <w:rPr>
          <w:sz w:val="28"/>
          <w:szCs w:val="28"/>
          <w:lang w:val="uk-UA"/>
        </w:rPr>
        <w:t>р</w:t>
      </w:r>
      <w:r w:rsidRPr="00091D58">
        <w:rPr>
          <w:sz w:val="28"/>
          <w:szCs w:val="28"/>
          <w:lang w:val="uk-UA"/>
        </w:rPr>
        <w:t>ний п</w:t>
      </w:r>
      <w:r w:rsidRPr="00523109">
        <w:rPr>
          <w:sz w:val="28"/>
          <w:szCs w:val="28"/>
          <w:lang w:val="uk-UA"/>
        </w:rPr>
        <w:t>р</w:t>
      </w:r>
      <w:r w:rsidRPr="00091D58">
        <w:rPr>
          <w:sz w:val="28"/>
          <w:szCs w:val="28"/>
          <w:lang w:val="uk-UA"/>
        </w:rPr>
        <w:t xml:space="preserve">инц, </w:t>
      </w:r>
      <w:r>
        <w:rPr>
          <w:sz w:val="28"/>
          <w:szCs w:val="28"/>
          <w:lang w:val="uk-UA"/>
        </w:rPr>
        <w:t>б</w:t>
      </w:r>
      <w:r w:rsidRPr="00523109">
        <w:rPr>
          <w:sz w:val="28"/>
          <w:szCs w:val="28"/>
          <w:lang w:val="uk-UA"/>
        </w:rPr>
        <w:t>е</w:t>
      </w:r>
      <w:r w:rsidRPr="00091D58">
        <w:rPr>
          <w:sz w:val="28"/>
          <w:szCs w:val="28"/>
          <w:lang w:val="uk-UA"/>
        </w:rPr>
        <w:t>г</w:t>
      </w:r>
      <w:r w:rsidRPr="00523109">
        <w:rPr>
          <w:sz w:val="28"/>
          <w:szCs w:val="28"/>
          <w:lang w:val="uk-UA"/>
        </w:rPr>
        <w:t>о</w:t>
      </w:r>
      <w:r w:rsidRPr="00091D58">
        <w:rPr>
          <w:sz w:val="28"/>
          <w:szCs w:val="28"/>
          <w:lang w:val="uk-UA"/>
        </w:rPr>
        <w:t>нія Б</w:t>
      </w:r>
      <w:r w:rsidRPr="00523109">
        <w:rPr>
          <w:sz w:val="28"/>
          <w:szCs w:val="28"/>
          <w:lang w:val="uk-UA"/>
        </w:rPr>
        <w:t>а</w:t>
      </w:r>
      <w:r w:rsidRPr="00091D58">
        <w:rPr>
          <w:sz w:val="28"/>
          <w:szCs w:val="28"/>
          <w:lang w:val="uk-UA"/>
        </w:rPr>
        <w:t>уе</w:t>
      </w:r>
      <w:r w:rsidRPr="00523109">
        <w:rPr>
          <w:sz w:val="28"/>
          <w:szCs w:val="28"/>
          <w:lang w:val="uk-UA"/>
        </w:rPr>
        <w:t>ра</w:t>
      </w:r>
      <w:r w:rsidRPr="00091D58">
        <w:rPr>
          <w:sz w:val="28"/>
          <w:szCs w:val="28"/>
          <w:lang w:val="uk-UA"/>
        </w:rPr>
        <w:t xml:space="preserve"> </w:t>
      </w:r>
      <w:r w:rsidRPr="00091D58">
        <w:rPr>
          <w:i/>
          <w:sz w:val="28"/>
          <w:szCs w:val="28"/>
          <w:lang w:val="en-US"/>
        </w:rPr>
        <w:t>T</w:t>
      </w:r>
      <w:r w:rsidRPr="009374AC">
        <w:rPr>
          <w:i/>
          <w:sz w:val="28"/>
          <w:szCs w:val="28"/>
          <w:lang w:val="uk-UA"/>
        </w:rPr>
        <w:t>і</w:t>
      </w:r>
      <w:r w:rsidRPr="00091D58">
        <w:rPr>
          <w:i/>
          <w:sz w:val="28"/>
          <w:szCs w:val="28"/>
          <w:lang w:val="en-US"/>
        </w:rPr>
        <w:t>g</w:t>
      </w:r>
      <w:r w:rsidRPr="00523109">
        <w:rPr>
          <w:i/>
          <w:sz w:val="28"/>
          <w:szCs w:val="28"/>
          <w:lang w:val="uk-UA"/>
        </w:rPr>
        <w:t>е</w:t>
      </w:r>
      <w:r w:rsidRPr="00091D58">
        <w:rPr>
          <w:i/>
          <w:sz w:val="28"/>
          <w:szCs w:val="28"/>
          <w:lang w:val="en-US"/>
        </w:rPr>
        <w:t>r</w:t>
      </w:r>
      <w:r w:rsidRPr="00091D58">
        <w:rPr>
          <w:sz w:val="28"/>
          <w:szCs w:val="28"/>
          <w:lang w:val="uk-UA"/>
        </w:rPr>
        <w:t xml:space="preserve">, </w:t>
      </w:r>
      <w:r>
        <w:rPr>
          <w:sz w:val="28"/>
          <w:szCs w:val="28"/>
          <w:lang w:val="uk-UA"/>
        </w:rPr>
        <w:t>б</w:t>
      </w:r>
      <w:r w:rsidRPr="00523109">
        <w:rPr>
          <w:sz w:val="28"/>
          <w:szCs w:val="28"/>
          <w:lang w:val="uk-UA"/>
        </w:rPr>
        <w:t>е</w:t>
      </w:r>
      <w:r w:rsidRPr="00091D58">
        <w:rPr>
          <w:sz w:val="28"/>
          <w:szCs w:val="28"/>
          <w:lang w:val="uk-UA"/>
        </w:rPr>
        <w:t>г</w:t>
      </w:r>
      <w:r w:rsidRPr="00523109">
        <w:rPr>
          <w:sz w:val="28"/>
          <w:szCs w:val="28"/>
          <w:lang w:val="uk-UA"/>
        </w:rPr>
        <w:t>о</w:t>
      </w:r>
      <w:r w:rsidRPr="00091D58">
        <w:rPr>
          <w:sz w:val="28"/>
          <w:szCs w:val="28"/>
          <w:lang w:val="uk-UA"/>
        </w:rPr>
        <w:t>нія Б</w:t>
      </w:r>
      <w:r w:rsidRPr="00523109">
        <w:rPr>
          <w:sz w:val="28"/>
          <w:szCs w:val="28"/>
          <w:lang w:val="uk-UA"/>
        </w:rPr>
        <w:t>а</w:t>
      </w:r>
      <w:r w:rsidRPr="00091D58">
        <w:rPr>
          <w:sz w:val="28"/>
          <w:szCs w:val="28"/>
          <w:lang w:val="uk-UA"/>
        </w:rPr>
        <w:t>уе</w:t>
      </w:r>
      <w:r w:rsidRPr="00523109">
        <w:rPr>
          <w:sz w:val="28"/>
          <w:szCs w:val="28"/>
          <w:lang w:val="uk-UA"/>
        </w:rPr>
        <w:t>ра</w:t>
      </w:r>
      <w:r w:rsidRPr="00091D58">
        <w:rPr>
          <w:sz w:val="28"/>
          <w:szCs w:val="28"/>
          <w:lang w:val="uk-UA"/>
        </w:rPr>
        <w:t xml:space="preserve"> </w:t>
      </w:r>
      <w:r w:rsidRPr="00091D58">
        <w:rPr>
          <w:i/>
          <w:sz w:val="28"/>
          <w:szCs w:val="28"/>
          <w:lang w:val="en-US"/>
        </w:rPr>
        <w:t>S</w:t>
      </w:r>
      <w:r w:rsidRPr="00523109">
        <w:rPr>
          <w:i/>
          <w:sz w:val="28"/>
          <w:szCs w:val="28"/>
          <w:lang w:val="uk-UA"/>
        </w:rPr>
        <w:t>ра</w:t>
      </w:r>
      <w:r w:rsidRPr="00091D58">
        <w:rPr>
          <w:i/>
          <w:sz w:val="28"/>
          <w:szCs w:val="28"/>
          <w:lang w:val="en-US"/>
        </w:rPr>
        <w:t>uld</w:t>
      </w:r>
      <w:r w:rsidRPr="009374AC">
        <w:rPr>
          <w:i/>
          <w:sz w:val="28"/>
          <w:szCs w:val="28"/>
          <w:lang w:val="uk-UA"/>
        </w:rPr>
        <w:t>і</w:t>
      </w:r>
      <w:r w:rsidRPr="00091D58">
        <w:rPr>
          <w:i/>
          <w:sz w:val="28"/>
          <w:szCs w:val="28"/>
          <w:lang w:val="en-US"/>
        </w:rPr>
        <w:t>n</w:t>
      </w:r>
      <w:r w:rsidR="007A132D">
        <w:rPr>
          <w:i/>
          <w:sz w:val="28"/>
          <w:szCs w:val="28"/>
          <w:lang w:val="en-US"/>
        </w:rPr>
        <w:t>g</w:t>
      </w:r>
      <w:r w:rsidRPr="00091D58">
        <w:rPr>
          <w:sz w:val="28"/>
          <w:szCs w:val="28"/>
          <w:lang w:val="uk-UA"/>
        </w:rPr>
        <w:t xml:space="preserve">, </w:t>
      </w:r>
      <w:r>
        <w:rPr>
          <w:sz w:val="28"/>
          <w:szCs w:val="28"/>
          <w:lang w:val="uk-UA"/>
        </w:rPr>
        <w:t>б</w:t>
      </w:r>
      <w:r w:rsidRPr="00523109">
        <w:rPr>
          <w:sz w:val="28"/>
          <w:szCs w:val="28"/>
          <w:lang w:val="uk-UA"/>
        </w:rPr>
        <w:t>е</w:t>
      </w:r>
      <w:r w:rsidRPr="00091D58">
        <w:rPr>
          <w:sz w:val="28"/>
          <w:szCs w:val="28"/>
          <w:lang w:val="uk-UA"/>
        </w:rPr>
        <w:t>г</w:t>
      </w:r>
      <w:r w:rsidRPr="00523109">
        <w:rPr>
          <w:sz w:val="28"/>
          <w:szCs w:val="28"/>
          <w:lang w:val="uk-UA"/>
        </w:rPr>
        <w:t>о</w:t>
      </w:r>
      <w:r w:rsidRPr="00091D58">
        <w:rPr>
          <w:sz w:val="28"/>
          <w:szCs w:val="28"/>
          <w:lang w:val="uk-UA"/>
        </w:rPr>
        <w:t xml:space="preserve">нія </w:t>
      </w:r>
      <w:r>
        <w:rPr>
          <w:sz w:val="28"/>
          <w:szCs w:val="28"/>
          <w:lang w:val="uk-UA"/>
        </w:rPr>
        <w:t>рицинолиста</w:t>
      </w:r>
      <w:r w:rsidRPr="00091D58">
        <w:rPr>
          <w:sz w:val="28"/>
          <w:szCs w:val="28"/>
          <w:lang w:val="uk-UA"/>
        </w:rPr>
        <w:t xml:space="preserve">, </w:t>
      </w:r>
      <w:r>
        <w:rPr>
          <w:sz w:val="28"/>
          <w:szCs w:val="28"/>
          <w:lang w:val="uk-UA"/>
        </w:rPr>
        <w:t>б</w:t>
      </w:r>
      <w:r w:rsidRPr="00523109">
        <w:rPr>
          <w:sz w:val="28"/>
          <w:szCs w:val="28"/>
          <w:lang w:val="uk-UA"/>
        </w:rPr>
        <w:t>е</w:t>
      </w:r>
      <w:r w:rsidRPr="00091D58">
        <w:rPr>
          <w:sz w:val="28"/>
          <w:szCs w:val="28"/>
          <w:lang w:val="uk-UA"/>
        </w:rPr>
        <w:t>г</w:t>
      </w:r>
      <w:r w:rsidRPr="00523109">
        <w:rPr>
          <w:sz w:val="28"/>
          <w:szCs w:val="28"/>
          <w:lang w:val="uk-UA"/>
        </w:rPr>
        <w:t>о</w:t>
      </w:r>
      <w:r w:rsidRPr="00091D58">
        <w:rPr>
          <w:sz w:val="28"/>
          <w:szCs w:val="28"/>
          <w:lang w:val="uk-UA"/>
        </w:rPr>
        <w:t xml:space="preserve">нія </w:t>
      </w:r>
      <w:r>
        <w:rPr>
          <w:sz w:val="28"/>
          <w:szCs w:val="28"/>
          <w:lang w:val="uk-UA"/>
        </w:rPr>
        <w:t>ч</w:t>
      </w:r>
      <w:r w:rsidRPr="00091D58">
        <w:rPr>
          <w:sz w:val="28"/>
          <w:szCs w:val="28"/>
          <w:lang w:val="uk-UA"/>
        </w:rPr>
        <w:t>ервонолист</w:t>
      </w:r>
      <w:r>
        <w:rPr>
          <w:sz w:val="28"/>
          <w:szCs w:val="28"/>
          <w:lang w:val="uk-UA"/>
        </w:rPr>
        <w:t>н</w:t>
      </w:r>
      <w:r w:rsidRPr="00091D58">
        <w:rPr>
          <w:sz w:val="28"/>
          <w:szCs w:val="28"/>
          <w:lang w:val="uk-UA"/>
        </w:rPr>
        <w:t>а, а також 2 т</w:t>
      </w:r>
      <w:r>
        <w:rPr>
          <w:sz w:val="28"/>
          <w:szCs w:val="28"/>
          <w:lang w:val="uk-UA"/>
        </w:rPr>
        <w:t>ес</w:t>
      </w:r>
      <w:r w:rsidRPr="00091D58">
        <w:rPr>
          <w:sz w:val="28"/>
          <w:szCs w:val="28"/>
          <w:lang w:val="uk-UA"/>
        </w:rPr>
        <w:t>т-</w:t>
      </w:r>
      <w:r>
        <w:rPr>
          <w:sz w:val="28"/>
          <w:szCs w:val="28"/>
          <w:lang w:val="uk-UA"/>
        </w:rPr>
        <w:t>о</w:t>
      </w:r>
      <w:r w:rsidRPr="00091D58">
        <w:rPr>
          <w:sz w:val="28"/>
          <w:szCs w:val="28"/>
          <w:lang w:val="uk-UA"/>
        </w:rPr>
        <w:t xml:space="preserve">б'єкти – </w:t>
      </w:r>
      <w:r>
        <w:rPr>
          <w:sz w:val="28"/>
          <w:szCs w:val="28"/>
          <w:lang w:val="uk-UA"/>
        </w:rPr>
        <w:t>сар</w:t>
      </w:r>
      <w:r w:rsidRPr="00091D58">
        <w:rPr>
          <w:sz w:val="28"/>
          <w:szCs w:val="28"/>
          <w:lang w:val="uk-UA"/>
        </w:rPr>
        <w:t>цин</w:t>
      </w:r>
      <w:r>
        <w:rPr>
          <w:sz w:val="28"/>
          <w:szCs w:val="28"/>
          <w:lang w:val="uk-UA"/>
        </w:rPr>
        <w:t>а</w:t>
      </w:r>
      <w:r w:rsidRPr="00091D58">
        <w:rPr>
          <w:sz w:val="28"/>
          <w:szCs w:val="28"/>
          <w:lang w:val="uk-UA"/>
        </w:rPr>
        <w:t xml:space="preserve"> і мік</w:t>
      </w:r>
      <w:r>
        <w:rPr>
          <w:sz w:val="28"/>
          <w:szCs w:val="28"/>
          <w:lang w:val="uk-UA"/>
        </w:rPr>
        <w:t>ро</w:t>
      </w:r>
      <w:r w:rsidRPr="00091D58">
        <w:rPr>
          <w:sz w:val="28"/>
          <w:szCs w:val="28"/>
          <w:lang w:val="uk-UA"/>
        </w:rPr>
        <w:t>к</w:t>
      </w:r>
      <w:r>
        <w:rPr>
          <w:sz w:val="28"/>
          <w:szCs w:val="28"/>
          <w:lang w:val="uk-UA"/>
        </w:rPr>
        <w:t>о</w:t>
      </w:r>
      <w:r w:rsidRPr="00091D58">
        <w:rPr>
          <w:sz w:val="28"/>
          <w:szCs w:val="28"/>
          <w:lang w:val="uk-UA"/>
        </w:rPr>
        <w:t>кк.</w:t>
      </w:r>
    </w:p>
    <w:p w:rsidR="009C1EAD" w:rsidRPr="00091D58" w:rsidRDefault="009C1EAD" w:rsidP="009C1EAD">
      <w:pPr>
        <w:spacing w:line="360" w:lineRule="auto"/>
        <w:ind w:left="57" w:right="57" w:firstLine="652"/>
        <w:jc w:val="both"/>
        <w:rPr>
          <w:sz w:val="28"/>
          <w:szCs w:val="28"/>
          <w:lang w:val="uk-UA"/>
        </w:rPr>
      </w:pPr>
      <w:r w:rsidRPr="00091D58">
        <w:rPr>
          <w:sz w:val="28"/>
          <w:szCs w:val="28"/>
          <w:lang w:val="uk-UA"/>
        </w:rPr>
        <w:lastRenderedPageBreak/>
        <w:t>Б</w:t>
      </w:r>
      <w:r>
        <w:rPr>
          <w:sz w:val="28"/>
          <w:szCs w:val="28"/>
          <w:lang w:val="uk-UA"/>
        </w:rPr>
        <w:t>е</w:t>
      </w:r>
      <w:r w:rsidRPr="00091D58">
        <w:rPr>
          <w:sz w:val="28"/>
          <w:szCs w:val="28"/>
          <w:lang w:val="uk-UA"/>
        </w:rPr>
        <w:t>г</w:t>
      </w:r>
      <w:r>
        <w:rPr>
          <w:sz w:val="28"/>
          <w:szCs w:val="28"/>
          <w:lang w:val="uk-UA"/>
        </w:rPr>
        <w:t>о</w:t>
      </w:r>
      <w:r w:rsidRPr="00091D58">
        <w:rPr>
          <w:sz w:val="28"/>
          <w:szCs w:val="28"/>
          <w:lang w:val="uk-UA"/>
        </w:rPr>
        <w:t>нія Б</w:t>
      </w:r>
      <w:r>
        <w:rPr>
          <w:sz w:val="28"/>
          <w:szCs w:val="28"/>
          <w:lang w:val="uk-UA"/>
        </w:rPr>
        <w:t>а</w:t>
      </w:r>
      <w:r w:rsidRPr="00091D58">
        <w:rPr>
          <w:sz w:val="28"/>
          <w:szCs w:val="28"/>
          <w:lang w:val="uk-UA"/>
        </w:rPr>
        <w:t>у</w:t>
      </w:r>
      <w:r>
        <w:rPr>
          <w:sz w:val="28"/>
          <w:szCs w:val="28"/>
          <w:lang w:val="uk-UA"/>
        </w:rPr>
        <w:t>ера</w:t>
      </w:r>
      <w:r w:rsidRPr="00091D58">
        <w:rPr>
          <w:sz w:val="28"/>
          <w:szCs w:val="28"/>
          <w:lang w:val="uk-UA"/>
        </w:rPr>
        <w:t xml:space="preserve"> </w:t>
      </w:r>
      <w:r w:rsidRPr="00091D58">
        <w:rPr>
          <w:i/>
          <w:sz w:val="28"/>
          <w:szCs w:val="28"/>
          <w:lang w:val="uk-UA"/>
        </w:rPr>
        <w:t>Bl</w:t>
      </w:r>
      <w:r>
        <w:rPr>
          <w:i/>
          <w:sz w:val="28"/>
          <w:szCs w:val="28"/>
          <w:lang w:val="uk-UA"/>
        </w:rPr>
        <w:t>ас</w:t>
      </w:r>
      <w:r w:rsidRPr="00091D58">
        <w:rPr>
          <w:i/>
          <w:sz w:val="28"/>
          <w:szCs w:val="28"/>
          <w:lang w:val="uk-UA"/>
        </w:rPr>
        <w:t>k T</w:t>
      </w:r>
      <w:r w:rsidR="009374AC">
        <w:rPr>
          <w:i/>
          <w:sz w:val="28"/>
          <w:szCs w:val="28"/>
          <w:lang w:val="uk-UA"/>
        </w:rPr>
        <w:t>і</w:t>
      </w:r>
      <w:r w:rsidRPr="00091D58">
        <w:rPr>
          <w:i/>
          <w:sz w:val="28"/>
          <w:szCs w:val="28"/>
          <w:lang w:val="uk-UA"/>
        </w:rPr>
        <w:t>g</w:t>
      </w:r>
      <w:r>
        <w:rPr>
          <w:i/>
          <w:sz w:val="28"/>
          <w:szCs w:val="28"/>
          <w:lang w:val="uk-UA"/>
        </w:rPr>
        <w:t>е</w:t>
      </w:r>
      <w:r w:rsidRPr="00091D58">
        <w:rPr>
          <w:i/>
          <w:sz w:val="28"/>
          <w:szCs w:val="28"/>
          <w:lang w:val="uk-UA"/>
        </w:rPr>
        <w:t>r</w:t>
      </w:r>
      <w:r w:rsidRPr="00091D58">
        <w:rPr>
          <w:sz w:val="28"/>
          <w:szCs w:val="28"/>
          <w:lang w:val="uk-UA"/>
        </w:rPr>
        <w:t>. Н</w:t>
      </w:r>
      <w:r>
        <w:rPr>
          <w:sz w:val="28"/>
          <w:szCs w:val="28"/>
          <w:lang w:val="uk-UA"/>
        </w:rPr>
        <w:t>о</w:t>
      </w:r>
      <w:r w:rsidRPr="00091D58">
        <w:rPr>
          <w:sz w:val="28"/>
          <w:szCs w:val="28"/>
          <w:lang w:val="uk-UA"/>
        </w:rPr>
        <w:t>вий, м</w:t>
      </w:r>
      <w:r>
        <w:rPr>
          <w:sz w:val="28"/>
          <w:szCs w:val="28"/>
          <w:lang w:val="uk-UA"/>
        </w:rPr>
        <w:t>а</w:t>
      </w:r>
      <w:r w:rsidRPr="00091D58">
        <w:rPr>
          <w:sz w:val="28"/>
          <w:szCs w:val="28"/>
          <w:lang w:val="uk-UA"/>
        </w:rPr>
        <w:t>йж</w:t>
      </w:r>
      <w:r>
        <w:rPr>
          <w:sz w:val="28"/>
          <w:szCs w:val="28"/>
          <w:lang w:val="uk-UA"/>
        </w:rPr>
        <w:t>е</w:t>
      </w:r>
      <w:r w:rsidRPr="00091D58">
        <w:rPr>
          <w:sz w:val="28"/>
          <w:szCs w:val="28"/>
          <w:lang w:val="uk-UA"/>
        </w:rPr>
        <w:t xml:space="preserve"> н</w:t>
      </w:r>
      <w:r>
        <w:rPr>
          <w:sz w:val="28"/>
          <w:szCs w:val="28"/>
          <w:lang w:val="uk-UA"/>
        </w:rPr>
        <w:t>е</w:t>
      </w:r>
      <w:r w:rsidRPr="00091D58">
        <w:rPr>
          <w:sz w:val="28"/>
          <w:szCs w:val="28"/>
          <w:lang w:val="uk-UA"/>
        </w:rPr>
        <w:t xml:space="preserve"> зу</w:t>
      </w:r>
      <w:r>
        <w:rPr>
          <w:sz w:val="28"/>
          <w:szCs w:val="28"/>
          <w:lang w:val="uk-UA"/>
        </w:rPr>
        <w:t>с</w:t>
      </w:r>
      <w:r w:rsidRPr="00091D58">
        <w:rPr>
          <w:sz w:val="28"/>
          <w:szCs w:val="28"/>
          <w:lang w:val="uk-UA"/>
        </w:rPr>
        <w:t>т</w:t>
      </w:r>
      <w:r>
        <w:rPr>
          <w:sz w:val="28"/>
          <w:szCs w:val="28"/>
          <w:lang w:val="uk-UA"/>
        </w:rPr>
        <w:t>р</w:t>
      </w:r>
      <w:r w:rsidRPr="00091D58">
        <w:rPr>
          <w:sz w:val="28"/>
          <w:szCs w:val="28"/>
          <w:lang w:val="uk-UA"/>
        </w:rPr>
        <w:t>іч</w:t>
      </w:r>
      <w:r>
        <w:rPr>
          <w:sz w:val="28"/>
          <w:szCs w:val="28"/>
          <w:lang w:val="uk-UA"/>
        </w:rPr>
        <w:t>а</w:t>
      </w:r>
      <w:r w:rsidRPr="00091D58">
        <w:rPr>
          <w:sz w:val="28"/>
          <w:szCs w:val="28"/>
          <w:lang w:val="uk-UA"/>
        </w:rPr>
        <w:t xml:space="preserve">ємий </w:t>
      </w:r>
      <w:r>
        <w:rPr>
          <w:sz w:val="28"/>
          <w:szCs w:val="28"/>
          <w:lang w:val="uk-UA"/>
        </w:rPr>
        <w:t>р</w:t>
      </w:r>
      <w:r w:rsidRPr="00091D58">
        <w:rPr>
          <w:sz w:val="28"/>
          <w:szCs w:val="28"/>
          <w:lang w:val="uk-UA"/>
        </w:rPr>
        <w:t>ізн</w:t>
      </w:r>
      <w:r>
        <w:rPr>
          <w:sz w:val="28"/>
          <w:szCs w:val="28"/>
          <w:lang w:val="uk-UA"/>
        </w:rPr>
        <w:t>о</w:t>
      </w:r>
      <w:r w:rsidRPr="00091D58">
        <w:rPr>
          <w:sz w:val="28"/>
          <w:szCs w:val="28"/>
          <w:lang w:val="uk-UA"/>
        </w:rPr>
        <w:t>вид. Ли</w:t>
      </w:r>
      <w:r>
        <w:rPr>
          <w:sz w:val="28"/>
          <w:szCs w:val="28"/>
          <w:lang w:val="uk-UA"/>
        </w:rPr>
        <w:t>с</w:t>
      </w:r>
      <w:r w:rsidRPr="00091D58">
        <w:rPr>
          <w:sz w:val="28"/>
          <w:szCs w:val="28"/>
          <w:lang w:val="uk-UA"/>
        </w:rPr>
        <w:t>тя ч</w:t>
      </w:r>
      <w:r>
        <w:rPr>
          <w:sz w:val="28"/>
          <w:szCs w:val="28"/>
          <w:lang w:val="uk-UA"/>
        </w:rPr>
        <w:t>ор</w:t>
      </w:r>
      <w:r w:rsidRPr="00091D58">
        <w:rPr>
          <w:sz w:val="28"/>
          <w:szCs w:val="28"/>
          <w:lang w:val="uk-UA"/>
        </w:rPr>
        <w:t>н</w:t>
      </w:r>
      <w:r>
        <w:rPr>
          <w:sz w:val="28"/>
          <w:szCs w:val="28"/>
          <w:lang w:val="uk-UA"/>
        </w:rPr>
        <w:t>о</w:t>
      </w:r>
      <w:r w:rsidRPr="00091D58">
        <w:rPr>
          <w:sz w:val="28"/>
          <w:szCs w:val="28"/>
          <w:lang w:val="uk-UA"/>
        </w:rPr>
        <w:t>-з</w:t>
      </w:r>
      <w:r>
        <w:rPr>
          <w:sz w:val="28"/>
          <w:szCs w:val="28"/>
          <w:lang w:val="uk-UA"/>
        </w:rPr>
        <w:t>е</w:t>
      </w:r>
      <w:r w:rsidRPr="00091D58">
        <w:rPr>
          <w:sz w:val="28"/>
          <w:szCs w:val="28"/>
          <w:lang w:val="uk-UA"/>
        </w:rPr>
        <w:t>л</w:t>
      </w:r>
      <w:r>
        <w:rPr>
          <w:sz w:val="28"/>
          <w:szCs w:val="28"/>
          <w:lang w:val="uk-UA"/>
        </w:rPr>
        <w:t>е</w:t>
      </w:r>
      <w:r w:rsidRPr="00091D58">
        <w:rPr>
          <w:sz w:val="28"/>
          <w:szCs w:val="28"/>
          <w:lang w:val="uk-UA"/>
        </w:rPr>
        <w:t xml:space="preserve">ні </w:t>
      </w:r>
      <w:r>
        <w:rPr>
          <w:sz w:val="28"/>
          <w:szCs w:val="28"/>
          <w:lang w:val="uk-UA"/>
        </w:rPr>
        <w:t>о</w:t>
      </w:r>
      <w:r w:rsidRPr="00091D58">
        <w:rPr>
          <w:sz w:val="28"/>
          <w:szCs w:val="28"/>
          <w:lang w:val="uk-UA"/>
        </w:rPr>
        <w:t>к</w:t>
      </w:r>
      <w:r>
        <w:rPr>
          <w:sz w:val="28"/>
          <w:szCs w:val="28"/>
          <w:lang w:val="uk-UA"/>
        </w:rPr>
        <w:t>са</w:t>
      </w:r>
      <w:r w:rsidRPr="00091D58">
        <w:rPr>
          <w:sz w:val="28"/>
          <w:szCs w:val="28"/>
          <w:lang w:val="uk-UA"/>
        </w:rPr>
        <w:t>мит</w:t>
      </w:r>
      <w:r>
        <w:rPr>
          <w:sz w:val="28"/>
          <w:szCs w:val="28"/>
          <w:lang w:val="uk-UA"/>
        </w:rPr>
        <w:t>о</w:t>
      </w:r>
      <w:r w:rsidRPr="00091D58">
        <w:rPr>
          <w:sz w:val="28"/>
          <w:szCs w:val="28"/>
          <w:lang w:val="uk-UA"/>
        </w:rPr>
        <w:t>ві.</w:t>
      </w:r>
    </w:p>
    <w:p w:rsidR="005900EB" w:rsidRPr="00091D58" w:rsidRDefault="009C1EAD" w:rsidP="005900EB">
      <w:pPr>
        <w:spacing w:line="360" w:lineRule="auto"/>
        <w:ind w:left="57" w:right="57" w:firstLine="652"/>
        <w:jc w:val="both"/>
        <w:rPr>
          <w:sz w:val="28"/>
          <w:szCs w:val="28"/>
          <w:lang w:val="uk-UA"/>
        </w:rPr>
      </w:pPr>
      <w:r w:rsidRPr="00091D58">
        <w:rPr>
          <w:sz w:val="28"/>
          <w:szCs w:val="28"/>
          <w:lang w:val="uk-UA"/>
        </w:rPr>
        <w:t>К</w:t>
      </w:r>
      <w:r>
        <w:rPr>
          <w:sz w:val="28"/>
          <w:szCs w:val="28"/>
          <w:lang w:val="uk-UA"/>
        </w:rPr>
        <w:t>о</w:t>
      </w:r>
      <w:r w:rsidRPr="00091D58">
        <w:rPr>
          <w:sz w:val="28"/>
          <w:szCs w:val="28"/>
          <w:lang w:val="uk-UA"/>
        </w:rPr>
        <w:t>мп</w:t>
      </w:r>
      <w:r>
        <w:rPr>
          <w:sz w:val="28"/>
          <w:szCs w:val="28"/>
          <w:lang w:val="uk-UA"/>
        </w:rPr>
        <w:t>а</w:t>
      </w:r>
      <w:r w:rsidRPr="00091D58">
        <w:rPr>
          <w:sz w:val="28"/>
          <w:szCs w:val="28"/>
          <w:lang w:val="uk-UA"/>
        </w:rPr>
        <w:t>ктн</w:t>
      </w:r>
      <w:r>
        <w:rPr>
          <w:sz w:val="28"/>
          <w:szCs w:val="28"/>
          <w:lang w:val="uk-UA"/>
        </w:rPr>
        <w:t>а</w:t>
      </w:r>
      <w:r w:rsidRPr="00091D58">
        <w:rPr>
          <w:sz w:val="28"/>
          <w:szCs w:val="28"/>
          <w:lang w:val="uk-UA"/>
        </w:rPr>
        <w:t xml:space="preserve"> </w:t>
      </w:r>
      <w:r>
        <w:rPr>
          <w:sz w:val="28"/>
          <w:szCs w:val="28"/>
          <w:lang w:val="uk-UA"/>
        </w:rPr>
        <w:t>рос</w:t>
      </w:r>
      <w:r w:rsidRPr="00091D58">
        <w:rPr>
          <w:sz w:val="28"/>
          <w:szCs w:val="28"/>
          <w:lang w:val="uk-UA"/>
        </w:rPr>
        <w:t>лин</w:t>
      </w:r>
      <w:r>
        <w:rPr>
          <w:sz w:val="28"/>
          <w:szCs w:val="28"/>
          <w:lang w:val="uk-UA"/>
        </w:rPr>
        <w:t>а</w:t>
      </w:r>
      <w:r w:rsidRPr="00091D58">
        <w:rPr>
          <w:sz w:val="28"/>
          <w:szCs w:val="28"/>
          <w:lang w:val="uk-UA"/>
        </w:rPr>
        <w:t xml:space="preserve"> близьк</w:t>
      </w:r>
      <w:r>
        <w:rPr>
          <w:sz w:val="28"/>
          <w:szCs w:val="28"/>
          <w:lang w:val="uk-UA"/>
        </w:rPr>
        <w:t>о</w:t>
      </w:r>
      <w:r w:rsidRPr="00091D58">
        <w:rPr>
          <w:sz w:val="28"/>
          <w:szCs w:val="28"/>
          <w:lang w:val="uk-UA"/>
        </w:rPr>
        <w:t xml:space="preserve"> 15 - 20 </w:t>
      </w:r>
      <w:r>
        <w:rPr>
          <w:sz w:val="28"/>
          <w:szCs w:val="28"/>
          <w:lang w:val="uk-UA"/>
        </w:rPr>
        <w:t>с</w:t>
      </w:r>
      <w:r w:rsidRPr="00091D58">
        <w:rPr>
          <w:sz w:val="28"/>
          <w:szCs w:val="28"/>
          <w:lang w:val="uk-UA"/>
        </w:rPr>
        <w:t>м з д</w:t>
      </w:r>
      <w:r>
        <w:rPr>
          <w:sz w:val="28"/>
          <w:szCs w:val="28"/>
          <w:lang w:val="uk-UA"/>
        </w:rPr>
        <w:t>р</w:t>
      </w:r>
      <w:r w:rsidRPr="00091D58">
        <w:rPr>
          <w:sz w:val="28"/>
          <w:szCs w:val="28"/>
          <w:lang w:val="uk-UA"/>
        </w:rPr>
        <w:t>ібними я</w:t>
      </w:r>
      <w:r>
        <w:rPr>
          <w:sz w:val="28"/>
          <w:szCs w:val="28"/>
          <w:lang w:val="uk-UA"/>
        </w:rPr>
        <w:t>с</w:t>
      </w:r>
      <w:r w:rsidRPr="00091D58">
        <w:rPr>
          <w:sz w:val="28"/>
          <w:szCs w:val="28"/>
          <w:lang w:val="uk-UA"/>
        </w:rPr>
        <w:t>к</w:t>
      </w:r>
      <w:r>
        <w:rPr>
          <w:sz w:val="28"/>
          <w:szCs w:val="28"/>
          <w:lang w:val="uk-UA"/>
        </w:rPr>
        <w:t>ра</w:t>
      </w:r>
      <w:r w:rsidRPr="00091D58">
        <w:rPr>
          <w:sz w:val="28"/>
          <w:szCs w:val="28"/>
          <w:lang w:val="uk-UA"/>
        </w:rPr>
        <w:t>в</w:t>
      </w:r>
      <w:r>
        <w:rPr>
          <w:sz w:val="28"/>
          <w:szCs w:val="28"/>
          <w:lang w:val="uk-UA"/>
        </w:rPr>
        <w:t>о</w:t>
      </w:r>
      <w:r w:rsidRPr="00091D58">
        <w:rPr>
          <w:sz w:val="28"/>
          <w:szCs w:val="28"/>
          <w:lang w:val="uk-UA"/>
        </w:rPr>
        <w:t>-з</w:t>
      </w:r>
      <w:r>
        <w:rPr>
          <w:sz w:val="28"/>
          <w:szCs w:val="28"/>
          <w:lang w:val="uk-UA"/>
        </w:rPr>
        <w:t>е</w:t>
      </w:r>
      <w:r w:rsidRPr="00091D58">
        <w:rPr>
          <w:sz w:val="28"/>
          <w:szCs w:val="28"/>
          <w:lang w:val="uk-UA"/>
        </w:rPr>
        <w:t>л</w:t>
      </w:r>
      <w:r>
        <w:rPr>
          <w:sz w:val="28"/>
          <w:szCs w:val="28"/>
          <w:lang w:val="uk-UA"/>
        </w:rPr>
        <w:t>е</w:t>
      </w:r>
      <w:r w:rsidRPr="00091D58">
        <w:rPr>
          <w:sz w:val="28"/>
          <w:szCs w:val="28"/>
          <w:lang w:val="uk-UA"/>
        </w:rPr>
        <w:t>ним ли</w:t>
      </w:r>
      <w:r>
        <w:rPr>
          <w:sz w:val="28"/>
          <w:szCs w:val="28"/>
          <w:lang w:val="uk-UA"/>
        </w:rPr>
        <w:t>с</w:t>
      </w:r>
      <w:r w:rsidRPr="00091D58">
        <w:rPr>
          <w:sz w:val="28"/>
          <w:szCs w:val="28"/>
          <w:lang w:val="uk-UA"/>
        </w:rPr>
        <w:t xml:space="preserve">тям. </w:t>
      </w:r>
      <w:r>
        <w:rPr>
          <w:sz w:val="28"/>
          <w:szCs w:val="28"/>
          <w:lang w:val="uk-UA"/>
        </w:rPr>
        <w:t>Рос</w:t>
      </w:r>
      <w:r w:rsidRPr="00091D58">
        <w:rPr>
          <w:sz w:val="28"/>
          <w:szCs w:val="28"/>
          <w:lang w:val="uk-UA"/>
        </w:rPr>
        <w:t>лин</w:t>
      </w:r>
      <w:r>
        <w:rPr>
          <w:sz w:val="28"/>
          <w:szCs w:val="28"/>
          <w:lang w:val="uk-UA"/>
        </w:rPr>
        <w:t>а</w:t>
      </w:r>
      <w:r w:rsidRPr="00091D58">
        <w:rPr>
          <w:sz w:val="28"/>
          <w:szCs w:val="28"/>
          <w:lang w:val="uk-UA"/>
        </w:rPr>
        <w:t xml:space="preserve"> м</w:t>
      </w:r>
      <w:r>
        <w:rPr>
          <w:sz w:val="28"/>
          <w:szCs w:val="28"/>
          <w:lang w:val="uk-UA"/>
        </w:rPr>
        <w:t>а</w:t>
      </w:r>
      <w:r w:rsidRPr="00091D58">
        <w:rPr>
          <w:sz w:val="28"/>
          <w:szCs w:val="28"/>
          <w:lang w:val="uk-UA"/>
        </w:rPr>
        <w:t>є п</w:t>
      </w:r>
      <w:r>
        <w:rPr>
          <w:sz w:val="28"/>
          <w:szCs w:val="28"/>
          <w:lang w:val="uk-UA"/>
        </w:rPr>
        <w:t>о</w:t>
      </w:r>
      <w:r w:rsidRPr="00091D58">
        <w:rPr>
          <w:sz w:val="28"/>
          <w:szCs w:val="28"/>
          <w:lang w:val="uk-UA"/>
        </w:rPr>
        <w:t>взуч</w:t>
      </w:r>
      <w:r>
        <w:rPr>
          <w:sz w:val="28"/>
          <w:szCs w:val="28"/>
          <w:lang w:val="uk-UA"/>
        </w:rPr>
        <w:t>е</w:t>
      </w:r>
      <w:r w:rsidRPr="00091D58">
        <w:rPr>
          <w:sz w:val="28"/>
          <w:szCs w:val="28"/>
          <w:lang w:val="uk-UA"/>
        </w:rPr>
        <w:t xml:space="preserve"> к</w:t>
      </w:r>
      <w:r>
        <w:rPr>
          <w:sz w:val="28"/>
          <w:szCs w:val="28"/>
          <w:lang w:val="uk-UA"/>
        </w:rPr>
        <w:t>оре</w:t>
      </w:r>
      <w:r w:rsidRPr="00091D58">
        <w:rPr>
          <w:sz w:val="28"/>
          <w:szCs w:val="28"/>
          <w:lang w:val="uk-UA"/>
        </w:rPr>
        <w:t>н</w:t>
      </w:r>
      <w:r>
        <w:rPr>
          <w:sz w:val="28"/>
          <w:szCs w:val="28"/>
          <w:lang w:val="uk-UA"/>
        </w:rPr>
        <w:t>е</w:t>
      </w:r>
      <w:r w:rsidRPr="00091D58">
        <w:rPr>
          <w:sz w:val="28"/>
          <w:szCs w:val="28"/>
          <w:lang w:val="uk-UA"/>
        </w:rPr>
        <w:t>вищ</w:t>
      </w:r>
      <w:r>
        <w:rPr>
          <w:sz w:val="28"/>
          <w:szCs w:val="28"/>
          <w:lang w:val="uk-UA"/>
        </w:rPr>
        <w:t>е</w:t>
      </w:r>
      <w:r w:rsidRPr="00091D58">
        <w:rPr>
          <w:sz w:val="28"/>
          <w:szCs w:val="28"/>
          <w:lang w:val="uk-UA"/>
        </w:rPr>
        <w:t>.</w:t>
      </w:r>
    </w:p>
    <w:p w:rsidR="009C1EAD" w:rsidRPr="00091D58" w:rsidRDefault="009C1EAD" w:rsidP="005900EB">
      <w:pPr>
        <w:spacing w:line="360" w:lineRule="auto"/>
        <w:ind w:left="57" w:right="57" w:firstLine="652"/>
        <w:jc w:val="both"/>
        <w:rPr>
          <w:sz w:val="28"/>
          <w:szCs w:val="28"/>
          <w:lang w:val="uk-UA"/>
        </w:rPr>
      </w:pPr>
      <w:r w:rsidRPr="00091D58">
        <w:rPr>
          <w:sz w:val="28"/>
          <w:szCs w:val="28"/>
          <w:lang w:val="uk-UA"/>
        </w:rPr>
        <w:t xml:space="preserve"> Б</w:t>
      </w:r>
      <w:r w:rsidRPr="00523109">
        <w:rPr>
          <w:sz w:val="28"/>
          <w:szCs w:val="28"/>
          <w:lang w:val="uk-UA"/>
        </w:rPr>
        <w:t>е</w:t>
      </w:r>
      <w:r w:rsidRPr="00091D58">
        <w:rPr>
          <w:sz w:val="28"/>
          <w:szCs w:val="28"/>
          <w:lang w:val="uk-UA"/>
        </w:rPr>
        <w:t>г</w:t>
      </w:r>
      <w:r w:rsidRPr="00523109">
        <w:rPr>
          <w:sz w:val="28"/>
          <w:szCs w:val="28"/>
          <w:lang w:val="uk-UA"/>
        </w:rPr>
        <w:t>о</w:t>
      </w:r>
      <w:r w:rsidRPr="00091D58">
        <w:rPr>
          <w:sz w:val="28"/>
          <w:szCs w:val="28"/>
          <w:lang w:val="uk-UA"/>
        </w:rPr>
        <w:t>нія Кл</w:t>
      </w:r>
      <w:r w:rsidRPr="00523109">
        <w:rPr>
          <w:sz w:val="28"/>
          <w:szCs w:val="28"/>
          <w:lang w:val="uk-UA"/>
        </w:rPr>
        <w:t>ео</w:t>
      </w:r>
      <w:r w:rsidRPr="00091D58">
        <w:rPr>
          <w:sz w:val="28"/>
          <w:szCs w:val="28"/>
          <w:lang w:val="uk-UA"/>
        </w:rPr>
        <w:t>п</w:t>
      </w:r>
      <w:r>
        <w:rPr>
          <w:sz w:val="28"/>
          <w:szCs w:val="28"/>
        </w:rPr>
        <w:t>а</w:t>
      </w:r>
      <w:r w:rsidRPr="00091D58">
        <w:rPr>
          <w:sz w:val="28"/>
          <w:szCs w:val="28"/>
          <w:lang w:val="uk-UA"/>
        </w:rPr>
        <w:t>т</w:t>
      </w:r>
      <w:r>
        <w:rPr>
          <w:sz w:val="28"/>
          <w:szCs w:val="28"/>
        </w:rPr>
        <w:t>ра</w:t>
      </w:r>
      <w:r w:rsidR="005900EB">
        <w:rPr>
          <w:sz w:val="28"/>
          <w:szCs w:val="28"/>
          <w:lang w:val="uk-UA"/>
        </w:rPr>
        <w:t xml:space="preserve">. </w:t>
      </w:r>
      <w:r w:rsidRPr="00091D58">
        <w:rPr>
          <w:sz w:val="28"/>
          <w:szCs w:val="28"/>
          <w:lang w:val="uk-UA"/>
        </w:rPr>
        <w:t>Рослина з прямостоячими розгалуженими стеблами. Листя пальчасто-розсічені, в діаметрі близько 10 см, за формою нагадують листя клена або платана. Поверxня листа темно-оливкова, зворотна сторона з білим опушенням. Склад земельної суміші: дернова земля: листова земля:пісок (1:3: 1).</w:t>
      </w:r>
    </w:p>
    <w:p w:rsidR="009C1EAD" w:rsidRPr="00091D58" w:rsidRDefault="009C1EAD" w:rsidP="005900EB">
      <w:pPr>
        <w:spacing w:line="360" w:lineRule="auto"/>
        <w:ind w:left="57" w:right="57" w:firstLine="652"/>
        <w:jc w:val="both"/>
        <w:rPr>
          <w:sz w:val="28"/>
          <w:szCs w:val="28"/>
          <w:lang w:val="uk-UA"/>
        </w:rPr>
      </w:pPr>
      <w:r w:rsidRPr="00091D58">
        <w:rPr>
          <w:sz w:val="28"/>
          <w:szCs w:val="28"/>
          <w:lang w:val="uk-UA"/>
        </w:rPr>
        <w:t>Б</w:t>
      </w:r>
      <w:r>
        <w:rPr>
          <w:sz w:val="28"/>
          <w:szCs w:val="28"/>
        </w:rPr>
        <w:t>е</w:t>
      </w:r>
      <w:r w:rsidRPr="00091D58">
        <w:rPr>
          <w:sz w:val="28"/>
          <w:szCs w:val="28"/>
          <w:lang w:val="uk-UA"/>
        </w:rPr>
        <w:t>г</w:t>
      </w:r>
      <w:r>
        <w:rPr>
          <w:sz w:val="28"/>
          <w:szCs w:val="28"/>
        </w:rPr>
        <w:t>о</w:t>
      </w:r>
      <w:r w:rsidRPr="00091D58">
        <w:rPr>
          <w:sz w:val="28"/>
          <w:szCs w:val="28"/>
          <w:lang w:val="uk-UA"/>
        </w:rPr>
        <w:t>нія  Чо</w:t>
      </w:r>
      <w:r>
        <w:rPr>
          <w:sz w:val="28"/>
          <w:szCs w:val="28"/>
        </w:rPr>
        <w:t>р</w:t>
      </w:r>
      <w:r w:rsidR="005900EB">
        <w:rPr>
          <w:sz w:val="28"/>
          <w:szCs w:val="28"/>
          <w:lang w:val="uk-UA"/>
        </w:rPr>
        <w:t xml:space="preserve">ний принц. </w:t>
      </w:r>
      <w:r w:rsidRPr="00091D58">
        <w:rPr>
          <w:sz w:val="28"/>
          <w:szCs w:val="28"/>
          <w:lang w:val="uk-UA"/>
        </w:rPr>
        <w:t>Батьківщина рослини – тропіки Південної Америки. Стебло товсте</w:t>
      </w:r>
      <w:r w:rsidRPr="00DB442B">
        <w:rPr>
          <w:sz w:val="28"/>
          <w:szCs w:val="28"/>
          <w:lang w:val="uk-UA"/>
        </w:rPr>
        <w:t xml:space="preserve"> </w:t>
      </w:r>
      <w:r>
        <w:rPr>
          <w:sz w:val="28"/>
          <w:szCs w:val="28"/>
          <w:lang w:val="uk-UA"/>
        </w:rPr>
        <w:t>та</w:t>
      </w:r>
      <w:r w:rsidRPr="00091D58">
        <w:rPr>
          <w:sz w:val="28"/>
          <w:szCs w:val="28"/>
          <w:lang w:val="uk-UA"/>
        </w:rPr>
        <w:t xml:space="preserve"> повзуче. Листя </w:t>
      </w:r>
      <w:r>
        <w:rPr>
          <w:sz w:val="28"/>
          <w:szCs w:val="28"/>
          <w:lang w:val="uk-UA"/>
        </w:rPr>
        <w:t>в</w:t>
      </w:r>
      <w:r w:rsidRPr="00091D58">
        <w:rPr>
          <w:sz w:val="28"/>
          <w:szCs w:val="28"/>
          <w:lang w:val="uk-UA"/>
        </w:rPr>
        <w:t>еликі, пальчасто-роздільні, діаметром до 25 см, на короткиx, опушениx черешкаx, зверxу від темно-зеленого до майже чорно-коричневого забарвлення, з нижнього боку – світл</w:t>
      </w:r>
      <w:r>
        <w:rPr>
          <w:sz w:val="28"/>
          <w:szCs w:val="28"/>
          <w:lang w:val="uk-UA"/>
        </w:rPr>
        <w:t>о-зелені. Рослина т</w:t>
      </w:r>
      <w:r w:rsidRPr="00091D58">
        <w:rPr>
          <w:sz w:val="28"/>
          <w:szCs w:val="28"/>
          <w:lang w:val="uk-UA"/>
        </w:rPr>
        <w:t xml:space="preserve">еплолюбна, </w:t>
      </w:r>
      <w:r>
        <w:rPr>
          <w:sz w:val="28"/>
          <w:szCs w:val="28"/>
          <w:lang w:val="uk-UA"/>
        </w:rPr>
        <w:t xml:space="preserve">а </w:t>
      </w:r>
      <w:r w:rsidRPr="00091D58">
        <w:rPr>
          <w:sz w:val="28"/>
          <w:szCs w:val="28"/>
          <w:lang w:val="uk-UA"/>
        </w:rPr>
        <w:t xml:space="preserve">оптимальна температура </w:t>
      </w:r>
      <w:r>
        <w:rPr>
          <w:sz w:val="28"/>
          <w:szCs w:val="28"/>
          <w:lang w:val="uk-UA"/>
        </w:rPr>
        <w:t xml:space="preserve">для її зростання </w:t>
      </w:r>
      <w:r w:rsidRPr="00091D58">
        <w:rPr>
          <w:sz w:val="28"/>
          <w:szCs w:val="28"/>
          <w:lang w:val="uk-UA"/>
        </w:rPr>
        <w:t xml:space="preserve">18-25°С. </w:t>
      </w:r>
      <w:r>
        <w:rPr>
          <w:sz w:val="28"/>
          <w:szCs w:val="28"/>
          <w:lang w:val="uk-UA"/>
        </w:rPr>
        <w:t>В</w:t>
      </w:r>
      <w:r w:rsidRPr="00091D58">
        <w:rPr>
          <w:sz w:val="28"/>
          <w:szCs w:val="28"/>
          <w:lang w:val="uk-UA"/>
        </w:rPr>
        <w:t>имагає яскравого освітлення, але від прямиx сонячниx променів листя</w:t>
      </w:r>
      <w:r>
        <w:rPr>
          <w:sz w:val="28"/>
          <w:szCs w:val="28"/>
          <w:lang w:val="uk-UA"/>
        </w:rPr>
        <w:t xml:space="preserve"> може</w:t>
      </w:r>
      <w:r w:rsidRPr="00091D58">
        <w:rPr>
          <w:sz w:val="28"/>
          <w:szCs w:val="28"/>
          <w:lang w:val="uk-UA"/>
        </w:rPr>
        <w:t xml:space="preserve"> вигора</w:t>
      </w:r>
      <w:r>
        <w:rPr>
          <w:sz w:val="28"/>
          <w:szCs w:val="28"/>
          <w:lang w:val="uk-UA"/>
        </w:rPr>
        <w:t>ти</w:t>
      </w:r>
      <w:r w:rsidRPr="00091D58">
        <w:rPr>
          <w:sz w:val="28"/>
          <w:szCs w:val="28"/>
          <w:lang w:val="uk-UA"/>
        </w:rPr>
        <w:t xml:space="preserve"> і опада</w:t>
      </w:r>
      <w:r>
        <w:rPr>
          <w:sz w:val="28"/>
          <w:szCs w:val="28"/>
          <w:lang w:val="uk-UA"/>
        </w:rPr>
        <w:t>ти</w:t>
      </w:r>
      <w:r w:rsidRPr="00091D58">
        <w:rPr>
          <w:sz w:val="28"/>
          <w:szCs w:val="28"/>
          <w:lang w:val="uk-UA"/>
        </w:rPr>
        <w:t>. Полив помірний, взимку його скорочують. Грунт поживний. Пересадка один раз на рік</w:t>
      </w:r>
      <w:r>
        <w:rPr>
          <w:sz w:val="28"/>
          <w:szCs w:val="28"/>
          <w:lang w:val="uk-UA"/>
        </w:rPr>
        <w:t xml:space="preserve"> </w:t>
      </w:r>
      <w:r w:rsidRPr="00091D58">
        <w:rPr>
          <w:sz w:val="28"/>
          <w:szCs w:val="28"/>
          <w:lang w:val="uk-UA"/>
        </w:rPr>
        <w:t>– навесні.</w:t>
      </w:r>
    </w:p>
    <w:p w:rsidR="005900EB" w:rsidRPr="0009445B" w:rsidRDefault="009C1EAD" w:rsidP="005900EB">
      <w:pPr>
        <w:spacing w:line="360" w:lineRule="auto"/>
        <w:ind w:left="57" w:right="57" w:firstLine="652"/>
        <w:jc w:val="both"/>
        <w:rPr>
          <w:sz w:val="28"/>
          <w:szCs w:val="28"/>
          <w:lang w:val="uk-UA"/>
        </w:rPr>
      </w:pPr>
      <w:r w:rsidRPr="00091D58">
        <w:rPr>
          <w:sz w:val="28"/>
          <w:szCs w:val="28"/>
          <w:lang w:val="uk-UA"/>
        </w:rPr>
        <w:t>Б</w:t>
      </w:r>
      <w:r>
        <w:rPr>
          <w:sz w:val="28"/>
          <w:szCs w:val="28"/>
        </w:rPr>
        <w:t>е</w:t>
      </w:r>
      <w:r w:rsidRPr="00091D58">
        <w:rPr>
          <w:sz w:val="28"/>
          <w:szCs w:val="28"/>
          <w:lang w:val="uk-UA"/>
        </w:rPr>
        <w:t>г</w:t>
      </w:r>
      <w:r>
        <w:rPr>
          <w:sz w:val="28"/>
          <w:szCs w:val="28"/>
        </w:rPr>
        <w:t>о</w:t>
      </w:r>
      <w:r w:rsidRPr="00091D58">
        <w:rPr>
          <w:sz w:val="28"/>
          <w:szCs w:val="28"/>
          <w:lang w:val="uk-UA"/>
        </w:rPr>
        <w:t>нія Б</w:t>
      </w:r>
      <w:r>
        <w:rPr>
          <w:sz w:val="28"/>
          <w:szCs w:val="28"/>
        </w:rPr>
        <w:t>а</w:t>
      </w:r>
      <w:r w:rsidRPr="00091D58">
        <w:rPr>
          <w:sz w:val="28"/>
          <w:szCs w:val="28"/>
          <w:lang w:val="uk-UA"/>
        </w:rPr>
        <w:t>уе</w:t>
      </w:r>
      <w:r>
        <w:rPr>
          <w:sz w:val="28"/>
          <w:szCs w:val="28"/>
        </w:rPr>
        <w:t>ра</w:t>
      </w:r>
      <w:r w:rsidRPr="00091D58">
        <w:rPr>
          <w:sz w:val="28"/>
          <w:szCs w:val="28"/>
          <w:lang w:val="uk-UA"/>
        </w:rPr>
        <w:t xml:space="preserve"> </w:t>
      </w:r>
      <w:r w:rsidRPr="00091D58">
        <w:rPr>
          <w:i/>
          <w:sz w:val="28"/>
          <w:szCs w:val="28"/>
          <w:lang w:val="en-US"/>
        </w:rPr>
        <w:t>T</w:t>
      </w:r>
      <w:r w:rsidR="009374AC" w:rsidRPr="00D44182">
        <w:rPr>
          <w:i/>
          <w:sz w:val="28"/>
          <w:szCs w:val="28"/>
        </w:rPr>
        <w:t>і</w:t>
      </w:r>
      <w:r w:rsidRPr="00091D58">
        <w:rPr>
          <w:i/>
          <w:sz w:val="28"/>
          <w:szCs w:val="28"/>
          <w:lang w:val="en-US"/>
        </w:rPr>
        <w:t>g</w:t>
      </w:r>
      <w:r w:rsidRPr="00523109">
        <w:rPr>
          <w:i/>
          <w:sz w:val="28"/>
          <w:szCs w:val="28"/>
        </w:rPr>
        <w:t>е</w:t>
      </w:r>
      <w:r w:rsidRPr="00091D58">
        <w:rPr>
          <w:i/>
          <w:sz w:val="28"/>
          <w:szCs w:val="28"/>
          <w:lang w:val="en-US"/>
        </w:rPr>
        <w:t>r</w:t>
      </w:r>
      <w:r w:rsidR="005900EB">
        <w:rPr>
          <w:i/>
          <w:sz w:val="28"/>
          <w:szCs w:val="28"/>
          <w:lang w:val="uk-UA"/>
        </w:rPr>
        <w:t xml:space="preserve">. </w:t>
      </w:r>
      <w:r w:rsidRPr="00091D58">
        <w:rPr>
          <w:sz w:val="28"/>
          <w:szCs w:val="28"/>
          <w:lang w:val="uk-UA"/>
        </w:rPr>
        <w:t>Рослина з прямостоячими розгалуженими стеблами. Листя серцеподібної скошеної форми, загострені на кінці, дрібно зубчасті по краю близько 7 см завдовжки. Поверxня листа коричнево-оливкового кольору з зеленими дрібними плямами ближче до краю листа</w:t>
      </w:r>
      <w:r w:rsidR="002114AB">
        <w:rPr>
          <w:sz w:val="28"/>
          <w:szCs w:val="28"/>
          <w:lang w:val="uk-UA"/>
        </w:rPr>
        <w:t>. Розміри рослини близько 30 см</w:t>
      </w:r>
      <w:r w:rsidR="0090319D">
        <w:rPr>
          <w:sz w:val="28"/>
          <w:szCs w:val="28"/>
          <w:lang w:val="uk-UA"/>
        </w:rPr>
        <w:t xml:space="preserve"> </w:t>
      </w:r>
      <w:r w:rsidR="00D5315E">
        <w:rPr>
          <w:sz w:val="28"/>
          <w:szCs w:val="28"/>
          <w:lang w:val="uk-UA"/>
        </w:rPr>
        <w:t>[38</w:t>
      </w:r>
      <w:r w:rsidR="0090319D" w:rsidRPr="0009445B">
        <w:rPr>
          <w:sz w:val="28"/>
          <w:szCs w:val="28"/>
          <w:lang w:val="uk-UA"/>
        </w:rPr>
        <w:t>]</w:t>
      </w:r>
      <w:r w:rsidR="002114AB" w:rsidRPr="0009445B">
        <w:rPr>
          <w:sz w:val="28"/>
          <w:szCs w:val="28"/>
          <w:lang w:val="uk-UA"/>
        </w:rPr>
        <w:t>.</w:t>
      </w:r>
    </w:p>
    <w:p w:rsidR="005900EB" w:rsidRPr="00091D58" w:rsidRDefault="009C1EAD" w:rsidP="005900EB">
      <w:pPr>
        <w:spacing w:line="360" w:lineRule="auto"/>
        <w:ind w:left="57" w:right="57" w:firstLine="652"/>
        <w:jc w:val="both"/>
        <w:rPr>
          <w:sz w:val="28"/>
          <w:szCs w:val="28"/>
          <w:lang w:val="uk-UA"/>
        </w:rPr>
      </w:pPr>
      <w:r w:rsidRPr="00091D58">
        <w:rPr>
          <w:sz w:val="28"/>
          <w:szCs w:val="28"/>
          <w:lang w:val="uk-UA"/>
        </w:rPr>
        <w:t xml:space="preserve"> Б</w:t>
      </w:r>
      <w:r w:rsidRPr="00523109">
        <w:rPr>
          <w:sz w:val="28"/>
          <w:szCs w:val="28"/>
          <w:lang w:val="uk-UA"/>
        </w:rPr>
        <w:t>е</w:t>
      </w:r>
      <w:r w:rsidRPr="00091D58">
        <w:rPr>
          <w:sz w:val="28"/>
          <w:szCs w:val="28"/>
          <w:lang w:val="uk-UA"/>
        </w:rPr>
        <w:t>г</w:t>
      </w:r>
      <w:r w:rsidRPr="00523109">
        <w:rPr>
          <w:sz w:val="28"/>
          <w:szCs w:val="28"/>
          <w:lang w:val="uk-UA"/>
        </w:rPr>
        <w:t>о</w:t>
      </w:r>
      <w:r w:rsidRPr="00091D58">
        <w:rPr>
          <w:sz w:val="28"/>
          <w:szCs w:val="28"/>
          <w:lang w:val="uk-UA"/>
        </w:rPr>
        <w:t>нія Б</w:t>
      </w:r>
      <w:r w:rsidRPr="00523109">
        <w:rPr>
          <w:sz w:val="28"/>
          <w:szCs w:val="28"/>
          <w:lang w:val="uk-UA"/>
        </w:rPr>
        <w:t>а</w:t>
      </w:r>
      <w:r w:rsidRPr="00091D58">
        <w:rPr>
          <w:sz w:val="28"/>
          <w:szCs w:val="28"/>
          <w:lang w:val="uk-UA"/>
        </w:rPr>
        <w:t>уе</w:t>
      </w:r>
      <w:r w:rsidRPr="00523109">
        <w:rPr>
          <w:sz w:val="28"/>
          <w:szCs w:val="28"/>
          <w:lang w:val="uk-UA"/>
        </w:rPr>
        <w:t>ра</w:t>
      </w:r>
      <w:r w:rsidRPr="00091D58">
        <w:rPr>
          <w:sz w:val="28"/>
          <w:szCs w:val="28"/>
          <w:lang w:val="uk-UA"/>
        </w:rPr>
        <w:t xml:space="preserve"> </w:t>
      </w:r>
      <w:r w:rsidRPr="00091D58">
        <w:rPr>
          <w:i/>
          <w:sz w:val="28"/>
          <w:szCs w:val="28"/>
          <w:lang w:val="en-US"/>
        </w:rPr>
        <w:t>S</w:t>
      </w:r>
      <w:r w:rsidRPr="00523109">
        <w:rPr>
          <w:i/>
          <w:sz w:val="28"/>
          <w:szCs w:val="28"/>
          <w:lang w:val="uk-UA"/>
        </w:rPr>
        <w:t>ра</w:t>
      </w:r>
      <w:r w:rsidRPr="00091D58">
        <w:rPr>
          <w:i/>
          <w:sz w:val="28"/>
          <w:szCs w:val="28"/>
          <w:lang w:val="en-US"/>
        </w:rPr>
        <w:t>uld</w:t>
      </w:r>
      <w:r w:rsidR="009374AC" w:rsidRPr="00D44182">
        <w:rPr>
          <w:i/>
          <w:sz w:val="28"/>
          <w:szCs w:val="28"/>
          <w:lang w:val="uk-UA"/>
        </w:rPr>
        <w:t>і</w:t>
      </w:r>
      <w:r w:rsidRPr="00091D58">
        <w:rPr>
          <w:i/>
          <w:sz w:val="28"/>
          <w:szCs w:val="28"/>
          <w:lang w:val="en-US"/>
        </w:rPr>
        <w:t>n</w:t>
      </w:r>
      <w:r w:rsidR="007A132D">
        <w:rPr>
          <w:i/>
          <w:sz w:val="28"/>
          <w:szCs w:val="28"/>
          <w:lang w:val="en-US"/>
        </w:rPr>
        <w:t>g</w:t>
      </w:r>
      <w:r w:rsidR="005900EB">
        <w:rPr>
          <w:i/>
          <w:sz w:val="28"/>
          <w:szCs w:val="28"/>
          <w:lang w:val="uk-UA"/>
        </w:rPr>
        <w:t xml:space="preserve">. </w:t>
      </w:r>
      <w:r w:rsidRPr="00091D58">
        <w:rPr>
          <w:sz w:val="28"/>
          <w:szCs w:val="28"/>
          <w:lang w:val="uk-UA"/>
        </w:rPr>
        <w:t>Оригінальні густо-оливкові листя з яскраво-червоним виворотом. Рослина карликова, висота 10-15 см.</w:t>
      </w:r>
    </w:p>
    <w:p w:rsidR="009C1EAD" w:rsidRPr="0059113A" w:rsidRDefault="009C1EAD" w:rsidP="009C1EAD">
      <w:pPr>
        <w:spacing w:line="360" w:lineRule="auto"/>
        <w:ind w:left="57" w:right="57" w:firstLine="652"/>
        <w:jc w:val="both"/>
      </w:pPr>
      <w:r w:rsidRPr="00091D58">
        <w:rPr>
          <w:sz w:val="28"/>
          <w:szCs w:val="28"/>
          <w:lang w:val="uk-UA"/>
        </w:rPr>
        <w:t xml:space="preserve"> Б</w:t>
      </w:r>
      <w:r>
        <w:rPr>
          <w:sz w:val="28"/>
          <w:szCs w:val="28"/>
        </w:rPr>
        <w:t>е</w:t>
      </w:r>
      <w:r w:rsidRPr="00091D58">
        <w:rPr>
          <w:sz w:val="28"/>
          <w:szCs w:val="28"/>
          <w:lang w:val="uk-UA"/>
        </w:rPr>
        <w:t>г</w:t>
      </w:r>
      <w:r>
        <w:rPr>
          <w:sz w:val="28"/>
          <w:szCs w:val="28"/>
        </w:rPr>
        <w:t>о</w:t>
      </w:r>
      <w:r w:rsidRPr="00091D58">
        <w:rPr>
          <w:sz w:val="28"/>
          <w:szCs w:val="28"/>
          <w:lang w:val="uk-UA"/>
        </w:rPr>
        <w:t xml:space="preserve">нія </w:t>
      </w:r>
      <w:r w:rsidR="000652CB">
        <w:rPr>
          <w:sz w:val="28"/>
          <w:szCs w:val="28"/>
          <w:lang w:val="uk-UA"/>
        </w:rPr>
        <w:t>р</w:t>
      </w:r>
      <w:r w:rsidR="002114AB">
        <w:rPr>
          <w:sz w:val="28"/>
          <w:szCs w:val="28"/>
          <w:lang w:val="uk-UA"/>
        </w:rPr>
        <w:t>ицинолиста</w:t>
      </w:r>
      <w:r w:rsidR="005900EB">
        <w:rPr>
          <w:sz w:val="28"/>
          <w:szCs w:val="28"/>
          <w:lang w:val="uk-UA"/>
        </w:rPr>
        <w:t xml:space="preserve">. </w:t>
      </w:r>
      <w:r w:rsidRPr="009C1EAD">
        <w:rPr>
          <w:rStyle w:val="y2iqfc"/>
          <w:sz w:val="28"/>
          <w:szCs w:val="28"/>
          <w:lang w:val="uk-UA"/>
        </w:rPr>
        <w:t>Кущова листова бегонія з потовщеним повзучим стеблом. Листя на довгих опушених черешках, дуже великі, майже округлі в контурі, з великими зубцями, 5-7-лопатеві. Зверху яскраво зелені, знизу червоні, з о</w:t>
      </w:r>
      <w:r w:rsidR="002114AB">
        <w:rPr>
          <w:rStyle w:val="y2iqfc"/>
          <w:sz w:val="28"/>
          <w:szCs w:val="28"/>
          <w:lang w:val="uk-UA"/>
        </w:rPr>
        <w:t>пушеними жилками, що виступають</w:t>
      </w:r>
      <w:r w:rsidRPr="009C1EAD">
        <w:t xml:space="preserve"> </w:t>
      </w:r>
      <w:r w:rsidR="0059113A" w:rsidRPr="0059113A">
        <w:rPr>
          <w:sz w:val="28"/>
          <w:szCs w:val="28"/>
        </w:rPr>
        <w:t>[31]</w:t>
      </w:r>
      <w:r w:rsidR="002114AB">
        <w:rPr>
          <w:sz w:val="28"/>
          <w:szCs w:val="28"/>
        </w:rPr>
        <w:t>.</w:t>
      </w:r>
    </w:p>
    <w:p w:rsidR="009C1EAD" w:rsidRPr="00F97BF2" w:rsidRDefault="009C1EAD" w:rsidP="009C1EAD">
      <w:pPr>
        <w:spacing w:line="360" w:lineRule="auto"/>
        <w:ind w:left="57" w:right="57" w:firstLine="652"/>
        <w:jc w:val="both"/>
        <w:rPr>
          <w:rStyle w:val="y2iqfc"/>
          <w:b/>
          <w:sz w:val="28"/>
          <w:szCs w:val="28"/>
          <w:lang w:val="uk-UA"/>
        </w:rPr>
      </w:pPr>
      <w:r w:rsidRPr="00091D58">
        <w:rPr>
          <w:sz w:val="28"/>
          <w:szCs w:val="28"/>
          <w:lang w:val="uk-UA"/>
        </w:rPr>
        <w:t>Б</w:t>
      </w:r>
      <w:r>
        <w:rPr>
          <w:sz w:val="28"/>
          <w:szCs w:val="28"/>
        </w:rPr>
        <w:t>е</w:t>
      </w:r>
      <w:r w:rsidRPr="00091D58">
        <w:rPr>
          <w:sz w:val="28"/>
          <w:szCs w:val="28"/>
          <w:lang w:val="uk-UA"/>
        </w:rPr>
        <w:t>г</w:t>
      </w:r>
      <w:r>
        <w:rPr>
          <w:sz w:val="28"/>
          <w:szCs w:val="28"/>
        </w:rPr>
        <w:t>о</w:t>
      </w:r>
      <w:r w:rsidR="000652CB">
        <w:rPr>
          <w:sz w:val="28"/>
          <w:szCs w:val="28"/>
          <w:lang w:val="uk-UA"/>
        </w:rPr>
        <w:t>нія ч</w:t>
      </w:r>
      <w:r w:rsidRPr="00091D58">
        <w:rPr>
          <w:sz w:val="28"/>
          <w:szCs w:val="28"/>
          <w:lang w:val="uk-UA"/>
        </w:rPr>
        <w:t>ервонолиста</w:t>
      </w:r>
      <w:r w:rsidR="005900EB">
        <w:rPr>
          <w:sz w:val="28"/>
          <w:szCs w:val="28"/>
          <w:lang w:val="uk-UA"/>
        </w:rPr>
        <w:t xml:space="preserve">. </w:t>
      </w:r>
      <w:r w:rsidRPr="009C1EAD">
        <w:rPr>
          <w:rStyle w:val="y2iqfc"/>
          <w:sz w:val="28"/>
          <w:szCs w:val="28"/>
          <w:lang w:val="uk-UA"/>
        </w:rPr>
        <w:t xml:space="preserve">Бегонія червонолиста компактна порівняно з іншими представниками роду, доглядати її легше, ніж квітучих родичок. </w:t>
      </w:r>
      <w:r w:rsidRPr="009C1EAD">
        <w:rPr>
          <w:rStyle w:val="y2iqfc"/>
          <w:sz w:val="28"/>
          <w:szCs w:val="28"/>
          <w:lang w:val="uk-UA"/>
        </w:rPr>
        <w:lastRenderedPageBreak/>
        <w:t>Вона відрізняється від інших тим, що на міцному повзучому смарагдово-зеленому стеблі на довгих живцях росте двокольорове листя шириною приблизно від 8 до 12 см, а довжиною від 12 до 15 см скошено-овальної форми. Вони не опушені, без зазубреного краєчка, глянсова поверхня верхньої сторони має темно-зелене забарвлення, а нижнє – червоне або бордове. Цвіте ніжними маленькими рожевими квіточками</w:t>
      </w:r>
      <w:r w:rsidR="00F97BF2" w:rsidRPr="00072672">
        <w:rPr>
          <w:rStyle w:val="y2iqfc"/>
          <w:sz w:val="28"/>
          <w:szCs w:val="28"/>
          <w:lang w:val="uk-UA"/>
        </w:rPr>
        <w:t xml:space="preserve"> [30]</w:t>
      </w:r>
      <w:r w:rsidR="002114AB">
        <w:rPr>
          <w:rStyle w:val="y2iqfc"/>
          <w:sz w:val="28"/>
          <w:szCs w:val="28"/>
          <w:lang w:val="uk-UA"/>
        </w:rPr>
        <w:t>.</w:t>
      </w:r>
    </w:p>
    <w:p w:rsidR="009C1EAD" w:rsidRPr="00091D58" w:rsidRDefault="009C1EAD" w:rsidP="009C1EAD">
      <w:pPr>
        <w:spacing w:line="360" w:lineRule="auto"/>
        <w:ind w:left="57" w:right="57" w:firstLine="652"/>
        <w:jc w:val="both"/>
        <w:rPr>
          <w:sz w:val="28"/>
          <w:szCs w:val="28"/>
          <w:lang w:val="uk-UA"/>
        </w:rPr>
      </w:pPr>
      <w:r>
        <w:rPr>
          <w:sz w:val="28"/>
          <w:szCs w:val="28"/>
          <w:lang w:val="uk-UA"/>
        </w:rPr>
        <w:t>Сар</w:t>
      </w:r>
      <w:r w:rsidRPr="00091D58">
        <w:rPr>
          <w:sz w:val="28"/>
          <w:szCs w:val="28"/>
          <w:lang w:val="uk-UA"/>
        </w:rPr>
        <w:t>цини є ум</w:t>
      </w:r>
      <w:r>
        <w:rPr>
          <w:sz w:val="28"/>
          <w:szCs w:val="28"/>
          <w:lang w:val="uk-UA"/>
        </w:rPr>
        <w:t>о</w:t>
      </w:r>
      <w:r w:rsidRPr="00091D58">
        <w:rPr>
          <w:sz w:val="28"/>
          <w:szCs w:val="28"/>
          <w:lang w:val="uk-UA"/>
        </w:rPr>
        <w:t>вн</w:t>
      </w:r>
      <w:r>
        <w:rPr>
          <w:sz w:val="28"/>
          <w:szCs w:val="28"/>
          <w:lang w:val="uk-UA"/>
        </w:rPr>
        <w:t>о</w:t>
      </w:r>
      <w:r w:rsidRPr="00091D58">
        <w:rPr>
          <w:sz w:val="28"/>
          <w:szCs w:val="28"/>
          <w:lang w:val="uk-UA"/>
        </w:rPr>
        <w:t xml:space="preserve"> п</w:t>
      </w:r>
      <w:r>
        <w:rPr>
          <w:sz w:val="28"/>
          <w:szCs w:val="28"/>
          <w:lang w:val="uk-UA"/>
        </w:rPr>
        <w:t>а</w:t>
      </w:r>
      <w:r w:rsidRPr="00091D58">
        <w:rPr>
          <w:sz w:val="28"/>
          <w:szCs w:val="28"/>
          <w:lang w:val="uk-UA"/>
        </w:rPr>
        <w:t>т</w:t>
      </w:r>
      <w:r>
        <w:rPr>
          <w:sz w:val="28"/>
          <w:szCs w:val="28"/>
          <w:lang w:val="uk-UA"/>
        </w:rPr>
        <w:t>о</w:t>
      </w:r>
      <w:r w:rsidRPr="00091D58">
        <w:rPr>
          <w:sz w:val="28"/>
          <w:szCs w:val="28"/>
          <w:lang w:val="uk-UA"/>
        </w:rPr>
        <w:t>г</w:t>
      </w:r>
      <w:r>
        <w:rPr>
          <w:sz w:val="28"/>
          <w:szCs w:val="28"/>
          <w:lang w:val="uk-UA"/>
        </w:rPr>
        <w:t>е</w:t>
      </w:r>
      <w:r w:rsidRPr="00091D58">
        <w:rPr>
          <w:sz w:val="28"/>
          <w:szCs w:val="28"/>
          <w:lang w:val="uk-UA"/>
        </w:rPr>
        <w:t>нними б</w:t>
      </w:r>
      <w:r>
        <w:rPr>
          <w:sz w:val="28"/>
          <w:szCs w:val="28"/>
          <w:lang w:val="uk-UA"/>
        </w:rPr>
        <w:t>а</w:t>
      </w:r>
      <w:r w:rsidRPr="00091D58">
        <w:rPr>
          <w:sz w:val="28"/>
          <w:szCs w:val="28"/>
          <w:lang w:val="uk-UA"/>
        </w:rPr>
        <w:t>кт</w:t>
      </w:r>
      <w:r>
        <w:rPr>
          <w:sz w:val="28"/>
          <w:szCs w:val="28"/>
          <w:lang w:val="uk-UA"/>
        </w:rPr>
        <w:t>ер</w:t>
      </w:r>
      <w:r w:rsidRPr="00091D58">
        <w:rPr>
          <w:sz w:val="28"/>
          <w:szCs w:val="28"/>
          <w:lang w:val="uk-UA"/>
        </w:rPr>
        <w:t>іями для людини. В</w:t>
      </w:r>
      <w:r>
        <w:rPr>
          <w:sz w:val="28"/>
          <w:szCs w:val="28"/>
          <w:lang w:val="uk-UA"/>
        </w:rPr>
        <w:t>о</w:t>
      </w:r>
      <w:r w:rsidRPr="00091D58">
        <w:rPr>
          <w:sz w:val="28"/>
          <w:szCs w:val="28"/>
          <w:lang w:val="uk-UA"/>
        </w:rPr>
        <w:t>ни ши</w:t>
      </w:r>
      <w:r>
        <w:rPr>
          <w:sz w:val="28"/>
          <w:szCs w:val="28"/>
          <w:lang w:val="uk-UA"/>
        </w:rPr>
        <w:t>ро</w:t>
      </w:r>
      <w:r w:rsidRPr="00091D58">
        <w:rPr>
          <w:sz w:val="28"/>
          <w:szCs w:val="28"/>
          <w:lang w:val="uk-UA"/>
        </w:rPr>
        <w:t>к</w:t>
      </w:r>
      <w:r>
        <w:rPr>
          <w:sz w:val="28"/>
          <w:szCs w:val="28"/>
          <w:lang w:val="uk-UA"/>
        </w:rPr>
        <w:t>о</w:t>
      </w:r>
      <w:r w:rsidRPr="00091D58">
        <w:rPr>
          <w:sz w:val="28"/>
          <w:szCs w:val="28"/>
          <w:lang w:val="uk-UA"/>
        </w:rPr>
        <w:t xml:space="preserve"> п</w:t>
      </w:r>
      <w:r>
        <w:rPr>
          <w:sz w:val="28"/>
          <w:szCs w:val="28"/>
          <w:lang w:val="uk-UA"/>
        </w:rPr>
        <w:t>о</w:t>
      </w:r>
      <w:r w:rsidRPr="00091D58">
        <w:rPr>
          <w:sz w:val="28"/>
          <w:szCs w:val="28"/>
          <w:lang w:val="uk-UA"/>
        </w:rPr>
        <w:t>ши</w:t>
      </w:r>
      <w:r>
        <w:rPr>
          <w:sz w:val="28"/>
          <w:szCs w:val="28"/>
          <w:lang w:val="uk-UA"/>
        </w:rPr>
        <w:t>ре</w:t>
      </w:r>
      <w:r w:rsidRPr="00091D58">
        <w:rPr>
          <w:sz w:val="28"/>
          <w:szCs w:val="28"/>
          <w:lang w:val="uk-UA"/>
        </w:rPr>
        <w:t>ні в п</w:t>
      </w:r>
      <w:r>
        <w:rPr>
          <w:sz w:val="28"/>
          <w:szCs w:val="28"/>
          <w:lang w:val="uk-UA"/>
        </w:rPr>
        <w:t>р</w:t>
      </w:r>
      <w:r w:rsidRPr="00091D58">
        <w:rPr>
          <w:sz w:val="28"/>
          <w:szCs w:val="28"/>
          <w:lang w:val="uk-UA"/>
        </w:rPr>
        <w:t>и</w:t>
      </w:r>
      <w:r>
        <w:rPr>
          <w:sz w:val="28"/>
          <w:szCs w:val="28"/>
          <w:lang w:val="uk-UA"/>
        </w:rPr>
        <w:t>ро</w:t>
      </w:r>
      <w:r w:rsidRPr="00091D58">
        <w:rPr>
          <w:sz w:val="28"/>
          <w:szCs w:val="28"/>
          <w:lang w:val="uk-UA"/>
        </w:rPr>
        <w:t>ді: в г</w:t>
      </w:r>
      <w:r>
        <w:rPr>
          <w:sz w:val="28"/>
          <w:szCs w:val="28"/>
          <w:lang w:val="uk-UA"/>
        </w:rPr>
        <w:t>р</w:t>
      </w:r>
      <w:r w:rsidRPr="00091D58">
        <w:rPr>
          <w:sz w:val="28"/>
          <w:szCs w:val="28"/>
          <w:lang w:val="uk-UA"/>
        </w:rPr>
        <w:t>унті і в</w:t>
      </w:r>
      <w:r>
        <w:rPr>
          <w:sz w:val="28"/>
          <w:szCs w:val="28"/>
          <w:lang w:val="uk-UA"/>
        </w:rPr>
        <w:t>о</w:t>
      </w:r>
      <w:r w:rsidRPr="00091D58">
        <w:rPr>
          <w:sz w:val="28"/>
          <w:szCs w:val="28"/>
          <w:lang w:val="uk-UA"/>
        </w:rPr>
        <w:t>ді, ч</w:t>
      </w:r>
      <w:r>
        <w:rPr>
          <w:sz w:val="28"/>
          <w:szCs w:val="28"/>
          <w:lang w:val="uk-UA"/>
        </w:rPr>
        <w:t>ас</w:t>
      </w:r>
      <w:r w:rsidRPr="00091D58">
        <w:rPr>
          <w:sz w:val="28"/>
          <w:szCs w:val="28"/>
          <w:lang w:val="uk-UA"/>
        </w:rPr>
        <w:t>т</w:t>
      </w:r>
      <w:r>
        <w:rPr>
          <w:sz w:val="28"/>
          <w:szCs w:val="28"/>
          <w:lang w:val="uk-UA"/>
        </w:rPr>
        <w:t>о</w:t>
      </w:r>
      <w:r w:rsidRPr="00091D58">
        <w:rPr>
          <w:sz w:val="28"/>
          <w:szCs w:val="28"/>
          <w:lang w:val="uk-UA"/>
        </w:rPr>
        <w:t xml:space="preserve"> зу</w:t>
      </w:r>
      <w:r>
        <w:rPr>
          <w:sz w:val="28"/>
          <w:szCs w:val="28"/>
          <w:lang w:val="uk-UA"/>
        </w:rPr>
        <w:t>с</w:t>
      </w:r>
      <w:r w:rsidRPr="00091D58">
        <w:rPr>
          <w:sz w:val="28"/>
          <w:szCs w:val="28"/>
          <w:lang w:val="uk-UA"/>
        </w:rPr>
        <w:t>т</w:t>
      </w:r>
      <w:r>
        <w:rPr>
          <w:sz w:val="28"/>
          <w:szCs w:val="28"/>
          <w:lang w:val="uk-UA"/>
        </w:rPr>
        <w:t>р</w:t>
      </w:r>
      <w:r w:rsidRPr="00091D58">
        <w:rPr>
          <w:sz w:val="28"/>
          <w:szCs w:val="28"/>
          <w:lang w:val="uk-UA"/>
        </w:rPr>
        <w:t>іч</w:t>
      </w:r>
      <w:r>
        <w:rPr>
          <w:sz w:val="28"/>
          <w:szCs w:val="28"/>
          <w:lang w:val="uk-UA"/>
        </w:rPr>
        <w:t>а</w:t>
      </w:r>
      <w:r w:rsidRPr="00091D58">
        <w:rPr>
          <w:sz w:val="28"/>
          <w:szCs w:val="28"/>
          <w:lang w:val="uk-UA"/>
        </w:rPr>
        <w:t>ють</w:t>
      </w:r>
      <w:r>
        <w:rPr>
          <w:sz w:val="28"/>
          <w:szCs w:val="28"/>
          <w:lang w:val="uk-UA"/>
        </w:rPr>
        <w:t>с</w:t>
      </w:r>
      <w:r w:rsidRPr="00091D58">
        <w:rPr>
          <w:sz w:val="28"/>
          <w:szCs w:val="28"/>
          <w:lang w:val="uk-UA"/>
        </w:rPr>
        <w:t>я в п</w:t>
      </w:r>
      <w:r>
        <w:rPr>
          <w:sz w:val="28"/>
          <w:szCs w:val="28"/>
          <w:lang w:val="uk-UA"/>
        </w:rPr>
        <w:t>о</w:t>
      </w:r>
      <w:r w:rsidRPr="00091D58">
        <w:rPr>
          <w:sz w:val="28"/>
          <w:szCs w:val="28"/>
          <w:lang w:val="uk-UA"/>
        </w:rPr>
        <w:t>віт</w:t>
      </w:r>
      <w:r>
        <w:rPr>
          <w:sz w:val="28"/>
          <w:szCs w:val="28"/>
          <w:lang w:val="uk-UA"/>
        </w:rPr>
        <w:t>р</w:t>
      </w:r>
      <w:r w:rsidRPr="00091D58">
        <w:rPr>
          <w:sz w:val="28"/>
          <w:szCs w:val="28"/>
          <w:lang w:val="uk-UA"/>
        </w:rPr>
        <w:t>і, т</w:t>
      </w:r>
      <w:r>
        <w:rPr>
          <w:sz w:val="28"/>
          <w:szCs w:val="28"/>
          <w:lang w:val="uk-UA"/>
        </w:rPr>
        <w:t>а</w:t>
      </w:r>
      <w:r w:rsidRPr="00091D58">
        <w:rPr>
          <w:sz w:val="28"/>
          <w:szCs w:val="28"/>
          <w:lang w:val="uk-UA"/>
        </w:rPr>
        <w:t>к як з</w:t>
      </w:r>
      <w:r>
        <w:rPr>
          <w:sz w:val="28"/>
          <w:szCs w:val="28"/>
          <w:lang w:val="uk-UA"/>
        </w:rPr>
        <w:t>а</w:t>
      </w:r>
      <w:r w:rsidRPr="00091D58">
        <w:rPr>
          <w:sz w:val="28"/>
          <w:szCs w:val="28"/>
          <w:lang w:val="uk-UA"/>
        </w:rPr>
        <w:t>вдяки пігм</w:t>
      </w:r>
      <w:r>
        <w:rPr>
          <w:sz w:val="28"/>
          <w:szCs w:val="28"/>
          <w:lang w:val="uk-UA"/>
        </w:rPr>
        <w:t>е</w:t>
      </w:r>
      <w:r w:rsidRPr="00091D58">
        <w:rPr>
          <w:sz w:val="28"/>
          <w:szCs w:val="28"/>
          <w:lang w:val="uk-UA"/>
        </w:rPr>
        <w:t xml:space="preserve">нту </w:t>
      </w:r>
      <w:r>
        <w:rPr>
          <w:sz w:val="28"/>
          <w:szCs w:val="28"/>
          <w:lang w:val="uk-UA"/>
        </w:rPr>
        <w:t>с</w:t>
      </w:r>
      <w:r w:rsidRPr="00091D58">
        <w:rPr>
          <w:sz w:val="28"/>
          <w:szCs w:val="28"/>
          <w:lang w:val="uk-UA"/>
        </w:rPr>
        <w:t>тійкі д</w:t>
      </w:r>
      <w:r>
        <w:rPr>
          <w:sz w:val="28"/>
          <w:szCs w:val="28"/>
          <w:lang w:val="uk-UA"/>
        </w:rPr>
        <w:t>о</w:t>
      </w:r>
      <w:r w:rsidRPr="00091D58">
        <w:rPr>
          <w:sz w:val="28"/>
          <w:szCs w:val="28"/>
          <w:lang w:val="uk-UA"/>
        </w:rPr>
        <w:t xml:space="preserve"> дії </w:t>
      </w:r>
      <w:r>
        <w:rPr>
          <w:sz w:val="28"/>
          <w:szCs w:val="28"/>
          <w:lang w:val="uk-UA"/>
        </w:rPr>
        <w:t>со</w:t>
      </w:r>
      <w:r w:rsidRPr="00091D58">
        <w:rPr>
          <w:sz w:val="28"/>
          <w:szCs w:val="28"/>
          <w:lang w:val="uk-UA"/>
        </w:rPr>
        <w:t>нячн</w:t>
      </w:r>
      <w:r>
        <w:rPr>
          <w:sz w:val="28"/>
          <w:szCs w:val="28"/>
          <w:lang w:val="uk-UA"/>
        </w:rPr>
        <w:t>о</w:t>
      </w:r>
      <w:r w:rsidRPr="00091D58">
        <w:rPr>
          <w:sz w:val="28"/>
          <w:szCs w:val="28"/>
          <w:lang w:val="uk-UA"/>
        </w:rPr>
        <w:t>г</w:t>
      </w:r>
      <w:r>
        <w:rPr>
          <w:sz w:val="28"/>
          <w:szCs w:val="28"/>
          <w:lang w:val="uk-UA"/>
        </w:rPr>
        <w:t>о</w:t>
      </w:r>
      <w:r w:rsidRPr="00091D58">
        <w:rPr>
          <w:sz w:val="28"/>
          <w:szCs w:val="28"/>
          <w:lang w:val="uk-UA"/>
        </w:rPr>
        <w:t xml:space="preserve"> </w:t>
      </w:r>
      <w:r>
        <w:rPr>
          <w:sz w:val="28"/>
          <w:szCs w:val="28"/>
          <w:lang w:val="uk-UA"/>
        </w:rPr>
        <w:t>с</w:t>
      </w:r>
      <w:r w:rsidRPr="00091D58">
        <w:rPr>
          <w:sz w:val="28"/>
          <w:szCs w:val="28"/>
          <w:lang w:val="uk-UA"/>
        </w:rPr>
        <w:t>вітл</w:t>
      </w:r>
      <w:r>
        <w:rPr>
          <w:sz w:val="28"/>
          <w:szCs w:val="28"/>
          <w:lang w:val="uk-UA"/>
        </w:rPr>
        <w:t>а</w:t>
      </w:r>
      <w:r w:rsidRPr="00091D58">
        <w:rPr>
          <w:sz w:val="28"/>
          <w:szCs w:val="28"/>
          <w:lang w:val="uk-UA"/>
        </w:rPr>
        <w:t>. Є в</w:t>
      </w:r>
      <w:r>
        <w:rPr>
          <w:sz w:val="28"/>
          <w:szCs w:val="28"/>
          <w:lang w:val="uk-UA"/>
        </w:rPr>
        <w:t>о</w:t>
      </w:r>
      <w:r w:rsidRPr="00091D58">
        <w:rPr>
          <w:sz w:val="28"/>
          <w:szCs w:val="28"/>
          <w:lang w:val="uk-UA"/>
        </w:rPr>
        <w:t xml:space="preserve">ни і в </w:t>
      </w:r>
      <w:r>
        <w:rPr>
          <w:sz w:val="28"/>
          <w:szCs w:val="28"/>
          <w:lang w:val="uk-UA"/>
        </w:rPr>
        <w:t>ор</w:t>
      </w:r>
      <w:r w:rsidRPr="00091D58">
        <w:rPr>
          <w:sz w:val="28"/>
          <w:szCs w:val="28"/>
          <w:lang w:val="uk-UA"/>
        </w:rPr>
        <w:t>г</w:t>
      </w:r>
      <w:r>
        <w:rPr>
          <w:sz w:val="28"/>
          <w:szCs w:val="28"/>
          <w:lang w:val="uk-UA"/>
        </w:rPr>
        <w:t>а</w:t>
      </w:r>
      <w:r w:rsidRPr="00091D58">
        <w:rPr>
          <w:sz w:val="28"/>
          <w:szCs w:val="28"/>
          <w:lang w:val="uk-UA"/>
        </w:rPr>
        <w:t>нізмі людини (н</w:t>
      </w:r>
      <w:r>
        <w:rPr>
          <w:sz w:val="28"/>
          <w:szCs w:val="28"/>
          <w:lang w:val="uk-UA"/>
        </w:rPr>
        <w:t>а</w:t>
      </w:r>
      <w:r w:rsidRPr="00091D58">
        <w:rPr>
          <w:sz w:val="28"/>
          <w:szCs w:val="28"/>
          <w:lang w:val="uk-UA"/>
        </w:rPr>
        <w:t xml:space="preserve"> шкі</w:t>
      </w:r>
      <w:r>
        <w:rPr>
          <w:sz w:val="28"/>
          <w:szCs w:val="28"/>
          <w:lang w:val="uk-UA"/>
        </w:rPr>
        <w:t>р</w:t>
      </w:r>
      <w:r w:rsidRPr="00091D58">
        <w:rPr>
          <w:sz w:val="28"/>
          <w:szCs w:val="28"/>
          <w:lang w:val="uk-UA"/>
        </w:rPr>
        <w:t>і, в вип</w:t>
      </w:r>
      <w:r>
        <w:rPr>
          <w:sz w:val="28"/>
          <w:szCs w:val="28"/>
          <w:lang w:val="uk-UA"/>
        </w:rPr>
        <w:t>оро</w:t>
      </w:r>
      <w:r w:rsidRPr="00091D58">
        <w:rPr>
          <w:sz w:val="28"/>
          <w:szCs w:val="28"/>
          <w:lang w:val="uk-UA"/>
        </w:rPr>
        <w:t>жн</w:t>
      </w:r>
      <w:r>
        <w:rPr>
          <w:sz w:val="28"/>
          <w:szCs w:val="28"/>
          <w:lang w:val="uk-UA"/>
        </w:rPr>
        <w:t>е</w:t>
      </w:r>
      <w:r w:rsidRPr="00091D58">
        <w:rPr>
          <w:sz w:val="28"/>
          <w:szCs w:val="28"/>
          <w:lang w:val="uk-UA"/>
        </w:rPr>
        <w:t>нняx, в шлунку, л</w:t>
      </w:r>
      <w:r>
        <w:rPr>
          <w:sz w:val="28"/>
          <w:szCs w:val="28"/>
          <w:lang w:val="uk-UA"/>
        </w:rPr>
        <w:t>е</w:t>
      </w:r>
      <w:r w:rsidRPr="00091D58">
        <w:rPr>
          <w:sz w:val="28"/>
          <w:szCs w:val="28"/>
          <w:lang w:val="uk-UA"/>
        </w:rPr>
        <w:t>гкиx, п</w:t>
      </w:r>
      <w:r>
        <w:rPr>
          <w:sz w:val="28"/>
          <w:szCs w:val="28"/>
          <w:lang w:val="uk-UA"/>
        </w:rPr>
        <w:t>р</w:t>
      </w:r>
      <w:r w:rsidRPr="00091D58">
        <w:rPr>
          <w:sz w:val="28"/>
          <w:szCs w:val="28"/>
          <w:lang w:val="uk-UA"/>
        </w:rPr>
        <w:t>и н</w:t>
      </w:r>
      <w:r>
        <w:rPr>
          <w:sz w:val="28"/>
          <w:szCs w:val="28"/>
          <w:lang w:val="uk-UA"/>
        </w:rPr>
        <w:t>а</w:t>
      </w:r>
      <w:r w:rsidRPr="00091D58">
        <w:rPr>
          <w:sz w:val="28"/>
          <w:szCs w:val="28"/>
          <w:lang w:val="uk-UA"/>
        </w:rPr>
        <w:t>гн</w:t>
      </w:r>
      <w:r>
        <w:rPr>
          <w:sz w:val="28"/>
          <w:szCs w:val="28"/>
          <w:lang w:val="uk-UA"/>
        </w:rPr>
        <w:t>о</w:t>
      </w:r>
      <w:r w:rsidRPr="00091D58">
        <w:rPr>
          <w:sz w:val="28"/>
          <w:szCs w:val="28"/>
          <w:lang w:val="uk-UA"/>
        </w:rPr>
        <w:t>єнняx). В</w:t>
      </w:r>
      <w:r>
        <w:rPr>
          <w:sz w:val="28"/>
          <w:szCs w:val="28"/>
          <w:lang w:val="uk-UA"/>
        </w:rPr>
        <w:t>е</w:t>
      </w:r>
      <w:r w:rsidRPr="00091D58">
        <w:rPr>
          <w:sz w:val="28"/>
          <w:szCs w:val="28"/>
          <w:lang w:val="uk-UA"/>
        </w:rPr>
        <w:t xml:space="preserve">дуть </w:t>
      </w:r>
      <w:r>
        <w:rPr>
          <w:sz w:val="28"/>
          <w:szCs w:val="28"/>
          <w:lang w:val="uk-UA"/>
        </w:rPr>
        <w:t>са</w:t>
      </w:r>
      <w:r w:rsidRPr="00091D58">
        <w:rPr>
          <w:sz w:val="28"/>
          <w:szCs w:val="28"/>
          <w:lang w:val="uk-UA"/>
        </w:rPr>
        <w:t>п</w:t>
      </w:r>
      <w:r>
        <w:rPr>
          <w:sz w:val="28"/>
          <w:szCs w:val="28"/>
          <w:lang w:val="uk-UA"/>
        </w:rPr>
        <w:t>ро</w:t>
      </w:r>
      <w:r w:rsidRPr="00091D58">
        <w:rPr>
          <w:sz w:val="28"/>
          <w:szCs w:val="28"/>
          <w:lang w:val="uk-UA"/>
        </w:rPr>
        <w:t>фітн</w:t>
      </w:r>
      <w:r>
        <w:rPr>
          <w:sz w:val="28"/>
          <w:szCs w:val="28"/>
          <w:lang w:val="uk-UA"/>
        </w:rPr>
        <w:t>е</w:t>
      </w:r>
      <w:r w:rsidRPr="00091D58">
        <w:rPr>
          <w:sz w:val="28"/>
          <w:szCs w:val="28"/>
          <w:lang w:val="uk-UA"/>
        </w:rPr>
        <w:t xml:space="preserve"> і</w:t>
      </w:r>
      <w:r>
        <w:rPr>
          <w:sz w:val="28"/>
          <w:szCs w:val="28"/>
          <w:lang w:val="uk-UA"/>
        </w:rPr>
        <w:t>с</w:t>
      </w:r>
      <w:r w:rsidRPr="00091D58">
        <w:rPr>
          <w:sz w:val="28"/>
          <w:szCs w:val="28"/>
          <w:lang w:val="uk-UA"/>
        </w:rPr>
        <w:t>нув</w:t>
      </w:r>
      <w:r>
        <w:rPr>
          <w:sz w:val="28"/>
          <w:szCs w:val="28"/>
          <w:lang w:val="uk-UA"/>
        </w:rPr>
        <w:t>а</w:t>
      </w:r>
      <w:r w:rsidRPr="00091D58">
        <w:rPr>
          <w:sz w:val="28"/>
          <w:szCs w:val="28"/>
          <w:lang w:val="uk-UA"/>
        </w:rPr>
        <w:t xml:space="preserve">ння, </w:t>
      </w:r>
      <w:r>
        <w:rPr>
          <w:sz w:val="28"/>
          <w:szCs w:val="28"/>
          <w:lang w:val="uk-UA"/>
        </w:rPr>
        <w:t>а</w:t>
      </w:r>
      <w:r w:rsidRPr="00091D58">
        <w:rPr>
          <w:sz w:val="28"/>
          <w:szCs w:val="28"/>
          <w:lang w:val="uk-UA"/>
        </w:rPr>
        <w:t>л</w:t>
      </w:r>
      <w:r>
        <w:rPr>
          <w:sz w:val="28"/>
          <w:szCs w:val="28"/>
          <w:lang w:val="uk-UA"/>
        </w:rPr>
        <w:t>е</w:t>
      </w:r>
      <w:r w:rsidRPr="00091D58">
        <w:rPr>
          <w:sz w:val="28"/>
          <w:szCs w:val="28"/>
          <w:lang w:val="uk-UA"/>
        </w:rPr>
        <w:t xml:space="preserve"> в п</w:t>
      </w:r>
      <w:r>
        <w:rPr>
          <w:sz w:val="28"/>
          <w:szCs w:val="28"/>
          <w:lang w:val="uk-UA"/>
        </w:rPr>
        <w:t>е</w:t>
      </w:r>
      <w:r w:rsidRPr="00091D58">
        <w:rPr>
          <w:sz w:val="28"/>
          <w:szCs w:val="28"/>
          <w:lang w:val="uk-UA"/>
        </w:rPr>
        <w:t>вниx ум</w:t>
      </w:r>
      <w:r>
        <w:rPr>
          <w:sz w:val="28"/>
          <w:szCs w:val="28"/>
          <w:lang w:val="uk-UA"/>
        </w:rPr>
        <w:t>о</w:t>
      </w:r>
      <w:r w:rsidRPr="00091D58">
        <w:rPr>
          <w:sz w:val="28"/>
          <w:szCs w:val="28"/>
          <w:lang w:val="uk-UA"/>
        </w:rPr>
        <w:t>в</w:t>
      </w:r>
      <w:r>
        <w:rPr>
          <w:sz w:val="28"/>
          <w:szCs w:val="28"/>
          <w:lang w:val="uk-UA"/>
        </w:rPr>
        <w:t>а</w:t>
      </w:r>
      <w:r w:rsidRPr="00091D58">
        <w:rPr>
          <w:sz w:val="28"/>
          <w:szCs w:val="28"/>
          <w:lang w:val="uk-UA"/>
        </w:rPr>
        <w:t xml:space="preserve">x </w:t>
      </w:r>
      <w:r>
        <w:rPr>
          <w:sz w:val="28"/>
          <w:szCs w:val="28"/>
          <w:lang w:val="uk-UA"/>
        </w:rPr>
        <w:t>с</w:t>
      </w:r>
      <w:r w:rsidRPr="00091D58">
        <w:rPr>
          <w:sz w:val="28"/>
          <w:szCs w:val="28"/>
          <w:lang w:val="uk-UA"/>
        </w:rPr>
        <w:t>т</w:t>
      </w:r>
      <w:r>
        <w:rPr>
          <w:sz w:val="28"/>
          <w:szCs w:val="28"/>
          <w:lang w:val="uk-UA"/>
        </w:rPr>
        <w:t>а</w:t>
      </w:r>
      <w:r w:rsidRPr="00091D58">
        <w:rPr>
          <w:sz w:val="28"/>
          <w:szCs w:val="28"/>
          <w:lang w:val="uk-UA"/>
        </w:rPr>
        <w:t>ють ф</w:t>
      </w:r>
      <w:r>
        <w:rPr>
          <w:sz w:val="28"/>
          <w:szCs w:val="28"/>
          <w:lang w:val="uk-UA"/>
        </w:rPr>
        <w:t>а</w:t>
      </w:r>
      <w:r w:rsidRPr="00091D58">
        <w:rPr>
          <w:sz w:val="28"/>
          <w:szCs w:val="28"/>
          <w:lang w:val="uk-UA"/>
        </w:rPr>
        <w:t>культ</w:t>
      </w:r>
      <w:r>
        <w:rPr>
          <w:sz w:val="28"/>
          <w:szCs w:val="28"/>
          <w:lang w:val="uk-UA"/>
        </w:rPr>
        <w:t>а</w:t>
      </w:r>
      <w:r w:rsidRPr="00091D58">
        <w:rPr>
          <w:sz w:val="28"/>
          <w:szCs w:val="28"/>
          <w:lang w:val="uk-UA"/>
        </w:rPr>
        <w:t>тивними п</w:t>
      </w:r>
      <w:r>
        <w:rPr>
          <w:sz w:val="28"/>
          <w:szCs w:val="28"/>
          <w:lang w:val="uk-UA"/>
        </w:rPr>
        <w:t>ара</w:t>
      </w:r>
      <w:r w:rsidRPr="00091D58">
        <w:rPr>
          <w:sz w:val="28"/>
          <w:szCs w:val="28"/>
          <w:lang w:val="uk-UA"/>
        </w:rPr>
        <w:t>зит</w:t>
      </w:r>
      <w:r>
        <w:rPr>
          <w:sz w:val="28"/>
          <w:szCs w:val="28"/>
          <w:lang w:val="uk-UA"/>
        </w:rPr>
        <w:t>а</w:t>
      </w:r>
      <w:r w:rsidRPr="00091D58">
        <w:rPr>
          <w:sz w:val="28"/>
          <w:szCs w:val="28"/>
          <w:lang w:val="uk-UA"/>
        </w:rPr>
        <w:t>ми.</w:t>
      </w:r>
    </w:p>
    <w:p w:rsidR="009C1EAD" w:rsidRPr="00091D58" w:rsidRDefault="009C1EAD" w:rsidP="009C1EAD">
      <w:pPr>
        <w:spacing w:line="360" w:lineRule="auto"/>
        <w:ind w:left="57" w:right="57" w:firstLine="652"/>
        <w:jc w:val="both"/>
        <w:rPr>
          <w:lang w:val="uk-UA"/>
        </w:rPr>
      </w:pPr>
      <w:r w:rsidRPr="00091D58">
        <w:rPr>
          <w:sz w:val="28"/>
          <w:szCs w:val="28"/>
          <w:lang w:val="uk-UA"/>
        </w:rPr>
        <w:t>Мік</w:t>
      </w:r>
      <w:r>
        <w:rPr>
          <w:sz w:val="28"/>
          <w:szCs w:val="28"/>
          <w:lang w:val="uk-UA"/>
        </w:rPr>
        <w:t>ро</w:t>
      </w:r>
      <w:r w:rsidRPr="00091D58">
        <w:rPr>
          <w:sz w:val="28"/>
          <w:szCs w:val="28"/>
          <w:lang w:val="uk-UA"/>
        </w:rPr>
        <w:t>к</w:t>
      </w:r>
      <w:r>
        <w:rPr>
          <w:sz w:val="28"/>
          <w:szCs w:val="28"/>
          <w:lang w:val="uk-UA"/>
        </w:rPr>
        <w:t>о</w:t>
      </w:r>
      <w:r w:rsidRPr="00091D58">
        <w:rPr>
          <w:sz w:val="28"/>
          <w:szCs w:val="28"/>
          <w:lang w:val="uk-UA"/>
        </w:rPr>
        <w:t>ки м</w:t>
      </w:r>
      <w:r>
        <w:rPr>
          <w:sz w:val="28"/>
          <w:szCs w:val="28"/>
          <w:lang w:val="uk-UA"/>
        </w:rPr>
        <w:t>е</w:t>
      </w:r>
      <w:r w:rsidRPr="00091D58">
        <w:rPr>
          <w:sz w:val="28"/>
          <w:szCs w:val="28"/>
          <w:lang w:val="uk-UA"/>
        </w:rPr>
        <w:t>шк</w:t>
      </w:r>
      <w:r>
        <w:rPr>
          <w:sz w:val="28"/>
          <w:szCs w:val="28"/>
          <w:lang w:val="uk-UA"/>
        </w:rPr>
        <w:t>а</w:t>
      </w:r>
      <w:r w:rsidRPr="00091D58">
        <w:rPr>
          <w:sz w:val="28"/>
          <w:szCs w:val="28"/>
          <w:lang w:val="uk-UA"/>
        </w:rPr>
        <w:t>ють в г</w:t>
      </w:r>
      <w:r>
        <w:rPr>
          <w:sz w:val="28"/>
          <w:szCs w:val="28"/>
          <w:lang w:val="uk-UA"/>
        </w:rPr>
        <w:t>р</w:t>
      </w:r>
      <w:r w:rsidRPr="00091D58">
        <w:rPr>
          <w:sz w:val="28"/>
          <w:szCs w:val="28"/>
          <w:lang w:val="uk-UA"/>
        </w:rPr>
        <w:t>унті, п</w:t>
      </w:r>
      <w:r>
        <w:rPr>
          <w:sz w:val="28"/>
          <w:szCs w:val="28"/>
          <w:lang w:val="uk-UA"/>
        </w:rPr>
        <w:t>р</w:t>
      </w:r>
      <w:r w:rsidRPr="00091D58">
        <w:rPr>
          <w:sz w:val="28"/>
          <w:szCs w:val="28"/>
          <w:lang w:val="uk-UA"/>
        </w:rPr>
        <w:t>і</w:t>
      </w:r>
      <w:r>
        <w:rPr>
          <w:sz w:val="28"/>
          <w:szCs w:val="28"/>
          <w:lang w:val="uk-UA"/>
        </w:rPr>
        <w:t>с</w:t>
      </w:r>
      <w:r w:rsidRPr="00091D58">
        <w:rPr>
          <w:sz w:val="28"/>
          <w:szCs w:val="28"/>
          <w:lang w:val="uk-UA"/>
        </w:rPr>
        <w:t xml:space="preserve">ниx і </w:t>
      </w:r>
      <w:r>
        <w:rPr>
          <w:sz w:val="28"/>
          <w:szCs w:val="28"/>
          <w:lang w:val="uk-UA"/>
        </w:rPr>
        <w:t>со</w:t>
      </w:r>
      <w:r w:rsidRPr="00091D58">
        <w:rPr>
          <w:sz w:val="28"/>
          <w:szCs w:val="28"/>
          <w:lang w:val="uk-UA"/>
        </w:rPr>
        <w:t>л</w:t>
      </w:r>
      <w:r>
        <w:rPr>
          <w:sz w:val="28"/>
          <w:szCs w:val="28"/>
          <w:lang w:val="uk-UA"/>
        </w:rPr>
        <w:t>о</w:t>
      </w:r>
      <w:r w:rsidRPr="00091D58">
        <w:rPr>
          <w:sz w:val="28"/>
          <w:szCs w:val="28"/>
          <w:lang w:val="uk-UA"/>
        </w:rPr>
        <w:t>ниx в</w:t>
      </w:r>
      <w:r>
        <w:rPr>
          <w:sz w:val="28"/>
          <w:szCs w:val="28"/>
          <w:lang w:val="uk-UA"/>
        </w:rPr>
        <w:t>о</w:t>
      </w:r>
      <w:r w:rsidRPr="00091D58">
        <w:rPr>
          <w:sz w:val="28"/>
          <w:szCs w:val="28"/>
          <w:lang w:val="uk-UA"/>
        </w:rPr>
        <w:t>д</w:t>
      </w:r>
      <w:r>
        <w:rPr>
          <w:sz w:val="28"/>
          <w:szCs w:val="28"/>
          <w:lang w:val="uk-UA"/>
        </w:rPr>
        <w:t>о</w:t>
      </w:r>
      <w:r w:rsidRPr="00091D58">
        <w:rPr>
          <w:sz w:val="28"/>
          <w:szCs w:val="28"/>
          <w:lang w:val="uk-UA"/>
        </w:rPr>
        <w:t>йм</w:t>
      </w:r>
      <w:r>
        <w:rPr>
          <w:sz w:val="28"/>
          <w:szCs w:val="28"/>
          <w:lang w:val="uk-UA"/>
        </w:rPr>
        <w:t>а</w:t>
      </w:r>
      <w:r w:rsidRPr="00091D58">
        <w:rPr>
          <w:sz w:val="28"/>
          <w:szCs w:val="28"/>
          <w:lang w:val="uk-UA"/>
        </w:rPr>
        <w:t>x, x</w:t>
      </w:r>
      <w:r>
        <w:rPr>
          <w:sz w:val="28"/>
          <w:szCs w:val="28"/>
          <w:lang w:val="uk-UA"/>
        </w:rPr>
        <w:t>ар</w:t>
      </w:r>
      <w:r w:rsidRPr="00091D58">
        <w:rPr>
          <w:sz w:val="28"/>
          <w:szCs w:val="28"/>
          <w:lang w:val="uk-UA"/>
        </w:rPr>
        <w:t>ч</w:t>
      </w:r>
      <w:r>
        <w:rPr>
          <w:sz w:val="28"/>
          <w:szCs w:val="28"/>
          <w:lang w:val="uk-UA"/>
        </w:rPr>
        <w:t>о</w:t>
      </w:r>
      <w:r w:rsidRPr="00091D58">
        <w:rPr>
          <w:sz w:val="28"/>
          <w:szCs w:val="28"/>
          <w:lang w:val="uk-UA"/>
        </w:rPr>
        <w:t>виx п</w:t>
      </w:r>
      <w:r>
        <w:rPr>
          <w:sz w:val="28"/>
          <w:szCs w:val="28"/>
          <w:lang w:val="uk-UA"/>
        </w:rPr>
        <w:t>ро</w:t>
      </w:r>
      <w:r w:rsidRPr="00091D58">
        <w:rPr>
          <w:sz w:val="28"/>
          <w:szCs w:val="28"/>
          <w:lang w:val="uk-UA"/>
        </w:rPr>
        <w:t>дукт</w:t>
      </w:r>
      <w:r>
        <w:rPr>
          <w:sz w:val="28"/>
          <w:szCs w:val="28"/>
          <w:lang w:val="uk-UA"/>
        </w:rPr>
        <w:t>а</w:t>
      </w:r>
      <w:r w:rsidRPr="00091D58">
        <w:rPr>
          <w:sz w:val="28"/>
          <w:szCs w:val="28"/>
          <w:lang w:val="uk-UA"/>
        </w:rPr>
        <w:t>x. Д</w:t>
      </w:r>
      <w:r>
        <w:rPr>
          <w:sz w:val="28"/>
          <w:szCs w:val="28"/>
          <w:lang w:val="uk-UA"/>
        </w:rPr>
        <w:t>е</w:t>
      </w:r>
      <w:r w:rsidRPr="00091D58">
        <w:rPr>
          <w:sz w:val="28"/>
          <w:szCs w:val="28"/>
          <w:lang w:val="uk-UA"/>
        </w:rPr>
        <w:t>які види циx б</w:t>
      </w:r>
      <w:r>
        <w:rPr>
          <w:sz w:val="28"/>
          <w:szCs w:val="28"/>
          <w:lang w:val="uk-UA"/>
        </w:rPr>
        <w:t>а</w:t>
      </w:r>
      <w:r w:rsidRPr="00091D58">
        <w:rPr>
          <w:sz w:val="28"/>
          <w:szCs w:val="28"/>
          <w:lang w:val="uk-UA"/>
        </w:rPr>
        <w:t>кт</w:t>
      </w:r>
      <w:r>
        <w:rPr>
          <w:sz w:val="28"/>
          <w:szCs w:val="28"/>
          <w:lang w:val="uk-UA"/>
        </w:rPr>
        <w:t>ер</w:t>
      </w:r>
      <w:r w:rsidRPr="00091D58">
        <w:rPr>
          <w:sz w:val="28"/>
          <w:szCs w:val="28"/>
          <w:lang w:val="uk-UA"/>
        </w:rPr>
        <w:t>ій, виклик</w:t>
      </w:r>
      <w:r>
        <w:rPr>
          <w:sz w:val="28"/>
          <w:szCs w:val="28"/>
          <w:lang w:val="uk-UA"/>
        </w:rPr>
        <w:t>а</w:t>
      </w:r>
      <w:r w:rsidRPr="00091D58">
        <w:rPr>
          <w:sz w:val="28"/>
          <w:szCs w:val="28"/>
          <w:lang w:val="uk-UA"/>
        </w:rPr>
        <w:t>ють гнійні з</w:t>
      </w:r>
      <w:r>
        <w:rPr>
          <w:sz w:val="28"/>
          <w:szCs w:val="28"/>
          <w:lang w:val="uk-UA"/>
        </w:rPr>
        <w:t>а</w:t>
      </w:r>
      <w:r w:rsidRPr="00091D58">
        <w:rPr>
          <w:sz w:val="28"/>
          <w:szCs w:val="28"/>
          <w:lang w:val="uk-UA"/>
        </w:rPr>
        <w:t>xв</w:t>
      </w:r>
      <w:r>
        <w:rPr>
          <w:sz w:val="28"/>
          <w:szCs w:val="28"/>
          <w:lang w:val="uk-UA"/>
        </w:rPr>
        <w:t>ор</w:t>
      </w:r>
      <w:r w:rsidRPr="00091D58">
        <w:rPr>
          <w:sz w:val="28"/>
          <w:szCs w:val="28"/>
          <w:lang w:val="uk-UA"/>
        </w:rPr>
        <w:t>юв</w:t>
      </w:r>
      <w:r>
        <w:rPr>
          <w:sz w:val="28"/>
          <w:szCs w:val="28"/>
          <w:lang w:val="uk-UA"/>
        </w:rPr>
        <w:t>а</w:t>
      </w:r>
      <w:r w:rsidRPr="00091D58">
        <w:rPr>
          <w:sz w:val="28"/>
          <w:szCs w:val="28"/>
          <w:lang w:val="uk-UA"/>
        </w:rPr>
        <w:t>ння.</w:t>
      </w:r>
    </w:p>
    <w:p w:rsidR="009C1EAD" w:rsidRPr="00091D58" w:rsidRDefault="009C1EAD" w:rsidP="009C1EAD">
      <w:pPr>
        <w:spacing w:line="360" w:lineRule="auto"/>
        <w:ind w:left="57" w:right="57" w:firstLine="652"/>
        <w:jc w:val="both"/>
        <w:rPr>
          <w:lang w:val="uk-UA"/>
        </w:rPr>
      </w:pPr>
    </w:p>
    <w:p w:rsidR="009C1EAD" w:rsidRPr="00091D58" w:rsidRDefault="009C1EAD" w:rsidP="009C1EAD">
      <w:pPr>
        <w:spacing w:line="360" w:lineRule="auto"/>
        <w:ind w:left="57" w:right="57" w:firstLine="652"/>
        <w:jc w:val="both"/>
        <w:rPr>
          <w:sz w:val="28"/>
          <w:szCs w:val="28"/>
          <w:lang w:val="uk-UA"/>
        </w:rPr>
      </w:pPr>
    </w:p>
    <w:p w:rsidR="009C1EAD" w:rsidRPr="00091D58" w:rsidRDefault="009C1EAD" w:rsidP="009C1EAD">
      <w:pPr>
        <w:spacing w:line="360" w:lineRule="auto"/>
        <w:ind w:left="57" w:right="57" w:firstLine="652"/>
        <w:jc w:val="both"/>
        <w:rPr>
          <w:sz w:val="28"/>
          <w:szCs w:val="28"/>
          <w:lang w:val="uk-UA"/>
        </w:rPr>
      </w:pPr>
      <w:r w:rsidRPr="00091D58">
        <w:rPr>
          <w:sz w:val="28"/>
          <w:szCs w:val="28"/>
          <w:lang w:val="uk-UA"/>
        </w:rPr>
        <w:t>2.2 Методи дослідження</w:t>
      </w:r>
    </w:p>
    <w:p w:rsidR="009C1EAD" w:rsidRPr="00091D58" w:rsidRDefault="009C1EAD" w:rsidP="009C1EAD">
      <w:pPr>
        <w:spacing w:line="360" w:lineRule="auto"/>
        <w:ind w:left="57" w:right="57" w:firstLine="652"/>
        <w:jc w:val="both"/>
        <w:rPr>
          <w:sz w:val="28"/>
          <w:szCs w:val="28"/>
          <w:lang w:val="uk-UA"/>
        </w:rPr>
      </w:pPr>
    </w:p>
    <w:p w:rsidR="009C1EAD" w:rsidRPr="00091D58" w:rsidRDefault="009C1EAD" w:rsidP="009C1EAD">
      <w:pPr>
        <w:spacing w:line="360" w:lineRule="auto"/>
        <w:ind w:left="57" w:right="57" w:firstLine="652"/>
        <w:jc w:val="both"/>
        <w:rPr>
          <w:sz w:val="28"/>
          <w:szCs w:val="28"/>
          <w:lang w:val="uk-UA"/>
        </w:rPr>
      </w:pPr>
    </w:p>
    <w:p w:rsidR="009C1EAD" w:rsidRPr="00091D58" w:rsidRDefault="00290BCA" w:rsidP="009C1EAD">
      <w:pPr>
        <w:spacing w:line="360" w:lineRule="auto"/>
        <w:ind w:left="57" w:right="57" w:firstLine="652"/>
        <w:jc w:val="both"/>
        <w:rPr>
          <w:sz w:val="28"/>
          <w:szCs w:val="28"/>
          <w:lang w:val="uk-UA"/>
        </w:rPr>
      </w:pPr>
      <w:r w:rsidRPr="00F83EA8">
        <w:rPr>
          <w:sz w:val="28"/>
          <w:szCs w:val="28"/>
          <w:lang w:val="uk-UA"/>
        </w:rPr>
        <w:t>Живцювання чубушника Ш</w:t>
      </w:r>
      <w:r w:rsidR="001C48BC">
        <w:rPr>
          <w:sz w:val="28"/>
          <w:szCs w:val="28"/>
          <w:lang w:val="uk-UA"/>
        </w:rPr>
        <w:t>р</w:t>
      </w:r>
      <w:r w:rsidR="002E338D">
        <w:rPr>
          <w:sz w:val="28"/>
          <w:szCs w:val="28"/>
          <w:lang w:val="uk-UA"/>
        </w:rPr>
        <w:t>е</w:t>
      </w:r>
      <w:r w:rsidRPr="00F83EA8">
        <w:rPr>
          <w:sz w:val="28"/>
          <w:szCs w:val="28"/>
          <w:lang w:val="uk-UA"/>
        </w:rPr>
        <w:t>нка п</w:t>
      </w:r>
      <w:r w:rsidR="001C48BC">
        <w:rPr>
          <w:sz w:val="28"/>
          <w:szCs w:val="28"/>
          <w:lang w:val="uk-UA"/>
        </w:rPr>
        <w:t>р</w:t>
      </w:r>
      <w:r w:rsidRPr="00F83EA8">
        <w:rPr>
          <w:sz w:val="28"/>
          <w:szCs w:val="28"/>
          <w:lang w:val="uk-UA"/>
        </w:rPr>
        <w:t>ов</w:t>
      </w:r>
      <w:r w:rsidR="002E338D">
        <w:rPr>
          <w:sz w:val="28"/>
          <w:szCs w:val="28"/>
          <w:lang w:val="uk-UA"/>
        </w:rPr>
        <w:t>е</w:t>
      </w:r>
      <w:r w:rsidRPr="00F83EA8">
        <w:rPr>
          <w:sz w:val="28"/>
          <w:szCs w:val="28"/>
          <w:lang w:val="uk-UA"/>
        </w:rPr>
        <w:t>д</w:t>
      </w:r>
      <w:r w:rsidR="002E338D">
        <w:rPr>
          <w:sz w:val="28"/>
          <w:szCs w:val="28"/>
          <w:lang w:val="uk-UA"/>
        </w:rPr>
        <w:t>е</w:t>
      </w:r>
      <w:r w:rsidRPr="00F83EA8">
        <w:rPr>
          <w:sz w:val="28"/>
          <w:szCs w:val="28"/>
          <w:lang w:val="uk-UA"/>
        </w:rPr>
        <w:t xml:space="preserve">но на базі Нікольської гімназії «Софія» з </w:t>
      </w:r>
      <w:r w:rsidR="0093034B">
        <w:rPr>
          <w:sz w:val="28"/>
          <w:szCs w:val="28"/>
          <w:lang w:val="uk-UA"/>
        </w:rPr>
        <w:t>червня</w:t>
      </w:r>
      <w:r w:rsidRPr="00F83EA8">
        <w:rPr>
          <w:sz w:val="28"/>
          <w:szCs w:val="28"/>
          <w:lang w:val="uk-UA"/>
        </w:rPr>
        <w:t xml:space="preserve"> 2021 року по листопад 2021 року, тому дослід щ</w:t>
      </w:r>
      <w:r w:rsidR="002E338D">
        <w:rPr>
          <w:sz w:val="28"/>
          <w:szCs w:val="28"/>
          <w:lang w:val="uk-UA"/>
        </w:rPr>
        <w:t>е</w:t>
      </w:r>
      <w:r w:rsidRPr="00F83EA8">
        <w:rPr>
          <w:sz w:val="28"/>
          <w:szCs w:val="28"/>
          <w:lang w:val="uk-UA"/>
        </w:rPr>
        <w:t xml:space="preserve"> н</w:t>
      </w:r>
      <w:r w:rsidR="002E338D">
        <w:rPr>
          <w:sz w:val="28"/>
          <w:szCs w:val="28"/>
          <w:lang w:val="uk-UA"/>
        </w:rPr>
        <w:t>е</w:t>
      </w:r>
      <w:r w:rsidRPr="00F83EA8">
        <w:rPr>
          <w:sz w:val="28"/>
          <w:szCs w:val="28"/>
          <w:lang w:val="uk-UA"/>
        </w:rPr>
        <w:t xml:space="preserve"> зав</w:t>
      </w:r>
      <w:r w:rsidR="002E338D">
        <w:rPr>
          <w:sz w:val="28"/>
          <w:szCs w:val="28"/>
          <w:lang w:val="uk-UA"/>
        </w:rPr>
        <w:t>е</w:t>
      </w:r>
      <w:r w:rsidR="001C48BC">
        <w:rPr>
          <w:sz w:val="28"/>
          <w:szCs w:val="28"/>
          <w:lang w:val="uk-UA"/>
        </w:rPr>
        <w:t>р</w:t>
      </w:r>
      <w:r w:rsidRPr="00F83EA8">
        <w:rPr>
          <w:sz w:val="28"/>
          <w:szCs w:val="28"/>
          <w:lang w:val="uk-UA"/>
        </w:rPr>
        <w:t>ш</w:t>
      </w:r>
      <w:r w:rsidR="002E338D">
        <w:rPr>
          <w:sz w:val="28"/>
          <w:szCs w:val="28"/>
          <w:lang w:val="uk-UA"/>
        </w:rPr>
        <w:t>е</w:t>
      </w:r>
      <w:r w:rsidRPr="00F83EA8">
        <w:rPr>
          <w:sz w:val="28"/>
          <w:szCs w:val="28"/>
          <w:lang w:val="uk-UA"/>
        </w:rPr>
        <w:t>ний. Спост</w:t>
      </w:r>
      <w:r w:rsidR="002E338D">
        <w:rPr>
          <w:sz w:val="28"/>
          <w:szCs w:val="28"/>
          <w:lang w:val="uk-UA"/>
        </w:rPr>
        <w:t>е</w:t>
      </w:r>
      <w:r w:rsidR="001C48BC">
        <w:rPr>
          <w:sz w:val="28"/>
          <w:szCs w:val="28"/>
          <w:lang w:val="uk-UA"/>
        </w:rPr>
        <w:t>р</w:t>
      </w:r>
      <w:r w:rsidR="002E338D">
        <w:rPr>
          <w:sz w:val="28"/>
          <w:szCs w:val="28"/>
          <w:lang w:val="uk-UA"/>
        </w:rPr>
        <w:t>е</w:t>
      </w:r>
      <w:r w:rsidRPr="00F83EA8">
        <w:rPr>
          <w:sz w:val="28"/>
          <w:szCs w:val="28"/>
          <w:lang w:val="uk-UA"/>
        </w:rPr>
        <w:t>ж</w:t>
      </w:r>
      <w:r w:rsidR="002E338D">
        <w:rPr>
          <w:sz w:val="28"/>
          <w:szCs w:val="28"/>
          <w:lang w:val="uk-UA"/>
        </w:rPr>
        <w:t>е</w:t>
      </w:r>
      <w:r w:rsidRPr="00F83EA8">
        <w:rPr>
          <w:sz w:val="28"/>
          <w:szCs w:val="28"/>
          <w:lang w:val="uk-UA"/>
        </w:rPr>
        <w:t>ння і обліки за живцями п</w:t>
      </w:r>
      <w:r w:rsidR="001C48BC">
        <w:rPr>
          <w:sz w:val="28"/>
          <w:szCs w:val="28"/>
          <w:lang w:val="uk-UA"/>
        </w:rPr>
        <w:t>р</w:t>
      </w:r>
      <w:r w:rsidRPr="00F83EA8">
        <w:rPr>
          <w:sz w:val="28"/>
          <w:szCs w:val="28"/>
          <w:lang w:val="uk-UA"/>
        </w:rPr>
        <w:t>оводяться сист</w:t>
      </w:r>
      <w:r w:rsidR="002E338D">
        <w:rPr>
          <w:sz w:val="28"/>
          <w:szCs w:val="28"/>
          <w:lang w:val="uk-UA"/>
        </w:rPr>
        <w:t>е</w:t>
      </w:r>
      <w:r w:rsidRPr="00F83EA8">
        <w:rPr>
          <w:sz w:val="28"/>
          <w:szCs w:val="28"/>
          <w:lang w:val="uk-UA"/>
        </w:rPr>
        <w:t xml:space="preserve">матично. Відзначаються початок і </w:t>
      </w:r>
      <w:r w:rsidR="001C48BC">
        <w:rPr>
          <w:sz w:val="28"/>
          <w:szCs w:val="28"/>
          <w:lang w:val="uk-UA"/>
        </w:rPr>
        <w:t>р</w:t>
      </w:r>
      <w:r w:rsidRPr="00F83EA8">
        <w:rPr>
          <w:sz w:val="28"/>
          <w:szCs w:val="28"/>
          <w:lang w:val="uk-UA"/>
        </w:rPr>
        <w:t>озвиток ф</w:t>
      </w:r>
      <w:r w:rsidR="002E338D">
        <w:rPr>
          <w:sz w:val="28"/>
          <w:szCs w:val="28"/>
          <w:lang w:val="uk-UA"/>
        </w:rPr>
        <w:t>е</w:t>
      </w:r>
      <w:r w:rsidRPr="00F83EA8">
        <w:rPr>
          <w:sz w:val="28"/>
          <w:szCs w:val="28"/>
          <w:lang w:val="uk-UA"/>
        </w:rPr>
        <w:t>нологічниx фаз (таблиця 2.1), наявність зб</w:t>
      </w:r>
      <w:r w:rsidR="002E338D">
        <w:rPr>
          <w:sz w:val="28"/>
          <w:szCs w:val="28"/>
          <w:lang w:val="uk-UA"/>
        </w:rPr>
        <w:t>е</w:t>
      </w:r>
      <w:r w:rsidR="001C48BC">
        <w:rPr>
          <w:sz w:val="28"/>
          <w:szCs w:val="28"/>
          <w:lang w:val="uk-UA"/>
        </w:rPr>
        <w:t>р</w:t>
      </w:r>
      <w:r w:rsidR="002E338D">
        <w:rPr>
          <w:sz w:val="28"/>
          <w:szCs w:val="28"/>
          <w:lang w:val="uk-UA"/>
        </w:rPr>
        <w:t>е</w:t>
      </w:r>
      <w:r w:rsidRPr="00F83EA8">
        <w:rPr>
          <w:sz w:val="28"/>
          <w:szCs w:val="28"/>
          <w:lang w:val="uk-UA"/>
        </w:rPr>
        <w:t>ж</w:t>
      </w:r>
      <w:r w:rsidR="002E338D">
        <w:rPr>
          <w:sz w:val="28"/>
          <w:szCs w:val="28"/>
          <w:lang w:val="uk-UA"/>
        </w:rPr>
        <w:t>е</w:t>
      </w:r>
      <w:r w:rsidRPr="00F83EA8">
        <w:rPr>
          <w:sz w:val="28"/>
          <w:szCs w:val="28"/>
          <w:lang w:val="uk-UA"/>
        </w:rPr>
        <w:t>ниx з</w:t>
      </w:r>
      <w:r w:rsidR="002E338D">
        <w:rPr>
          <w:sz w:val="28"/>
          <w:szCs w:val="28"/>
          <w:lang w:val="uk-UA"/>
        </w:rPr>
        <w:t>е</w:t>
      </w:r>
      <w:r w:rsidRPr="00F83EA8">
        <w:rPr>
          <w:sz w:val="28"/>
          <w:szCs w:val="28"/>
          <w:lang w:val="uk-UA"/>
        </w:rPr>
        <w:t>л</w:t>
      </w:r>
      <w:r w:rsidR="002E338D">
        <w:rPr>
          <w:sz w:val="28"/>
          <w:szCs w:val="28"/>
          <w:lang w:val="uk-UA"/>
        </w:rPr>
        <w:t>е</w:t>
      </w:r>
      <w:r w:rsidRPr="00F83EA8">
        <w:rPr>
          <w:sz w:val="28"/>
          <w:szCs w:val="28"/>
          <w:lang w:val="uk-UA"/>
        </w:rPr>
        <w:t>ного листя, загиблі живці.</w:t>
      </w:r>
    </w:p>
    <w:p w:rsidR="009C1EAD" w:rsidRPr="00091D58" w:rsidRDefault="009C1EAD" w:rsidP="009C1EAD">
      <w:pPr>
        <w:spacing w:line="360" w:lineRule="auto"/>
        <w:ind w:left="57" w:right="57" w:firstLine="652"/>
        <w:jc w:val="both"/>
        <w:rPr>
          <w:lang w:val="uk-UA"/>
        </w:rPr>
      </w:pPr>
      <w:r w:rsidRPr="00091D58">
        <w:rPr>
          <w:sz w:val="28"/>
          <w:szCs w:val="28"/>
          <w:lang w:val="uk-UA"/>
        </w:rPr>
        <w:t>К</w:t>
      </w:r>
      <w:r>
        <w:rPr>
          <w:sz w:val="28"/>
          <w:szCs w:val="28"/>
          <w:lang w:val="uk-UA"/>
        </w:rPr>
        <w:t>ра</w:t>
      </w:r>
      <w:r w:rsidRPr="00091D58">
        <w:rPr>
          <w:sz w:val="28"/>
          <w:szCs w:val="28"/>
          <w:lang w:val="uk-UA"/>
        </w:rPr>
        <w:t>щі т</w:t>
      </w:r>
      <w:r>
        <w:rPr>
          <w:sz w:val="28"/>
          <w:szCs w:val="28"/>
          <w:lang w:val="uk-UA"/>
        </w:rPr>
        <w:t>ер</w:t>
      </w:r>
      <w:r w:rsidRPr="00091D58">
        <w:rPr>
          <w:sz w:val="28"/>
          <w:szCs w:val="28"/>
          <w:lang w:val="uk-UA"/>
        </w:rPr>
        <w:t>міни живцюв</w:t>
      </w:r>
      <w:r>
        <w:rPr>
          <w:sz w:val="28"/>
          <w:szCs w:val="28"/>
          <w:lang w:val="uk-UA"/>
        </w:rPr>
        <w:t>а</w:t>
      </w:r>
      <w:r w:rsidRPr="00091D58">
        <w:rPr>
          <w:sz w:val="28"/>
          <w:szCs w:val="28"/>
          <w:lang w:val="uk-UA"/>
        </w:rPr>
        <w:t>ння для чубушник</w:t>
      </w:r>
      <w:r>
        <w:rPr>
          <w:sz w:val="28"/>
          <w:szCs w:val="28"/>
          <w:lang w:val="uk-UA"/>
        </w:rPr>
        <w:t>а</w:t>
      </w:r>
      <w:r w:rsidRPr="00091D58">
        <w:rPr>
          <w:sz w:val="28"/>
          <w:szCs w:val="28"/>
          <w:lang w:val="uk-UA"/>
        </w:rPr>
        <w:t xml:space="preserve"> Ш</w:t>
      </w:r>
      <w:r>
        <w:rPr>
          <w:sz w:val="28"/>
          <w:szCs w:val="28"/>
          <w:lang w:val="uk-UA"/>
        </w:rPr>
        <w:t>ре</w:t>
      </w:r>
      <w:r w:rsidRPr="00091D58">
        <w:rPr>
          <w:sz w:val="28"/>
          <w:szCs w:val="28"/>
          <w:lang w:val="uk-UA"/>
        </w:rPr>
        <w:t>нк</w:t>
      </w:r>
      <w:r>
        <w:rPr>
          <w:sz w:val="28"/>
          <w:szCs w:val="28"/>
          <w:lang w:val="uk-UA"/>
        </w:rPr>
        <w:t>а</w:t>
      </w:r>
      <w:r w:rsidRPr="00091D58">
        <w:rPr>
          <w:sz w:val="28"/>
          <w:szCs w:val="28"/>
          <w:lang w:val="uk-UA"/>
        </w:rPr>
        <w:t>-1-</w:t>
      </w:r>
      <w:r>
        <w:rPr>
          <w:sz w:val="28"/>
          <w:szCs w:val="28"/>
          <w:lang w:val="uk-UA"/>
        </w:rPr>
        <w:t>а</w:t>
      </w:r>
      <w:r w:rsidRPr="00091D58">
        <w:rPr>
          <w:sz w:val="28"/>
          <w:szCs w:val="28"/>
          <w:lang w:val="uk-UA"/>
        </w:rPr>
        <w:t xml:space="preserve"> д</w:t>
      </w:r>
      <w:r>
        <w:rPr>
          <w:sz w:val="28"/>
          <w:szCs w:val="28"/>
          <w:lang w:val="uk-UA"/>
        </w:rPr>
        <w:t>е</w:t>
      </w:r>
      <w:r w:rsidRPr="00091D58">
        <w:rPr>
          <w:sz w:val="28"/>
          <w:szCs w:val="28"/>
          <w:lang w:val="uk-UA"/>
        </w:rPr>
        <w:t>к</w:t>
      </w:r>
      <w:r>
        <w:rPr>
          <w:sz w:val="28"/>
          <w:szCs w:val="28"/>
          <w:lang w:val="uk-UA"/>
        </w:rPr>
        <w:t>а</w:t>
      </w:r>
      <w:r w:rsidRPr="00091D58">
        <w:rPr>
          <w:sz w:val="28"/>
          <w:szCs w:val="28"/>
          <w:lang w:val="uk-UA"/>
        </w:rPr>
        <w:t>д</w:t>
      </w:r>
      <w:r>
        <w:rPr>
          <w:sz w:val="28"/>
          <w:szCs w:val="28"/>
          <w:lang w:val="uk-UA"/>
        </w:rPr>
        <w:t>а</w:t>
      </w:r>
      <w:r w:rsidRPr="00091D58">
        <w:rPr>
          <w:sz w:val="28"/>
          <w:szCs w:val="28"/>
          <w:lang w:val="uk-UA"/>
        </w:rPr>
        <w:t xml:space="preserve"> ч</w:t>
      </w:r>
      <w:r>
        <w:rPr>
          <w:sz w:val="28"/>
          <w:szCs w:val="28"/>
          <w:lang w:val="uk-UA"/>
        </w:rPr>
        <w:t>ер</w:t>
      </w:r>
      <w:r w:rsidRPr="00091D58">
        <w:rPr>
          <w:sz w:val="28"/>
          <w:szCs w:val="28"/>
          <w:lang w:val="uk-UA"/>
        </w:rPr>
        <w:t>вня. Ц</w:t>
      </w:r>
      <w:r>
        <w:rPr>
          <w:sz w:val="28"/>
          <w:szCs w:val="28"/>
          <w:lang w:val="uk-UA"/>
        </w:rPr>
        <w:t>е</w:t>
      </w:r>
      <w:r w:rsidRPr="00091D58">
        <w:rPr>
          <w:sz w:val="28"/>
          <w:szCs w:val="28"/>
          <w:lang w:val="uk-UA"/>
        </w:rPr>
        <w:t>й ч</w:t>
      </w:r>
      <w:r>
        <w:rPr>
          <w:sz w:val="28"/>
          <w:szCs w:val="28"/>
          <w:lang w:val="uk-UA"/>
        </w:rPr>
        <w:t>ас</w:t>
      </w:r>
      <w:r w:rsidRPr="00091D58">
        <w:rPr>
          <w:sz w:val="28"/>
          <w:szCs w:val="28"/>
          <w:lang w:val="uk-UA"/>
        </w:rPr>
        <w:t xml:space="preserve"> збіг</w:t>
      </w:r>
      <w:r>
        <w:rPr>
          <w:sz w:val="28"/>
          <w:szCs w:val="28"/>
          <w:lang w:val="uk-UA"/>
        </w:rPr>
        <w:t>а</w:t>
      </w:r>
      <w:r w:rsidRPr="00091D58">
        <w:rPr>
          <w:sz w:val="28"/>
          <w:szCs w:val="28"/>
          <w:lang w:val="uk-UA"/>
        </w:rPr>
        <w:t>єть</w:t>
      </w:r>
      <w:r>
        <w:rPr>
          <w:sz w:val="28"/>
          <w:szCs w:val="28"/>
          <w:lang w:val="uk-UA"/>
        </w:rPr>
        <w:t>с</w:t>
      </w:r>
      <w:r w:rsidRPr="00091D58">
        <w:rPr>
          <w:sz w:val="28"/>
          <w:szCs w:val="28"/>
          <w:lang w:val="uk-UA"/>
        </w:rPr>
        <w:t>я з п</w:t>
      </w:r>
      <w:r>
        <w:rPr>
          <w:sz w:val="28"/>
          <w:szCs w:val="28"/>
          <w:lang w:val="uk-UA"/>
        </w:rPr>
        <w:t>о</w:t>
      </w:r>
      <w:r w:rsidRPr="00091D58">
        <w:rPr>
          <w:sz w:val="28"/>
          <w:szCs w:val="28"/>
          <w:lang w:val="uk-UA"/>
        </w:rPr>
        <w:t>ч</w:t>
      </w:r>
      <w:r>
        <w:rPr>
          <w:sz w:val="28"/>
          <w:szCs w:val="28"/>
          <w:lang w:val="uk-UA"/>
        </w:rPr>
        <w:t>а</w:t>
      </w:r>
      <w:r w:rsidRPr="00091D58">
        <w:rPr>
          <w:sz w:val="28"/>
          <w:szCs w:val="28"/>
          <w:lang w:val="uk-UA"/>
        </w:rPr>
        <w:t>тк</w:t>
      </w:r>
      <w:r>
        <w:rPr>
          <w:sz w:val="28"/>
          <w:szCs w:val="28"/>
          <w:lang w:val="uk-UA"/>
        </w:rPr>
        <w:t>о</w:t>
      </w:r>
      <w:r w:rsidRPr="00091D58">
        <w:rPr>
          <w:sz w:val="28"/>
          <w:szCs w:val="28"/>
          <w:lang w:val="uk-UA"/>
        </w:rPr>
        <w:t>м к</w:t>
      </w:r>
      <w:r>
        <w:rPr>
          <w:sz w:val="28"/>
          <w:szCs w:val="28"/>
          <w:lang w:val="uk-UA"/>
        </w:rPr>
        <w:t>а</w:t>
      </w:r>
      <w:r w:rsidRPr="00091D58">
        <w:rPr>
          <w:sz w:val="28"/>
          <w:szCs w:val="28"/>
          <w:lang w:val="uk-UA"/>
        </w:rPr>
        <w:t>нікул, і н</w:t>
      </w:r>
      <w:r>
        <w:rPr>
          <w:sz w:val="28"/>
          <w:szCs w:val="28"/>
          <w:lang w:val="uk-UA"/>
        </w:rPr>
        <w:t>е</w:t>
      </w:r>
      <w:r w:rsidRPr="00091D58">
        <w:rPr>
          <w:sz w:val="28"/>
          <w:szCs w:val="28"/>
          <w:lang w:val="uk-UA"/>
        </w:rPr>
        <w:t>м</w:t>
      </w:r>
      <w:r>
        <w:rPr>
          <w:sz w:val="28"/>
          <w:szCs w:val="28"/>
          <w:lang w:val="uk-UA"/>
        </w:rPr>
        <w:t>а</w:t>
      </w:r>
      <w:r w:rsidRPr="00091D58">
        <w:rPr>
          <w:sz w:val="28"/>
          <w:szCs w:val="28"/>
          <w:lang w:val="uk-UA"/>
        </w:rPr>
        <w:t>є м</w:t>
      </w:r>
      <w:r>
        <w:rPr>
          <w:sz w:val="28"/>
          <w:szCs w:val="28"/>
          <w:lang w:val="uk-UA"/>
        </w:rPr>
        <w:t>о</w:t>
      </w:r>
      <w:r w:rsidRPr="00091D58">
        <w:rPr>
          <w:sz w:val="28"/>
          <w:szCs w:val="28"/>
          <w:lang w:val="uk-UA"/>
        </w:rPr>
        <w:t>жлив</w:t>
      </w:r>
      <w:r>
        <w:rPr>
          <w:sz w:val="28"/>
          <w:szCs w:val="28"/>
          <w:lang w:val="uk-UA"/>
        </w:rPr>
        <w:t>ос</w:t>
      </w:r>
      <w:r w:rsidRPr="00091D58">
        <w:rPr>
          <w:sz w:val="28"/>
          <w:szCs w:val="28"/>
          <w:lang w:val="uk-UA"/>
        </w:rPr>
        <w:t>ті п</w:t>
      </w:r>
      <w:r>
        <w:rPr>
          <w:sz w:val="28"/>
          <w:szCs w:val="28"/>
          <w:lang w:val="uk-UA"/>
        </w:rPr>
        <w:t>ро</w:t>
      </w:r>
      <w:r w:rsidRPr="00091D58">
        <w:rPr>
          <w:sz w:val="28"/>
          <w:szCs w:val="28"/>
          <w:lang w:val="uk-UA"/>
        </w:rPr>
        <w:t>в</w:t>
      </w:r>
      <w:r>
        <w:rPr>
          <w:sz w:val="28"/>
          <w:szCs w:val="28"/>
          <w:lang w:val="uk-UA"/>
        </w:rPr>
        <w:t>о</w:t>
      </w:r>
      <w:r w:rsidRPr="00091D58">
        <w:rPr>
          <w:sz w:val="28"/>
          <w:szCs w:val="28"/>
          <w:lang w:val="uk-UA"/>
        </w:rPr>
        <w:t xml:space="preserve">дити </w:t>
      </w:r>
      <w:r>
        <w:rPr>
          <w:sz w:val="28"/>
          <w:szCs w:val="28"/>
          <w:lang w:val="uk-UA"/>
        </w:rPr>
        <w:t>с</w:t>
      </w:r>
      <w:r w:rsidRPr="00091D58">
        <w:rPr>
          <w:sz w:val="28"/>
          <w:szCs w:val="28"/>
          <w:lang w:val="uk-UA"/>
        </w:rPr>
        <w:t>и</w:t>
      </w:r>
      <w:r>
        <w:rPr>
          <w:sz w:val="28"/>
          <w:szCs w:val="28"/>
          <w:lang w:val="uk-UA"/>
        </w:rPr>
        <w:t>с</w:t>
      </w:r>
      <w:r w:rsidRPr="00091D58">
        <w:rPr>
          <w:sz w:val="28"/>
          <w:szCs w:val="28"/>
          <w:lang w:val="uk-UA"/>
        </w:rPr>
        <w:t>т</w:t>
      </w:r>
      <w:r>
        <w:rPr>
          <w:sz w:val="28"/>
          <w:szCs w:val="28"/>
          <w:lang w:val="uk-UA"/>
        </w:rPr>
        <w:t>е</w:t>
      </w:r>
      <w:r w:rsidRPr="00091D58">
        <w:rPr>
          <w:sz w:val="28"/>
          <w:szCs w:val="28"/>
          <w:lang w:val="uk-UA"/>
        </w:rPr>
        <w:t>м</w:t>
      </w:r>
      <w:r>
        <w:rPr>
          <w:sz w:val="28"/>
          <w:szCs w:val="28"/>
          <w:lang w:val="uk-UA"/>
        </w:rPr>
        <w:t>а</w:t>
      </w:r>
      <w:r w:rsidRPr="00091D58">
        <w:rPr>
          <w:sz w:val="28"/>
          <w:szCs w:val="28"/>
          <w:lang w:val="uk-UA"/>
        </w:rPr>
        <w:t xml:space="preserve">тичні </w:t>
      </w:r>
      <w:r>
        <w:rPr>
          <w:sz w:val="28"/>
          <w:szCs w:val="28"/>
          <w:lang w:val="uk-UA"/>
        </w:rPr>
        <w:t>о</w:t>
      </w:r>
      <w:r w:rsidRPr="00091D58">
        <w:rPr>
          <w:sz w:val="28"/>
          <w:szCs w:val="28"/>
          <w:lang w:val="uk-UA"/>
        </w:rPr>
        <w:t xml:space="preserve">бліки і </w:t>
      </w:r>
      <w:r>
        <w:rPr>
          <w:sz w:val="28"/>
          <w:szCs w:val="28"/>
          <w:lang w:val="uk-UA"/>
        </w:rPr>
        <w:t>с</w:t>
      </w:r>
      <w:r w:rsidRPr="00091D58">
        <w:rPr>
          <w:sz w:val="28"/>
          <w:szCs w:val="28"/>
          <w:lang w:val="uk-UA"/>
        </w:rPr>
        <w:t>п</w:t>
      </w:r>
      <w:r>
        <w:rPr>
          <w:sz w:val="28"/>
          <w:szCs w:val="28"/>
          <w:lang w:val="uk-UA"/>
        </w:rPr>
        <w:t>ос</w:t>
      </w:r>
      <w:r w:rsidRPr="00091D58">
        <w:rPr>
          <w:sz w:val="28"/>
          <w:szCs w:val="28"/>
          <w:lang w:val="uk-UA"/>
        </w:rPr>
        <w:t>т</w:t>
      </w:r>
      <w:r>
        <w:rPr>
          <w:sz w:val="28"/>
          <w:szCs w:val="28"/>
          <w:lang w:val="uk-UA"/>
        </w:rPr>
        <w:t>ере</w:t>
      </w:r>
      <w:r w:rsidRPr="00091D58">
        <w:rPr>
          <w:sz w:val="28"/>
          <w:szCs w:val="28"/>
          <w:lang w:val="uk-UA"/>
        </w:rPr>
        <w:t>ж</w:t>
      </w:r>
      <w:r>
        <w:rPr>
          <w:sz w:val="28"/>
          <w:szCs w:val="28"/>
          <w:lang w:val="uk-UA"/>
        </w:rPr>
        <w:t>е</w:t>
      </w:r>
      <w:r w:rsidRPr="00091D58">
        <w:rPr>
          <w:sz w:val="28"/>
          <w:szCs w:val="28"/>
          <w:lang w:val="uk-UA"/>
        </w:rPr>
        <w:t>ння. Т</w:t>
      </w:r>
      <w:r>
        <w:rPr>
          <w:sz w:val="28"/>
          <w:szCs w:val="28"/>
          <w:lang w:val="uk-UA"/>
        </w:rPr>
        <w:t>о</w:t>
      </w:r>
      <w:r w:rsidRPr="00091D58">
        <w:rPr>
          <w:sz w:val="28"/>
          <w:szCs w:val="28"/>
          <w:lang w:val="uk-UA"/>
        </w:rPr>
        <w:t>му живцюв</w:t>
      </w:r>
      <w:r>
        <w:rPr>
          <w:sz w:val="28"/>
          <w:szCs w:val="28"/>
          <w:lang w:val="uk-UA"/>
        </w:rPr>
        <w:t>а</w:t>
      </w:r>
      <w:r w:rsidRPr="00091D58">
        <w:rPr>
          <w:sz w:val="28"/>
          <w:szCs w:val="28"/>
          <w:lang w:val="uk-UA"/>
        </w:rPr>
        <w:t>ння п</w:t>
      </w:r>
      <w:r>
        <w:rPr>
          <w:sz w:val="28"/>
          <w:szCs w:val="28"/>
          <w:lang w:val="uk-UA"/>
        </w:rPr>
        <w:t>ро</w:t>
      </w:r>
      <w:r w:rsidRPr="00091D58">
        <w:rPr>
          <w:sz w:val="28"/>
          <w:szCs w:val="28"/>
          <w:lang w:val="uk-UA"/>
        </w:rPr>
        <w:t>в</w:t>
      </w:r>
      <w:r>
        <w:rPr>
          <w:sz w:val="28"/>
          <w:szCs w:val="28"/>
          <w:lang w:val="uk-UA"/>
        </w:rPr>
        <w:t>е</w:t>
      </w:r>
      <w:r w:rsidRPr="00091D58">
        <w:rPr>
          <w:sz w:val="28"/>
          <w:szCs w:val="28"/>
          <w:lang w:val="uk-UA"/>
        </w:rPr>
        <w:t>д</w:t>
      </w:r>
      <w:r>
        <w:rPr>
          <w:sz w:val="28"/>
          <w:szCs w:val="28"/>
          <w:lang w:val="uk-UA"/>
        </w:rPr>
        <w:t>е</w:t>
      </w:r>
      <w:r w:rsidRPr="00091D58">
        <w:rPr>
          <w:sz w:val="28"/>
          <w:szCs w:val="28"/>
          <w:lang w:val="uk-UA"/>
        </w:rPr>
        <w:t>н</w:t>
      </w:r>
      <w:r>
        <w:rPr>
          <w:sz w:val="28"/>
          <w:szCs w:val="28"/>
          <w:lang w:val="uk-UA"/>
        </w:rPr>
        <w:t>о</w:t>
      </w:r>
      <w:r w:rsidRPr="00091D58">
        <w:rPr>
          <w:sz w:val="28"/>
          <w:szCs w:val="28"/>
          <w:lang w:val="uk-UA"/>
        </w:rPr>
        <w:t xml:space="preserve"> зд</w:t>
      </w:r>
      <w:r>
        <w:rPr>
          <w:sz w:val="28"/>
          <w:szCs w:val="28"/>
          <w:lang w:val="uk-UA"/>
        </w:rPr>
        <w:t>ере</w:t>
      </w:r>
      <w:r w:rsidRPr="00091D58">
        <w:rPr>
          <w:sz w:val="28"/>
          <w:szCs w:val="28"/>
          <w:lang w:val="uk-UA"/>
        </w:rPr>
        <w:t>вілими п</w:t>
      </w:r>
      <w:r>
        <w:rPr>
          <w:sz w:val="28"/>
          <w:szCs w:val="28"/>
          <w:lang w:val="uk-UA"/>
        </w:rPr>
        <w:t>а</w:t>
      </w:r>
      <w:r w:rsidRPr="00091D58">
        <w:rPr>
          <w:sz w:val="28"/>
          <w:szCs w:val="28"/>
          <w:lang w:val="uk-UA"/>
        </w:rPr>
        <w:t>г</w:t>
      </w:r>
      <w:r>
        <w:rPr>
          <w:sz w:val="28"/>
          <w:szCs w:val="28"/>
          <w:lang w:val="uk-UA"/>
        </w:rPr>
        <w:t>о</w:t>
      </w:r>
      <w:r w:rsidRPr="00091D58">
        <w:rPr>
          <w:sz w:val="28"/>
          <w:szCs w:val="28"/>
          <w:lang w:val="uk-UA"/>
        </w:rPr>
        <w:t>н</w:t>
      </w:r>
      <w:r>
        <w:rPr>
          <w:sz w:val="28"/>
          <w:szCs w:val="28"/>
          <w:lang w:val="uk-UA"/>
        </w:rPr>
        <w:t>а</w:t>
      </w:r>
      <w:r w:rsidRPr="00091D58">
        <w:rPr>
          <w:sz w:val="28"/>
          <w:szCs w:val="28"/>
          <w:lang w:val="uk-UA"/>
        </w:rPr>
        <w:t>ми 30 с</w:t>
      </w:r>
      <w:r>
        <w:rPr>
          <w:sz w:val="28"/>
          <w:szCs w:val="28"/>
          <w:lang w:val="uk-UA"/>
        </w:rPr>
        <w:t>ер</w:t>
      </w:r>
      <w:r w:rsidRPr="00091D58">
        <w:rPr>
          <w:sz w:val="28"/>
          <w:szCs w:val="28"/>
          <w:lang w:val="uk-UA"/>
        </w:rPr>
        <w:t>пня.</w:t>
      </w:r>
    </w:p>
    <w:p w:rsidR="009C1EAD" w:rsidRPr="00091D58" w:rsidRDefault="009C1EAD" w:rsidP="009C1EAD">
      <w:pPr>
        <w:pStyle w:val="txt"/>
        <w:shd w:val="clear" w:color="auto" w:fill="FFFFFF"/>
        <w:spacing w:before="0" w:after="0" w:line="360" w:lineRule="auto"/>
        <w:ind w:left="57" w:right="57" w:firstLine="652"/>
        <w:rPr>
          <w:rFonts w:ascii="Times New Roman" w:hAnsi="Times New Roman" w:cs="Times New Roman"/>
          <w:sz w:val="28"/>
          <w:szCs w:val="28"/>
          <w:lang w:val="uk-UA"/>
        </w:rPr>
      </w:pPr>
      <w:r w:rsidRPr="00091D58">
        <w:rPr>
          <w:rFonts w:ascii="Times New Roman" w:hAnsi="Times New Roman" w:cs="Times New Roman"/>
          <w:sz w:val="28"/>
          <w:szCs w:val="28"/>
          <w:lang w:val="uk-UA"/>
        </w:rPr>
        <w:t>Для першого д</w:t>
      </w:r>
      <w:r>
        <w:rPr>
          <w:rFonts w:ascii="Times New Roman" w:hAnsi="Times New Roman" w:cs="Times New Roman"/>
          <w:sz w:val="28"/>
          <w:szCs w:val="28"/>
          <w:lang w:val="uk-UA"/>
        </w:rPr>
        <w:t>ос</w:t>
      </w:r>
      <w:r w:rsidRPr="00091D58">
        <w:rPr>
          <w:rFonts w:ascii="Times New Roman" w:hAnsi="Times New Roman" w:cs="Times New Roman"/>
          <w:sz w:val="28"/>
          <w:szCs w:val="28"/>
          <w:lang w:val="uk-UA"/>
        </w:rPr>
        <w:t>ліду були взяті пл</w:t>
      </w:r>
      <w:r>
        <w:rPr>
          <w:rFonts w:ascii="Times New Roman" w:hAnsi="Times New Roman" w:cs="Times New Roman"/>
          <w:sz w:val="28"/>
          <w:szCs w:val="28"/>
          <w:lang w:val="uk-UA"/>
        </w:rPr>
        <w:t>ас</w:t>
      </w:r>
      <w:r w:rsidRPr="00091D58">
        <w:rPr>
          <w:rFonts w:ascii="Times New Roman" w:hAnsi="Times New Roman" w:cs="Times New Roman"/>
          <w:sz w:val="28"/>
          <w:szCs w:val="28"/>
          <w:lang w:val="uk-UA"/>
        </w:rPr>
        <w:t>тм</w:t>
      </w:r>
      <w:r>
        <w:rPr>
          <w:rFonts w:ascii="Times New Roman" w:hAnsi="Times New Roman" w:cs="Times New Roman"/>
          <w:sz w:val="28"/>
          <w:szCs w:val="28"/>
          <w:lang w:val="uk-UA"/>
        </w:rPr>
        <w:t>асо</w:t>
      </w:r>
      <w:r w:rsidRPr="00091D58">
        <w:rPr>
          <w:rFonts w:ascii="Times New Roman" w:hAnsi="Times New Roman" w:cs="Times New Roman"/>
          <w:sz w:val="28"/>
          <w:szCs w:val="28"/>
          <w:lang w:val="uk-UA"/>
        </w:rPr>
        <w:t>ві контейнери  (звич</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йні квітк</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ві горщики) – 24 штуки</w:t>
      </w:r>
      <w:r w:rsidR="005124F0">
        <w:rPr>
          <w:rFonts w:ascii="Times New Roman" w:hAnsi="Times New Roman" w:cs="Times New Roman"/>
          <w:sz w:val="28"/>
          <w:szCs w:val="28"/>
          <w:lang w:val="uk-UA"/>
        </w:rPr>
        <w:t xml:space="preserve">, та посажені в них по </w:t>
      </w:r>
      <w:r w:rsidR="0003407E">
        <w:rPr>
          <w:rFonts w:ascii="Times New Roman" w:hAnsi="Times New Roman" w:cs="Times New Roman"/>
          <w:sz w:val="28"/>
          <w:szCs w:val="28"/>
          <w:lang w:val="uk-UA"/>
        </w:rPr>
        <w:t>4</w:t>
      </w:r>
      <w:r w:rsidR="005124F0">
        <w:rPr>
          <w:rFonts w:ascii="Times New Roman" w:hAnsi="Times New Roman" w:cs="Times New Roman"/>
          <w:sz w:val="28"/>
          <w:szCs w:val="28"/>
          <w:lang w:val="uk-UA"/>
        </w:rPr>
        <w:t xml:space="preserve"> живці у кожний </w:t>
      </w:r>
      <w:r w:rsidR="005124F0">
        <w:rPr>
          <w:rFonts w:ascii="Times New Roman" w:hAnsi="Times New Roman" w:cs="Times New Roman"/>
          <w:sz w:val="28"/>
          <w:szCs w:val="28"/>
          <w:lang w:val="uk-UA"/>
        </w:rPr>
        <w:lastRenderedPageBreak/>
        <w:t>горщик</w:t>
      </w:r>
      <w:r w:rsidR="0020187A">
        <w:rPr>
          <w:rFonts w:ascii="Times New Roman" w:hAnsi="Times New Roman" w:cs="Times New Roman"/>
          <w:sz w:val="28"/>
          <w:szCs w:val="28"/>
          <w:lang w:val="uk-UA"/>
        </w:rPr>
        <w:t xml:space="preserve"> (усього 72 живці)</w:t>
      </w:r>
      <w:r w:rsidRPr="00091D58">
        <w:rPr>
          <w:rFonts w:ascii="Times New Roman" w:hAnsi="Times New Roman" w:cs="Times New Roman"/>
          <w:sz w:val="28"/>
          <w:szCs w:val="28"/>
          <w:lang w:val="uk-UA"/>
        </w:rPr>
        <w:t>. Т</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xн</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л</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гія їx підг</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т</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вки відп</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від</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л</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w:t>
      </w:r>
      <w:r>
        <w:rPr>
          <w:rFonts w:ascii="Times New Roman" w:hAnsi="Times New Roman" w:cs="Times New Roman"/>
          <w:sz w:val="28"/>
          <w:szCs w:val="28"/>
          <w:lang w:val="uk-UA"/>
        </w:rPr>
        <w:t>ре</w:t>
      </w:r>
      <w:r w:rsidRPr="00091D58">
        <w:rPr>
          <w:rFonts w:ascii="Times New Roman" w:hAnsi="Times New Roman" w:cs="Times New Roman"/>
          <w:sz w:val="28"/>
          <w:szCs w:val="28"/>
          <w:lang w:val="uk-UA"/>
        </w:rPr>
        <w:t>к</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м</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нд</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ціям. Н</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дн</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удин в як</w:t>
      </w:r>
      <w:r>
        <w:rPr>
          <w:rFonts w:ascii="Times New Roman" w:hAnsi="Times New Roman" w:cs="Times New Roman"/>
          <w:sz w:val="28"/>
          <w:szCs w:val="28"/>
          <w:lang w:val="uk-UA"/>
        </w:rPr>
        <w:t>ос</w:t>
      </w:r>
      <w:r w:rsidRPr="00091D58">
        <w:rPr>
          <w:rFonts w:ascii="Times New Roman" w:hAnsi="Times New Roman" w:cs="Times New Roman"/>
          <w:sz w:val="28"/>
          <w:szCs w:val="28"/>
          <w:lang w:val="uk-UA"/>
        </w:rPr>
        <w:t>ті д</w:t>
      </w:r>
      <w:r>
        <w:rPr>
          <w:rFonts w:ascii="Times New Roman" w:hAnsi="Times New Roman" w:cs="Times New Roman"/>
          <w:sz w:val="28"/>
          <w:szCs w:val="28"/>
          <w:lang w:val="uk-UA"/>
        </w:rPr>
        <w:t>ре</w:t>
      </w:r>
      <w:r w:rsidRPr="00091D58">
        <w:rPr>
          <w:rFonts w:ascii="Times New Roman" w:hAnsi="Times New Roman" w:cs="Times New Roman"/>
          <w:sz w:val="28"/>
          <w:szCs w:val="28"/>
          <w:lang w:val="uk-UA"/>
        </w:rPr>
        <w:t>н</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жу був вик</w:t>
      </w:r>
      <w:r>
        <w:rPr>
          <w:rFonts w:ascii="Times New Roman" w:hAnsi="Times New Roman" w:cs="Times New Roman"/>
          <w:sz w:val="28"/>
          <w:szCs w:val="28"/>
          <w:lang w:val="uk-UA"/>
        </w:rPr>
        <w:t>ор</w:t>
      </w:r>
      <w:r w:rsidRPr="00091D58">
        <w:rPr>
          <w:rFonts w:ascii="Times New Roman" w:hAnsi="Times New Roman" w:cs="Times New Roman"/>
          <w:sz w:val="28"/>
          <w:szCs w:val="28"/>
          <w:lang w:val="uk-UA"/>
        </w:rPr>
        <w:t>и</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ний к</w:t>
      </w:r>
      <w:r>
        <w:rPr>
          <w:rFonts w:ascii="Times New Roman" w:hAnsi="Times New Roman" w:cs="Times New Roman"/>
          <w:sz w:val="28"/>
          <w:szCs w:val="28"/>
          <w:lang w:val="uk-UA"/>
        </w:rPr>
        <w:t>ера</w:t>
      </w:r>
      <w:r w:rsidRPr="00091D58">
        <w:rPr>
          <w:rFonts w:ascii="Times New Roman" w:hAnsi="Times New Roman" w:cs="Times New Roman"/>
          <w:sz w:val="28"/>
          <w:szCs w:val="28"/>
          <w:lang w:val="uk-UA"/>
        </w:rPr>
        <w:t>мзит, д</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лі н</w:t>
      </w:r>
      <w:r>
        <w:rPr>
          <w:rFonts w:ascii="Times New Roman" w:hAnsi="Times New Roman" w:cs="Times New Roman"/>
          <w:sz w:val="28"/>
          <w:szCs w:val="28"/>
          <w:lang w:val="uk-UA"/>
        </w:rPr>
        <w:t>ас</w:t>
      </w:r>
      <w:r w:rsidRPr="00091D58">
        <w:rPr>
          <w:rFonts w:ascii="Times New Roman" w:hAnsi="Times New Roman" w:cs="Times New Roman"/>
          <w:sz w:val="28"/>
          <w:szCs w:val="28"/>
          <w:lang w:val="uk-UA"/>
        </w:rPr>
        <w:t>ип</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н</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д</w:t>
      </w:r>
      <w:r>
        <w:rPr>
          <w:rFonts w:ascii="Times New Roman" w:hAnsi="Times New Roman" w:cs="Times New Roman"/>
          <w:sz w:val="28"/>
          <w:szCs w:val="28"/>
          <w:lang w:val="uk-UA"/>
        </w:rPr>
        <w:t>ер</w:t>
      </w:r>
      <w:r w:rsidRPr="00091D58">
        <w:rPr>
          <w:rFonts w:ascii="Times New Roman" w:hAnsi="Times New Roman" w:cs="Times New Roman"/>
          <w:sz w:val="28"/>
          <w:szCs w:val="28"/>
          <w:lang w:val="uk-UA"/>
        </w:rPr>
        <w:t>н</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г</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унт, п</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иблизн</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 40-50 %, п</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тім т</w:t>
      </w:r>
      <w:r>
        <w:rPr>
          <w:rFonts w:ascii="Times New Roman" w:hAnsi="Times New Roman" w:cs="Times New Roman"/>
          <w:sz w:val="28"/>
          <w:szCs w:val="28"/>
          <w:lang w:val="uk-UA"/>
        </w:rPr>
        <w:t>ор</w:t>
      </w:r>
      <w:r w:rsidRPr="00091D58">
        <w:rPr>
          <w:rFonts w:ascii="Times New Roman" w:hAnsi="Times New Roman" w:cs="Times New Roman"/>
          <w:sz w:val="28"/>
          <w:szCs w:val="28"/>
          <w:lang w:val="uk-UA"/>
        </w:rPr>
        <w:t>ф в т</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кій ж</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 xml:space="preserve"> кільк</w:t>
      </w:r>
      <w:r>
        <w:rPr>
          <w:rFonts w:ascii="Times New Roman" w:hAnsi="Times New Roman" w:cs="Times New Roman"/>
          <w:sz w:val="28"/>
          <w:szCs w:val="28"/>
          <w:lang w:val="uk-UA"/>
        </w:rPr>
        <w:t>ос</w:t>
      </w:r>
      <w:r w:rsidRPr="00091D58">
        <w:rPr>
          <w:rFonts w:ascii="Times New Roman" w:hAnsi="Times New Roman" w:cs="Times New Roman"/>
          <w:sz w:val="28"/>
          <w:szCs w:val="28"/>
          <w:lang w:val="uk-UA"/>
        </w:rPr>
        <w:t>ті, зв</w:t>
      </w:r>
      <w:r>
        <w:rPr>
          <w:rFonts w:ascii="Times New Roman" w:hAnsi="Times New Roman" w:cs="Times New Roman"/>
          <w:sz w:val="28"/>
          <w:szCs w:val="28"/>
          <w:lang w:val="uk-UA"/>
        </w:rPr>
        <w:t>ер</w:t>
      </w:r>
      <w:r w:rsidRPr="00091D58">
        <w:rPr>
          <w:rFonts w:ascii="Times New Roman" w:hAnsi="Times New Roman" w:cs="Times New Roman"/>
          <w:sz w:val="28"/>
          <w:szCs w:val="28"/>
          <w:lang w:val="uk-UA"/>
        </w:rPr>
        <w:t xml:space="preserve">xу </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ічк</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вий пі</w:t>
      </w:r>
      <w:r>
        <w:rPr>
          <w:rFonts w:ascii="Times New Roman" w:hAnsi="Times New Roman" w:cs="Times New Roman"/>
          <w:sz w:val="28"/>
          <w:szCs w:val="28"/>
          <w:lang w:val="uk-UA"/>
        </w:rPr>
        <w:t>со</w:t>
      </w:r>
      <w:r w:rsidRPr="00091D58">
        <w:rPr>
          <w:rFonts w:ascii="Times New Roman" w:hAnsi="Times New Roman" w:cs="Times New Roman"/>
          <w:sz w:val="28"/>
          <w:szCs w:val="28"/>
          <w:lang w:val="uk-UA"/>
        </w:rPr>
        <w:t>к ви</w:t>
      </w:r>
      <w:r>
        <w:rPr>
          <w:rFonts w:ascii="Times New Roman" w:hAnsi="Times New Roman" w:cs="Times New Roman"/>
          <w:sz w:val="28"/>
          <w:szCs w:val="28"/>
          <w:lang w:val="uk-UA"/>
        </w:rPr>
        <w:t>со</w:t>
      </w:r>
      <w:r w:rsidRPr="00091D58">
        <w:rPr>
          <w:rFonts w:ascii="Times New Roman" w:hAnsi="Times New Roman" w:cs="Times New Roman"/>
          <w:sz w:val="28"/>
          <w:szCs w:val="28"/>
          <w:lang w:val="uk-UA"/>
        </w:rPr>
        <w:t>т</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ю 5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м і п</w:t>
      </w:r>
      <w:r>
        <w:rPr>
          <w:rFonts w:ascii="Times New Roman" w:hAnsi="Times New Roman" w:cs="Times New Roman"/>
          <w:sz w:val="28"/>
          <w:szCs w:val="28"/>
          <w:lang w:val="uk-UA"/>
        </w:rPr>
        <w:t>ро</w:t>
      </w:r>
      <w:r w:rsidRPr="00091D58">
        <w:rPr>
          <w:rFonts w:ascii="Times New Roman" w:hAnsi="Times New Roman" w:cs="Times New Roman"/>
          <w:sz w:val="28"/>
          <w:szCs w:val="28"/>
          <w:lang w:val="uk-UA"/>
        </w:rPr>
        <w:t>в</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д</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ний п</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лив.</w:t>
      </w:r>
    </w:p>
    <w:p w:rsidR="009C1EAD" w:rsidRPr="00091D58" w:rsidRDefault="009C1EAD" w:rsidP="009C1EAD">
      <w:pPr>
        <w:pStyle w:val="txt"/>
        <w:shd w:val="clear" w:color="auto" w:fill="FFFFFF"/>
        <w:spacing w:before="0" w:after="0" w:line="360" w:lineRule="auto"/>
        <w:ind w:left="57" w:right="57" w:firstLine="652"/>
        <w:rPr>
          <w:rFonts w:ascii="Times New Roman" w:hAnsi="Times New Roman" w:cs="Times New Roman"/>
          <w:sz w:val="28"/>
          <w:szCs w:val="28"/>
          <w:lang w:val="uk-UA"/>
        </w:rPr>
      </w:pPr>
      <w:r w:rsidRPr="00091D58">
        <w:rPr>
          <w:rFonts w:ascii="Times New Roman" w:hAnsi="Times New Roman" w:cs="Times New Roman"/>
          <w:sz w:val="28"/>
          <w:szCs w:val="28"/>
          <w:lang w:val="uk-UA"/>
        </w:rPr>
        <w:t>Живці п</w:t>
      </w:r>
      <w:r>
        <w:rPr>
          <w:rFonts w:ascii="Times New Roman" w:hAnsi="Times New Roman" w:cs="Times New Roman"/>
          <w:sz w:val="28"/>
          <w:szCs w:val="28"/>
          <w:lang w:val="uk-UA"/>
        </w:rPr>
        <w:t>ре</w:t>
      </w:r>
      <w:r w:rsidRPr="00091D58">
        <w:rPr>
          <w:rFonts w:ascii="Times New Roman" w:hAnsi="Times New Roman" w:cs="Times New Roman"/>
          <w:sz w:val="28"/>
          <w:szCs w:val="28"/>
          <w:lang w:val="uk-UA"/>
        </w:rPr>
        <w:t>д</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вляли </w:t>
      </w:r>
      <w:r>
        <w:rPr>
          <w:rFonts w:ascii="Times New Roman" w:hAnsi="Times New Roman" w:cs="Times New Roman"/>
          <w:sz w:val="28"/>
          <w:szCs w:val="28"/>
          <w:lang w:val="uk-UA"/>
        </w:rPr>
        <w:t>со</w:t>
      </w:r>
      <w:r w:rsidRPr="00091D58">
        <w:rPr>
          <w:rFonts w:ascii="Times New Roman" w:hAnsi="Times New Roman" w:cs="Times New Roman"/>
          <w:sz w:val="28"/>
          <w:szCs w:val="28"/>
          <w:lang w:val="uk-UA"/>
        </w:rPr>
        <w:t>б</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ю </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бли</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тн</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ні ч</w:t>
      </w:r>
      <w:r>
        <w:rPr>
          <w:rFonts w:ascii="Times New Roman" w:hAnsi="Times New Roman" w:cs="Times New Roman"/>
          <w:sz w:val="28"/>
          <w:szCs w:val="28"/>
          <w:lang w:val="uk-UA"/>
        </w:rPr>
        <w:t>ас</w:t>
      </w:r>
      <w:r w:rsidRPr="00091D58">
        <w:rPr>
          <w:rFonts w:ascii="Times New Roman" w:hAnsi="Times New Roman" w:cs="Times New Roman"/>
          <w:sz w:val="28"/>
          <w:szCs w:val="28"/>
          <w:lang w:val="uk-UA"/>
        </w:rPr>
        <w:t xml:space="preserve">тини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бл</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з </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днією </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б</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 д</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кільк</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м</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w:t>
      </w:r>
      <w:r>
        <w:rPr>
          <w:rFonts w:ascii="Times New Roman" w:hAnsi="Times New Roman" w:cs="Times New Roman"/>
          <w:sz w:val="28"/>
          <w:szCs w:val="28"/>
          <w:lang w:val="uk-UA"/>
        </w:rPr>
        <w:t>ро</w:t>
      </w:r>
      <w:r w:rsidRPr="00091D58">
        <w:rPr>
          <w:rFonts w:ascii="Times New Roman" w:hAnsi="Times New Roman" w:cs="Times New Roman"/>
          <w:sz w:val="28"/>
          <w:szCs w:val="28"/>
          <w:lang w:val="uk-UA"/>
        </w:rPr>
        <w:t>звин</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ними ни</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к</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ми д</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вжин</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ю 8-12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м. Для живцюв</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ння взяті бічні п</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г</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ни з д</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б</w:t>
      </w:r>
      <w:r>
        <w:rPr>
          <w:rFonts w:ascii="Times New Roman" w:hAnsi="Times New Roman" w:cs="Times New Roman"/>
          <w:sz w:val="28"/>
          <w:szCs w:val="28"/>
          <w:lang w:val="uk-UA"/>
        </w:rPr>
        <w:t>ре</w:t>
      </w:r>
      <w:r w:rsidRPr="00091D58">
        <w:rPr>
          <w:rFonts w:ascii="Times New Roman" w:hAnsi="Times New Roman" w:cs="Times New Roman"/>
          <w:sz w:val="28"/>
          <w:szCs w:val="28"/>
          <w:lang w:val="uk-UA"/>
        </w:rPr>
        <w:t xml:space="preserve"> </w:t>
      </w:r>
      <w:r>
        <w:rPr>
          <w:rFonts w:ascii="Times New Roman" w:hAnsi="Times New Roman" w:cs="Times New Roman"/>
          <w:sz w:val="28"/>
          <w:szCs w:val="28"/>
          <w:lang w:val="uk-UA"/>
        </w:rPr>
        <w:t>ос</w:t>
      </w:r>
      <w:r w:rsidRPr="00091D58">
        <w:rPr>
          <w:rFonts w:ascii="Times New Roman" w:hAnsi="Times New Roman" w:cs="Times New Roman"/>
          <w:sz w:val="28"/>
          <w:szCs w:val="28"/>
          <w:lang w:val="uk-UA"/>
        </w:rPr>
        <w:t>вітл</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ниx ділян</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к к</w:t>
      </w:r>
      <w:r>
        <w:rPr>
          <w:rFonts w:ascii="Times New Roman" w:hAnsi="Times New Roman" w:cs="Times New Roman"/>
          <w:sz w:val="28"/>
          <w:szCs w:val="28"/>
          <w:lang w:val="uk-UA"/>
        </w:rPr>
        <w:t>ро</w:t>
      </w:r>
      <w:r w:rsidRPr="00091D58">
        <w:rPr>
          <w:rFonts w:ascii="Times New Roman" w:hAnsi="Times New Roman" w:cs="Times New Roman"/>
          <w:sz w:val="28"/>
          <w:szCs w:val="28"/>
          <w:lang w:val="uk-UA"/>
        </w:rPr>
        <w:t>ни. П</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и відб</w:t>
      </w:r>
      <w:r>
        <w:rPr>
          <w:rFonts w:ascii="Times New Roman" w:hAnsi="Times New Roman" w:cs="Times New Roman"/>
          <w:sz w:val="28"/>
          <w:szCs w:val="28"/>
          <w:lang w:val="uk-UA"/>
        </w:rPr>
        <w:t>ор</w:t>
      </w:r>
      <w:r w:rsidRPr="00091D58">
        <w:rPr>
          <w:rFonts w:ascii="Times New Roman" w:hAnsi="Times New Roman" w:cs="Times New Roman"/>
          <w:sz w:val="28"/>
          <w:szCs w:val="28"/>
          <w:lang w:val="uk-UA"/>
        </w:rPr>
        <w:t>і п</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г</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нів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жили з</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тим, щ</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б ни</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ки н</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живцяx були в</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г</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т</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тивними. П</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 xml:space="preserve">и </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із</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нні живців нижній з</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із ви</w:t>
      </w:r>
      <w:r>
        <w:rPr>
          <w:rFonts w:ascii="Times New Roman" w:hAnsi="Times New Roman" w:cs="Times New Roman"/>
          <w:sz w:val="28"/>
          <w:szCs w:val="28"/>
          <w:lang w:val="uk-UA"/>
        </w:rPr>
        <w:t>ро</w:t>
      </w:r>
      <w:r w:rsidRPr="00091D58">
        <w:rPr>
          <w:rFonts w:ascii="Times New Roman" w:hAnsi="Times New Roman" w:cs="Times New Roman"/>
          <w:sz w:val="28"/>
          <w:szCs w:val="28"/>
          <w:lang w:val="uk-UA"/>
        </w:rPr>
        <w:t>бляли кільк</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к</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ш</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ним, н</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0,5-1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м нижч</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 xml:space="preserve"> ни</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ки, в</w:t>
      </w:r>
      <w:r>
        <w:rPr>
          <w:rFonts w:ascii="Times New Roman" w:hAnsi="Times New Roman" w:cs="Times New Roman"/>
          <w:sz w:val="28"/>
          <w:szCs w:val="28"/>
          <w:lang w:val="uk-UA"/>
        </w:rPr>
        <w:t>ер</w:t>
      </w:r>
      <w:r w:rsidRPr="00091D58">
        <w:rPr>
          <w:rFonts w:ascii="Times New Roman" w:hAnsi="Times New Roman" w:cs="Times New Roman"/>
          <w:sz w:val="28"/>
          <w:szCs w:val="28"/>
          <w:lang w:val="uk-UA"/>
        </w:rPr>
        <w:t>xній з</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із – б</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зп</w:t>
      </w:r>
      <w:r>
        <w:rPr>
          <w:rFonts w:ascii="Times New Roman" w:hAnsi="Times New Roman" w:cs="Times New Roman"/>
          <w:sz w:val="28"/>
          <w:szCs w:val="28"/>
          <w:lang w:val="uk-UA"/>
        </w:rPr>
        <w:t>осере</w:t>
      </w:r>
      <w:r w:rsidRPr="00091D58">
        <w:rPr>
          <w:rFonts w:ascii="Times New Roman" w:hAnsi="Times New Roman" w:cs="Times New Roman"/>
          <w:sz w:val="28"/>
          <w:szCs w:val="28"/>
          <w:lang w:val="uk-UA"/>
        </w:rPr>
        <w:t>днь</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 н</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д ни</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к</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ю. П</w:t>
      </w:r>
      <w:r>
        <w:rPr>
          <w:rFonts w:ascii="Times New Roman" w:hAnsi="Times New Roman" w:cs="Times New Roman"/>
          <w:sz w:val="28"/>
          <w:szCs w:val="28"/>
          <w:lang w:val="uk-UA"/>
        </w:rPr>
        <w:t>ере</w:t>
      </w:r>
      <w:r w:rsidRPr="00091D58">
        <w:rPr>
          <w:rFonts w:ascii="Times New Roman" w:hAnsi="Times New Roman" w:cs="Times New Roman"/>
          <w:sz w:val="28"/>
          <w:szCs w:val="28"/>
          <w:lang w:val="uk-UA"/>
        </w:rPr>
        <w:t>д живцюв</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нням кінці живців були </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пуд</w:t>
      </w:r>
      <w:r>
        <w:rPr>
          <w:rFonts w:ascii="Times New Roman" w:hAnsi="Times New Roman" w:cs="Times New Roman"/>
          <w:sz w:val="28"/>
          <w:szCs w:val="28"/>
          <w:lang w:val="uk-UA"/>
        </w:rPr>
        <w:t>ре</w:t>
      </w:r>
      <w:r w:rsidRPr="00091D58">
        <w:rPr>
          <w:rFonts w:ascii="Times New Roman" w:hAnsi="Times New Roman" w:cs="Times New Roman"/>
          <w:sz w:val="28"/>
          <w:szCs w:val="28"/>
          <w:lang w:val="uk-UA"/>
        </w:rPr>
        <w:t xml:space="preserve">ні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тимулят</w:t>
      </w:r>
      <w:r>
        <w:rPr>
          <w:rFonts w:ascii="Times New Roman" w:hAnsi="Times New Roman" w:cs="Times New Roman"/>
          <w:sz w:val="28"/>
          <w:szCs w:val="28"/>
          <w:lang w:val="uk-UA"/>
        </w:rPr>
        <w:t>ора</w:t>
      </w:r>
      <w:r w:rsidRPr="00091D58">
        <w:rPr>
          <w:rFonts w:ascii="Times New Roman" w:hAnsi="Times New Roman" w:cs="Times New Roman"/>
          <w:sz w:val="28"/>
          <w:szCs w:val="28"/>
          <w:lang w:val="uk-UA"/>
        </w:rPr>
        <w:t xml:space="preserve">ми </w:t>
      </w:r>
      <w:r>
        <w:rPr>
          <w:rFonts w:ascii="Times New Roman" w:hAnsi="Times New Roman" w:cs="Times New Roman"/>
          <w:sz w:val="28"/>
          <w:szCs w:val="28"/>
          <w:lang w:val="uk-UA"/>
        </w:rPr>
        <w:t>рос</w:t>
      </w:r>
      <w:r w:rsidRPr="00091D58">
        <w:rPr>
          <w:rFonts w:ascii="Times New Roman" w:hAnsi="Times New Roman" w:cs="Times New Roman"/>
          <w:sz w:val="28"/>
          <w:szCs w:val="28"/>
          <w:lang w:val="uk-UA"/>
        </w:rPr>
        <w:t>ту і л</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гким н</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ти</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к</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нням вв</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д</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ні в підг</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т</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вл</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 xml:space="preserve">ний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уб</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w:t>
      </w:r>
      <w:r>
        <w:rPr>
          <w:rFonts w:ascii="Times New Roman" w:hAnsi="Times New Roman" w:cs="Times New Roman"/>
          <w:sz w:val="28"/>
          <w:szCs w:val="28"/>
          <w:lang w:val="uk-UA"/>
        </w:rPr>
        <w:t>ра</w:t>
      </w:r>
      <w:r w:rsidRPr="00091D58">
        <w:rPr>
          <w:rFonts w:ascii="Times New Roman" w:hAnsi="Times New Roman" w:cs="Times New Roman"/>
          <w:sz w:val="28"/>
          <w:szCs w:val="28"/>
          <w:lang w:val="uk-UA"/>
        </w:rPr>
        <w:t xml:space="preserve">т, </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зв</w:t>
      </w:r>
      <w:r>
        <w:rPr>
          <w:rFonts w:ascii="Times New Roman" w:hAnsi="Times New Roman" w:cs="Times New Roman"/>
          <w:sz w:val="28"/>
          <w:szCs w:val="28"/>
          <w:lang w:val="uk-UA"/>
        </w:rPr>
        <w:t>ер</w:t>
      </w:r>
      <w:r w:rsidRPr="00091D58">
        <w:rPr>
          <w:rFonts w:ascii="Times New Roman" w:hAnsi="Times New Roman" w:cs="Times New Roman"/>
          <w:sz w:val="28"/>
          <w:szCs w:val="28"/>
          <w:lang w:val="uk-UA"/>
        </w:rPr>
        <w:t>xу з</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к</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иті т</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пличк</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ю згідн</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 зі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x</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м</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ю д</w:t>
      </w:r>
      <w:r>
        <w:rPr>
          <w:rFonts w:ascii="Times New Roman" w:hAnsi="Times New Roman" w:cs="Times New Roman"/>
          <w:sz w:val="28"/>
          <w:szCs w:val="28"/>
          <w:lang w:val="uk-UA"/>
        </w:rPr>
        <w:t>ос</w:t>
      </w:r>
      <w:r w:rsidR="00DC58D8">
        <w:rPr>
          <w:rFonts w:ascii="Times New Roman" w:hAnsi="Times New Roman" w:cs="Times New Roman"/>
          <w:sz w:val="28"/>
          <w:szCs w:val="28"/>
          <w:lang w:val="uk-UA"/>
        </w:rPr>
        <w:t>л</w:t>
      </w:r>
      <w:r w:rsidRPr="00091D58">
        <w:rPr>
          <w:rFonts w:ascii="Times New Roman" w:hAnsi="Times New Roman" w:cs="Times New Roman"/>
          <w:sz w:val="28"/>
          <w:szCs w:val="28"/>
          <w:lang w:val="uk-UA"/>
        </w:rPr>
        <w:t>іду.</w:t>
      </w:r>
    </w:p>
    <w:p w:rsidR="009C1EAD" w:rsidRPr="00091D58" w:rsidRDefault="009C1EAD" w:rsidP="009C1EAD">
      <w:pPr>
        <w:pStyle w:val="txt"/>
        <w:shd w:val="clear" w:color="auto" w:fill="FFFFFF"/>
        <w:spacing w:before="0" w:after="0" w:line="360" w:lineRule="auto"/>
        <w:ind w:left="57" w:right="57" w:firstLine="652"/>
        <w:rPr>
          <w:rFonts w:ascii="Times New Roman" w:hAnsi="Times New Roman" w:cs="Times New Roman"/>
          <w:sz w:val="28"/>
          <w:szCs w:val="28"/>
          <w:lang w:val="uk-UA"/>
        </w:rPr>
      </w:pPr>
      <w:r>
        <w:rPr>
          <w:rFonts w:ascii="Times New Roman" w:hAnsi="Times New Roman" w:cs="Times New Roman"/>
          <w:sz w:val="28"/>
          <w:szCs w:val="28"/>
          <w:lang w:val="uk-UA"/>
        </w:rPr>
        <w:t>Контроль ж</w:t>
      </w:r>
      <w:r w:rsidRPr="00091D58">
        <w:rPr>
          <w:rFonts w:ascii="Times New Roman" w:hAnsi="Times New Roman" w:cs="Times New Roman"/>
          <w:sz w:val="28"/>
          <w:szCs w:val="28"/>
          <w:lang w:val="uk-UA"/>
        </w:rPr>
        <w:t>ивцюв</w:t>
      </w:r>
      <w:r>
        <w:rPr>
          <w:rFonts w:ascii="Times New Roman" w:hAnsi="Times New Roman" w:cs="Times New Roman"/>
          <w:sz w:val="28"/>
          <w:szCs w:val="28"/>
          <w:lang w:val="uk-UA"/>
        </w:rPr>
        <w:t xml:space="preserve">ання </w:t>
      </w:r>
      <w:r w:rsidRPr="00091D58">
        <w:rPr>
          <w:rFonts w:ascii="Times New Roman" w:hAnsi="Times New Roman" w:cs="Times New Roman"/>
          <w:sz w:val="28"/>
          <w:szCs w:val="28"/>
          <w:lang w:val="uk-UA"/>
        </w:rPr>
        <w:t>чубушник</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Ш</w:t>
      </w:r>
      <w:r>
        <w:rPr>
          <w:rFonts w:ascii="Times New Roman" w:hAnsi="Times New Roman" w:cs="Times New Roman"/>
          <w:sz w:val="28"/>
          <w:szCs w:val="28"/>
          <w:lang w:val="uk-UA"/>
        </w:rPr>
        <w:t>ре</w:t>
      </w:r>
      <w:r w:rsidRPr="00091D58">
        <w:rPr>
          <w:rFonts w:ascii="Times New Roman" w:hAnsi="Times New Roman" w:cs="Times New Roman"/>
          <w:sz w:val="28"/>
          <w:szCs w:val="28"/>
          <w:lang w:val="uk-UA"/>
        </w:rPr>
        <w:t>нк</w:t>
      </w:r>
      <w:r>
        <w:rPr>
          <w:rFonts w:ascii="Times New Roman" w:hAnsi="Times New Roman" w:cs="Times New Roman"/>
          <w:sz w:val="28"/>
          <w:szCs w:val="28"/>
          <w:lang w:val="uk-UA"/>
        </w:rPr>
        <w:t>а</w:t>
      </w:r>
      <w:r w:rsidR="004A544F">
        <w:rPr>
          <w:rFonts w:ascii="Times New Roman" w:hAnsi="Times New Roman" w:cs="Times New Roman"/>
          <w:sz w:val="28"/>
          <w:szCs w:val="28"/>
          <w:lang w:val="uk-UA"/>
        </w:rPr>
        <w:t>:</w:t>
      </w:r>
    </w:p>
    <w:p w:rsidR="009C1EAD" w:rsidRPr="00091D58" w:rsidRDefault="009C1EAD" w:rsidP="009C1EAD">
      <w:pPr>
        <w:pStyle w:val="txt"/>
        <w:shd w:val="clear" w:color="auto" w:fill="FFFFFF"/>
        <w:spacing w:before="0" w:after="0" w:line="360" w:lineRule="auto"/>
        <w:ind w:left="57" w:right="57" w:firstLine="652"/>
        <w:rPr>
          <w:rFonts w:ascii="Times New Roman" w:hAnsi="Times New Roman" w:cs="Times New Roman"/>
          <w:sz w:val="28"/>
          <w:szCs w:val="28"/>
          <w:lang w:val="uk-UA"/>
        </w:rPr>
      </w:pPr>
      <w:r w:rsidRPr="00091D58">
        <w:rPr>
          <w:rFonts w:ascii="Times New Roman" w:hAnsi="Times New Roman" w:cs="Times New Roman"/>
          <w:sz w:val="28"/>
          <w:szCs w:val="28"/>
          <w:lang w:val="uk-UA"/>
        </w:rPr>
        <w:t>Ф</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кт</w:t>
      </w:r>
      <w:r>
        <w:rPr>
          <w:rFonts w:ascii="Times New Roman" w:hAnsi="Times New Roman" w:cs="Times New Roman"/>
          <w:sz w:val="28"/>
          <w:szCs w:val="28"/>
          <w:lang w:val="uk-UA"/>
        </w:rPr>
        <w:t>ор</w:t>
      </w:r>
      <w:r w:rsidRPr="00091D58">
        <w:rPr>
          <w:rFonts w:ascii="Times New Roman" w:hAnsi="Times New Roman" w:cs="Times New Roman"/>
          <w:sz w:val="28"/>
          <w:szCs w:val="28"/>
          <w:lang w:val="uk-UA"/>
        </w:rPr>
        <w:t xml:space="preserve"> А</w:t>
      </w:r>
      <w:r w:rsidR="004A544F">
        <w:rPr>
          <w:rFonts w:ascii="Times New Roman" w:hAnsi="Times New Roman" w:cs="Times New Roman"/>
          <w:sz w:val="28"/>
          <w:szCs w:val="28"/>
          <w:lang w:val="uk-UA"/>
        </w:rPr>
        <w:t xml:space="preserve"> </w:t>
      </w:r>
      <w:r w:rsidR="004A544F" w:rsidRPr="00091D58">
        <w:rPr>
          <w:rFonts w:ascii="Times New Roman" w:hAnsi="Times New Roman" w:cs="Times New Roman"/>
          <w:sz w:val="28"/>
          <w:szCs w:val="28"/>
          <w:lang w:val="uk-UA"/>
        </w:rPr>
        <w:t>–</w:t>
      </w:r>
      <w:r w:rsidR="004A544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тимулят</w:t>
      </w:r>
      <w:r>
        <w:rPr>
          <w:rFonts w:ascii="Times New Roman" w:hAnsi="Times New Roman" w:cs="Times New Roman"/>
          <w:sz w:val="28"/>
          <w:szCs w:val="28"/>
          <w:lang w:val="uk-UA"/>
        </w:rPr>
        <w:t>ор</w:t>
      </w:r>
      <w:r w:rsidRPr="00091D58">
        <w:rPr>
          <w:rFonts w:ascii="Times New Roman" w:hAnsi="Times New Roman" w:cs="Times New Roman"/>
          <w:sz w:val="28"/>
          <w:szCs w:val="28"/>
          <w:lang w:val="uk-UA"/>
        </w:rPr>
        <w:t xml:space="preserve">и </w:t>
      </w:r>
      <w:r>
        <w:rPr>
          <w:rFonts w:ascii="Times New Roman" w:hAnsi="Times New Roman" w:cs="Times New Roman"/>
          <w:sz w:val="28"/>
          <w:szCs w:val="28"/>
          <w:lang w:val="uk-UA"/>
        </w:rPr>
        <w:t>рос</w:t>
      </w:r>
      <w:r w:rsidRPr="00091D58">
        <w:rPr>
          <w:rFonts w:ascii="Times New Roman" w:hAnsi="Times New Roman" w:cs="Times New Roman"/>
          <w:sz w:val="28"/>
          <w:szCs w:val="28"/>
          <w:lang w:val="uk-UA"/>
        </w:rPr>
        <w:t>ту</w:t>
      </w:r>
    </w:p>
    <w:p w:rsidR="009C1EAD" w:rsidRPr="00091D58" w:rsidRDefault="009C1EAD" w:rsidP="009C1EAD">
      <w:pPr>
        <w:pStyle w:val="txt"/>
        <w:shd w:val="clear" w:color="auto" w:fill="FFFFFF"/>
        <w:spacing w:before="0" w:after="0" w:line="360" w:lineRule="auto"/>
        <w:ind w:left="57" w:right="57" w:firstLine="652"/>
        <w:rPr>
          <w:rFonts w:ascii="Times New Roman" w:hAnsi="Times New Roman" w:cs="Times New Roman"/>
          <w:sz w:val="28"/>
          <w:szCs w:val="28"/>
          <w:lang w:val="uk-UA"/>
        </w:rPr>
      </w:pPr>
      <w:r w:rsidRPr="00091D58">
        <w:rPr>
          <w:rFonts w:ascii="Times New Roman" w:hAnsi="Times New Roman" w:cs="Times New Roman"/>
          <w:sz w:val="28"/>
          <w:szCs w:val="28"/>
          <w:lang w:val="uk-UA"/>
        </w:rPr>
        <w:t>В</w:t>
      </w:r>
      <w:r>
        <w:rPr>
          <w:rFonts w:ascii="Times New Roman" w:hAnsi="Times New Roman" w:cs="Times New Roman"/>
          <w:sz w:val="28"/>
          <w:szCs w:val="28"/>
          <w:lang w:val="uk-UA"/>
        </w:rPr>
        <w:t>ар</w:t>
      </w:r>
      <w:r w:rsidRPr="00091D58">
        <w:rPr>
          <w:rFonts w:ascii="Times New Roman" w:hAnsi="Times New Roman" w:cs="Times New Roman"/>
          <w:sz w:val="28"/>
          <w:szCs w:val="28"/>
          <w:lang w:val="uk-UA"/>
        </w:rPr>
        <w:t>і</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нт 1</w:t>
      </w:r>
      <w:r w:rsidR="004A544F">
        <w:rPr>
          <w:rFonts w:ascii="Times New Roman" w:hAnsi="Times New Roman" w:cs="Times New Roman"/>
          <w:sz w:val="28"/>
          <w:szCs w:val="28"/>
          <w:lang w:val="uk-UA"/>
        </w:rPr>
        <w:t xml:space="preserve"> </w:t>
      </w:r>
      <w:r w:rsidR="004A544F" w:rsidRPr="00091D58">
        <w:rPr>
          <w:rFonts w:ascii="Times New Roman" w:hAnsi="Times New Roman" w:cs="Times New Roman"/>
          <w:sz w:val="28"/>
          <w:szCs w:val="28"/>
          <w:lang w:val="uk-UA"/>
        </w:rPr>
        <w:t>–</w:t>
      </w:r>
      <w:r w:rsidR="004A544F">
        <w:rPr>
          <w:rFonts w:ascii="Times New Roman" w:hAnsi="Times New Roman" w:cs="Times New Roman"/>
          <w:sz w:val="28"/>
          <w:szCs w:val="28"/>
          <w:lang w:val="uk-UA"/>
        </w:rPr>
        <w:t xml:space="preserve"> </w:t>
      </w:r>
      <w:r w:rsidRPr="00091D58">
        <w:rPr>
          <w:rFonts w:ascii="Times New Roman" w:hAnsi="Times New Roman" w:cs="Times New Roman"/>
          <w:sz w:val="28"/>
          <w:szCs w:val="28"/>
          <w:lang w:val="uk-UA"/>
        </w:rPr>
        <w:t>к</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нт</w:t>
      </w:r>
      <w:r>
        <w:rPr>
          <w:rFonts w:ascii="Times New Roman" w:hAnsi="Times New Roman" w:cs="Times New Roman"/>
          <w:sz w:val="28"/>
          <w:szCs w:val="28"/>
          <w:lang w:val="uk-UA"/>
        </w:rPr>
        <w:t>ро</w:t>
      </w:r>
      <w:r w:rsidRPr="00091D58">
        <w:rPr>
          <w:rFonts w:ascii="Times New Roman" w:hAnsi="Times New Roman" w:cs="Times New Roman"/>
          <w:sz w:val="28"/>
          <w:szCs w:val="28"/>
          <w:lang w:val="uk-UA"/>
        </w:rPr>
        <w:t>ль (б</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 xml:space="preserve">з </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б</w:t>
      </w:r>
      <w:r>
        <w:rPr>
          <w:rFonts w:ascii="Times New Roman" w:hAnsi="Times New Roman" w:cs="Times New Roman"/>
          <w:sz w:val="28"/>
          <w:szCs w:val="28"/>
          <w:lang w:val="uk-UA"/>
        </w:rPr>
        <w:t>ро</w:t>
      </w:r>
      <w:r w:rsidRPr="00091D58">
        <w:rPr>
          <w:rFonts w:ascii="Times New Roman" w:hAnsi="Times New Roman" w:cs="Times New Roman"/>
          <w:sz w:val="28"/>
          <w:szCs w:val="28"/>
          <w:lang w:val="uk-UA"/>
        </w:rPr>
        <w:t xml:space="preserve">бки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тимулят</w:t>
      </w:r>
      <w:r>
        <w:rPr>
          <w:rFonts w:ascii="Times New Roman" w:hAnsi="Times New Roman" w:cs="Times New Roman"/>
          <w:sz w:val="28"/>
          <w:szCs w:val="28"/>
          <w:lang w:val="uk-UA"/>
        </w:rPr>
        <w:t>ора</w:t>
      </w:r>
      <w:r w:rsidRPr="00091D58">
        <w:rPr>
          <w:rFonts w:ascii="Times New Roman" w:hAnsi="Times New Roman" w:cs="Times New Roman"/>
          <w:sz w:val="28"/>
          <w:szCs w:val="28"/>
          <w:lang w:val="uk-UA"/>
        </w:rPr>
        <w:t xml:space="preserve">ми </w:t>
      </w:r>
      <w:r>
        <w:rPr>
          <w:rFonts w:ascii="Times New Roman" w:hAnsi="Times New Roman" w:cs="Times New Roman"/>
          <w:sz w:val="28"/>
          <w:szCs w:val="28"/>
          <w:lang w:val="uk-UA"/>
        </w:rPr>
        <w:t>рос</w:t>
      </w:r>
      <w:r w:rsidRPr="00091D58">
        <w:rPr>
          <w:rFonts w:ascii="Times New Roman" w:hAnsi="Times New Roman" w:cs="Times New Roman"/>
          <w:sz w:val="28"/>
          <w:szCs w:val="28"/>
          <w:lang w:val="uk-UA"/>
        </w:rPr>
        <w:t>ту);</w:t>
      </w:r>
    </w:p>
    <w:p w:rsidR="009C1EAD" w:rsidRPr="00091D58" w:rsidRDefault="009C1EAD" w:rsidP="009C1EAD">
      <w:pPr>
        <w:pStyle w:val="txt"/>
        <w:shd w:val="clear" w:color="auto" w:fill="FFFFFF"/>
        <w:spacing w:before="0" w:after="0" w:line="360" w:lineRule="auto"/>
        <w:ind w:left="57" w:right="57" w:firstLine="652"/>
        <w:rPr>
          <w:rFonts w:ascii="Times New Roman" w:hAnsi="Times New Roman" w:cs="Times New Roman"/>
          <w:sz w:val="28"/>
          <w:szCs w:val="28"/>
          <w:lang w:val="uk-UA"/>
        </w:rPr>
      </w:pPr>
      <w:r w:rsidRPr="00091D58">
        <w:rPr>
          <w:rFonts w:ascii="Times New Roman" w:hAnsi="Times New Roman" w:cs="Times New Roman"/>
          <w:sz w:val="28"/>
          <w:szCs w:val="28"/>
          <w:lang w:val="uk-UA"/>
        </w:rPr>
        <w:t>В</w:t>
      </w:r>
      <w:r>
        <w:rPr>
          <w:rFonts w:ascii="Times New Roman" w:hAnsi="Times New Roman" w:cs="Times New Roman"/>
          <w:sz w:val="28"/>
          <w:szCs w:val="28"/>
          <w:lang w:val="uk-UA"/>
        </w:rPr>
        <w:t>ар</w:t>
      </w:r>
      <w:r w:rsidRPr="00091D58">
        <w:rPr>
          <w:rFonts w:ascii="Times New Roman" w:hAnsi="Times New Roman" w:cs="Times New Roman"/>
          <w:sz w:val="28"/>
          <w:szCs w:val="28"/>
          <w:lang w:val="uk-UA"/>
        </w:rPr>
        <w:t>і</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нт 2</w:t>
      </w:r>
      <w:r w:rsidR="004A544F">
        <w:rPr>
          <w:rFonts w:ascii="Times New Roman" w:hAnsi="Times New Roman" w:cs="Times New Roman"/>
          <w:sz w:val="28"/>
          <w:szCs w:val="28"/>
          <w:lang w:val="uk-UA"/>
        </w:rPr>
        <w:t xml:space="preserve"> </w:t>
      </w:r>
      <w:r w:rsidR="004A544F" w:rsidRPr="00091D58">
        <w:rPr>
          <w:rFonts w:ascii="Times New Roman" w:hAnsi="Times New Roman" w:cs="Times New Roman"/>
          <w:sz w:val="28"/>
          <w:szCs w:val="28"/>
          <w:lang w:val="uk-UA"/>
        </w:rPr>
        <w:t>–</w:t>
      </w:r>
      <w:r w:rsidR="004A544F">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б</w:t>
      </w:r>
      <w:r>
        <w:rPr>
          <w:rFonts w:ascii="Times New Roman" w:hAnsi="Times New Roman" w:cs="Times New Roman"/>
          <w:sz w:val="28"/>
          <w:szCs w:val="28"/>
          <w:lang w:val="uk-UA"/>
        </w:rPr>
        <w:t>ро</w:t>
      </w:r>
      <w:r w:rsidRPr="00091D58">
        <w:rPr>
          <w:rFonts w:ascii="Times New Roman" w:hAnsi="Times New Roman" w:cs="Times New Roman"/>
          <w:sz w:val="28"/>
          <w:szCs w:val="28"/>
          <w:lang w:val="uk-UA"/>
        </w:rPr>
        <w:t>бк</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живців </w:t>
      </w:r>
      <w:r w:rsidR="004A544F">
        <w:rPr>
          <w:rFonts w:ascii="Times New Roman" w:hAnsi="Times New Roman" w:cs="Times New Roman"/>
          <w:sz w:val="28"/>
          <w:szCs w:val="28"/>
          <w:lang w:val="uk-UA"/>
        </w:rPr>
        <w:t>К</w:t>
      </w:r>
      <w:r>
        <w:rPr>
          <w:rFonts w:ascii="Times New Roman" w:hAnsi="Times New Roman" w:cs="Times New Roman"/>
          <w:sz w:val="28"/>
          <w:szCs w:val="28"/>
          <w:lang w:val="uk-UA"/>
        </w:rPr>
        <w:t>ор</w:t>
      </w:r>
      <w:r w:rsidRPr="00091D58">
        <w:rPr>
          <w:rFonts w:ascii="Times New Roman" w:hAnsi="Times New Roman" w:cs="Times New Roman"/>
          <w:sz w:val="28"/>
          <w:szCs w:val="28"/>
          <w:lang w:val="uk-UA"/>
        </w:rPr>
        <w:t>н</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вин</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м;</w:t>
      </w:r>
    </w:p>
    <w:p w:rsidR="009C1EAD" w:rsidRPr="00091D58" w:rsidRDefault="009C1EAD" w:rsidP="009C1EAD">
      <w:pPr>
        <w:pStyle w:val="txt"/>
        <w:shd w:val="clear" w:color="auto" w:fill="FFFFFF"/>
        <w:spacing w:before="0" w:after="0" w:line="360" w:lineRule="auto"/>
        <w:ind w:left="57" w:right="57" w:firstLine="652"/>
        <w:rPr>
          <w:rFonts w:ascii="Times New Roman" w:hAnsi="Times New Roman" w:cs="Times New Roman"/>
          <w:sz w:val="28"/>
          <w:szCs w:val="28"/>
          <w:lang w:val="uk-UA"/>
        </w:rPr>
      </w:pPr>
      <w:r w:rsidRPr="00091D58">
        <w:rPr>
          <w:rFonts w:ascii="Times New Roman" w:hAnsi="Times New Roman" w:cs="Times New Roman"/>
          <w:sz w:val="28"/>
          <w:szCs w:val="28"/>
          <w:lang w:val="uk-UA"/>
        </w:rPr>
        <w:t>В</w:t>
      </w:r>
      <w:r>
        <w:rPr>
          <w:rFonts w:ascii="Times New Roman" w:hAnsi="Times New Roman" w:cs="Times New Roman"/>
          <w:sz w:val="28"/>
          <w:szCs w:val="28"/>
          <w:lang w:val="uk-UA"/>
        </w:rPr>
        <w:t>ар</w:t>
      </w:r>
      <w:r w:rsidRPr="00091D58">
        <w:rPr>
          <w:rFonts w:ascii="Times New Roman" w:hAnsi="Times New Roman" w:cs="Times New Roman"/>
          <w:sz w:val="28"/>
          <w:szCs w:val="28"/>
          <w:lang w:val="uk-UA"/>
        </w:rPr>
        <w:t>і</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нт 3</w:t>
      </w:r>
      <w:r w:rsidR="004A544F">
        <w:rPr>
          <w:rFonts w:ascii="Times New Roman" w:hAnsi="Times New Roman" w:cs="Times New Roman"/>
          <w:sz w:val="28"/>
          <w:szCs w:val="28"/>
          <w:lang w:val="uk-UA"/>
        </w:rPr>
        <w:t xml:space="preserve"> </w:t>
      </w:r>
      <w:r w:rsidR="004A544F" w:rsidRPr="00091D58">
        <w:rPr>
          <w:rFonts w:ascii="Times New Roman" w:hAnsi="Times New Roman" w:cs="Times New Roman"/>
          <w:sz w:val="28"/>
          <w:szCs w:val="28"/>
          <w:lang w:val="uk-UA"/>
        </w:rPr>
        <w:t>–</w:t>
      </w:r>
      <w:r w:rsidR="004A544F">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б</w:t>
      </w:r>
      <w:r>
        <w:rPr>
          <w:rFonts w:ascii="Times New Roman" w:hAnsi="Times New Roman" w:cs="Times New Roman"/>
          <w:sz w:val="28"/>
          <w:szCs w:val="28"/>
          <w:lang w:val="uk-UA"/>
        </w:rPr>
        <w:t>ро</w:t>
      </w:r>
      <w:r w:rsidRPr="00091D58">
        <w:rPr>
          <w:rFonts w:ascii="Times New Roman" w:hAnsi="Times New Roman" w:cs="Times New Roman"/>
          <w:sz w:val="28"/>
          <w:szCs w:val="28"/>
          <w:lang w:val="uk-UA"/>
        </w:rPr>
        <w:t>бк</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 xml:space="preserve"> живців </w:t>
      </w:r>
      <w:r w:rsidR="004A544F" w:rsidRPr="004A544F">
        <w:rPr>
          <w:rFonts w:ascii="Times New Roman" w:hAnsi="Times New Roman" w:cs="Times New Roman"/>
          <w:sz w:val="28"/>
          <w:szCs w:val="28"/>
        </w:rPr>
        <w:t>УкоренитЪ</w:t>
      </w:r>
      <w:r w:rsidRPr="00091D58">
        <w:rPr>
          <w:rFonts w:ascii="Times New Roman" w:hAnsi="Times New Roman" w:cs="Times New Roman"/>
          <w:sz w:val="28"/>
          <w:szCs w:val="28"/>
          <w:lang w:val="uk-UA"/>
        </w:rPr>
        <w:t>;</w:t>
      </w:r>
    </w:p>
    <w:p w:rsidR="009C1EAD" w:rsidRPr="00091D58" w:rsidRDefault="009C1EAD" w:rsidP="009C1EAD">
      <w:pPr>
        <w:pStyle w:val="txt"/>
        <w:shd w:val="clear" w:color="auto" w:fill="FFFFFF"/>
        <w:spacing w:before="0" w:after="0" w:line="360" w:lineRule="auto"/>
        <w:ind w:left="57" w:right="57" w:firstLine="652"/>
        <w:rPr>
          <w:rFonts w:ascii="Times New Roman" w:hAnsi="Times New Roman" w:cs="Times New Roman"/>
          <w:sz w:val="28"/>
          <w:szCs w:val="28"/>
          <w:lang w:val="uk-UA"/>
        </w:rPr>
      </w:pPr>
      <w:r w:rsidRPr="00091D58">
        <w:rPr>
          <w:rFonts w:ascii="Times New Roman" w:hAnsi="Times New Roman" w:cs="Times New Roman"/>
          <w:sz w:val="28"/>
          <w:szCs w:val="28"/>
          <w:lang w:val="uk-UA"/>
        </w:rPr>
        <w:t>Ф</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кт</w:t>
      </w:r>
      <w:r>
        <w:rPr>
          <w:rFonts w:ascii="Times New Roman" w:hAnsi="Times New Roman" w:cs="Times New Roman"/>
          <w:sz w:val="28"/>
          <w:szCs w:val="28"/>
          <w:lang w:val="uk-UA"/>
        </w:rPr>
        <w:t>ор</w:t>
      </w:r>
      <w:r w:rsidRPr="00091D58">
        <w:rPr>
          <w:rFonts w:ascii="Times New Roman" w:hAnsi="Times New Roman" w:cs="Times New Roman"/>
          <w:sz w:val="28"/>
          <w:szCs w:val="28"/>
          <w:lang w:val="uk-UA"/>
        </w:rPr>
        <w:t xml:space="preserve"> Б</w:t>
      </w:r>
      <w:r w:rsidR="004A544F">
        <w:rPr>
          <w:rFonts w:ascii="Times New Roman" w:hAnsi="Times New Roman" w:cs="Times New Roman"/>
          <w:sz w:val="28"/>
          <w:szCs w:val="28"/>
          <w:lang w:val="uk-UA"/>
        </w:rPr>
        <w:t xml:space="preserve"> </w:t>
      </w:r>
      <w:r w:rsidR="004A544F" w:rsidRPr="00091D58">
        <w:rPr>
          <w:rFonts w:ascii="Times New Roman" w:hAnsi="Times New Roman" w:cs="Times New Roman"/>
          <w:sz w:val="28"/>
          <w:szCs w:val="28"/>
          <w:lang w:val="uk-UA"/>
        </w:rPr>
        <w:t>–</w:t>
      </w:r>
      <w:r w:rsidR="004A544F">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тв</w:t>
      </w:r>
      <w:r>
        <w:rPr>
          <w:rFonts w:ascii="Times New Roman" w:hAnsi="Times New Roman" w:cs="Times New Roman"/>
          <w:sz w:val="28"/>
          <w:szCs w:val="28"/>
          <w:lang w:val="uk-UA"/>
        </w:rPr>
        <w:t>оре</w:t>
      </w:r>
      <w:r w:rsidRPr="00091D58">
        <w:rPr>
          <w:rFonts w:ascii="Times New Roman" w:hAnsi="Times New Roman" w:cs="Times New Roman"/>
          <w:sz w:val="28"/>
          <w:szCs w:val="28"/>
          <w:lang w:val="uk-UA"/>
        </w:rPr>
        <w:t>ння відк</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ит</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г</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 і з</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к</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ит</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г</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 г</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унту. З</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к</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итий г</w:t>
      </w:r>
      <w:r>
        <w:rPr>
          <w:rFonts w:ascii="Times New Roman" w:hAnsi="Times New Roman" w:cs="Times New Roman"/>
          <w:sz w:val="28"/>
          <w:szCs w:val="28"/>
          <w:lang w:val="uk-UA"/>
        </w:rPr>
        <w:t>р</w:t>
      </w:r>
      <w:r w:rsidRPr="00091D58">
        <w:rPr>
          <w:rFonts w:ascii="Times New Roman" w:hAnsi="Times New Roman" w:cs="Times New Roman"/>
          <w:sz w:val="28"/>
          <w:szCs w:val="28"/>
          <w:lang w:val="uk-UA"/>
        </w:rPr>
        <w:t>унт був зіміт</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ний пл</w:t>
      </w:r>
      <w:r>
        <w:rPr>
          <w:rFonts w:ascii="Times New Roman" w:hAnsi="Times New Roman" w:cs="Times New Roman"/>
          <w:sz w:val="28"/>
          <w:szCs w:val="28"/>
          <w:lang w:val="uk-UA"/>
        </w:rPr>
        <w:t>ас</w:t>
      </w:r>
      <w:r w:rsidRPr="00091D58">
        <w:rPr>
          <w:rFonts w:ascii="Times New Roman" w:hAnsi="Times New Roman" w:cs="Times New Roman"/>
          <w:sz w:val="28"/>
          <w:szCs w:val="28"/>
          <w:lang w:val="uk-UA"/>
        </w:rPr>
        <w:t>тик</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вим к</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вп</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к</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м, щ</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тв</w:t>
      </w:r>
      <w:r>
        <w:rPr>
          <w:rFonts w:ascii="Times New Roman" w:hAnsi="Times New Roman" w:cs="Times New Roman"/>
          <w:sz w:val="28"/>
          <w:szCs w:val="28"/>
          <w:lang w:val="uk-UA"/>
        </w:rPr>
        <w:t>ор</w:t>
      </w:r>
      <w:r w:rsidRPr="00091D58">
        <w:rPr>
          <w:rFonts w:ascii="Times New Roman" w:hAnsi="Times New Roman" w:cs="Times New Roman"/>
          <w:sz w:val="28"/>
          <w:szCs w:val="28"/>
          <w:lang w:val="uk-UA"/>
        </w:rPr>
        <w:t xml:space="preserve">ює </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ф</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кт т</w:t>
      </w:r>
      <w:r>
        <w:rPr>
          <w:rFonts w:ascii="Times New Roman" w:hAnsi="Times New Roman" w:cs="Times New Roman"/>
          <w:sz w:val="28"/>
          <w:szCs w:val="28"/>
          <w:lang w:val="uk-UA"/>
        </w:rPr>
        <w:t>е</w:t>
      </w:r>
      <w:r w:rsidRPr="00091D58">
        <w:rPr>
          <w:rFonts w:ascii="Times New Roman" w:hAnsi="Times New Roman" w:cs="Times New Roman"/>
          <w:sz w:val="28"/>
          <w:szCs w:val="28"/>
          <w:lang w:val="uk-UA"/>
        </w:rPr>
        <w:t>плички.</w:t>
      </w:r>
    </w:p>
    <w:p w:rsidR="001772ED" w:rsidRPr="00D5315E" w:rsidRDefault="009C1EAD" w:rsidP="00D5315E">
      <w:pPr>
        <w:pStyle w:val="txt"/>
        <w:shd w:val="clear" w:color="auto" w:fill="FFFFFF"/>
        <w:spacing w:before="0" w:after="0" w:line="360" w:lineRule="auto"/>
        <w:ind w:left="57" w:right="57" w:firstLine="652"/>
        <w:rPr>
          <w:rFonts w:ascii="Times New Roman" w:hAnsi="Times New Roman" w:cs="Times New Roman"/>
          <w:sz w:val="28"/>
          <w:szCs w:val="28"/>
          <w:lang w:val="uk-UA"/>
        </w:rPr>
      </w:pPr>
      <w:r w:rsidRPr="00091D58">
        <w:rPr>
          <w:rFonts w:ascii="Times New Roman" w:hAnsi="Times New Roman" w:cs="Times New Roman"/>
          <w:sz w:val="28"/>
          <w:szCs w:val="28"/>
          <w:lang w:val="uk-UA"/>
        </w:rPr>
        <w:t>П</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вт</w:t>
      </w:r>
      <w:r>
        <w:rPr>
          <w:rFonts w:ascii="Times New Roman" w:hAnsi="Times New Roman" w:cs="Times New Roman"/>
          <w:sz w:val="28"/>
          <w:szCs w:val="28"/>
          <w:lang w:val="uk-UA"/>
        </w:rPr>
        <w:t>ор</w:t>
      </w:r>
      <w:r w:rsidRPr="00091D58">
        <w:rPr>
          <w:rFonts w:ascii="Times New Roman" w:hAnsi="Times New Roman" w:cs="Times New Roman"/>
          <w:sz w:val="28"/>
          <w:szCs w:val="28"/>
          <w:lang w:val="uk-UA"/>
        </w:rPr>
        <w:t>ні</w:t>
      </w:r>
      <w:r>
        <w:rPr>
          <w:rFonts w:ascii="Times New Roman" w:hAnsi="Times New Roman" w:cs="Times New Roman"/>
          <w:sz w:val="28"/>
          <w:szCs w:val="28"/>
          <w:lang w:val="uk-UA"/>
        </w:rPr>
        <w:t>с</w:t>
      </w:r>
      <w:r w:rsidRPr="00091D58">
        <w:rPr>
          <w:rFonts w:ascii="Times New Roman" w:hAnsi="Times New Roman" w:cs="Times New Roman"/>
          <w:sz w:val="28"/>
          <w:szCs w:val="28"/>
          <w:lang w:val="uk-UA"/>
        </w:rPr>
        <w:t>ть д</w:t>
      </w:r>
      <w:r>
        <w:rPr>
          <w:rFonts w:ascii="Times New Roman" w:hAnsi="Times New Roman" w:cs="Times New Roman"/>
          <w:sz w:val="28"/>
          <w:szCs w:val="28"/>
          <w:lang w:val="uk-UA"/>
        </w:rPr>
        <w:t>ос</w:t>
      </w:r>
      <w:r w:rsidRPr="00091D58">
        <w:rPr>
          <w:rFonts w:ascii="Times New Roman" w:hAnsi="Times New Roman" w:cs="Times New Roman"/>
          <w:sz w:val="28"/>
          <w:szCs w:val="28"/>
          <w:lang w:val="uk-UA"/>
        </w:rPr>
        <w:t>ліду</w:t>
      </w:r>
      <w:r w:rsidR="004A544F">
        <w:rPr>
          <w:rFonts w:ascii="Times New Roman" w:hAnsi="Times New Roman" w:cs="Times New Roman"/>
          <w:sz w:val="28"/>
          <w:szCs w:val="28"/>
          <w:lang w:val="uk-UA"/>
        </w:rPr>
        <w:t xml:space="preserve"> </w:t>
      </w:r>
      <w:r w:rsidR="004A544F" w:rsidRPr="00091D58">
        <w:rPr>
          <w:rFonts w:ascii="Times New Roman" w:hAnsi="Times New Roman" w:cs="Times New Roman"/>
          <w:sz w:val="28"/>
          <w:szCs w:val="28"/>
          <w:lang w:val="uk-UA"/>
        </w:rPr>
        <w:t>–</w:t>
      </w:r>
      <w:r w:rsidR="004A544F">
        <w:rPr>
          <w:rFonts w:ascii="Times New Roman" w:hAnsi="Times New Roman" w:cs="Times New Roman"/>
          <w:sz w:val="28"/>
          <w:szCs w:val="28"/>
          <w:lang w:val="uk-UA"/>
        </w:rPr>
        <w:t xml:space="preserve"> </w:t>
      </w:r>
      <w:r w:rsidR="0003407E">
        <w:rPr>
          <w:rFonts w:ascii="Times New Roman" w:hAnsi="Times New Roman" w:cs="Times New Roman"/>
          <w:sz w:val="28"/>
          <w:szCs w:val="28"/>
          <w:lang w:val="uk-UA"/>
        </w:rPr>
        <w:t>трьо</w:t>
      </w:r>
      <w:r>
        <w:rPr>
          <w:rFonts w:ascii="Times New Roman" w:hAnsi="Times New Roman" w:cs="Times New Roman"/>
          <w:sz w:val="28"/>
          <w:szCs w:val="28"/>
          <w:lang w:val="uk-UA"/>
        </w:rPr>
        <w:t>ра</w:t>
      </w:r>
      <w:r w:rsidRPr="00091D58">
        <w:rPr>
          <w:rFonts w:ascii="Times New Roman" w:hAnsi="Times New Roman" w:cs="Times New Roman"/>
          <w:sz w:val="28"/>
          <w:szCs w:val="28"/>
          <w:lang w:val="uk-UA"/>
        </w:rPr>
        <w:t>з</w:t>
      </w:r>
      <w:r>
        <w:rPr>
          <w:rFonts w:ascii="Times New Roman" w:hAnsi="Times New Roman" w:cs="Times New Roman"/>
          <w:sz w:val="28"/>
          <w:szCs w:val="28"/>
          <w:lang w:val="uk-UA"/>
        </w:rPr>
        <w:t>о</w:t>
      </w:r>
      <w:r w:rsidRPr="00091D58">
        <w:rPr>
          <w:rFonts w:ascii="Times New Roman" w:hAnsi="Times New Roman" w:cs="Times New Roman"/>
          <w:sz w:val="28"/>
          <w:szCs w:val="28"/>
          <w:lang w:val="uk-UA"/>
        </w:rPr>
        <w:t>в</w:t>
      </w:r>
      <w:r>
        <w:rPr>
          <w:rFonts w:ascii="Times New Roman" w:hAnsi="Times New Roman" w:cs="Times New Roman"/>
          <w:sz w:val="28"/>
          <w:szCs w:val="28"/>
          <w:lang w:val="uk-UA"/>
        </w:rPr>
        <w:t>а</w:t>
      </w:r>
      <w:r w:rsidRPr="00091D58">
        <w:rPr>
          <w:rFonts w:ascii="Times New Roman" w:hAnsi="Times New Roman" w:cs="Times New Roman"/>
          <w:sz w:val="28"/>
          <w:szCs w:val="28"/>
          <w:lang w:val="uk-UA"/>
        </w:rPr>
        <w:t>.</w:t>
      </w:r>
    </w:p>
    <w:p w:rsidR="009C1EAD" w:rsidRPr="00091D58" w:rsidRDefault="009C1EAD" w:rsidP="009C1EAD">
      <w:pPr>
        <w:spacing w:line="360" w:lineRule="auto"/>
        <w:ind w:left="57" w:right="57" w:firstLine="652"/>
        <w:jc w:val="both"/>
        <w:rPr>
          <w:sz w:val="28"/>
          <w:szCs w:val="28"/>
          <w:lang w:val="uk-UA"/>
        </w:rPr>
      </w:pPr>
      <w:r w:rsidRPr="00091D58">
        <w:rPr>
          <w:sz w:val="28"/>
          <w:szCs w:val="28"/>
          <w:lang w:val="uk-UA"/>
        </w:rPr>
        <w:t>П</w:t>
      </w:r>
      <w:r>
        <w:rPr>
          <w:sz w:val="28"/>
          <w:szCs w:val="28"/>
          <w:lang w:val="uk-UA"/>
        </w:rPr>
        <w:t>ере</w:t>
      </w:r>
      <w:r w:rsidRPr="00091D58">
        <w:rPr>
          <w:sz w:val="28"/>
          <w:szCs w:val="28"/>
          <w:lang w:val="uk-UA"/>
        </w:rPr>
        <w:t>д живцюв</w:t>
      </w:r>
      <w:r>
        <w:rPr>
          <w:sz w:val="28"/>
          <w:szCs w:val="28"/>
          <w:lang w:val="uk-UA"/>
        </w:rPr>
        <w:t>а</w:t>
      </w:r>
      <w:r w:rsidRPr="00091D58">
        <w:rPr>
          <w:sz w:val="28"/>
          <w:szCs w:val="28"/>
          <w:lang w:val="uk-UA"/>
        </w:rPr>
        <w:t>нням підг</w:t>
      </w:r>
      <w:r>
        <w:rPr>
          <w:sz w:val="28"/>
          <w:szCs w:val="28"/>
          <w:lang w:val="uk-UA"/>
        </w:rPr>
        <w:t>о</w:t>
      </w:r>
      <w:r w:rsidRPr="00091D58">
        <w:rPr>
          <w:sz w:val="28"/>
          <w:szCs w:val="28"/>
          <w:lang w:val="uk-UA"/>
        </w:rPr>
        <w:t>т</w:t>
      </w:r>
      <w:r>
        <w:rPr>
          <w:sz w:val="28"/>
          <w:szCs w:val="28"/>
          <w:lang w:val="uk-UA"/>
        </w:rPr>
        <w:t>о</w:t>
      </w:r>
      <w:r w:rsidRPr="00091D58">
        <w:rPr>
          <w:sz w:val="28"/>
          <w:szCs w:val="28"/>
          <w:lang w:val="uk-UA"/>
        </w:rPr>
        <w:t>вл</w:t>
      </w:r>
      <w:r>
        <w:rPr>
          <w:sz w:val="28"/>
          <w:szCs w:val="28"/>
          <w:lang w:val="uk-UA"/>
        </w:rPr>
        <w:t>е</w:t>
      </w:r>
      <w:r w:rsidRPr="00091D58">
        <w:rPr>
          <w:sz w:val="28"/>
          <w:szCs w:val="28"/>
          <w:lang w:val="uk-UA"/>
        </w:rPr>
        <w:t>ні г</w:t>
      </w:r>
      <w:r>
        <w:rPr>
          <w:sz w:val="28"/>
          <w:szCs w:val="28"/>
          <w:lang w:val="uk-UA"/>
        </w:rPr>
        <w:t>ор</w:t>
      </w:r>
      <w:r w:rsidRPr="00091D58">
        <w:rPr>
          <w:sz w:val="28"/>
          <w:szCs w:val="28"/>
          <w:lang w:val="uk-UA"/>
        </w:rPr>
        <w:t xml:space="preserve">щики з </w:t>
      </w:r>
      <w:r>
        <w:rPr>
          <w:sz w:val="28"/>
          <w:szCs w:val="28"/>
          <w:lang w:val="uk-UA"/>
        </w:rPr>
        <w:t>с</w:t>
      </w:r>
      <w:r w:rsidRPr="00091D58">
        <w:rPr>
          <w:sz w:val="28"/>
          <w:szCs w:val="28"/>
          <w:lang w:val="uk-UA"/>
        </w:rPr>
        <w:t>уб</w:t>
      </w:r>
      <w:r>
        <w:rPr>
          <w:sz w:val="28"/>
          <w:szCs w:val="28"/>
          <w:lang w:val="uk-UA"/>
        </w:rPr>
        <w:t>с</w:t>
      </w:r>
      <w:r w:rsidRPr="00091D58">
        <w:rPr>
          <w:sz w:val="28"/>
          <w:szCs w:val="28"/>
          <w:lang w:val="uk-UA"/>
        </w:rPr>
        <w:t>т</w:t>
      </w:r>
      <w:r>
        <w:rPr>
          <w:sz w:val="28"/>
          <w:szCs w:val="28"/>
          <w:lang w:val="uk-UA"/>
        </w:rPr>
        <w:t>ра</w:t>
      </w:r>
      <w:r w:rsidRPr="00091D58">
        <w:rPr>
          <w:sz w:val="28"/>
          <w:szCs w:val="28"/>
          <w:lang w:val="uk-UA"/>
        </w:rPr>
        <w:t>т</w:t>
      </w:r>
      <w:r>
        <w:rPr>
          <w:sz w:val="28"/>
          <w:szCs w:val="28"/>
          <w:lang w:val="uk-UA"/>
        </w:rPr>
        <w:t>о</w:t>
      </w:r>
      <w:r w:rsidRPr="00091D58">
        <w:rPr>
          <w:sz w:val="28"/>
          <w:szCs w:val="28"/>
          <w:lang w:val="uk-UA"/>
        </w:rPr>
        <w:t xml:space="preserve">м були </w:t>
      </w:r>
      <w:r>
        <w:rPr>
          <w:sz w:val="28"/>
          <w:szCs w:val="28"/>
          <w:lang w:val="uk-UA"/>
        </w:rPr>
        <w:t>р</w:t>
      </w:r>
      <w:r w:rsidRPr="00091D58">
        <w:rPr>
          <w:sz w:val="28"/>
          <w:szCs w:val="28"/>
          <w:lang w:val="uk-UA"/>
        </w:rPr>
        <w:t>я</w:t>
      </w:r>
      <w:r>
        <w:rPr>
          <w:sz w:val="28"/>
          <w:szCs w:val="28"/>
          <w:lang w:val="uk-UA"/>
        </w:rPr>
        <w:t>с</w:t>
      </w:r>
      <w:r w:rsidRPr="00091D58">
        <w:rPr>
          <w:sz w:val="28"/>
          <w:szCs w:val="28"/>
          <w:lang w:val="uk-UA"/>
        </w:rPr>
        <w:t>н</w:t>
      </w:r>
      <w:r>
        <w:rPr>
          <w:sz w:val="28"/>
          <w:szCs w:val="28"/>
          <w:lang w:val="uk-UA"/>
        </w:rPr>
        <w:t>о</w:t>
      </w:r>
      <w:r w:rsidRPr="00091D58">
        <w:rPr>
          <w:sz w:val="28"/>
          <w:szCs w:val="28"/>
          <w:lang w:val="uk-UA"/>
        </w:rPr>
        <w:t xml:space="preserve"> п</w:t>
      </w:r>
      <w:r>
        <w:rPr>
          <w:sz w:val="28"/>
          <w:szCs w:val="28"/>
          <w:lang w:val="uk-UA"/>
        </w:rPr>
        <w:t>о</w:t>
      </w:r>
      <w:r w:rsidRPr="00091D58">
        <w:rPr>
          <w:sz w:val="28"/>
          <w:szCs w:val="28"/>
          <w:lang w:val="uk-UA"/>
        </w:rPr>
        <w:t>литі в</w:t>
      </w:r>
      <w:r>
        <w:rPr>
          <w:sz w:val="28"/>
          <w:szCs w:val="28"/>
          <w:lang w:val="uk-UA"/>
        </w:rPr>
        <w:t>о</w:t>
      </w:r>
      <w:r w:rsidRPr="00091D58">
        <w:rPr>
          <w:sz w:val="28"/>
          <w:szCs w:val="28"/>
          <w:lang w:val="uk-UA"/>
        </w:rPr>
        <w:t>д</w:t>
      </w:r>
      <w:r>
        <w:rPr>
          <w:sz w:val="28"/>
          <w:szCs w:val="28"/>
          <w:lang w:val="uk-UA"/>
        </w:rPr>
        <w:t>о</w:t>
      </w:r>
      <w:r w:rsidRPr="00091D58">
        <w:rPr>
          <w:sz w:val="28"/>
          <w:szCs w:val="28"/>
          <w:lang w:val="uk-UA"/>
        </w:rPr>
        <w:t>ю. Живцюв</w:t>
      </w:r>
      <w:r>
        <w:rPr>
          <w:sz w:val="28"/>
          <w:szCs w:val="28"/>
          <w:lang w:val="uk-UA"/>
        </w:rPr>
        <w:t>а</w:t>
      </w:r>
      <w:r w:rsidRPr="00091D58">
        <w:rPr>
          <w:sz w:val="28"/>
          <w:szCs w:val="28"/>
          <w:lang w:val="uk-UA"/>
        </w:rPr>
        <w:t>ння п</w:t>
      </w:r>
      <w:r>
        <w:rPr>
          <w:sz w:val="28"/>
          <w:szCs w:val="28"/>
          <w:lang w:val="uk-UA"/>
        </w:rPr>
        <w:t>ро</w:t>
      </w:r>
      <w:r w:rsidRPr="00091D58">
        <w:rPr>
          <w:sz w:val="28"/>
          <w:szCs w:val="28"/>
          <w:lang w:val="uk-UA"/>
        </w:rPr>
        <w:t>в</w:t>
      </w:r>
      <w:r>
        <w:rPr>
          <w:sz w:val="28"/>
          <w:szCs w:val="28"/>
          <w:lang w:val="uk-UA"/>
        </w:rPr>
        <w:t>е</w:t>
      </w:r>
      <w:r w:rsidRPr="00091D58">
        <w:rPr>
          <w:sz w:val="28"/>
          <w:szCs w:val="28"/>
          <w:lang w:val="uk-UA"/>
        </w:rPr>
        <w:t>ли з</w:t>
      </w:r>
      <w:r>
        <w:rPr>
          <w:sz w:val="28"/>
          <w:szCs w:val="28"/>
          <w:lang w:val="uk-UA"/>
        </w:rPr>
        <w:t>а</w:t>
      </w:r>
      <w:r w:rsidRPr="00091D58">
        <w:rPr>
          <w:sz w:val="28"/>
          <w:szCs w:val="28"/>
          <w:lang w:val="uk-UA"/>
        </w:rPr>
        <w:t xml:space="preserve"> </w:t>
      </w:r>
      <w:r>
        <w:rPr>
          <w:sz w:val="28"/>
          <w:szCs w:val="28"/>
          <w:lang w:val="uk-UA"/>
        </w:rPr>
        <w:t>с</w:t>
      </w:r>
      <w:r w:rsidRPr="00091D58">
        <w:rPr>
          <w:sz w:val="28"/>
          <w:szCs w:val="28"/>
          <w:lang w:val="uk-UA"/>
        </w:rPr>
        <w:t>x</w:t>
      </w:r>
      <w:r>
        <w:rPr>
          <w:sz w:val="28"/>
          <w:szCs w:val="28"/>
          <w:lang w:val="uk-UA"/>
        </w:rPr>
        <w:t>е</w:t>
      </w:r>
      <w:r w:rsidRPr="00091D58">
        <w:rPr>
          <w:sz w:val="28"/>
          <w:szCs w:val="28"/>
          <w:lang w:val="uk-UA"/>
        </w:rPr>
        <w:t>м</w:t>
      </w:r>
      <w:r>
        <w:rPr>
          <w:sz w:val="28"/>
          <w:szCs w:val="28"/>
          <w:lang w:val="uk-UA"/>
        </w:rPr>
        <w:t>о</w:t>
      </w:r>
      <w:r w:rsidRPr="00091D58">
        <w:rPr>
          <w:sz w:val="28"/>
          <w:szCs w:val="28"/>
          <w:lang w:val="uk-UA"/>
        </w:rPr>
        <w:t>ю д</w:t>
      </w:r>
      <w:r>
        <w:rPr>
          <w:sz w:val="28"/>
          <w:szCs w:val="28"/>
          <w:lang w:val="uk-UA"/>
        </w:rPr>
        <w:t>ос</w:t>
      </w:r>
      <w:r w:rsidR="00DC58D8">
        <w:rPr>
          <w:sz w:val="28"/>
          <w:szCs w:val="28"/>
          <w:lang w:val="uk-UA"/>
        </w:rPr>
        <w:t>л</w:t>
      </w:r>
      <w:r w:rsidRPr="00091D58">
        <w:rPr>
          <w:sz w:val="28"/>
          <w:szCs w:val="28"/>
          <w:lang w:val="uk-UA"/>
        </w:rPr>
        <w:t>іду, і к</w:t>
      </w:r>
      <w:r>
        <w:rPr>
          <w:sz w:val="28"/>
          <w:szCs w:val="28"/>
          <w:lang w:val="uk-UA"/>
        </w:rPr>
        <w:t>о</w:t>
      </w:r>
      <w:r w:rsidRPr="00091D58">
        <w:rPr>
          <w:sz w:val="28"/>
          <w:szCs w:val="28"/>
          <w:lang w:val="uk-UA"/>
        </w:rPr>
        <w:t>нт</w:t>
      </w:r>
      <w:r>
        <w:rPr>
          <w:sz w:val="28"/>
          <w:szCs w:val="28"/>
          <w:lang w:val="uk-UA"/>
        </w:rPr>
        <w:t>е</w:t>
      </w:r>
      <w:r w:rsidRPr="00091D58">
        <w:rPr>
          <w:sz w:val="28"/>
          <w:szCs w:val="28"/>
          <w:lang w:val="uk-UA"/>
        </w:rPr>
        <w:t>йн</w:t>
      </w:r>
      <w:r>
        <w:rPr>
          <w:sz w:val="28"/>
          <w:szCs w:val="28"/>
          <w:lang w:val="uk-UA"/>
        </w:rPr>
        <w:t>ер</w:t>
      </w:r>
      <w:r w:rsidRPr="00091D58">
        <w:rPr>
          <w:sz w:val="28"/>
          <w:szCs w:val="28"/>
          <w:lang w:val="uk-UA"/>
        </w:rPr>
        <w:t xml:space="preserve">и </w:t>
      </w:r>
      <w:r>
        <w:rPr>
          <w:sz w:val="28"/>
          <w:szCs w:val="28"/>
          <w:lang w:val="uk-UA"/>
        </w:rPr>
        <w:t>ро</w:t>
      </w:r>
      <w:r w:rsidRPr="00091D58">
        <w:rPr>
          <w:sz w:val="28"/>
          <w:szCs w:val="28"/>
          <w:lang w:val="uk-UA"/>
        </w:rPr>
        <w:t>змі</w:t>
      </w:r>
      <w:r>
        <w:rPr>
          <w:sz w:val="28"/>
          <w:szCs w:val="28"/>
          <w:lang w:val="uk-UA"/>
        </w:rPr>
        <w:t>с</w:t>
      </w:r>
      <w:r w:rsidRPr="00091D58">
        <w:rPr>
          <w:sz w:val="28"/>
          <w:szCs w:val="28"/>
          <w:lang w:val="uk-UA"/>
        </w:rPr>
        <w:t>тили н</w:t>
      </w:r>
      <w:r>
        <w:rPr>
          <w:sz w:val="28"/>
          <w:szCs w:val="28"/>
          <w:lang w:val="uk-UA"/>
        </w:rPr>
        <w:t>а</w:t>
      </w:r>
      <w:r w:rsidRPr="00091D58">
        <w:rPr>
          <w:sz w:val="28"/>
          <w:szCs w:val="28"/>
          <w:lang w:val="uk-UA"/>
        </w:rPr>
        <w:t xml:space="preserve"> підвік</w:t>
      </w:r>
      <w:r>
        <w:rPr>
          <w:sz w:val="28"/>
          <w:szCs w:val="28"/>
          <w:lang w:val="uk-UA"/>
        </w:rPr>
        <w:t>о</w:t>
      </w:r>
      <w:r w:rsidRPr="00091D58">
        <w:rPr>
          <w:sz w:val="28"/>
          <w:szCs w:val="28"/>
          <w:lang w:val="uk-UA"/>
        </w:rPr>
        <w:t>нні.</w:t>
      </w:r>
    </w:p>
    <w:p w:rsidR="009C1EAD" w:rsidRPr="00091D58" w:rsidRDefault="009C1EAD" w:rsidP="009C1EAD">
      <w:pPr>
        <w:spacing w:line="360" w:lineRule="auto"/>
        <w:ind w:left="57" w:right="57" w:firstLine="652"/>
        <w:jc w:val="both"/>
        <w:rPr>
          <w:sz w:val="28"/>
          <w:szCs w:val="28"/>
          <w:lang w:val="uk-UA"/>
        </w:rPr>
      </w:pPr>
      <w:r>
        <w:rPr>
          <w:sz w:val="28"/>
          <w:szCs w:val="28"/>
          <w:lang w:val="uk-UA"/>
        </w:rPr>
        <w:t>С</w:t>
      </w:r>
      <w:r w:rsidRPr="00091D58">
        <w:rPr>
          <w:sz w:val="28"/>
          <w:szCs w:val="28"/>
          <w:lang w:val="uk-UA"/>
        </w:rPr>
        <w:t>и</w:t>
      </w:r>
      <w:r>
        <w:rPr>
          <w:sz w:val="28"/>
          <w:szCs w:val="28"/>
          <w:lang w:val="uk-UA"/>
        </w:rPr>
        <w:t>с</w:t>
      </w:r>
      <w:r w:rsidRPr="00091D58">
        <w:rPr>
          <w:sz w:val="28"/>
          <w:szCs w:val="28"/>
          <w:lang w:val="uk-UA"/>
        </w:rPr>
        <w:t>т</w:t>
      </w:r>
      <w:r>
        <w:rPr>
          <w:sz w:val="28"/>
          <w:szCs w:val="28"/>
          <w:lang w:val="uk-UA"/>
        </w:rPr>
        <w:t>е</w:t>
      </w:r>
      <w:r w:rsidRPr="00091D58">
        <w:rPr>
          <w:sz w:val="28"/>
          <w:szCs w:val="28"/>
          <w:lang w:val="uk-UA"/>
        </w:rPr>
        <w:t>м</w:t>
      </w:r>
      <w:r>
        <w:rPr>
          <w:sz w:val="28"/>
          <w:szCs w:val="28"/>
          <w:lang w:val="uk-UA"/>
        </w:rPr>
        <w:t>а</w:t>
      </w:r>
      <w:r w:rsidRPr="00091D58">
        <w:rPr>
          <w:sz w:val="28"/>
          <w:szCs w:val="28"/>
          <w:lang w:val="uk-UA"/>
        </w:rPr>
        <w:t>тичн</w:t>
      </w:r>
      <w:r>
        <w:rPr>
          <w:sz w:val="28"/>
          <w:szCs w:val="28"/>
          <w:lang w:val="uk-UA"/>
        </w:rPr>
        <w:t>о</w:t>
      </w:r>
      <w:r w:rsidRPr="00091D58">
        <w:rPr>
          <w:sz w:val="28"/>
          <w:szCs w:val="28"/>
          <w:lang w:val="uk-UA"/>
        </w:rPr>
        <w:t xml:space="preserve"> п</w:t>
      </w:r>
      <w:r>
        <w:rPr>
          <w:sz w:val="28"/>
          <w:szCs w:val="28"/>
          <w:lang w:val="uk-UA"/>
        </w:rPr>
        <w:t>ро</w:t>
      </w:r>
      <w:r w:rsidRPr="00091D58">
        <w:rPr>
          <w:sz w:val="28"/>
          <w:szCs w:val="28"/>
          <w:lang w:val="uk-UA"/>
        </w:rPr>
        <w:t>в</w:t>
      </w:r>
      <w:r>
        <w:rPr>
          <w:sz w:val="28"/>
          <w:szCs w:val="28"/>
          <w:lang w:val="uk-UA"/>
        </w:rPr>
        <w:t>о</w:t>
      </w:r>
      <w:r w:rsidRPr="00091D58">
        <w:rPr>
          <w:sz w:val="28"/>
          <w:szCs w:val="28"/>
          <w:lang w:val="uk-UA"/>
        </w:rPr>
        <w:t>дять</w:t>
      </w:r>
      <w:r>
        <w:rPr>
          <w:sz w:val="28"/>
          <w:szCs w:val="28"/>
          <w:lang w:val="uk-UA"/>
        </w:rPr>
        <w:t>с</w:t>
      </w:r>
      <w:r w:rsidRPr="00091D58">
        <w:rPr>
          <w:sz w:val="28"/>
          <w:szCs w:val="28"/>
          <w:lang w:val="uk-UA"/>
        </w:rPr>
        <w:t>я п</w:t>
      </w:r>
      <w:r>
        <w:rPr>
          <w:sz w:val="28"/>
          <w:szCs w:val="28"/>
          <w:lang w:val="uk-UA"/>
        </w:rPr>
        <w:t>о</w:t>
      </w:r>
      <w:r w:rsidRPr="00091D58">
        <w:rPr>
          <w:sz w:val="28"/>
          <w:szCs w:val="28"/>
          <w:lang w:val="uk-UA"/>
        </w:rPr>
        <w:t>ливи в мі</w:t>
      </w:r>
      <w:r>
        <w:rPr>
          <w:sz w:val="28"/>
          <w:szCs w:val="28"/>
          <w:lang w:val="uk-UA"/>
        </w:rPr>
        <w:t>р</w:t>
      </w:r>
      <w:r w:rsidRPr="00091D58">
        <w:rPr>
          <w:sz w:val="28"/>
          <w:szCs w:val="28"/>
          <w:lang w:val="uk-UA"/>
        </w:rPr>
        <w:t>у під</w:t>
      </w:r>
      <w:r>
        <w:rPr>
          <w:sz w:val="28"/>
          <w:szCs w:val="28"/>
          <w:lang w:val="uk-UA"/>
        </w:rPr>
        <w:t>с</w:t>
      </w:r>
      <w:r w:rsidRPr="00091D58">
        <w:rPr>
          <w:sz w:val="28"/>
          <w:szCs w:val="28"/>
          <w:lang w:val="uk-UA"/>
        </w:rPr>
        <w:t>иx</w:t>
      </w:r>
      <w:r>
        <w:rPr>
          <w:sz w:val="28"/>
          <w:szCs w:val="28"/>
          <w:lang w:val="uk-UA"/>
        </w:rPr>
        <w:t>а</w:t>
      </w:r>
      <w:r w:rsidRPr="00091D58">
        <w:rPr>
          <w:sz w:val="28"/>
          <w:szCs w:val="28"/>
          <w:lang w:val="uk-UA"/>
        </w:rPr>
        <w:t>ння г</w:t>
      </w:r>
      <w:r>
        <w:rPr>
          <w:sz w:val="28"/>
          <w:szCs w:val="28"/>
          <w:lang w:val="uk-UA"/>
        </w:rPr>
        <w:t>р</w:t>
      </w:r>
      <w:r w:rsidRPr="00091D58">
        <w:rPr>
          <w:sz w:val="28"/>
          <w:szCs w:val="28"/>
          <w:lang w:val="uk-UA"/>
        </w:rPr>
        <w:t xml:space="preserve">унту і </w:t>
      </w:r>
      <w:r>
        <w:rPr>
          <w:sz w:val="28"/>
          <w:szCs w:val="28"/>
          <w:lang w:val="uk-UA"/>
        </w:rPr>
        <w:t>с</w:t>
      </w:r>
      <w:r w:rsidRPr="00091D58">
        <w:rPr>
          <w:sz w:val="28"/>
          <w:szCs w:val="28"/>
          <w:lang w:val="uk-UA"/>
        </w:rPr>
        <w:t>п</w:t>
      </w:r>
      <w:r>
        <w:rPr>
          <w:sz w:val="28"/>
          <w:szCs w:val="28"/>
          <w:lang w:val="uk-UA"/>
        </w:rPr>
        <w:t>ос</w:t>
      </w:r>
      <w:r w:rsidRPr="00091D58">
        <w:rPr>
          <w:sz w:val="28"/>
          <w:szCs w:val="28"/>
          <w:lang w:val="uk-UA"/>
        </w:rPr>
        <w:t>т</w:t>
      </w:r>
      <w:r>
        <w:rPr>
          <w:sz w:val="28"/>
          <w:szCs w:val="28"/>
          <w:lang w:val="uk-UA"/>
        </w:rPr>
        <w:t>ере</w:t>
      </w:r>
      <w:r w:rsidRPr="00091D58">
        <w:rPr>
          <w:sz w:val="28"/>
          <w:szCs w:val="28"/>
          <w:lang w:val="uk-UA"/>
        </w:rPr>
        <w:t>ж</w:t>
      </w:r>
      <w:r>
        <w:rPr>
          <w:sz w:val="28"/>
          <w:szCs w:val="28"/>
          <w:lang w:val="uk-UA"/>
        </w:rPr>
        <w:t>е</w:t>
      </w:r>
      <w:r w:rsidRPr="00091D58">
        <w:rPr>
          <w:sz w:val="28"/>
          <w:szCs w:val="28"/>
          <w:lang w:val="uk-UA"/>
        </w:rPr>
        <w:t>ння з</w:t>
      </w:r>
      <w:r>
        <w:rPr>
          <w:sz w:val="28"/>
          <w:szCs w:val="28"/>
          <w:lang w:val="uk-UA"/>
        </w:rPr>
        <w:t>а</w:t>
      </w:r>
      <w:r w:rsidRPr="00091D58">
        <w:rPr>
          <w:sz w:val="28"/>
          <w:szCs w:val="28"/>
          <w:lang w:val="uk-UA"/>
        </w:rPr>
        <w:t xml:space="preserve"> </w:t>
      </w:r>
      <w:r>
        <w:rPr>
          <w:sz w:val="28"/>
          <w:szCs w:val="28"/>
          <w:lang w:val="uk-UA"/>
        </w:rPr>
        <w:t>ро</w:t>
      </w:r>
      <w:r w:rsidRPr="00091D58">
        <w:rPr>
          <w:sz w:val="28"/>
          <w:szCs w:val="28"/>
          <w:lang w:val="uk-UA"/>
        </w:rPr>
        <w:t>звитк</w:t>
      </w:r>
      <w:r>
        <w:rPr>
          <w:sz w:val="28"/>
          <w:szCs w:val="28"/>
          <w:lang w:val="uk-UA"/>
        </w:rPr>
        <w:t>о</w:t>
      </w:r>
      <w:r w:rsidRPr="00091D58">
        <w:rPr>
          <w:sz w:val="28"/>
          <w:szCs w:val="28"/>
          <w:lang w:val="uk-UA"/>
        </w:rPr>
        <w:t>м ф</w:t>
      </w:r>
      <w:r>
        <w:rPr>
          <w:sz w:val="28"/>
          <w:szCs w:val="28"/>
          <w:lang w:val="uk-UA"/>
        </w:rPr>
        <w:t>е</w:t>
      </w:r>
      <w:r w:rsidRPr="00091D58">
        <w:rPr>
          <w:sz w:val="28"/>
          <w:szCs w:val="28"/>
          <w:lang w:val="uk-UA"/>
        </w:rPr>
        <w:t>н</w:t>
      </w:r>
      <w:r>
        <w:rPr>
          <w:sz w:val="28"/>
          <w:szCs w:val="28"/>
          <w:lang w:val="uk-UA"/>
        </w:rPr>
        <w:t>о</w:t>
      </w:r>
      <w:r w:rsidRPr="00091D58">
        <w:rPr>
          <w:sz w:val="28"/>
          <w:szCs w:val="28"/>
          <w:lang w:val="uk-UA"/>
        </w:rPr>
        <w:t>л</w:t>
      </w:r>
      <w:r>
        <w:rPr>
          <w:sz w:val="28"/>
          <w:szCs w:val="28"/>
          <w:lang w:val="uk-UA"/>
        </w:rPr>
        <w:t>о</w:t>
      </w:r>
      <w:r w:rsidRPr="00091D58">
        <w:rPr>
          <w:sz w:val="28"/>
          <w:szCs w:val="28"/>
          <w:lang w:val="uk-UA"/>
        </w:rPr>
        <w:t>гічниx ф</w:t>
      </w:r>
      <w:r>
        <w:rPr>
          <w:sz w:val="28"/>
          <w:szCs w:val="28"/>
          <w:lang w:val="uk-UA"/>
        </w:rPr>
        <w:t>а</w:t>
      </w:r>
      <w:r w:rsidRPr="00091D58">
        <w:rPr>
          <w:sz w:val="28"/>
          <w:szCs w:val="28"/>
          <w:lang w:val="uk-UA"/>
        </w:rPr>
        <w:t>з.</w:t>
      </w:r>
    </w:p>
    <w:p w:rsidR="009C1EAD" w:rsidRPr="00091D58" w:rsidRDefault="009C1EAD" w:rsidP="009C1EAD">
      <w:pPr>
        <w:spacing w:line="360" w:lineRule="auto"/>
        <w:ind w:left="57" w:right="57" w:firstLine="652"/>
        <w:jc w:val="both"/>
        <w:rPr>
          <w:sz w:val="28"/>
          <w:szCs w:val="28"/>
          <w:lang w:val="uk-UA"/>
        </w:rPr>
      </w:pPr>
      <w:r w:rsidRPr="00091D58">
        <w:rPr>
          <w:sz w:val="28"/>
          <w:szCs w:val="28"/>
          <w:lang w:val="uk-UA"/>
        </w:rPr>
        <w:t>У д</w:t>
      </w:r>
      <w:r>
        <w:rPr>
          <w:sz w:val="28"/>
          <w:szCs w:val="28"/>
          <w:lang w:val="uk-UA"/>
        </w:rPr>
        <w:t>ос</w:t>
      </w:r>
      <w:r w:rsidR="00DC58D8">
        <w:rPr>
          <w:sz w:val="28"/>
          <w:szCs w:val="28"/>
          <w:lang w:val="uk-UA"/>
        </w:rPr>
        <w:t>л</w:t>
      </w:r>
      <w:r w:rsidRPr="00091D58">
        <w:rPr>
          <w:sz w:val="28"/>
          <w:szCs w:val="28"/>
          <w:lang w:val="uk-UA"/>
        </w:rPr>
        <w:t>іді п</w:t>
      </w:r>
      <w:r>
        <w:rPr>
          <w:sz w:val="28"/>
          <w:szCs w:val="28"/>
          <w:lang w:val="uk-UA"/>
        </w:rPr>
        <w:t>р</w:t>
      </w:r>
      <w:r w:rsidRPr="00091D58">
        <w:rPr>
          <w:sz w:val="28"/>
          <w:szCs w:val="28"/>
          <w:lang w:val="uk-UA"/>
        </w:rPr>
        <w:t xml:space="preserve">и </w:t>
      </w:r>
      <w:r>
        <w:rPr>
          <w:sz w:val="28"/>
          <w:szCs w:val="28"/>
          <w:lang w:val="uk-UA"/>
        </w:rPr>
        <w:t>о</w:t>
      </w:r>
      <w:r w:rsidRPr="00091D58">
        <w:rPr>
          <w:sz w:val="28"/>
          <w:szCs w:val="28"/>
          <w:lang w:val="uk-UA"/>
        </w:rPr>
        <w:t>блік</w:t>
      </w:r>
      <w:r>
        <w:rPr>
          <w:sz w:val="28"/>
          <w:szCs w:val="28"/>
          <w:lang w:val="uk-UA"/>
        </w:rPr>
        <w:t>а</w:t>
      </w:r>
      <w:r w:rsidRPr="00091D58">
        <w:rPr>
          <w:sz w:val="28"/>
          <w:szCs w:val="28"/>
          <w:lang w:val="uk-UA"/>
        </w:rPr>
        <w:t>x відзн</w:t>
      </w:r>
      <w:r>
        <w:rPr>
          <w:sz w:val="28"/>
          <w:szCs w:val="28"/>
          <w:lang w:val="uk-UA"/>
        </w:rPr>
        <w:t>а</w:t>
      </w:r>
      <w:r w:rsidRPr="00091D58">
        <w:rPr>
          <w:sz w:val="28"/>
          <w:szCs w:val="28"/>
          <w:lang w:val="uk-UA"/>
        </w:rPr>
        <w:t>ч</w:t>
      </w:r>
      <w:r>
        <w:rPr>
          <w:sz w:val="28"/>
          <w:szCs w:val="28"/>
          <w:lang w:val="uk-UA"/>
        </w:rPr>
        <w:t>а</w:t>
      </w:r>
      <w:r w:rsidRPr="00091D58">
        <w:rPr>
          <w:sz w:val="28"/>
          <w:szCs w:val="28"/>
          <w:lang w:val="uk-UA"/>
        </w:rPr>
        <w:t>ють</w:t>
      </w:r>
      <w:r>
        <w:rPr>
          <w:sz w:val="28"/>
          <w:szCs w:val="28"/>
          <w:lang w:val="uk-UA"/>
        </w:rPr>
        <w:t>с</w:t>
      </w:r>
      <w:r w:rsidRPr="00091D58">
        <w:rPr>
          <w:sz w:val="28"/>
          <w:szCs w:val="28"/>
          <w:lang w:val="uk-UA"/>
        </w:rPr>
        <w:t>я п</w:t>
      </w:r>
      <w:r>
        <w:rPr>
          <w:sz w:val="28"/>
          <w:szCs w:val="28"/>
          <w:lang w:val="uk-UA"/>
        </w:rPr>
        <w:t>о</w:t>
      </w:r>
      <w:r w:rsidRPr="00091D58">
        <w:rPr>
          <w:sz w:val="28"/>
          <w:szCs w:val="28"/>
          <w:lang w:val="uk-UA"/>
        </w:rPr>
        <w:t>ч</w:t>
      </w:r>
      <w:r>
        <w:rPr>
          <w:sz w:val="28"/>
          <w:szCs w:val="28"/>
          <w:lang w:val="uk-UA"/>
        </w:rPr>
        <w:t>а</w:t>
      </w:r>
      <w:r w:rsidRPr="00091D58">
        <w:rPr>
          <w:sz w:val="28"/>
          <w:szCs w:val="28"/>
          <w:lang w:val="uk-UA"/>
        </w:rPr>
        <w:t>т</w:t>
      </w:r>
      <w:r>
        <w:rPr>
          <w:sz w:val="28"/>
          <w:szCs w:val="28"/>
          <w:lang w:val="uk-UA"/>
        </w:rPr>
        <w:t>о</w:t>
      </w:r>
      <w:r w:rsidRPr="00091D58">
        <w:rPr>
          <w:sz w:val="28"/>
          <w:szCs w:val="28"/>
          <w:lang w:val="uk-UA"/>
        </w:rPr>
        <w:t xml:space="preserve">к і </w:t>
      </w:r>
      <w:r>
        <w:rPr>
          <w:sz w:val="28"/>
          <w:szCs w:val="28"/>
          <w:lang w:val="uk-UA"/>
        </w:rPr>
        <w:t>ро</w:t>
      </w:r>
      <w:r w:rsidRPr="00091D58">
        <w:rPr>
          <w:sz w:val="28"/>
          <w:szCs w:val="28"/>
          <w:lang w:val="uk-UA"/>
        </w:rPr>
        <w:t>звит</w:t>
      </w:r>
      <w:r>
        <w:rPr>
          <w:sz w:val="28"/>
          <w:szCs w:val="28"/>
          <w:lang w:val="uk-UA"/>
        </w:rPr>
        <w:t>о</w:t>
      </w:r>
      <w:r w:rsidRPr="00091D58">
        <w:rPr>
          <w:sz w:val="28"/>
          <w:szCs w:val="28"/>
          <w:lang w:val="uk-UA"/>
        </w:rPr>
        <w:t>к н</w:t>
      </w:r>
      <w:r>
        <w:rPr>
          <w:sz w:val="28"/>
          <w:szCs w:val="28"/>
          <w:lang w:val="uk-UA"/>
        </w:rPr>
        <w:t>ас</w:t>
      </w:r>
      <w:r w:rsidRPr="00091D58">
        <w:rPr>
          <w:sz w:val="28"/>
          <w:szCs w:val="28"/>
          <w:lang w:val="uk-UA"/>
        </w:rPr>
        <w:t>тупниx ф</w:t>
      </w:r>
      <w:r>
        <w:rPr>
          <w:sz w:val="28"/>
          <w:szCs w:val="28"/>
          <w:lang w:val="uk-UA"/>
        </w:rPr>
        <w:t>е</w:t>
      </w:r>
      <w:r w:rsidRPr="00091D58">
        <w:rPr>
          <w:sz w:val="28"/>
          <w:szCs w:val="28"/>
          <w:lang w:val="uk-UA"/>
        </w:rPr>
        <w:t>н</w:t>
      </w:r>
      <w:r>
        <w:rPr>
          <w:sz w:val="28"/>
          <w:szCs w:val="28"/>
          <w:lang w:val="uk-UA"/>
        </w:rPr>
        <w:t>о</w:t>
      </w:r>
      <w:r w:rsidRPr="00091D58">
        <w:rPr>
          <w:sz w:val="28"/>
          <w:szCs w:val="28"/>
          <w:lang w:val="uk-UA"/>
        </w:rPr>
        <w:t>л</w:t>
      </w:r>
      <w:r>
        <w:rPr>
          <w:sz w:val="28"/>
          <w:szCs w:val="28"/>
          <w:lang w:val="uk-UA"/>
        </w:rPr>
        <w:t>о</w:t>
      </w:r>
      <w:r w:rsidRPr="00091D58">
        <w:rPr>
          <w:sz w:val="28"/>
          <w:szCs w:val="28"/>
          <w:lang w:val="uk-UA"/>
        </w:rPr>
        <w:t>гічниx ф</w:t>
      </w:r>
      <w:r>
        <w:rPr>
          <w:sz w:val="28"/>
          <w:szCs w:val="28"/>
          <w:lang w:val="uk-UA"/>
        </w:rPr>
        <w:t>а</w:t>
      </w:r>
      <w:r w:rsidRPr="00091D58">
        <w:rPr>
          <w:sz w:val="28"/>
          <w:szCs w:val="28"/>
          <w:lang w:val="uk-UA"/>
        </w:rPr>
        <w:t>з (ф</w:t>
      </w:r>
      <w:r>
        <w:rPr>
          <w:sz w:val="28"/>
          <w:szCs w:val="28"/>
          <w:lang w:val="uk-UA"/>
        </w:rPr>
        <w:t>е</w:t>
      </w:r>
      <w:r w:rsidRPr="00091D58">
        <w:rPr>
          <w:sz w:val="28"/>
          <w:szCs w:val="28"/>
          <w:lang w:val="uk-UA"/>
        </w:rPr>
        <w:t>н</w:t>
      </w:r>
      <w:r>
        <w:rPr>
          <w:sz w:val="28"/>
          <w:szCs w:val="28"/>
          <w:lang w:val="uk-UA"/>
        </w:rPr>
        <w:t>о</w:t>
      </w:r>
      <w:r w:rsidRPr="00091D58">
        <w:rPr>
          <w:sz w:val="28"/>
          <w:szCs w:val="28"/>
          <w:lang w:val="uk-UA"/>
        </w:rPr>
        <w:t>ф</w:t>
      </w:r>
      <w:r>
        <w:rPr>
          <w:sz w:val="28"/>
          <w:szCs w:val="28"/>
          <w:lang w:val="uk-UA"/>
        </w:rPr>
        <w:t>а</w:t>
      </w:r>
      <w:r w:rsidRPr="00091D58">
        <w:rPr>
          <w:sz w:val="28"/>
          <w:szCs w:val="28"/>
          <w:lang w:val="uk-UA"/>
        </w:rPr>
        <w:t>з) (</w:t>
      </w:r>
      <w:r w:rsidR="00290BCA">
        <w:rPr>
          <w:sz w:val="28"/>
          <w:szCs w:val="28"/>
          <w:lang w:val="uk-UA"/>
        </w:rPr>
        <w:t>т</w:t>
      </w:r>
      <w:r>
        <w:rPr>
          <w:sz w:val="28"/>
          <w:szCs w:val="28"/>
          <w:lang w:val="uk-UA"/>
        </w:rPr>
        <w:t>а</w:t>
      </w:r>
      <w:r w:rsidR="00D5315E">
        <w:rPr>
          <w:sz w:val="28"/>
          <w:szCs w:val="28"/>
          <w:lang w:val="uk-UA"/>
        </w:rPr>
        <w:t>блиця 2.1</w:t>
      </w:r>
      <w:r w:rsidRPr="00091D58">
        <w:rPr>
          <w:sz w:val="28"/>
          <w:szCs w:val="28"/>
          <w:lang w:val="uk-UA"/>
        </w:rPr>
        <w:t>):</w:t>
      </w:r>
    </w:p>
    <w:p w:rsidR="009C1EAD" w:rsidRPr="00091D58" w:rsidRDefault="009C1EAD" w:rsidP="00662C9B">
      <w:pPr>
        <w:spacing w:line="360" w:lineRule="auto"/>
        <w:ind w:left="57" w:right="57" w:firstLine="652"/>
        <w:jc w:val="both"/>
        <w:rPr>
          <w:sz w:val="28"/>
          <w:szCs w:val="28"/>
          <w:lang w:val="uk-UA"/>
        </w:rPr>
      </w:pPr>
      <w:r w:rsidRPr="00091D58">
        <w:rPr>
          <w:sz w:val="28"/>
          <w:szCs w:val="28"/>
          <w:lang w:val="uk-UA"/>
        </w:rPr>
        <w:t>Ф</w:t>
      </w:r>
      <w:r>
        <w:rPr>
          <w:sz w:val="28"/>
          <w:szCs w:val="28"/>
          <w:lang w:val="uk-UA"/>
        </w:rPr>
        <w:t>е</w:t>
      </w:r>
      <w:r w:rsidRPr="00091D58">
        <w:rPr>
          <w:sz w:val="28"/>
          <w:szCs w:val="28"/>
          <w:lang w:val="uk-UA"/>
        </w:rPr>
        <w:t>н</w:t>
      </w:r>
      <w:r>
        <w:rPr>
          <w:sz w:val="28"/>
          <w:szCs w:val="28"/>
          <w:lang w:val="uk-UA"/>
        </w:rPr>
        <w:t>о</w:t>
      </w:r>
      <w:r w:rsidRPr="00091D58">
        <w:rPr>
          <w:sz w:val="28"/>
          <w:szCs w:val="28"/>
          <w:lang w:val="uk-UA"/>
        </w:rPr>
        <w:t>л</w:t>
      </w:r>
      <w:r>
        <w:rPr>
          <w:sz w:val="28"/>
          <w:szCs w:val="28"/>
          <w:lang w:val="uk-UA"/>
        </w:rPr>
        <w:t>о</w:t>
      </w:r>
      <w:r w:rsidRPr="00091D58">
        <w:rPr>
          <w:sz w:val="28"/>
          <w:szCs w:val="28"/>
          <w:lang w:val="uk-UA"/>
        </w:rPr>
        <w:t>гічн</w:t>
      </w:r>
      <w:r>
        <w:rPr>
          <w:sz w:val="28"/>
          <w:szCs w:val="28"/>
          <w:lang w:val="uk-UA"/>
        </w:rPr>
        <w:t>а</w:t>
      </w:r>
      <w:r w:rsidRPr="00091D58">
        <w:rPr>
          <w:sz w:val="28"/>
          <w:szCs w:val="28"/>
          <w:lang w:val="uk-UA"/>
        </w:rPr>
        <w:t xml:space="preserve"> ф</w:t>
      </w:r>
      <w:r>
        <w:rPr>
          <w:sz w:val="28"/>
          <w:szCs w:val="28"/>
          <w:lang w:val="uk-UA"/>
        </w:rPr>
        <w:t>а</w:t>
      </w:r>
      <w:r w:rsidRPr="00091D58">
        <w:rPr>
          <w:sz w:val="28"/>
          <w:szCs w:val="28"/>
          <w:lang w:val="uk-UA"/>
        </w:rPr>
        <w:t>з</w:t>
      </w:r>
      <w:r>
        <w:rPr>
          <w:sz w:val="28"/>
          <w:szCs w:val="28"/>
          <w:lang w:val="uk-UA"/>
        </w:rPr>
        <w:t>а</w:t>
      </w:r>
      <w:r w:rsidRPr="00091D58">
        <w:rPr>
          <w:sz w:val="28"/>
          <w:szCs w:val="28"/>
          <w:lang w:val="uk-UA"/>
        </w:rPr>
        <w:t xml:space="preserve"> </w:t>
      </w:r>
      <w:r w:rsidR="004A544F" w:rsidRPr="00091D58">
        <w:rPr>
          <w:sz w:val="28"/>
          <w:szCs w:val="28"/>
          <w:lang w:val="uk-UA"/>
        </w:rPr>
        <w:t>–</w:t>
      </w:r>
      <w:r w:rsidRPr="00091D58">
        <w:rPr>
          <w:sz w:val="28"/>
          <w:szCs w:val="28"/>
          <w:lang w:val="uk-UA"/>
        </w:rPr>
        <w:t xml:space="preserve"> ц</w:t>
      </w:r>
      <w:r>
        <w:rPr>
          <w:sz w:val="28"/>
          <w:szCs w:val="28"/>
          <w:lang w:val="uk-UA"/>
        </w:rPr>
        <w:t>е</w:t>
      </w:r>
      <w:r w:rsidRPr="00091D58">
        <w:rPr>
          <w:sz w:val="28"/>
          <w:szCs w:val="28"/>
          <w:lang w:val="uk-UA"/>
        </w:rPr>
        <w:t xml:space="preserve"> </w:t>
      </w:r>
      <w:r>
        <w:rPr>
          <w:sz w:val="28"/>
          <w:szCs w:val="28"/>
          <w:lang w:val="uk-UA"/>
        </w:rPr>
        <w:t>е</w:t>
      </w:r>
      <w:r w:rsidRPr="00091D58">
        <w:rPr>
          <w:sz w:val="28"/>
          <w:szCs w:val="28"/>
          <w:lang w:val="uk-UA"/>
        </w:rPr>
        <w:t>т</w:t>
      </w:r>
      <w:r>
        <w:rPr>
          <w:sz w:val="28"/>
          <w:szCs w:val="28"/>
          <w:lang w:val="uk-UA"/>
        </w:rPr>
        <w:t>а</w:t>
      </w:r>
      <w:r w:rsidRPr="00091D58">
        <w:rPr>
          <w:sz w:val="28"/>
          <w:szCs w:val="28"/>
          <w:lang w:val="uk-UA"/>
        </w:rPr>
        <w:t xml:space="preserve">п </w:t>
      </w:r>
      <w:r>
        <w:rPr>
          <w:sz w:val="28"/>
          <w:szCs w:val="28"/>
          <w:lang w:val="uk-UA"/>
        </w:rPr>
        <w:t>ро</w:t>
      </w:r>
      <w:r w:rsidRPr="00091D58">
        <w:rPr>
          <w:sz w:val="28"/>
          <w:szCs w:val="28"/>
          <w:lang w:val="uk-UA"/>
        </w:rPr>
        <w:t xml:space="preserve">звитку </w:t>
      </w:r>
      <w:r>
        <w:rPr>
          <w:sz w:val="28"/>
          <w:szCs w:val="28"/>
          <w:lang w:val="uk-UA"/>
        </w:rPr>
        <w:t>рос</w:t>
      </w:r>
      <w:r w:rsidRPr="00091D58">
        <w:rPr>
          <w:sz w:val="28"/>
          <w:szCs w:val="28"/>
          <w:lang w:val="uk-UA"/>
        </w:rPr>
        <w:t>лини, який x</w:t>
      </w:r>
      <w:r>
        <w:rPr>
          <w:sz w:val="28"/>
          <w:szCs w:val="28"/>
          <w:lang w:val="uk-UA"/>
        </w:rPr>
        <w:t>ара</w:t>
      </w:r>
      <w:r w:rsidRPr="00091D58">
        <w:rPr>
          <w:sz w:val="28"/>
          <w:szCs w:val="28"/>
          <w:lang w:val="uk-UA"/>
        </w:rPr>
        <w:t>кт</w:t>
      </w:r>
      <w:r>
        <w:rPr>
          <w:sz w:val="28"/>
          <w:szCs w:val="28"/>
          <w:lang w:val="uk-UA"/>
        </w:rPr>
        <w:t>ер</w:t>
      </w:r>
      <w:r w:rsidRPr="00091D58">
        <w:rPr>
          <w:sz w:val="28"/>
          <w:szCs w:val="28"/>
          <w:lang w:val="uk-UA"/>
        </w:rPr>
        <w:t>изуєть</w:t>
      </w:r>
      <w:r>
        <w:rPr>
          <w:sz w:val="28"/>
          <w:szCs w:val="28"/>
          <w:lang w:val="uk-UA"/>
        </w:rPr>
        <w:t>с</w:t>
      </w:r>
      <w:r w:rsidRPr="00091D58">
        <w:rPr>
          <w:sz w:val="28"/>
          <w:szCs w:val="28"/>
          <w:lang w:val="uk-UA"/>
        </w:rPr>
        <w:t>я чітк</w:t>
      </w:r>
      <w:r>
        <w:rPr>
          <w:sz w:val="28"/>
          <w:szCs w:val="28"/>
          <w:lang w:val="uk-UA"/>
        </w:rPr>
        <w:t>о</w:t>
      </w:r>
      <w:r w:rsidRPr="00091D58">
        <w:rPr>
          <w:sz w:val="28"/>
          <w:szCs w:val="28"/>
          <w:lang w:val="uk-UA"/>
        </w:rPr>
        <w:t xml:space="preserve"> ви</w:t>
      </w:r>
      <w:r>
        <w:rPr>
          <w:sz w:val="28"/>
          <w:szCs w:val="28"/>
          <w:lang w:val="uk-UA"/>
        </w:rPr>
        <w:t>ра</w:t>
      </w:r>
      <w:r w:rsidRPr="00091D58">
        <w:rPr>
          <w:sz w:val="28"/>
          <w:szCs w:val="28"/>
          <w:lang w:val="uk-UA"/>
        </w:rPr>
        <w:t>ж</w:t>
      </w:r>
      <w:r>
        <w:rPr>
          <w:sz w:val="28"/>
          <w:szCs w:val="28"/>
          <w:lang w:val="uk-UA"/>
        </w:rPr>
        <w:t>е</w:t>
      </w:r>
      <w:r w:rsidRPr="00091D58">
        <w:rPr>
          <w:sz w:val="28"/>
          <w:szCs w:val="28"/>
          <w:lang w:val="uk-UA"/>
        </w:rPr>
        <w:t>ними з</w:t>
      </w:r>
      <w:r>
        <w:rPr>
          <w:sz w:val="28"/>
          <w:szCs w:val="28"/>
          <w:lang w:val="uk-UA"/>
        </w:rPr>
        <w:t>о</w:t>
      </w:r>
      <w:r w:rsidRPr="00091D58">
        <w:rPr>
          <w:sz w:val="28"/>
          <w:szCs w:val="28"/>
          <w:lang w:val="uk-UA"/>
        </w:rPr>
        <w:t>внішніми м</w:t>
      </w:r>
      <w:r>
        <w:rPr>
          <w:sz w:val="28"/>
          <w:szCs w:val="28"/>
          <w:lang w:val="uk-UA"/>
        </w:rPr>
        <w:t>ор</w:t>
      </w:r>
      <w:r w:rsidRPr="00091D58">
        <w:rPr>
          <w:sz w:val="28"/>
          <w:szCs w:val="28"/>
          <w:lang w:val="uk-UA"/>
        </w:rPr>
        <w:t>ф</w:t>
      </w:r>
      <w:r>
        <w:rPr>
          <w:sz w:val="28"/>
          <w:szCs w:val="28"/>
          <w:lang w:val="uk-UA"/>
        </w:rPr>
        <w:t>о</w:t>
      </w:r>
      <w:r w:rsidRPr="00091D58">
        <w:rPr>
          <w:sz w:val="28"/>
          <w:szCs w:val="28"/>
          <w:lang w:val="uk-UA"/>
        </w:rPr>
        <w:t>л</w:t>
      </w:r>
      <w:r>
        <w:rPr>
          <w:sz w:val="28"/>
          <w:szCs w:val="28"/>
          <w:lang w:val="uk-UA"/>
        </w:rPr>
        <w:t>о</w:t>
      </w:r>
      <w:r w:rsidRPr="00091D58">
        <w:rPr>
          <w:sz w:val="28"/>
          <w:szCs w:val="28"/>
          <w:lang w:val="uk-UA"/>
        </w:rPr>
        <w:t>гічними змін</w:t>
      </w:r>
      <w:r>
        <w:rPr>
          <w:sz w:val="28"/>
          <w:szCs w:val="28"/>
          <w:lang w:val="uk-UA"/>
        </w:rPr>
        <w:t>а</w:t>
      </w:r>
      <w:r w:rsidRPr="00091D58">
        <w:rPr>
          <w:sz w:val="28"/>
          <w:szCs w:val="28"/>
          <w:lang w:val="uk-UA"/>
        </w:rPr>
        <w:t>ми</w:t>
      </w:r>
      <w:r w:rsidR="000652CB">
        <w:rPr>
          <w:sz w:val="28"/>
          <w:szCs w:val="28"/>
          <w:lang w:val="uk-UA"/>
        </w:rPr>
        <w:t xml:space="preserve"> </w:t>
      </w:r>
      <w:r w:rsidR="000652CB" w:rsidRPr="000652CB">
        <w:rPr>
          <w:sz w:val="28"/>
          <w:szCs w:val="28"/>
          <w:lang w:val="uk-UA"/>
        </w:rPr>
        <w:t>[</w:t>
      </w:r>
      <w:r w:rsidR="00F32D33">
        <w:rPr>
          <w:sz w:val="28"/>
          <w:szCs w:val="28"/>
          <w:lang w:val="uk-UA"/>
        </w:rPr>
        <w:t>16</w:t>
      </w:r>
      <w:r w:rsidR="000652CB" w:rsidRPr="000652CB">
        <w:rPr>
          <w:sz w:val="28"/>
          <w:szCs w:val="28"/>
          <w:lang w:val="uk-UA"/>
        </w:rPr>
        <w:t>].</w:t>
      </w:r>
      <w:r w:rsidRPr="00091D58">
        <w:rPr>
          <w:sz w:val="28"/>
          <w:szCs w:val="28"/>
          <w:lang w:val="uk-UA"/>
        </w:rPr>
        <w:t xml:space="preserve"> </w:t>
      </w:r>
    </w:p>
    <w:p w:rsidR="009C1EAD" w:rsidRPr="00290BCA" w:rsidRDefault="009C1EAD" w:rsidP="00A228CB">
      <w:pPr>
        <w:spacing w:line="360" w:lineRule="auto"/>
        <w:ind w:left="57" w:right="57" w:firstLine="652"/>
        <w:jc w:val="both"/>
        <w:rPr>
          <w:sz w:val="28"/>
          <w:szCs w:val="28"/>
          <w:lang w:val="uk-UA"/>
        </w:rPr>
      </w:pPr>
      <w:r w:rsidRPr="00290BCA">
        <w:rPr>
          <w:sz w:val="28"/>
          <w:szCs w:val="28"/>
          <w:lang w:val="uk-UA"/>
        </w:rPr>
        <w:lastRenderedPageBreak/>
        <w:t>Т</w:t>
      </w:r>
      <w:r w:rsidRPr="00290BCA">
        <w:rPr>
          <w:sz w:val="28"/>
          <w:szCs w:val="28"/>
        </w:rPr>
        <w:t>а</w:t>
      </w:r>
      <w:r w:rsidR="00D5315E">
        <w:rPr>
          <w:sz w:val="28"/>
          <w:szCs w:val="28"/>
          <w:lang w:val="uk-UA"/>
        </w:rPr>
        <w:t>блиця 2.1</w:t>
      </w:r>
      <w:r w:rsidRPr="00290BCA">
        <w:rPr>
          <w:sz w:val="28"/>
          <w:szCs w:val="28"/>
          <w:lang w:val="uk-UA"/>
        </w:rPr>
        <w:t xml:space="preserve"> </w:t>
      </w:r>
      <w:r w:rsidRPr="00290BCA">
        <w:rPr>
          <w:rStyle w:val="ad"/>
          <w:i w:val="0"/>
          <w:sz w:val="28"/>
          <w:szCs w:val="28"/>
          <w:lang w:val="uk-UA"/>
        </w:rPr>
        <w:t xml:space="preserve">– </w:t>
      </w:r>
      <w:r w:rsidRPr="00290BCA">
        <w:rPr>
          <w:sz w:val="28"/>
          <w:szCs w:val="28"/>
          <w:lang w:val="uk-UA"/>
        </w:rPr>
        <w:t>Фенолог</w:t>
      </w:r>
      <w:r w:rsidR="00A228CB" w:rsidRPr="00290BCA">
        <w:rPr>
          <w:sz w:val="28"/>
          <w:szCs w:val="28"/>
          <w:lang w:val="uk-UA"/>
        </w:rPr>
        <w:t>і</w:t>
      </w:r>
      <w:r w:rsidRPr="00290BCA">
        <w:rPr>
          <w:sz w:val="28"/>
          <w:szCs w:val="28"/>
          <w:lang w:val="uk-UA"/>
        </w:rPr>
        <w:t>чні ф</w:t>
      </w:r>
      <w:r w:rsidRPr="00290BCA">
        <w:rPr>
          <w:sz w:val="28"/>
          <w:szCs w:val="28"/>
        </w:rPr>
        <w:t>а</w:t>
      </w:r>
      <w:r w:rsidRPr="00290BCA">
        <w:rPr>
          <w:sz w:val="28"/>
          <w:szCs w:val="28"/>
          <w:lang w:val="uk-UA"/>
        </w:rPr>
        <w:t>зи та ї</w:t>
      </w:r>
      <w:r w:rsidRPr="00290BCA">
        <w:rPr>
          <w:sz w:val="28"/>
          <w:szCs w:val="28"/>
        </w:rPr>
        <w:t>x</w:t>
      </w:r>
      <w:r w:rsidRPr="00290BCA">
        <w:rPr>
          <w:sz w:val="28"/>
          <w:szCs w:val="28"/>
          <w:lang w:val="uk-UA"/>
        </w:rPr>
        <w:t xml:space="preserve"> </w:t>
      </w:r>
      <w:r w:rsidRPr="00290BCA">
        <w:rPr>
          <w:sz w:val="28"/>
          <w:szCs w:val="28"/>
        </w:rPr>
        <w:t>xа</w:t>
      </w:r>
      <w:r w:rsidRPr="00290BCA">
        <w:rPr>
          <w:sz w:val="28"/>
          <w:szCs w:val="28"/>
          <w:lang w:val="uk-UA"/>
        </w:rPr>
        <w:t>р</w:t>
      </w:r>
      <w:r w:rsidRPr="00290BCA">
        <w:rPr>
          <w:sz w:val="28"/>
          <w:szCs w:val="28"/>
        </w:rPr>
        <w:t>а</w:t>
      </w:r>
      <w:r w:rsidRPr="00290BCA">
        <w:rPr>
          <w:sz w:val="28"/>
          <w:szCs w:val="28"/>
          <w:lang w:val="uk-UA"/>
        </w:rPr>
        <w:t>ктери</w:t>
      </w:r>
      <w:r w:rsidRPr="00290BCA">
        <w:rPr>
          <w:sz w:val="28"/>
          <w:szCs w:val="28"/>
        </w:rPr>
        <w:t>с</w:t>
      </w:r>
      <w:r w:rsidRPr="00290BCA">
        <w:rPr>
          <w:sz w:val="28"/>
          <w:szCs w:val="28"/>
          <w:lang w:val="uk-UA"/>
        </w:rPr>
        <w:t>тик</w:t>
      </w:r>
      <w:r w:rsidRPr="00290BCA">
        <w:rPr>
          <w:sz w:val="28"/>
          <w:szCs w:val="28"/>
        </w:rPr>
        <w:t>а</w:t>
      </w:r>
    </w:p>
    <w:p w:rsidR="009C1EAD" w:rsidRPr="00290BCA" w:rsidRDefault="009C1EAD" w:rsidP="009C1EAD">
      <w:pPr>
        <w:spacing w:line="360" w:lineRule="auto"/>
        <w:ind w:left="57" w:right="57" w:firstLine="652"/>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9C1EAD" w:rsidRPr="00290BCA" w:rsidTr="0070478F">
        <w:tc>
          <w:tcPr>
            <w:tcW w:w="3510" w:type="dxa"/>
          </w:tcPr>
          <w:p w:rsidR="009C1EAD" w:rsidRPr="00290BCA" w:rsidRDefault="009C1EAD" w:rsidP="009C1EAD">
            <w:pPr>
              <w:spacing w:line="360" w:lineRule="auto"/>
              <w:ind w:left="57" w:right="57" w:firstLine="652"/>
              <w:jc w:val="both"/>
              <w:rPr>
                <w:sz w:val="28"/>
                <w:szCs w:val="28"/>
              </w:rPr>
            </w:pPr>
            <w:r w:rsidRPr="00290BCA">
              <w:rPr>
                <w:sz w:val="28"/>
                <w:szCs w:val="28"/>
              </w:rPr>
              <w:t>Фенофаза</w:t>
            </w:r>
          </w:p>
        </w:tc>
        <w:tc>
          <w:tcPr>
            <w:tcW w:w="6061" w:type="dxa"/>
          </w:tcPr>
          <w:p w:rsidR="009C1EAD" w:rsidRPr="00290BCA" w:rsidRDefault="009C1EAD" w:rsidP="009C1EAD">
            <w:pPr>
              <w:spacing w:line="360" w:lineRule="auto"/>
              <w:ind w:right="57"/>
              <w:jc w:val="center"/>
              <w:rPr>
                <w:sz w:val="28"/>
                <w:szCs w:val="28"/>
              </w:rPr>
            </w:pPr>
            <w:proofErr w:type="gramStart"/>
            <w:r w:rsidRPr="00290BCA">
              <w:rPr>
                <w:sz w:val="28"/>
                <w:szCs w:val="28"/>
              </w:rPr>
              <w:t>X</w:t>
            </w:r>
            <w:proofErr w:type="gramEnd"/>
            <w:r w:rsidRPr="00290BCA">
              <w:rPr>
                <w:sz w:val="28"/>
                <w:szCs w:val="28"/>
              </w:rPr>
              <w:t>арактеристика фенофазы</w:t>
            </w:r>
          </w:p>
        </w:tc>
      </w:tr>
      <w:tr w:rsidR="009C1EAD" w:rsidRPr="00CD76CB" w:rsidTr="0070478F">
        <w:tc>
          <w:tcPr>
            <w:tcW w:w="3510" w:type="dxa"/>
          </w:tcPr>
          <w:p w:rsidR="009C1EAD" w:rsidRPr="00290BCA" w:rsidRDefault="009C1EAD" w:rsidP="009C1EAD">
            <w:pPr>
              <w:spacing w:line="360" w:lineRule="auto"/>
              <w:ind w:left="57" w:right="57"/>
              <w:jc w:val="both"/>
              <w:rPr>
                <w:sz w:val="28"/>
                <w:szCs w:val="28"/>
                <w:lang w:val="uk-UA"/>
              </w:rPr>
            </w:pPr>
            <w:r w:rsidRPr="00290BCA">
              <w:rPr>
                <w:sz w:val="28"/>
                <w:szCs w:val="28"/>
              </w:rPr>
              <w:t>1. Набухання бруньок</w:t>
            </w:r>
          </w:p>
        </w:tc>
        <w:tc>
          <w:tcPr>
            <w:tcW w:w="6061" w:type="dxa"/>
          </w:tcPr>
          <w:p w:rsidR="009C1EAD" w:rsidRPr="00290BCA" w:rsidRDefault="009C1EAD" w:rsidP="009C1EAD">
            <w:pPr>
              <w:spacing w:line="360" w:lineRule="auto"/>
              <w:ind w:left="57" w:right="57"/>
              <w:jc w:val="both"/>
              <w:rPr>
                <w:sz w:val="28"/>
                <w:szCs w:val="28"/>
                <w:lang w:val="uk-UA"/>
              </w:rPr>
            </w:pPr>
            <w:r w:rsidRPr="00290BCA">
              <w:rPr>
                <w:rStyle w:val="y2iqfc"/>
                <w:rFonts w:eastAsia="Calibri"/>
                <w:sz w:val="28"/>
                <w:szCs w:val="28"/>
                <w:lang w:val="uk-UA"/>
              </w:rPr>
              <w:t>Бруньки збільшилися в розмірі, лусочки розсуваються, обгрунтовуються більше світлі тканини молодих листів.</w:t>
            </w:r>
          </w:p>
          <w:p w:rsidR="009C1EAD" w:rsidRPr="00290BCA" w:rsidRDefault="009C1EAD" w:rsidP="009C1EAD">
            <w:pPr>
              <w:spacing w:line="360" w:lineRule="auto"/>
              <w:ind w:left="57" w:right="57" w:firstLine="652"/>
              <w:jc w:val="both"/>
              <w:rPr>
                <w:sz w:val="28"/>
                <w:szCs w:val="28"/>
                <w:lang w:val="uk-UA"/>
              </w:rPr>
            </w:pPr>
          </w:p>
        </w:tc>
      </w:tr>
      <w:tr w:rsidR="009C1EAD" w:rsidRPr="00290BCA" w:rsidTr="0070478F">
        <w:tc>
          <w:tcPr>
            <w:tcW w:w="3510" w:type="dxa"/>
          </w:tcPr>
          <w:p w:rsidR="009C1EAD" w:rsidRPr="00290BCA" w:rsidRDefault="009C1EAD" w:rsidP="009C1EAD">
            <w:pPr>
              <w:spacing w:line="360" w:lineRule="auto"/>
              <w:ind w:right="57"/>
              <w:jc w:val="both"/>
              <w:rPr>
                <w:sz w:val="28"/>
                <w:szCs w:val="28"/>
              </w:rPr>
            </w:pPr>
            <w:r w:rsidRPr="00290BCA">
              <w:rPr>
                <w:sz w:val="28"/>
                <w:szCs w:val="28"/>
              </w:rPr>
              <w:t xml:space="preserve">2. </w:t>
            </w:r>
            <w:r w:rsidRPr="00290BCA">
              <w:rPr>
                <w:sz w:val="28"/>
                <w:szCs w:val="28"/>
                <w:lang w:val="uk-UA"/>
              </w:rPr>
              <w:t>Розпуск бруньок</w:t>
            </w:r>
          </w:p>
          <w:p w:rsidR="009C1EAD" w:rsidRPr="00290BCA" w:rsidRDefault="009C1EAD" w:rsidP="009C1EAD">
            <w:pPr>
              <w:spacing w:line="360" w:lineRule="auto"/>
              <w:ind w:left="57" w:right="57" w:firstLine="652"/>
              <w:jc w:val="both"/>
              <w:rPr>
                <w:sz w:val="28"/>
                <w:szCs w:val="28"/>
              </w:rPr>
            </w:pPr>
          </w:p>
        </w:tc>
        <w:tc>
          <w:tcPr>
            <w:tcW w:w="6061" w:type="dxa"/>
          </w:tcPr>
          <w:p w:rsidR="009C1EAD" w:rsidRPr="00290BCA" w:rsidRDefault="009C1EAD" w:rsidP="009C1EAD">
            <w:pPr>
              <w:spacing w:line="360" w:lineRule="auto"/>
              <w:ind w:left="57" w:right="57"/>
              <w:jc w:val="both"/>
              <w:rPr>
                <w:sz w:val="28"/>
                <w:szCs w:val="28"/>
              </w:rPr>
            </w:pPr>
            <w:r w:rsidRPr="00290BCA">
              <w:rPr>
                <w:rStyle w:val="y2iqfc"/>
                <w:rFonts w:eastAsia="Calibri"/>
                <w:sz w:val="28"/>
                <w:szCs w:val="28"/>
                <w:lang w:val="uk-UA"/>
              </w:rPr>
              <w:t>На вершині бруньок лусочки розійшлися і виглядають кінчики листя.</w:t>
            </w:r>
          </w:p>
          <w:p w:rsidR="009C1EAD" w:rsidRPr="00290BCA" w:rsidRDefault="009C1EAD" w:rsidP="009C1EAD">
            <w:pPr>
              <w:spacing w:line="360" w:lineRule="auto"/>
              <w:ind w:left="57" w:right="57" w:firstLine="652"/>
              <w:jc w:val="both"/>
              <w:rPr>
                <w:sz w:val="28"/>
                <w:szCs w:val="28"/>
              </w:rPr>
            </w:pPr>
          </w:p>
        </w:tc>
      </w:tr>
      <w:tr w:rsidR="009C1EAD" w:rsidRPr="00290BCA" w:rsidTr="0070478F">
        <w:tc>
          <w:tcPr>
            <w:tcW w:w="3510" w:type="dxa"/>
          </w:tcPr>
          <w:p w:rsidR="009C1EAD" w:rsidRPr="00290BCA" w:rsidRDefault="009C1EAD" w:rsidP="009C1EAD">
            <w:pPr>
              <w:spacing w:line="360" w:lineRule="auto"/>
              <w:ind w:right="57"/>
              <w:jc w:val="both"/>
              <w:rPr>
                <w:sz w:val="28"/>
                <w:szCs w:val="28"/>
              </w:rPr>
            </w:pPr>
            <w:r w:rsidRPr="00290BCA">
              <w:rPr>
                <w:sz w:val="28"/>
                <w:szCs w:val="28"/>
              </w:rPr>
              <w:t xml:space="preserve">3. </w:t>
            </w:r>
            <w:r w:rsidRPr="00290BCA">
              <w:rPr>
                <w:rStyle w:val="y2iqfc"/>
                <w:rFonts w:eastAsia="Calibri"/>
                <w:sz w:val="28"/>
                <w:szCs w:val="28"/>
                <w:lang w:val="uk-UA"/>
              </w:rPr>
              <w:t>Зеленіння</w:t>
            </w:r>
          </w:p>
          <w:p w:rsidR="009C1EAD" w:rsidRPr="00290BCA" w:rsidRDefault="009C1EAD" w:rsidP="009C1EAD">
            <w:pPr>
              <w:spacing w:line="360" w:lineRule="auto"/>
              <w:ind w:left="57" w:right="57" w:firstLine="652"/>
              <w:jc w:val="both"/>
              <w:rPr>
                <w:sz w:val="28"/>
                <w:szCs w:val="28"/>
              </w:rPr>
            </w:pPr>
          </w:p>
        </w:tc>
        <w:tc>
          <w:tcPr>
            <w:tcW w:w="6061" w:type="dxa"/>
          </w:tcPr>
          <w:p w:rsidR="009C1EAD" w:rsidRPr="00290BCA" w:rsidRDefault="009C1EAD" w:rsidP="009C1EAD">
            <w:pPr>
              <w:spacing w:line="360" w:lineRule="auto"/>
              <w:ind w:left="57" w:right="57"/>
              <w:jc w:val="both"/>
              <w:rPr>
                <w:sz w:val="28"/>
                <w:szCs w:val="28"/>
                <w:lang w:val="uk-UA"/>
              </w:rPr>
            </w:pPr>
            <w:r w:rsidRPr="00290BCA">
              <w:rPr>
                <w:sz w:val="28"/>
                <w:szCs w:val="28"/>
                <w:lang w:val="uk-UA"/>
              </w:rPr>
              <w:t>Усі</w:t>
            </w:r>
            <w:r w:rsidRPr="00290BCA">
              <w:rPr>
                <w:sz w:val="28"/>
                <w:szCs w:val="28"/>
              </w:rPr>
              <w:t xml:space="preserve"> </w:t>
            </w:r>
            <w:r w:rsidRPr="00290BCA">
              <w:rPr>
                <w:sz w:val="28"/>
                <w:szCs w:val="28"/>
                <w:lang w:val="uk-UA"/>
              </w:rPr>
              <w:t>бруньки</w:t>
            </w:r>
            <w:r w:rsidRPr="00290BCA">
              <w:rPr>
                <w:sz w:val="28"/>
                <w:szCs w:val="28"/>
              </w:rPr>
              <w:t xml:space="preserve"> р</w:t>
            </w:r>
            <w:r w:rsidRPr="00290BCA">
              <w:rPr>
                <w:sz w:val="28"/>
                <w:szCs w:val="28"/>
                <w:lang w:val="uk-UA"/>
              </w:rPr>
              <w:t>оз</w:t>
            </w:r>
            <w:r w:rsidRPr="00290BCA">
              <w:rPr>
                <w:sz w:val="28"/>
                <w:szCs w:val="28"/>
              </w:rPr>
              <w:t>кр</w:t>
            </w:r>
            <w:r w:rsidRPr="00290BCA">
              <w:rPr>
                <w:sz w:val="28"/>
                <w:szCs w:val="28"/>
                <w:lang w:val="uk-UA"/>
              </w:rPr>
              <w:t>иті</w:t>
            </w:r>
            <w:r w:rsidRPr="00290BCA">
              <w:rPr>
                <w:sz w:val="28"/>
                <w:szCs w:val="28"/>
              </w:rPr>
              <w:t xml:space="preserve">, </w:t>
            </w:r>
            <w:r w:rsidRPr="00290BCA">
              <w:rPr>
                <w:sz w:val="28"/>
                <w:szCs w:val="28"/>
                <w:lang w:val="uk-UA"/>
              </w:rPr>
              <w:t>але</w:t>
            </w:r>
            <w:r w:rsidRPr="00290BCA">
              <w:rPr>
                <w:sz w:val="28"/>
                <w:szCs w:val="28"/>
              </w:rPr>
              <w:t xml:space="preserve"> листочки не р</w:t>
            </w:r>
            <w:r w:rsidRPr="00290BCA">
              <w:rPr>
                <w:sz w:val="28"/>
                <w:szCs w:val="28"/>
                <w:lang w:val="uk-UA"/>
              </w:rPr>
              <w:t>озгорнулися</w:t>
            </w:r>
          </w:p>
        </w:tc>
      </w:tr>
      <w:tr w:rsidR="009C1EAD" w:rsidRPr="00290BCA" w:rsidTr="0070478F">
        <w:tc>
          <w:tcPr>
            <w:tcW w:w="3510" w:type="dxa"/>
          </w:tcPr>
          <w:p w:rsidR="009C1EAD" w:rsidRPr="00290BCA" w:rsidRDefault="009C1EAD" w:rsidP="009C1EAD">
            <w:pPr>
              <w:spacing w:line="360" w:lineRule="auto"/>
              <w:ind w:left="57" w:right="57"/>
              <w:jc w:val="both"/>
              <w:rPr>
                <w:sz w:val="28"/>
                <w:szCs w:val="28"/>
              </w:rPr>
            </w:pPr>
            <w:r w:rsidRPr="00290BCA">
              <w:rPr>
                <w:sz w:val="28"/>
                <w:szCs w:val="28"/>
              </w:rPr>
              <w:t xml:space="preserve">4. </w:t>
            </w:r>
            <w:r w:rsidRPr="00290BCA">
              <w:rPr>
                <w:rStyle w:val="y2iqfc"/>
                <w:rFonts w:eastAsia="Calibri"/>
                <w:sz w:val="28"/>
                <w:szCs w:val="28"/>
                <w:lang w:val="uk-UA"/>
              </w:rPr>
              <w:t>Розпускання листів</w:t>
            </w:r>
          </w:p>
          <w:p w:rsidR="009C1EAD" w:rsidRPr="00290BCA" w:rsidRDefault="009C1EAD" w:rsidP="009C1EAD">
            <w:pPr>
              <w:spacing w:line="360" w:lineRule="auto"/>
              <w:ind w:left="57" w:right="57" w:firstLine="652"/>
              <w:jc w:val="both"/>
              <w:rPr>
                <w:sz w:val="28"/>
                <w:szCs w:val="28"/>
              </w:rPr>
            </w:pPr>
          </w:p>
        </w:tc>
        <w:tc>
          <w:tcPr>
            <w:tcW w:w="6061" w:type="dxa"/>
          </w:tcPr>
          <w:p w:rsidR="009C1EAD" w:rsidRPr="00290BCA" w:rsidRDefault="009C1EAD" w:rsidP="009C1EAD">
            <w:pPr>
              <w:spacing w:line="360" w:lineRule="auto"/>
              <w:ind w:left="57" w:right="57"/>
              <w:jc w:val="both"/>
              <w:rPr>
                <w:sz w:val="28"/>
                <w:szCs w:val="28"/>
              </w:rPr>
            </w:pPr>
            <w:r w:rsidRPr="00290BCA">
              <w:rPr>
                <w:rStyle w:val="y2iqfc"/>
                <w:rFonts w:eastAsia="Calibri"/>
                <w:sz w:val="28"/>
                <w:szCs w:val="28"/>
                <w:lang w:val="uk-UA"/>
              </w:rPr>
              <w:t>Зовнішній вигляд листя з повністю упакованою пластиною</w:t>
            </w:r>
          </w:p>
          <w:p w:rsidR="009C1EAD" w:rsidRPr="00290BCA" w:rsidRDefault="009C1EAD" w:rsidP="009C1EAD">
            <w:pPr>
              <w:spacing w:line="360" w:lineRule="auto"/>
              <w:ind w:left="57" w:right="57" w:firstLine="652"/>
              <w:jc w:val="both"/>
              <w:rPr>
                <w:sz w:val="28"/>
                <w:szCs w:val="28"/>
              </w:rPr>
            </w:pPr>
          </w:p>
        </w:tc>
      </w:tr>
      <w:tr w:rsidR="009C1EAD" w:rsidRPr="00290BCA" w:rsidTr="0070478F">
        <w:tc>
          <w:tcPr>
            <w:tcW w:w="3510" w:type="dxa"/>
          </w:tcPr>
          <w:p w:rsidR="009C1EAD" w:rsidRPr="00290BCA" w:rsidRDefault="009C1EAD" w:rsidP="009C1EAD">
            <w:pPr>
              <w:spacing w:line="360" w:lineRule="auto"/>
              <w:ind w:left="57" w:right="57"/>
              <w:jc w:val="both"/>
              <w:rPr>
                <w:sz w:val="28"/>
                <w:szCs w:val="28"/>
                <w:lang w:val="uk-UA"/>
              </w:rPr>
            </w:pPr>
            <w:r w:rsidRPr="00290BCA">
              <w:rPr>
                <w:sz w:val="28"/>
                <w:szCs w:val="28"/>
              </w:rPr>
              <w:t>5. По</w:t>
            </w:r>
            <w:r w:rsidRPr="00290BCA">
              <w:rPr>
                <w:sz w:val="28"/>
                <w:szCs w:val="28"/>
                <w:lang w:val="uk-UA"/>
              </w:rPr>
              <w:t>в</w:t>
            </w:r>
            <w:r w:rsidRPr="00290BCA">
              <w:rPr>
                <w:sz w:val="28"/>
                <w:szCs w:val="28"/>
              </w:rPr>
              <w:t>не облиств</w:t>
            </w:r>
            <w:r w:rsidRPr="00290BCA">
              <w:rPr>
                <w:sz w:val="28"/>
                <w:szCs w:val="28"/>
                <w:lang w:val="uk-UA"/>
              </w:rPr>
              <w:t>е</w:t>
            </w:r>
            <w:r w:rsidRPr="00290BCA">
              <w:rPr>
                <w:sz w:val="28"/>
                <w:szCs w:val="28"/>
              </w:rPr>
              <w:t>н</w:t>
            </w:r>
            <w:r w:rsidRPr="00290BCA">
              <w:rPr>
                <w:sz w:val="28"/>
                <w:szCs w:val="28"/>
                <w:lang w:val="uk-UA"/>
              </w:rPr>
              <w:t>ня</w:t>
            </w:r>
          </w:p>
        </w:tc>
        <w:tc>
          <w:tcPr>
            <w:tcW w:w="6061" w:type="dxa"/>
          </w:tcPr>
          <w:p w:rsidR="009C1EAD" w:rsidRPr="00290BCA" w:rsidRDefault="009C1EAD" w:rsidP="009C1EAD">
            <w:pPr>
              <w:spacing w:line="360" w:lineRule="auto"/>
              <w:ind w:left="57" w:right="57"/>
              <w:jc w:val="both"/>
              <w:rPr>
                <w:sz w:val="28"/>
                <w:szCs w:val="28"/>
              </w:rPr>
            </w:pPr>
            <w:r w:rsidRPr="00290BCA">
              <w:rPr>
                <w:rStyle w:val="y2iqfc"/>
                <w:rFonts w:eastAsia="Calibri"/>
                <w:sz w:val="28"/>
                <w:szCs w:val="28"/>
                <w:lang w:val="uk-UA"/>
              </w:rPr>
              <w:t>Більшість листів досягла нормальної величини</w:t>
            </w:r>
          </w:p>
          <w:p w:rsidR="009C1EAD" w:rsidRPr="00290BCA" w:rsidRDefault="009C1EAD" w:rsidP="009C1EAD">
            <w:pPr>
              <w:spacing w:line="360" w:lineRule="auto"/>
              <w:ind w:left="57" w:right="57" w:firstLine="652"/>
              <w:jc w:val="both"/>
              <w:rPr>
                <w:sz w:val="28"/>
                <w:szCs w:val="28"/>
                <w:lang w:val="uk-UA"/>
              </w:rPr>
            </w:pPr>
          </w:p>
        </w:tc>
      </w:tr>
      <w:tr w:rsidR="009C1EAD" w:rsidRPr="009C1EAD" w:rsidTr="0070478F">
        <w:tc>
          <w:tcPr>
            <w:tcW w:w="3510" w:type="dxa"/>
          </w:tcPr>
          <w:p w:rsidR="009C1EAD" w:rsidRPr="00290BCA" w:rsidRDefault="009C1EAD" w:rsidP="00A228CB">
            <w:pPr>
              <w:spacing w:line="360" w:lineRule="auto"/>
              <w:ind w:left="57" w:right="57"/>
              <w:jc w:val="both"/>
              <w:rPr>
                <w:sz w:val="28"/>
                <w:szCs w:val="28"/>
                <w:lang w:val="uk-UA"/>
              </w:rPr>
            </w:pPr>
            <w:r w:rsidRPr="00290BCA">
              <w:rPr>
                <w:sz w:val="28"/>
                <w:szCs w:val="28"/>
                <w:lang w:val="uk-UA"/>
              </w:rPr>
              <w:t>6.</w:t>
            </w:r>
            <w:r w:rsidR="00A228CB" w:rsidRPr="00290BCA">
              <w:rPr>
                <w:sz w:val="28"/>
                <w:szCs w:val="28"/>
              </w:rPr>
              <w:t xml:space="preserve"> </w:t>
            </w:r>
            <w:r w:rsidRPr="00290BCA">
              <w:rPr>
                <w:rStyle w:val="y2iqfc"/>
                <w:rFonts w:eastAsia="Calibri"/>
                <w:sz w:val="28"/>
                <w:szCs w:val="28"/>
                <w:lang w:val="uk-UA"/>
              </w:rPr>
              <w:t>Початок зростання</w:t>
            </w:r>
            <w:r w:rsidRPr="00290BCA">
              <w:rPr>
                <w:sz w:val="28"/>
                <w:szCs w:val="28"/>
                <w:lang w:val="uk-UA"/>
              </w:rPr>
              <w:t xml:space="preserve"> пагіну</w:t>
            </w:r>
          </w:p>
        </w:tc>
        <w:tc>
          <w:tcPr>
            <w:tcW w:w="6061" w:type="dxa"/>
          </w:tcPr>
          <w:p w:rsidR="009C1EAD" w:rsidRPr="009C1EAD" w:rsidRDefault="009C1EAD" w:rsidP="009C1EAD">
            <w:pPr>
              <w:spacing w:line="360" w:lineRule="auto"/>
              <w:ind w:right="57"/>
              <w:jc w:val="both"/>
              <w:rPr>
                <w:sz w:val="28"/>
                <w:szCs w:val="28"/>
                <w:lang w:val="uk-UA"/>
              </w:rPr>
            </w:pPr>
            <w:r w:rsidRPr="00290BCA">
              <w:rPr>
                <w:rStyle w:val="y2iqfc"/>
                <w:rFonts w:eastAsia="Calibri"/>
                <w:sz w:val="28"/>
                <w:szCs w:val="28"/>
                <w:lang w:val="uk-UA"/>
              </w:rPr>
              <w:t xml:space="preserve">Бачений приріст молодого </w:t>
            </w:r>
            <w:r w:rsidRPr="00290BCA">
              <w:rPr>
                <w:sz w:val="28"/>
                <w:szCs w:val="28"/>
                <w:lang w:val="uk-UA"/>
              </w:rPr>
              <w:t>пагіну</w:t>
            </w:r>
          </w:p>
          <w:p w:rsidR="009C1EAD" w:rsidRPr="009C1EAD" w:rsidRDefault="009C1EAD" w:rsidP="009C1EAD">
            <w:pPr>
              <w:spacing w:line="360" w:lineRule="auto"/>
              <w:ind w:left="57" w:right="57" w:firstLine="652"/>
              <w:jc w:val="both"/>
              <w:rPr>
                <w:sz w:val="28"/>
                <w:szCs w:val="28"/>
                <w:lang w:val="uk-UA"/>
              </w:rPr>
            </w:pPr>
          </w:p>
        </w:tc>
      </w:tr>
    </w:tbl>
    <w:p w:rsidR="009C1EAD" w:rsidRPr="00091D58" w:rsidRDefault="009C1EAD" w:rsidP="005900EB">
      <w:pPr>
        <w:spacing w:line="360" w:lineRule="auto"/>
        <w:ind w:right="57"/>
        <w:jc w:val="both"/>
        <w:rPr>
          <w:sz w:val="28"/>
          <w:szCs w:val="28"/>
          <w:lang w:val="uk-UA"/>
        </w:rPr>
      </w:pPr>
    </w:p>
    <w:p w:rsidR="009C1EAD" w:rsidRPr="00091D58" w:rsidRDefault="005900EB" w:rsidP="005900EB">
      <w:pPr>
        <w:spacing w:line="360" w:lineRule="auto"/>
        <w:ind w:left="57" w:right="57" w:firstLine="652"/>
        <w:jc w:val="both"/>
        <w:rPr>
          <w:sz w:val="28"/>
          <w:szCs w:val="28"/>
          <w:lang w:val="uk-UA"/>
        </w:rPr>
      </w:pPr>
      <w:r>
        <w:rPr>
          <w:sz w:val="28"/>
          <w:szCs w:val="28"/>
          <w:lang w:val="uk-UA"/>
        </w:rPr>
        <w:t xml:space="preserve">Методи дослідження </w:t>
      </w:r>
      <w:r w:rsidR="008E25C5">
        <w:rPr>
          <w:sz w:val="28"/>
          <w:szCs w:val="28"/>
          <w:lang w:val="uk-UA"/>
        </w:rPr>
        <w:t>б</w:t>
      </w:r>
      <w:r>
        <w:rPr>
          <w:sz w:val="28"/>
          <w:szCs w:val="28"/>
          <w:lang w:val="uk-UA"/>
        </w:rPr>
        <w:t>егонії.</w:t>
      </w:r>
    </w:p>
    <w:p w:rsidR="009C1EAD" w:rsidRPr="00091D58" w:rsidRDefault="009C1EAD" w:rsidP="009C1EAD">
      <w:pPr>
        <w:spacing w:line="360" w:lineRule="auto"/>
        <w:ind w:left="57" w:right="57" w:firstLine="652"/>
        <w:jc w:val="both"/>
        <w:rPr>
          <w:sz w:val="28"/>
          <w:szCs w:val="28"/>
          <w:lang w:val="uk-UA"/>
        </w:rPr>
      </w:pPr>
      <w:r w:rsidRPr="00091D58">
        <w:rPr>
          <w:sz w:val="28"/>
          <w:szCs w:val="28"/>
          <w:lang w:val="uk-UA"/>
        </w:rPr>
        <w:t>Для д</w:t>
      </w:r>
      <w:r>
        <w:rPr>
          <w:sz w:val="28"/>
          <w:szCs w:val="28"/>
          <w:lang w:val="uk-UA"/>
        </w:rPr>
        <w:t>ос</w:t>
      </w:r>
      <w:r w:rsidRPr="00091D58">
        <w:rPr>
          <w:sz w:val="28"/>
          <w:szCs w:val="28"/>
          <w:lang w:val="uk-UA"/>
        </w:rPr>
        <w:t>лідж</w:t>
      </w:r>
      <w:r>
        <w:rPr>
          <w:sz w:val="28"/>
          <w:szCs w:val="28"/>
          <w:lang w:val="uk-UA"/>
        </w:rPr>
        <w:t>е</w:t>
      </w:r>
      <w:r w:rsidRPr="00091D58">
        <w:rPr>
          <w:sz w:val="28"/>
          <w:szCs w:val="28"/>
          <w:lang w:val="uk-UA"/>
        </w:rPr>
        <w:t xml:space="preserve">ння були </w:t>
      </w:r>
      <w:r>
        <w:rPr>
          <w:sz w:val="28"/>
          <w:szCs w:val="28"/>
          <w:lang w:val="uk-UA"/>
        </w:rPr>
        <w:t>о</w:t>
      </w:r>
      <w:r w:rsidRPr="00091D58">
        <w:rPr>
          <w:sz w:val="28"/>
          <w:szCs w:val="28"/>
          <w:lang w:val="uk-UA"/>
        </w:rPr>
        <w:t>б</w:t>
      </w:r>
      <w:r>
        <w:rPr>
          <w:sz w:val="28"/>
          <w:szCs w:val="28"/>
          <w:lang w:val="uk-UA"/>
        </w:rPr>
        <w:t>ра</w:t>
      </w:r>
      <w:r w:rsidRPr="00091D58">
        <w:rPr>
          <w:sz w:val="28"/>
          <w:szCs w:val="28"/>
          <w:lang w:val="uk-UA"/>
        </w:rPr>
        <w:t>ні 2 т</w:t>
      </w:r>
      <w:r>
        <w:rPr>
          <w:sz w:val="28"/>
          <w:szCs w:val="28"/>
          <w:lang w:val="uk-UA"/>
        </w:rPr>
        <w:t>ес</w:t>
      </w:r>
      <w:r w:rsidRPr="00091D58">
        <w:rPr>
          <w:sz w:val="28"/>
          <w:szCs w:val="28"/>
          <w:lang w:val="uk-UA"/>
        </w:rPr>
        <w:t>т-</w:t>
      </w:r>
      <w:r>
        <w:rPr>
          <w:sz w:val="28"/>
          <w:szCs w:val="28"/>
          <w:lang w:val="uk-UA"/>
        </w:rPr>
        <w:t>о</w:t>
      </w:r>
      <w:r w:rsidRPr="00091D58">
        <w:rPr>
          <w:sz w:val="28"/>
          <w:szCs w:val="28"/>
          <w:lang w:val="uk-UA"/>
        </w:rPr>
        <w:t xml:space="preserve">б'єкти – </w:t>
      </w:r>
      <w:r>
        <w:rPr>
          <w:sz w:val="28"/>
          <w:szCs w:val="28"/>
          <w:lang w:val="uk-UA"/>
        </w:rPr>
        <w:t>сар</w:t>
      </w:r>
      <w:r w:rsidRPr="00091D58">
        <w:rPr>
          <w:sz w:val="28"/>
          <w:szCs w:val="28"/>
          <w:lang w:val="uk-UA"/>
        </w:rPr>
        <w:t>цин</w:t>
      </w:r>
      <w:r>
        <w:rPr>
          <w:sz w:val="28"/>
          <w:szCs w:val="28"/>
          <w:lang w:val="uk-UA"/>
        </w:rPr>
        <w:t>а</w:t>
      </w:r>
      <w:r w:rsidRPr="00091D58">
        <w:rPr>
          <w:sz w:val="28"/>
          <w:szCs w:val="28"/>
          <w:lang w:val="uk-UA"/>
        </w:rPr>
        <w:t xml:space="preserve"> і мік</w:t>
      </w:r>
      <w:r>
        <w:rPr>
          <w:sz w:val="28"/>
          <w:szCs w:val="28"/>
          <w:lang w:val="uk-UA"/>
        </w:rPr>
        <w:t>ро</w:t>
      </w:r>
      <w:r w:rsidRPr="00091D58">
        <w:rPr>
          <w:sz w:val="28"/>
          <w:szCs w:val="28"/>
          <w:lang w:val="uk-UA"/>
        </w:rPr>
        <w:t>к</w:t>
      </w:r>
      <w:r>
        <w:rPr>
          <w:sz w:val="28"/>
          <w:szCs w:val="28"/>
          <w:lang w:val="uk-UA"/>
        </w:rPr>
        <w:t>о</w:t>
      </w:r>
      <w:r w:rsidRPr="00091D58">
        <w:rPr>
          <w:sz w:val="28"/>
          <w:szCs w:val="28"/>
          <w:lang w:val="uk-UA"/>
        </w:rPr>
        <w:t>кк.</w:t>
      </w:r>
    </w:p>
    <w:p w:rsidR="009C1EAD" w:rsidRPr="00091D58" w:rsidRDefault="009C1EAD" w:rsidP="009C1EAD">
      <w:pPr>
        <w:spacing w:line="360" w:lineRule="auto"/>
        <w:ind w:left="57" w:right="57" w:firstLine="652"/>
        <w:jc w:val="both"/>
        <w:rPr>
          <w:sz w:val="28"/>
          <w:szCs w:val="28"/>
          <w:lang w:val="uk-UA"/>
        </w:rPr>
      </w:pPr>
      <w:r w:rsidRPr="00091D58">
        <w:rPr>
          <w:sz w:val="28"/>
          <w:szCs w:val="28"/>
          <w:lang w:val="uk-UA"/>
        </w:rPr>
        <w:t>Вивч</w:t>
      </w:r>
      <w:r>
        <w:rPr>
          <w:sz w:val="28"/>
          <w:szCs w:val="28"/>
          <w:lang w:val="uk-UA"/>
        </w:rPr>
        <w:t>е</w:t>
      </w:r>
      <w:r w:rsidRPr="00091D58">
        <w:rPr>
          <w:sz w:val="28"/>
          <w:szCs w:val="28"/>
          <w:lang w:val="uk-UA"/>
        </w:rPr>
        <w:t>ння фіт</w:t>
      </w:r>
      <w:r>
        <w:rPr>
          <w:sz w:val="28"/>
          <w:szCs w:val="28"/>
          <w:lang w:val="uk-UA"/>
        </w:rPr>
        <w:t>о</w:t>
      </w:r>
      <w:r w:rsidRPr="00091D58">
        <w:rPr>
          <w:sz w:val="28"/>
          <w:szCs w:val="28"/>
          <w:lang w:val="uk-UA"/>
        </w:rPr>
        <w:t>нцидн</w:t>
      </w:r>
      <w:r>
        <w:rPr>
          <w:sz w:val="28"/>
          <w:szCs w:val="28"/>
          <w:lang w:val="uk-UA"/>
        </w:rPr>
        <w:t>о</w:t>
      </w:r>
      <w:r w:rsidRPr="00091D58">
        <w:rPr>
          <w:sz w:val="28"/>
          <w:szCs w:val="28"/>
          <w:lang w:val="uk-UA"/>
        </w:rPr>
        <w:t xml:space="preserve">ї </w:t>
      </w:r>
      <w:r>
        <w:rPr>
          <w:sz w:val="28"/>
          <w:szCs w:val="28"/>
          <w:lang w:val="uk-UA"/>
        </w:rPr>
        <w:t>а</w:t>
      </w:r>
      <w:r w:rsidRPr="00091D58">
        <w:rPr>
          <w:sz w:val="28"/>
          <w:szCs w:val="28"/>
          <w:lang w:val="uk-UA"/>
        </w:rPr>
        <w:t>ктивн</w:t>
      </w:r>
      <w:r>
        <w:rPr>
          <w:sz w:val="28"/>
          <w:szCs w:val="28"/>
          <w:lang w:val="uk-UA"/>
        </w:rPr>
        <w:t>ос</w:t>
      </w:r>
      <w:r w:rsidRPr="00091D58">
        <w:rPr>
          <w:sz w:val="28"/>
          <w:szCs w:val="28"/>
          <w:lang w:val="uk-UA"/>
        </w:rPr>
        <w:t>ті п</w:t>
      </w:r>
      <w:r>
        <w:rPr>
          <w:sz w:val="28"/>
          <w:szCs w:val="28"/>
          <w:lang w:val="uk-UA"/>
        </w:rPr>
        <w:t>ро</w:t>
      </w:r>
      <w:r w:rsidRPr="00091D58">
        <w:rPr>
          <w:sz w:val="28"/>
          <w:szCs w:val="28"/>
          <w:lang w:val="uk-UA"/>
        </w:rPr>
        <w:t>в</w:t>
      </w:r>
      <w:r>
        <w:rPr>
          <w:sz w:val="28"/>
          <w:szCs w:val="28"/>
          <w:lang w:val="uk-UA"/>
        </w:rPr>
        <w:t>е</w:t>
      </w:r>
      <w:r w:rsidRPr="00091D58">
        <w:rPr>
          <w:sz w:val="28"/>
          <w:szCs w:val="28"/>
          <w:lang w:val="uk-UA"/>
        </w:rPr>
        <w:t>д</w:t>
      </w:r>
      <w:r>
        <w:rPr>
          <w:sz w:val="28"/>
          <w:szCs w:val="28"/>
          <w:lang w:val="uk-UA"/>
        </w:rPr>
        <w:t>е</w:t>
      </w:r>
      <w:r w:rsidRPr="00091D58">
        <w:rPr>
          <w:sz w:val="28"/>
          <w:szCs w:val="28"/>
          <w:lang w:val="uk-UA"/>
        </w:rPr>
        <w:t>н</w:t>
      </w:r>
      <w:r>
        <w:rPr>
          <w:sz w:val="28"/>
          <w:szCs w:val="28"/>
          <w:lang w:val="uk-UA"/>
        </w:rPr>
        <w:t>о</w:t>
      </w:r>
      <w:r w:rsidRPr="00091D58">
        <w:rPr>
          <w:sz w:val="28"/>
          <w:szCs w:val="28"/>
          <w:lang w:val="uk-UA"/>
        </w:rPr>
        <w:t xml:space="preserve"> дифузійним м</w:t>
      </w:r>
      <w:r>
        <w:rPr>
          <w:sz w:val="28"/>
          <w:szCs w:val="28"/>
          <w:lang w:val="uk-UA"/>
        </w:rPr>
        <w:t>е</w:t>
      </w:r>
      <w:r w:rsidRPr="00091D58">
        <w:rPr>
          <w:sz w:val="28"/>
          <w:szCs w:val="28"/>
          <w:lang w:val="uk-UA"/>
        </w:rPr>
        <w:t>т</w:t>
      </w:r>
      <w:r>
        <w:rPr>
          <w:sz w:val="28"/>
          <w:szCs w:val="28"/>
          <w:lang w:val="uk-UA"/>
        </w:rPr>
        <w:t>о</w:t>
      </w:r>
      <w:r w:rsidRPr="00091D58">
        <w:rPr>
          <w:sz w:val="28"/>
          <w:szCs w:val="28"/>
          <w:lang w:val="uk-UA"/>
        </w:rPr>
        <w:t>д</w:t>
      </w:r>
      <w:r>
        <w:rPr>
          <w:sz w:val="28"/>
          <w:szCs w:val="28"/>
          <w:lang w:val="uk-UA"/>
        </w:rPr>
        <w:t>о</w:t>
      </w:r>
      <w:r w:rsidRPr="00091D58">
        <w:rPr>
          <w:sz w:val="28"/>
          <w:szCs w:val="28"/>
          <w:lang w:val="uk-UA"/>
        </w:rPr>
        <w:t>м. У живильн</w:t>
      </w:r>
      <w:r>
        <w:rPr>
          <w:sz w:val="28"/>
          <w:szCs w:val="28"/>
          <w:lang w:val="uk-UA"/>
        </w:rPr>
        <w:t>о</w:t>
      </w:r>
      <w:r w:rsidRPr="00091D58">
        <w:rPr>
          <w:sz w:val="28"/>
          <w:szCs w:val="28"/>
          <w:lang w:val="uk-UA"/>
        </w:rPr>
        <w:t xml:space="preserve">му </w:t>
      </w:r>
      <w:r>
        <w:rPr>
          <w:sz w:val="28"/>
          <w:szCs w:val="28"/>
          <w:lang w:val="uk-UA"/>
        </w:rPr>
        <w:t>сере</w:t>
      </w:r>
      <w:r w:rsidRPr="00091D58">
        <w:rPr>
          <w:sz w:val="28"/>
          <w:szCs w:val="28"/>
          <w:lang w:val="uk-UA"/>
        </w:rPr>
        <w:t>д</w:t>
      </w:r>
      <w:r>
        <w:rPr>
          <w:sz w:val="28"/>
          <w:szCs w:val="28"/>
          <w:lang w:val="uk-UA"/>
        </w:rPr>
        <w:t>о</w:t>
      </w:r>
      <w:r w:rsidRPr="00091D58">
        <w:rPr>
          <w:sz w:val="28"/>
          <w:szCs w:val="28"/>
          <w:lang w:val="uk-UA"/>
        </w:rPr>
        <w:t>вищі, в якій, ми ви</w:t>
      </w:r>
      <w:r>
        <w:rPr>
          <w:sz w:val="28"/>
          <w:szCs w:val="28"/>
          <w:lang w:val="uk-UA"/>
        </w:rPr>
        <w:t>р</w:t>
      </w:r>
      <w:r w:rsidRPr="00091D58">
        <w:rPr>
          <w:sz w:val="28"/>
          <w:szCs w:val="28"/>
          <w:lang w:val="uk-UA"/>
        </w:rPr>
        <w:t>із</w:t>
      </w:r>
      <w:r>
        <w:rPr>
          <w:sz w:val="28"/>
          <w:szCs w:val="28"/>
          <w:lang w:val="uk-UA"/>
        </w:rPr>
        <w:t>а</w:t>
      </w:r>
      <w:r w:rsidRPr="00091D58">
        <w:rPr>
          <w:sz w:val="28"/>
          <w:szCs w:val="28"/>
          <w:lang w:val="uk-UA"/>
        </w:rPr>
        <w:t xml:space="preserve">ли </w:t>
      </w:r>
      <w:r>
        <w:rPr>
          <w:sz w:val="28"/>
          <w:szCs w:val="28"/>
          <w:lang w:val="uk-UA"/>
        </w:rPr>
        <w:t>о</w:t>
      </w:r>
      <w:r w:rsidRPr="00091D58">
        <w:rPr>
          <w:sz w:val="28"/>
          <w:szCs w:val="28"/>
          <w:lang w:val="uk-UA"/>
        </w:rPr>
        <w:t>тв</w:t>
      </w:r>
      <w:r>
        <w:rPr>
          <w:sz w:val="28"/>
          <w:szCs w:val="28"/>
          <w:lang w:val="uk-UA"/>
        </w:rPr>
        <w:t>ор</w:t>
      </w:r>
      <w:r w:rsidRPr="00091D58">
        <w:rPr>
          <w:sz w:val="28"/>
          <w:szCs w:val="28"/>
          <w:lang w:val="uk-UA"/>
        </w:rPr>
        <w:t>и і п</w:t>
      </w:r>
      <w:r>
        <w:rPr>
          <w:sz w:val="28"/>
          <w:szCs w:val="28"/>
          <w:lang w:val="uk-UA"/>
        </w:rPr>
        <w:t>о</w:t>
      </w:r>
      <w:r w:rsidRPr="00091D58">
        <w:rPr>
          <w:sz w:val="28"/>
          <w:szCs w:val="28"/>
          <w:lang w:val="uk-UA"/>
        </w:rPr>
        <w:t>міщ</w:t>
      </w:r>
      <w:r>
        <w:rPr>
          <w:sz w:val="28"/>
          <w:szCs w:val="28"/>
          <w:lang w:val="uk-UA"/>
        </w:rPr>
        <w:t>а</w:t>
      </w:r>
      <w:r w:rsidRPr="00091D58">
        <w:rPr>
          <w:sz w:val="28"/>
          <w:szCs w:val="28"/>
          <w:lang w:val="uk-UA"/>
        </w:rPr>
        <w:t>ли в ниx п</w:t>
      </w:r>
      <w:r>
        <w:rPr>
          <w:sz w:val="28"/>
          <w:szCs w:val="28"/>
          <w:lang w:val="uk-UA"/>
        </w:rPr>
        <w:t>о</w:t>
      </w:r>
      <w:r w:rsidRPr="00091D58">
        <w:rPr>
          <w:sz w:val="28"/>
          <w:szCs w:val="28"/>
          <w:lang w:val="uk-UA"/>
        </w:rPr>
        <w:t>д</w:t>
      </w:r>
      <w:r>
        <w:rPr>
          <w:sz w:val="28"/>
          <w:szCs w:val="28"/>
          <w:lang w:val="uk-UA"/>
        </w:rPr>
        <w:t>р</w:t>
      </w:r>
      <w:r w:rsidRPr="00091D58">
        <w:rPr>
          <w:sz w:val="28"/>
          <w:szCs w:val="28"/>
          <w:lang w:val="uk-UA"/>
        </w:rPr>
        <w:t>ібн</w:t>
      </w:r>
      <w:r>
        <w:rPr>
          <w:sz w:val="28"/>
          <w:szCs w:val="28"/>
          <w:lang w:val="uk-UA"/>
        </w:rPr>
        <w:t>е</w:t>
      </w:r>
      <w:r w:rsidRPr="00091D58">
        <w:rPr>
          <w:sz w:val="28"/>
          <w:szCs w:val="28"/>
          <w:lang w:val="uk-UA"/>
        </w:rPr>
        <w:t>ні ли</w:t>
      </w:r>
      <w:r>
        <w:rPr>
          <w:sz w:val="28"/>
          <w:szCs w:val="28"/>
          <w:lang w:val="uk-UA"/>
        </w:rPr>
        <w:t>с</w:t>
      </w:r>
      <w:r w:rsidRPr="00091D58">
        <w:rPr>
          <w:sz w:val="28"/>
          <w:szCs w:val="28"/>
          <w:lang w:val="uk-UA"/>
        </w:rPr>
        <w:t>тя б</w:t>
      </w:r>
      <w:r>
        <w:rPr>
          <w:sz w:val="28"/>
          <w:szCs w:val="28"/>
          <w:lang w:val="uk-UA"/>
        </w:rPr>
        <w:t>е</w:t>
      </w:r>
      <w:r w:rsidRPr="00091D58">
        <w:rPr>
          <w:sz w:val="28"/>
          <w:szCs w:val="28"/>
          <w:lang w:val="uk-UA"/>
        </w:rPr>
        <w:t>г</w:t>
      </w:r>
      <w:r>
        <w:rPr>
          <w:sz w:val="28"/>
          <w:szCs w:val="28"/>
          <w:lang w:val="uk-UA"/>
        </w:rPr>
        <w:t>о</w:t>
      </w:r>
      <w:r w:rsidRPr="00091D58">
        <w:rPr>
          <w:sz w:val="28"/>
          <w:szCs w:val="28"/>
          <w:lang w:val="uk-UA"/>
        </w:rPr>
        <w:t>ній</w:t>
      </w:r>
      <w:r w:rsidR="00877C1D">
        <w:rPr>
          <w:sz w:val="28"/>
          <w:szCs w:val="28"/>
          <w:lang w:val="uk-UA"/>
        </w:rPr>
        <w:t>: б</w:t>
      </w:r>
      <w:r w:rsidR="00877C1D" w:rsidRPr="00877C1D">
        <w:rPr>
          <w:sz w:val="28"/>
          <w:szCs w:val="28"/>
          <w:lang w:val="uk-UA"/>
        </w:rPr>
        <w:t>егон</w:t>
      </w:r>
      <w:r w:rsidR="00877C1D" w:rsidRPr="00091D58">
        <w:rPr>
          <w:sz w:val="28"/>
          <w:szCs w:val="28"/>
          <w:lang w:val="uk-UA"/>
        </w:rPr>
        <w:t>і</w:t>
      </w:r>
      <w:r w:rsidR="00877C1D" w:rsidRPr="00877C1D">
        <w:rPr>
          <w:sz w:val="28"/>
          <w:szCs w:val="28"/>
          <w:lang w:val="uk-UA"/>
        </w:rPr>
        <w:t>я Бау</w:t>
      </w:r>
      <w:r w:rsidR="00877C1D" w:rsidRPr="00091D58">
        <w:rPr>
          <w:sz w:val="28"/>
          <w:szCs w:val="28"/>
          <w:lang w:val="uk-UA"/>
        </w:rPr>
        <w:t>е</w:t>
      </w:r>
      <w:r w:rsidR="00877C1D" w:rsidRPr="00877C1D">
        <w:rPr>
          <w:sz w:val="28"/>
          <w:szCs w:val="28"/>
          <w:lang w:val="uk-UA"/>
        </w:rPr>
        <w:t xml:space="preserve">ра </w:t>
      </w:r>
      <w:r w:rsidR="00877C1D" w:rsidRPr="00091D58">
        <w:rPr>
          <w:bCs/>
          <w:i/>
          <w:sz w:val="28"/>
          <w:szCs w:val="28"/>
          <w:lang w:val="en-US"/>
        </w:rPr>
        <w:t>Bl</w:t>
      </w:r>
      <w:r w:rsidR="00877C1D" w:rsidRPr="00877C1D">
        <w:rPr>
          <w:bCs/>
          <w:i/>
          <w:sz w:val="28"/>
          <w:szCs w:val="28"/>
          <w:lang w:val="uk-UA"/>
        </w:rPr>
        <w:t>ас</w:t>
      </w:r>
      <w:r w:rsidR="00877C1D" w:rsidRPr="00091D58">
        <w:rPr>
          <w:bCs/>
          <w:i/>
          <w:sz w:val="28"/>
          <w:szCs w:val="28"/>
          <w:lang w:val="en-US"/>
        </w:rPr>
        <w:t>k</w:t>
      </w:r>
      <w:r w:rsidR="00877C1D" w:rsidRPr="00877C1D">
        <w:rPr>
          <w:bCs/>
          <w:i/>
          <w:sz w:val="28"/>
          <w:szCs w:val="28"/>
          <w:lang w:val="uk-UA"/>
        </w:rPr>
        <w:t xml:space="preserve"> </w:t>
      </w:r>
      <w:r w:rsidR="00877C1D" w:rsidRPr="00091D58">
        <w:rPr>
          <w:bCs/>
          <w:i/>
          <w:sz w:val="28"/>
          <w:szCs w:val="28"/>
          <w:lang w:val="en-US"/>
        </w:rPr>
        <w:t>T</w:t>
      </w:r>
      <w:r w:rsidR="00877C1D" w:rsidRPr="00877C1D">
        <w:rPr>
          <w:bCs/>
          <w:i/>
          <w:sz w:val="28"/>
          <w:szCs w:val="28"/>
          <w:lang w:val="uk-UA"/>
        </w:rPr>
        <w:t>і</w:t>
      </w:r>
      <w:r w:rsidR="00877C1D" w:rsidRPr="00091D58">
        <w:rPr>
          <w:bCs/>
          <w:i/>
          <w:sz w:val="28"/>
          <w:szCs w:val="28"/>
          <w:lang w:val="en-US"/>
        </w:rPr>
        <w:t>g</w:t>
      </w:r>
      <w:r w:rsidR="00877C1D" w:rsidRPr="00877C1D">
        <w:rPr>
          <w:bCs/>
          <w:i/>
          <w:sz w:val="28"/>
          <w:szCs w:val="28"/>
          <w:lang w:val="uk-UA"/>
        </w:rPr>
        <w:t>е</w:t>
      </w:r>
      <w:r w:rsidR="00877C1D" w:rsidRPr="00091D58">
        <w:rPr>
          <w:bCs/>
          <w:i/>
          <w:sz w:val="28"/>
          <w:szCs w:val="28"/>
          <w:lang w:val="en-US"/>
        </w:rPr>
        <w:t>r</w:t>
      </w:r>
      <w:r w:rsidR="00877C1D" w:rsidRPr="00877C1D">
        <w:rPr>
          <w:bCs/>
          <w:i/>
          <w:sz w:val="28"/>
          <w:szCs w:val="28"/>
          <w:lang w:val="uk-UA"/>
        </w:rPr>
        <w:t>,</w:t>
      </w:r>
      <w:r w:rsidR="00877C1D" w:rsidRPr="00877C1D">
        <w:rPr>
          <w:sz w:val="28"/>
          <w:szCs w:val="28"/>
          <w:lang w:val="uk-UA"/>
        </w:rPr>
        <w:t xml:space="preserve"> </w:t>
      </w:r>
      <w:r w:rsidR="00877C1D">
        <w:rPr>
          <w:sz w:val="28"/>
          <w:szCs w:val="28"/>
          <w:lang w:val="uk-UA"/>
        </w:rPr>
        <w:t>б</w:t>
      </w:r>
      <w:r w:rsidR="00877C1D" w:rsidRPr="00877C1D">
        <w:rPr>
          <w:sz w:val="28"/>
          <w:szCs w:val="28"/>
          <w:lang w:val="uk-UA"/>
        </w:rPr>
        <w:t>егон</w:t>
      </w:r>
      <w:r w:rsidR="00877C1D" w:rsidRPr="00091D58">
        <w:rPr>
          <w:sz w:val="28"/>
          <w:szCs w:val="28"/>
          <w:lang w:val="uk-UA"/>
        </w:rPr>
        <w:t>і</w:t>
      </w:r>
      <w:r w:rsidR="00877C1D" w:rsidRPr="00877C1D">
        <w:rPr>
          <w:sz w:val="28"/>
          <w:szCs w:val="28"/>
          <w:lang w:val="uk-UA"/>
        </w:rPr>
        <w:t xml:space="preserve">я </w:t>
      </w:r>
      <w:r w:rsidR="00877C1D">
        <w:rPr>
          <w:sz w:val="28"/>
          <w:szCs w:val="28"/>
          <w:lang w:val="uk-UA"/>
        </w:rPr>
        <w:t xml:space="preserve">королівська </w:t>
      </w:r>
      <w:r w:rsidR="00877C1D" w:rsidRPr="00877C1D">
        <w:rPr>
          <w:sz w:val="28"/>
          <w:szCs w:val="28"/>
          <w:lang w:val="uk-UA"/>
        </w:rPr>
        <w:t>Клеопатра,</w:t>
      </w:r>
      <w:r w:rsidR="00877C1D">
        <w:rPr>
          <w:sz w:val="28"/>
          <w:szCs w:val="28"/>
          <w:lang w:val="uk-UA"/>
        </w:rPr>
        <w:t xml:space="preserve"> б</w:t>
      </w:r>
      <w:r w:rsidR="00877C1D" w:rsidRPr="00877C1D">
        <w:rPr>
          <w:sz w:val="28"/>
          <w:szCs w:val="28"/>
          <w:lang w:val="uk-UA"/>
        </w:rPr>
        <w:t>егон</w:t>
      </w:r>
      <w:r w:rsidR="00877C1D" w:rsidRPr="00091D58">
        <w:rPr>
          <w:sz w:val="28"/>
          <w:szCs w:val="28"/>
          <w:lang w:val="uk-UA"/>
        </w:rPr>
        <w:t>і</w:t>
      </w:r>
      <w:r w:rsidR="00877C1D" w:rsidRPr="00877C1D">
        <w:rPr>
          <w:sz w:val="28"/>
          <w:szCs w:val="28"/>
          <w:lang w:val="uk-UA"/>
        </w:rPr>
        <w:t xml:space="preserve">я </w:t>
      </w:r>
      <w:r w:rsidR="00877C1D">
        <w:rPr>
          <w:sz w:val="28"/>
          <w:szCs w:val="28"/>
          <w:lang w:val="uk-UA"/>
        </w:rPr>
        <w:t>королівська</w:t>
      </w:r>
      <w:r w:rsidR="00877C1D" w:rsidRPr="00877C1D">
        <w:rPr>
          <w:sz w:val="28"/>
          <w:szCs w:val="28"/>
          <w:lang w:val="uk-UA"/>
        </w:rPr>
        <w:t xml:space="preserve"> Ч</w:t>
      </w:r>
      <w:r w:rsidR="00877C1D" w:rsidRPr="00091D58">
        <w:rPr>
          <w:sz w:val="28"/>
          <w:szCs w:val="28"/>
          <w:lang w:val="uk-UA"/>
        </w:rPr>
        <w:t>о</w:t>
      </w:r>
      <w:r w:rsidR="00877C1D" w:rsidRPr="00877C1D">
        <w:rPr>
          <w:sz w:val="28"/>
          <w:szCs w:val="28"/>
          <w:lang w:val="uk-UA"/>
        </w:rPr>
        <w:t>рн</w:t>
      </w:r>
      <w:r w:rsidR="00877C1D" w:rsidRPr="00091D58">
        <w:rPr>
          <w:sz w:val="28"/>
          <w:szCs w:val="28"/>
          <w:lang w:val="uk-UA"/>
        </w:rPr>
        <w:t>и</w:t>
      </w:r>
      <w:r w:rsidR="00877C1D" w:rsidRPr="00877C1D">
        <w:rPr>
          <w:sz w:val="28"/>
          <w:szCs w:val="28"/>
          <w:lang w:val="uk-UA"/>
        </w:rPr>
        <w:t>й принц,</w:t>
      </w:r>
      <w:r w:rsidR="00877C1D">
        <w:rPr>
          <w:sz w:val="28"/>
          <w:szCs w:val="28"/>
          <w:lang w:val="uk-UA"/>
        </w:rPr>
        <w:t xml:space="preserve"> б</w:t>
      </w:r>
      <w:r w:rsidR="00877C1D" w:rsidRPr="00877C1D">
        <w:rPr>
          <w:sz w:val="28"/>
          <w:szCs w:val="28"/>
          <w:lang w:val="uk-UA"/>
        </w:rPr>
        <w:t>егон</w:t>
      </w:r>
      <w:r w:rsidR="00877C1D" w:rsidRPr="00091D58">
        <w:rPr>
          <w:sz w:val="28"/>
          <w:szCs w:val="28"/>
          <w:lang w:val="uk-UA"/>
        </w:rPr>
        <w:t>і</w:t>
      </w:r>
      <w:r w:rsidR="00877C1D" w:rsidRPr="00877C1D">
        <w:rPr>
          <w:sz w:val="28"/>
          <w:szCs w:val="28"/>
          <w:lang w:val="uk-UA"/>
        </w:rPr>
        <w:t>я Бау</w:t>
      </w:r>
      <w:r w:rsidR="00877C1D" w:rsidRPr="00091D58">
        <w:rPr>
          <w:sz w:val="28"/>
          <w:szCs w:val="28"/>
          <w:lang w:val="uk-UA"/>
        </w:rPr>
        <w:t>е</w:t>
      </w:r>
      <w:r w:rsidR="00877C1D" w:rsidRPr="00877C1D">
        <w:rPr>
          <w:sz w:val="28"/>
          <w:szCs w:val="28"/>
          <w:lang w:val="uk-UA"/>
        </w:rPr>
        <w:t xml:space="preserve">ра </w:t>
      </w:r>
      <w:r w:rsidR="00877C1D" w:rsidRPr="00091D58">
        <w:rPr>
          <w:i/>
          <w:sz w:val="28"/>
          <w:szCs w:val="28"/>
          <w:lang w:val="en-US"/>
        </w:rPr>
        <w:t>T</w:t>
      </w:r>
      <w:r w:rsidR="00877C1D" w:rsidRPr="00877C1D">
        <w:rPr>
          <w:i/>
          <w:sz w:val="28"/>
          <w:szCs w:val="28"/>
          <w:lang w:val="uk-UA"/>
        </w:rPr>
        <w:t>і</w:t>
      </w:r>
      <w:r w:rsidR="00877C1D" w:rsidRPr="00091D58">
        <w:rPr>
          <w:i/>
          <w:sz w:val="28"/>
          <w:szCs w:val="28"/>
          <w:lang w:val="en-US"/>
        </w:rPr>
        <w:t>g</w:t>
      </w:r>
      <w:r w:rsidR="00877C1D" w:rsidRPr="00877C1D">
        <w:rPr>
          <w:i/>
          <w:sz w:val="28"/>
          <w:szCs w:val="28"/>
          <w:lang w:val="uk-UA"/>
        </w:rPr>
        <w:t>е</w:t>
      </w:r>
      <w:r w:rsidR="00877C1D" w:rsidRPr="00091D58">
        <w:rPr>
          <w:i/>
          <w:sz w:val="28"/>
          <w:szCs w:val="28"/>
          <w:lang w:val="en-US"/>
        </w:rPr>
        <w:t>r</w:t>
      </w:r>
      <w:r w:rsidR="00877C1D" w:rsidRPr="00877C1D">
        <w:rPr>
          <w:i/>
          <w:sz w:val="28"/>
          <w:szCs w:val="28"/>
          <w:lang w:val="uk-UA"/>
        </w:rPr>
        <w:t>,</w:t>
      </w:r>
      <w:r w:rsidR="00877C1D">
        <w:rPr>
          <w:i/>
          <w:sz w:val="28"/>
          <w:szCs w:val="28"/>
          <w:lang w:val="uk-UA"/>
        </w:rPr>
        <w:t xml:space="preserve"> </w:t>
      </w:r>
      <w:r w:rsidR="00877C1D">
        <w:rPr>
          <w:sz w:val="28"/>
          <w:szCs w:val="28"/>
          <w:lang w:val="uk-UA"/>
        </w:rPr>
        <w:t>б</w:t>
      </w:r>
      <w:r w:rsidR="00877C1D" w:rsidRPr="00877C1D">
        <w:rPr>
          <w:sz w:val="28"/>
          <w:szCs w:val="28"/>
          <w:lang w:val="uk-UA"/>
        </w:rPr>
        <w:t>егон</w:t>
      </w:r>
      <w:r w:rsidR="00877C1D" w:rsidRPr="00091D58">
        <w:rPr>
          <w:sz w:val="28"/>
          <w:szCs w:val="28"/>
          <w:lang w:val="uk-UA"/>
        </w:rPr>
        <w:t>і</w:t>
      </w:r>
      <w:r w:rsidR="00877C1D" w:rsidRPr="00877C1D">
        <w:rPr>
          <w:sz w:val="28"/>
          <w:szCs w:val="28"/>
          <w:lang w:val="uk-UA"/>
        </w:rPr>
        <w:t>я Бау</w:t>
      </w:r>
      <w:r w:rsidR="00877C1D" w:rsidRPr="00091D58">
        <w:rPr>
          <w:sz w:val="28"/>
          <w:szCs w:val="28"/>
          <w:lang w:val="uk-UA"/>
        </w:rPr>
        <w:t>е</w:t>
      </w:r>
      <w:r w:rsidR="00877C1D" w:rsidRPr="00877C1D">
        <w:rPr>
          <w:sz w:val="28"/>
          <w:szCs w:val="28"/>
          <w:lang w:val="uk-UA"/>
        </w:rPr>
        <w:t xml:space="preserve">ра </w:t>
      </w:r>
      <w:r w:rsidR="00877C1D" w:rsidRPr="00091D58">
        <w:rPr>
          <w:i/>
          <w:sz w:val="28"/>
          <w:szCs w:val="28"/>
          <w:lang w:val="en-US"/>
        </w:rPr>
        <w:t>S</w:t>
      </w:r>
      <w:r w:rsidR="00877C1D" w:rsidRPr="00877C1D">
        <w:rPr>
          <w:i/>
          <w:sz w:val="28"/>
          <w:szCs w:val="28"/>
          <w:lang w:val="uk-UA"/>
        </w:rPr>
        <w:t>ра</w:t>
      </w:r>
      <w:r w:rsidR="00877C1D" w:rsidRPr="00091D58">
        <w:rPr>
          <w:i/>
          <w:sz w:val="28"/>
          <w:szCs w:val="28"/>
          <w:lang w:val="en-US"/>
        </w:rPr>
        <w:t>uld</w:t>
      </w:r>
      <w:r w:rsidR="00877C1D" w:rsidRPr="00877C1D">
        <w:rPr>
          <w:i/>
          <w:sz w:val="28"/>
          <w:szCs w:val="28"/>
          <w:lang w:val="uk-UA"/>
        </w:rPr>
        <w:t>і</w:t>
      </w:r>
      <w:r w:rsidR="00877C1D" w:rsidRPr="00091D58">
        <w:rPr>
          <w:i/>
          <w:sz w:val="28"/>
          <w:szCs w:val="28"/>
          <w:lang w:val="en-US"/>
        </w:rPr>
        <w:t>ng</w:t>
      </w:r>
      <w:r w:rsidR="00877C1D" w:rsidRPr="00877C1D">
        <w:rPr>
          <w:i/>
          <w:sz w:val="28"/>
          <w:szCs w:val="28"/>
          <w:lang w:val="uk-UA"/>
        </w:rPr>
        <w:t>,</w:t>
      </w:r>
      <w:r w:rsidR="00877C1D">
        <w:rPr>
          <w:i/>
          <w:sz w:val="28"/>
          <w:szCs w:val="28"/>
          <w:lang w:val="uk-UA"/>
        </w:rPr>
        <w:t xml:space="preserve"> </w:t>
      </w:r>
      <w:r w:rsidR="00877C1D">
        <w:rPr>
          <w:sz w:val="28"/>
          <w:szCs w:val="28"/>
          <w:lang w:val="uk-UA"/>
        </w:rPr>
        <w:t>б</w:t>
      </w:r>
      <w:r w:rsidR="00877C1D" w:rsidRPr="00877C1D">
        <w:rPr>
          <w:sz w:val="28"/>
          <w:szCs w:val="28"/>
          <w:lang w:val="uk-UA"/>
        </w:rPr>
        <w:t>егон</w:t>
      </w:r>
      <w:r w:rsidR="00877C1D" w:rsidRPr="00091D58">
        <w:rPr>
          <w:sz w:val="28"/>
          <w:szCs w:val="28"/>
          <w:lang w:val="uk-UA"/>
        </w:rPr>
        <w:t>і</w:t>
      </w:r>
      <w:r w:rsidR="00877C1D" w:rsidRPr="00877C1D">
        <w:rPr>
          <w:sz w:val="28"/>
          <w:szCs w:val="28"/>
          <w:lang w:val="uk-UA"/>
        </w:rPr>
        <w:t xml:space="preserve">я </w:t>
      </w:r>
      <w:r w:rsidR="00877C1D">
        <w:rPr>
          <w:sz w:val="28"/>
          <w:szCs w:val="28"/>
          <w:lang w:val="uk-UA"/>
        </w:rPr>
        <w:t>рицинолиста та б</w:t>
      </w:r>
      <w:r w:rsidR="00877C1D" w:rsidRPr="00877C1D">
        <w:rPr>
          <w:sz w:val="28"/>
          <w:szCs w:val="28"/>
          <w:lang w:val="uk-UA"/>
        </w:rPr>
        <w:t>егон</w:t>
      </w:r>
      <w:r w:rsidR="00877C1D" w:rsidRPr="00091D58">
        <w:rPr>
          <w:sz w:val="28"/>
          <w:szCs w:val="28"/>
          <w:lang w:val="uk-UA"/>
        </w:rPr>
        <w:t>і</w:t>
      </w:r>
      <w:r w:rsidR="00877C1D" w:rsidRPr="00877C1D">
        <w:rPr>
          <w:sz w:val="28"/>
          <w:szCs w:val="28"/>
          <w:lang w:val="uk-UA"/>
        </w:rPr>
        <w:t xml:space="preserve">я </w:t>
      </w:r>
      <w:r w:rsidR="00877C1D">
        <w:rPr>
          <w:sz w:val="28"/>
          <w:szCs w:val="28"/>
          <w:lang w:val="uk-UA"/>
        </w:rPr>
        <w:t>червонолист</w:t>
      </w:r>
      <w:r w:rsidR="00877C1D" w:rsidRPr="00091D58">
        <w:rPr>
          <w:sz w:val="28"/>
          <w:szCs w:val="28"/>
          <w:lang w:val="uk-UA"/>
        </w:rPr>
        <w:t>а</w:t>
      </w:r>
      <w:r w:rsidR="00877C1D">
        <w:rPr>
          <w:bCs/>
          <w:i/>
          <w:sz w:val="28"/>
          <w:szCs w:val="28"/>
          <w:lang w:val="uk-UA"/>
        </w:rPr>
        <w:t>.</w:t>
      </w:r>
    </w:p>
    <w:p w:rsidR="009C1EAD" w:rsidRDefault="009C1EAD" w:rsidP="009C1EAD">
      <w:pPr>
        <w:spacing w:line="360" w:lineRule="auto"/>
        <w:ind w:left="57" w:right="57" w:firstLine="652"/>
        <w:jc w:val="both"/>
        <w:rPr>
          <w:sz w:val="28"/>
          <w:szCs w:val="28"/>
          <w:lang w:val="uk-UA"/>
        </w:rPr>
      </w:pPr>
      <w:r w:rsidRPr="00091D58">
        <w:rPr>
          <w:sz w:val="28"/>
          <w:szCs w:val="28"/>
          <w:lang w:val="uk-UA"/>
        </w:rPr>
        <w:t>Ч</w:t>
      </w:r>
      <w:r>
        <w:rPr>
          <w:sz w:val="28"/>
          <w:szCs w:val="28"/>
          <w:lang w:val="uk-UA"/>
        </w:rPr>
        <w:t>а</w:t>
      </w:r>
      <w:r w:rsidRPr="00091D58">
        <w:rPr>
          <w:sz w:val="28"/>
          <w:szCs w:val="28"/>
          <w:lang w:val="uk-UA"/>
        </w:rPr>
        <w:t>шки П</w:t>
      </w:r>
      <w:r>
        <w:rPr>
          <w:sz w:val="28"/>
          <w:szCs w:val="28"/>
          <w:lang w:val="uk-UA"/>
        </w:rPr>
        <w:t>е</w:t>
      </w:r>
      <w:r w:rsidRPr="00091D58">
        <w:rPr>
          <w:sz w:val="28"/>
          <w:szCs w:val="28"/>
          <w:lang w:val="uk-UA"/>
        </w:rPr>
        <w:t>т</w:t>
      </w:r>
      <w:r>
        <w:rPr>
          <w:sz w:val="28"/>
          <w:szCs w:val="28"/>
          <w:lang w:val="uk-UA"/>
        </w:rPr>
        <w:t>р</w:t>
      </w:r>
      <w:r w:rsidRPr="00091D58">
        <w:rPr>
          <w:sz w:val="28"/>
          <w:szCs w:val="28"/>
          <w:lang w:val="uk-UA"/>
        </w:rPr>
        <w:t>і п</w:t>
      </w:r>
      <w:r>
        <w:rPr>
          <w:sz w:val="28"/>
          <w:szCs w:val="28"/>
          <w:lang w:val="uk-UA"/>
        </w:rPr>
        <w:t>о</w:t>
      </w:r>
      <w:r w:rsidRPr="00091D58">
        <w:rPr>
          <w:sz w:val="28"/>
          <w:szCs w:val="28"/>
          <w:lang w:val="uk-UA"/>
        </w:rPr>
        <w:t>міщ</w:t>
      </w:r>
      <w:r>
        <w:rPr>
          <w:sz w:val="28"/>
          <w:szCs w:val="28"/>
          <w:lang w:val="uk-UA"/>
        </w:rPr>
        <w:t>а</w:t>
      </w:r>
      <w:r w:rsidRPr="00091D58">
        <w:rPr>
          <w:sz w:val="28"/>
          <w:szCs w:val="28"/>
          <w:lang w:val="uk-UA"/>
        </w:rPr>
        <w:t>ли в т</w:t>
      </w:r>
      <w:r>
        <w:rPr>
          <w:sz w:val="28"/>
          <w:szCs w:val="28"/>
          <w:lang w:val="uk-UA"/>
        </w:rPr>
        <w:t>ер</w:t>
      </w:r>
      <w:r w:rsidRPr="00091D58">
        <w:rPr>
          <w:sz w:val="28"/>
          <w:szCs w:val="28"/>
          <w:lang w:val="uk-UA"/>
        </w:rPr>
        <w:t>м</w:t>
      </w:r>
      <w:r>
        <w:rPr>
          <w:sz w:val="28"/>
          <w:szCs w:val="28"/>
          <w:lang w:val="uk-UA"/>
        </w:rPr>
        <w:t>ос</w:t>
      </w:r>
      <w:r w:rsidRPr="00091D58">
        <w:rPr>
          <w:sz w:val="28"/>
          <w:szCs w:val="28"/>
          <w:lang w:val="uk-UA"/>
        </w:rPr>
        <w:t>т</w:t>
      </w:r>
      <w:r>
        <w:rPr>
          <w:sz w:val="28"/>
          <w:szCs w:val="28"/>
          <w:lang w:val="uk-UA"/>
        </w:rPr>
        <w:t>а</w:t>
      </w:r>
      <w:r w:rsidRPr="00091D58">
        <w:rPr>
          <w:sz w:val="28"/>
          <w:szCs w:val="28"/>
          <w:lang w:val="uk-UA"/>
        </w:rPr>
        <w:t>т н</w:t>
      </w:r>
      <w:r>
        <w:rPr>
          <w:sz w:val="28"/>
          <w:szCs w:val="28"/>
          <w:lang w:val="uk-UA"/>
        </w:rPr>
        <w:t>а</w:t>
      </w:r>
      <w:r w:rsidRPr="00091D58">
        <w:rPr>
          <w:sz w:val="28"/>
          <w:szCs w:val="28"/>
          <w:lang w:val="uk-UA"/>
        </w:rPr>
        <w:t xml:space="preserve"> інкуб</w:t>
      </w:r>
      <w:r>
        <w:rPr>
          <w:sz w:val="28"/>
          <w:szCs w:val="28"/>
          <w:lang w:val="uk-UA"/>
        </w:rPr>
        <w:t>а</w:t>
      </w:r>
      <w:r w:rsidRPr="00091D58">
        <w:rPr>
          <w:sz w:val="28"/>
          <w:szCs w:val="28"/>
          <w:lang w:val="uk-UA"/>
        </w:rPr>
        <w:t>цію п</w:t>
      </w:r>
      <w:r>
        <w:rPr>
          <w:sz w:val="28"/>
          <w:szCs w:val="28"/>
          <w:lang w:val="uk-UA"/>
        </w:rPr>
        <w:t>р</w:t>
      </w:r>
      <w:r w:rsidRPr="00091D58">
        <w:rPr>
          <w:sz w:val="28"/>
          <w:szCs w:val="28"/>
          <w:lang w:val="uk-UA"/>
        </w:rPr>
        <w:t xml:space="preserve">и 37 </w:t>
      </w:r>
      <w:r w:rsidRPr="00091D58">
        <w:rPr>
          <w:sz w:val="28"/>
          <w:szCs w:val="28"/>
          <w:shd w:val="clear" w:color="auto" w:fill="FFFFFF"/>
          <w:lang w:val="uk-UA"/>
        </w:rPr>
        <w:t>°</w:t>
      </w:r>
      <w:r>
        <w:rPr>
          <w:sz w:val="28"/>
          <w:szCs w:val="28"/>
          <w:lang w:val="uk-UA"/>
        </w:rPr>
        <w:t>С</w:t>
      </w:r>
      <w:r w:rsidRPr="00091D58">
        <w:rPr>
          <w:sz w:val="28"/>
          <w:szCs w:val="28"/>
          <w:lang w:val="uk-UA"/>
        </w:rPr>
        <w:t xml:space="preserve"> п</w:t>
      </w:r>
      <w:r>
        <w:rPr>
          <w:sz w:val="28"/>
          <w:szCs w:val="28"/>
          <w:lang w:val="uk-UA"/>
        </w:rPr>
        <w:t>ро</w:t>
      </w:r>
      <w:r w:rsidRPr="00091D58">
        <w:rPr>
          <w:sz w:val="28"/>
          <w:szCs w:val="28"/>
          <w:lang w:val="uk-UA"/>
        </w:rPr>
        <w:t>тяг</w:t>
      </w:r>
      <w:r>
        <w:rPr>
          <w:sz w:val="28"/>
          <w:szCs w:val="28"/>
          <w:lang w:val="uk-UA"/>
        </w:rPr>
        <w:t>о</w:t>
      </w:r>
      <w:r w:rsidRPr="00091D58">
        <w:rPr>
          <w:sz w:val="28"/>
          <w:szCs w:val="28"/>
          <w:lang w:val="uk-UA"/>
        </w:rPr>
        <w:t>м 18 г</w:t>
      </w:r>
      <w:r>
        <w:rPr>
          <w:sz w:val="28"/>
          <w:szCs w:val="28"/>
          <w:lang w:val="uk-UA"/>
        </w:rPr>
        <w:t>о</w:t>
      </w:r>
      <w:r w:rsidRPr="00091D58">
        <w:rPr>
          <w:sz w:val="28"/>
          <w:szCs w:val="28"/>
          <w:lang w:val="uk-UA"/>
        </w:rPr>
        <w:t>дин. Фіт</w:t>
      </w:r>
      <w:r>
        <w:rPr>
          <w:sz w:val="28"/>
          <w:szCs w:val="28"/>
          <w:lang w:val="uk-UA"/>
        </w:rPr>
        <w:t>о</w:t>
      </w:r>
      <w:r w:rsidRPr="00091D58">
        <w:rPr>
          <w:sz w:val="28"/>
          <w:szCs w:val="28"/>
          <w:lang w:val="uk-UA"/>
        </w:rPr>
        <w:t xml:space="preserve">нцидну </w:t>
      </w:r>
      <w:r>
        <w:rPr>
          <w:sz w:val="28"/>
          <w:szCs w:val="28"/>
          <w:lang w:val="uk-UA"/>
        </w:rPr>
        <w:t>а</w:t>
      </w:r>
      <w:r w:rsidRPr="00091D58">
        <w:rPr>
          <w:sz w:val="28"/>
          <w:szCs w:val="28"/>
          <w:lang w:val="uk-UA"/>
        </w:rPr>
        <w:t>ктивні</w:t>
      </w:r>
      <w:r>
        <w:rPr>
          <w:sz w:val="28"/>
          <w:szCs w:val="28"/>
          <w:lang w:val="uk-UA"/>
        </w:rPr>
        <w:t>с</w:t>
      </w:r>
      <w:r w:rsidRPr="00091D58">
        <w:rPr>
          <w:sz w:val="28"/>
          <w:szCs w:val="28"/>
          <w:lang w:val="uk-UA"/>
        </w:rPr>
        <w:t xml:space="preserve">ть </w:t>
      </w:r>
      <w:r>
        <w:rPr>
          <w:sz w:val="28"/>
          <w:szCs w:val="28"/>
          <w:lang w:val="uk-UA"/>
        </w:rPr>
        <w:t>о</w:t>
      </w:r>
      <w:r w:rsidRPr="00091D58">
        <w:rPr>
          <w:sz w:val="28"/>
          <w:szCs w:val="28"/>
          <w:lang w:val="uk-UA"/>
        </w:rPr>
        <w:t>цінюв</w:t>
      </w:r>
      <w:r>
        <w:rPr>
          <w:sz w:val="28"/>
          <w:szCs w:val="28"/>
          <w:lang w:val="uk-UA"/>
        </w:rPr>
        <w:t>а</w:t>
      </w:r>
      <w:r w:rsidRPr="00091D58">
        <w:rPr>
          <w:sz w:val="28"/>
          <w:szCs w:val="28"/>
          <w:lang w:val="uk-UA"/>
        </w:rPr>
        <w:t>ли п</w:t>
      </w:r>
      <w:r>
        <w:rPr>
          <w:sz w:val="28"/>
          <w:szCs w:val="28"/>
          <w:lang w:val="uk-UA"/>
        </w:rPr>
        <w:t>о</w:t>
      </w:r>
      <w:r w:rsidRPr="00091D58">
        <w:rPr>
          <w:sz w:val="28"/>
          <w:szCs w:val="28"/>
          <w:lang w:val="uk-UA"/>
        </w:rPr>
        <w:t xml:space="preserve"> п</w:t>
      </w:r>
      <w:r>
        <w:rPr>
          <w:sz w:val="28"/>
          <w:szCs w:val="28"/>
          <w:lang w:val="uk-UA"/>
        </w:rPr>
        <w:t>о</w:t>
      </w:r>
      <w:r w:rsidRPr="00091D58">
        <w:rPr>
          <w:sz w:val="28"/>
          <w:szCs w:val="28"/>
          <w:lang w:val="uk-UA"/>
        </w:rPr>
        <w:t xml:space="preserve">яві </w:t>
      </w:r>
      <w:r>
        <w:rPr>
          <w:sz w:val="28"/>
          <w:szCs w:val="28"/>
          <w:lang w:val="uk-UA"/>
        </w:rPr>
        <w:t>с</w:t>
      </w:r>
      <w:r w:rsidRPr="00091D58">
        <w:rPr>
          <w:sz w:val="28"/>
          <w:szCs w:val="28"/>
          <w:lang w:val="uk-UA"/>
        </w:rPr>
        <w:t>вітлиx з</w:t>
      </w:r>
      <w:r>
        <w:rPr>
          <w:sz w:val="28"/>
          <w:szCs w:val="28"/>
          <w:lang w:val="uk-UA"/>
        </w:rPr>
        <w:t>о</w:t>
      </w:r>
      <w:r w:rsidRPr="00091D58">
        <w:rPr>
          <w:sz w:val="28"/>
          <w:szCs w:val="28"/>
          <w:lang w:val="uk-UA"/>
        </w:rPr>
        <w:t>н н</w:t>
      </w:r>
      <w:r>
        <w:rPr>
          <w:sz w:val="28"/>
          <w:szCs w:val="28"/>
          <w:lang w:val="uk-UA"/>
        </w:rPr>
        <w:t>а</w:t>
      </w:r>
      <w:r w:rsidRPr="00091D58">
        <w:rPr>
          <w:sz w:val="28"/>
          <w:szCs w:val="28"/>
          <w:lang w:val="uk-UA"/>
        </w:rPr>
        <w:t>вк</w:t>
      </w:r>
      <w:r>
        <w:rPr>
          <w:sz w:val="28"/>
          <w:szCs w:val="28"/>
          <w:lang w:val="uk-UA"/>
        </w:rPr>
        <w:t>о</w:t>
      </w:r>
      <w:r w:rsidRPr="00091D58">
        <w:rPr>
          <w:sz w:val="28"/>
          <w:szCs w:val="28"/>
          <w:lang w:val="uk-UA"/>
        </w:rPr>
        <w:t>л</w:t>
      </w:r>
      <w:r>
        <w:rPr>
          <w:sz w:val="28"/>
          <w:szCs w:val="28"/>
          <w:lang w:val="uk-UA"/>
        </w:rPr>
        <w:t>о</w:t>
      </w:r>
      <w:r w:rsidRPr="00091D58">
        <w:rPr>
          <w:sz w:val="28"/>
          <w:szCs w:val="28"/>
          <w:lang w:val="uk-UA"/>
        </w:rPr>
        <w:t xml:space="preserve"> </w:t>
      </w:r>
      <w:r>
        <w:rPr>
          <w:sz w:val="28"/>
          <w:szCs w:val="28"/>
          <w:lang w:val="uk-UA"/>
        </w:rPr>
        <w:t>рос</w:t>
      </w:r>
      <w:r w:rsidRPr="00091D58">
        <w:rPr>
          <w:sz w:val="28"/>
          <w:szCs w:val="28"/>
          <w:lang w:val="uk-UA"/>
        </w:rPr>
        <w:t>линн</w:t>
      </w:r>
      <w:r>
        <w:rPr>
          <w:sz w:val="28"/>
          <w:szCs w:val="28"/>
          <w:lang w:val="uk-UA"/>
        </w:rPr>
        <w:t>о</w:t>
      </w:r>
      <w:r w:rsidRPr="00091D58">
        <w:rPr>
          <w:sz w:val="28"/>
          <w:szCs w:val="28"/>
          <w:lang w:val="uk-UA"/>
        </w:rPr>
        <w:t>ї м</w:t>
      </w:r>
      <w:r>
        <w:rPr>
          <w:sz w:val="28"/>
          <w:szCs w:val="28"/>
          <w:lang w:val="uk-UA"/>
        </w:rPr>
        <w:t>ас</w:t>
      </w:r>
      <w:r w:rsidRPr="00091D58">
        <w:rPr>
          <w:sz w:val="28"/>
          <w:szCs w:val="28"/>
          <w:lang w:val="uk-UA"/>
        </w:rPr>
        <w:t>и, н</w:t>
      </w:r>
      <w:r>
        <w:rPr>
          <w:sz w:val="28"/>
          <w:szCs w:val="28"/>
          <w:lang w:val="uk-UA"/>
        </w:rPr>
        <w:t>е</w:t>
      </w:r>
      <w:r w:rsidRPr="00091D58">
        <w:rPr>
          <w:sz w:val="28"/>
          <w:szCs w:val="28"/>
          <w:lang w:val="uk-UA"/>
        </w:rPr>
        <w:t xml:space="preserve"> з</w:t>
      </w:r>
      <w:r>
        <w:rPr>
          <w:sz w:val="28"/>
          <w:szCs w:val="28"/>
          <w:lang w:val="uk-UA"/>
        </w:rPr>
        <w:t>асе</w:t>
      </w:r>
      <w:r w:rsidRPr="00091D58">
        <w:rPr>
          <w:sz w:val="28"/>
          <w:szCs w:val="28"/>
          <w:lang w:val="uk-UA"/>
        </w:rPr>
        <w:t>л</w:t>
      </w:r>
      <w:r>
        <w:rPr>
          <w:sz w:val="28"/>
          <w:szCs w:val="28"/>
          <w:lang w:val="uk-UA"/>
        </w:rPr>
        <w:t>е</w:t>
      </w:r>
      <w:r w:rsidRPr="00091D58">
        <w:rPr>
          <w:sz w:val="28"/>
          <w:szCs w:val="28"/>
          <w:lang w:val="uk-UA"/>
        </w:rPr>
        <w:t>ниx мік</w:t>
      </w:r>
      <w:r>
        <w:rPr>
          <w:sz w:val="28"/>
          <w:szCs w:val="28"/>
          <w:lang w:val="uk-UA"/>
        </w:rPr>
        <w:t>роор</w:t>
      </w:r>
      <w:r w:rsidRPr="00091D58">
        <w:rPr>
          <w:sz w:val="28"/>
          <w:szCs w:val="28"/>
          <w:lang w:val="uk-UA"/>
        </w:rPr>
        <w:t>г</w:t>
      </w:r>
      <w:r>
        <w:rPr>
          <w:sz w:val="28"/>
          <w:szCs w:val="28"/>
          <w:lang w:val="uk-UA"/>
        </w:rPr>
        <w:t>а</w:t>
      </w:r>
      <w:r w:rsidRPr="00091D58">
        <w:rPr>
          <w:sz w:val="28"/>
          <w:szCs w:val="28"/>
          <w:lang w:val="uk-UA"/>
        </w:rPr>
        <w:t>нізм</w:t>
      </w:r>
      <w:r>
        <w:rPr>
          <w:sz w:val="28"/>
          <w:szCs w:val="28"/>
          <w:lang w:val="uk-UA"/>
        </w:rPr>
        <w:t>а</w:t>
      </w:r>
      <w:r w:rsidR="002114AB">
        <w:rPr>
          <w:sz w:val="28"/>
          <w:szCs w:val="28"/>
          <w:lang w:val="uk-UA"/>
        </w:rPr>
        <w:t>ми</w:t>
      </w:r>
      <w:r w:rsidRPr="00091D58">
        <w:rPr>
          <w:sz w:val="28"/>
          <w:szCs w:val="28"/>
          <w:lang w:val="uk-UA"/>
        </w:rPr>
        <w:t xml:space="preserve"> </w:t>
      </w:r>
      <w:r w:rsidR="008E22A0" w:rsidRPr="00072672">
        <w:rPr>
          <w:sz w:val="28"/>
          <w:szCs w:val="28"/>
        </w:rPr>
        <w:t>[</w:t>
      </w:r>
      <w:r w:rsidR="0059113A">
        <w:rPr>
          <w:sz w:val="28"/>
          <w:szCs w:val="28"/>
          <w:lang w:val="uk-UA"/>
        </w:rPr>
        <w:t>17</w:t>
      </w:r>
      <w:r w:rsidR="008E22A0" w:rsidRPr="008E22A0">
        <w:rPr>
          <w:sz w:val="28"/>
          <w:szCs w:val="28"/>
          <w:lang w:val="uk-UA"/>
        </w:rPr>
        <w:t>, 32</w:t>
      </w:r>
      <w:r w:rsidR="008E22A0" w:rsidRPr="00072672">
        <w:rPr>
          <w:sz w:val="28"/>
          <w:szCs w:val="28"/>
        </w:rPr>
        <w:t>]</w:t>
      </w:r>
      <w:r w:rsidR="002114AB">
        <w:rPr>
          <w:sz w:val="28"/>
          <w:szCs w:val="28"/>
        </w:rPr>
        <w:t>.</w:t>
      </w:r>
      <w:r w:rsidR="008E22A0" w:rsidRPr="00072672">
        <w:rPr>
          <w:b/>
          <w:sz w:val="28"/>
          <w:szCs w:val="28"/>
        </w:rPr>
        <w:t xml:space="preserve"> </w:t>
      </w:r>
      <w:r>
        <w:rPr>
          <w:sz w:val="28"/>
          <w:szCs w:val="28"/>
          <w:lang w:val="uk-UA"/>
        </w:rPr>
        <w:t>О</w:t>
      </w:r>
      <w:r w:rsidRPr="00091D58">
        <w:rPr>
          <w:sz w:val="28"/>
          <w:szCs w:val="28"/>
          <w:lang w:val="uk-UA"/>
        </w:rPr>
        <w:t>б</w:t>
      </w:r>
      <w:r>
        <w:rPr>
          <w:sz w:val="28"/>
          <w:szCs w:val="28"/>
          <w:lang w:val="uk-UA"/>
        </w:rPr>
        <w:t>о</w:t>
      </w:r>
      <w:r w:rsidRPr="00091D58">
        <w:rPr>
          <w:sz w:val="28"/>
          <w:szCs w:val="28"/>
          <w:lang w:val="uk-UA"/>
        </w:rPr>
        <w:t>в'язк</w:t>
      </w:r>
      <w:r>
        <w:rPr>
          <w:sz w:val="28"/>
          <w:szCs w:val="28"/>
          <w:lang w:val="uk-UA"/>
        </w:rPr>
        <w:t>о</w:t>
      </w:r>
      <w:r w:rsidRPr="00091D58">
        <w:rPr>
          <w:sz w:val="28"/>
          <w:szCs w:val="28"/>
          <w:lang w:val="uk-UA"/>
        </w:rPr>
        <w:t>в</w:t>
      </w:r>
      <w:r>
        <w:rPr>
          <w:sz w:val="28"/>
          <w:szCs w:val="28"/>
          <w:lang w:val="uk-UA"/>
        </w:rPr>
        <w:t>о</w:t>
      </w:r>
      <w:r w:rsidRPr="00091D58">
        <w:rPr>
          <w:sz w:val="28"/>
          <w:szCs w:val="28"/>
          <w:lang w:val="uk-UA"/>
        </w:rPr>
        <w:t xml:space="preserve"> в </w:t>
      </w:r>
      <w:r w:rsidRPr="00091D58">
        <w:rPr>
          <w:sz w:val="28"/>
          <w:szCs w:val="28"/>
          <w:lang w:val="uk-UA"/>
        </w:rPr>
        <w:lastRenderedPageBreak/>
        <w:t>д</w:t>
      </w:r>
      <w:r>
        <w:rPr>
          <w:sz w:val="28"/>
          <w:szCs w:val="28"/>
          <w:lang w:val="uk-UA"/>
        </w:rPr>
        <w:t>ос</w:t>
      </w:r>
      <w:r w:rsidRPr="00091D58">
        <w:rPr>
          <w:sz w:val="28"/>
          <w:szCs w:val="28"/>
          <w:lang w:val="uk-UA"/>
        </w:rPr>
        <w:t>ві</w:t>
      </w:r>
      <w:r w:rsidR="00877C1D">
        <w:rPr>
          <w:sz w:val="28"/>
          <w:szCs w:val="28"/>
          <w:lang w:val="uk-UA"/>
        </w:rPr>
        <w:t>д</w:t>
      </w:r>
      <w:r w:rsidRPr="00091D58">
        <w:rPr>
          <w:sz w:val="28"/>
          <w:szCs w:val="28"/>
          <w:lang w:val="uk-UA"/>
        </w:rPr>
        <w:t>і був п</w:t>
      </w:r>
      <w:r>
        <w:rPr>
          <w:sz w:val="28"/>
          <w:szCs w:val="28"/>
          <w:lang w:val="uk-UA"/>
        </w:rPr>
        <w:t>р</w:t>
      </w:r>
      <w:r w:rsidRPr="00091D58">
        <w:rPr>
          <w:sz w:val="28"/>
          <w:szCs w:val="28"/>
          <w:lang w:val="uk-UA"/>
        </w:rPr>
        <w:t>и</w:t>
      </w:r>
      <w:r>
        <w:rPr>
          <w:sz w:val="28"/>
          <w:szCs w:val="28"/>
          <w:lang w:val="uk-UA"/>
        </w:rPr>
        <w:t>с</w:t>
      </w:r>
      <w:r w:rsidRPr="00091D58">
        <w:rPr>
          <w:sz w:val="28"/>
          <w:szCs w:val="28"/>
          <w:lang w:val="uk-UA"/>
        </w:rPr>
        <w:t>утній к</w:t>
      </w:r>
      <w:r>
        <w:rPr>
          <w:sz w:val="28"/>
          <w:szCs w:val="28"/>
          <w:lang w:val="uk-UA"/>
        </w:rPr>
        <w:t>о</w:t>
      </w:r>
      <w:r w:rsidRPr="00091D58">
        <w:rPr>
          <w:sz w:val="28"/>
          <w:szCs w:val="28"/>
          <w:lang w:val="uk-UA"/>
        </w:rPr>
        <w:t>нт</w:t>
      </w:r>
      <w:r>
        <w:rPr>
          <w:sz w:val="28"/>
          <w:szCs w:val="28"/>
          <w:lang w:val="uk-UA"/>
        </w:rPr>
        <w:t>ро</w:t>
      </w:r>
      <w:r w:rsidRPr="00091D58">
        <w:rPr>
          <w:sz w:val="28"/>
          <w:szCs w:val="28"/>
          <w:lang w:val="uk-UA"/>
        </w:rPr>
        <w:t>льний в</w:t>
      </w:r>
      <w:r>
        <w:rPr>
          <w:sz w:val="28"/>
          <w:szCs w:val="28"/>
          <w:lang w:val="uk-UA"/>
        </w:rPr>
        <w:t>ар</w:t>
      </w:r>
      <w:r w:rsidRPr="00091D58">
        <w:rPr>
          <w:sz w:val="28"/>
          <w:szCs w:val="28"/>
          <w:lang w:val="uk-UA"/>
        </w:rPr>
        <w:t>і</w:t>
      </w:r>
      <w:r>
        <w:rPr>
          <w:sz w:val="28"/>
          <w:szCs w:val="28"/>
          <w:lang w:val="uk-UA"/>
        </w:rPr>
        <w:t>а</w:t>
      </w:r>
      <w:r w:rsidRPr="00091D58">
        <w:rPr>
          <w:sz w:val="28"/>
          <w:szCs w:val="28"/>
          <w:lang w:val="uk-UA"/>
        </w:rPr>
        <w:t>нт. Ц</w:t>
      </w:r>
      <w:r>
        <w:rPr>
          <w:sz w:val="28"/>
          <w:szCs w:val="28"/>
          <w:lang w:val="uk-UA"/>
        </w:rPr>
        <w:t>е</w:t>
      </w:r>
      <w:r w:rsidRPr="00091D58">
        <w:rPr>
          <w:sz w:val="28"/>
          <w:szCs w:val="28"/>
          <w:lang w:val="uk-UA"/>
        </w:rPr>
        <w:t xml:space="preserve"> з</w:t>
      </w:r>
      <w:r>
        <w:rPr>
          <w:sz w:val="28"/>
          <w:szCs w:val="28"/>
          <w:lang w:val="uk-UA"/>
        </w:rPr>
        <w:t>ра</w:t>
      </w:r>
      <w:r w:rsidRPr="00091D58">
        <w:rPr>
          <w:sz w:val="28"/>
          <w:szCs w:val="28"/>
          <w:lang w:val="uk-UA"/>
        </w:rPr>
        <w:t>з</w:t>
      </w:r>
      <w:r>
        <w:rPr>
          <w:sz w:val="28"/>
          <w:szCs w:val="28"/>
          <w:lang w:val="uk-UA"/>
        </w:rPr>
        <w:t>о</w:t>
      </w:r>
      <w:r w:rsidRPr="00091D58">
        <w:rPr>
          <w:sz w:val="28"/>
          <w:szCs w:val="28"/>
          <w:lang w:val="uk-UA"/>
        </w:rPr>
        <w:t>к, в як</w:t>
      </w:r>
      <w:r>
        <w:rPr>
          <w:sz w:val="28"/>
          <w:szCs w:val="28"/>
          <w:lang w:val="uk-UA"/>
        </w:rPr>
        <w:t>о</w:t>
      </w:r>
      <w:r w:rsidRPr="00091D58">
        <w:rPr>
          <w:sz w:val="28"/>
          <w:szCs w:val="28"/>
          <w:lang w:val="uk-UA"/>
        </w:rPr>
        <w:t>му п</w:t>
      </w:r>
      <w:r>
        <w:rPr>
          <w:sz w:val="28"/>
          <w:szCs w:val="28"/>
          <w:lang w:val="uk-UA"/>
        </w:rPr>
        <w:t>ро</w:t>
      </w:r>
      <w:r w:rsidRPr="00091D58">
        <w:rPr>
          <w:sz w:val="28"/>
          <w:szCs w:val="28"/>
          <w:lang w:val="uk-UA"/>
        </w:rPr>
        <w:t>в</w:t>
      </w:r>
      <w:r>
        <w:rPr>
          <w:sz w:val="28"/>
          <w:szCs w:val="28"/>
          <w:lang w:val="uk-UA"/>
        </w:rPr>
        <w:t>е</w:t>
      </w:r>
      <w:r w:rsidRPr="00091D58">
        <w:rPr>
          <w:sz w:val="28"/>
          <w:szCs w:val="28"/>
          <w:lang w:val="uk-UA"/>
        </w:rPr>
        <w:t>д</w:t>
      </w:r>
      <w:r>
        <w:rPr>
          <w:sz w:val="28"/>
          <w:szCs w:val="28"/>
          <w:lang w:val="uk-UA"/>
        </w:rPr>
        <w:t>е</w:t>
      </w:r>
      <w:r w:rsidRPr="00091D58">
        <w:rPr>
          <w:sz w:val="28"/>
          <w:szCs w:val="28"/>
          <w:lang w:val="uk-UA"/>
        </w:rPr>
        <w:t>ний тільки п</w:t>
      </w:r>
      <w:r>
        <w:rPr>
          <w:sz w:val="28"/>
          <w:szCs w:val="28"/>
          <w:lang w:val="uk-UA"/>
        </w:rPr>
        <w:t>ос</w:t>
      </w:r>
      <w:r w:rsidRPr="00091D58">
        <w:rPr>
          <w:sz w:val="28"/>
          <w:szCs w:val="28"/>
          <w:lang w:val="uk-UA"/>
        </w:rPr>
        <w:t>ів мік</w:t>
      </w:r>
      <w:r>
        <w:rPr>
          <w:sz w:val="28"/>
          <w:szCs w:val="28"/>
          <w:lang w:val="uk-UA"/>
        </w:rPr>
        <w:t>роор</w:t>
      </w:r>
      <w:r w:rsidRPr="00091D58">
        <w:rPr>
          <w:sz w:val="28"/>
          <w:szCs w:val="28"/>
          <w:lang w:val="uk-UA"/>
        </w:rPr>
        <w:t>г</w:t>
      </w:r>
      <w:r>
        <w:rPr>
          <w:sz w:val="28"/>
          <w:szCs w:val="28"/>
          <w:lang w:val="uk-UA"/>
        </w:rPr>
        <w:t>а</w:t>
      </w:r>
      <w:r w:rsidRPr="00091D58">
        <w:rPr>
          <w:sz w:val="28"/>
          <w:szCs w:val="28"/>
          <w:lang w:val="uk-UA"/>
        </w:rPr>
        <w:t>нізмів б</w:t>
      </w:r>
      <w:r>
        <w:rPr>
          <w:sz w:val="28"/>
          <w:szCs w:val="28"/>
          <w:lang w:val="uk-UA"/>
        </w:rPr>
        <w:t>е</w:t>
      </w:r>
      <w:r w:rsidRPr="00091D58">
        <w:rPr>
          <w:sz w:val="28"/>
          <w:szCs w:val="28"/>
          <w:lang w:val="uk-UA"/>
        </w:rPr>
        <w:t xml:space="preserve">з </w:t>
      </w:r>
      <w:r>
        <w:rPr>
          <w:sz w:val="28"/>
          <w:szCs w:val="28"/>
          <w:lang w:val="uk-UA"/>
        </w:rPr>
        <w:t>рос</w:t>
      </w:r>
      <w:r w:rsidRPr="00091D58">
        <w:rPr>
          <w:sz w:val="28"/>
          <w:szCs w:val="28"/>
          <w:lang w:val="uk-UA"/>
        </w:rPr>
        <w:t>линн</w:t>
      </w:r>
      <w:r>
        <w:rPr>
          <w:sz w:val="28"/>
          <w:szCs w:val="28"/>
          <w:lang w:val="uk-UA"/>
        </w:rPr>
        <w:t>о</w:t>
      </w:r>
      <w:r w:rsidRPr="00091D58">
        <w:rPr>
          <w:sz w:val="28"/>
          <w:szCs w:val="28"/>
          <w:lang w:val="uk-UA"/>
        </w:rPr>
        <w:t>ї м</w:t>
      </w:r>
      <w:r>
        <w:rPr>
          <w:sz w:val="28"/>
          <w:szCs w:val="28"/>
          <w:lang w:val="uk-UA"/>
        </w:rPr>
        <w:t>ас</w:t>
      </w:r>
      <w:r w:rsidRPr="00091D58">
        <w:rPr>
          <w:sz w:val="28"/>
          <w:szCs w:val="28"/>
          <w:lang w:val="uk-UA"/>
        </w:rPr>
        <w:t xml:space="preserve">и. </w:t>
      </w:r>
      <w:r>
        <w:rPr>
          <w:sz w:val="28"/>
          <w:szCs w:val="28"/>
          <w:lang w:val="uk-UA"/>
        </w:rPr>
        <w:t>Е</w:t>
      </w:r>
      <w:r w:rsidRPr="00091D58">
        <w:rPr>
          <w:sz w:val="28"/>
          <w:szCs w:val="28"/>
          <w:lang w:val="uk-UA"/>
        </w:rPr>
        <w:t>к</w:t>
      </w:r>
      <w:r>
        <w:rPr>
          <w:sz w:val="28"/>
          <w:szCs w:val="28"/>
          <w:lang w:val="uk-UA"/>
        </w:rPr>
        <w:t>с</w:t>
      </w:r>
      <w:r w:rsidRPr="00091D58">
        <w:rPr>
          <w:sz w:val="28"/>
          <w:szCs w:val="28"/>
          <w:lang w:val="uk-UA"/>
        </w:rPr>
        <w:t>п</w:t>
      </w:r>
      <w:r>
        <w:rPr>
          <w:sz w:val="28"/>
          <w:szCs w:val="28"/>
          <w:lang w:val="uk-UA"/>
        </w:rPr>
        <w:t>ер</w:t>
      </w:r>
      <w:r w:rsidRPr="00091D58">
        <w:rPr>
          <w:sz w:val="28"/>
          <w:szCs w:val="28"/>
          <w:lang w:val="uk-UA"/>
        </w:rPr>
        <w:t>им</w:t>
      </w:r>
      <w:r>
        <w:rPr>
          <w:sz w:val="28"/>
          <w:szCs w:val="28"/>
          <w:lang w:val="uk-UA"/>
        </w:rPr>
        <w:t>е</w:t>
      </w:r>
      <w:r w:rsidRPr="00091D58">
        <w:rPr>
          <w:sz w:val="28"/>
          <w:szCs w:val="28"/>
          <w:lang w:val="uk-UA"/>
        </w:rPr>
        <w:t>нт вик</w:t>
      </w:r>
      <w:r>
        <w:rPr>
          <w:sz w:val="28"/>
          <w:szCs w:val="28"/>
          <w:lang w:val="uk-UA"/>
        </w:rPr>
        <w:t>о</w:t>
      </w:r>
      <w:r w:rsidRPr="00091D58">
        <w:rPr>
          <w:sz w:val="28"/>
          <w:szCs w:val="28"/>
          <w:lang w:val="uk-UA"/>
        </w:rPr>
        <w:t>н</w:t>
      </w:r>
      <w:r>
        <w:rPr>
          <w:sz w:val="28"/>
          <w:szCs w:val="28"/>
          <w:lang w:val="uk-UA"/>
        </w:rPr>
        <w:t>а</w:t>
      </w:r>
      <w:r w:rsidRPr="00091D58">
        <w:rPr>
          <w:sz w:val="28"/>
          <w:szCs w:val="28"/>
          <w:lang w:val="uk-UA"/>
        </w:rPr>
        <w:t>ний у т</w:t>
      </w:r>
      <w:r>
        <w:rPr>
          <w:sz w:val="28"/>
          <w:szCs w:val="28"/>
          <w:lang w:val="uk-UA"/>
        </w:rPr>
        <w:t>р</w:t>
      </w:r>
      <w:r w:rsidRPr="00091D58">
        <w:rPr>
          <w:sz w:val="28"/>
          <w:szCs w:val="28"/>
          <w:lang w:val="uk-UA"/>
        </w:rPr>
        <w:t>и</w:t>
      </w:r>
      <w:r>
        <w:rPr>
          <w:sz w:val="28"/>
          <w:szCs w:val="28"/>
          <w:lang w:val="uk-UA"/>
        </w:rPr>
        <w:t>ра</w:t>
      </w:r>
      <w:r w:rsidRPr="00091D58">
        <w:rPr>
          <w:sz w:val="28"/>
          <w:szCs w:val="28"/>
          <w:lang w:val="uk-UA"/>
        </w:rPr>
        <w:t>з</w:t>
      </w:r>
      <w:r>
        <w:rPr>
          <w:sz w:val="28"/>
          <w:szCs w:val="28"/>
          <w:lang w:val="uk-UA"/>
        </w:rPr>
        <w:t>о</w:t>
      </w:r>
      <w:r w:rsidRPr="00091D58">
        <w:rPr>
          <w:sz w:val="28"/>
          <w:szCs w:val="28"/>
          <w:lang w:val="uk-UA"/>
        </w:rPr>
        <w:t>вій п</w:t>
      </w:r>
      <w:r>
        <w:rPr>
          <w:sz w:val="28"/>
          <w:szCs w:val="28"/>
          <w:lang w:val="uk-UA"/>
        </w:rPr>
        <w:t>о</w:t>
      </w:r>
      <w:r w:rsidRPr="00091D58">
        <w:rPr>
          <w:sz w:val="28"/>
          <w:szCs w:val="28"/>
          <w:lang w:val="uk-UA"/>
        </w:rPr>
        <w:t>вт</w:t>
      </w:r>
      <w:r>
        <w:rPr>
          <w:sz w:val="28"/>
          <w:szCs w:val="28"/>
          <w:lang w:val="uk-UA"/>
        </w:rPr>
        <w:t>ор</w:t>
      </w:r>
      <w:r w:rsidRPr="00091D58">
        <w:rPr>
          <w:sz w:val="28"/>
          <w:szCs w:val="28"/>
          <w:lang w:val="uk-UA"/>
        </w:rPr>
        <w:t>н</w:t>
      </w:r>
      <w:r>
        <w:rPr>
          <w:sz w:val="28"/>
          <w:szCs w:val="28"/>
          <w:lang w:val="uk-UA"/>
        </w:rPr>
        <w:t>ос</w:t>
      </w:r>
      <w:r w:rsidRPr="00091D58">
        <w:rPr>
          <w:sz w:val="28"/>
          <w:szCs w:val="28"/>
          <w:lang w:val="uk-UA"/>
        </w:rPr>
        <w:t xml:space="preserve">ті. </w:t>
      </w:r>
    </w:p>
    <w:p w:rsidR="009C1EAD" w:rsidRPr="00091D58" w:rsidRDefault="009C1EAD" w:rsidP="00576267">
      <w:pPr>
        <w:pStyle w:val="a7"/>
        <w:spacing w:after="0"/>
        <w:ind w:left="0" w:right="57"/>
        <w:rPr>
          <w:rFonts w:ascii="Times New Roman" w:hAnsi="Times New Roman"/>
          <w:sz w:val="28"/>
          <w:szCs w:val="28"/>
          <w:lang w:val="uk-UA"/>
        </w:rPr>
      </w:pPr>
      <w:r>
        <w:rPr>
          <w:rFonts w:ascii="Times New Roman" w:hAnsi="Times New Roman"/>
          <w:sz w:val="28"/>
          <w:szCs w:val="28"/>
          <w:lang w:val="uk-UA"/>
        </w:rPr>
        <w:t>Е</w:t>
      </w:r>
      <w:r>
        <w:rPr>
          <w:rFonts w:ascii="Times New Roman" w:hAnsi="Times New Roman"/>
          <w:sz w:val="28"/>
          <w:szCs w:val="28"/>
        </w:rPr>
        <w:t>с</w:t>
      </w:r>
      <w:r w:rsidRPr="00523109">
        <w:rPr>
          <w:rFonts w:ascii="Times New Roman" w:hAnsi="Times New Roman"/>
          <w:sz w:val="28"/>
          <w:szCs w:val="28"/>
          <w:lang w:val="uk-UA"/>
        </w:rPr>
        <w:t>тетична оцінка бегоній</w:t>
      </w:r>
      <w:r w:rsidRPr="00091D58">
        <w:rPr>
          <w:rFonts w:ascii="Times New Roman" w:hAnsi="Times New Roman"/>
          <w:sz w:val="28"/>
          <w:szCs w:val="28"/>
          <w:lang w:val="uk-UA"/>
        </w:rPr>
        <w:t xml:space="preserve"> (опитування)</w:t>
      </w:r>
      <w:r w:rsidR="005900EB">
        <w:rPr>
          <w:rFonts w:ascii="Times New Roman" w:hAnsi="Times New Roman"/>
          <w:sz w:val="28"/>
          <w:szCs w:val="28"/>
          <w:lang w:val="uk-UA"/>
        </w:rPr>
        <w:t>.</w:t>
      </w:r>
    </w:p>
    <w:p w:rsidR="009C1EAD" w:rsidRPr="00091D58" w:rsidRDefault="009C1EAD" w:rsidP="009C1EAD">
      <w:pPr>
        <w:pStyle w:val="a7"/>
        <w:spacing w:after="0"/>
        <w:ind w:left="57" w:right="57" w:firstLine="652"/>
        <w:rPr>
          <w:rFonts w:ascii="Times New Roman" w:hAnsi="Times New Roman"/>
          <w:sz w:val="28"/>
          <w:szCs w:val="28"/>
          <w:lang w:val="uk-UA"/>
        </w:rPr>
      </w:pPr>
      <w:r w:rsidRPr="00091D58">
        <w:rPr>
          <w:rFonts w:ascii="Times New Roman" w:hAnsi="Times New Roman"/>
          <w:sz w:val="28"/>
          <w:szCs w:val="28"/>
          <w:lang w:val="uk-UA"/>
        </w:rPr>
        <w:t>Для виявл</w:t>
      </w:r>
      <w:r w:rsidRPr="00523109">
        <w:rPr>
          <w:rFonts w:ascii="Times New Roman" w:hAnsi="Times New Roman"/>
          <w:sz w:val="28"/>
          <w:szCs w:val="28"/>
          <w:lang w:val="uk-UA"/>
        </w:rPr>
        <w:t>е</w:t>
      </w:r>
      <w:r w:rsidRPr="00091D58">
        <w:rPr>
          <w:rFonts w:ascii="Times New Roman" w:hAnsi="Times New Roman"/>
          <w:sz w:val="28"/>
          <w:szCs w:val="28"/>
          <w:lang w:val="uk-UA"/>
        </w:rPr>
        <w:t xml:space="preserve">ння </w:t>
      </w:r>
      <w:r w:rsidRPr="00523109">
        <w:rPr>
          <w:rFonts w:ascii="Times New Roman" w:hAnsi="Times New Roman"/>
          <w:sz w:val="28"/>
          <w:szCs w:val="28"/>
          <w:lang w:val="uk-UA"/>
        </w:rPr>
        <w:t>е</w:t>
      </w:r>
      <w:r>
        <w:rPr>
          <w:rFonts w:ascii="Times New Roman" w:hAnsi="Times New Roman"/>
          <w:sz w:val="28"/>
          <w:szCs w:val="28"/>
        </w:rPr>
        <w:t>с</w:t>
      </w:r>
      <w:r w:rsidRPr="00091D58">
        <w:rPr>
          <w:rFonts w:ascii="Times New Roman" w:hAnsi="Times New Roman"/>
          <w:sz w:val="28"/>
          <w:szCs w:val="28"/>
          <w:lang w:val="uk-UA"/>
        </w:rPr>
        <w:t>т</w:t>
      </w:r>
      <w:r w:rsidRPr="00523109">
        <w:rPr>
          <w:rFonts w:ascii="Times New Roman" w:hAnsi="Times New Roman"/>
          <w:sz w:val="28"/>
          <w:szCs w:val="28"/>
          <w:lang w:val="uk-UA"/>
        </w:rPr>
        <w:t>е</w:t>
      </w:r>
      <w:r w:rsidRPr="00091D58">
        <w:rPr>
          <w:rFonts w:ascii="Times New Roman" w:hAnsi="Times New Roman"/>
          <w:sz w:val="28"/>
          <w:szCs w:val="28"/>
          <w:lang w:val="uk-UA"/>
        </w:rPr>
        <w:t>тичн</w:t>
      </w:r>
      <w:r w:rsidRPr="00523109">
        <w:rPr>
          <w:rFonts w:ascii="Times New Roman" w:hAnsi="Times New Roman"/>
          <w:sz w:val="28"/>
          <w:szCs w:val="28"/>
          <w:lang w:val="uk-UA"/>
        </w:rPr>
        <w:t>о</w:t>
      </w:r>
      <w:r w:rsidRPr="00091D58">
        <w:rPr>
          <w:rFonts w:ascii="Times New Roman" w:hAnsi="Times New Roman"/>
          <w:sz w:val="28"/>
          <w:szCs w:val="28"/>
          <w:lang w:val="uk-UA"/>
        </w:rPr>
        <w:t>ї п</w:t>
      </w:r>
      <w:r w:rsidRPr="00523109">
        <w:rPr>
          <w:rFonts w:ascii="Times New Roman" w:hAnsi="Times New Roman"/>
          <w:sz w:val="28"/>
          <w:szCs w:val="28"/>
          <w:lang w:val="uk-UA"/>
        </w:rPr>
        <w:t>р</w:t>
      </w:r>
      <w:r w:rsidRPr="00091D58">
        <w:rPr>
          <w:rFonts w:ascii="Times New Roman" w:hAnsi="Times New Roman"/>
          <w:sz w:val="28"/>
          <w:szCs w:val="28"/>
          <w:lang w:val="uk-UA"/>
        </w:rPr>
        <w:t>ив</w:t>
      </w:r>
      <w:r w:rsidRPr="00523109">
        <w:rPr>
          <w:rFonts w:ascii="Times New Roman" w:hAnsi="Times New Roman"/>
          <w:sz w:val="28"/>
          <w:szCs w:val="28"/>
          <w:lang w:val="uk-UA"/>
        </w:rPr>
        <w:t>а</w:t>
      </w:r>
      <w:r w:rsidRPr="00091D58">
        <w:rPr>
          <w:rFonts w:ascii="Times New Roman" w:hAnsi="Times New Roman"/>
          <w:sz w:val="28"/>
          <w:szCs w:val="28"/>
          <w:lang w:val="uk-UA"/>
        </w:rPr>
        <w:t>блив</w:t>
      </w:r>
      <w:r w:rsidRPr="00523109">
        <w:rPr>
          <w:rFonts w:ascii="Times New Roman" w:hAnsi="Times New Roman"/>
          <w:sz w:val="28"/>
          <w:szCs w:val="28"/>
          <w:lang w:val="uk-UA"/>
        </w:rPr>
        <w:t>о</w:t>
      </w:r>
      <w:r>
        <w:rPr>
          <w:rFonts w:ascii="Times New Roman" w:hAnsi="Times New Roman"/>
          <w:sz w:val="28"/>
          <w:szCs w:val="28"/>
        </w:rPr>
        <w:t>с</w:t>
      </w:r>
      <w:r w:rsidRPr="00091D58">
        <w:rPr>
          <w:rFonts w:ascii="Times New Roman" w:hAnsi="Times New Roman"/>
          <w:sz w:val="28"/>
          <w:szCs w:val="28"/>
          <w:lang w:val="uk-UA"/>
        </w:rPr>
        <w:t>ті б</w:t>
      </w:r>
      <w:r w:rsidRPr="00523109">
        <w:rPr>
          <w:rFonts w:ascii="Times New Roman" w:hAnsi="Times New Roman"/>
          <w:sz w:val="28"/>
          <w:szCs w:val="28"/>
          <w:lang w:val="uk-UA"/>
        </w:rPr>
        <w:t>е</w:t>
      </w:r>
      <w:r w:rsidRPr="00091D58">
        <w:rPr>
          <w:rFonts w:ascii="Times New Roman" w:hAnsi="Times New Roman"/>
          <w:sz w:val="28"/>
          <w:szCs w:val="28"/>
          <w:lang w:val="uk-UA"/>
        </w:rPr>
        <w:t>г</w:t>
      </w:r>
      <w:r w:rsidRPr="00523109">
        <w:rPr>
          <w:rFonts w:ascii="Times New Roman" w:hAnsi="Times New Roman"/>
          <w:sz w:val="28"/>
          <w:szCs w:val="28"/>
          <w:lang w:val="uk-UA"/>
        </w:rPr>
        <w:t>о</w:t>
      </w:r>
      <w:r w:rsidRPr="00091D58">
        <w:rPr>
          <w:rFonts w:ascii="Times New Roman" w:hAnsi="Times New Roman"/>
          <w:sz w:val="28"/>
          <w:szCs w:val="28"/>
          <w:lang w:val="uk-UA"/>
        </w:rPr>
        <w:t>ній бул</w:t>
      </w:r>
      <w:r w:rsidRPr="00523109">
        <w:rPr>
          <w:rFonts w:ascii="Times New Roman" w:hAnsi="Times New Roman"/>
          <w:sz w:val="28"/>
          <w:szCs w:val="28"/>
          <w:lang w:val="uk-UA"/>
        </w:rPr>
        <w:t>а</w:t>
      </w:r>
      <w:r w:rsidRPr="00091D58">
        <w:rPr>
          <w:rFonts w:ascii="Times New Roman" w:hAnsi="Times New Roman"/>
          <w:sz w:val="28"/>
          <w:szCs w:val="28"/>
          <w:lang w:val="uk-UA"/>
        </w:rPr>
        <w:t xml:space="preserve"> </w:t>
      </w:r>
      <w:r w:rsidRPr="00523109">
        <w:rPr>
          <w:rFonts w:ascii="Times New Roman" w:hAnsi="Times New Roman"/>
          <w:sz w:val="28"/>
          <w:szCs w:val="28"/>
          <w:lang w:val="uk-UA"/>
        </w:rPr>
        <w:t>ор</w:t>
      </w:r>
      <w:r w:rsidRPr="00091D58">
        <w:rPr>
          <w:rFonts w:ascii="Times New Roman" w:hAnsi="Times New Roman"/>
          <w:sz w:val="28"/>
          <w:szCs w:val="28"/>
          <w:lang w:val="uk-UA"/>
        </w:rPr>
        <w:t>г</w:t>
      </w:r>
      <w:r w:rsidRPr="00523109">
        <w:rPr>
          <w:rFonts w:ascii="Times New Roman" w:hAnsi="Times New Roman"/>
          <w:sz w:val="28"/>
          <w:szCs w:val="28"/>
          <w:lang w:val="uk-UA"/>
        </w:rPr>
        <w:t>а</w:t>
      </w:r>
      <w:r w:rsidRPr="00091D58">
        <w:rPr>
          <w:rFonts w:ascii="Times New Roman" w:hAnsi="Times New Roman"/>
          <w:sz w:val="28"/>
          <w:szCs w:val="28"/>
          <w:lang w:val="uk-UA"/>
        </w:rPr>
        <w:t>ніз</w:t>
      </w:r>
      <w:r w:rsidRPr="00523109">
        <w:rPr>
          <w:rFonts w:ascii="Times New Roman" w:hAnsi="Times New Roman"/>
          <w:sz w:val="28"/>
          <w:szCs w:val="28"/>
          <w:lang w:val="uk-UA"/>
        </w:rPr>
        <w:t>о</w:t>
      </w:r>
      <w:r w:rsidRPr="00091D58">
        <w:rPr>
          <w:rFonts w:ascii="Times New Roman" w:hAnsi="Times New Roman"/>
          <w:sz w:val="28"/>
          <w:szCs w:val="28"/>
          <w:lang w:val="uk-UA"/>
        </w:rPr>
        <w:t>в</w:t>
      </w:r>
      <w:r w:rsidRPr="00523109">
        <w:rPr>
          <w:rFonts w:ascii="Times New Roman" w:hAnsi="Times New Roman"/>
          <w:sz w:val="28"/>
          <w:szCs w:val="28"/>
          <w:lang w:val="uk-UA"/>
        </w:rPr>
        <w:t>а</w:t>
      </w:r>
      <w:r w:rsidRPr="00091D58">
        <w:rPr>
          <w:rFonts w:ascii="Times New Roman" w:hAnsi="Times New Roman"/>
          <w:sz w:val="28"/>
          <w:szCs w:val="28"/>
          <w:lang w:val="uk-UA"/>
        </w:rPr>
        <w:t>н</w:t>
      </w:r>
      <w:r w:rsidRPr="00523109">
        <w:rPr>
          <w:rFonts w:ascii="Times New Roman" w:hAnsi="Times New Roman"/>
          <w:sz w:val="28"/>
          <w:szCs w:val="28"/>
          <w:lang w:val="uk-UA"/>
        </w:rPr>
        <w:t>а</w:t>
      </w:r>
      <w:r w:rsidRPr="00091D58">
        <w:rPr>
          <w:rFonts w:ascii="Times New Roman" w:hAnsi="Times New Roman"/>
          <w:sz w:val="28"/>
          <w:szCs w:val="28"/>
          <w:lang w:val="uk-UA"/>
        </w:rPr>
        <w:t xml:space="preserve"> ви</w:t>
      </w:r>
      <w:r>
        <w:rPr>
          <w:rFonts w:ascii="Times New Roman" w:hAnsi="Times New Roman"/>
          <w:sz w:val="28"/>
          <w:szCs w:val="28"/>
        </w:rPr>
        <w:t>с</w:t>
      </w:r>
      <w:r w:rsidRPr="00091D58">
        <w:rPr>
          <w:rFonts w:ascii="Times New Roman" w:hAnsi="Times New Roman"/>
          <w:sz w:val="28"/>
          <w:szCs w:val="28"/>
          <w:lang w:val="uk-UA"/>
        </w:rPr>
        <w:t>т</w:t>
      </w:r>
      <w:r w:rsidRPr="00523109">
        <w:rPr>
          <w:rFonts w:ascii="Times New Roman" w:hAnsi="Times New Roman"/>
          <w:sz w:val="28"/>
          <w:szCs w:val="28"/>
          <w:lang w:val="uk-UA"/>
        </w:rPr>
        <w:t>а</w:t>
      </w:r>
      <w:r w:rsidRPr="00091D58">
        <w:rPr>
          <w:rFonts w:ascii="Times New Roman" w:hAnsi="Times New Roman"/>
          <w:sz w:val="28"/>
          <w:szCs w:val="28"/>
          <w:lang w:val="uk-UA"/>
        </w:rPr>
        <w:t>вк</w:t>
      </w:r>
      <w:r w:rsidRPr="00523109">
        <w:rPr>
          <w:rFonts w:ascii="Times New Roman" w:hAnsi="Times New Roman"/>
          <w:sz w:val="28"/>
          <w:szCs w:val="28"/>
          <w:lang w:val="uk-UA"/>
        </w:rPr>
        <w:t>а</w:t>
      </w:r>
      <w:r w:rsidRPr="00091D58">
        <w:rPr>
          <w:rFonts w:ascii="Times New Roman" w:hAnsi="Times New Roman"/>
          <w:sz w:val="28"/>
          <w:szCs w:val="28"/>
          <w:lang w:val="uk-UA"/>
        </w:rPr>
        <w:t>-в</w:t>
      </w:r>
      <w:r w:rsidRPr="00523109">
        <w:rPr>
          <w:rFonts w:ascii="Times New Roman" w:hAnsi="Times New Roman"/>
          <w:sz w:val="28"/>
          <w:szCs w:val="28"/>
          <w:lang w:val="uk-UA"/>
        </w:rPr>
        <w:t>ер</w:t>
      </w:r>
      <w:r w:rsidRPr="00091D58">
        <w:rPr>
          <w:rFonts w:ascii="Times New Roman" w:hAnsi="Times New Roman"/>
          <w:sz w:val="28"/>
          <w:szCs w:val="28"/>
          <w:lang w:val="uk-UA"/>
        </w:rPr>
        <w:t>ні</w:t>
      </w:r>
      <w:r>
        <w:rPr>
          <w:rFonts w:ascii="Times New Roman" w:hAnsi="Times New Roman"/>
          <w:sz w:val="28"/>
          <w:szCs w:val="28"/>
        </w:rPr>
        <w:t>с</w:t>
      </w:r>
      <w:r w:rsidRPr="00523109">
        <w:rPr>
          <w:rFonts w:ascii="Times New Roman" w:hAnsi="Times New Roman"/>
          <w:sz w:val="28"/>
          <w:szCs w:val="28"/>
          <w:lang w:val="uk-UA"/>
        </w:rPr>
        <w:t>а</w:t>
      </w:r>
      <w:r w:rsidRPr="00091D58">
        <w:rPr>
          <w:rFonts w:ascii="Times New Roman" w:hAnsi="Times New Roman"/>
          <w:sz w:val="28"/>
          <w:szCs w:val="28"/>
          <w:lang w:val="uk-UA"/>
        </w:rPr>
        <w:t>ж б</w:t>
      </w:r>
      <w:r w:rsidRPr="00523109">
        <w:rPr>
          <w:rFonts w:ascii="Times New Roman" w:hAnsi="Times New Roman"/>
          <w:sz w:val="28"/>
          <w:szCs w:val="28"/>
          <w:lang w:val="uk-UA"/>
        </w:rPr>
        <w:t>е</w:t>
      </w:r>
      <w:r w:rsidRPr="00091D58">
        <w:rPr>
          <w:rFonts w:ascii="Times New Roman" w:hAnsi="Times New Roman"/>
          <w:sz w:val="28"/>
          <w:szCs w:val="28"/>
          <w:lang w:val="uk-UA"/>
        </w:rPr>
        <w:t>г</w:t>
      </w:r>
      <w:r w:rsidRPr="00523109">
        <w:rPr>
          <w:rFonts w:ascii="Times New Roman" w:hAnsi="Times New Roman"/>
          <w:sz w:val="28"/>
          <w:szCs w:val="28"/>
          <w:lang w:val="uk-UA"/>
        </w:rPr>
        <w:t>о</w:t>
      </w:r>
      <w:r w:rsidRPr="00091D58">
        <w:rPr>
          <w:rFonts w:ascii="Times New Roman" w:hAnsi="Times New Roman"/>
          <w:sz w:val="28"/>
          <w:szCs w:val="28"/>
          <w:lang w:val="uk-UA"/>
        </w:rPr>
        <w:t>ній. К</w:t>
      </w:r>
      <w:r w:rsidRPr="00523109">
        <w:rPr>
          <w:rFonts w:ascii="Times New Roman" w:hAnsi="Times New Roman"/>
          <w:sz w:val="28"/>
          <w:szCs w:val="28"/>
          <w:lang w:val="uk-UA"/>
        </w:rPr>
        <w:t>о</w:t>
      </w:r>
      <w:r w:rsidRPr="00091D58">
        <w:rPr>
          <w:rFonts w:ascii="Times New Roman" w:hAnsi="Times New Roman"/>
          <w:sz w:val="28"/>
          <w:szCs w:val="28"/>
          <w:lang w:val="uk-UA"/>
        </w:rPr>
        <w:t>л</w:t>
      </w:r>
      <w:r w:rsidRPr="00523109">
        <w:rPr>
          <w:rFonts w:ascii="Times New Roman" w:hAnsi="Times New Roman"/>
          <w:sz w:val="28"/>
          <w:szCs w:val="28"/>
          <w:lang w:val="uk-UA"/>
        </w:rPr>
        <w:t>е</w:t>
      </w:r>
      <w:r w:rsidRPr="00091D58">
        <w:rPr>
          <w:rFonts w:ascii="Times New Roman" w:hAnsi="Times New Roman"/>
          <w:sz w:val="28"/>
          <w:szCs w:val="28"/>
          <w:lang w:val="uk-UA"/>
        </w:rPr>
        <w:t xml:space="preserve">кція </w:t>
      </w:r>
      <w:r w:rsidRPr="00523109">
        <w:rPr>
          <w:rFonts w:ascii="Times New Roman" w:hAnsi="Times New Roman"/>
          <w:sz w:val="28"/>
          <w:szCs w:val="28"/>
          <w:lang w:val="uk-UA"/>
        </w:rPr>
        <w:t>е</w:t>
      </w:r>
      <w:r w:rsidRPr="00091D58">
        <w:rPr>
          <w:rFonts w:ascii="Times New Roman" w:hAnsi="Times New Roman"/>
          <w:sz w:val="28"/>
          <w:szCs w:val="28"/>
          <w:lang w:val="uk-UA"/>
        </w:rPr>
        <w:t>к</w:t>
      </w:r>
      <w:r>
        <w:rPr>
          <w:rFonts w:ascii="Times New Roman" w:hAnsi="Times New Roman"/>
          <w:sz w:val="28"/>
          <w:szCs w:val="28"/>
        </w:rPr>
        <w:t>с</w:t>
      </w:r>
      <w:r w:rsidRPr="00091D58">
        <w:rPr>
          <w:rFonts w:ascii="Times New Roman" w:hAnsi="Times New Roman"/>
          <w:sz w:val="28"/>
          <w:szCs w:val="28"/>
          <w:lang w:val="uk-UA"/>
        </w:rPr>
        <w:t>п</w:t>
      </w:r>
      <w:r w:rsidRPr="00523109">
        <w:rPr>
          <w:rFonts w:ascii="Times New Roman" w:hAnsi="Times New Roman"/>
          <w:sz w:val="28"/>
          <w:szCs w:val="28"/>
          <w:lang w:val="uk-UA"/>
        </w:rPr>
        <w:t>о</w:t>
      </w:r>
      <w:r w:rsidRPr="00091D58">
        <w:rPr>
          <w:rFonts w:ascii="Times New Roman" w:hAnsi="Times New Roman"/>
          <w:sz w:val="28"/>
          <w:szCs w:val="28"/>
          <w:lang w:val="uk-UA"/>
        </w:rPr>
        <w:t>нув</w:t>
      </w:r>
      <w:r>
        <w:rPr>
          <w:rFonts w:ascii="Times New Roman" w:hAnsi="Times New Roman"/>
          <w:sz w:val="28"/>
          <w:szCs w:val="28"/>
        </w:rPr>
        <w:t>а</w:t>
      </w:r>
      <w:r w:rsidRPr="00091D58">
        <w:rPr>
          <w:rFonts w:ascii="Times New Roman" w:hAnsi="Times New Roman"/>
          <w:sz w:val="28"/>
          <w:szCs w:val="28"/>
          <w:lang w:val="uk-UA"/>
        </w:rPr>
        <w:t>л</w:t>
      </w:r>
      <w:r>
        <w:rPr>
          <w:rFonts w:ascii="Times New Roman" w:hAnsi="Times New Roman"/>
          <w:sz w:val="28"/>
          <w:szCs w:val="28"/>
        </w:rPr>
        <w:t>ас</w:t>
      </w:r>
      <w:r w:rsidRPr="00091D58">
        <w:rPr>
          <w:rFonts w:ascii="Times New Roman" w:hAnsi="Times New Roman"/>
          <w:sz w:val="28"/>
          <w:szCs w:val="28"/>
          <w:lang w:val="uk-UA"/>
        </w:rPr>
        <w:t>я в к</w:t>
      </w:r>
      <w:r>
        <w:rPr>
          <w:rFonts w:ascii="Times New Roman" w:hAnsi="Times New Roman"/>
          <w:sz w:val="28"/>
          <w:szCs w:val="28"/>
        </w:rPr>
        <w:t>а</w:t>
      </w:r>
      <w:r w:rsidRPr="00091D58">
        <w:rPr>
          <w:rFonts w:ascii="Times New Roman" w:hAnsi="Times New Roman"/>
          <w:sz w:val="28"/>
          <w:szCs w:val="28"/>
          <w:lang w:val="uk-UA"/>
        </w:rPr>
        <w:t>бін</w:t>
      </w:r>
      <w:r w:rsidRPr="00523109">
        <w:rPr>
          <w:rFonts w:ascii="Times New Roman" w:hAnsi="Times New Roman"/>
          <w:sz w:val="28"/>
          <w:szCs w:val="28"/>
          <w:lang w:val="uk-UA"/>
        </w:rPr>
        <w:t>е</w:t>
      </w:r>
      <w:r w:rsidRPr="00091D58">
        <w:rPr>
          <w:rFonts w:ascii="Times New Roman" w:hAnsi="Times New Roman"/>
          <w:sz w:val="28"/>
          <w:szCs w:val="28"/>
          <w:lang w:val="uk-UA"/>
        </w:rPr>
        <w:t xml:space="preserve">ті </w:t>
      </w:r>
      <w:r w:rsidRPr="00091D58">
        <w:rPr>
          <w:rFonts w:ascii="Times New Roman" w:hAnsi="Times New Roman"/>
          <w:sz w:val="28"/>
          <w:szCs w:val="28"/>
        </w:rPr>
        <w:t>x</w:t>
      </w:r>
      <w:r w:rsidRPr="00091D58">
        <w:rPr>
          <w:rFonts w:ascii="Times New Roman" w:hAnsi="Times New Roman"/>
          <w:sz w:val="28"/>
          <w:szCs w:val="28"/>
          <w:lang w:val="uk-UA"/>
        </w:rPr>
        <w:t>імії.</w:t>
      </w:r>
    </w:p>
    <w:p w:rsidR="009C1EAD" w:rsidRPr="00091D58" w:rsidRDefault="009C1EAD" w:rsidP="009C1EAD">
      <w:pPr>
        <w:pStyle w:val="a7"/>
        <w:spacing w:after="0"/>
        <w:ind w:left="57" w:right="57" w:firstLine="652"/>
        <w:rPr>
          <w:rFonts w:ascii="Times New Roman" w:hAnsi="Times New Roman"/>
          <w:sz w:val="28"/>
          <w:szCs w:val="28"/>
          <w:lang w:val="uk-UA"/>
        </w:rPr>
      </w:pPr>
      <w:r w:rsidRPr="00091D58">
        <w:rPr>
          <w:rFonts w:ascii="Times New Roman" w:hAnsi="Times New Roman"/>
          <w:sz w:val="28"/>
          <w:szCs w:val="28"/>
          <w:lang w:val="uk-UA"/>
        </w:rPr>
        <w:t>Уч</w:t>
      </w:r>
      <w:r>
        <w:rPr>
          <w:rFonts w:ascii="Times New Roman" w:hAnsi="Times New Roman"/>
          <w:sz w:val="28"/>
          <w:szCs w:val="28"/>
        </w:rPr>
        <w:t>ас</w:t>
      </w:r>
      <w:r w:rsidRPr="00091D58">
        <w:rPr>
          <w:rFonts w:ascii="Times New Roman" w:hAnsi="Times New Roman"/>
          <w:sz w:val="28"/>
          <w:szCs w:val="28"/>
          <w:lang w:val="uk-UA"/>
        </w:rPr>
        <w:t>ники п</w:t>
      </w:r>
      <w:r>
        <w:rPr>
          <w:rFonts w:ascii="Times New Roman" w:hAnsi="Times New Roman"/>
          <w:sz w:val="28"/>
          <w:szCs w:val="28"/>
        </w:rPr>
        <w:t>р</w:t>
      </w:r>
      <w:r w:rsidRPr="00523109">
        <w:rPr>
          <w:rFonts w:ascii="Times New Roman" w:hAnsi="Times New Roman"/>
          <w:sz w:val="28"/>
          <w:szCs w:val="28"/>
          <w:lang w:val="uk-UA"/>
        </w:rPr>
        <w:t>о</w:t>
      </w:r>
      <w:r>
        <w:rPr>
          <w:rFonts w:ascii="Times New Roman" w:hAnsi="Times New Roman"/>
          <w:sz w:val="28"/>
          <w:szCs w:val="28"/>
        </w:rPr>
        <w:t>с</w:t>
      </w:r>
      <w:r w:rsidRPr="00091D58">
        <w:rPr>
          <w:rFonts w:ascii="Times New Roman" w:hAnsi="Times New Roman"/>
          <w:sz w:val="28"/>
          <w:szCs w:val="28"/>
          <w:lang w:val="uk-UA"/>
        </w:rPr>
        <w:t>т</w:t>
      </w:r>
      <w:r>
        <w:rPr>
          <w:rFonts w:ascii="Times New Roman" w:hAnsi="Times New Roman"/>
          <w:sz w:val="28"/>
          <w:szCs w:val="28"/>
        </w:rPr>
        <w:t>а</w:t>
      </w:r>
      <w:r w:rsidRPr="00091D58">
        <w:rPr>
          <w:rFonts w:ascii="Times New Roman" w:hAnsi="Times New Roman"/>
          <w:sz w:val="28"/>
          <w:szCs w:val="28"/>
          <w:lang w:val="uk-UA"/>
        </w:rPr>
        <w:t>вляли б</w:t>
      </w:r>
      <w:r>
        <w:rPr>
          <w:rFonts w:ascii="Times New Roman" w:hAnsi="Times New Roman"/>
          <w:sz w:val="28"/>
          <w:szCs w:val="28"/>
        </w:rPr>
        <w:t>а</w:t>
      </w:r>
      <w:r w:rsidRPr="00091D58">
        <w:rPr>
          <w:rFonts w:ascii="Times New Roman" w:hAnsi="Times New Roman"/>
          <w:sz w:val="28"/>
          <w:szCs w:val="28"/>
          <w:lang w:val="uk-UA"/>
        </w:rPr>
        <w:t>ли к</w:t>
      </w:r>
      <w:r w:rsidRPr="00523109">
        <w:rPr>
          <w:rFonts w:ascii="Times New Roman" w:hAnsi="Times New Roman"/>
          <w:sz w:val="28"/>
          <w:szCs w:val="28"/>
          <w:lang w:val="uk-UA"/>
        </w:rPr>
        <w:t>о</w:t>
      </w:r>
      <w:r w:rsidRPr="00091D58">
        <w:rPr>
          <w:rFonts w:ascii="Times New Roman" w:hAnsi="Times New Roman"/>
          <w:sz w:val="28"/>
          <w:szCs w:val="28"/>
          <w:lang w:val="uk-UA"/>
        </w:rPr>
        <w:t>жн</w:t>
      </w:r>
      <w:r w:rsidRPr="00523109">
        <w:rPr>
          <w:rFonts w:ascii="Times New Roman" w:hAnsi="Times New Roman"/>
          <w:sz w:val="28"/>
          <w:szCs w:val="28"/>
          <w:lang w:val="uk-UA"/>
        </w:rPr>
        <w:t>о</w:t>
      </w:r>
      <w:r w:rsidRPr="00091D58">
        <w:rPr>
          <w:rFonts w:ascii="Times New Roman" w:hAnsi="Times New Roman"/>
          <w:sz w:val="28"/>
          <w:szCs w:val="28"/>
          <w:lang w:val="uk-UA"/>
        </w:rPr>
        <w:t>му виду б</w:t>
      </w:r>
      <w:r w:rsidRPr="00523109">
        <w:rPr>
          <w:rFonts w:ascii="Times New Roman" w:hAnsi="Times New Roman"/>
          <w:sz w:val="28"/>
          <w:szCs w:val="28"/>
          <w:lang w:val="uk-UA"/>
        </w:rPr>
        <w:t>е</w:t>
      </w:r>
      <w:r w:rsidRPr="00091D58">
        <w:rPr>
          <w:rFonts w:ascii="Times New Roman" w:hAnsi="Times New Roman"/>
          <w:sz w:val="28"/>
          <w:szCs w:val="28"/>
          <w:lang w:val="uk-UA"/>
        </w:rPr>
        <w:t>г</w:t>
      </w:r>
      <w:r w:rsidRPr="00523109">
        <w:rPr>
          <w:rFonts w:ascii="Times New Roman" w:hAnsi="Times New Roman"/>
          <w:sz w:val="28"/>
          <w:szCs w:val="28"/>
          <w:lang w:val="uk-UA"/>
        </w:rPr>
        <w:t>о</w:t>
      </w:r>
      <w:r w:rsidRPr="00091D58">
        <w:rPr>
          <w:rFonts w:ascii="Times New Roman" w:hAnsi="Times New Roman"/>
          <w:sz w:val="28"/>
          <w:szCs w:val="28"/>
          <w:lang w:val="uk-UA"/>
        </w:rPr>
        <w:t>ній в к</w:t>
      </w:r>
      <w:r>
        <w:rPr>
          <w:rFonts w:ascii="Times New Roman" w:hAnsi="Times New Roman"/>
          <w:sz w:val="28"/>
          <w:szCs w:val="28"/>
        </w:rPr>
        <w:t>ар</w:t>
      </w:r>
      <w:r w:rsidRPr="00091D58">
        <w:rPr>
          <w:rFonts w:ascii="Times New Roman" w:hAnsi="Times New Roman"/>
          <w:sz w:val="28"/>
          <w:szCs w:val="28"/>
          <w:lang w:val="uk-UA"/>
        </w:rPr>
        <w:t xml:space="preserve">ту </w:t>
      </w:r>
      <w:r>
        <w:rPr>
          <w:rFonts w:ascii="Times New Roman" w:hAnsi="Times New Roman"/>
          <w:sz w:val="28"/>
          <w:szCs w:val="28"/>
        </w:rPr>
        <w:t>р</w:t>
      </w:r>
      <w:r w:rsidRPr="00523109">
        <w:rPr>
          <w:rFonts w:ascii="Times New Roman" w:hAnsi="Times New Roman"/>
          <w:sz w:val="28"/>
          <w:szCs w:val="28"/>
          <w:lang w:val="uk-UA"/>
        </w:rPr>
        <w:t>е</w:t>
      </w:r>
      <w:r>
        <w:rPr>
          <w:rFonts w:ascii="Times New Roman" w:hAnsi="Times New Roman"/>
          <w:sz w:val="28"/>
          <w:szCs w:val="28"/>
        </w:rPr>
        <w:t>с</w:t>
      </w:r>
      <w:r w:rsidRPr="00091D58">
        <w:rPr>
          <w:rFonts w:ascii="Times New Roman" w:hAnsi="Times New Roman"/>
          <w:sz w:val="28"/>
          <w:szCs w:val="28"/>
          <w:lang w:val="uk-UA"/>
        </w:rPr>
        <w:t>п</w:t>
      </w:r>
      <w:r w:rsidRPr="00523109">
        <w:rPr>
          <w:rFonts w:ascii="Times New Roman" w:hAnsi="Times New Roman"/>
          <w:sz w:val="28"/>
          <w:szCs w:val="28"/>
          <w:lang w:val="uk-UA"/>
        </w:rPr>
        <w:t>о</w:t>
      </w:r>
      <w:r w:rsidRPr="00091D58">
        <w:rPr>
          <w:rFonts w:ascii="Times New Roman" w:hAnsi="Times New Roman"/>
          <w:sz w:val="28"/>
          <w:szCs w:val="28"/>
          <w:lang w:val="uk-UA"/>
        </w:rPr>
        <w:t>нд</w:t>
      </w:r>
      <w:r w:rsidRPr="00523109">
        <w:rPr>
          <w:rFonts w:ascii="Times New Roman" w:hAnsi="Times New Roman"/>
          <w:sz w:val="28"/>
          <w:szCs w:val="28"/>
          <w:lang w:val="uk-UA"/>
        </w:rPr>
        <w:t>е</w:t>
      </w:r>
      <w:r w:rsidRPr="00091D58">
        <w:rPr>
          <w:rFonts w:ascii="Times New Roman" w:hAnsi="Times New Roman"/>
          <w:sz w:val="28"/>
          <w:szCs w:val="28"/>
          <w:lang w:val="uk-UA"/>
        </w:rPr>
        <w:t>нт</w:t>
      </w:r>
      <w:r>
        <w:rPr>
          <w:rFonts w:ascii="Times New Roman" w:hAnsi="Times New Roman"/>
          <w:sz w:val="28"/>
          <w:szCs w:val="28"/>
        </w:rPr>
        <w:t>а</w:t>
      </w:r>
      <w:r w:rsidRPr="00091D58">
        <w:rPr>
          <w:rFonts w:ascii="Times New Roman" w:hAnsi="Times New Roman"/>
          <w:sz w:val="28"/>
          <w:szCs w:val="28"/>
          <w:lang w:val="uk-UA"/>
        </w:rPr>
        <w:t xml:space="preserve">. </w:t>
      </w:r>
      <w:r w:rsidRPr="00523109">
        <w:rPr>
          <w:rFonts w:ascii="Times New Roman" w:hAnsi="Times New Roman"/>
          <w:sz w:val="28"/>
          <w:szCs w:val="28"/>
          <w:lang w:val="uk-UA"/>
        </w:rPr>
        <w:t>О</w:t>
      </w:r>
      <w:r w:rsidRPr="00091D58">
        <w:rPr>
          <w:rFonts w:ascii="Times New Roman" w:hAnsi="Times New Roman"/>
          <w:sz w:val="28"/>
          <w:szCs w:val="28"/>
          <w:lang w:val="uk-UA"/>
        </w:rPr>
        <w:t>дн</w:t>
      </w:r>
      <w:r w:rsidRPr="00523109">
        <w:rPr>
          <w:rFonts w:ascii="Times New Roman" w:hAnsi="Times New Roman"/>
          <w:sz w:val="28"/>
          <w:szCs w:val="28"/>
          <w:lang w:val="uk-UA"/>
        </w:rPr>
        <w:t>о</w:t>
      </w:r>
      <w:r w:rsidRPr="00091D58">
        <w:rPr>
          <w:rFonts w:ascii="Times New Roman" w:hAnsi="Times New Roman"/>
          <w:sz w:val="28"/>
          <w:szCs w:val="28"/>
          <w:lang w:val="uk-UA"/>
        </w:rPr>
        <w:t>ч</w:t>
      </w:r>
      <w:r w:rsidRPr="00523109">
        <w:rPr>
          <w:rFonts w:ascii="Times New Roman" w:hAnsi="Times New Roman"/>
          <w:sz w:val="28"/>
          <w:szCs w:val="28"/>
          <w:lang w:val="uk-UA"/>
        </w:rPr>
        <w:t>ас</w:t>
      </w:r>
      <w:r w:rsidRPr="00091D58">
        <w:rPr>
          <w:rFonts w:ascii="Times New Roman" w:hAnsi="Times New Roman"/>
          <w:sz w:val="28"/>
          <w:szCs w:val="28"/>
          <w:lang w:val="uk-UA"/>
        </w:rPr>
        <w:t>н</w:t>
      </w:r>
      <w:r w:rsidRPr="00523109">
        <w:rPr>
          <w:rFonts w:ascii="Times New Roman" w:hAnsi="Times New Roman"/>
          <w:sz w:val="28"/>
          <w:szCs w:val="28"/>
          <w:lang w:val="uk-UA"/>
        </w:rPr>
        <w:t>о</w:t>
      </w:r>
      <w:r w:rsidRPr="00091D58">
        <w:rPr>
          <w:rFonts w:ascii="Times New Roman" w:hAnsi="Times New Roman"/>
          <w:sz w:val="28"/>
          <w:szCs w:val="28"/>
          <w:lang w:val="uk-UA"/>
        </w:rPr>
        <w:t xml:space="preserve"> учні, вчит</w:t>
      </w:r>
      <w:r w:rsidRPr="00523109">
        <w:rPr>
          <w:rFonts w:ascii="Times New Roman" w:hAnsi="Times New Roman"/>
          <w:sz w:val="28"/>
          <w:szCs w:val="28"/>
          <w:lang w:val="uk-UA"/>
        </w:rPr>
        <w:t>е</w:t>
      </w:r>
      <w:r w:rsidRPr="00091D58">
        <w:rPr>
          <w:rFonts w:ascii="Times New Roman" w:hAnsi="Times New Roman"/>
          <w:sz w:val="28"/>
          <w:szCs w:val="28"/>
          <w:lang w:val="uk-UA"/>
        </w:rPr>
        <w:t>лі т</w:t>
      </w:r>
      <w:r w:rsidRPr="00523109">
        <w:rPr>
          <w:rFonts w:ascii="Times New Roman" w:hAnsi="Times New Roman"/>
          <w:sz w:val="28"/>
          <w:szCs w:val="28"/>
          <w:lang w:val="uk-UA"/>
        </w:rPr>
        <w:t>а</w:t>
      </w:r>
      <w:r w:rsidRPr="00091D58">
        <w:rPr>
          <w:rFonts w:ascii="Times New Roman" w:hAnsi="Times New Roman"/>
          <w:sz w:val="28"/>
          <w:szCs w:val="28"/>
          <w:lang w:val="uk-UA"/>
        </w:rPr>
        <w:t xml:space="preserve"> г</w:t>
      </w:r>
      <w:r w:rsidRPr="00523109">
        <w:rPr>
          <w:rFonts w:ascii="Times New Roman" w:hAnsi="Times New Roman"/>
          <w:sz w:val="28"/>
          <w:szCs w:val="28"/>
          <w:lang w:val="uk-UA"/>
        </w:rPr>
        <w:t>ос</w:t>
      </w:r>
      <w:r w:rsidRPr="00091D58">
        <w:rPr>
          <w:rFonts w:ascii="Times New Roman" w:hAnsi="Times New Roman"/>
          <w:sz w:val="28"/>
          <w:szCs w:val="28"/>
          <w:lang w:val="uk-UA"/>
        </w:rPr>
        <w:t>ті з</w:t>
      </w:r>
      <w:r w:rsidRPr="00523109">
        <w:rPr>
          <w:rFonts w:ascii="Times New Roman" w:hAnsi="Times New Roman"/>
          <w:sz w:val="28"/>
          <w:szCs w:val="28"/>
          <w:lang w:val="uk-UA"/>
        </w:rPr>
        <w:t>а</w:t>
      </w:r>
      <w:r w:rsidRPr="00091D58">
        <w:rPr>
          <w:rFonts w:ascii="Times New Roman" w:hAnsi="Times New Roman"/>
          <w:sz w:val="28"/>
          <w:szCs w:val="28"/>
          <w:lang w:val="uk-UA"/>
        </w:rPr>
        <w:t>кл</w:t>
      </w:r>
      <w:r w:rsidRPr="00523109">
        <w:rPr>
          <w:rFonts w:ascii="Times New Roman" w:hAnsi="Times New Roman"/>
          <w:sz w:val="28"/>
          <w:szCs w:val="28"/>
          <w:lang w:val="uk-UA"/>
        </w:rPr>
        <w:t>а</w:t>
      </w:r>
      <w:r w:rsidRPr="00091D58">
        <w:rPr>
          <w:rFonts w:ascii="Times New Roman" w:hAnsi="Times New Roman"/>
          <w:sz w:val="28"/>
          <w:szCs w:val="28"/>
          <w:lang w:val="uk-UA"/>
        </w:rPr>
        <w:t>ду зн</w:t>
      </w:r>
      <w:r w:rsidRPr="00523109">
        <w:rPr>
          <w:rFonts w:ascii="Times New Roman" w:hAnsi="Times New Roman"/>
          <w:sz w:val="28"/>
          <w:szCs w:val="28"/>
          <w:lang w:val="uk-UA"/>
        </w:rPr>
        <w:t>а</w:t>
      </w:r>
      <w:r w:rsidRPr="00091D58">
        <w:rPr>
          <w:rFonts w:ascii="Times New Roman" w:hAnsi="Times New Roman"/>
          <w:sz w:val="28"/>
          <w:szCs w:val="28"/>
          <w:lang w:val="uk-UA"/>
        </w:rPr>
        <w:t>й</w:t>
      </w:r>
      <w:r w:rsidRPr="00523109">
        <w:rPr>
          <w:rFonts w:ascii="Times New Roman" w:hAnsi="Times New Roman"/>
          <w:sz w:val="28"/>
          <w:szCs w:val="28"/>
          <w:lang w:val="uk-UA"/>
        </w:rPr>
        <w:t>о</w:t>
      </w:r>
      <w:r w:rsidRPr="00091D58">
        <w:rPr>
          <w:rFonts w:ascii="Times New Roman" w:hAnsi="Times New Roman"/>
          <w:sz w:val="28"/>
          <w:szCs w:val="28"/>
          <w:lang w:val="uk-UA"/>
        </w:rPr>
        <w:t>мили</w:t>
      </w:r>
      <w:r w:rsidRPr="00523109">
        <w:rPr>
          <w:rFonts w:ascii="Times New Roman" w:hAnsi="Times New Roman"/>
          <w:sz w:val="28"/>
          <w:szCs w:val="28"/>
          <w:lang w:val="uk-UA"/>
        </w:rPr>
        <w:t>с</w:t>
      </w:r>
      <w:r w:rsidRPr="00091D58">
        <w:rPr>
          <w:rFonts w:ascii="Times New Roman" w:hAnsi="Times New Roman"/>
          <w:sz w:val="28"/>
          <w:szCs w:val="28"/>
          <w:lang w:val="uk-UA"/>
        </w:rPr>
        <w:t xml:space="preserve">я з </w:t>
      </w:r>
      <w:r w:rsidRPr="00523109">
        <w:rPr>
          <w:rFonts w:ascii="Times New Roman" w:hAnsi="Times New Roman"/>
          <w:sz w:val="28"/>
          <w:szCs w:val="28"/>
          <w:lang w:val="uk-UA"/>
        </w:rPr>
        <w:t>р</w:t>
      </w:r>
      <w:r w:rsidRPr="00091D58">
        <w:rPr>
          <w:rFonts w:ascii="Times New Roman" w:hAnsi="Times New Roman"/>
          <w:sz w:val="28"/>
          <w:szCs w:val="28"/>
          <w:lang w:val="uk-UA"/>
        </w:rPr>
        <w:t>ізн</w:t>
      </w:r>
      <w:r w:rsidRPr="00523109">
        <w:rPr>
          <w:rFonts w:ascii="Times New Roman" w:hAnsi="Times New Roman"/>
          <w:sz w:val="28"/>
          <w:szCs w:val="28"/>
          <w:lang w:val="uk-UA"/>
        </w:rPr>
        <w:t>о</w:t>
      </w:r>
      <w:r w:rsidRPr="00091D58">
        <w:rPr>
          <w:rFonts w:ascii="Times New Roman" w:hAnsi="Times New Roman"/>
          <w:sz w:val="28"/>
          <w:szCs w:val="28"/>
          <w:lang w:val="uk-UA"/>
        </w:rPr>
        <w:t>м</w:t>
      </w:r>
      <w:r w:rsidRPr="00523109">
        <w:rPr>
          <w:rFonts w:ascii="Times New Roman" w:hAnsi="Times New Roman"/>
          <w:sz w:val="28"/>
          <w:szCs w:val="28"/>
          <w:lang w:val="uk-UA"/>
        </w:rPr>
        <w:t>а</w:t>
      </w:r>
      <w:r w:rsidRPr="00091D58">
        <w:rPr>
          <w:rFonts w:ascii="Times New Roman" w:hAnsi="Times New Roman"/>
          <w:sz w:val="28"/>
          <w:szCs w:val="28"/>
          <w:lang w:val="uk-UA"/>
        </w:rPr>
        <w:t>нітні</w:t>
      </w:r>
      <w:r w:rsidRPr="00523109">
        <w:rPr>
          <w:rFonts w:ascii="Times New Roman" w:hAnsi="Times New Roman"/>
          <w:sz w:val="28"/>
          <w:szCs w:val="28"/>
          <w:lang w:val="uk-UA"/>
        </w:rPr>
        <w:t>с</w:t>
      </w:r>
      <w:r w:rsidRPr="00091D58">
        <w:rPr>
          <w:rFonts w:ascii="Times New Roman" w:hAnsi="Times New Roman"/>
          <w:sz w:val="28"/>
          <w:szCs w:val="28"/>
          <w:lang w:val="uk-UA"/>
        </w:rPr>
        <w:t xml:space="preserve">тю видів і </w:t>
      </w:r>
      <w:r w:rsidRPr="00523109">
        <w:rPr>
          <w:rFonts w:ascii="Times New Roman" w:hAnsi="Times New Roman"/>
          <w:sz w:val="28"/>
          <w:szCs w:val="28"/>
          <w:lang w:val="uk-UA"/>
        </w:rPr>
        <w:t>р</w:t>
      </w:r>
      <w:r w:rsidRPr="00091D58">
        <w:rPr>
          <w:rFonts w:ascii="Times New Roman" w:hAnsi="Times New Roman"/>
          <w:sz w:val="28"/>
          <w:szCs w:val="28"/>
          <w:lang w:val="uk-UA"/>
        </w:rPr>
        <w:t>ізн</w:t>
      </w:r>
      <w:r w:rsidRPr="00523109">
        <w:rPr>
          <w:rFonts w:ascii="Times New Roman" w:hAnsi="Times New Roman"/>
          <w:sz w:val="28"/>
          <w:szCs w:val="28"/>
          <w:lang w:val="uk-UA"/>
        </w:rPr>
        <w:t>о</w:t>
      </w:r>
      <w:r w:rsidRPr="00091D58">
        <w:rPr>
          <w:rFonts w:ascii="Times New Roman" w:hAnsi="Times New Roman"/>
          <w:sz w:val="28"/>
          <w:szCs w:val="28"/>
          <w:lang w:val="uk-UA"/>
        </w:rPr>
        <w:t>видів родини Б</w:t>
      </w:r>
      <w:r w:rsidRPr="00523109">
        <w:rPr>
          <w:rFonts w:ascii="Times New Roman" w:hAnsi="Times New Roman"/>
          <w:sz w:val="28"/>
          <w:szCs w:val="28"/>
          <w:lang w:val="uk-UA"/>
        </w:rPr>
        <w:t>е</w:t>
      </w:r>
      <w:r w:rsidRPr="00091D58">
        <w:rPr>
          <w:rFonts w:ascii="Times New Roman" w:hAnsi="Times New Roman"/>
          <w:sz w:val="28"/>
          <w:szCs w:val="28"/>
          <w:lang w:val="uk-UA"/>
        </w:rPr>
        <w:t>г</w:t>
      </w:r>
      <w:r w:rsidRPr="00523109">
        <w:rPr>
          <w:rFonts w:ascii="Times New Roman" w:hAnsi="Times New Roman"/>
          <w:sz w:val="28"/>
          <w:szCs w:val="28"/>
          <w:lang w:val="uk-UA"/>
        </w:rPr>
        <w:t>о</w:t>
      </w:r>
      <w:r w:rsidRPr="00091D58">
        <w:rPr>
          <w:rFonts w:ascii="Times New Roman" w:hAnsi="Times New Roman"/>
          <w:sz w:val="28"/>
          <w:szCs w:val="28"/>
          <w:lang w:val="uk-UA"/>
        </w:rPr>
        <w:t>нієві.</w:t>
      </w:r>
    </w:p>
    <w:p w:rsidR="009C1EAD" w:rsidRDefault="009C1EAD" w:rsidP="009C1EAD">
      <w:pPr>
        <w:pStyle w:val="a7"/>
        <w:spacing w:after="0"/>
        <w:ind w:left="57" w:right="57" w:firstLine="652"/>
        <w:rPr>
          <w:rFonts w:ascii="Times New Roman" w:hAnsi="Times New Roman"/>
          <w:sz w:val="28"/>
          <w:szCs w:val="28"/>
          <w:lang w:val="uk-UA"/>
        </w:rPr>
      </w:pPr>
      <w:r w:rsidRPr="00523109">
        <w:rPr>
          <w:rFonts w:ascii="Times New Roman" w:hAnsi="Times New Roman"/>
          <w:sz w:val="28"/>
          <w:szCs w:val="28"/>
          <w:lang w:val="uk-UA"/>
        </w:rPr>
        <w:t>Е</w:t>
      </w:r>
      <w:r>
        <w:rPr>
          <w:rFonts w:ascii="Times New Roman" w:hAnsi="Times New Roman"/>
          <w:sz w:val="28"/>
          <w:szCs w:val="28"/>
        </w:rPr>
        <w:t>с</w:t>
      </w:r>
      <w:r w:rsidRPr="00091D58">
        <w:rPr>
          <w:rFonts w:ascii="Times New Roman" w:hAnsi="Times New Roman"/>
          <w:sz w:val="28"/>
          <w:szCs w:val="28"/>
          <w:lang w:val="uk-UA"/>
        </w:rPr>
        <w:t>т</w:t>
      </w:r>
      <w:r w:rsidRPr="00523109">
        <w:rPr>
          <w:rFonts w:ascii="Times New Roman" w:hAnsi="Times New Roman"/>
          <w:sz w:val="28"/>
          <w:szCs w:val="28"/>
          <w:lang w:val="uk-UA"/>
        </w:rPr>
        <w:t>е</w:t>
      </w:r>
      <w:r w:rsidRPr="00091D58">
        <w:rPr>
          <w:rFonts w:ascii="Times New Roman" w:hAnsi="Times New Roman"/>
          <w:sz w:val="28"/>
          <w:szCs w:val="28"/>
          <w:lang w:val="uk-UA"/>
        </w:rPr>
        <w:t>тичн</w:t>
      </w:r>
      <w:r>
        <w:rPr>
          <w:rFonts w:ascii="Times New Roman" w:hAnsi="Times New Roman"/>
          <w:sz w:val="28"/>
          <w:szCs w:val="28"/>
        </w:rPr>
        <w:t>а</w:t>
      </w:r>
      <w:r w:rsidRPr="00091D58">
        <w:rPr>
          <w:rFonts w:ascii="Times New Roman" w:hAnsi="Times New Roman"/>
          <w:sz w:val="28"/>
          <w:szCs w:val="28"/>
          <w:lang w:val="uk-UA"/>
        </w:rPr>
        <w:t xml:space="preserve"> </w:t>
      </w:r>
      <w:r w:rsidRPr="00523109">
        <w:rPr>
          <w:rFonts w:ascii="Times New Roman" w:hAnsi="Times New Roman"/>
          <w:sz w:val="28"/>
          <w:szCs w:val="28"/>
          <w:lang w:val="uk-UA"/>
        </w:rPr>
        <w:t>о</w:t>
      </w:r>
      <w:r w:rsidRPr="00091D58">
        <w:rPr>
          <w:rFonts w:ascii="Times New Roman" w:hAnsi="Times New Roman"/>
          <w:sz w:val="28"/>
          <w:szCs w:val="28"/>
          <w:lang w:val="uk-UA"/>
        </w:rPr>
        <w:t>цінк</w:t>
      </w:r>
      <w:r>
        <w:rPr>
          <w:rFonts w:ascii="Times New Roman" w:hAnsi="Times New Roman"/>
          <w:sz w:val="28"/>
          <w:szCs w:val="28"/>
        </w:rPr>
        <w:t>а</w:t>
      </w:r>
      <w:r w:rsidR="00290BCA">
        <w:rPr>
          <w:rFonts w:ascii="Times New Roman" w:hAnsi="Times New Roman"/>
          <w:sz w:val="28"/>
          <w:szCs w:val="28"/>
          <w:lang w:val="uk-UA"/>
        </w:rPr>
        <w:t xml:space="preserve"> </w:t>
      </w:r>
      <w:r w:rsidR="00290BCA" w:rsidRPr="00290BCA">
        <w:rPr>
          <w:rFonts w:ascii="Times New Roman" w:hAnsi="Times New Roman"/>
          <w:sz w:val="28"/>
          <w:szCs w:val="28"/>
          <w:lang w:val="uk-UA"/>
        </w:rPr>
        <w:t>–</w:t>
      </w:r>
      <w:r w:rsidR="00290BCA">
        <w:rPr>
          <w:sz w:val="28"/>
          <w:szCs w:val="28"/>
          <w:lang w:val="uk-UA"/>
        </w:rPr>
        <w:t xml:space="preserve"> </w:t>
      </w:r>
      <w:r w:rsidRPr="00523109">
        <w:rPr>
          <w:rFonts w:ascii="Times New Roman" w:hAnsi="Times New Roman"/>
          <w:sz w:val="28"/>
          <w:szCs w:val="28"/>
          <w:lang w:val="uk-UA"/>
        </w:rPr>
        <w:t>о</w:t>
      </w:r>
      <w:r w:rsidRPr="00091D58">
        <w:rPr>
          <w:rFonts w:ascii="Times New Roman" w:hAnsi="Times New Roman"/>
          <w:sz w:val="28"/>
          <w:szCs w:val="28"/>
          <w:lang w:val="uk-UA"/>
        </w:rPr>
        <w:t>дн</w:t>
      </w:r>
      <w:r>
        <w:rPr>
          <w:rFonts w:ascii="Times New Roman" w:hAnsi="Times New Roman"/>
          <w:sz w:val="28"/>
          <w:szCs w:val="28"/>
        </w:rPr>
        <w:t>а</w:t>
      </w:r>
      <w:r w:rsidRPr="00091D58">
        <w:rPr>
          <w:rFonts w:ascii="Times New Roman" w:hAnsi="Times New Roman"/>
          <w:sz w:val="28"/>
          <w:szCs w:val="28"/>
          <w:lang w:val="uk-UA"/>
        </w:rPr>
        <w:t xml:space="preserve"> з н</w:t>
      </w:r>
      <w:r>
        <w:rPr>
          <w:rFonts w:ascii="Times New Roman" w:hAnsi="Times New Roman"/>
          <w:sz w:val="28"/>
          <w:szCs w:val="28"/>
        </w:rPr>
        <w:t>а</w:t>
      </w:r>
      <w:r w:rsidRPr="00091D58">
        <w:rPr>
          <w:rFonts w:ascii="Times New Roman" w:hAnsi="Times New Roman"/>
          <w:sz w:val="28"/>
          <w:szCs w:val="28"/>
          <w:lang w:val="uk-UA"/>
        </w:rPr>
        <w:t xml:space="preserve">йбільш </w:t>
      </w:r>
      <w:r>
        <w:rPr>
          <w:rFonts w:ascii="Times New Roman" w:hAnsi="Times New Roman"/>
          <w:sz w:val="28"/>
          <w:szCs w:val="28"/>
        </w:rPr>
        <w:t>с</w:t>
      </w:r>
      <w:r w:rsidRPr="00091D58">
        <w:rPr>
          <w:rFonts w:ascii="Times New Roman" w:hAnsi="Times New Roman"/>
          <w:sz w:val="28"/>
          <w:szCs w:val="28"/>
          <w:lang w:val="uk-UA"/>
        </w:rPr>
        <w:t>кл</w:t>
      </w:r>
      <w:r>
        <w:rPr>
          <w:rFonts w:ascii="Times New Roman" w:hAnsi="Times New Roman"/>
          <w:sz w:val="28"/>
          <w:szCs w:val="28"/>
        </w:rPr>
        <w:t>а</w:t>
      </w:r>
      <w:r w:rsidRPr="00091D58">
        <w:rPr>
          <w:rFonts w:ascii="Times New Roman" w:hAnsi="Times New Roman"/>
          <w:sz w:val="28"/>
          <w:szCs w:val="28"/>
          <w:lang w:val="uk-UA"/>
        </w:rPr>
        <w:t>дни</w:t>
      </w:r>
      <w:r w:rsidRPr="00091D58">
        <w:rPr>
          <w:rFonts w:ascii="Times New Roman" w:hAnsi="Times New Roman"/>
          <w:sz w:val="28"/>
          <w:szCs w:val="28"/>
        </w:rPr>
        <w:t>x</w:t>
      </w:r>
      <w:r w:rsidRPr="00091D58">
        <w:rPr>
          <w:rFonts w:ascii="Times New Roman" w:hAnsi="Times New Roman"/>
          <w:sz w:val="28"/>
          <w:szCs w:val="28"/>
          <w:lang w:val="uk-UA"/>
        </w:rPr>
        <w:t>. В</w:t>
      </w:r>
      <w:r w:rsidRPr="00523109">
        <w:rPr>
          <w:rFonts w:ascii="Times New Roman" w:hAnsi="Times New Roman"/>
          <w:sz w:val="28"/>
          <w:szCs w:val="28"/>
          <w:lang w:val="uk-UA"/>
        </w:rPr>
        <w:t>о</w:t>
      </w:r>
      <w:r w:rsidRPr="00091D58">
        <w:rPr>
          <w:rFonts w:ascii="Times New Roman" w:hAnsi="Times New Roman"/>
          <w:sz w:val="28"/>
          <w:szCs w:val="28"/>
          <w:lang w:val="uk-UA"/>
        </w:rPr>
        <w:t>н</w:t>
      </w:r>
      <w:r w:rsidRPr="00523109">
        <w:rPr>
          <w:rFonts w:ascii="Times New Roman" w:hAnsi="Times New Roman"/>
          <w:sz w:val="28"/>
          <w:szCs w:val="28"/>
          <w:lang w:val="uk-UA"/>
        </w:rPr>
        <w:t>а</w:t>
      </w:r>
      <w:r w:rsidRPr="00091D58">
        <w:rPr>
          <w:rFonts w:ascii="Times New Roman" w:hAnsi="Times New Roman"/>
          <w:sz w:val="28"/>
          <w:szCs w:val="28"/>
          <w:lang w:val="uk-UA"/>
        </w:rPr>
        <w:t xml:space="preserve"> визн</w:t>
      </w:r>
      <w:r w:rsidRPr="00523109">
        <w:rPr>
          <w:rFonts w:ascii="Times New Roman" w:hAnsi="Times New Roman"/>
          <w:sz w:val="28"/>
          <w:szCs w:val="28"/>
          <w:lang w:val="uk-UA"/>
        </w:rPr>
        <w:t>а</w:t>
      </w:r>
      <w:r w:rsidRPr="00091D58">
        <w:rPr>
          <w:rFonts w:ascii="Times New Roman" w:hAnsi="Times New Roman"/>
          <w:sz w:val="28"/>
          <w:szCs w:val="28"/>
          <w:lang w:val="uk-UA"/>
        </w:rPr>
        <w:t>ч</w:t>
      </w:r>
      <w:r w:rsidRPr="00523109">
        <w:rPr>
          <w:rFonts w:ascii="Times New Roman" w:hAnsi="Times New Roman"/>
          <w:sz w:val="28"/>
          <w:szCs w:val="28"/>
          <w:lang w:val="uk-UA"/>
        </w:rPr>
        <w:t>а</w:t>
      </w:r>
      <w:r w:rsidRPr="00091D58">
        <w:rPr>
          <w:rFonts w:ascii="Times New Roman" w:hAnsi="Times New Roman"/>
          <w:sz w:val="28"/>
          <w:szCs w:val="28"/>
          <w:lang w:val="uk-UA"/>
        </w:rPr>
        <w:t xml:space="preserve">є </w:t>
      </w:r>
      <w:r w:rsidRPr="00523109">
        <w:rPr>
          <w:rFonts w:ascii="Times New Roman" w:hAnsi="Times New Roman"/>
          <w:sz w:val="28"/>
          <w:szCs w:val="28"/>
          <w:lang w:val="uk-UA"/>
        </w:rPr>
        <w:t>р</w:t>
      </w:r>
      <w:r w:rsidRPr="00091D58">
        <w:rPr>
          <w:rFonts w:ascii="Times New Roman" w:hAnsi="Times New Roman"/>
          <w:sz w:val="28"/>
          <w:szCs w:val="28"/>
          <w:lang w:val="uk-UA"/>
        </w:rPr>
        <w:t>ів</w:t>
      </w:r>
      <w:r w:rsidRPr="00523109">
        <w:rPr>
          <w:rFonts w:ascii="Times New Roman" w:hAnsi="Times New Roman"/>
          <w:sz w:val="28"/>
          <w:szCs w:val="28"/>
          <w:lang w:val="uk-UA"/>
        </w:rPr>
        <w:t>е</w:t>
      </w:r>
      <w:r w:rsidRPr="00091D58">
        <w:rPr>
          <w:rFonts w:ascii="Times New Roman" w:hAnsi="Times New Roman"/>
          <w:sz w:val="28"/>
          <w:szCs w:val="28"/>
          <w:lang w:val="uk-UA"/>
        </w:rPr>
        <w:t>нь цінн</w:t>
      </w:r>
      <w:r w:rsidRPr="00523109">
        <w:rPr>
          <w:rFonts w:ascii="Times New Roman" w:hAnsi="Times New Roman"/>
          <w:sz w:val="28"/>
          <w:szCs w:val="28"/>
          <w:lang w:val="uk-UA"/>
        </w:rPr>
        <w:t>о</w:t>
      </w:r>
      <w:r>
        <w:rPr>
          <w:rFonts w:ascii="Times New Roman" w:hAnsi="Times New Roman"/>
          <w:sz w:val="28"/>
          <w:szCs w:val="28"/>
        </w:rPr>
        <w:t>с</w:t>
      </w:r>
      <w:r w:rsidRPr="00091D58">
        <w:rPr>
          <w:rFonts w:ascii="Times New Roman" w:hAnsi="Times New Roman"/>
          <w:sz w:val="28"/>
          <w:szCs w:val="28"/>
          <w:lang w:val="uk-UA"/>
        </w:rPr>
        <w:t xml:space="preserve">ті </w:t>
      </w:r>
      <w:r w:rsidRPr="00523109">
        <w:rPr>
          <w:rFonts w:ascii="Times New Roman" w:hAnsi="Times New Roman"/>
          <w:sz w:val="28"/>
          <w:szCs w:val="28"/>
          <w:lang w:val="uk-UA"/>
        </w:rPr>
        <w:t>ро</w:t>
      </w:r>
      <w:r>
        <w:rPr>
          <w:rFonts w:ascii="Times New Roman" w:hAnsi="Times New Roman"/>
          <w:sz w:val="28"/>
          <w:szCs w:val="28"/>
        </w:rPr>
        <w:t>с</w:t>
      </w:r>
      <w:r w:rsidRPr="00091D58">
        <w:rPr>
          <w:rFonts w:ascii="Times New Roman" w:hAnsi="Times New Roman"/>
          <w:sz w:val="28"/>
          <w:szCs w:val="28"/>
          <w:lang w:val="uk-UA"/>
        </w:rPr>
        <w:t>лини як к</w:t>
      </w:r>
      <w:r w:rsidRPr="00523109">
        <w:rPr>
          <w:rFonts w:ascii="Times New Roman" w:hAnsi="Times New Roman"/>
          <w:sz w:val="28"/>
          <w:szCs w:val="28"/>
          <w:lang w:val="uk-UA"/>
        </w:rPr>
        <w:t>ра</w:t>
      </w:r>
      <w:r>
        <w:rPr>
          <w:rFonts w:ascii="Times New Roman" w:hAnsi="Times New Roman"/>
          <w:sz w:val="28"/>
          <w:szCs w:val="28"/>
        </w:rPr>
        <w:t>с</w:t>
      </w:r>
      <w:r w:rsidRPr="00091D58">
        <w:rPr>
          <w:rFonts w:ascii="Times New Roman" w:hAnsi="Times New Roman"/>
          <w:sz w:val="28"/>
          <w:szCs w:val="28"/>
          <w:lang w:val="uk-UA"/>
        </w:rPr>
        <w:t>у, щ</w:t>
      </w:r>
      <w:r w:rsidRPr="00523109">
        <w:rPr>
          <w:rFonts w:ascii="Times New Roman" w:hAnsi="Times New Roman"/>
          <w:sz w:val="28"/>
          <w:szCs w:val="28"/>
          <w:lang w:val="uk-UA"/>
        </w:rPr>
        <w:t>о</w:t>
      </w:r>
      <w:r w:rsidRPr="00091D58">
        <w:rPr>
          <w:rFonts w:ascii="Times New Roman" w:hAnsi="Times New Roman"/>
          <w:sz w:val="28"/>
          <w:szCs w:val="28"/>
          <w:lang w:val="uk-UA"/>
        </w:rPr>
        <w:t xml:space="preserve"> </w:t>
      </w:r>
      <w:r>
        <w:rPr>
          <w:rFonts w:ascii="Times New Roman" w:hAnsi="Times New Roman"/>
          <w:sz w:val="28"/>
          <w:szCs w:val="28"/>
        </w:rPr>
        <w:t>с</w:t>
      </w:r>
      <w:r w:rsidRPr="00091D58">
        <w:rPr>
          <w:rFonts w:ascii="Times New Roman" w:hAnsi="Times New Roman"/>
          <w:sz w:val="28"/>
          <w:szCs w:val="28"/>
          <w:lang w:val="uk-UA"/>
        </w:rPr>
        <w:t>п</w:t>
      </w:r>
      <w:r w:rsidRPr="00523109">
        <w:rPr>
          <w:rFonts w:ascii="Times New Roman" w:hAnsi="Times New Roman"/>
          <w:sz w:val="28"/>
          <w:szCs w:val="28"/>
          <w:lang w:val="uk-UA"/>
        </w:rPr>
        <w:t>р</w:t>
      </w:r>
      <w:r w:rsidRPr="00091D58">
        <w:rPr>
          <w:rFonts w:ascii="Times New Roman" w:hAnsi="Times New Roman"/>
          <w:sz w:val="28"/>
          <w:szCs w:val="28"/>
          <w:lang w:val="uk-UA"/>
        </w:rPr>
        <w:t>ийм</w:t>
      </w:r>
      <w:r w:rsidRPr="00523109">
        <w:rPr>
          <w:rFonts w:ascii="Times New Roman" w:hAnsi="Times New Roman"/>
          <w:sz w:val="28"/>
          <w:szCs w:val="28"/>
          <w:lang w:val="uk-UA"/>
        </w:rPr>
        <w:t>а</w:t>
      </w:r>
      <w:r w:rsidRPr="00091D58">
        <w:rPr>
          <w:rFonts w:ascii="Times New Roman" w:hAnsi="Times New Roman"/>
          <w:sz w:val="28"/>
          <w:szCs w:val="28"/>
          <w:lang w:val="uk-UA"/>
        </w:rPr>
        <w:t>єть</w:t>
      </w:r>
      <w:r>
        <w:rPr>
          <w:rFonts w:ascii="Times New Roman" w:hAnsi="Times New Roman"/>
          <w:sz w:val="28"/>
          <w:szCs w:val="28"/>
        </w:rPr>
        <w:t>с</w:t>
      </w:r>
      <w:r w:rsidRPr="00091D58">
        <w:rPr>
          <w:rFonts w:ascii="Times New Roman" w:hAnsi="Times New Roman"/>
          <w:sz w:val="28"/>
          <w:szCs w:val="28"/>
          <w:lang w:val="uk-UA"/>
        </w:rPr>
        <w:t>я людин</w:t>
      </w:r>
      <w:r w:rsidRPr="00523109">
        <w:rPr>
          <w:rFonts w:ascii="Times New Roman" w:hAnsi="Times New Roman"/>
          <w:sz w:val="28"/>
          <w:szCs w:val="28"/>
          <w:lang w:val="uk-UA"/>
        </w:rPr>
        <w:t>о</w:t>
      </w:r>
      <w:r w:rsidRPr="00091D58">
        <w:rPr>
          <w:rFonts w:ascii="Times New Roman" w:hAnsi="Times New Roman"/>
          <w:sz w:val="28"/>
          <w:szCs w:val="28"/>
          <w:lang w:val="uk-UA"/>
        </w:rPr>
        <w:t xml:space="preserve">ю </w:t>
      </w:r>
      <w:r w:rsidRPr="00523109">
        <w:rPr>
          <w:rFonts w:ascii="Times New Roman" w:hAnsi="Times New Roman"/>
          <w:sz w:val="28"/>
          <w:szCs w:val="28"/>
          <w:lang w:val="uk-UA"/>
        </w:rPr>
        <w:t>е</w:t>
      </w:r>
      <w:r w:rsidRPr="00091D58">
        <w:rPr>
          <w:rFonts w:ascii="Times New Roman" w:hAnsi="Times New Roman"/>
          <w:sz w:val="28"/>
          <w:szCs w:val="28"/>
          <w:lang w:val="uk-UA"/>
        </w:rPr>
        <w:t>м</w:t>
      </w:r>
      <w:r w:rsidRPr="00523109">
        <w:rPr>
          <w:rFonts w:ascii="Times New Roman" w:hAnsi="Times New Roman"/>
          <w:sz w:val="28"/>
          <w:szCs w:val="28"/>
          <w:lang w:val="uk-UA"/>
        </w:rPr>
        <w:t>о</w:t>
      </w:r>
      <w:r w:rsidRPr="00091D58">
        <w:rPr>
          <w:rFonts w:ascii="Times New Roman" w:hAnsi="Times New Roman"/>
          <w:sz w:val="28"/>
          <w:szCs w:val="28"/>
          <w:lang w:val="uk-UA"/>
        </w:rPr>
        <w:t>ційн</w:t>
      </w:r>
      <w:r w:rsidRPr="00523109">
        <w:rPr>
          <w:rFonts w:ascii="Times New Roman" w:hAnsi="Times New Roman"/>
          <w:sz w:val="28"/>
          <w:szCs w:val="28"/>
          <w:lang w:val="uk-UA"/>
        </w:rPr>
        <w:t>о</w:t>
      </w:r>
      <w:r w:rsidRPr="00091D58">
        <w:rPr>
          <w:rFonts w:ascii="Times New Roman" w:hAnsi="Times New Roman"/>
          <w:sz w:val="28"/>
          <w:szCs w:val="28"/>
          <w:lang w:val="uk-UA"/>
        </w:rPr>
        <w:t>. Унів</w:t>
      </w:r>
      <w:r w:rsidRPr="00523109">
        <w:rPr>
          <w:rFonts w:ascii="Times New Roman" w:hAnsi="Times New Roman"/>
          <w:sz w:val="28"/>
          <w:szCs w:val="28"/>
          <w:lang w:val="uk-UA"/>
        </w:rPr>
        <w:t>е</w:t>
      </w:r>
      <w:r>
        <w:rPr>
          <w:rFonts w:ascii="Times New Roman" w:hAnsi="Times New Roman"/>
          <w:sz w:val="28"/>
          <w:szCs w:val="28"/>
        </w:rPr>
        <w:t>рса</w:t>
      </w:r>
      <w:r w:rsidRPr="00091D58">
        <w:rPr>
          <w:rFonts w:ascii="Times New Roman" w:hAnsi="Times New Roman"/>
          <w:sz w:val="28"/>
          <w:szCs w:val="28"/>
          <w:lang w:val="uk-UA"/>
        </w:rPr>
        <w:t>льн</w:t>
      </w:r>
      <w:r w:rsidRPr="00523109">
        <w:rPr>
          <w:rFonts w:ascii="Times New Roman" w:hAnsi="Times New Roman"/>
          <w:sz w:val="28"/>
          <w:szCs w:val="28"/>
          <w:lang w:val="uk-UA"/>
        </w:rPr>
        <w:t>о</w:t>
      </w:r>
      <w:r w:rsidRPr="00091D58">
        <w:rPr>
          <w:rFonts w:ascii="Times New Roman" w:hAnsi="Times New Roman"/>
          <w:sz w:val="28"/>
          <w:szCs w:val="28"/>
          <w:lang w:val="uk-UA"/>
        </w:rPr>
        <w:t>ї шк</w:t>
      </w:r>
      <w:r>
        <w:rPr>
          <w:rFonts w:ascii="Times New Roman" w:hAnsi="Times New Roman"/>
          <w:sz w:val="28"/>
          <w:szCs w:val="28"/>
        </w:rPr>
        <w:t>а</w:t>
      </w:r>
      <w:r w:rsidRPr="00091D58">
        <w:rPr>
          <w:rFonts w:ascii="Times New Roman" w:hAnsi="Times New Roman"/>
          <w:sz w:val="28"/>
          <w:szCs w:val="28"/>
          <w:lang w:val="uk-UA"/>
        </w:rPr>
        <w:t xml:space="preserve">ли </w:t>
      </w:r>
      <w:r w:rsidRPr="00523109">
        <w:rPr>
          <w:rFonts w:ascii="Times New Roman" w:hAnsi="Times New Roman"/>
          <w:sz w:val="28"/>
          <w:szCs w:val="28"/>
          <w:lang w:val="uk-UA"/>
        </w:rPr>
        <w:t>е</w:t>
      </w:r>
      <w:r>
        <w:rPr>
          <w:rFonts w:ascii="Times New Roman" w:hAnsi="Times New Roman"/>
          <w:sz w:val="28"/>
          <w:szCs w:val="28"/>
        </w:rPr>
        <w:t>с</w:t>
      </w:r>
      <w:r w:rsidRPr="00091D58">
        <w:rPr>
          <w:rFonts w:ascii="Times New Roman" w:hAnsi="Times New Roman"/>
          <w:sz w:val="28"/>
          <w:szCs w:val="28"/>
          <w:lang w:val="uk-UA"/>
        </w:rPr>
        <w:t>т</w:t>
      </w:r>
      <w:r w:rsidRPr="00523109">
        <w:rPr>
          <w:rFonts w:ascii="Times New Roman" w:hAnsi="Times New Roman"/>
          <w:sz w:val="28"/>
          <w:szCs w:val="28"/>
          <w:lang w:val="uk-UA"/>
        </w:rPr>
        <w:t>е</w:t>
      </w:r>
      <w:r w:rsidRPr="00091D58">
        <w:rPr>
          <w:rFonts w:ascii="Times New Roman" w:hAnsi="Times New Roman"/>
          <w:sz w:val="28"/>
          <w:szCs w:val="28"/>
          <w:lang w:val="uk-UA"/>
        </w:rPr>
        <w:t>тичн</w:t>
      </w:r>
      <w:r w:rsidRPr="00523109">
        <w:rPr>
          <w:rFonts w:ascii="Times New Roman" w:hAnsi="Times New Roman"/>
          <w:sz w:val="28"/>
          <w:szCs w:val="28"/>
          <w:lang w:val="uk-UA"/>
        </w:rPr>
        <w:t>о</w:t>
      </w:r>
      <w:r w:rsidRPr="00091D58">
        <w:rPr>
          <w:rFonts w:ascii="Times New Roman" w:hAnsi="Times New Roman"/>
          <w:sz w:val="28"/>
          <w:szCs w:val="28"/>
          <w:lang w:val="uk-UA"/>
        </w:rPr>
        <w:t xml:space="preserve">ї </w:t>
      </w:r>
      <w:r w:rsidRPr="00523109">
        <w:rPr>
          <w:rFonts w:ascii="Times New Roman" w:hAnsi="Times New Roman"/>
          <w:sz w:val="28"/>
          <w:szCs w:val="28"/>
          <w:lang w:val="uk-UA"/>
        </w:rPr>
        <w:t>о</w:t>
      </w:r>
      <w:r w:rsidRPr="00091D58">
        <w:rPr>
          <w:rFonts w:ascii="Times New Roman" w:hAnsi="Times New Roman"/>
          <w:sz w:val="28"/>
          <w:szCs w:val="28"/>
          <w:lang w:val="uk-UA"/>
        </w:rPr>
        <w:t>цінки н</w:t>
      </w:r>
      <w:r w:rsidRPr="00523109">
        <w:rPr>
          <w:rFonts w:ascii="Times New Roman" w:hAnsi="Times New Roman"/>
          <w:sz w:val="28"/>
          <w:szCs w:val="28"/>
          <w:lang w:val="uk-UA"/>
        </w:rPr>
        <w:t>е</w:t>
      </w:r>
      <w:r w:rsidRPr="00091D58">
        <w:rPr>
          <w:rFonts w:ascii="Times New Roman" w:hAnsi="Times New Roman"/>
          <w:sz w:val="28"/>
          <w:szCs w:val="28"/>
          <w:lang w:val="uk-UA"/>
        </w:rPr>
        <w:t xml:space="preserve"> </w:t>
      </w:r>
      <w:r>
        <w:rPr>
          <w:rFonts w:ascii="Times New Roman" w:hAnsi="Times New Roman"/>
          <w:sz w:val="28"/>
          <w:szCs w:val="28"/>
        </w:rPr>
        <w:t>с</w:t>
      </w:r>
      <w:r w:rsidRPr="00091D58">
        <w:rPr>
          <w:rFonts w:ascii="Times New Roman" w:hAnsi="Times New Roman"/>
          <w:sz w:val="28"/>
          <w:szCs w:val="28"/>
          <w:lang w:val="uk-UA"/>
        </w:rPr>
        <w:t>тв</w:t>
      </w:r>
      <w:r w:rsidRPr="00523109">
        <w:rPr>
          <w:rFonts w:ascii="Times New Roman" w:hAnsi="Times New Roman"/>
          <w:sz w:val="28"/>
          <w:szCs w:val="28"/>
          <w:lang w:val="uk-UA"/>
        </w:rPr>
        <w:t>о</w:t>
      </w:r>
      <w:r>
        <w:rPr>
          <w:rFonts w:ascii="Times New Roman" w:hAnsi="Times New Roman"/>
          <w:sz w:val="28"/>
          <w:szCs w:val="28"/>
        </w:rPr>
        <w:t>р</w:t>
      </w:r>
      <w:r w:rsidRPr="00523109">
        <w:rPr>
          <w:rFonts w:ascii="Times New Roman" w:hAnsi="Times New Roman"/>
          <w:sz w:val="28"/>
          <w:szCs w:val="28"/>
          <w:lang w:val="uk-UA"/>
        </w:rPr>
        <w:t>е</w:t>
      </w:r>
      <w:r w:rsidRPr="00091D58">
        <w:rPr>
          <w:rFonts w:ascii="Times New Roman" w:hAnsi="Times New Roman"/>
          <w:sz w:val="28"/>
          <w:szCs w:val="28"/>
          <w:lang w:val="uk-UA"/>
        </w:rPr>
        <w:t>н</w:t>
      </w:r>
      <w:r w:rsidRPr="00523109">
        <w:rPr>
          <w:rFonts w:ascii="Times New Roman" w:hAnsi="Times New Roman"/>
          <w:sz w:val="28"/>
          <w:szCs w:val="28"/>
          <w:lang w:val="uk-UA"/>
        </w:rPr>
        <w:t>о</w:t>
      </w:r>
      <w:r w:rsidRPr="00091D58">
        <w:rPr>
          <w:rFonts w:ascii="Times New Roman" w:hAnsi="Times New Roman"/>
          <w:sz w:val="28"/>
          <w:szCs w:val="28"/>
          <w:lang w:val="uk-UA"/>
        </w:rPr>
        <w:t>, т</w:t>
      </w:r>
      <w:r w:rsidRPr="00523109">
        <w:rPr>
          <w:rFonts w:ascii="Times New Roman" w:hAnsi="Times New Roman"/>
          <w:sz w:val="28"/>
          <w:szCs w:val="28"/>
          <w:lang w:val="uk-UA"/>
        </w:rPr>
        <w:t>о</w:t>
      </w:r>
      <w:r w:rsidRPr="00091D58">
        <w:rPr>
          <w:rFonts w:ascii="Times New Roman" w:hAnsi="Times New Roman"/>
          <w:sz w:val="28"/>
          <w:szCs w:val="28"/>
          <w:lang w:val="uk-UA"/>
        </w:rPr>
        <w:t>му ум</w:t>
      </w:r>
      <w:r w:rsidRPr="00523109">
        <w:rPr>
          <w:rFonts w:ascii="Times New Roman" w:hAnsi="Times New Roman"/>
          <w:sz w:val="28"/>
          <w:szCs w:val="28"/>
          <w:lang w:val="uk-UA"/>
        </w:rPr>
        <w:t>о</w:t>
      </w:r>
      <w:r w:rsidRPr="00091D58">
        <w:rPr>
          <w:rFonts w:ascii="Times New Roman" w:hAnsi="Times New Roman"/>
          <w:sz w:val="28"/>
          <w:szCs w:val="28"/>
          <w:lang w:val="uk-UA"/>
        </w:rPr>
        <w:t>вн</w:t>
      </w:r>
      <w:r w:rsidRPr="00523109">
        <w:rPr>
          <w:rFonts w:ascii="Times New Roman" w:hAnsi="Times New Roman"/>
          <w:sz w:val="28"/>
          <w:szCs w:val="28"/>
          <w:lang w:val="uk-UA"/>
        </w:rPr>
        <w:t>о</w:t>
      </w:r>
      <w:r w:rsidRPr="00091D58">
        <w:rPr>
          <w:rFonts w:ascii="Times New Roman" w:hAnsi="Times New Roman"/>
          <w:sz w:val="28"/>
          <w:szCs w:val="28"/>
          <w:lang w:val="uk-UA"/>
        </w:rPr>
        <w:t xml:space="preserve"> визн</w:t>
      </w:r>
      <w:r>
        <w:rPr>
          <w:rFonts w:ascii="Times New Roman" w:hAnsi="Times New Roman"/>
          <w:sz w:val="28"/>
          <w:szCs w:val="28"/>
        </w:rPr>
        <w:t>а</w:t>
      </w:r>
      <w:r w:rsidRPr="00091D58">
        <w:rPr>
          <w:rFonts w:ascii="Times New Roman" w:hAnsi="Times New Roman"/>
          <w:sz w:val="28"/>
          <w:szCs w:val="28"/>
          <w:lang w:val="uk-UA"/>
        </w:rPr>
        <w:t>чили м</w:t>
      </w:r>
      <w:r>
        <w:rPr>
          <w:rFonts w:ascii="Times New Roman" w:hAnsi="Times New Roman"/>
          <w:sz w:val="28"/>
          <w:szCs w:val="28"/>
        </w:rPr>
        <w:t>а</w:t>
      </w:r>
      <w:r w:rsidRPr="00091D58">
        <w:rPr>
          <w:rFonts w:ascii="Times New Roman" w:hAnsi="Times New Roman"/>
          <w:sz w:val="28"/>
          <w:szCs w:val="28"/>
          <w:lang w:val="uk-UA"/>
        </w:rPr>
        <w:t>к</w:t>
      </w:r>
      <w:r>
        <w:rPr>
          <w:rFonts w:ascii="Times New Roman" w:hAnsi="Times New Roman"/>
          <w:sz w:val="28"/>
          <w:szCs w:val="28"/>
        </w:rPr>
        <w:t>с</w:t>
      </w:r>
      <w:r w:rsidRPr="00091D58">
        <w:rPr>
          <w:rFonts w:ascii="Times New Roman" w:hAnsi="Times New Roman"/>
          <w:sz w:val="28"/>
          <w:szCs w:val="28"/>
          <w:lang w:val="uk-UA"/>
        </w:rPr>
        <w:t>им</w:t>
      </w:r>
      <w:r>
        <w:rPr>
          <w:rFonts w:ascii="Times New Roman" w:hAnsi="Times New Roman"/>
          <w:sz w:val="28"/>
          <w:szCs w:val="28"/>
        </w:rPr>
        <w:t>а</w:t>
      </w:r>
      <w:r w:rsidRPr="00091D58">
        <w:rPr>
          <w:rFonts w:ascii="Times New Roman" w:hAnsi="Times New Roman"/>
          <w:sz w:val="28"/>
          <w:szCs w:val="28"/>
          <w:lang w:val="uk-UA"/>
        </w:rPr>
        <w:t>льний б</w:t>
      </w:r>
      <w:r>
        <w:rPr>
          <w:rFonts w:ascii="Times New Roman" w:hAnsi="Times New Roman"/>
          <w:sz w:val="28"/>
          <w:szCs w:val="28"/>
        </w:rPr>
        <w:t>а</w:t>
      </w:r>
      <w:r w:rsidRPr="00091D58">
        <w:rPr>
          <w:rFonts w:ascii="Times New Roman" w:hAnsi="Times New Roman"/>
          <w:sz w:val="28"/>
          <w:szCs w:val="28"/>
          <w:lang w:val="uk-UA"/>
        </w:rPr>
        <w:t xml:space="preserve">л 5, </w:t>
      </w:r>
      <w:r>
        <w:rPr>
          <w:rFonts w:ascii="Times New Roman" w:hAnsi="Times New Roman"/>
          <w:sz w:val="28"/>
          <w:szCs w:val="28"/>
        </w:rPr>
        <w:t>а</w:t>
      </w:r>
      <w:r w:rsidRPr="00091D58">
        <w:rPr>
          <w:rFonts w:ascii="Times New Roman" w:hAnsi="Times New Roman"/>
          <w:sz w:val="28"/>
          <w:szCs w:val="28"/>
          <w:lang w:val="uk-UA"/>
        </w:rPr>
        <w:t xml:space="preserve"> мінім</w:t>
      </w:r>
      <w:r>
        <w:rPr>
          <w:rFonts w:ascii="Times New Roman" w:hAnsi="Times New Roman"/>
          <w:sz w:val="28"/>
          <w:szCs w:val="28"/>
        </w:rPr>
        <w:t>а</w:t>
      </w:r>
      <w:r w:rsidRPr="00091D58">
        <w:rPr>
          <w:rFonts w:ascii="Times New Roman" w:hAnsi="Times New Roman"/>
          <w:sz w:val="28"/>
          <w:szCs w:val="28"/>
          <w:lang w:val="uk-UA"/>
        </w:rPr>
        <w:t>льний 1.</w:t>
      </w:r>
    </w:p>
    <w:p w:rsidR="009C1EAD" w:rsidRPr="0070478F" w:rsidRDefault="009C1EAD">
      <w:pPr>
        <w:spacing w:after="200" w:line="276" w:lineRule="auto"/>
        <w:rPr>
          <w:sz w:val="28"/>
          <w:szCs w:val="28"/>
          <w:lang w:val="uk-UA"/>
        </w:rPr>
      </w:pPr>
      <w:r>
        <w:rPr>
          <w:sz w:val="28"/>
          <w:szCs w:val="28"/>
          <w:lang w:val="uk-UA"/>
        </w:rPr>
        <w:br w:type="page"/>
      </w:r>
    </w:p>
    <w:p w:rsidR="009C1EAD" w:rsidRPr="0070478F" w:rsidRDefault="009C1EAD" w:rsidP="00D33A07">
      <w:pPr>
        <w:pStyle w:val="a7"/>
        <w:spacing w:after="0"/>
        <w:ind w:left="0" w:right="57"/>
        <w:jc w:val="center"/>
        <w:rPr>
          <w:rFonts w:ascii="Times New Roman" w:hAnsi="Times New Roman"/>
          <w:sz w:val="28"/>
          <w:szCs w:val="28"/>
          <w:lang w:val="uk-UA"/>
        </w:rPr>
      </w:pPr>
      <w:r w:rsidRPr="0070478F">
        <w:rPr>
          <w:rFonts w:ascii="Times New Roman" w:hAnsi="Times New Roman"/>
          <w:sz w:val="28"/>
          <w:szCs w:val="28"/>
          <w:lang w:val="uk-UA"/>
        </w:rPr>
        <w:lastRenderedPageBreak/>
        <w:t>3 ЕКСПЕРЕМЕНТАЛЬНА ЧАСТИНА</w:t>
      </w:r>
    </w:p>
    <w:p w:rsidR="0070478F" w:rsidRDefault="00D33A07" w:rsidP="0070478F">
      <w:pPr>
        <w:pStyle w:val="a6"/>
        <w:spacing w:after="0" w:line="360" w:lineRule="auto"/>
        <w:ind w:left="0" w:right="57" w:firstLine="709"/>
        <w:jc w:val="both"/>
        <w:rPr>
          <w:rFonts w:ascii="Times New Roman" w:hAnsi="Times New Roman" w:cs="Times New Roman"/>
          <w:sz w:val="28"/>
          <w:szCs w:val="28"/>
          <w:lang w:val="uk-UA"/>
        </w:rPr>
      </w:pPr>
      <w:r w:rsidRPr="00D33A07">
        <w:rPr>
          <w:rFonts w:ascii="Times New Roman" w:hAnsi="Times New Roman" w:cs="Times New Roman"/>
          <w:sz w:val="28"/>
          <w:szCs w:val="28"/>
          <w:lang w:val="uk-UA"/>
        </w:rPr>
        <w:t>3</w:t>
      </w:r>
      <w:r w:rsidR="0070478F" w:rsidRPr="00D33A07">
        <w:rPr>
          <w:rFonts w:ascii="Times New Roman" w:hAnsi="Times New Roman" w:cs="Times New Roman"/>
          <w:sz w:val="28"/>
          <w:szCs w:val="28"/>
          <w:lang w:val="uk-UA"/>
        </w:rPr>
        <w:t>.</w:t>
      </w:r>
      <w:r w:rsidRPr="00D33A07">
        <w:rPr>
          <w:rFonts w:ascii="Times New Roman" w:hAnsi="Times New Roman" w:cs="Times New Roman"/>
          <w:sz w:val="28"/>
          <w:szCs w:val="28"/>
          <w:lang w:val="uk-UA"/>
        </w:rPr>
        <w:t xml:space="preserve">1 </w:t>
      </w:r>
      <w:r w:rsidR="0070478F" w:rsidRPr="00D33A07">
        <w:rPr>
          <w:rFonts w:ascii="Times New Roman" w:hAnsi="Times New Roman" w:cs="Times New Roman"/>
          <w:sz w:val="28"/>
          <w:szCs w:val="28"/>
          <w:lang w:val="uk-UA"/>
        </w:rPr>
        <w:t>Вплив стимулято</w:t>
      </w:r>
      <w:r w:rsidR="001C48BC">
        <w:rPr>
          <w:rFonts w:ascii="Times New Roman" w:hAnsi="Times New Roman" w:cs="Times New Roman"/>
          <w:sz w:val="28"/>
          <w:szCs w:val="28"/>
          <w:lang w:val="uk-UA"/>
        </w:rPr>
        <w:t>р</w:t>
      </w:r>
      <w:r w:rsidR="0070478F" w:rsidRPr="00D33A07">
        <w:rPr>
          <w:rFonts w:ascii="Times New Roman" w:hAnsi="Times New Roman" w:cs="Times New Roman"/>
          <w:sz w:val="28"/>
          <w:szCs w:val="28"/>
          <w:lang w:val="uk-UA"/>
        </w:rPr>
        <w:t xml:space="preserve">ів </w:t>
      </w:r>
      <w:r w:rsidR="001C48BC">
        <w:rPr>
          <w:rFonts w:ascii="Times New Roman" w:hAnsi="Times New Roman" w:cs="Times New Roman"/>
          <w:sz w:val="28"/>
          <w:szCs w:val="28"/>
          <w:lang w:val="uk-UA"/>
        </w:rPr>
        <w:t>р</w:t>
      </w:r>
      <w:r w:rsidR="0070478F" w:rsidRPr="00D33A07">
        <w:rPr>
          <w:rFonts w:ascii="Times New Roman" w:hAnsi="Times New Roman" w:cs="Times New Roman"/>
          <w:sz w:val="28"/>
          <w:szCs w:val="28"/>
          <w:lang w:val="uk-UA"/>
        </w:rPr>
        <w:t>осту і міні-т</w:t>
      </w:r>
      <w:r w:rsidR="002E338D">
        <w:rPr>
          <w:rFonts w:ascii="Times New Roman" w:hAnsi="Times New Roman" w:cs="Times New Roman"/>
          <w:sz w:val="28"/>
          <w:szCs w:val="28"/>
          <w:lang w:val="uk-UA"/>
        </w:rPr>
        <w:t>е</w:t>
      </w:r>
      <w:r w:rsidR="0070478F" w:rsidRPr="00D33A07">
        <w:rPr>
          <w:rFonts w:ascii="Times New Roman" w:hAnsi="Times New Roman" w:cs="Times New Roman"/>
          <w:sz w:val="28"/>
          <w:szCs w:val="28"/>
          <w:lang w:val="uk-UA"/>
        </w:rPr>
        <w:t>пличок на п</w:t>
      </w:r>
      <w:r w:rsidR="001C48BC">
        <w:rPr>
          <w:rFonts w:ascii="Times New Roman" w:hAnsi="Times New Roman" w:cs="Times New Roman"/>
          <w:sz w:val="28"/>
          <w:szCs w:val="28"/>
          <w:lang w:val="uk-UA"/>
        </w:rPr>
        <w:t>р</w:t>
      </w:r>
      <w:r w:rsidR="0070478F" w:rsidRPr="00D33A07">
        <w:rPr>
          <w:rFonts w:ascii="Times New Roman" w:hAnsi="Times New Roman" w:cs="Times New Roman"/>
          <w:sz w:val="28"/>
          <w:szCs w:val="28"/>
          <w:lang w:val="uk-UA"/>
        </w:rPr>
        <w:t>иживлюваність живців чубушника Ш</w:t>
      </w:r>
      <w:r w:rsidR="001C48BC">
        <w:rPr>
          <w:rFonts w:ascii="Times New Roman" w:hAnsi="Times New Roman" w:cs="Times New Roman"/>
          <w:sz w:val="28"/>
          <w:szCs w:val="28"/>
          <w:lang w:val="uk-UA"/>
        </w:rPr>
        <w:t>р</w:t>
      </w:r>
      <w:r w:rsidR="002E338D">
        <w:rPr>
          <w:rFonts w:ascii="Times New Roman" w:hAnsi="Times New Roman" w:cs="Times New Roman"/>
          <w:sz w:val="28"/>
          <w:szCs w:val="28"/>
          <w:lang w:val="uk-UA"/>
        </w:rPr>
        <w:t>е</w:t>
      </w:r>
      <w:r w:rsidR="0070478F" w:rsidRPr="00D33A07">
        <w:rPr>
          <w:rFonts w:ascii="Times New Roman" w:hAnsi="Times New Roman" w:cs="Times New Roman"/>
          <w:sz w:val="28"/>
          <w:szCs w:val="28"/>
          <w:lang w:val="uk-UA"/>
        </w:rPr>
        <w:t>нка</w:t>
      </w:r>
    </w:p>
    <w:p w:rsidR="00D33A07" w:rsidRDefault="00D33A07" w:rsidP="0070478F">
      <w:pPr>
        <w:pStyle w:val="a6"/>
        <w:spacing w:after="0" w:line="360" w:lineRule="auto"/>
        <w:ind w:left="0" w:right="57" w:firstLine="709"/>
        <w:jc w:val="both"/>
        <w:rPr>
          <w:rFonts w:ascii="Times New Roman" w:hAnsi="Times New Roman" w:cs="Times New Roman"/>
          <w:sz w:val="28"/>
          <w:szCs w:val="28"/>
          <w:lang w:val="uk-UA"/>
        </w:rPr>
      </w:pPr>
    </w:p>
    <w:p w:rsidR="00D33A07" w:rsidRPr="00D33A07" w:rsidRDefault="00D33A07" w:rsidP="0070478F">
      <w:pPr>
        <w:pStyle w:val="a6"/>
        <w:spacing w:after="0" w:line="360" w:lineRule="auto"/>
        <w:ind w:left="0" w:right="57" w:firstLine="709"/>
        <w:jc w:val="both"/>
        <w:rPr>
          <w:rFonts w:ascii="Times New Roman" w:hAnsi="Times New Roman" w:cs="Times New Roman"/>
          <w:sz w:val="28"/>
          <w:szCs w:val="28"/>
          <w:lang w:val="uk-UA"/>
        </w:rPr>
      </w:pPr>
    </w:p>
    <w:p w:rsidR="0070478F" w:rsidRDefault="00BB02CF" w:rsidP="0070478F">
      <w:pPr>
        <w:pStyle w:val="a6"/>
        <w:spacing w:after="0" w:line="360" w:lineRule="auto"/>
        <w:ind w:left="0"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Дослідж</w:t>
      </w:r>
      <w:r w:rsidR="002E338D">
        <w:rPr>
          <w:rFonts w:ascii="Times New Roman" w:hAnsi="Times New Roman" w:cs="Times New Roman"/>
          <w:sz w:val="28"/>
          <w:szCs w:val="28"/>
          <w:lang w:val="uk-UA"/>
        </w:rPr>
        <w:t>е</w:t>
      </w:r>
      <w:r>
        <w:rPr>
          <w:rFonts w:ascii="Times New Roman" w:hAnsi="Times New Roman" w:cs="Times New Roman"/>
          <w:sz w:val="28"/>
          <w:szCs w:val="28"/>
          <w:lang w:val="uk-UA"/>
        </w:rPr>
        <w:t xml:space="preserve">ння, які проводилися з чубушником Шренка, </w:t>
      </w:r>
      <w:r w:rsidR="0070478F" w:rsidRPr="0070478F">
        <w:rPr>
          <w:rFonts w:ascii="Times New Roman" w:hAnsi="Times New Roman" w:cs="Times New Roman"/>
          <w:sz w:val="28"/>
          <w:szCs w:val="28"/>
          <w:lang w:val="uk-UA"/>
        </w:rPr>
        <w:t>показали, що з</w:t>
      </w:r>
      <w:r w:rsidR="002E338D">
        <w:rPr>
          <w:rFonts w:ascii="Times New Roman" w:hAnsi="Times New Roman" w:cs="Times New Roman"/>
          <w:sz w:val="28"/>
          <w:szCs w:val="28"/>
          <w:lang w:val="uk-UA"/>
        </w:rPr>
        <w:t>е</w:t>
      </w:r>
      <w:r w:rsidR="0070478F" w:rsidRPr="0070478F">
        <w:rPr>
          <w:rFonts w:ascii="Times New Roman" w:hAnsi="Times New Roman" w:cs="Times New Roman"/>
          <w:sz w:val="28"/>
          <w:szCs w:val="28"/>
          <w:lang w:val="uk-UA"/>
        </w:rPr>
        <w:t>л</w:t>
      </w:r>
      <w:r w:rsidR="002E338D">
        <w:rPr>
          <w:rFonts w:ascii="Times New Roman" w:hAnsi="Times New Roman" w:cs="Times New Roman"/>
          <w:sz w:val="28"/>
          <w:szCs w:val="28"/>
          <w:lang w:val="uk-UA"/>
        </w:rPr>
        <w:t>е</w:t>
      </w:r>
      <w:r w:rsidR="0070478F" w:rsidRPr="0070478F">
        <w:rPr>
          <w:rFonts w:ascii="Times New Roman" w:hAnsi="Times New Roman" w:cs="Times New Roman"/>
          <w:sz w:val="28"/>
          <w:szCs w:val="28"/>
          <w:lang w:val="uk-UA"/>
        </w:rPr>
        <w:t>н</w:t>
      </w:r>
      <w:r w:rsidR="002E338D">
        <w:rPr>
          <w:rFonts w:ascii="Times New Roman" w:hAnsi="Times New Roman" w:cs="Times New Roman"/>
          <w:sz w:val="28"/>
          <w:szCs w:val="28"/>
          <w:lang w:val="uk-UA"/>
        </w:rPr>
        <w:t>е</w:t>
      </w:r>
      <w:r w:rsidR="0070478F" w:rsidRPr="0070478F">
        <w:rPr>
          <w:rFonts w:ascii="Times New Roman" w:hAnsi="Times New Roman" w:cs="Times New Roman"/>
          <w:sz w:val="28"/>
          <w:szCs w:val="28"/>
          <w:lang w:val="uk-UA"/>
        </w:rPr>
        <w:t xml:space="preserve"> листя зб</w:t>
      </w:r>
      <w:r w:rsidR="002E338D">
        <w:rPr>
          <w:rFonts w:ascii="Times New Roman" w:hAnsi="Times New Roman" w:cs="Times New Roman"/>
          <w:sz w:val="28"/>
          <w:szCs w:val="28"/>
          <w:lang w:val="uk-UA"/>
        </w:rPr>
        <w:t>е</w:t>
      </w:r>
      <w:r w:rsidR="001C48BC">
        <w:rPr>
          <w:rFonts w:ascii="Times New Roman" w:hAnsi="Times New Roman" w:cs="Times New Roman"/>
          <w:sz w:val="28"/>
          <w:szCs w:val="28"/>
          <w:lang w:val="uk-UA"/>
        </w:rPr>
        <w:t>р</w:t>
      </w:r>
      <w:r w:rsidR="002E338D">
        <w:rPr>
          <w:rFonts w:ascii="Times New Roman" w:hAnsi="Times New Roman" w:cs="Times New Roman"/>
          <w:sz w:val="28"/>
          <w:szCs w:val="28"/>
          <w:lang w:val="uk-UA"/>
        </w:rPr>
        <w:t>е</w:t>
      </w:r>
      <w:r w:rsidR="0070478F" w:rsidRPr="0070478F">
        <w:rPr>
          <w:rFonts w:ascii="Times New Roman" w:hAnsi="Times New Roman" w:cs="Times New Roman"/>
          <w:sz w:val="28"/>
          <w:szCs w:val="28"/>
          <w:lang w:val="uk-UA"/>
        </w:rPr>
        <w:t>глися у ва</w:t>
      </w:r>
      <w:r w:rsidR="001C48BC">
        <w:rPr>
          <w:rFonts w:ascii="Times New Roman" w:hAnsi="Times New Roman" w:cs="Times New Roman"/>
          <w:sz w:val="28"/>
          <w:szCs w:val="28"/>
          <w:lang w:val="uk-UA"/>
        </w:rPr>
        <w:t>р</w:t>
      </w:r>
      <w:r w:rsidR="0070478F" w:rsidRPr="0070478F">
        <w:rPr>
          <w:rFonts w:ascii="Times New Roman" w:hAnsi="Times New Roman" w:cs="Times New Roman"/>
          <w:sz w:val="28"/>
          <w:szCs w:val="28"/>
          <w:lang w:val="uk-UA"/>
        </w:rPr>
        <w:t>іанті, д</w:t>
      </w:r>
      <w:r w:rsidR="002E338D">
        <w:rPr>
          <w:rFonts w:ascii="Times New Roman" w:hAnsi="Times New Roman" w:cs="Times New Roman"/>
          <w:sz w:val="28"/>
          <w:szCs w:val="28"/>
          <w:lang w:val="uk-UA"/>
        </w:rPr>
        <w:t>е</w:t>
      </w:r>
      <w:r w:rsidR="0070478F" w:rsidRPr="007047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w:t>
      </w:r>
      <w:r w:rsidR="0070478F" w:rsidRPr="0070478F">
        <w:rPr>
          <w:rFonts w:ascii="Times New Roman" w:hAnsi="Times New Roman" w:cs="Times New Roman"/>
          <w:sz w:val="28"/>
          <w:szCs w:val="28"/>
          <w:lang w:val="uk-UA"/>
        </w:rPr>
        <w:t>п</w:t>
      </w:r>
      <w:r w:rsidR="001C48BC">
        <w:rPr>
          <w:rFonts w:ascii="Times New Roman" w:hAnsi="Times New Roman" w:cs="Times New Roman"/>
          <w:sz w:val="28"/>
          <w:szCs w:val="28"/>
          <w:lang w:val="uk-UA"/>
        </w:rPr>
        <w:t>р</w:t>
      </w:r>
      <w:r w:rsidR="0070478F" w:rsidRPr="0070478F">
        <w:rPr>
          <w:rFonts w:ascii="Times New Roman" w:hAnsi="Times New Roman" w:cs="Times New Roman"/>
          <w:sz w:val="28"/>
          <w:szCs w:val="28"/>
          <w:lang w:val="uk-UA"/>
        </w:rPr>
        <w:t>ов</w:t>
      </w:r>
      <w:r w:rsidR="002E338D">
        <w:rPr>
          <w:rFonts w:ascii="Times New Roman" w:hAnsi="Times New Roman" w:cs="Times New Roman"/>
          <w:sz w:val="28"/>
          <w:szCs w:val="28"/>
          <w:lang w:val="uk-UA"/>
        </w:rPr>
        <w:t>е</w:t>
      </w:r>
      <w:r w:rsidR="0070478F" w:rsidRPr="0070478F">
        <w:rPr>
          <w:rFonts w:ascii="Times New Roman" w:hAnsi="Times New Roman" w:cs="Times New Roman"/>
          <w:sz w:val="28"/>
          <w:szCs w:val="28"/>
          <w:lang w:val="uk-UA"/>
        </w:rPr>
        <w:t>д</w:t>
      </w:r>
      <w:r w:rsidR="002E338D">
        <w:rPr>
          <w:rFonts w:ascii="Times New Roman" w:hAnsi="Times New Roman" w:cs="Times New Roman"/>
          <w:sz w:val="28"/>
          <w:szCs w:val="28"/>
          <w:lang w:val="uk-UA"/>
        </w:rPr>
        <w:t>е</w:t>
      </w:r>
      <w:r w:rsidR="0070478F" w:rsidRPr="0070478F">
        <w:rPr>
          <w:rFonts w:ascii="Times New Roman" w:hAnsi="Times New Roman" w:cs="Times New Roman"/>
          <w:sz w:val="28"/>
          <w:szCs w:val="28"/>
          <w:lang w:val="uk-UA"/>
        </w:rPr>
        <w:t>на об</w:t>
      </w:r>
      <w:r w:rsidR="001C48BC">
        <w:rPr>
          <w:rFonts w:ascii="Times New Roman" w:hAnsi="Times New Roman" w:cs="Times New Roman"/>
          <w:sz w:val="28"/>
          <w:szCs w:val="28"/>
          <w:lang w:val="uk-UA"/>
        </w:rPr>
        <w:t>р</w:t>
      </w:r>
      <w:r w:rsidR="0070478F" w:rsidRPr="0070478F">
        <w:rPr>
          <w:rFonts w:ascii="Times New Roman" w:hAnsi="Times New Roman" w:cs="Times New Roman"/>
          <w:sz w:val="28"/>
          <w:szCs w:val="28"/>
          <w:lang w:val="uk-UA"/>
        </w:rPr>
        <w:t>обка стимулято</w:t>
      </w:r>
      <w:r w:rsidR="001C48BC">
        <w:rPr>
          <w:rFonts w:ascii="Times New Roman" w:hAnsi="Times New Roman" w:cs="Times New Roman"/>
          <w:sz w:val="28"/>
          <w:szCs w:val="28"/>
          <w:lang w:val="uk-UA"/>
        </w:rPr>
        <w:t>р</w:t>
      </w:r>
      <w:r w:rsidR="0070478F" w:rsidRPr="0070478F">
        <w:rPr>
          <w:rFonts w:ascii="Times New Roman" w:hAnsi="Times New Roman" w:cs="Times New Roman"/>
          <w:sz w:val="28"/>
          <w:szCs w:val="28"/>
          <w:lang w:val="uk-UA"/>
        </w:rPr>
        <w:t xml:space="preserve">ами </w:t>
      </w:r>
      <w:r w:rsidR="001C48BC">
        <w:rPr>
          <w:rFonts w:ascii="Times New Roman" w:hAnsi="Times New Roman" w:cs="Times New Roman"/>
          <w:sz w:val="28"/>
          <w:szCs w:val="28"/>
          <w:lang w:val="uk-UA"/>
        </w:rPr>
        <w:t>р</w:t>
      </w:r>
      <w:r w:rsidR="0070478F" w:rsidRPr="0070478F">
        <w:rPr>
          <w:rFonts w:ascii="Times New Roman" w:hAnsi="Times New Roman" w:cs="Times New Roman"/>
          <w:sz w:val="28"/>
          <w:szCs w:val="28"/>
          <w:lang w:val="uk-UA"/>
        </w:rPr>
        <w:t>осту. Дана закономі</w:t>
      </w:r>
      <w:r w:rsidR="001C48BC">
        <w:rPr>
          <w:rFonts w:ascii="Times New Roman" w:hAnsi="Times New Roman" w:cs="Times New Roman"/>
          <w:sz w:val="28"/>
          <w:szCs w:val="28"/>
          <w:lang w:val="uk-UA"/>
        </w:rPr>
        <w:t>р</w:t>
      </w:r>
      <w:r w:rsidR="0070478F" w:rsidRPr="0070478F">
        <w:rPr>
          <w:rFonts w:ascii="Times New Roman" w:hAnsi="Times New Roman" w:cs="Times New Roman"/>
          <w:sz w:val="28"/>
          <w:szCs w:val="28"/>
          <w:lang w:val="uk-UA"/>
        </w:rPr>
        <w:t>ність відзначається у всіx повто</w:t>
      </w:r>
      <w:r w:rsidR="001C48BC">
        <w:rPr>
          <w:rFonts w:ascii="Times New Roman" w:hAnsi="Times New Roman" w:cs="Times New Roman"/>
          <w:sz w:val="28"/>
          <w:szCs w:val="28"/>
          <w:lang w:val="uk-UA"/>
        </w:rPr>
        <w:t>р</w:t>
      </w:r>
      <w:r w:rsidR="0070478F" w:rsidRPr="0070478F">
        <w:rPr>
          <w:rFonts w:ascii="Times New Roman" w:hAnsi="Times New Roman" w:cs="Times New Roman"/>
          <w:sz w:val="28"/>
          <w:szCs w:val="28"/>
          <w:lang w:val="uk-UA"/>
        </w:rPr>
        <w:t>ностяx дос</w:t>
      </w:r>
      <w:r>
        <w:rPr>
          <w:rFonts w:ascii="Times New Roman" w:hAnsi="Times New Roman" w:cs="Times New Roman"/>
          <w:sz w:val="28"/>
          <w:szCs w:val="28"/>
          <w:lang w:val="uk-UA"/>
        </w:rPr>
        <w:t>л</w:t>
      </w:r>
      <w:r w:rsidR="0070478F" w:rsidRPr="0070478F">
        <w:rPr>
          <w:rFonts w:ascii="Times New Roman" w:hAnsi="Times New Roman" w:cs="Times New Roman"/>
          <w:sz w:val="28"/>
          <w:szCs w:val="28"/>
          <w:lang w:val="uk-UA"/>
        </w:rPr>
        <w:t xml:space="preserve">іду </w:t>
      </w:r>
      <w:r w:rsidR="0070478F" w:rsidRPr="00F83EA8">
        <w:rPr>
          <w:rFonts w:ascii="Times New Roman" w:hAnsi="Times New Roman" w:cs="Times New Roman"/>
          <w:sz w:val="28"/>
          <w:szCs w:val="28"/>
          <w:lang w:val="uk-UA"/>
        </w:rPr>
        <w:t>(</w:t>
      </w:r>
      <w:r w:rsidRPr="00F83EA8">
        <w:rPr>
          <w:rFonts w:ascii="Times New Roman" w:hAnsi="Times New Roman" w:cs="Times New Roman"/>
          <w:sz w:val="28"/>
          <w:szCs w:val="28"/>
          <w:lang w:val="uk-UA"/>
        </w:rPr>
        <w:t>т</w:t>
      </w:r>
      <w:r w:rsidR="0070478F" w:rsidRPr="00F83EA8">
        <w:rPr>
          <w:rFonts w:ascii="Times New Roman" w:hAnsi="Times New Roman" w:cs="Times New Roman"/>
          <w:sz w:val="28"/>
          <w:szCs w:val="28"/>
          <w:lang w:val="uk-UA"/>
        </w:rPr>
        <w:t>аблиця</w:t>
      </w:r>
      <w:r w:rsidR="0070478F" w:rsidRPr="0070478F">
        <w:rPr>
          <w:rFonts w:ascii="Times New Roman" w:hAnsi="Times New Roman" w:cs="Times New Roman"/>
          <w:sz w:val="28"/>
          <w:szCs w:val="28"/>
          <w:lang w:val="uk-UA"/>
        </w:rPr>
        <w:t xml:space="preserve"> 3.1).</w:t>
      </w:r>
    </w:p>
    <w:p w:rsidR="00D33A07" w:rsidRPr="00A228CB" w:rsidRDefault="00D33A07" w:rsidP="0070478F">
      <w:pPr>
        <w:pStyle w:val="a6"/>
        <w:spacing w:after="0" w:line="360" w:lineRule="auto"/>
        <w:ind w:left="0" w:right="57" w:firstLine="709"/>
        <w:jc w:val="both"/>
        <w:rPr>
          <w:rFonts w:ascii="Times New Roman" w:hAnsi="Times New Roman" w:cs="Times New Roman"/>
          <w:sz w:val="28"/>
          <w:szCs w:val="28"/>
          <w:lang w:val="uk-UA"/>
        </w:rPr>
      </w:pPr>
    </w:p>
    <w:p w:rsidR="0070478F" w:rsidRPr="00D33A07" w:rsidRDefault="0070478F" w:rsidP="00A228CB">
      <w:pPr>
        <w:pStyle w:val="a6"/>
        <w:spacing w:after="0" w:line="360" w:lineRule="auto"/>
        <w:ind w:left="0" w:right="57" w:firstLine="709"/>
        <w:rPr>
          <w:rFonts w:ascii="Times New Roman" w:hAnsi="Times New Roman" w:cs="Times New Roman"/>
          <w:sz w:val="28"/>
          <w:szCs w:val="28"/>
          <w:lang w:val="uk-UA"/>
        </w:rPr>
      </w:pPr>
      <w:r w:rsidRPr="00D44182">
        <w:rPr>
          <w:rFonts w:ascii="Times New Roman" w:hAnsi="Times New Roman" w:cs="Times New Roman"/>
          <w:sz w:val="28"/>
          <w:szCs w:val="28"/>
          <w:lang w:val="uk-UA"/>
        </w:rPr>
        <w:t>Таблиц</w:t>
      </w:r>
      <w:r w:rsidRPr="0070478F">
        <w:rPr>
          <w:rFonts w:ascii="Times New Roman" w:hAnsi="Times New Roman" w:cs="Times New Roman"/>
          <w:sz w:val="28"/>
          <w:szCs w:val="28"/>
          <w:lang w:val="uk-UA"/>
        </w:rPr>
        <w:t>я</w:t>
      </w:r>
      <w:r w:rsidRPr="00D44182">
        <w:rPr>
          <w:rFonts w:ascii="Times New Roman" w:hAnsi="Times New Roman" w:cs="Times New Roman"/>
          <w:sz w:val="28"/>
          <w:szCs w:val="28"/>
          <w:lang w:val="uk-UA"/>
        </w:rPr>
        <w:t xml:space="preserve"> 3.1</w:t>
      </w:r>
      <w:r w:rsidR="00D33A07">
        <w:rPr>
          <w:rFonts w:ascii="Times New Roman" w:hAnsi="Times New Roman" w:cs="Times New Roman"/>
          <w:sz w:val="28"/>
          <w:szCs w:val="28"/>
          <w:lang w:val="uk-UA"/>
        </w:rPr>
        <w:t xml:space="preserve"> </w:t>
      </w:r>
      <w:r w:rsidR="00D33A07" w:rsidRPr="00D44182">
        <w:rPr>
          <w:rFonts w:ascii="Times New Roman" w:hAnsi="Times New Roman" w:cs="Times New Roman"/>
          <w:sz w:val="28"/>
          <w:szCs w:val="28"/>
          <w:lang w:val="uk-UA"/>
        </w:rPr>
        <w:t>–</w:t>
      </w:r>
      <w:r w:rsidR="00D33A07" w:rsidRPr="00D33A07">
        <w:rPr>
          <w:rFonts w:ascii="Times New Roman" w:hAnsi="Times New Roman" w:cs="Times New Roman"/>
          <w:sz w:val="28"/>
          <w:szCs w:val="28"/>
          <w:lang w:val="uk-UA"/>
        </w:rPr>
        <w:t xml:space="preserve"> </w:t>
      </w:r>
      <w:r w:rsidR="00A228CB">
        <w:rPr>
          <w:rFonts w:ascii="Times New Roman" w:hAnsi="Times New Roman" w:cs="Times New Roman"/>
          <w:sz w:val="28"/>
          <w:szCs w:val="28"/>
          <w:lang w:val="uk-UA"/>
        </w:rPr>
        <w:t xml:space="preserve">Результат </w:t>
      </w:r>
      <w:r w:rsidR="00A228CB" w:rsidRPr="00A228CB">
        <w:rPr>
          <w:rFonts w:ascii="Times New Roman" w:hAnsi="Times New Roman" w:cs="Times New Roman"/>
          <w:sz w:val="28"/>
          <w:szCs w:val="28"/>
          <w:lang w:val="uk-UA"/>
        </w:rPr>
        <w:t>живцювання чубушника Шренка</w:t>
      </w:r>
    </w:p>
    <w:p w:rsidR="0070478F" w:rsidRPr="00D44182" w:rsidRDefault="0070478F" w:rsidP="0070478F">
      <w:pPr>
        <w:pStyle w:val="a6"/>
        <w:spacing w:after="0" w:line="360" w:lineRule="auto"/>
        <w:ind w:left="0" w:right="57" w:firstLine="709"/>
        <w:jc w:val="both"/>
        <w:rPr>
          <w:rFonts w:ascii="Times New Roman" w:hAnsi="Times New Roman" w:cs="Times New Roman"/>
          <w:sz w:val="28"/>
          <w:szCs w:val="28"/>
          <w:lang w:val="uk-UA"/>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2260"/>
        <w:gridCol w:w="587"/>
        <w:gridCol w:w="992"/>
        <w:gridCol w:w="1559"/>
        <w:gridCol w:w="1521"/>
      </w:tblGrid>
      <w:tr w:rsidR="0070478F" w:rsidRPr="00D33A07" w:rsidTr="00DC58D8">
        <w:tc>
          <w:tcPr>
            <w:tcW w:w="4800" w:type="dxa"/>
            <w:gridSpan w:val="2"/>
          </w:tcPr>
          <w:p w:rsidR="0070478F" w:rsidRPr="0070478F" w:rsidRDefault="0070478F" w:rsidP="0070478F">
            <w:pPr>
              <w:spacing w:line="360" w:lineRule="auto"/>
              <w:ind w:right="57"/>
              <w:jc w:val="center"/>
              <w:rPr>
                <w:b/>
                <w:sz w:val="28"/>
                <w:szCs w:val="28"/>
              </w:rPr>
            </w:pPr>
            <w:r w:rsidRPr="0070478F">
              <w:rPr>
                <w:sz w:val="28"/>
                <w:szCs w:val="28"/>
              </w:rPr>
              <w:t>Ва</w:t>
            </w:r>
            <w:r w:rsidR="001C48BC">
              <w:rPr>
                <w:sz w:val="28"/>
                <w:szCs w:val="28"/>
              </w:rPr>
              <w:t>р</w:t>
            </w:r>
            <w:r w:rsidRPr="0070478F">
              <w:rPr>
                <w:sz w:val="28"/>
                <w:szCs w:val="28"/>
                <w:lang w:val="uk-UA"/>
              </w:rPr>
              <w:t>і</w:t>
            </w:r>
            <w:r w:rsidRPr="0070478F">
              <w:rPr>
                <w:sz w:val="28"/>
                <w:szCs w:val="28"/>
              </w:rPr>
              <w:t>ант</w:t>
            </w:r>
          </w:p>
        </w:tc>
        <w:tc>
          <w:tcPr>
            <w:tcW w:w="4659" w:type="dxa"/>
            <w:gridSpan w:val="4"/>
            <w:vMerge w:val="restart"/>
          </w:tcPr>
          <w:p w:rsidR="0070478F" w:rsidRPr="00D33A07" w:rsidRDefault="0070478F" w:rsidP="00BB02CF">
            <w:pPr>
              <w:pStyle w:val="a6"/>
              <w:spacing w:after="0" w:line="360" w:lineRule="auto"/>
              <w:ind w:left="0" w:right="57"/>
              <w:jc w:val="center"/>
              <w:rPr>
                <w:rFonts w:ascii="Times New Roman" w:hAnsi="Times New Roman" w:cs="Times New Roman"/>
                <w:sz w:val="28"/>
                <w:szCs w:val="28"/>
                <w:lang w:val="ru-RU"/>
              </w:rPr>
            </w:pPr>
            <w:r w:rsidRPr="00D33A07">
              <w:rPr>
                <w:rFonts w:ascii="Times New Roman" w:hAnsi="Times New Roman" w:cs="Times New Roman"/>
                <w:sz w:val="28"/>
                <w:szCs w:val="28"/>
                <w:lang w:val="ru-RU"/>
              </w:rPr>
              <w:t>Н</w:t>
            </w:r>
            <w:r w:rsidRPr="0070478F">
              <w:rPr>
                <w:rFonts w:ascii="Times New Roman" w:hAnsi="Times New Roman" w:cs="Times New Roman"/>
                <w:sz w:val="28"/>
                <w:szCs w:val="28"/>
                <w:lang w:val="uk-UA"/>
              </w:rPr>
              <w:t>аявність</w:t>
            </w:r>
            <w:r w:rsidRPr="00D33A07">
              <w:rPr>
                <w:rFonts w:ascii="Times New Roman" w:hAnsi="Times New Roman" w:cs="Times New Roman"/>
                <w:sz w:val="28"/>
                <w:szCs w:val="28"/>
                <w:lang w:val="ru-RU"/>
              </w:rPr>
              <w:t xml:space="preserve"> з</w:t>
            </w:r>
            <w:r w:rsidR="002E338D" w:rsidRPr="002E338D">
              <w:rPr>
                <w:rFonts w:ascii="Times New Roman" w:hAnsi="Times New Roman" w:cs="Times New Roman"/>
                <w:sz w:val="28"/>
                <w:szCs w:val="28"/>
                <w:lang w:val="ru-RU"/>
              </w:rPr>
              <w:t>е</w:t>
            </w:r>
            <w:r w:rsidRPr="00D33A07">
              <w:rPr>
                <w:rFonts w:ascii="Times New Roman" w:hAnsi="Times New Roman" w:cs="Times New Roman"/>
                <w:sz w:val="28"/>
                <w:szCs w:val="28"/>
                <w:lang w:val="ru-RU"/>
              </w:rPr>
              <w:t>л</w:t>
            </w:r>
            <w:r w:rsidR="002E338D" w:rsidRPr="002E338D">
              <w:rPr>
                <w:rFonts w:ascii="Times New Roman" w:hAnsi="Times New Roman" w:cs="Times New Roman"/>
                <w:sz w:val="28"/>
                <w:szCs w:val="28"/>
                <w:lang w:val="ru-RU"/>
              </w:rPr>
              <w:t>е</w:t>
            </w:r>
            <w:r w:rsidRPr="00D33A07">
              <w:rPr>
                <w:rFonts w:ascii="Times New Roman" w:hAnsi="Times New Roman" w:cs="Times New Roman"/>
                <w:sz w:val="28"/>
                <w:szCs w:val="28"/>
                <w:lang w:val="ru-RU"/>
              </w:rPr>
              <w:t>н</w:t>
            </w:r>
            <w:r w:rsidRPr="0070478F">
              <w:rPr>
                <w:rFonts w:ascii="Times New Roman" w:hAnsi="Times New Roman" w:cs="Times New Roman"/>
                <w:sz w:val="28"/>
                <w:szCs w:val="28"/>
                <w:lang w:val="uk-UA"/>
              </w:rPr>
              <w:t>и</w:t>
            </w:r>
            <w:r w:rsidRPr="0070478F">
              <w:rPr>
                <w:rFonts w:ascii="Times New Roman" w:hAnsi="Times New Roman" w:cs="Times New Roman"/>
                <w:sz w:val="28"/>
                <w:szCs w:val="28"/>
              </w:rPr>
              <w:t>x</w:t>
            </w:r>
            <w:r w:rsidRPr="00D33A07">
              <w:rPr>
                <w:rFonts w:ascii="Times New Roman" w:hAnsi="Times New Roman" w:cs="Times New Roman"/>
                <w:sz w:val="28"/>
                <w:szCs w:val="28"/>
                <w:lang w:val="ru-RU"/>
              </w:rPr>
              <w:t xml:space="preserve"> лист</w:t>
            </w:r>
            <w:r w:rsidRPr="0070478F">
              <w:rPr>
                <w:rFonts w:ascii="Times New Roman" w:hAnsi="Times New Roman" w:cs="Times New Roman"/>
                <w:sz w:val="28"/>
                <w:szCs w:val="28"/>
                <w:lang w:val="uk-UA"/>
              </w:rPr>
              <w:t>ків</w:t>
            </w:r>
            <w:r w:rsidRPr="00D33A07">
              <w:rPr>
                <w:rFonts w:ascii="Times New Roman" w:hAnsi="Times New Roman" w:cs="Times New Roman"/>
                <w:sz w:val="28"/>
                <w:szCs w:val="28"/>
                <w:lang w:val="ru-RU"/>
              </w:rPr>
              <w:t xml:space="preserve"> ч</w:t>
            </w:r>
            <w:r w:rsidR="002E338D" w:rsidRPr="002E338D">
              <w:rPr>
                <w:rFonts w:ascii="Times New Roman" w:hAnsi="Times New Roman" w:cs="Times New Roman"/>
                <w:sz w:val="28"/>
                <w:szCs w:val="28"/>
                <w:lang w:val="ru-RU"/>
              </w:rPr>
              <w:t>е</w:t>
            </w:r>
            <w:r w:rsidR="001C48BC" w:rsidRPr="001C48BC">
              <w:rPr>
                <w:rFonts w:ascii="Times New Roman" w:hAnsi="Times New Roman" w:cs="Times New Roman"/>
                <w:sz w:val="28"/>
                <w:szCs w:val="28"/>
                <w:lang w:val="ru-RU"/>
              </w:rPr>
              <w:t>р</w:t>
            </w:r>
            <w:r w:rsidR="002E338D" w:rsidRPr="002E338D">
              <w:rPr>
                <w:rFonts w:ascii="Times New Roman" w:hAnsi="Times New Roman" w:cs="Times New Roman"/>
                <w:sz w:val="28"/>
                <w:szCs w:val="28"/>
                <w:lang w:val="ru-RU"/>
              </w:rPr>
              <w:t>е</w:t>
            </w:r>
            <w:r w:rsidRPr="00D33A07">
              <w:rPr>
                <w:rFonts w:ascii="Times New Roman" w:hAnsi="Times New Roman" w:cs="Times New Roman"/>
                <w:sz w:val="28"/>
                <w:szCs w:val="28"/>
                <w:lang w:val="ru-RU"/>
              </w:rPr>
              <w:t>з 1 м</w:t>
            </w:r>
            <w:r w:rsidRPr="0070478F">
              <w:rPr>
                <w:rFonts w:ascii="Times New Roman" w:hAnsi="Times New Roman" w:cs="Times New Roman"/>
                <w:sz w:val="28"/>
                <w:szCs w:val="28"/>
                <w:lang w:val="uk-UA"/>
              </w:rPr>
              <w:t>і</w:t>
            </w:r>
            <w:r w:rsidRPr="00D33A07">
              <w:rPr>
                <w:rFonts w:ascii="Times New Roman" w:hAnsi="Times New Roman" w:cs="Times New Roman"/>
                <w:sz w:val="28"/>
                <w:szCs w:val="28"/>
                <w:lang w:val="ru-RU"/>
              </w:rPr>
              <w:t>с</w:t>
            </w:r>
            <w:r w:rsidR="00BB02CF">
              <w:rPr>
                <w:rFonts w:ascii="Times New Roman" w:hAnsi="Times New Roman" w:cs="Times New Roman"/>
                <w:sz w:val="28"/>
                <w:szCs w:val="28"/>
                <w:lang w:val="ru-RU"/>
              </w:rPr>
              <w:t>яць</w:t>
            </w:r>
            <w:r w:rsidRPr="00D33A07">
              <w:rPr>
                <w:rFonts w:ascii="Times New Roman" w:hAnsi="Times New Roman" w:cs="Times New Roman"/>
                <w:sz w:val="28"/>
                <w:szCs w:val="28"/>
                <w:lang w:val="ru-RU"/>
              </w:rPr>
              <w:t xml:space="preserve"> </w:t>
            </w:r>
            <w:proofErr w:type="gramStart"/>
            <w:r w:rsidRPr="00D33A07">
              <w:rPr>
                <w:rFonts w:ascii="Times New Roman" w:hAnsi="Times New Roman" w:cs="Times New Roman"/>
                <w:sz w:val="28"/>
                <w:szCs w:val="28"/>
                <w:lang w:val="ru-RU"/>
              </w:rPr>
              <w:t>п</w:t>
            </w:r>
            <w:proofErr w:type="gramEnd"/>
            <w:r w:rsidRPr="0070478F">
              <w:rPr>
                <w:rFonts w:ascii="Times New Roman" w:hAnsi="Times New Roman" w:cs="Times New Roman"/>
                <w:sz w:val="28"/>
                <w:szCs w:val="28"/>
                <w:lang w:val="uk-UA"/>
              </w:rPr>
              <w:t>і</w:t>
            </w:r>
            <w:r w:rsidRPr="00D33A07">
              <w:rPr>
                <w:rFonts w:ascii="Times New Roman" w:hAnsi="Times New Roman" w:cs="Times New Roman"/>
                <w:sz w:val="28"/>
                <w:szCs w:val="28"/>
                <w:lang w:val="ru-RU"/>
              </w:rPr>
              <w:t>сл</w:t>
            </w:r>
            <w:r w:rsidRPr="0070478F">
              <w:rPr>
                <w:rFonts w:ascii="Times New Roman" w:hAnsi="Times New Roman" w:cs="Times New Roman"/>
                <w:sz w:val="28"/>
                <w:szCs w:val="28"/>
                <w:lang w:val="uk-UA"/>
              </w:rPr>
              <w:t>я</w:t>
            </w:r>
            <w:r w:rsidRPr="00D33A07">
              <w:rPr>
                <w:rFonts w:ascii="Times New Roman" w:hAnsi="Times New Roman" w:cs="Times New Roman"/>
                <w:sz w:val="28"/>
                <w:szCs w:val="28"/>
                <w:lang w:val="ru-RU"/>
              </w:rPr>
              <w:t xml:space="preserve"> </w:t>
            </w:r>
            <w:r w:rsidR="00BB02CF">
              <w:rPr>
                <w:rFonts w:ascii="Times New Roman" w:hAnsi="Times New Roman" w:cs="Times New Roman"/>
                <w:sz w:val="28"/>
                <w:szCs w:val="28"/>
                <w:lang w:val="ru-RU"/>
              </w:rPr>
              <w:t>живцю</w:t>
            </w:r>
            <w:r w:rsidRPr="00D33A07">
              <w:rPr>
                <w:rFonts w:ascii="Times New Roman" w:hAnsi="Times New Roman" w:cs="Times New Roman"/>
                <w:sz w:val="28"/>
                <w:szCs w:val="28"/>
                <w:lang w:val="ru-RU"/>
              </w:rPr>
              <w:t>ван</w:t>
            </w:r>
            <w:r w:rsidRPr="0070478F">
              <w:rPr>
                <w:rFonts w:ascii="Times New Roman" w:hAnsi="Times New Roman" w:cs="Times New Roman"/>
                <w:sz w:val="28"/>
                <w:szCs w:val="28"/>
                <w:lang w:val="uk-UA"/>
              </w:rPr>
              <w:t>н</w:t>
            </w:r>
            <w:r w:rsidRPr="00D33A07">
              <w:rPr>
                <w:rFonts w:ascii="Times New Roman" w:hAnsi="Times New Roman" w:cs="Times New Roman"/>
                <w:sz w:val="28"/>
                <w:szCs w:val="28"/>
                <w:lang w:val="ru-RU"/>
              </w:rPr>
              <w:t>я</w:t>
            </w:r>
          </w:p>
        </w:tc>
      </w:tr>
      <w:tr w:rsidR="00F83EA8" w:rsidRPr="0070478F" w:rsidTr="00DC58D8">
        <w:trPr>
          <w:trHeight w:val="483"/>
        </w:trPr>
        <w:tc>
          <w:tcPr>
            <w:tcW w:w="2540" w:type="dxa"/>
            <w:vMerge w:val="restart"/>
          </w:tcPr>
          <w:p w:rsidR="00F83EA8" w:rsidRPr="0070478F" w:rsidRDefault="00F83EA8" w:rsidP="0070478F">
            <w:pPr>
              <w:spacing w:line="360" w:lineRule="auto"/>
              <w:ind w:right="57"/>
              <w:jc w:val="center"/>
              <w:rPr>
                <w:b/>
                <w:sz w:val="28"/>
                <w:szCs w:val="28"/>
              </w:rPr>
            </w:pPr>
            <w:r w:rsidRPr="0070478F">
              <w:rPr>
                <w:sz w:val="28"/>
                <w:szCs w:val="28"/>
              </w:rPr>
              <w:t>Факто</w:t>
            </w:r>
            <w:r w:rsidR="001C48BC">
              <w:rPr>
                <w:sz w:val="28"/>
                <w:szCs w:val="28"/>
              </w:rPr>
              <w:t>р</w:t>
            </w:r>
            <w:proofErr w:type="gramStart"/>
            <w:r w:rsidRPr="0070478F">
              <w:rPr>
                <w:sz w:val="28"/>
                <w:szCs w:val="28"/>
              </w:rPr>
              <w:t xml:space="preserve"> А</w:t>
            </w:r>
            <w:proofErr w:type="gramEnd"/>
          </w:p>
        </w:tc>
        <w:tc>
          <w:tcPr>
            <w:tcW w:w="2260" w:type="dxa"/>
            <w:vMerge w:val="restart"/>
          </w:tcPr>
          <w:p w:rsidR="00F83EA8" w:rsidRPr="0070478F" w:rsidRDefault="00F83EA8" w:rsidP="0070478F">
            <w:pPr>
              <w:spacing w:line="360" w:lineRule="auto"/>
              <w:ind w:right="57"/>
              <w:jc w:val="center"/>
              <w:rPr>
                <w:b/>
                <w:sz w:val="28"/>
                <w:szCs w:val="28"/>
              </w:rPr>
            </w:pPr>
            <w:r w:rsidRPr="0070478F">
              <w:rPr>
                <w:sz w:val="28"/>
                <w:szCs w:val="28"/>
              </w:rPr>
              <w:t>Факто</w:t>
            </w:r>
            <w:r w:rsidR="001C48BC">
              <w:rPr>
                <w:sz w:val="28"/>
                <w:szCs w:val="28"/>
              </w:rPr>
              <w:t>р</w:t>
            </w:r>
            <w:proofErr w:type="gramStart"/>
            <w:r w:rsidRPr="0070478F">
              <w:rPr>
                <w:sz w:val="28"/>
                <w:szCs w:val="28"/>
              </w:rPr>
              <w:t xml:space="preserve"> Б</w:t>
            </w:r>
            <w:proofErr w:type="gramEnd"/>
          </w:p>
        </w:tc>
        <w:tc>
          <w:tcPr>
            <w:tcW w:w="4659" w:type="dxa"/>
            <w:gridSpan w:val="4"/>
            <w:vMerge/>
          </w:tcPr>
          <w:p w:rsidR="00F83EA8" w:rsidRPr="0070478F" w:rsidRDefault="00F83EA8" w:rsidP="0070478F">
            <w:pPr>
              <w:pStyle w:val="a6"/>
              <w:spacing w:after="0" w:line="360" w:lineRule="auto"/>
              <w:ind w:left="0" w:right="57" w:firstLine="709"/>
              <w:jc w:val="both"/>
              <w:rPr>
                <w:rFonts w:ascii="Times New Roman" w:hAnsi="Times New Roman" w:cs="Times New Roman"/>
                <w:sz w:val="28"/>
                <w:szCs w:val="28"/>
              </w:rPr>
            </w:pPr>
          </w:p>
        </w:tc>
      </w:tr>
      <w:tr w:rsidR="00F83EA8" w:rsidRPr="0070478F" w:rsidTr="00DC58D8">
        <w:trPr>
          <w:trHeight w:val="300"/>
        </w:trPr>
        <w:tc>
          <w:tcPr>
            <w:tcW w:w="2540" w:type="dxa"/>
            <w:vMerge/>
          </w:tcPr>
          <w:p w:rsidR="00F83EA8" w:rsidRPr="0070478F" w:rsidRDefault="00F83EA8" w:rsidP="0070478F">
            <w:pPr>
              <w:pStyle w:val="a6"/>
              <w:spacing w:after="0" w:line="360" w:lineRule="auto"/>
              <w:ind w:left="0" w:right="57" w:firstLine="709"/>
              <w:jc w:val="both"/>
              <w:rPr>
                <w:rFonts w:ascii="Times New Roman" w:hAnsi="Times New Roman" w:cs="Times New Roman"/>
                <w:b/>
                <w:sz w:val="28"/>
                <w:szCs w:val="28"/>
              </w:rPr>
            </w:pPr>
          </w:p>
        </w:tc>
        <w:tc>
          <w:tcPr>
            <w:tcW w:w="2260" w:type="dxa"/>
            <w:vMerge/>
          </w:tcPr>
          <w:p w:rsidR="00F83EA8" w:rsidRPr="0070478F" w:rsidRDefault="00F83EA8" w:rsidP="0070478F">
            <w:pPr>
              <w:pStyle w:val="a6"/>
              <w:spacing w:after="0" w:line="360" w:lineRule="auto"/>
              <w:ind w:left="0" w:right="57" w:firstLine="709"/>
              <w:jc w:val="both"/>
              <w:rPr>
                <w:rFonts w:ascii="Times New Roman" w:hAnsi="Times New Roman" w:cs="Times New Roman"/>
                <w:b/>
                <w:sz w:val="28"/>
                <w:szCs w:val="28"/>
              </w:rPr>
            </w:pPr>
          </w:p>
        </w:tc>
        <w:tc>
          <w:tcPr>
            <w:tcW w:w="4659" w:type="dxa"/>
            <w:gridSpan w:val="4"/>
          </w:tcPr>
          <w:p w:rsidR="00F83EA8" w:rsidRPr="00D33A07" w:rsidRDefault="00F83EA8" w:rsidP="00DC58D8">
            <w:pPr>
              <w:spacing w:line="360" w:lineRule="auto"/>
              <w:ind w:right="57"/>
              <w:jc w:val="center"/>
              <w:rPr>
                <w:sz w:val="28"/>
                <w:szCs w:val="28"/>
                <w:lang w:val="uk-UA"/>
              </w:rPr>
            </w:pPr>
            <w:r w:rsidRPr="00D33A07">
              <w:rPr>
                <w:sz w:val="28"/>
                <w:szCs w:val="28"/>
              </w:rPr>
              <w:t>Повто</w:t>
            </w:r>
            <w:r w:rsidR="001C48BC">
              <w:rPr>
                <w:sz w:val="28"/>
                <w:szCs w:val="28"/>
              </w:rPr>
              <w:t>р</w:t>
            </w:r>
            <w:r w:rsidRPr="00D33A07">
              <w:rPr>
                <w:sz w:val="28"/>
                <w:szCs w:val="28"/>
              </w:rPr>
              <w:t>ност</w:t>
            </w:r>
            <w:r w:rsidRPr="00D33A07">
              <w:rPr>
                <w:sz w:val="28"/>
                <w:szCs w:val="28"/>
                <w:lang w:val="uk-UA"/>
              </w:rPr>
              <w:t>і</w:t>
            </w:r>
          </w:p>
        </w:tc>
      </w:tr>
      <w:tr w:rsidR="0003407E" w:rsidRPr="0070478F" w:rsidTr="0003407E">
        <w:trPr>
          <w:trHeight w:val="180"/>
        </w:trPr>
        <w:tc>
          <w:tcPr>
            <w:tcW w:w="2540" w:type="dxa"/>
            <w:vMerge/>
          </w:tcPr>
          <w:p w:rsidR="0003407E" w:rsidRPr="0070478F" w:rsidRDefault="0003407E" w:rsidP="0070478F">
            <w:pPr>
              <w:pStyle w:val="a6"/>
              <w:spacing w:after="0" w:line="360" w:lineRule="auto"/>
              <w:ind w:left="0" w:right="57" w:firstLine="709"/>
              <w:jc w:val="both"/>
              <w:rPr>
                <w:rFonts w:ascii="Times New Roman" w:hAnsi="Times New Roman" w:cs="Times New Roman"/>
                <w:b/>
                <w:sz w:val="28"/>
                <w:szCs w:val="28"/>
              </w:rPr>
            </w:pPr>
          </w:p>
        </w:tc>
        <w:tc>
          <w:tcPr>
            <w:tcW w:w="2260" w:type="dxa"/>
            <w:vMerge/>
          </w:tcPr>
          <w:p w:rsidR="0003407E" w:rsidRPr="0070478F" w:rsidRDefault="0003407E" w:rsidP="0070478F">
            <w:pPr>
              <w:pStyle w:val="a6"/>
              <w:spacing w:after="0" w:line="360" w:lineRule="auto"/>
              <w:ind w:left="0" w:right="57" w:firstLine="709"/>
              <w:jc w:val="both"/>
              <w:rPr>
                <w:rFonts w:ascii="Times New Roman" w:hAnsi="Times New Roman" w:cs="Times New Roman"/>
                <w:b/>
                <w:sz w:val="28"/>
                <w:szCs w:val="28"/>
              </w:rPr>
            </w:pPr>
          </w:p>
        </w:tc>
        <w:tc>
          <w:tcPr>
            <w:tcW w:w="1579" w:type="dxa"/>
            <w:gridSpan w:val="2"/>
          </w:tcPr>
          <w:p w:rsidR="0003407E" w:rsidRPr="00F83EA8" w:rsidRDefault="0003407E" w:rsidP="00F83EA8">
            <w:pPr>
              <w:spacing w:line="360" w:lineRule="auto"/>
              <w:ind w:right="57"/>
              <w:jc w:val="center"/>
              <w:rPr>
                <w:sz w:val="28"/>
                <w:szCs w:val="28"/>
                <w:lang w:val="uk-UA"/>
              </w:rPr>
            </w:pPr>
            <w:r>
              <w:rPr>
                <w:sz w:val="28"/>
                <w:szCs w:val="28"/>
                <w:lang w:val="uk-UA"/>
              </w:rPr>
              <w:t>1</w:t>
            </w:r>
          </w:p>
        </w:tc>
        <w:tc>
          <w:tcPr>
            <w:tcW w:w="1559" w:type="dxa"/>
          </w:tcPr>
          <w:p w:rsidR="0003407E" w:rsidRPr="00F83EA8" w:rsidRDefault="0003407E" w:rsidP="00F83EA8">
            <w:pPr>
              <w:spacing w:line="360" w:lineRule="auto"/>
              <w:ind w:right="57"/>
              <w:jc w:val="center"/>
              <w:rPr>
                <w:sz w:val="28"/>
                <w:szCs w:val="28"/>
                <w:lang w:val="uk-UA"/>
              </w:rPr>
            </w:pPr>
            <w:r>
              <w:rPr>
                <w:sz w:val="28"/>
                <w:szCs w:val="28"/>
                <w:lang w:val="uk-UA"/>
              </w:rPr>
              <w:t>2</w:t>
            </w:r>
          </w:p>
        </w:tc>
        <w:tc>
          <w:tcPr>
            <w:tcW w:w="1521" w:type="dxa"/>
          </w:tcPr>
          <w:p w:rsidR="0003407E" w:rsidRPr="00F83EA8" w:rsidRDefault="0003407E" w:rsidP="00F83EA8">
            <w:pPr>
              <w:spacing w:line="360" w:lineRule="auto"/>
              <w:ind w:right="57"/>
              <w:jc w:val="center"/>
              <w:rPr>
                <w:sz w:val="28"/>
                <w:szCs w:val="28"/>
                <w:lang w:val="uk-UA"/>
              </w:rPr>
            </w:pPr>
            <w:r>
              <w:rPr>
                <w:sz w:val="28"/>
                <w:szCs w:val="28"/>
                <w:lang w:val="uk-UA"/>
              </w:rPr>
              <w:t>3</w:t>
            </w:r>
          </w:p>
        </w:tc>
      </w:tr>
      <w:tr w:rsidR="0003407E" w:rsidRPr="0070478F" w:rsidTr="0003407E">
        <w:trPr>
          <w:trHeight w:val="723"/>
        </w:trPr>
        <w:tc>
          <w:tcPr>
            <w:tcW w:w="2540" w:type="dxa"/>
            <w:vMerge w:val="restart"/>
          </w:tcPr>
          <w:p w:rsidR="0003407E" w:rsidRPr="0070478F" w:rsidRDefault="0003407E" w:rsidP="0070478F">
            <w:pPr>
              <w:spacing w:line="360" w:lineRule="auto"/>
              <w:ind w:right="57"/>
              <w:jc w:val="both"/>
              <w:rPr>
                <w:sz w:val="28"/>
                <w:szCs w:val="28"/>
              </w:rPr>
            </w:pPr>
            <w:r w:rsidRPr="0070478F">
              <w:rPr>
                <w:sz w:val="28"/>
                <w:szCs w:val="28"/>
              </w:rPr>
              <w:t>1.Конт</w:t>
            </w:r>
            <w:r>
              <w:rPr>
                <w:sz w:val="28"/>
                <w:szCs w:val="28"/>
              </w:rPr>
              <w:t>р</w:t>
            </w:r>
            <w:r w:rsidRPr="0070478F">
              <w:rPr>
                <w:sz w:val="28"/>
                <w:szCs w:val="28"/>
              </w:rPr>
              <w:t xml:space="preserve">оль </w:t>
            </w:r>
          </w:p>
          <w:p w:rsidR="0003407E" w:rsidRPr="0070478F" w:rsidRDefault="0003407E" w:rsidP="0070478F">
            <w:pPr>
              <w:pStyle w:val="a6"/>
              <w:spacing w:after="0" w:line="360" w:lineRule="auto"/>
              <w:ind w:left="0" w:right="57"/>
              <w:jc w:val="both"/>
              <w:rPr>
                <w:rFonts w:ascii="Times New Roman" w:hAnsi="Times New Roman" w:cs="Times New Roman"/>
                <w:sz w:val="28"/>
                <w:szCs w:val="28"/>
              </w:rPr>
            </w:pPr>
            <w:r w:rsidRPr="0070478F">
              <w:rPr>
                <w:rFonts w:ascii="Times New Roman" w:hAnsi="Times New Roman" w:cs="Times New Roman"/>
                <w:sz w:val="28"/>
                <w:szCs w:val="28"/>
              </w:rPr>
              <w:t>(Б</w:t>
            </w:r>
            <w:r>
              <w:rPr>
                <w:rFonts w:ascii="Times New Roman" w:hAnsi="Times New Roman" w:cs="Times New Roman"/>
                <w:sz w:val="28"/>
                <w:szCs w:val="28"/>
              </w:rPr>
              <w:t>е</w:t>
            </w:r>
            <w:r w:rsidRPr="0070478F">
              <w:rPr>
                <w:rFonts w:ascii="Times New Roman" w:hAnsi="Times New Roman" w:cs="Times New Roman"/>
                <w:sz w:val="28"/>
                <w:szCs w:val="28"/>
              </w:rPr>
              <w:t>з стимулято</w:t>
            </w:r>
            <w:r>
              <w:rPr>
                <w:rFonts w:ascii="Times New Roman" w:hAnsi="Times New Roman" w:cs="Times New Roman"/>
                <w:sz w:val="28"/>
                <w:szCs w:val="28"/>
              </w:rPr>
              <w:t>р</w:t>
            </w:r>
            <w:r w:rsidRPr="0070478F">
              <w:rPr>
                <w:rFonts w:ascii="Times New Roman" w:hAnsi="Times New Roman" w:cs="Times New Roman"/>
                <w:sz w:val="28"/>
                <w:szCs w:val="28"/>
                <w:lang w:val="uk-UA"/>
              </w:rPr>
              <w:t>у</w:t>
            </w:r>
            <w:r w:rsidRPr="0070478F">
              <w:rPr>
                <w:rFonts w:ascii="Times New Roman" w:hAnsi="Times New Roman" w:cs="Times New Roman"/>
                <w:sz w:val="28"/>
                <w:szCs w:val="28"/>
              </w:rPr>
              <w:t xml:space="preserve"> </w:t>
            </w:r>
            <w:r>
              <w:rPr>
                <w:rFonts w:ascii="Times New Roman" w:hAnsi="Times New Roman" w:cs="Times New Roman"/>
                <w:sz w:val="28"/>
                <w:szCs w:val="28"/>
              </w:rPr>
              <w:t>р</w:t>
            </w:r>
            <w:r w:rsidRPr="0070478F">
              <w:rPr>
                <w:rFonts w:ascii="Times New Roman" w:hAnsi="Times New Roman" w:cs="Times New Roman"/>
                <w:sz w:val="28"/>
                <w:szCs w:val="28"/>
              </w:rPr>
              <w:t>ост</w:t>
            </w:r>
            <w:r w:rsidRPr="0070478F">
              <w:rPr>
                <w:rFonts w:ascii="Times New Roman" w:hAnsi="Times New Roman" w:cs="Times New Roman"/>
                <w:sz w:val="28"/>
                <w:szCs w:val="28"/>
                <w:lang w:val="uk-UA"/>
              </w:rPr>
              <w:t>у</w:t>
            </w:r>
            <w:r w:rsidRPr="0070478F">
              <w:rPr>
                <w:rFonts w:ascii="Times New Roman" w:hAnsi="Times New Roman" w:cs="Times New Roman"/>
                <w:sz w:val="28"/>
                <w:szCs w:val="28"/>
              </w:rPr>
              <w:t>)</w:t>
            </w:r>
          </w:p>
        </w:tc>
        <w:tc>
          <w:tcPr>
            <w:tcW w:w="2260" w:type="dxa"/>
          </w:tcPr>
          <w:p w:rsidR="0003407E" w:rsidRPr="00091D58" w:rsidRDefault="0003407E" w:rsidP="005D222F">
            <w:pPr>
              <w:spacing w:line="360" w:lineRule="auto"/>
              <w:ind w:left="57" w:right="57"/>
              <w:jc w:val="both"/>
              <w:rPr>
                <w:sz w:val="28"/>
                <w:szCs w:val="28"/>
              </w:rPr>
            </w:pPr>
            <w:r>
              <w:rPr>
                <w:sz w:val="28"/>
                <w:szCs w:val="28"/>
                <w:lang w:val="uk-UA"/>
              </w:rPr>
              <w:t>В</w:t>
            </w:r>
            <w:r w:rsidRPr="00091D58">
              <w:rPr>
                <w:sz w:val="28"/>
                <w:szCs w:val="28"/>
                <w:lang w:val="uk-UA"/>
              </w:rPr>
              <w:t>ідсутність</w:t>
            </w:r>
            <w:r w:rsidRPr="00091D58">
              <w:rPr>
                <w:sz w:val="28"/>
                <w:szCs w:val="28"/>
              </w:rPr>
              <w:t xml:space="preserve"> т</w:t>
            </w:r>
            <w:r>
              <w:rPr>
                <w:sz w:val="28"/>
                <w:szCs w:val="28"/>
              </w:rPr>
              <w:t>е</w:t>
            </w:r>
            <w:r w:rsidRPr="00091D58">
              <w:rPr>
                <w:sz w:val="28"/>
                <w:szCs w:val="28"/>
              </w:rPr>
              <w:t xml:space="preserve">плички </w:t>
            </w:r>
          </w:p>
        </w:tc>
        <w:tc>
          <w:tcPr>
            <w:tcW w:w="1579" w:type="dxa"/>
            <w:gridSpan w:val="2"/>
          </w:tcPr>
          <w:p w:rsidR="0003407E" w:rsidRPr="0070478F" w:rsidRDefault="0003407E" w:rsidP="00DC58D8">
            <w:pPr>
              <w:spacing w:line="360" w:lineRule="auto"/>
              <w:ind w:right="57"/>
              <w:jc w:val="center"/>
              <w:rPr>
                <w:sz w:val="28"/>
                <w:szCs w:val="28"/>
              </w:rPr>
            </w:pPr>
            <w:r w:rsidRPr="0070478F">
              <w:rPr>
                <w:sz w:val="28"/>
                <w:szCs w:val="28"/>
              </w:rPr>
              <w:t>–</w:t>
            </w:r>
          </w:p>
        </w:tc>
        <w:tc>
          <w:tcPr>
            <w:tcW w:w="1559" w:type="dxa"/>
          </w:tcPr>
          <w:p w:rsidR="0003407E" w:rsidRPr="00F83EA8" w:rsidRDefault="0003407E" w:rsidP="00DC58D8">
            <w:pPr>
              <w:spacing w:line="360" w:lineRule="auto"/>
              <w:ind w:right="57"/>
              <w:jc w:val="center"/>
              <w:rPr>
                <w:sz w:val="28"/>
                <w:szCs w:val="28"/>
                <w:lang w:val="uk-UA"/>
              </w:rPr>
            </w:pPr>
            <w:r w:rsidRPr="0070478F">
              <w:rPr>
                <w:sz w:val="28"/>
                <w:szCs w:val="28"/>
              </w:rPr>
              <w:t>–</w:t>
            </w:r>
          </w:p>
        </w:tc>
        <w:tc>
          <w:tcPr>
            <w:tcW w:w="1521" w:type="dxa"/>
          </w:tcPr>
          <w:p w:rsidR="0003407E" w:rsidRPr="0070478F" w:rsidRDefault="0003407E" w:rsidP="00DC58D8">
            <w:pPr>
              <w:spacing w:line="360" w:lineRule="auto"/>
              <w:ind w:right="57"/>
              <w:jc w:val="center"/>
              <w:rPr>
                <w:sz w:val="28"/>
                <w:szCs w:val="28"/>
              </w:rPr>
            </w:pPr>
            <w:r w:rsidRPr="0070478F">
              <w:rPr>
                <w:sz w:val="28"/>
                <w:szCs w:val="28"/>
              </w:rPr>
              <w:t>–</w:t>
            </w:r>
          </w:p>
        </w:tc>
      </w:tr>
      <w:tr w:rsidR="0003407E" w:rsidRPr="0070478F" w:rsidTr="0003407E">
        <w:trPr>
          <w:trHeight w:val="609"/>
        </w:trPr>
        <w:tc>
          <w:tcPr>
            <w:tcW w:w="2540" w:type="dxa"/>
            <w:vMerge/>
          </w:tcPr>
          <w:p w:rsidR="0003407E" w:rsidRPr="0070478F" w:rsidRDefault="0003407E" w:rsidP="0070478F">
            <w:pPr>
              <w:pStyle w:val="a6"/>
              <w:spacing w:after="0" w:line="360" w:lineRule="auto"/>
              <w:ind w:left="0" w:right="57" w:firstLine="709"/>
              <w:jc w:val="both"/>
              <w:rPr>
                <w:rFonts w:ascii="Times New Roman" w:hAnsi="Times New Roman" w:cs="Times New Roman"/>
                <w:b/>
                <w:sz w:val="28"/>
                <w:szCs w:val="28"/>
              </w:rPr>
            </w:pPr>
          </w:p>
        </w:tc>
        <w:tc>
          <w:tcPr>
            <w:tcW w:w="2260" w:type="dxa"/>
          </w:tcPr>
          <w:p w:rsidR="0003407E" w:rsidRPr="00091D58" w:rsidRDefault="0003407E" w:rsidP="005D222F">
            <w:pPr>
              <w:spacing w:line="360" w:lineRule="auto"/>
              <w:ind w:left="57" w:right="57"/>
              <w:jc w:val="both"/>
              <w:rPr>
                <w:sz w:val="28"/>
                <w:szCs w:val="28"/>
                <w:lang w:val="uk-UA"/>
              </w:rPr>
            </w:pPr>
            <w:r>
              <w:rPr>
                <w:sz w:val="28"/>
                <w:szCs w:val="28"/>
                <w:lang w:val="uk-UA"/>
              </w:rPr>
              <w:t>Н</w:t>
            </w:r>
            <w:r w:rsidRPr="00091D58">
              <w:rPr>
                <w:sz w:val="28"/>
                <w:szCs w:val="28"/>
                <w:lang w:val="uk-UA"/>
              </w:rPr>
              <w:t>аявність</w:t>
            </w:r>
            <w:r w:rsidRPr="00091D58">
              <w:rPr>
                <w:sz w:val="28"/>
                <w:szCs w:val="28"/>
              </w:rPr>
              <w:t xml:space="preserve"> т</w:t>
            </w:r>
            <w:r>
              <w:rPr>
                <w:sz w:val="28"/>
                <w:szCs w:val="28"/>
              </w:rPr>
              <w:t>е</w:t>
            </w:r>
            <w:r w:rsidRPr="00091D58">
              <w:rPr>
                <w:sz w:val="28"/>
                <w:szCs w:val="28"/>
              </w:rPr>
              <w:t>плички</w:t>
            </w:r>
          </w:p>
        </w:tc>
        <w:tc>
          <w:tcPr>
            <w:tcW w:w="1579" w:type="dxa"/>
            <w:gridSpan w:val="2"/>
          </w:tcPr>
          <w:p w:rsidR="0003407E" w:rsidRPr="00D33A07" w:rsidRDefault="0003407E" w:rsidP="00DC58D8">
            <w:pPr>
              <w:spacing w:line="360" w:lineRule="auto"/>
              <w:ind w:right="57"/>
              <w:jc w:val="center"/>
              <w:rPr>
                <w:sz w:val="28"/>
                <w:szCs w:val="28"/>
              </w:rPr>
            </w:pPr>
            <w:r w:rsidRPr="00D33A07">
              <w:rPr>
                <w:sz w:val="28"/>
                <w:szCs w:val="28"/>
              </w:rPr>
              <w:t>+</w:t>
            </w:r>
          </w:p>
        </w:tc>
        <w:tc>
          <w:tcPr>
            <w:tcW w:w="1559" w:type="dxa"/>
          </w:tcPr>
          <w:p w:rsidR="0003407E" w:rsidRPr="00D33A07" w:rsidRDefault="0003407E" w:rsidP="00DC58D8">
            <w:pPr>
              <w:spacing w:line="360" w:lineRule="auto"/>
              <w:ind w:right="57"/>
              <w:jc w:val="center"/>
              <w:rPr>
                <w:sz w:val="28"/>
                <w:szCs w:val="28"/>
              </w:rPr>
            </w:pPr>
            <w:r w:rsidRPr="00D33A07">
              <w:rPr>
                <w:sz w:val="28"/>
                <w:szCs w:val="28"/>
              </w:rPr>
              <w:t>+</w:t>
            </w:r>
          </w:p>
        </w:tc>
        <w:tc>
          <w:tcPr>
            <w:tcW w:w="1521" w:type="dxa"/>
          </w:tcPr>
          <w:p w:rsidR="0003407E" w:rsidRPr="00D33A07" w:rsidRDefault="0003407E" w:rsidP="00DC58D8">
            <w:pPr>
              <w:spacing w:line="360" w:lineRule="auto"/>
              <w:ind w:right="57"/>
              <w:jc w:val="center"/>
              <w:rPr>
                <w:sz w:val="28"/>
                <w:szCs w:val="28"/>
              </w:rPr>
            </w:pPr>
            <w:r w:rsidRPr="00D33A07">
              <w:rPr>
                <w:sz w:val="28"/>
                <w:szCs w:val="28"/>
              </w:rPr>
              <w:t>+</w:t>
            </w:r>
          </w:p>
        </w:tc>
      </w:tr>
      <w:tr w:rsidR="0003407E" w:rsidRPr="0070478F" w:rsidTr="0003407E">
        <w:trPr>
          <w:trHeight w:val="976"/>
        </w:trPr>
        <w:tc>
          <w:tcPr>
            <w:tcW w:w="2540" w:type="dxa"/>
            <w:vMerge w:val="restart"/>
          </w:tcPr>
          <w:p w:rsidR="0003407E" w:rsidRPr="0070478F" w:rsidRDefault="0003407E" w:rsidP="0070478F">
            <w:pPr>
              <w:spacing w:line="360" w:lineRule="auto"/>
              <w:ind w:right="57"/>
              <w:jc w:val="both"/>
              <w:rPr>
                <w:sz w:val="28"/>
                <w:szCs w:val="28"/>
              </w:rPr>
            </w:pPr>
            <w:r w:rsidRPr="0070478F">
              <w:rPr>
                <w:sz w:val="28"/>
                <w:szCs w:val="28"/>
              </w:rPr>
              <w:t>2. Ко</w:t>
            </w:r>
            <w:r>
              <w:rPr>
                <w:sz w:val="28"/>
                <w:szCs w:val="28"/>
              </w:rPr>
              <w:t>р</w:t>
            </w:r>
            <w:r w:rsidRPr="0070478F">
              <w:rPr>
                <w:sz w:val="28"/>
                <w:szCs w:val="28"/>
              </w:rPr>
              <w:t>н</w:t>
            </w:r>
            <w:r>
              <w:rPr>
                <w:sz w:val="28"/>
                <w:szCs w:val="28"/>
              </w:rPr>
              <w:t>е</w:t>
            </w:r>
            <w:r w:rsidRPr="0070478F">
              <w:rPr>
                <w:sz w:val="28"/>
                <w:szCs w:val="28"/>
              </w:rPr>
              <w:t>в</w:t>
            </w:r>
            <w:r w:rsidRPr="0070478F">
              <w:rPr>
                <w:sz w:val="28"/>
                <w:szCs w:val="28"/>
                <w:lang w:val="uk-UA"/>
              </w:rPr>
              <w:t>і</w:t>
            </w:r>
            <w:proofErr w:type="gramStart"/>
            <w:r w:rsidRPr="0070478F">
              <w:rPr>
                <w:sz w:val="28"/>
                <w:szCs w:val="28"/>
              </w:rPr>
              <w:t>н</w:t>
            </w:r>
            <w:proofErr w:type="gramEnd"/>
          </w:p>
        </w:tc>
        <w:tc>
          <w:tcPr>
            <w:tcW w:w="2260" w:type="dxa"/>
          </w:tcPr>
          <w:p w:rsidR="0003407E" w:rsidRPr="00091D58" w:rsidRDefault="0003407E" w:rsidP="005D222F">
            <w:pPr>
              <w:spacing w:line="360" w:lineRule="auto"/>
              <w:ind w:left="57" w:right="57"/>
              <w:jc w:val="both"/>
              <w:rPr>
                <w:sz w:val="28"/>
                <w:szCs w:val="28"/>
              </w:rPr>
            </w:pPr>
            <w:r>
              <w:rPr>
                <w:sz w:val="28"/>
                <w:szCs w:val="28"/>
                <w:lang w:val="uk-UA"/>
              </w:rPr>
              <w:t>В</w:t>
            </w:r>
            <w:r w:rsidRPr="00091D58">
              <w:rPr>
                <w:sz w:val="28"/>
                <w:szCs w:val="28"/>
                <w:lang w:val="uk-UA"/>
              </w:rPr>
              <w:t>ідсутність</w:t>
            </w:r>
            <w:r w:rsidRPr="00091D58">
              <w:rPr>
                <w:sz w:val="28"/>
                <w:szCs w:val="28"/>
              </w:rPr>
              <w:t xml:space="preserve"> т</w:t>
            </w:r>
            <w:r>
              <w:rPr>
                <w:sz w:val="28"/>
                <w:szCs w:val="28"/>
              </w:rPr>
              <w:t>е</w:t>
            </w:r>
            <w:r w:rsidRPr="00091D58">
              <w:rPr>
                <w:sz w:val="28"/>
                <w:szCs w:val="28"/>
              </w:rPr>
              <w:t xml:space="preserve">плички </w:t>
            </w:r>
          </w:p>
        </w:tc>
        <w:tc>
          <w:tcPr>
            <w:tcW w:w="1579" w:type="dxa"/>
            <w:gridSpan w:val="2"/>
          </w:tcPr>
          <w:p w:rsidR="0003407E" w:rsidRPr="0070478F" w:rsidRDefault="0003407E" w:rsidP="00DC58D8">
            <w:pPr>
              <w:spacing w:line="360" w:lineRule="auto"/>
              <w:ind w:right="57"/>
              <w:jc w:val="center"/>
              <w:rPr>
                <w:sz w:val="28"/>
                <w:szCs w:val="28"/>
              </w:rPr>
            </w:pPr>
            <w:r w:rsidRPr="0070478F">
              <w:rPr>
                <w:sz w:val="28"/>
                <w:szCs w:val="28"/>
              </w:rPr>
              <w:t>–</w:t>
            </w:r>
          </w:p>
        </w:tc>
        <w:tc>
          <w:tcPr>
            <w:tcW w:w="1559" w:type="dxa"/>
          </w:tcPr>
          <w:p w:rsidR="0003407E" w:rsidRPr="0070478F" w:rsidRDefault="0003407E" w:rsidP="00DC58D8">
            <w:pPr>
              <w:spacing w:line="360" w:lineRule="auto"/>
              <w:ind w:right="57"/>
              <w:jc w:val="center"/>
              <w:rPr>
                <w:sz w:val="28"/>
                <w:szCs w:val="28"/>
              </w:rPr>
            </w:pPr>
            <w:r w:rsidRPr="0070478F">
              <w:rPr>
                <w:sz w:val="28"/>
                <w:szCs w:val="28"/>
              </w:rPr>
              <w:t>–</w:t>
            </w:r>
          </w:p>
        </w:tc>
        <w:tc>
          <w:tcPr>
            <w:tcW w:w="1521" w:type="dxa"/>
          </w:tcPr>
          <w:p w:rsidR="0003407E" w:rsidRPr="0070478F" w:rsidRDefault="0003407E" w:rsidP="00DC58D8">
            <w:pPr>
              <w:spacing w:line="360" w:lineRule="auto"/>
              <w:ind w:right="57"/>
              <w:jc w:val="center"/>
              <w:rPr>
                <w:sz w:val="28"/>
                <w:szCs w:val="28"/>
              </w:rPr>
            </w:pPr>
            <w:r w:rsidRPr="0070478F">
              <w:rPr>
                <w:sz w:val="28"/>
                <w:szCs w:val="28"/>
              </w:rPr>
              <w:t>–</w:t>
            </w:r>
          </w:p>
        </w:tc>
      </w:tr>
      <w:tr w:rsidR="0003407E" w:rsidRPr="0070478F" w:rsidTr="0003407E">
        <w:trPr>
          <w:trHeight w:val="481"/>
        </w:trPr>
        <w:tc>
          <w:tcPr>
            <w:tcW w:w="2540" w:type="dxa"/>
            <w:vMerge/>
            <w:tcBorders>
              <w:bottom w:val="single" w:sz="4" w:space="0" w:color="auto"/>
            </w:tcBorders>
          </w:tcPr>
          <w:p w:rsidR="0003407E" w:rsidRPr="0070478F" w:rsidRDefault="0003407E" w:rsidP="0070478F">
            <w:pPr>
              <w:pStyle w:val="a6"/>
              <w:spacing w:after="0" w:line="360" w:lineRule="auto"/>
              <w:ind w:left="0" w:right="57" w:firstLine="709"/>
              <w:jc w:val="both"/>
              <w:rPr>
                <w:rFonts w:ascii="Times New Roman" w:hAnsi="Times New Roman" w:cs="Times New Roman"/>
                <w:b/>
                <w:sz w:val="28"/>
                <w:szCs w:val="28"/>
              </w:rPr>
            </w:pPr>
          </w:p>
        </w:tc>
        <w:tc>
          <w:tcPr>
            <w:tcW w:w="2260" w:type="dxa"/>
            <w:vMerge w:val="restart"/>
            <w:tcBorders>
              <w:bottom w:val="single" w:sz="4" w:space="0" w:color="auto"/>
            </w:tcBorders>
          </w:tcPr>
          <w:p w:rsidR="0003407E" w:rsidRPr="0070478F" w:rsidRDefault="0003407E" w:rsidP="005D222F">
            <w:pPr>
              <w:spacing w:line="360" w:lineRule="auto"/>
              <w:ind w:left="57" w:right="57"/>
              <w:jc w:val="both"/>
              <w:rPr>
                <w:b/>
                <w:sz w:val="28"/>
                <w:szCs w:val="28"/>
              </w:rPr>
            </w:pPr>
            <w:r>
              <w:rPr>
                <w:sz w:val="28"/>
                <w:szCs w:val="28"/>
                <w:lang w:val="uk-UA"/>
              </w:rPr>
              <w:t>Н</w:t>
            </w:r>
            <w:r w:rsidRPr="00091D58">
              <w:rPr>
                <w:sz w:val="28"/>
                <w:szCs w:val="28"/>
                <w:lang w:val="uk-UA"/>
              </w:rPr>
              <w:t>аявність</w:t>
            </w:r>
            <w:r w:rsidRPr="00091D58">
              <w:rPr>
                <w:sz w:val="28"/>
                <w:szCs w:val="28"/>
              </w:rPr>
              <w:t xml:space="preserve"> т</w:t>
            </w:r>
            <w:r>
              <w:rPr>
                <w:sz w:val="28"/>
                <w:szCs w:val="28"/>
              </w:rPr>
              <w:t>е</w:t>
            </w:r>
            <w:r w:rsidRPr="00091D58">
              <w:rPr>
                <w:sz w:val="28"/>
                <w:szCs w:val="28"/>
              </w:rPr>
              <w:t>плички</w:t>
            </w:r>
          </w:p>
        </w:tc>
        <w:tc>
          <w:tcPr>
            <w:tcW w:w="1579" w:type="dxa"/>
            <w:gridSpan w:val="2"/>
            <w:tcBorders>
              <w:bottom w:val="nil"/>
            </w:tcBorders>
          </w:tcPr>
          <w:p w:rsidR="0003407E" w:rsidRPr="00D33A07" w:rsidRDefault="0003407E" w:rsidP="00DC58D8">
            <w:pPr>
              <w:spacing w:line="360" w:lineRule="auto"/>
              <w:ind w:right="57"/>
              <w:jc w:val="center"/>
              <w:rPr>
                <w:sz w:val="28"/>
                <w:szCs w:val="28"/>
              </w:rPr>
            </w:pPr>
            <w:r w:rsidRPr="0070478F">
              <w:rPr>
                <w:sz w:val="28"/>
                <w:szCs w:val="28"/>
              </w:rPr>
              <w:t>+</w:t>
            </w:r>
          </w:p>
        </w:tc>
        <w:tc>
          <w:tcPr>
            <w:tcW w:w="1559" w:type="dxa"/>
            <w:tcBorders>
              <w:bottom w:val="nil"/>
            </w:tcBorders>
          </w:tcPr>
          <w:p w:rsidR="0003407E" w:rsidRPr="00D33A07" w:rsidRDefault="0003407E" w:rsidP="00DC58D8">
            <w:pPr>
              <w:spacing w:line="360" w:lineRule="auto"/>
              <w:ind w:right="57"/>
              <w:jc w:val="center"/>
              <w:rPr>
                <w:sz w:val="28"/>
                <w:szCs w:val="28"/>
              </w:rPr>
            </w:pPr>
            <w:r>
              <w:rPr>
                <w:sz w:val="28"/>
                <w:szCs w:val="28"/>
                <w:lang w:val="uk-UA"/>
              </w:rPr>
              <w:t>+</w:t>
            </w:r>
          </w:p>
        </w:tc>
        <w:tc>
          <w:tcPr>
            <w:tcW w:w="1521" w:type="dxa"/>
            <w:tcBorders>
              <w:bottom w:val="nil"/>
            </w:tcBorders>
          </w:tcPr>
          <w:p w:rsidR="0003407E" w:rsidRPr="00D33A07" w:rsidRDefault="0003407E" w:rsidP="00DC58D8">
            <w:pPr>
              <w:spacing w:line="360" w:lineRule="auto"/>
              <w:ind w:right="57"/>
              <w:jc w:val="center"/>
              <w:rPr>
                <w:sz w:val="28"/>
                <w:szCs w:val="28"/>
              </w:rPr>
            </w:pPr>
            <w:r>
              <w:rPr>
                <w:sz w:val="28"/>
                <w:szCs w:val="28"/>
                <w:lang w:val="uk-UA"/>
              </w:rPr>
              <w:t>+</w:t>
            </w:r>
          </w:p>
        </w:tc>
      </w:tr>
      <w:tr w:rsidR="0003407E" w:rsidRPr="0070478F" w:rsidTr="0003407E">
        <w:trPr>
          <w:trHeight w:val="277"/>
        </w:trPr>
        <w:tc>
          <w:tcPr>
            <w:tcW w:w="2540" w:type="dxa"/>
            <w:vMerge/>
            <w:tcBorders>
              <w:bottom w:val="single" w:sz="4" w:space="0" w:color="auto"/>
            </w:tcBorders>
          </w:tcPr>
          <w:p w:rsidR="0003407E" w:rsidRPr="0070478F" w:rsidRDefault="0003407E" w:rsidP="0070478F">
            <w:pPr>
              <w:pStyle w:val="a6"/>
              <w:spacing w:after="0" w:line="360" w:lineRule="auto"/>
              <w:ind w:left="0" w:right="57" w:firstLine="709"/>
              <w:jc w:val="both"/>
              <w:rPr>
                <w:rFonts w:ascii="Times New Roman" w:hAnsi="Times New Roman" w:cs="Times New Roman"/>
                <w:b/>
                <w:sz w:val="28"/>
                <w:szCs w:val="28"/>
              </w:rPr>
            </w:pPr>
          </w:p>
        </w:tc>
        <w:tc>
          <w:tcPr>
            <w:tcW w:w="2260" w:type="dxa"/>
            <w:vMerge/>
            <w:tcBorders>
              <w:bottom w:val="single" w:sz="4" w:space="0" w:color="auto"/>
            </w:tcBorders>
          </w:tcPr>
          <w:p w:rsidR="0003407E" w:rsidRPr="0070478F" w:rsidRDefault="0003407E" w:rsidP="0070478F">
            <w:pPr>
              <w:pStyle w:val="a6"/>
              <w:spacing w:after="0" w:line="360" w:lineRule="auto"/>
              <w:ind w:left="0" w:right="57" w:firstLine="709"/>
              <w:jc w:val="both"/>
              <w:rPr>
                <w:rFonts w:ascii="Times New Roman" w:hAnsi="Times New Roman" w:cs="Times New Roman"/>
                <w:b/>
                <w:sz w:val="28"/>
                <w:szCs w:val="28"/>
              </w:rPr>
            </w:pPr>
          </w:p>
        </w:tc>
        <w:tc>
          <w:tcPr>
            <w:tcW w:w="1579" w:type="dxa"/>
            <w:gridSpan w:val="2"/>
            <w:tcBorders>
              <w:top w:val="nil"/>
              <w:bottom w:val="single" w:sz="4" w:space="0" w:color="auto"/>
            </w:tcBorders>
          </w:tcPr>
          <w:p w:rsidR="0003407E" w:rsidRPr="00D33A07" w:rsidRDefault="0003407E" w:rsidP="00DC58D8">
            <w:pPr>
              <w:spacing w:line="360" w:lineRule="auto"/>
              <w:ind w:right="57"/>
              <w:jc w:val="center"/>
              <w:rPr>
                <w:sz w:val="28"/>
                <w:szCs w:val="28"/>
              </w:rPr>
            </w:pPr>
          </w:p>
        </w:tc>
        <w:tc>
          <w:tcPr>
            <w:tcW w:w="1559" w:type="dxa"/>
            <w:tcBorders>
              <w:top w:val="nil"/>
              <w:bottom w:val="single" w:sz="4" w:space="0" w:color="auto"/>
            </w:tcBorders>
          </w:tcPr>
          <w:p w:rsidR="0003407E" w:rsidRPr="00D33A07" w:rsidRDefault="0003407E" w:rsidP="00DC58D8">
            <w:pPr>
              <w:spacing w:line="360" w:lineRule="auto"/>
              <w:ind w:right="57"/>
              <w:jc w:val="center"/>
              <w:rPr>
                <w:sz w:val="28"/>
                <w:szCs w:val="28"/>
              </w:rPr>
            </w:pPr>
          </w:p>
        </w:tc>
        <w:tc>
          <w:tcPr>
            <w:tcW w:w="1521" w:type="dxa"/>
            <w:tcBorders>
              <w:top w:val="nil"/>
              <w:bottom w:val="single" w:sz="4" w:space="0" w:color="auto"/>
            </w:tcBorders>
          </w:tcPr>
          <w:p w:rsidR="0003407E" w:rsidRPr="00D33A07" w:rsidRDefault="0003407E" w:rsidP="00DC58D8">
            <w:pPr>
              <w:spacing w:line="360" w:lineRule="auto"/>
              <w:ind w:right="57"/>
              <w:jc w:val="center"/>
              <w:rPr>
                <w:sz w:val="28"/>
                <w:szCs w:val="28"/>
              </w:rPr>
            </w:pPr>
          </w:p>
        </w:tc>
      </w:tr>
      <w:tr w:rsidR="0003407E" w:rsidRPr="0070478F" w:rsidTr="0003407E">
        <w:trPr>
          <w:trHeight w:val="771"/>
        </w:trPr>
        <w:tc>
          <w:tcPr>
            <w:tcW w:w="2540" w:type="dxa"/>
            <w:vMerge w:val="restart"/>
          </w:tcPr>
          <w:p w:rsidR="0003407E" w:rsidRPr="00DC58D8" w:rsidRDefault="0003407E" w:rsidP="00DC58D8">
            <w:pPr>
              <w:spacing w:line="360" w:lineRule="auto"/>
              <w:ind w:right="57"/>
              <w:jc w:val="both"/>
              <w:rPr>
                <w:sz w:val="28"/>
                <w:szCs w:val="28"/>
                <w:lang w:val="uk-UA"/>
              </w:rPr>
            </w:pPr>
            <w:r>
              <w:rPr>
                <w:sz w:val="28"/>
                <w:szCs w:val="28"/>
              </w:rPr>
              <w:t>3. УкоренитЪ</w:t>
            </w:r>
          </w:p>
        </w:tc>
        <w:tc>
          <w:tcPr>
            <w:tcW w:w="2260" w:type="dxa"/>
          </w:tcPr>
          <w:p w:rsidR="0003407E" w:rsidRPr="00091D58" w:rsidRDefault="0003407E" w:rsidP="005D222F">
            <w:pPr>
              <w:spacing w:line="360" w:lineRule="auto"/>
              <w:ind w:left="57" w:right="57"/>
              <w:jc w:val="both"/>
              <w:rPr>
                <w:sz w:val="28"/>
                <w:szCs w:val="28"/>
              </w:rPr>
            </w:pPr>
            <w:r>
              <w:rPr>
                <w:sz w:val="28"/>
                <w:szCs w:val="28"/>
                <w:lang w:val="uk-UA"/>
              </w:rPr>
              <w:t>В</w:t>
            </w:r>
            <w:r w:rsidRPr="00091D58">
              <w:rPr>
                <w:sz w:val="28"/>
                <w:szCs w:val="28"/>
                <w:lang w:val="uk-UA"/>
              </w:rPr>
              <w:t>ідсутність</w:t>
            </w:r>
            <w:r w:rsidRPr="00091D58">
              <w:rPr>
                <w:sz w:val="28"/>
                <w:szCs w:val="28"/>
              </w:rPr>
              <w:t xml:space="preserve"> т</w:t>
            </w:r>
            <w:r>
              <w:rPr>
                <w:sz w:val="28"/>
                <w:szCs w:val="28"/>
              </w:rPr>
              <w:t>е</w:t>
            </w:r>
            <w:r w:rsidRPr="00091D58">
              <w:rPr>
                <w:sz w:val="28"/>
                <w:szCs w:val="28"/>
              </w:rPr>
              <w:t xml:space="preserve">плички </w:t>
            </w:r>
          </w:p>
        </w:tc>
        <w:tc>
          <w:tcPr>
            <w:tcW w:w="1579" w:type="dxa"/>
            <w:gridSpan w:val="2"/>
          </w:tcPr>
          <w:p w:rsidR="0003407E" w:rsidRPr="0003407E" w:rsidRDefault="0003407E" w:rsidP="00DC58D8">
            <w:pPr>
              <w:spacing w:line="360" w:lineRule="auto"/>
              <w:ind w:right="57"/>
              <w:jc w:val="center"/>
              <w:rPr>
                <w:b/>
                <w:sz w:val="28"/>
                <w:szCs w:val="28"/>
              </w:rPr>
            </w:pPr>
            <w:r w:rsidRPr="0003407E">
              <w:rPr>
                <w:b/>
                <w:sz w:val="28"/>
                <w:szCs w:val="28"/>
              </w:rPr>
              <w:t>–</w:t>
            </w:r>
          </w:p>
        </w:tc>
        <w:tc>
          <w:tcPr>
            <w:tcW w:w="1559" w:type="dxa"/>
          </w:tcPr>
          <w:p w:rsidR="0003407E" w:rsidRPr="00D33A07" w:rsidRDefault="0003407E" w:rsidP="00DC58D8">
            <w:pPr>
              <w:spacing w:line="360" w:lineRule="auto"/>
              <w:ind w:right="57"/>
              <w:jc w:val="center"/>
              <w:rPr>
                <w:sz w:val="28"/>
                <w:szCs w:val="28"/>
              </w:rPr>
            </w:pPr>
            <w:r w:rsidRPr="0070478F">
              <w:rPr>
                <w:sz w:val="28"/>
                <w:szCs w:val="28"/>
              </w:rPr>
              <w:t>–</w:t>
            </w:r>
          </w:p>
        </w:tc>
        <w:tc>
          <w:tcPr>
            <w:tcW w:w="1521" w:type="dxa"/>
          </w:tcPr>
          <w:p w:rsidR="0003407E" w:rsidRPr="00D33A07" w:rsidRDefault="0003407E" w:rsidP="00DC58D8">
            <w:pPr>
              <w:spacing w:line="360" w:lineRule="auto"/>
              <w:ind w:right="57"/>
              <w:jc w:val="center"/>
              <w:rPr>
                <w:sz w:val="28"/>
                <w:szCs w:val="28"/>
              </w:rPr>
            </w:pPr>
            <w:r w:rsidRPr="0070478F">
              <w:rPr>
                <w:sz w:val="28"/>
                <w:szCs w:val="28"/>
              </w:rPr>
              <w:t>–</w:t>
            </w:r>
          </w:p>
          <w:p w:rsidR="0003407E" w:rsidRPr="00DC58D8" w:rsidRDefault="0003407E" w:rsidP="00DC58D8">
            <w:pPr>
              <w:spacing w:line="360" w:lineRule="auto"/>
              <w:ind w:right="57"/>
              <w:jc w:val="center"/>
              <w:rPr>
                <w:sz w:val="28"/>
                <w:szCs w:val="28"/>
                <w:lang w:val="uk-UA"/>
              </w:rPr>
            </w:pPr>
          </w:p>
        </w:tc>
      </w:tr>
      <w:tr w:rsidR="0003407E" w:rsidRPr="0070478F" w:rsidTr="0003407E">
        <w:trPr>
          <w:trHeight w:val="866"/>
        </w:trPr>
        <w:tc>
          <w:tcPr>
            <w:tcW w:w="2540" w:type="dxa"/>
            <w:vMerge/>
          </w:tcPr>
          <w:p w:rsidR="0003407E" w:rsidRPr="0070478F" w:rsidRDefault="0003407E" w:rsidP="0070478F">
            <w:pPr>
              <w:pStyle w:val="a6"/>
              <w:spacing w:after="0" w:line="360" w:lineRule="auto"/>
              <w:ind w:left="0" w:right="57" w:firstLine="709"/>
              <w:jc w:val="both"/>
              <w:rPr>
                <w:rFonts w:ascii="Times New Roman" w:hAnsi="Times New Roman" w:cs="Times New Roman"/>
                <w:b/>
                <w:sz w:val="28"/>
                <w:szCs w:val="28"/>
              </w:rPr>
            </w:pPr>
          </w:p>
        </w:tc>
        <w:tc>
          <w:tcPr>
            <w:tcW w:w="2260" w:type="dxa"/>
          </w:tcPr>
          <w:p w:rsidR="0003407E" w:rsidRPr="00091D58" w:rsidRDefault="0003407E" w:rsidP="005D222F">
            <w:pPr>
              <w:spacing w:line="360" w:lineRule="auto"/>
              <w:ind w:left="57" w:right="57"/>
              <w:jc w:val="both"/>
              <w:rPr>
                <w:sz w:val="28"/>
                <w:szCs w:val="28"/>
                <w:lang w:val="uk-UA"/>
              </w:rPr>
            </w:pPr>
            <w:r>
              <w:rPr>
                <w:sz w:val="28"/>
                <w:szCs w:val="28"/>
                <w:lang w:val="uk-UA"/>
              </w:rPr>
              <w:t>Н</w:t>
            </w:r>
            <w:r w:rsidRPr="00091D58">
              <w:rPr>
                <w:sz w:val="28"/>
                <w:szCs w:val="28"/>
                <w:lang w:val="uk-UA"/>
              </w:rPr>
              <w:t>аявність</w:t>
            </w:r>
            <w:r w:rsidRPr="00091D58">
              <w:rPr>
                <w:sz w:val="28"/>
                <w:szCs w:val="28"/>
              </w:rPr>
              <w:t xml:space="preserve"> т</w:t>
            </w:r>
            <w:r>
              <w:rPr>
                <w:sz w:val="28"/>
                <w:szCs w:val="28"/>
              </w:rPr>
              <w:t>е</w:t>
            </w:r>
            <w:r w:rsidRPr="00091D58">
              <w:rPr>
                <w:sz w:val="28"/>
                <w:szCs w:val="28"/>
              </w:rPr>
              <w:t>плички</w:t>
            </w:r>
          </w:p>
        </w:tc>
        <w:tc>
          <w:tcPr>
            <w:tcW w:w="587" w:type="dxa"/>
            <w:tcBorders>
              <w:right w:val="nil"/>
            </w:tcBorders>
          </w:tcPr>
          <w:p w:rsidR="0003407E" w:rsidRPr="0003407E" w:rsidRDefault="0003407E" w:rsidP="0003407E">
            <w:pPr>
              <w:spacing w:line="360" w:lineRule="auto"/>
              <w:ind w:right="57"/>
              <w:rPr>
                <w:sz w:val="28"/>
                <w:szCs w:val="28"/>
                <w:lang w:val="uk-UA"/>
              </w:rPr>
            </w:pPr>
          </w:p>
        </w:tc>
        <w:tc>
          <w:tcPr>
            <w:tcW w:w="992" w:type="dxa"/>
            <w:tcBorders>
              <w:left w:val="nil"/>
            </w:tcBorders>
          </w:tcPr>
          <w:p w:rsidR="0003407E" w:rsidRPr="00F83EA8" w:rsidRDefault="0003407E" w:rsidP="0003407E">
            <w:pPr>
              <w:spacing w:line="360" w:lineRule="auto"/>
              <w:ind w:right="57"/>
              <w:rPr>
                <w:sz w:val="28"/>
                <w:szCs w:val="28"/>
                <w:lang w:val="uk-UA"/>
              </w:rPr>
            </w:pPr>
            <w:r w:rsidRPr="00D33A07">
              <w:rPr>
                <w:sz w:val="28"/>
                <w:szCs w:val="28"/>
              </w:rPr>
              <w:t>–</w:t>
            </w:r>
          </w:p>
        </w:tc>
        <w:tc>
          <w:tcPr>
            <w:tcW w:w="1559" w:type="dxa"/>
            <w:tcBorders>
              <w:left w:val="nil"/>
            </w:tcBorders>
          </w:tcPr>
          <w:p w:rsidR="0003407E" w:rsidRPr="00F83EA8" w:rsidRDefault="0003407E" w:rsidP="00DC58D8">
            <w:pPr>
              <w:spacing w:line="360" w:lineRule="auto"/>
              <w:ind w:right="57"/>
              <w:jc w:val="center"/>
              <w:rPr>
                <w:sz w:val="28"/>
                <w:szCs w:val="28"/>
                <w:lang w:val="uk-UA"/>
              </w:rPr>
            </w:pPr>
            <w:r>
              <w:rPr>
                <w:sz w:val="28"/>
                <w:szCs w:val="28"/>
                <w:lang w:val="uk-UA"/>
              </w:rPr>
              <w:t>+</w:t>
            </w:r>
          </w:p>
        </w:tc>
        <w:tc>
          <w:tcPr>
            <w:tcW w:w="1521" w:type="dxa"/>
            <w:tcBorders>
              <w:left w:val="nil"/>
            </w:tcBorders>
          </w:tcPr>
          <w:p w:rsidR="0003407E" w:rsidRPr="00F83EA8" w:rsidRDefault="0003407E" w:rsidP="00DC58D8">
            <w:pPr>
              <w:spacing w:line="360" w:lineRule="auto"/>
              <w:ind w:right="57"/>
              <w:jc w:val="center"/>
              <w:rPr>
                <w:sz w:val="28"/>
                <w:szCs w:val="28"/>
                <w:lang w:val="uk-UA"/>
              </w:rPr>
            </w:pPr>
            <w:r>
              <w:rPr>
                <w:sz w:val="28"/>
                <w:szCs w:val="28"/>
                <w:lang w:val="uk-UA"/>
              </w:rPr>
              <w:t>+</w:t>
            </w:r>
          </w:p>
        </w:tc>
      </w:tr>
    </w:tbl>
    <w:p w:rsidR="0070478F" w:rsidRPr="0070478F" w:rsidRDefault="0070478F" w:rsidP="00FF456D">
      <w:pPr>
        <w:spacing w:line="360" w:lineRule="auto"/>
        <w:ind w:right="57" w:firstLine="709"/>
        <w:jc w:val="both"/>
        <w:rPr>
          <w:sz w:val="28"/>
          <w:szCs w:val="28"/>
          <w:lang w:val="uk-UA"/>
        </w:rPr>
      </w:pPr>
      <w:r w:rsidRPr="0070478F">
        <w:rPr>
          <w:sz w:val="28"/>
          <w:szCs w:val="28"/>
          <w:lang w:val="uk-UA"/>
        </w:rPr>
        <w:lastRenderedPageBreak/>
        <w:t>У ва</w:t>
      </w:r>
      <w:r w:rsidR="001C48BC">
        <w:rPr>
          <w:sz w:val="28"/>
          <w:szCs w:val="28"/>
          <w:lang w:val="uk-UA"/>
        </w:rPr>
        <w:t>р</w:t>
      </w:r>
      <w:r w:rsidRPr="0070478F">
        <w:rPr>
          <w:sz w:val="28"/>
          <w:szCs w:val="28"/>
          <w:lang w:val="uk-UA"/>
        </w:rPr>
        <w:t>іанті, д</w:t>
      </w:r>
      <w:r w:rsidR="002E338D">
        <w:rPr>
          <w:sz w:val="28"/>
          <w:szCs w:val="28"/>
          <w:lang w:val="uk-UA"/>
        </w:rPr>
        <w:t>е</w:t>
      </w:r>
      <w:r w:rsidRPr="0070478F">
        <w:rPr>
          <w:sz w:val="28"/>
          <w:szCs w:val="28"/>
          <w:lang w:val="uk-UA"/>
        </w:rPr>
        <w:t xml:space="preserve"> був застосований стимулято</w:t>
      </w:r>
      <w:r w:rsidR="001C48BC">
        <w:rPr>
          <w:sz w:val="28"/>
          <w:szCs w:val="28"/>
          <w:lang w:val="uk-UA"/>
        </w:rPr>
        <w:t>р</w:t>
      </w:r>
      <w:r w:rsidRPr="0070478F">
        <w:rPr>
          <w:sz w:val="28"/>
          <w:szCs w:val="28"/>
          <w:lang w:val="uk-UA"/>
        </w:rPr>
        <w:t xml:space="preserve"> </w:t>
      </w:r>
      <w:r w:rsidR="001C48BC">
        <w:rPr>
          <w:sz w:val="28"/>
          <w:szCs w:val="28"/>
          <w:lang w:val="uk-UA"/>
        </w:rPr>
        <w:t>р</w:t>
      </w:r>
      <w:r w:rsidRPr="0070478F">
        <w:rPr>
          <w:sz w:val="28"/>
          <w:szCs w:val="28"/>
          <w:lang w:val="uk-UA"/>
        </w:rPr>
        <w:t>осту «Уко</w:t>
      </w:r>
      <w:r w:rsidR="001C48BC">
        <w:rPr>
          <w:sz w:val="28"/>
          <w:szCs w:val="28"/>
          <w:lang w:val="uk-UA"/>
        </w:rPr>
        <w:t>р</w:t>
      </w:r>
      <w:r w:rsidR="002E338D">
        <w:rPr>
          <w:sz w:val="28"/>
          <w:szCs w:val="28"/>
          <w:lang w:val="uk-UA"/>
        </w:rPr>
        <w:t>е</w:t>
      </w:r>
      <w:r w:rsidRPr="0070478F">
        <w:rPr>
          <w:sz w:val="28"/>
          <w:szCs w:val="28"/>
          <w:lang w:val="uk-UA"/>
        </w:rPr>
        <w:t>нитЪ» з</w:t>
      </w:r>
      <w:r w:rsidR="002E338D">
        <w:rPr>
          <w:sz w:val="28"/>
          <w:szCs w:val="28"/>
          <w:lang w:val="uk-UA"/>
        </w:rPr>
        <w:t>е</w:t>
      </w:r>
      <w:r w:rsidRPr="0070478F">
        <w:rPr>
          <w:sz w:val="28"/>
          <w:szCs w:val="28"/>
          <w:lang w:val="uk-UA"/>
        </w:rPr>
        <w:t>л</w:t>
      </w:r>
      <w:r w:rsidR="002E338D">
        <w:rPr>
          <w:sz w:val="28"/>
          <w:szCs w:val="28"/>
          <w:lang w:val="uk-UA"/>
        </w:rPr>
        <w:t>е</w:t>
      </w:r>
      <w:r w:rsidRPr="0070478F">
        <w:rPr>
          <w:sz w:val="28"/>
          <w:szCs w:val="28"/>
          <w:lang w:val="uk-UA"/>
        </w:rPr>
        <w:t>н</w:t>
      </w:r>
      <w:r w:rsidR="002E338D">
        <w:rPr>
          <w:sz w:val="28"/>
          <w:szCs w:val="28"/>
          <w:lang w:val="uk-UA"/>
        </w:rPr>
        <w:t>е</w:t>
      </w:r>
      <w:r w:rsidRPr="0070478F">
        <w:rPr>
          <w:sz w:val="28"/>
          <w:szCs w:val="28"/>
          <w:lang w:val="uk-UA"/>
        </w:rPr>
        <w:t xml:space="preserve"> листя зб</w:t>
      </w:r>
      <w:r w:rsidR="002E338D">
        <w:rPr>
          <w:sz w:val="28"/>
          <w:szCs w:val="28"/>
          <w:lang w:val="uk-UA"/>
        </w:rPr>
        <w:t>е</w:t>
      </w:r>
      <w:r w:rsidR="001C48BC">
        <w:rPr>
          <w:sz w:val="28"/>
          <w:szCs w:val="28"/>
          <w:lang w:val="uk-UA"/>
        </w:rPr>
        <w:t>р</w:t>
      </w:r>
      <w:r w:rsidR="002E338D">
        <w:rPr>
          <w:sz w:val="28"/>
          <w:szCs w:val="28"/>
          <w:lang w:val="uk-UA"/>
        </w:rPr>
        <w:t>е</w:t>
      </w:r>
      <w:r w:rsidRPr="0070478F">
        <w:rPr>
          <w:sz w:val="28"/>
          <w:szCs w:val="28"/>
          <w:lang w:val="uk-UA"/>
        </w:rPr>
        <w:t>глися у 3</w:t>
      </w:r>
      <w:r w:rsidR="00CE3E24">
        <w:rPr>
          <w:sz w:val="28"/>
          <w:szCs w:val="28"/>
          <w:lang w:val="uk-UA"/>
        </w:rPr>
        <w:t>3</w:t>
      </w:r>
      <w:r w:rsidR="002E338D">
        <w:rPr>
          <w:sz w:val="28"/>
          <w:szCs w:val="28"/>
          <w:lang w:val="uk-UA"/>
        </w:rPr>
        <w:t>,</w:t>
      </w:r>
      <w:r w:rsidR="00CE3E24">
        <w:rPr>
          <w:sz w:val="28"/>
          <w:szCs w:val="28"/>
          <w:lang w:val="uk-UA"/>
        </w:rPr>
        <w:t>3</w:t>
      </w:r>
      <w:r w:rsidRPr="0070478F">
        <w:rPr>
          <w:sz w:val="28"/>
          <w:szCs w:val="28"/>
          <w:lang w:val="uk-UA"/>
        </w:rPr>
        <w:t>% живців, а у ва</w:t>
      </w:r>
      <w:r w:rsidR="001C48BC">
        <w:rPr>
          <w:sz w:val="28"/>
          <w:szCs w:val="28"/>
          <w:lang w:val="uk-UA"/>
        </w:rPr>
        <w:t>р</w:t>
      </w:r>
      <w:r w:rsidRPr="0070478F">
        <w:rPr>
          <w:sz w:val="28"/>
          <w:szCs w:val="28"/>
          <w:lang w:val="uk-UA"/>
        </w:rPr>
        <w:t>іанті, д</w:t>
      </w:r>
      <w:r w:rsidR="002E338D">
        <w:rPr>
          <w:sz w:val="28"/>
          <w:szCs w:val="28"/>
          <w:lang w:val="uk-UA"/>
        </w:rPr>
        <w:t>е</w:t>
      </w:r>
      <w:r w:rsidRPr="0070478F">
        <w:rPr>
          <w:sz w:val="28"/>
          <w:szCs w:val="28"/>
          <w:lang w:val="uk-UA"/>
        </w:rPr>
        <w:t xml:space="preserve"> був застосований стимулято</w:t>
      </w:r>
      <w:r w:rsidR="001C48BC">
        <w:rPr>
          <w:sz w:val="28"/>
          <w:szCs w:val="28"/>
          <w:lang w:val="uk-UA"/>
        </w:rPr>
        <w:t>р</w:t>
      </w:r>
      <w:r w:rsidRPr="0070478F">
        <w:rPr>
          <w:sz w:val="28"/>
          <w:szCs w:val="28"/>
          <w:lang w:val="uk-UA"/>
        </w:rPr>
        <w:t xml:space="preserve"> </w:t>
      </w:r>
      <w:r w:rsidR="001C48BC">
        <w:rPr>
          <w:sz w:val="28"/>
          <w:szCs w:val="28"/>
          <w:lang w:val="uk-UA"/>
        </w:rPr>
        <w:t>р</w:t>
      </w:r>
      <w:r w:rsidRPr="0070478F">
        <w:rPr>
          <w:sz w:val="28"/>
          <w:szCs w:val="28"/>
          <w:lang w:val="uk-UA"/>
        </w:rPr>
        <w:t>осту «</w:t>
      </w:r>
      <w:r w:rsidR="000319B8">
        <w:rPr>
          <w:sz w:val="28"/>
          <w:szCs w:val="28"/>
          <w:lang w:val="uk-UA"/>
        </w:rPr>
        <w:t>К</w:t>
      </w:r>
      <w:r w:rsidR="00FF456D">
        <w:rPr>
          <w:sz w:val="28"/>
          <w:szCs w:val="28"/>
          <w:lang w:val="uk-UA"/>
        </w:rPr>
        <w:t>о</w:t>
      </w:r>
      <w:r w:rsidR="001C48BC">
        <w:rPr>
          <w:sz w:val="28"/>
          <w:szCs w:val="28"/>
          <w:lang w:val="uk-UA"/>
        </w:rPr>
        <w:t>р</w:t>
      </w:r>
      <w:r w:rsidR="00FF456D">
        <w:rPr>
          <w:sz w:val="28"/>
          <w:szCs w:val="28"/>
          <w:lang w:val="uk-UA"/>
        </w:rPr>
        <w:t>н</w:t>
      </w:r>
      <w:r w:rsidR="002E338D">
        <w:rPr>
          <w:sz w:val="28"/>
          <w:szCs w:val="28"/>
          <w:lang w:val="uk-UA"/>
        </w:rPr>
        <w:t>е</w:t>
      </w:r>
      <w:r w:rsidR="00FF456D">
        <w:rPr>
          <w:sz w:val="28"/>
          <w:szCs w:val="28"/>
          <w:lang w:val="uk-UA"/>
        </w:rPr>
        <w:t xml:space="preserve">вин» – </w:t>
      </w:r>
      <w:r w:rsidR="002E338D">
        <w:rPr>
          <w:sz w:val="28"/>
          <w:szCs w:val="28"/>
          <w:lang w:val="uk-UA"/>
        </w:rPr>
        <w:t>5</w:t>
      </w:r>
      <w:r w:rsidR="00FF456D">
        <w:rPr>
          <w:sz w:val="28"/>
          <w:szCs w:val="28"/>
          <w:lang w:val="uk-UA"/>
        </w:rPr>
        <w:t xml:space="preserve">0%. </w:t>
      </w:r>
      <w:r w:rsidRPr="0070478F">
        <w:rPr>
          <w:sz w:val="28"/>
          <w:szCs w:val="28"/>
          <w:lang w:val="uk-UA"/>
        </w:rPr>
        <w:t>Відзнач</w:t>
      </w:r>
      <w:r w:rsidR="002E338D">
        <w:rPr>
          <w:sz w:val="28"/>
          <w:szCs w:val="28"/>
          <w:lang w:val="uk-UA"/>
        </w:rPr>
        <w:t>е</w:t>
      </w:r>
      <w:r w:rsidRPr="0070478F">
        <w:rPr>
          <w:sz w:val="28"/>
          <w:szCs w:val="28"/>
          <w:lang w:val="uk-UA"/>
        </w:rPr>
        <w:t xml:space="preserve">но, що у </w:t>
      </w:r>
      <w:r w:rsidR="00F83EA8">
        <w:rPr>
          <w:sz w:val="28"/>
          <w:szCs w:val="28"/>
          <w:lang w:val="uk-UA"/>
        </w:rPr>
        <w:t xml:space="preserve">контролі, де немає теплиці </w:t>
      </w:r>
      <w:r w:rsidRPr="0070478F">
        <w:rPr>
          <w:sz w:val="28"/>
          <w:szCs w:val="28"/>
          <w:lang w:val="uk-UA"/>
        </w:rPr>
        <w:t>у всіx ва</w:t>
      </w:r>
      <w:r w:rsidR="001C48BC">
        <w:rPr>
          <w:sz w:val="28"/>
          <w:szCs w:val="28"/>
          <w:lang w:val="uk-UA"/>
        </w:rPr>
        <w:t>р</w:t>
      </w:r>
      <w:r w:rsidRPr="0070478F">
        <w:rPr>
          <w:sz w:val="28"/>
          <w:szCs w:val="28"/>
          <w:lang w:val="uk-UA"/>
        </w:rPr>
        <w:t>іантаx з</w:t>
      </w:r>
      <w:r w:rsidR="002E338D">
        <w:rPr>
          <w:sz w:val="28"/>
          <w:szCs w:val="28"/>
          <w:lang w:val="uk-UA"/>
        </w:rPr>
        <w:t>е</w:t>
      </w:r>
      <w:r w:rsidRPr="0070478F">
        <w:rPr>
          <w:sz w:val="28"/>
          <w:szCs w:val="28"/>
          <w:lang w:val="uk-UA"/>
        </w:rPr>
        <w:t>л</w:t>
      </w:r>
      <w:r w:rsidR="002E338D">
        <w:rPr>
          <w:sz w:val="28"/>
          <w:szCs w:val="28"/>
          <w:lang w:val="uk-UA"/>
        </w:rPr>
        <w:t>е</w:t>
      </w:r>
      <w:r w:rsidRPr="0070478F">
        <w:rPr>
          <w:sz w:val="28"/>
          <w:szCs w:val="28"/>
          <w:lang w:val="uk-UA"/>
        </w:rPr>
        <w:t>н</w:t>
      </w:r>
      <w:r w:rsidR="002E338D">
        <w:rPr>
          <w:sz w:val="28"/>
          <w:szCs w:val="28"/>
          <w:lang w:val="uk-UA"/>
        </w:rPr>
        <w:t>е</w:t>
      </w:r>
      <w:r w:rsidRPr="0070478F">
        <w:rPr>
          <w:sz w:val="28"/>
          <w:szCs w:val="28"/>
          <w:lang w:val="uk-UA"/>
        </w:rPr>
        <w:t xml:space="preserve"> листя на мом</w:t>
      </w:r>
      <w:r w:rsidR="002E338D">
        <w:rPr>
          <w:sz w:val="28"/>
          <w:szCs w:val="28"/>
          <w:lang w:val="uk-UA"/>
        </w:rPr>
        <w:t>е</w:t>
      </w:r>
      <w:r w:rsidRPr="0070478F">
        <w:rPr>
          <w:sz w:val="28"/>
          <w:szCs w:val="28"/>
          <w:lang w:val="uk-UA"/>
        </w:rPr>
        <w:t>нт спост</w:t>
      </w:r>
      <w:r w:rsidR="002E338D">
        <w:rPr>
          <w:sz w:val="28"/>
          <w:szCs w:val="28"/>
          <w:lang w:val="uk-UA"/>
        </w:rPr>
        <w:t>е</w:t>
      </w:r>
      <w:r w:rsidR="001C48BC">
        <w:rPr>
          <w:sz w:val="28"/>
          <w:szCs w:val="28"/>
          <w:lang w:val="uk-UA"/>
        </w:rPr>
        <w:t>р</w:t>
      </w:r>
      <w:r w:rsidR="002E338D">
        <w:rPr>
          <w:sz w:val="28"/>
          <w:szCs w:val="28"/>
          <w:lang w:val="uk-UA"/>
        </w:rPr>
        <w:t>е</w:t>
      </w:r>
      <w:r w:rsidRPr="0070478F">
        <w:rPr>
          <w:sz w:val="28"/>
          <w:szCs w:val="28"/>
          <w:lang w:val="uk-UA"/>
        </w:rPr>
        <w:t>ж</w:t>
      </w:r>
      <w:r w:rsidR="002E338D">
        <w:rPr>
          <w:sz w:val="28"/>
          <w:szCs w:val="28"/>
          <w:lang w:val="uk-UA"/>
        </w:rPr>
        <w:t>е</w:t>
      </w:r>
      <w:r w:rsidRPr="0070478F">
        <w:rPr>
          <w:sz w:val="28"/>
          <w:szCs w:val="28"/>
          <w:lang w:val="uk-UA"/>
        </w:rPr>
        <w:t>ння вт</w:t>
      </w:r>
      <w:r w:rsidR="001C48BC">
        <w:rPr>
          <w:sz w:val="28"/>
          <w:szCs w:val="28"/>
          <w:lang w:val="uk-UA"/>
        </w:rPr>
        <w:t>р</w:t>
      </w:r>
      <w:r w:rsidRPr="0070478F">
        <w:rPr>
          <w:sz w:val="28"/>
          <w:szCs w:val="28"/>
          <w:lang w:val="uk-UA"/>
        </w:rPr>
        <w:t>ач</w:t>
      </w:r>
      <w:r w:rsidR="002E338D">
        <w:rPr>
          <w:sz w:val="28"/>
          <w:szCs w:val="28"/>
          <w:lang w:val="uk-UA"/>
        </w:rPr>
        <w:t>е</w:t>
      </w:r>
      <w:r w:rsidRPr="0070478F">
        <w:rPr>
          <w:sz w:val="28"/>
          <w:szCs w:val="28"/>
          <w:lang w:val="uk-UA"/>
        </w:rPr>
        <w:t>ні.</w:t>
      </w:r>
    </w:p>
    <w:p w:rsidR="00346579" w:rsidRPr="00FE3AA4" w:rsidRDefault="00346579" w:rsidP="00346579">
      <w:pPr>
        <w:pStyle w:val="a6"/>
        <w:spacing w:after="0" w:line="360" w:lineRule="auto"/>
        <w:ind w:left="0" w:firstLine="709"/>
        <w:jc w:val="both"/>
        <w:rPr>
          <w:rFonts w:ascii="Times New Roman" w:hAnsi="Times New Roman" w:cs="Times New Roman"/>
          <w:sz w:val="28"/>
          <w:szCs w:val="28"/>
          <w:lang w:val="uk-UA"/>
        </w:rPr>
      </w:pPr>
      <w:r w:rsidRPr="00FE3AA4">
        <w:rPr>
          <w:rFonts w:ascii="Times New Roman" w:hAnsi="Times New Roman" w:cs="Times New Roman"/>
          <w:sz w:val="28"/>
          <w:szCs w:val="28"/>
          <w:lang w:val="uk-UA"/>
        </w:rPr>
        <w:t>Перша фенологічна фаза – набуxання бруньок настала в нашому досліді в контрольному варіанті у відкритому грунті через 3 тижні після живцювання. Дата настання фази – 22-23 вересня. Бруньки набуxли у 50% живців.</w:t>
      </w:r>
    </w:p>
    <w:p w:rsidR="00346579" w:rsidRPr="00FE3AA4" w:rsidRDefault="00346579" w:rsidP="00346579">
      <w:pPr>
        <w:spacing w:line="360" w:lineRule="auto"/>
        <w:ind w:firstLine="709"/>
        <w:jc w:val="both"/>
        <w:rPr>
          <w:sz w:val="28"/>
          <w:szCs w:val="28"/>
          <w:lang w:val="uk-UA"/>
        </w:rPr>
      </w:pPr>
      <w:r w:rsidRPr="00FE3AA4">
        <w:rPr>
          <w:sz w:val="28"/>
          <w:szCs w:val="28"/>
          <w:lang w:val="uk-UA"/>
        </w:rPr>
        <w:t>Спостереження показали, що набуxання бруньок у варіантаx, де живці оброблялися стимуляторами росту, відбулося набагато пізніше – через 1,5-3 місяці.</w:t>
      </w:r>
    </w:p>
    <w:p w:rsidR="00346579" w:rsidRPr="00FE3AA4" w:rsidRDefault="00346579" w:rsidP="00346579">
      <w:pPr>
        <w:spacing w:line="360" w:lineRule="auto"/>
        <w:ind w:firstLine="709"/>
        <w:jc w:val="both"/>
        <w:rPr>
          <w:sz w:val="28"/>
          <w:szCs w:val="28"/>
          <w:lang w:val="uk-UA"/>
        </w:rPr>
      </w:pPr>
      <w:r w:rsidRPr="00FE3AA4">
        <w:rPr>
          <w:sz w:val="28"/>
          <w:szCs w:val="28"/>
          <w:lang w:val="uk-UA"/>
        </w:rPr>
        <w:t xml:space="preserve">Розпускання бруньок зафіксовано в контрольному варіанті у </w:t>
      </w:r>
      <w:r>
        <w:rPr>
          <w:sz w:val="28"/>
          <w:szCs w:val="28"/>
          <w:lang w:val="uk-UA"/>
        </w:rPr>
        <w:t>відсутності теплички.</w:t>
      </w:r>
      <w:r w:rsidRPr="00FE3AA4">
        <w:rPr>
          <w:sz w:val="28"/>
          <w:szCs w:val="28"/>
          <w:lang w:val="uk-UA"/>
        </w:rPr>
        <w:t xml:space="preserve"> Дана фаза розвитку відзначена в варіанті, де живці оброблялися Корневином і знаxодилися у відкритому грунті, всього в одній повторності.</w:t>
      </w:r>
    </w:p>
    <w:p w:rsidR="00346579" w:rsidRPr="00FE3AA4" w:rsidRDefault="00346579" w:rsidP="00346579">
      <w:pPr>
        <w:spacing w:line="360" w:lineRule="auto"/>
        <w:ind w:firstLine="709"/>
        <w:jc w:val="both"/>
        <w:rPr>
          <w:sz w:val="28"/>
          <w:szCs w:val="28"/>
          <w:lang w:val="uk-UA"/>
        </w:rPr>
      </w:pPr>
      <w:r w:rsidRPr="00FE3AA4">
        <w:rPr>
          <w:sz w:val="28"/>
          <w:szCs w:val="28"/>
          <w:lang w:val="uk-UA"/>
        </w:rPr>
        <w:t>Таким чином, на початковому етапі експерименту ми спостерігали кращу приживлюваність живців чубушника Шренка в варіантаx без обробки стимуляторами росту і без створення ефекту теплички.</w:t>
      </w:r>
    </w:p>
    <w:p w:rsidR="00346579" w:rsidRPr="00FE3AA4" w:rsidRDefault="00346579" w:rsidP="00346579">
      <w:pPr>
        <w:spacing w:line="360" w:lineRule="auto"/>
        <w:ind w:firstLine="709"/>
        <w:jc w:val="both"/>
        <w:rPr>
          <w:sz w:val="28"/>
          <w:szCs w:val="28"/>
          <w:lang w:val="uk-UA"/>
        </w:rPr>
      </w:pPr>
      <w:r w:rsidRPr="00FE3AA4">
        <w:rPr>
          <w:sz w:val="28"/>
          <w:szCs w:val="28"/>
          <w:lang w:val="uk-UA"/>
        </w:rPr>
        <w:t>За літературними даними, кращі умови для утворення кореневої системи чубушника створюються при температурі +22...+26</w:t>
      </w:r>
      <w:r w:rsidRPr="00FE3AA4">
        <w:rPr>
          <w:rStyle w:val="yrbpuc"/>
          <w:sz w:val="28"/>
          <w:szCs w:val="28"/>
          <w:shd w:val="clear" w:color="auto" w:fill="FFFFFF"/>
          <w:lang w:val="uk-UA"/>
        </w:rPr>
        <w:t xml:space="preserve"> </w:t>
      </w:r>
      <w:r w:rsidRPr="00FE3AA4">
        <w:rPr>
          <w:rStyle w:val="whyltd"/>
          <w:sz w:val="28"/>
          <w:szCs w:val="28"/>
          <w:shd w:val="clear" w:color="auto" w:fill="FFFFFF"/>
          <w:lang w:val="uk-UA"/>
        </w:rPr>
        <w:t>°</w:t>
      </w:r>
      <w:r w:rsidRPr="00FE3AA4">
        <w:rPr>
          <w:sz w:val="28"/>
          <w:szCs w:val="28"/>
          <w:lang w:val="uk-UA"/>
        </w:rPr>
        <w:t xml:space="preserve">С, вологості 90-100% і відносної освітленості 50-70%. </w:t>
      </w:r>
    </w:p>
    <w:p w:rsidR="00F45EB5" w:rsidRDefault="00346579" w:rsidP="00346579">
      <w:pPr>
        <w:spacing w:line="360" w:lineRule="auto"/>
        <w:ind w:firstLine="709"/>
        <w:jc w:val="both"/>
        <w:rPr>
          <w:sz w:val="28"/>
          <w:szCs w:val="28"/>
          <w:lang w:val="uk-UA"/>
        </w:rPr>
      </w:pPr>
      <w:r w:rsidRPr="00920123">
        <w:rPr>
          <w:sz w:val="28"/>
          <w:szCs w:val="28"/>
          <w:lang w:val="uk-UA"/>
        </w:rPr>
        <w:t>Най</w:t>
      </w:r>
      <w:r>
        <w:rPr>
          <w:sz w:val="28"/>
          <w:szCs w:val="28"/>
          <w:lang w:val="uk-UA"/>
        </w:rPr>
        <w:t xml:space="preserve">більша кількість виживших живців чубушника Шренка, за результатами досліду, спостерігалися при </w:t>
      </w:r>
      <w:r w:rsidR="0003407E">
        <w:rPr>
          <w:sz w:val="28"/>
          <w:szCs w:val="28"/>
          <w:lang w:val="uk-UA"/>
        </w:rPr>
        <w:t>відсутно</w:t>
      </w:r>
      <w:r>
        <w:rPr>
          <w:sz w:val="28"/>
          <w:szCs w:val="28"/>
          <w:lang w:val="uk-UA"/>
        </w:rPr>
        <w:t xml:space="preserve">сті тепличок у варіантах без стимулятору росту – </w:t>
      </w:r>
      <w:r w:rsidR="0003407E">
        <w:rPr>
          <w:sz w:val="28"/>
          <w:szCs w:val="28"/>
          <w:lang w:val="uk-UA"/>
        </w:rPr>
        <w:t>11</w:t>
      </w:r>
      <w:r>
        <w:rPr>
          <w:sz w:val="28"/>
          <w:szCs w:val="28"/>
          <w:lang w:val="uk-UA"/>
        </w:rPr>
        <w:t xml:space="preserve"> шт., та у варіанті де живці оброблялися Укоренит</w:t>
      </w:r>
      <w:r w:rsidRPr="00920123">
        <w:rPr>
          <w:sz w:val="28"/>
          <w:szCs w:val="28"/>
          <w:lang w:val="uk-UA"/>
        </w:rPr>
        <w:t>Ъ</w:t>
      </w:r>
      <w:r>
        <w:rPr>
          <w:sz w:val="28"/>
          <w:szCs w:val="28"/>
          <w:lang w:val="uk-UA"/>
        </w:rPr>
        <w:t xml:space="preserve"> – </w:t>
      </w:r>
      <w:r w:rsidR="0003407E">
        <w:rPr>
          <w:sz w:val="28"/>
          <w:szCs w:val="28"/>
          <w:lang w:val="uk-UA"/>
        </w:rPr>
        <w:t>7</w:t>
      </w:r>
      <w:r>
        <w:rPr>
          <w:sz w:val="28"/>
          <w:szCs w:val="28"/>
          <w:lang w:val="uk-UA"/>
        </w:rPr>
        <w:t xml:space="preserve"> шт. виживаності. А найменша кількість живців, що вижили – при </w:t>
      </w:r>
      <w:r w:rsidR="0003407E">
        <w:rPr>
          <w:sz w:val="28"/>
          <w:szCs w:val="28"/>
          <w:lang w:val="uk-UA"/>
        </w:rPr>
        <w:t>наявності</w:t>
      </w:r>
      <w:r>
        <w:rPr>
          <w:sz w:val="28"/>
          <w:szCs w:val="28"/>
          <w:lang w:val="uk-UA"/>
        </w:rPr>
        <w:t xml:space="preserve"> теплички </w:t>
      </w:r>
      <w:r w:rsidR="0003407E">
        <w:rPr>
          <w:sz w:val="28"/>
          <w:szCs w:val="28"/>
          <w:lang w:val="uk-UA"/>
        </w:rPr>
        <w:t>теж без</w:t>
      </w:r>
      <w:r>
        <w:rPr>
          <w:sz w:val="28"/>
          <w:szCs w:val="28"/>
          <w:lang w:val="uk-UA"/>
        </w:rPr>
        <w:t xml:space="preserve"> стимулятор</w:t>
      </w:r>
      <w:r w:rsidR="0003407E">
        <w:rPr>
          <w:sz w:val="28"/>
          <w:szCs w:val="28"/>
          <w:lang w:val="uk-UA"/>
        </w:rPr>
        <w:t>у</w:t>
      </w:r>
      <w:r>
        <w:rPr>
          <w:sz w:val="28"/>
          <w:szCs w:val="28"/>
          <w:lang w:val="uk-UA"/>
        </w:rPr>
        <w:t xml:space="preserve"> росту – </w:t>
      </w:r>
      <w:r w:rsidR="0003407E">
        <w:rPr>
          <w:sz w:val="28"/>
          <w:szCs w:val="28"/>
          <w:lang w:val="uk-UA"/>
        </w:rPr>
        <w:t>10</w:t>
      </w:r>
      <w:r>
        <w:rPr>
          <w:sz w:val="28"/>
          <w:szCs w:val="28"/>
          <w:lang w:val="uk-UA"/>
        </w:rPr>
        <w:t xml:space="preserve"> шт.</w:t>
      </w:r>
    </w:p>
    <w:p w:rsidR="00F45EB5" w:rsidRDefault="00F45EB5" w:rsidP="00346579">
      <w:pPr>
        <w:spacing w:line="360" w:lineRule="auto"/>
        <w:ind w:firstLine="709"/>
        <w:jc w:val="both"/>
        <w:rPr>
          <w:sz w:val="28"/>
          <w:szCs w:val="28"/>
          <w:lang w:val="uk-UA"/>
        </w:rPr>
      </w:pPr>
      <w:r>
        <w:rPr>
          <w:sz w:val="28"/>
          <w:szCs w:val="28"/>
          <w:lang w:val="uk-UA"/>
        </w:rPr>
        <w:t>Як видно на рисунку 3.1, з чотирьох живців, які були закладені у контролі, на кінець досліду вижило три штуки.</w:t>
      </w:r>
    </w:p>
    <w:p w:rsidR="00346579" w:rsidRPr="00920123" w:rsidRDefault="00F45EB5" w:rsidP="00F45EB5">
      <w:pPr>
        <w:spacing w:line="360" w:lineRule="auto"/>
        <w:ind w:firstLine="709"/>
        <w:rPr>
          <w:sz w:val="28"/>
          <w:szCs w:val="28"/>
          <w:lang w:val="uk-UA"/>
        </w:rPr>
      </w:pPr>
      <w:r>
        <w:rPr>
          <w:noProof/>
          <w:sz w:val="28"/>
          <w:szCs w:val="28"/>
        </w:rPr>
        <w:lastRenderedPageBreak/>
        <w:drawing>
          <wp:inline distT="0" distB="0" distL="0" distR="0">
            <wp:extent cx="3871770" cy="51663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ushnik-111.jpg"/>
                    <pic:cNvPicPr/>
                  </pic:nvPicPr>
                  <pic:blipFill>
                    <a:blip r:embed="rId9">
                      <a:extLst>
                        <a:ext uri="{28A0092B-C50C-407E-A947-70E740481C1C}">
                          <a14:useLocalDpi xmlns:a14="http://schemas.microsoft.com/office/drawing/2010/main" val="0"/>
                        </a:ext>
                      </a:extLst>
                    </a:blip>
                    <a:stretch>
                      <a:fillRect/>
                    </a:stretch>
                  </pic:blipFill>
                  <pic:spPr>
                    <a:xfrm>
                      <a:off x="0" y="0"/>
                      <a:ext cx="3872701" cy="5167602"/>
                    </a:xfrm>
                    <a:prstGeom prst="rect">
                      <a:avLst/>
                    </a:prstGeom>
                  </pic:spPr>
                </pic:pic>
              </a:graphicData>
            </a:graphic>
          </wp:inline>
        </w:drawing>
      </w:r>
    </w:p>
    <w:p w:rsidR="00346579" w:rsidRDefault="00346579" w:rsidP="00346579">
      <w:pPr>
        <w:spacing w:line="360" w:lineRule="auto"/>
        <w:ind w:right="57"/>
        <w:jc w:val="both"/>
        <w:rPr>
          <w:sz w:val="28"/>
          <w:szCs w:val="28"/>
          <w:lang w:val="uk-UA"/>
        </w:rPr>
      </w:pPr>
    </w:p>
    <w:p w:rsidR="001A6B89" w:rsidRDefault="00F45EB5" w:rsidP="00F45EB5">
      <w:pPr>
        <w:spacing w:line="360" w:lineRule="auto"/>
        <w:ind w:right="57" w:firstLine="709"/>
        <w:jc w:val="both"/>
        <w:rPr>
          <w:sz w:val="28"/>
          <w:szCs w:val="28"/>
          <w:lang w:val="uk-UA"/>
        </w:rPr>
      </w:pPr>
      <w:r>
        <w:rPr>
          <w:sz w:val="28"/>
          <w:szCs w:val="28"/>
          <w:lang w:val="uk-UA"/>
        </w:rPr>
        <w:t>Рисунок 3.1 – Живці чубушнику Шренка у контролі</w:t>
      </w:r>
    </w:p>
    <w:p w:rsidR="001A6B89" w:rsidRDefault="001A6B89" w:rsidP="00346579">
      <w:pPr>
        <w:spacing w:line="360" w:lineRule="auto"/>
        <w:ind w:right="57"/>
        <w:jc w:val="both"/>
        <w:rPr>
          <w:sz w:val="28"/>
          <w:szCs w:val="28"/>
          <w:lang w:val="uk-UA"/>
        </w:rPr>
      </w:pPr>
    </w:p>
    <w:p w:rsidR="005D04E7" w:rsidRDefault="005D04E7" w:rsidP="005D04E7">
      <w:pPr>
        <w:spacing w:line="360" w:lineRule="auto"/>
        <w:ind w:firstLine="709"/>
        <w:jc w:val="both"/>
        <w:rPr>
          <w:sz w:val="28"/>
          <w:szCs w:val="28"/>
          <w:lang w:val="uk-UA"/>
        </w:rPr>
      </w:pPr>
      <w:r>
        <w:rPr>
          <w:sz w:val="28"/>
          <w:szCs w:val="28"/>
          <w:lang w:val="uk-UA"/>
        </w:rPr>
        <w:t xml:space="preserve">У контрольному варіанті кількість </w:t>
      </w:r>
      <w:r w:rsidR="00F45EB5">
        <w:rPr>
          <w:sz w:val="28"/>
          <w:szCs w:val="28"/>
          <w:lang w:val="uk-UA"/>
        </w:rPr>
        <w:t>виживших живців має незначну різницю. Коефіцієнт варіації показав середню варіативність показника у варіанті з відсутністю теплиці і склав 27,33%, а за наявності теплички він був малий і складав 14,98%. На кінець досліду відсоткова виживаність склала при наявності теплички 66,6%, а з відсутністю теплички – 50%.</w:t>
      </w:r>
      <w:r w:rsidRPr="005D04E7">
        <w:rPr>
          <w:sz w:val="28"/>
          <w:szCs w:val="28"/>
          <w:lang w:val="uk-UA"/>
        </w:rPr>
        <w:t xml:space="preserve"> </w:t>
      </w:r>
    </w:p>
    <w:p w:rsidR="005D04E7" w:rsidRDefault="005D04E7" w:rsidP="005D04E7">
      <w:pPr>
        <w:spacing w:line="360" w:lineRule="auto"/>
        <w:ind w:firstLine="709"/>
        <w:jc w:val="both"/>
        <w:rPr>
          <w:sz w:val="28"/>
          <w:szCs w:val="28"/>
          <w:lang w:val="uk-UA"/>
        </w:rPr>
      </w:pPr>
      <w:r>
        <w:rPr>
          <w:sz w:val="28"/>
          <w:szCs w:val="28"/>
          <w:lang w:val="uk-UA"/>
        </w:rPr>
        <w:t xml:space="preserve">При обробці живців Корневином кількість виживши вкорінених живців немає різниці між факторами відсутності та наявності теплички. Коефіцієнт варіації був незначним в обох випадках і дорівнював 12,01% при наявності теплички і 10,89% при її відсутності. Відсоткова виживаність на кінець досліду незначна – при відсутності теплички на 8,3% вища ніж при </w:t>
      </w:r>
      <w:r>
        <w:rPr>
          <w:sz w:val="28"/>
          <w:szCs w:val="28"/>
          <w:lang w:val="uk-UA"/>
        </w:rPr>
        <w:lastRenderedPageBreak/>
        <w:t>наявності, та має найбільший відсоток виживаності у всьому експерименті, при обох факторах.</w:t>
      </w:r>
    </w:p>
    <w:p w:rsidR="001A6B89" w:rsidRPr="009F4386" w:rsidRDefault="001A6B89" w:rsidP="00346579">
      <w:pPr>
        <w:spacing w:line="360" w:lineRule="auto"/>
        <w:ind w:right="57"/>
        <w:jc w:val="both"/>
        <w:rPr>
          <w:sz w:val="28"/>
          <w:szCs w:val="28"/>
          <w:lang w:val="uk-UA"/>
        </w:rPr>
      </w:pPr>
    </w:p>
    <w:p w:rsidR="00346579" w:rsidRPr="0005272E" w:rsidRDefault="00346579" w:rsidP="00346579">
      <w:pPr>
        <w:pStyle w:val="a6"/>
        <w:spacing w:after="0" w:line="360" w:lineRule="auto"/>
        <w:ind w:left="0" w:right="57" w:firstLine="709"/>
        <w:jc w:val="both"/>
        <w:rPr>
          <w:rFonts w:ascii="Times New Roman" w:hAnsi="Times New Roman" w:cs="Times New Roman"/>
          <w:sz w:val="28"/>
          <w:szCs w:val="28"/>
          <w:lang w:val="uk-UA"/>
        </w:rPr>
      </w:pPr>
      <w:r w:rsidRPr="0005272E">
        <w:rPr>
          <w:rFonts w:ascii="Times New Roman" w:hAnsi="Times New Roman" w:cs="Times New Roman"/>
          <w:sz w:val="28"/>
          <w:szCs w:val="28"/>
          <w:lang w:val="uk-UA"/>
        </w:rPr>
        <w:t>Таблиця 3.2 – Виживаність живців чубушника Шренка</w:t>
      </w:r>
    </w:p>
    <w:p w:rsidR="00346579" w:rsidRPr="0005272E" w:rsidRDefault="00346579" w:rsidP="00346579">
      <w:pPr>
        <w:pStyle w:val="a6"/>
        <w:spacing w:after="0" w:line="360" w:lineRule="auto"/>
        <w:ind w:left="0" w:right="57" w:firstLine="709"/>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984"/>
        <w:gridCol w:w="1843"/>
        <w:gridCol w:w="1752"/>
        <w:gridCol w:w="1104"/>
      </w:tblGrid>
      <w:tr w:rsidR="00346579" w:rsidRPr="0005272E" w:rsidTr="00AD7293">
        <w:tc>
          <w:tcPr>
            <w:tcW w:w="4536" w:type="dxa"/>
            <w:gridSpan w:val="2"/>
          </w:tcPr>
          <w:p w:rsidR="00346579" w:rsidRPr="0005272E" w:rsidRDefault="00346579" w:rsidP="00AD7293">
            <w:pPr>
              <w:spacing w:line="360" w:lineRule="auto"/>
              <w:ind w:right="57"/>
              <w:jc w:val="center"/>
              <w:rPr>
                <w:b/>
                <w:sz w:val="28"/>
                <w:szCs w:val="28"/>
              </w:rPr>
            </w:pPr>
            <w:r w:rsidRPr="0005272E">
              <w:rPr>
                <w:sz w:val="28"/>
                <w:szCs w:val="28"/>
              </w:rPr>
              <w:t>Вар</w:t>
            </w:r>
            <w:r w:rsidRPr="0005272E">
              <w:rPr>
                <w:sz w:val="28"/>
                <w:szCs w:val="28"/>
                <w:lang w:val="uk-UA"/>
              </w:rPr>
              <w:t>і</w:t>
            </w:r>
            <w:r w:rsidRPr="0005272E">
              <w:rPr>
                <w:sz w:val="28"/>
                <w:szCs w:val="28"/>
              </w:rPr>
              <w:t>ант</w:t>
            </w:r>
          </w:p>
        </w:tc>
        <w:tc>
          <w:tcPr>
            <w:tcW w:w="1843" w:type="dxa"/>
            <w:vMerge w:val="restart"/>
            <w:shd w:val="clear" w:color="auto" w:fill="auto"/>
          </w:tcPr>
          <w:p w:rsidR="00346579" w:rsidRPr="0005272E" w:rsidRDefault="00346579" w:rsidP="00AD7293">
            <w:pPr>
              <w:tabs>
                <w:tab w:val="left" w:pos="744"/>
              </w:tabs>
              <w:jc w:val="center"/>
              <w:rPr>
                <w:sz w:val="28"/>
                <w:szCs w:val="28"/>
                <w:lang w:val="uk-UA"/>
              </w:rPr>
            </w:pPr>
          </w:p>
          <w:p w:rsidR="00346579" w:rsidRPr="0005272E" w:rsidRDefault="00346579" w:rsidP="00AD7293">
            <w:pPr>
              <w:tabs>
                <w:tab w:val="left" w:pos="744"/>
              </w:tabs>
              <w:jc w:val="center"/>
              <w:rPr>
                <w:sz w:val="28"/>
                <w:szCs w:val="28"/>
                <w:lang w:val="uk-UA"/>
              </w:rPr>
            </w:pPr>
            <w:r w:rsidRPr="0005272E">
              <w:rPr>
                <w:sz w:val="28"/>
                <w:szCs w:val="28"/>
                <w:lang w:val="uk-UA"/>
              </w:rPr>
              <w:t>Виживаність на кінець досліду, %</w:t>
            </w:r>
          </w:p>
        </w:tc>
        <w:tc>
          <w:tcPr>
            <w:tcW w:w="1752" w:type="dxa"/>
            <w:vMerge w:val="restart"/>
            <w:shd w:val="clear" w:color="auto" w:fill="auto"/>
          </w:tcPr>
          <w:p w:rsidR="00346579" w:rsidRPr="0005272E" w:rsidRDefault="00346579" w:rsidP="0010306C">
            <w:pPr>
              <w:spacing w:after="200" w:line="276" w:lineRule="auto"/>
              <w:jc w:val="center"/>
              <w:rPr>
                <w:sz w:val="28"/>
                <w:szCs w:val="28"/>
                <w:lang w:val="uk-UA"/>
              </w:rPr>
            </w:pPr>
            <w:r w:rsidRPr="0005272E">
              <w:rPr>
                <w:sz w:val="28"/>
                <w:szCs w:val="28"/>
                <w:lang w:val="uk-UA"/>
              </w:rPr>
              <w:t>Кількіс</w:t>
            </w:r>
            <w:r w:rsidR="0003407E">
              <w:rPr>
                <w:sz w:val="28"/>
                <w:szCs w:val="28"/>
                <w:lang w:val="uk-UA"/>
              </w:rPr>
              <w:t>ть виживши вкорінених живців</w:t>
            </w:r>
            <w:r w:rsidR="0010306C">
              <w:rPr>
                <w:sz w:val="28"/>
                <w:szCs w:val="28"/>
                <w:lang w:val="uk-UA"/>
              </w:rPr>
              <w:t>, шт.</w:t>
            </w:r>
          </w:p>
        </w:tc>
        <w:tc>
          <w:tcPr>
            <w:tcW w:w="1104" w:type="dxa"/>
            <w:vMerge w:val="restart"/>
            <w:shd w:val="clear" w:color="auto" w:fill="auto"/>
          </w:tcPr>
          <w:p w:rsidR="00346579" w:rsidRPr="0005272E" w:rsidRDefault="00346579" w:rsidP="00AD7293">
            <w:pPr>
              <w:spacing w:after="200" w:line="276" w:lineRule="auto"/>
              <w:jc w:val="center"/>
              <w:rPr>
                <w:sz w:val="28"/>
                <w:szCs w:val="28"/>
              </w:rPr>
            </w:pPr>
          </w:p>
          <w:p w:rsidR="00346579" w:rsidRPr="0005272E" w:rsidRDefault="00346579" w:rsidP="00AD7293">
            <w:pPr>
              <w:spacing w:after="200" w:line="276" w:lineRule="auto"/>
              <w:jc w:val="center"/>
              <w:rPr>
                <w:sz w:val="28"/>
                <w:szCs w:val="28"/>
              </w:rPr>
            </w:pPr>
            <w:r w:rsidRPr="0005272E">
              <w:rPr>
                <w:sz w:val="28"/>
                <w:szCs w:val="28"/>
                <w:lang w:val="en-US"/>
              </w:rPr>
              <w:t>Cv</w:t>
            </w:r>
            <w:r w:rsidRPr="0005272E">
              <w:rPr>
                <w:sz w:val="28"/>
                <w:szCs w:val="28"/>
              </w:rPr>
              <w:t>, %</w:t>
            </w:r>
          </w:p>
        </w:tc>
      </w:tr>
      <w:tr w:rsidR="00346579" w:rsidRPr="0005272E" w:rsidTr="00AD7293">
        <w:trPr>
          <w:trHeight w:val="1045"/>
        </w:trPr>
        <w:tc>
          <w:tcPr>
            <w:tcW w:w="2552" w:type="dxa"/>
          </w:tcPr>
          <w:p w:rsidR="00346579" w:rsidRPr="0005272E" w:rsidRDefault="00346579" w:rsidP="00AD7293">
            <w:pPr>
              <w:spacing w:line="360" w:lineRule="auto"/>
              <w:ind w:right="57"/>
              <w:jc w:val="center"/>
              <w:rPr>
                <w:b/>
                <w:sz w:val="28"/>
                <w:szCs w:val="28"/>
              </w:rPr>
            </w:pPr>
            <w:r w:rsidRPr="0005272E">
              <w:rPr>
                <w:sz w:val="28"/>
                <w:szCs w:val="28"/>
              </w:rPr>
              <w:t>Фактор</w:t>
            </w:r>
            <w:proofErr w:type="gramStart"/>
            <w:r w:rsidRPr="0005272E">
              <w:rPr>
                <w:sz w:val="28"/>
                <w:szCs w:val="28"/>
              </w:rPr>
              <w:t xml:space="preserve"> А</w:t>
            </w:r>
            <w:proofErr w:type="gramEnd"/>
          </w:p>
        </w:tc>
        <w:tc>
          <w:tcPr>
            <w:tcW w:w="1984" w:type="dxa"/>
          </w:tcPr>
          <w:p w:rsidR="00346579" w:rsidRPr="0005272E" w:rsidRDefault="00346579" w:rsidP="00AD7293">
            <w:pPr>
              <w:spacing w:line="360" w:lineRule="auto"/>
              <w:ind w:right="57"/>
              <w:jc w:val="center"/>
              <w:rPr>
                <w:b/>
                <w:sz w:val="28"/>
                <w:szCs w:val="28"/>
              </w:rPr>
            </w:pPr>
            <w:r w:rsidRPr="0005272E">
              <w:rPr>
                <w:sz w:val="28"/>
                <w:szCs w:val="28"/>
              </w:rPr>
              <w:t>Фактор</w:t>
            </w:r>
            <w:proofErr w:type="gramStart"/>
            <w:r w:rsidRPr="0005272E">
              <w:rPr>
                <w:sz w:val="28"/>
                <w:szCs w:val="28"/>
              </w:rPr>
              <w:t xml:space="preserve"> Б</w:t>
            </w:r>
            <w:proofErr w:type="gramEnd"/>
          </w:p>
        </w:tc>
        <w:tc>
          <w:tcPr>
            <w:tcW w:w="1843" w:type="dxa"/>
            <w:vMerge/>
            <w:shd w:val="clear" w:color="auto" w:fill="auto"/>
          </w:tcPr>
          <w:p w:rsidR="00346579" w:rsidRPr="0005272E" w:rsidRDefault="00346579" w:rsidP="00AD7293">
            <w:pPr>
              <w:spacing w:after="200" w:line="276" w:lineRule="auto"/>
              <w:jc w:val="center"/>
              <w:rPr>
                <w:sz w:val="28"/>
                <w:szCs w:val="28"/>
              </w:rPr>
            </w:pPr>
          </w:p>
        </w:tc>
        <w:tc>
          <w:tcPr>
            <w:tcW w:w="1752" w:type="dxa"/>
            <w:vMerge/>
            <w:shd w:val="clear" w:color="auto" w:fill="auto"/>
          </w:tcPr>
          <w:p w:rsidR="00346579" w:rsidRPr="0005272E" w:rsidRDefault="00346579" w:rsidP="00AD7293">
            <w:pPr>
              <w:spacing w:after="200" w:line="276" w:lineRule="auto"/>
              <w:jc w:val="center"/>
              <w:rPr>
                <w:sz w:val="28"/>
                <w:szCs w:val="28"/>
              </w:rPr>
            </w:pPr>
          </w:p>
        </w:tc>
        <w:tc>
          <w:tcPr>
            <w:tcW w:w="1104" w:type="dxa"/>
            <w:vMerge/>
            <w:shd w:val="clear" w:color="auto" w:fill="auto"/>
          </w:tcPr>
          <w:p w:rsidR="00346579" w:rsidRPr="0005272E" w:rsidRDefault="00346579" w:rsidP="00AD7293">
            <w:pPr>
              <w:spacing w:after="200" w:line="276" w:lineRule="auto"/>
              <w:jc w:val="center"/>
              <w:rPr>
                <w:sz w:val="28"/>
                <w:szCs w:val="28"/>
              </w:rPr>
            </w:pPr>
          </w:p>
        </w:tc>
      </w:tr>
      <w:tr w:rsidR="00A63AEB" w:rsidRPr="0005272E" w:rsidTr="00AD7293">
        <w:trPr>
          <w:trHeight w:val="958"/>
        </w:trPr>
        <w:tc>
          <w:tcPr>
            <w:tcW w:w="2552" w:type="dxa"/>
            <w:vMerge w:val="restart"/>
            <w:tcBorders>
              <w:bottom w:val="single" w:sz="4" w:space="0" w:color="auto"/>
            </w:tcBorders>
          </w:tcPr>
          <w:p w:rsidR="00A63AEB" w:rsidRPr="0005272E" w:rsidRDefault="00A63AEB" w:rsidP="00AD7293">
            <w:pPr>
              <w:spacing w:line="360" w:lineRule="auto"/>
              <w:ind w:right="57"/>
              <w:jc w:val="both"/>
              <w:rPr>
                <w:sz w:val="28"/>
                <w:szCs w:val="28"/>
              </w:rPr>
            </w:pPr>
            <w:r w:rsidRPr="0005272E">
              <w:rPr>
                <w:sz w:val="28"/>
                <w:szCs w:val="28"/>
              </w:rPr>
              <w:t xml:space="preserve">1.Контроль </w:t>
            </w:r>
          </w:p>
          <w:p w:rsidR="00A63AEB" w:rsidRPr="0005272E" w:rsidRDefault="00A63AEB" w:rsidP="00AD7293">
            <w:pPr>
              <w:pStyle w:val="a6"/>
              <w:spacing w:after="0" w:line="360" w:lineRule="auto"/>
              <w:ind w:left="0" w:right="57"/>
              <w:jc w:val="both"/>
              <w:rPr>
                <w:rFonts w:ascii="Times New Roman" w:hAnsi="Times New Roman" w:cs="Times New Roman"/>
                <w:sz w:val="28"/>
                <w:szCs w:val="28"/>
              </w:rPr>
            </w:pPr>
            <w:r w:rsidRPr="0005272E">
              <w:rPr>
                <w:rFonts w:ascii="Times New Roman" w:hAnsi="Times New Roman" w:cs="Times New Roman"/>
                <w:sz w:val="28"/>
                <w:szCs w:val="28"/>
              </w:rPr>
              <w:t>(Без стимулятор</w:t>
            </w:r>
            <w:r w:rsidRPr="0005272E">
              <w:rPr>
                <w:rFonts w:ascii="Times New Roman" w:hAnsi="Times New Roman" w:cs="Times New Roman"/>
                <w:sz w:val="28"/>
                <w:szCs w:val="28"/>
                <w:lang w:val="uk-UA"/>
              </w:rPr>
              <w:t>у</w:t>
            </w:r>
            <w:r w:rsidRPr="0005272E">
              <w:rPr>
                <w:rFonts w:ascii="Times New Roman" w:hAnsi="Times New Roman" w:cs="Times New Roman"/>
                <w:sz w:val="28"/>
                <w:szCs w:val="28"/>
              </w:rPr>
              <w:t xml:space="preserve"> рост</w:t>
            </w:r>
            <w:r w:rsidRPr="0005272E">
              <w:rPr>
                <w:rFonts w:ascii="Times New Roman" w:hAnsi="Times New Roman" w:cs="Times New Roman"/>
                <w:sz w:val="28"/>
                <w:szCs w:val="28"/>
                <w:lang w:val="uk-UA"/>
              </w:rPr>
              <w:t>у</w:t>
            </w:r>
            <w:r w:rsidRPr="0005272E">
              <w:rPr>
                <w:rFonts w:ascii="Times New Roman" w:hAnsi="Times New Roman" w:cs="Times New Roman"/>
                <w:sz w:val="28"/>
                <w:szCs w:val="28"/>
              </w:rPr>
              <w:t>)</w:t>
            </w:r>
          </w:p>
        </w:tc>
        <w:tc>
          <w:tcPr>
            <w:tcW w:w="1984" w:type="dxa"/>
            <w:tcBorders>
              <w:bottom w:val="single" w:sz="4" w:space="0" w:color="auto"/>
            </w:tcBorders>
          </w:tcPr>
          <w:p w:rsidR="00A63AEB" w:rsidRPr="0005272E" w:rsidRDefault="00A63AEB" w:rsidP="00AD7293">
            <w:pPr>
              <w:spacing w:line="360" w:lineRule="auto"/>
              <w:ind w:left="57" w:right="57"/>
              <w:jc w:val="both"/>
              <w:rPr>
                <w:sz w:val="28"/>
                <w:szCs w:val="28"/>
              </w:rPr>
            </w:pPr>
            <w:r w:rsidRPr="0005272E">
              <w:rPr>
                <w:sz w:val="28"/>
                <w:szCs w:val="28"/>
                <w:lang w:val="uk-UA"/>
              </w:rPr>
              <w:t>Відсутність</w:t>
            </w:r>
            <w:r w:rsidRPr="0005272E">
              <w:rPr>
                <w:sz w:val="28"/>
                <w:szCs w:val="28"/>
              </w:rPr>
              <w:t xml:space="preserve"> теплички </w:t>
            </w:r>
          </w:p>
        </w:tc>
        <w:tc>
          <w:tcPr>
            <w:tcW w:w="1843" w:type="dxa"/>
            <w:tcBorders>
              <w:bottom w:val="single" w:sz="4" w:space="0" w:color="auto"/>
            </w:tcBorders>
            <w:shd w:val="clear" w:color="auto" w:fill="auto"/>
          </w:tcPr>
          <w:p w:rsidR="00A63AEB" w:rsidRPr="00CE3E24" w:rsidRDefault="00A63AEB" w:rsidP="00981333">
            <w:pPr>
              <w:spacing w:after="200" w:line="276" w:lineRule="auto"/>
              <w:jc w:val="center"/>
              <w:rPr>
                <w:sz w:val="28"/>
                <w:szCs w:val="28"/>
                <w:lang w:val="uk-UA"/>
              </w:rPr>
            </w:pPr>
            <w:r>
              <w:rPr>
                <w:sz w:val="28"/>
                <w:szCs w:val="28"/>
                <w:lang w:val="uk-UA"/>
              </w:rPr>
              <w:t>50,0</w:t>
            </w:r>
          </w:p>
        </w:tc>
        <w:tc>
          <w:tcPr>
            <w:tcW w:w="1752" w:type="dxa"/>
            <w:tcBorders>
              <w:bottom w:val="single" w:sz="4" w:space="0" w:color="auto"/>
            </w:tcBorders>
            <w:shd w:val="clear" w:color="auto" w:fill="auto"/>
          </w:tcPr>
          <w:p w:rsidR="00A63AEB" w:rsidRPr="000B41EA" w:rsidRDefault="00A63AEB" w:rsidP="00981333">
            <w:pPr>
              <w:spacing w:after="200" w:line="276" w:lineRule="auto"/>
              <w:jc w:val="center"/>
              <w:rPr>
                <w:sz w:val="28"/>
                <w:szCs w:val="28"/>
                <w:lang w:val="uk-UA"/>
              </w:rPr>
            </w:pPr>
            <w:r>
              <w:rPr>
                <w:sz w:val="28"/>
                <w:szCs w:val="28"/>
                <w:lang w:val="uk-UA"/>
              </w:rPr>
              <w:t>2,00±0,20</w:t>
            </w:r>
          </w:p>
        </w:tc>
        <w:tc>
          <w:tcPr>
            <w:tcW w:w="1104" w:type="dxa"/>
            <w:tcBorders>
              <w:bottom w:val="single" w:sz="4" w:space="0" w:color="auto"/>
            </w:tcBorders>
            <w:shd w:val="clear" w:color="auto" w:fill="auto"/>
          </w:tcPr>
          <w:p w:rsidR="00A63AEB" w:rsidRPr="00CE3E24" w:rsidRDefault="00A63AEB" w:rsidP="00981333">
            <w:pPr>
              <w:spacing w:after="200" w:line="276" w:lineRule="auto"/>
              <w:jc w:val="center"/>
              <w:rPr>
                <w:sz w:val="28"/>
                <w:szCs w:val="28"/>
                <w:lang w:val="uk-UA"/>
              </w:rPr>
            </w:pPr>
            <w:r w:rsidRPr="00CE3E24">
              <w:rPr>
                <w:sz w:val="28"/>
                <w:szCs w:val="28"/>
                <w:lang w:val="uk-UA"/>
              </w:rPr>
              <w:t>27,33</w:t>
            </w:r>
          </w:p>
        </w:tc>
      </w:tr>
      <w:tr w:rsidR="00A63AEB" w:rsidRPr="0005272E" w:rsidTr="00AD7293">
        <w:trPr>
          <w:trHeight w:val="695"/>
        </w:trPr>
        <w:tc>
          <w:tcPr>
            <w:tcW w:w="2552" w:type="dxa"/>
            <w:vMerge/>
          </w:tcPr>
          <w:p w:rsidR="00A63AEB" w:rsidRPr="0005272E" w:rsidRDefault="00A63AEB" w:rsidP="00AD7293">
            <w:pPr>
              <w:pStyle w:val="a6"/>
              <w:spacing w:after="0" w:line="360" w:lineRule="auto"/>
              <w:ind w:left="0" w:right="57" w:firstLine="709"/>
              <w:jc w:val="both"/>
              <w:rPr>
                <w:rFonts w:ascii="Times New Roman" w:hAnsi="Times New Roman" w:cs="Times New Roman"/>
                <w:b/>
                <w:sz w:val="28"/>
                <w:szCs w:val="28"/>
              </w:rPr>
            </w:pPr>
          </w:p>
        </w:tc>
        <w:tc>
          <w:tcPr>
            <w:tcW w:w="1984" w:type="dxa"/>
          </w:tcPr>
          <w:p w:rsidR="00A63AEB" w:rsidRPr="0005272E" w:rsidRDefault="00A63AEB" w:rsidP="00AD7293">
            <w:pPr>
              <w:spacing w:line="360" w:lineRule="auto"/>
              <w:ind w:left="57" w:right="57"/>
              <w:jc w:val="both"/>
              <w:rPr>
                <w:sz w:val="28"/>
                <w:szCs w:val="28"/>
                <w:lang w:val="uk-UA"/>
              </w:rPr>
            </w:pPr>
            <w:r w:rsidRPr="0005272E">
              <w:rPr>
                <w:sz w:val="28"/>
                <w:szCs w:val="28"/>
                <w:lang w:val="uk-UA"/>
              </w:rPr>
              <w:t>Наявність</w:t>
            </w:r>
            <w:r w:rsidRPr="0005272E">
              <w:rPr>
                <w:sz w:val="28"/>
                <w:szCs w:val="28"/>
              </w:rPr>
              <w:t xml:space="preserve"> теплички</w:t>
            </w:r>
          </w:p>
        </w:tc>
        <w:tc>
          <w:tcPr>
            <w:tcW w:w="1843" w:type="dxa"/>
            <w:shd w:val="clear" w:color="auto" w:fill="auto"/>
          </w:tcPr>
          <w:p w:rsidR="00A63AEB" w:rsidRPr="00CE3E24" w:rsidRDefault="00A63AEB" w:rsidP="00981333">
            <w:pPr>
              <w:spacing w:after="200" w:line="276" w:lineRule="auto"/>
              <w:jc w:val="center"/>
              <w:rPr>
                <w:sz w:val="28"/>
                <w:szCs w:val="28"/>
                <w:lang w:val="uk-UA"/>
              </w:rPr>
            </w:pPr>
            <w:r>
              <w:rPr>
                <w:sz w:val="28"/>
                <w:szCs w:val="28"/>
                <w:lang w:val="uk-UA"/>
              </w:rPr>
              <w:t>66,6</w:t>
            </w:r>
          </w:p>
        </w:tc>
        <w:tc>
          <w:tcPr>
            <w:tcW w:w="1752" w:type="dxa"/>
            <w:shd w:val="clear" w:color="auto" w:fill="auto"/>
          </w:tcPr>
          <w:p w:rsidR="00A63AEB" w:rsidRPr="000B41EA" w:rsidRDefault="00A63AEB" w:rsidP="00981333">
            <w:pPr>
              <w:spacing w:after="200" w:line="276" w:lineRule="auto"/>
              <w:jc w:val="center"/>
              <w:rPr>
                <w:sz w:val="28"/>
                <w:szCs w:val="28"/>
                <w:lang w:val="uk-UA"/>
              </w:rPr>
            </w:pPr>
            <w:r>
              <w:rPr>
                <w:sz w:val="28"/>
                <w:szCs w:val="28"/>
                <w:lang w:val="uk-UA"/>
              </w:rPr>
              <w:t>2,67±0,30</w:t>
            </w:r>
          </w:p>
        </w:tc>
        <w:tc>
          <w:tcPr>
            <w:tcW w:w="1104" w:type="dxa"/>
            <w:shd w:val="clear" w:color="auto" w:fill="auto"/>
          </w:tcPr>
          <w:p w:rsidR="00A63AEB" w:rsidRPr="00CE3E24" w:rsidRDefault="00A63AEB" w:rsidP="00981333">
            <w:pPr>
              <w:spacing w:after="200" w:line="276" w:lineRule="auto"/>
              <w:jc w:val="center"/>
              <w:rPr>
                <w:sz w:val="28"/>
                <w:szCs w:val="28"/>
                <w:lang w:val="uk-UA"/>
              </w:rPr>
            </w:pPr>
            <w:r w:rsidRPr="00CE3E24">
              <w:rPr>
                <w:sz w:val="28"/>
                <w:szCs w:val="28"/>
                <w:lang w:val="uk-UA"/>
              </w:rPr>
              <w:t>14,98</w:t>
            </w:r>
          </w:p>
        </w:tc>
      </w:tr>
      <w:tr w:rsidR="00A63AEB" w:rsidRPr="0005272E" w:rsidTr="00AD7293">
        <w:trPr>
          <w:trHeight w:val="836"/>
        </w:trPr>
        <w:tc>
          <w:tcPr>
            <w:tcW w:w="2552" w:type="dxa"/>
            <w:vMerge w:val="restart"/>
            <w:tcBorders>
              <w:bottom w:val="single" w:sz="4" w:space="0" w:color="auto"/>
            </w:tcBorders>
          </w:tcPr>
          <w:p w:rsidR="00A63AEB" w:rsidRPr="0005272E" w:rsidRDefault="00A63AEB" w:rsidP="00AD7293">
            <w:pPr>
              <w:spacing w:line="360" w:lineRule="auto"/>
              <w:ind w:right="57"/>
              <w:jc w:val="both"/>
              <w:rPr>
                <w:sz w:val="28"/>
                <w:szCs w:val="28"/>
              </w:rPr>
            </w:pPr>
            <w:r w:rsidRPr="0005272E">
              <w:rPr>
                <w:sz w:val="28"/>
                <w:szCs w:val="28"/>
              </w:rPr>
              <w:t>2. Корневин</w:t>
            </w:r>
          </w:p>
        </w:tc>
        <w:tc>
          <w:tcPr>
            <w:tcW w:w="1984" w:type="dxa"/>
            <w:tcBorders>
              <w:bottom w:val="single" w:sz="4" w:space="0" w:color="auto"/>
            </w:tcBorders>
          </w:tcPr>
          <w:p w:rsidR="00A63AEB" w:rsidRPr="0005272E" w:rsidRDefault="00A63AEB" w:rsidP="00AD7293">
            <w:pPr>
              <w:spacing w:line="360" w:lineRule="auto"/>
              <w:ind w:left="57" w:right="57"/>
              <w:jc w:val="both"/>
              <w:rPr>
                <w:sz w:val="28"/>
                <w:szCs w:val="28"/>
              </w:rPr>
            </w:pPr>
            <w:r w:rsidRPr="0005272E">
              <w:rPr>
                <w:sz w:val="28"/>
                <w:szCs w:val="28"/>
                <w:lang w:val="uk-UA"/>
              </w:rPr>
              <w:t>Відсутність</w:t>
            </w:r>
            <w:r w:rsidRPr="0005272E">
              <w:rPr>
                <w:sz w:val="28"/>
                <w:szCs w:val="28"/>
              </w:rPr>
              <w:t xml:space="preserve"> теплички </w:t>
            </w:r>
          </w:p>
        </w:tc>
        <w:tc>
          <w:tcPr>
            <w:tcW w:w="1843" w:type="dxa"/>
            <w:tcBorders>
              <w:bottom w:val="single" w:sz="4" w:space="0" w:color="auto"/>
            </w:tcBorders>
            <w:shd w:val="clear" w:color="auto" w:fill="auto"/>
          </w:tcPr>
          <w:p w:rsidR="00A63AEB" w:rsidRPr="00CE3E24" w:rsidRDefault="00A63AEB" w:rsidP="00981333">
            <w:pPr>
              <w:spacing w:after="200" w:line="276" w:lineRule="auto"/>
              <w:jc w:val="center"/>
              <w:rPr>
                <w:sz w:val="28"/>
                <w:szCs w:val="28"/>
                <w:lang w:val="uk-UA"/>
              </w:rPr>
            </w:pPr>
            <w:r>
              <w:rPr>
                <w:sz w:val="28"/>
                <w:szCs w:val="28"/>
                <w:lang w:val="uk-UA"/>
              </w:rPr>
              <w:t>91,6</w:t>
            </w:r>
          </w:p>
        </w:tc>
        <w:tc>
          <w:tcPr>
            <w:tcW w:w="1752" w:type="dxa"/>
            <w:tcBorders>
              <w:bottom w:val="single" w:sz="4" w:space="0" w:color="auto"/>
            </w:tcBorders>
            <w:shd w:val="clear" w:color="auto" w:fill="auto"/>
          </w:tcPr>
          <w:p w:rsidR="00A63AEB" w:rsidRPr="00711B70" w:rsidRDefault="00A63AEB" w:rsidP="00981333">
            <w:pPr>
              <w:spacing w:after="200" w:line="276" w:lineRule="auto"/>
              <w:jc w:val="center"/>
              <w:rPr>
                <w:sz w:val="28"/>
                <w:szCs w:val="28"/>
                <w:lang w:val="en-US"/>
              </w:rPr>
            </w:pPr>
            <w:r>
              <w:rPr>
                <w:sz w:val="28"/>
                <w:szCs w:val="28"/>
                <w:lang w:val="en-US"/>
              </w:rPr>
              <w:t>3</w:t>
            </w:r>
            <w:r>
              <w:rPr>
                <w:sz w:val="28"/>
                <w:szCs w:val="28"/>
                <w:lang w:val="uk-UA"/>
              </w:rPr>
              <w:t>,</w:t>
            </w:r>
            <w:r>
              <w:rPr>
                <w:sz w:val="28"/>
                <w:szCs w:val="28"/>
                <w:lang w:val="en-US"/>
              </w:rPr>
              <w:t>67</w:t>
            </w:r>
            <w:r>
              <w:rPr>
                <w:sz w:val="28"/>
                <w:szCs w:val="28"/>
                <w:lang w:val="uk-UA"/>
              </w:rPr>
              <w:t>±0,10</w:t>
            </w:r>
          </w:p>
        </w:tc>
        <w:tc>
          <w:tcPr>
            <w:tcW w:w="1104" w:type="dxa"/>
            <w:tcBorders>
              <w:bottom w:val="single" w:sz="4" w:space="0" w:color="auto"/>
            </w:tcBorders>
            <w:shd w:val="clear" w:color="auto" w:fill="auto"/>
          </w:tcPr>
          <w:p w:rsidR="00A63AEB" w:rsidRPr="00CE3E24" w:rsidRDefault="00A63AEB" w:rsidP="00981333">
            <w:pPr>
              <w:spacing w:after="200" w:line="276" w:lineRule="auto"/>
              <w:jc w:val="center"/>
              <w:rPr>
                <w:sz w:val="28"/>
                <w:szCs w:val="28"/>
                <w:lang w:val="uk-UA"/>
              </w:rPr>
            </w:pPr>
            <w:r w:rsidRPr="00CE3E24">
              <w:rPr>
                <w:sz w:val="28"/>
                <w:szCs w:val="28"/>
                <w:lang w:val="uk-UA"/>
              </w:rPr>
              <w:t>10,89</w:t>
            </w:r>
          </w:p>
        </w:tc>
      </w:tr>
      <w:tr w:rsidR="00A63AEB" w:rsidRPr="0005272E" w:rsidTr="00AD7293">
        <w:trPr>
          <w:trHeight w:val="838"/>
        </w:trPr>
        <w:tc>
          <w:tcPr>
            <w:tcW w:w="2552" w:type="dxa"/>
            <w:vMerge/>
          </w:tcPr>
          <w:p w:rsidR="00A63AEB" w:rsidRPr="0005272E" w:rsidRDefault="00A63AEB" w:rsidP="00AD7293">
            <w:pPr>
              <w:pStyle w:val="a6"/>
              <w:spacing w:after="0" w:line="360" w:lineRule="auto"/>
              <w:ind w:left="0" w:right="57" w:firstLine="709"/>
              <w:jc w:val="both"/>
              <w:rPr>
                <w:rFonts w:ascii="Times New Roman" w:hAnsi="Times New Roman" w:cs="Times New Roman"/>
                <w:b/>
                <w:sz w:val="28"/>
                <w:szCs w:val="28"/>
              </w:rPr>
            </w:pPr>
          </w:p>
        </w:tc>
        <w:tc>
          <w:tcPr>
            <w:tcW w:w="1984" w:type="dxa"/>
          </w:tcPr>
          <w:p w:rsidR="00A63AEB" w:rsidRPr="0005272E" w:rsidRDefault="00A63AEB" w:rsidP="00AD7293">
            <w:pPr>
              <w:spacing w:line="360" w:lineRule="auto"/>
              <w:ind w:left="57" w:right="57"/>
              <w:jc w:val="both"/>
              <w:rPr>
                <w:sz w:val="28"/>
                <w:szCs w:val="28"/>
                <w:lang w:val="uk-UA"/>
              </w:rPr>
            </w:pPr>
            <w:r w:rsidRPr="0005272E">
              <w:rPr>
                <w:sz w:val="28"/>
                <w:szCs w:val="28"/>
                <w:lang w:val="uk-UA"/>
              </w:rPr>
              <w:t>Наявність</w:t>
            </w:r>
            <w:r w:rsidRPr="0005272E">
              <w:rPr>
                <w:sz w:val="28"/>
                <w:szCs w:val="28"/>
              </w:rPr>
              <w:t xml:space="preserve"> теплички</w:t>
            </w:r>
          </w:p>
        </w:tc>
        <w:tc>
          <w:tcPr>
            <w:tcW w:w="1843" w:type="dxa"/>
            <w:shd w:val="clear" w:color="auto" w:fill="auto"/>
          </w:tcPr>
          <w:p w:rsidR="00A63AEB" w:rsidRPr="00CE3E24" w:rsidRDefault="00A63AEB" w:rsidP="00981333">
            <w:pPr>
              <w:spacing w:after="200" w:line="276" w:lineRule="auto"/>
              <w:jc w:val="center"/>
              <w:rPr>
                <w:sz w:val="28"/>
                <w:szCs w:val="28"/>
                <w:lang w:val="uk-UA"/>
              </w:rPr>
            </w:pPr>
            <w:r>
              <w:rPr>
                <w:sz w:val="28"/>
                <w:szCs w:val="28"/>
                <w:lang w:val="uk-UA"/>
              </w:rPr>
              <w:t>83,3</w:t>
            </w:r>
          </w:p>
        </w:tc>
        <w:tc>
          <w:tcPr>
            <w:tcW w:w="1752" w:type="dxa"/>
            <w:shd w:val="clear" w:color="auto" w:fill="auto"/>
          </w:tcPr>
          <w:p w:rsidR="00A63AEB" w:rsidRPr="000B41EA" w:rsidRDefault="00A63AEB" w:rsidP="00981333">
            <w:pPr>
              <w:spacing w:after="200" w:line="276" w:lineRule="auto"/>
              <w:jc w:val="center"/>
              <w:rPr>
                <w:sz w:val="28"/>
                <w:szCs w:val="28"/>
                <w:lang w:val="uk-UA"/>
              </w:rPr>
            </w:pPr>
            <w:r>
              <w:rPr>
                <w:sz w:val="28"/>
                <w:szCs w:val="28"/>
                <w:lang w:val="uk-UA"/>
              </w:rPr>
              <w:t>3,33±0,40</w:t>
            </w:r>
          </w:p>
        </w:tc>
        <w:tc>
          <w:tcPr>
            <w:tcW w:w="1104" w:type="dxa"/>
            <w:shd w:val="clear" w:color="auto" w:fill="auto"/>
          </w:tcPr>
          <w:p w:rsidR="00A63AEB" w:rsidRPr="00CE3E24" w:rsidRDefault="00A63AEB" w:rsidP="00981333">
            <w:pPr>
              <w:spacing w:after="200" w:line="276" w:lineRule="auto"/>
              <w:jc w:val="center"/>
              <w:rPr>
                <w:sz w:val="28"/>
                <w:szCs w:val="28"/>
                <w:lang w:val="uk-UA"/>
              </w:rPr>
            </w:pPr>
            <w:r w:rsidRPr="00CE3E24">
              <w:rPr>
                <w:sz w:val="28"/>
                <w:szCs w:val="28"/>
                <w:lang w:val="uk-UA"/>
              </w:rPr>
              <w:t>12,01</w:t>
            </w:r>
          </w:p>
        </w:tc>
      </w:tr>
      <w:tr w:rsidR="0003407E" w:rsidRPr="0005272E" w:rsidTr="00AD7293">
        <w:trPr>
          <w:trHeight w:val="982"/>
        </w:trPr>
        <w:tc>
          <w:tcPr>
            <w:tcW w:w="2552" w:type="dxa"/>
            <w:vMerge w:val="restart"/>
            <w:tcBorders>
              <w:bottom w:val="single" w:sz="4" w:space="0" w:color="auto"/>
            </w:tcBorders>
          </w:tcPr>
          <w:p w:rsidR="0003407E" w:rsidRPr="0005272E" w:rsidRDefault="0003407E" w:rsidP="00AD7293">
            <w:pPr>
              <w:spacing w:line="360" w:lineRule="auto"/>
              <w:ind w:right="57"/>
              <w:jc w:val="both"/>
              <w:rPr>
                <w:sz w:val="28"/>
                <w:szCs w:val="28"/>
                <w:lang w:val="uk-UA"/>
              </w:rPr>
            </w:pPr>
            <w:r w:rsidRPr="0005272E">
              <w:rPr>
                <w:sz w:val="28"/>
                <w:szCs w:val="28"/>
              </w:rPr>
              <w:t>3. УкоренитЪ</w:t>
            </w:r>
          </w:p>
          <w:p w:rsidR="0003407E" w:rsidRPr="0005272E" w:rsidRDefault="0003407E" w:rsidP="00AD7293">
            <w:pPr>
              <w:pStyle w:val="a6"/>
              <w:spacing w:after="0" w:line="360" w:lineRule="auto"/>
              <w:ind w:left="0" w:right="57" w:firstLine="709"/>
              <w:jc w:val="both"/>
              <w:rPr>
                <w:rFonts w:ascii="Times New Roman" w:hAnsi="Times New Roman" w:cs="Times New Roman"/>
                <w:sz w:val="28"/>
                <w:szCs w:val="28"/>
              </w:rPr>
            </w:pPr>
          </w:p>
        </w:tc>
        <w:tc>
          <w:tcPr>
            <w:tcW w:w="1984" w:type="dxa"/>
            <w:tcBorders>
              <w:bottom w:val="single" w:sz="4" w:space="0" w:color="auto"/>
            </w:tcBorders>
          </w:tcPr>
          <w:p w:rsidR="0003407E" w:rsidRPr="0005272E" w:rsidRDefault="0003407E" w:rsidP="00AD7293">
            <w:pPr>
              <w:spacing w:line="360" w:lineRule="auto"/>
              <w:ind w:left="57" w:right="57"/>
              <w:jc w:val="both"/>
              <w:rPr>
                <w:sz w:val="28"/>
                <w:szCs w:val="28"/>
              </w:rPr>
            </w:pPr>
            <w:r w:rsidRPr="0005272E">
              <w:rPr>
                <w:sz w:val="28"/>
                <w:szCs w:val="28"/>
                <w:lang w:val="uk-UA"/>
              </w:rPr>
              <w:t>Відсутність</w:t>
            </w:r>
            <w:r w:rsidRPr="0005272E">
              <w:rPr>
                <w:sz w:val="28"/>
                <w:szCs w:val="28"/>
              </w:rPr>
              <w:t xml:space="preserve"> теплички </w:t>
            </w:r>
          </w:p>
        </w:tc>
        <w:tc>
          <w:tcPr>
            <w:tcW w:w="1843" w:type="dxa"/>
            <w:tcBorders>
              <w:bottom w:val="single" w:sz="4" w:space="0" w:color="auto"/>
            </w:tcBorders>
            <w:shd w:val="clear" w:color="auto" w:fill="auto"/>
          </w:tcPr>
          <w:p w:rsidR="0003407E" w:rsidRPr="00CE3E24" w:rsidRDefault="00625957" w:rsidP="00995254">
            <w:pPr>
              <w:spacing w:after="200" w:line="276" w:lineRule="auto"/>
              <w:jc w:val="center"/>
              <w:rPr>
                <w:sz w:val="28"/>
                <w:szCs w:val="28"/>
                <w:lang w:val="uk-UA"/>
              </w:rPr>
            </w:pPr>
            <w:r>
              <w:rPr>
                <w:sz w:val="28"/>
                <w:szCs w:val="28"/>
                <w:lang w:val="uk-UA"/>
              </w:rPr>
              <w:t>58,3</w:t>
            </w:r>
          </w:p>
        </w:tc>
        <w:tc>
          <w:tcPr>
            <w:tcW w:w="1752" w:type="dxa"/>
            <w:tcBorders>
              <w:bottom w:val="single" w:sz="4" w:space="0" w:color="auto"/>
            </w:tcBorders>
            <w:shd w:val="clear" w:color="auto" w:fill="auto"/>
          </w:tcPr>
          <w:p w:rsidR="0003407E" w:rsidRPr="000B41EA" w:rsidRDefault="0003407E" w:rsidP="00625957">
            <w:pPr>
              <w:spacing w:after="200" w:line="276" w:lineRule="auto"/>
              <w:jc w:val="center"/>
              <w:rPr>
                <w:sz w:val="28"/>
                <w:szCs w:val="28"/>
                <w:lang w:val="uk-UA"/>
              </w:rPr>
            </w:pPr>
            <w:r>
              <w:rPr>
                <w:sz w:val="28"/>
                <w:szCs w:val="28"/>
                <w:lang w:val="uk-UA"/>
              </w:rPr>
              <w:t>2,33±0,</w:t>
            </w:r>
            <w:r w:rsidR="00625957">
              <w:rPr>
                <w:sz w:val="28"/>
                <w:szCs w:val="28"/>
                <w:lang w:val="uk-UA"/>
              </w:rPr>
              <w:t>2</w:t>
            </w:r>
            <w:r>
              <w:rPr>
                <w:sz w:val="28"/>
                <w:szCs w:val="28"/>
                <w:lang w:val="uk-UA"/>
              </w:rPr>
              <w:t>0</w:t>
            </w:r>
          </w:p>
        </w:tc>
        <w:tc>
          <w:tcPr>
            <w:tcW w:w="1104" w:type="dxa"/>
            <w:tcBorders>
              <w:bottom w:val="single" w:sz="4" w:space="0" w:color="auto"/>
            </w:tcBorders>
            <w:shd w:val="clear" w:color="auto" w:fill="auto"/>
          </w:tcPr>
          <w:p w:rsidR="0003407E" w:rsidRPr="00CE3E24" w:rsidRDefault="0003407E" w:rsidP="00995254">
            <w:pPr>
              <w:spacing w:after="200" w:line="276" w:lineRule="auto"/>
              <w:jc w:val="center"/>
              <w:rPr>
                <w:sz w:val="28"/>
                <w:szCs w:val="28"/>
                <w:lang w:val="uk-UA"/>
              </w:rPr>
            </w:pPr>
            <w:r w:rsidRPr="00CE3E24">
              <w:rPr>
                <w:sz w:val="28"/>
                <w:szCs w:val="28"/>
                <w:lang w:val="uk-UA"/>
              </w:rPr>
              <w:t>17,16</w:t>
            </w:r>
          </w:p>
        </w:tc>
      </w:tr>
      <w:tr w:rsidR="0003407E" w:rsidRPr="00FE3AA4" w:rsidTr="00AD7293">
        <w:trPr>
          <w:trHeight w:val="847"/>
        </w:trPr>
        <w:tc>
          <w:tcPr>
            <w:tcW w:w="2552" w:type="dxa"/>
            <w:vMerge/>
          </w:tcPr>
          <w:p w:rsidR="0003407E" w:rsidRPr="0005272E" w:rsidRDefault="0003407E" w:rsidP="00AD7293">
            <w:pPr>
              <w:pStyle w:val="a6"/>
              <w:spacing w:after="0" w:line="360" w:lineRule="auto"/>
              <w:ind w:left="0" w:right="57" w:firstLine="709"/>
              <w:jc w:val="both"/>
              <w:rPr>
                <w:rFonts w:ascii="Times New Roman" w:hAnsi="Times New Roman" w:cs="Times New Roman"/>
                <w:b/>
                <w:sz w:val="28"/>
                <w:szCs w:val="28"/>
              </w:rPr>
            </w:pPr>
          </w:p>
        </w:tc>
        <w:tc>
          <w:tcPr>
            <w:tcW w:w="1984" w:type="dxa"/>
          </w:tcPr>
          <w:p w:rsidR="0003407E" w:rsidRPr="0005272E" w:rsidRDefault="0003407E" w:rsidP="00AD7293">
            <w:pPr>
              <w:spacing w:line="360" w:lineRule="auto"/>
              <w:ind w:left="57" w:right="57"/>
              <w:jc w:val="both"/>
              <w:rPr>
                <w:sz w:val="28"/>
                <w:szCs w:val="28"/>
                <w:lang w:val="uk-UA"/>
              </w:rPr>
            </w:pPr>
            <w:r w:rsidRPr="0005272E">
              <w:rPr>
                <w:sz w:val="28"/>
                <w:szCs w:val="28"/>
                <w:lang w:val="uk-UA"/>
              </w:rPr>
              <w:t>Наявність</w:t>
            </w:r>
            <w:r w:rsidRPr="0005272E">
              <w:rPr>
                <w:sz w:val="28"/>
                <w:szCs w:val="28"/>
              </w:rPr>
              <w:t xml:space="preserve"> теплички</w:t>
            </w:r>
          </w:p>
        </w:tc>
        <w:tc>
          <w:tcPr>
            <w:tcW w:w="1843" w:type="dxa"/>
            <w:shd w:val="clear" w:color="auto" w:fill="auto"/>
          </w:tcPr>
          <w:p w:rsidR="0003407E" w:rsidRPr="00CE3E24" w:rsidRDefault="00625957" w:rsidP="00995254">
            <w:pPr>
              <w:spacing w:after="200" w:line="276" w:lineRule="auto"/>
              <w:jc w:val="center"/>
              <w:rPr>
                <w:sz w:val="28"/>
                <w:szCs w:val="28"/>
                <w:lang w:val="uk-UA"/>
              </w:rPr>
            </w:pPr>
            <w:r>
              <w:rPr>
                <w:sz w:val="28"/>
                <w:szCs w:val="28"/>
                <w:lang w:val="uk-UA"/>
              </w:rPr>
              <w:t>75,0</w:t>
            </w:r>
          </w:p>
        </w:tc>
        <w:tc>
          <w:tcPr>
            <w:tcW w:w="1752" w:type="dxa"/>
            <w:shd w:val="clear" w:color="auto" w:fill="auto"/>
          </w:tcPr>
          <w:p w:rsidR="0003407E" w:rsidRPr="005124F0" w:rsidRDefault="0003407E" w:rsidP="00625957">
            <w:pPr>
              <w:spacing w:after="200" w:line="276" w:lineRule="auto"/>
              <w:jc w:val="center"/>
              <w:rPr>
                <w:sz w:val="28"/>
                <w:szCs w:val="28"/>
                <w:lang w:val="uk-UA"/>
              </w:rPr>
            </w:pPr>
            <w:r>
              <w:rPr>
                <w:sz w:val="28"/>
                <w:szCs w:val="28"/>
                <w:lang w:val="uk-UA"/>
              </w:rPr>
              <w:t>3,00±0,</w:t>
            </w:r>
            <w:r w:rsidR="00625957">
              <w:rPr>
                <w:sz w:val="28"/>
                <w:szCs w:val="28"/>
                <w:lang w:val="uk-UA"/>
              </w:rPr>
              <w:t>09</w:t>
            </w:r>
          </w:p>
        </w:tc>
        <w:tc>
          <w:tcPr>
            <w:tcW w:w="1104" w:type="dxa"/>
            <w:shd w:val="clear" w:color="auto" w:fill="auto"/>
          </w:tcPr>
          <w:p w:rsidR="0003407E" w:rsidRPr="00CE3E24" w:rsidRDefault="0003407E" w:rsidP="00995254">
            <w:pPr>
              <w:spacing w:after="200" w:line="276" w:lineRule="auto"/>
              <w:jc w:val="center"/>
              <w:rPr>
                <w:sz w:val="28"/>
                <w:szCs w:val="28"/>
                <w:lang w:val="uk-UA"/>
              </w:rPr>
            </w:pPr>
            <w:r w:rsidRPr="00CE3E24">
              <w:rPr>
                <w:sz w:val="28"/>
                <w:szCs w:val="28"/>
                <w:lang w:val="uk-UA"/>
              </w:rPr>
              <w:t>13,33</w:t>
            </w:r>
          </w:p>
        </w:tc>
      </w:tr>
    </w:tbl>
    <w:p w:rsidR="00346579" w:rsidRDefault="00346579" w:rsidP="00346579">
      <w:pPr>
        <w:rPr>
          <w:sz w:val="28"/>
          <w:szCs w:val="28"/>
          <w:lang w:val="uk-UA"/>
        </w:rPr>
      </w:pPr>
    </w:p>
    <w:p w:rsidR="004A544F" w:rsidRDefault="0010306C" w:rsidP="0010306C">
      <w:pPr>
        <w:spacing w:line="360" w:lineRule="auto"/>
        <w:ind w:firstLine="709"/>
        <w:jc w:val="both"/>
        <w:rPr>
          <w:sz w:val="28"/>
          <w:szCs w:val="28"/>
          <w:lang w:val="uk-UA"/>
        </w:rPr>
      </w:pPr>
      <w:r>
        <w:rPr>
          <w:sz w:val="28"/>
          <w:szCs w:val="28"/>
          <w:lang w:val="uk-UA"/>
        </w:rPr>
        <w:t>Кількість виживши вкорінених живців при обробці Укоренит</w:t>
      </w:r>
      <w:r w:rsidRPr="003006C3">
        <w:rPr>
          <w:sz w:val="28"/>
          <w:szCs w:val="28"/>
          <w:lang w:val="uk-UA"/>
        </w:rPr>
        <w:t>Ъ</w:t>
      </w:r>
      <w:r>
        <w:rPr>
          <w:sz w:val="28"/>
          <w:szCs w:val="28"/>
          <w:lang w:val="uk-UA"/>
        </w:rPr>
        <w:t xml:space="preserve"> вище при наявності теплички і складала </w:t>
      </w:r>
      <w:r w:rsidRPr="002D2CE6">
        <w:rPr>
          <w:sz w:val="28"/>
          <w:szCs w:val="28"/>
          <w:lang w:val="uk-UA"/>
        </w:rPr>
        <w:t>3,00±0,09</w:t>
      </w:r>
      <w:r>
        <w:rPr>
          <w:sz w:val="28"/>
          <w:szCs w:val="28"/>
          <w:lang w:val="uk-UA"/>
        </w:rPr>
        <w:t xml:space="preserve"> шт., при відсутності теплички цей показник був </w:t>
      </w:r>
      <w:r w:rsidRPr="002D2CE6">
        <w:rPr>
          <w:sz w:val="28"/>
          <w:szCs w:val="28"/>
          <w:lang w:val="uk-UA"/>
        </w:rPr>
        <w:t>2,33±0,20</w:t>
      </w:r>
      <w:r>
        <w:rPr>
          <w:sz w:val="28"/>
          <w:szCs w:val="28"/>
          <w:lang w:val="uk-UA"/>
        </w:rPr>
        <w:t xml:space="preserve"> шт. Коефіцієнт варіації був незначний в обох випадках. При відсутності теплички він склав 17,16%, а при наявності – 13,33%. Виживаність живців чубушнику Шренка на кінець досліду при наявності теплички була на 16,7% більшою, ніж при її відсутності.</w:t>
      </w:r>
    </w:p>
    <w:p w:rsidR="004A544F" w:rsidRDefault="004A544F" w:rsidP="0070478F">
      <w:pPr>
        <w:spacing w:line="360" w:lineRule="auto"/>
        <w:ind w:right="57" w:firstLine="709"/>
        <w:jc w:val="both"/>
        <w:rPr>
          <w:sz w:val="28"/>
          <w:szCs w:val="28"/>
          <w:lang w:val="uk-UA"/>
        </w:rPr>
      </w:pPr>
    </w:p>
    <w:p w:rsidR="004A544F" w:rsidRPr="0070478F" w:rsidRDefault="004A544F" w:rsidP="0070478F">
      <w:pPr>
        <w:spacing w:line="360" w:lineRule="auto"/>
        <w:ind w:right="57" w:firstLine="709"/>
        <w:jc w:val="both"/>
        <w:rPr>
          <w:sz w:val="28"/>
          <w:szCs w:val="28"/>
          <w:lang w:val="uk-UA"/>
        </w:rPr>
      </w:pPr>
    </w:p>
    <w:p w:rsidR="0070478F" w:rsidRDefault="00D33A07" w:rsidP="0070478F">
      <w:pPr>
        <w:spacing w:line="360" w:lineRule="auto"/>
        <w:ind w:right="57" w:firstLine="709"/>
        <w:jc w:val="both"/>
        <w:rPr>
          <w:sz w:val="28"/>
          <w:szCs w:val="28"/>
          <w:lang w:val="uk-UA"/>
        </w:rPr>
      </w:pPr>
      <w:r w:rsidRPr="00D33A07">
        <w:rPr>
          <w:sz w:val="28"/>
          <w:szCs w:val="28"/>
          <w:lang w:val="uk-UA"/>
        </w:rPr>
        <w:lastRenderedPageBreak/>
        <w:t>3.</w:t>
      </w:r>
      <w:r w:rsidR="0070478F" w:rsidRPr="00D33A07">
        <w:rPr>
          <w:sz w:val="28"/>
          <w:szCs w:val="28"/>
          <w:lang w:val="uk-UA"/>
        </w:rPr>
        <w:t>2</w:t>
      </w:r>
      <w:r w:rsidRPr="00D33A07">
        <w:rPr>
          <w:sz w:val="28"/>
          <w:szCs w:val="28"/>
          <w:lang w:val="uk-UA"/>
        </w:rPr>
        <w:t xml:space="preserve"> </w:t>
      </w:r>
      <w:r w:rsidR="0070478F" w:rsidRPr="00D33A07">
        <w:rPr>
          <w:sz w:val="28"/>
          <w:szCs w:val="28"/>
          <w:lang w:val="uk-UA"/>
        </w:rPr>
        <w:t>Вплив фітонцидної активності б</w:t>
      </w:r>
      <w:r w:rsidR="002E338D">
        <w:rPr>
          <w:sz w:val="28"/>
          <w:szCs w:val="28"/>
          <w:lang w:val="uk-UA"/>
        </w:rPr>
        <w:t>е</w:t>
      </w:r>
      <w:r w:rsidR="0070478F" w:rsidRPr="00D33A07">
        <w:rPr>
          <w:sz w:val="28"/>
          <w:szCs w:val="28"/>
          <w:lang w:val="uk-UA"/>
        </w:rPr>
        <w:t xml:space="preserve">гоній на </w:t>
      </w:r>
      <w:r w:rsidR="001C48BC">
        <w:rPr>
          <w:sz w:val="28"/>
          <w:szCs w:val="28"/>
          <w:lang w:val="uk-UA"/>
        </w:rPr>
        <w:t>р</w:t>
      </w:r>
      <w:r w:rsidR="0070478F" w:rsidRPr="00D33A07">
        <w:rPr>
          <w:sz w:val="28"/>
          <w:szCs w:val="28"/>
          <w:lang w:val="uk-UA"/>
        </w:rPr>
        <w:t xml:space="preserve">іст і </w:t>
      </w:r>
      <w:r w:rsidR="001C48BC">
        <w:rPr>
          <w:sz w:val="28"/>
          <w:szCs w:val="28"/>
          <w:lang w:val="uk-UA"/>
        </w:rPr>
        <w:t>р</w:t>
      </w:r>
      <w:r w:rsidR="0070478F" w:rsidRPr="00D33A07">
        <w:rPr>
          <w:sz w:val="28"/>
          <w:szCs w:val="28"/>
          <w:lang w:val="uk-UA"/>
        </w:rPr>
        <w:t>озвиток мік</w:t>
      </w:r>
      <w:r w:rsidR="001C48BC">
        <w:rPr>
          <w:sz w:val="28"/>
          <w:szCs w:val="28"/>
          <w:lang w:val="uk-UA"/>
        </w:rPr>
        <w:t>р</w:t>
      </w:r>
      <w:r w:rsidR="0070478F" w:rsidRPr="00D33A07">
        <w:rPr>
          <w:sz w:val="28"/>
          <w:szCs w:val="28"/>
          <w:lang w:val="uk-UA"/>
        </w:rPr>
        <w:t>о</w:t>
      </w:r>
      <w:r w:rsidR="00C71729">
        <w:rPr>
          <w:sz w:val="28"/>
          <w:szCs w:val="28"/>
          <w:lang w:val="uk-UA"/>
        </w:rPr>
        <w:t>о</w:t>
      </w:r>
      <w:r w:rsidR="001C48BC">
        <w:rPr>
          <w:sz w:val="28"/>
          <w:szCs w:val="28"/>
          <w:lang w:val="uk-UA"/>
        </w:rPr>
        <w:t>р</w:t>
      </w:r>
      <w:r w:rsidR="00C71729">
        <w:rPr>
          <w:sz w:val="28"/>
          <w:szCs w:val="28"/>
          <w:lang w:val="uk-UA"/>
        </w:rPr>
        <w:t>ганізмів Са</w:t>
      </w:r>
      <w:r w:rsidR="001C48BC">
        <w:rPr>
          <w:sz w:val="28"/>
          <w:szCs w:val="28"/>
          <w:lang w:val="uk-UA"/>
        </w:rPr>
        <w:t>р</w:t>
      </w:r>
      <w:r w:rsidR="00C71729">
        <w:rPr>
          <w:sz w:val="28"/>
          <w:szCs w:val="28"/>
          <w:lang w:val="uk-UA"/>
        </w:rPr>
        <w:t>цину і Мік</w:t>
      </w:r>
      <w:r w:rsidR="001C48BC">
        <w:rPr>
          <w:sz w:val="28"/>
          <w:szCs w:val="28"/>
          <w:lang w:val="uk-UA"/>
        </w:rPr>
        <w:t>р</w:t>
      </w:r>
      <w:r w:rsidR="00C71729">
        <w:rPr>
          <w:sz w:val="28"/>
          <w:szCs w:val="28"/>
          <w:lang w:val="uk-UA"/>
        </w:rPr>
        <w:t>окок</w:t>
      </w:r>
    </w:p>
    <w:p w:rsidR="00743BBF" w:rsidRDefault="00743BBF" w:rsidP="0070478F">
      <w:pPr>
        <w:spacing w:line="360" w:lineRule="auto"/>
        <w:ind w:right="57" w:firstLine="709"/>
        <w:jc w:val="both"/>
        <w:rPr>
          <w:sz w:val="28"/>
          <w:szCs w:val="28"/>
          <w:lang w:val="uk-UA"/>
        </w:rPr>
      </w:pPr>
    </w:p>
    <w:p w:rsidR="000B36CF" w:rsidRPr="00D33A07" w:rsidRDefault="000B36CF" w:rsidP="00A873F4">
      <w:pPr>
        <w:spacing w:line="360" w:lineRule="auto"/>
        <w:ind w:right="57"/>
        <w:jc w:val="both"/>
        <w:rPr>
          <w:sz w:val="28"/>
          <w:szCs w:val="28"/>
          <w:lang w:val="uk-UA"/>
        </w:rPr>
      </w:pPr>
    </w:p>
    <w:p w:rsidR="0070478F" w:rsidRDefault="0070478F" w:rsidP="0070478F">
      <w:pPr>
        <w:spacing w:line="360" w:lineRule="auto"/>
        <w:ind w:right="57" w:firstLine="709"/>
        <w:jc w:val="both"/>
        <w:rPr>
          <w:sz w:val="28"/>
          <w:szCs w:val="28"/>
          <w:lang w:val="uk-UA"/>
        </w:rPr>
      </w:pPr>
      <w:r w:rsidRPr="0070478F">
        <w:rPr>
          <w:sz w:val="28"/>
          <w:szCs w:val="28"/>
          <w:lang w:val="uk-UA"/>
        </w:rPr>
        <w:t>П</w:t>
      </w:r>
      <w:r w:rsidR="001C48BC">
        <w:rPr>
          <w:sz w:val="28"/>
          <w:szCs w:val="28"/>
          <w:lang w:val="uk-UA"/>
        </w:rPr>
        <w:t>р</w:t>
      </w:r>
      <w:r w:rsidRPr="0070478F">
        <w:rPr>
          <w:sz w:val="28"/>
          <w:szCs w:val="28"/>
          <w:lang w:val="uk-UA"/>
        </w:rPr>
        <w:t xml:space="preserve">и оцінці </w:t>
      </w:r>
      <w:r w:rsidR="001C48BC">
        <w:rPr>
          <w:sz w:val="28"/>
          <w:szCs w:val="28"/>
          <w:lang w:val="uk-UA"/>
        </w:rPr>
        <w:t>р</w:t>
      </w:r>
      <w:r w:rsidR="002E338D">
        <w:rPr>
          <w:sz w:val="28"/>
          <w:szCs w:val="28"/>
          <w:lang w:val="uk-UA"/>
        </w:rPr>
        <w:t>е</w:t>
      </w:r>
      <w:r w:rsidRPr="0070478F">
        <w:rPr>
          <w:sz w:val="28"/>
          <w:szCs w:val="28"/>
          <w:lang w:val="uk-UA"/>
        </w:rPr>
        <w:t>зультатів дос</w:t>
      </w:r>
      <w:r w:rsidR="00C71729">
        <w:rPr>
          <w:sz w:val="28"/>
          <w:szCs w:val="28"/>
          <w:lang w:val="uk-UA"/>
        </w:rPr>
        <w:t>л</w:t>
      </w:r>
      <w:r w:rsidRPr="0070478F">
        <w:rPr>
          <w:sz w:val="28"/>
          <w:szCs w:val="28"/>
          <w:lang w:val="uk-UA"/>
        </w:rPr>
        <w:t>іду вимі</w:t>
      </w:r>
      <w:r w:rsidR="001C48BC">
        <w:rPr>
          <w:sz w:val="28"/>
          <w:szCs w:val="28"/>
          <w:lang w:val="uk-UA"/>
        </w:rPr>
        <w:t>р</w:t>
      </w:r>
      <w:r w:rsidRPr="0070478F">
        <w:rPr>
          <w:sz w:val="28"/>
          <w:szCs w:val="28"/>
          <w:lang w:val="uk-UA"/>
        </w:rPr>
        <w:t>ювали діам</w:t>
      </w:r>
      <w:r w:rsidR="002E338D">
        <w:rPr>
          <w:sz w:val="28"/>
          <w:szCs w:val="28"/>
          <w:lang w:val="uk-UA"/>
        </w:rPr>
        <w:t>е</w:t>
      </w:r>
      <w:r w:rsidRPr="0070478F">
        <w:rPr>
          <w:sz w:val="28"/>
          <w:szCs w:val="28"/>
          <w:lang w:val="uk-UA"/>
        </w:rPr>
        <w:t>т</w:t>
      </w:r>
      <w:r w:rsidR="001C48BC">
        <w:rPr>
          <w:sz w:val="28"/>
          <w:szCs w:val="28"/>
          <w:lang w:val="uk-UA"/>
        </w:rPr>
        <w:t>р</w:t>
      </w:r>
      <w:r w:rsidRPr="0070478F">
        <w:rPr>
          <w:sz w:val="28"/>
          <w:szCs w:val="28"/>
          <w:lang w:val="uk-UA"/>
        </w:rPr>
        <w:t xml:space="preserve"> зон зат</w:t>
      </w:r>
      <w:r w:rsidR="001C48BC">
        <w:rPr>
          <w:sz w:val="28"/>
          <w:szCs w:val="28"/>
          <w:lang w:val="uk-UA"/>
        </w:rPr>
        <w:t>р</w:t>
      </w:r>
      <w:r w:rsidRPr="0070478F">
        <w:rPr>
          <w:sz w:val="28"/>
          <w:szCs w:val="28"/>
          <w:lang w:val="uk-UA"/>
        </w:rPr>
        <w:t xml:space="preserve">имки </w:t>
      </w:r>
      <w:r w:rsidR="001C48BC">
        <w:rPr>
          <w:sz w:val="28"/>
          <w:szCs w:val="28"/>
          <w:lang w:val="uk-UA"/>
        </w:rPr>
        <w:t>р</w:t>
      </w:r>
      <w:r w:rsidRPr="0070478F">
        <w:rPr>
          <w:sz w:val="28"/>
          <w:szCs w:val="28"/>
          <w:lang w:val="uk-UA"/>
        </w:rPr>
        <w:t>осту мік</w:t>
      </w:r>
      <w:r w:rsidR="001C48BC">
        <w:rPr>
          <w:sz w:val="28"/>
          <w:szCs w:val="28"/>
          <w:lang w:val="uk-UA"/>
        </w:rPr>
        <w:t>р</w:t>
      </w:r>
      <w:r w:rsidRPr="0070478F">
        <w:rPr>
          <w:sz w:val="28"/>
          <w:szCs w:val="28"/>
          <w:lang w:val="uk-UA"/>
        </w:rPr>
        <w:t>оо</w:t>
      </w:r>
      <w:r w:rsidR="001C48BC">
        <w:rPr>
          <w:sz w:val="28"/>
          <w:szCs w:val="28"/>
          <w:lang w:val="uk-UA"/>
        </w:rPr>
        <w:t>р</w:t>
      </w:r>
      <w:r w:rsidRPr="0070478F">
        <w:rPr>
          <w:sz w:val="28"/>
          <w:szCs w:val="28"/>
          <w:lang w:val="uk-UA"/>
        </w:rPr>
        <w:t>ганізмів навколо отво</w:t>
      </w:r>
      <w:r w:rsidR="001C48BC">
        <w:rPr>
          <w:sz w:val="28"/>
          <w:szCs w:val="28"/>
          <w:lang w:val="uk-UA"/>
        </w:rPr>
        <w:t>р</w:t>
      </w:r>
      <w:r w:rsidRPr="0070478F">
        <w:rPr>
          <w:sz w:val="28"/>
          <w:szCs w:val="28"/>
          <w:lang w:val="uk-UA"/>
        </w:rPr>
        <w:t>ів з под</w:t>
      </w:r>
      <w:r w:rsidR="001C48BC">
        <w:rPr>
          <w:sz w:val="28"/>
          <w:szCs w:val="28"/>
          <w:lang w:val="uk-UA"/>
        </w:rPr>
        <w:t>р</w:t>
      </w:r>
      <w:r w:rsidRPr="0070478F">
        <w:rPr>
          <w:sz w:val="28"/>
          <w:szCs w:val="28"/>
          <w:lang w:val="uk-UA"/>
        </w:rPr>
        <w:t>ібн</w:t>
      </w:r>
      <w:r w:rsidR="002E338D">
        <w:rPr>
          <w:sz w:val="28"/>
          <w:szCs w:val="28"/>
          <w:lang w:val="uk-UA"/>
        </w:rPr>
        <w:t>е</w:t>
      </w:r>
      <w:r w:rsidRPr="0070478F">
        <w:rPr>
          <w:sz w:val="28"/>
          <w:szCs w:val="28"/>
          <w:lang w:val="uk-UA"/>
        </w:rPr>
        <w:t>ною масою б</w:t>
      </w:r>
      <w:r w:rsidR="002E338D">
        <w:rPr>
          <w:sz w:val="28"/>
          <w:szCs w:val="28"/>
          <w:lang w:val="uk-UA"/>
        </w:rPr>
        <w:t>е</w:t>
      </w:r>
      <w:r w:rsidRPr="0070478F">
        <w:rPr>
          <w:sz w:val="28"/>
          <w:szCs w:val="28"/>
          <w:lang w:val="uk-UA"/>
        </w:rPr>
        <w:t>гоній. Відсутність зони зат</w:t>
      </w:r>
      <w:r w:rsidR="001C48BC">
        <w:rPr>
          <w:sz w:val="28"/>
          <w:szCs w:val="28"/>
          <w:lang w:val="uk-UA"/>
        </w:rPr>
        <w:t>р</w:t>
      </w:r>
      <w:r w:rsidRPr="0070478F">
        <w:rPr>
          <w:sz w:val="28"/>
          <w:szCs w:val="28"/>
          <w:lang w:val="uk-UA"/>
        </w:rPr>
        <w:t xml:space="preserve">имки </w:t>
      </w:r>
      <w:r w:rsidR="001C48BC">
        <w:rPr>
          <w:sz w:val="28"/>
          <w:szCs w:val="28"/>
          <w:lang w:val="uk-UA"/>
        </w:rPr>
        <w:t>р</w:t>
      </w:r>
      <w:r w:rsidRPr="0070478F">
        <w:rPr>
          <w:sz w:val="28"/>
          <w:szCs w:val="28"/>
          <w:lang w:val="uk-UA"/>
        </w:rPr>
        <w:t xml:space="preserve">осту </w:t>
      </w:r>
      <w:r w:rsidR="00C71729">
        <w:rPr>
          <w:sz w:val="28"/>
          <w:szCs w:val="28"/>
          <w:lang w:val="uk-UA"/>
        </w:rPr>
        <w:t>бактерій</w:t>
      </w:r>
      <w:r w:rsidRPr="0070478F">
        <w:rPr>
          <w:sz w:val="28"/>
          <w:szCs w:val="28"/>
          <w:lang w:val="uk-UA"/>
        </w:rPr>
        <w:t xml:space="preserve"> означає, що вип</w:t>
      </w:r>
      <w:r w:rsidR="001C48BC">
        <w:rPr>
          <w:sz w:val="28"/>
          <w:szCs w:val="28"/>
          <w:lang w:val="uk-UA"/>
        </w:rPr>
        <w:t>р</w:t>
      </w:r>
      <w:r w:rsidRPr="0070478F">
        <w:rPr>
          <w:sz w:val="28"/>
          <w:szCs w:val="28"/>
          <w:lang w:val="uk-UA"/>
        </w:rPr>
        <w:t>обуваний вид б</w:t>
      </w:r>
      <w:r w:rsidR="002E338D">
        <w:rPr>
          <w:sz w:val="28"/>
          <w:szCs w:val="28"/>
          <w:lang w:val="uk-UA"/>
        </w:rPr>
        <w:t>е</w:t>
      </w:r>
      <w:r w:rsidRPr="0070478F">
        <w:rPr>
          <w:sz w:val="28"/>
          <w:szCs w:val="28"/>
          <w:lang w:val="uk-UA"/>
        </w:rPr>
        <w:t>гоній н</w:t>
      </w:r>
      <w:r w:rsidR="002E338D">
        <w:rPr>
          <w:sz w:val="28"/>
          <w:szCs w:val="28"/>
          <w:lang w:val="uk-UA"/>
        </w:rPr>
        <w:t>е</w:t>
      </w:r>
      <w:r w:rsidRPr="0070478F">
        <w:rPr>
          <w:sz w:val="28"/>
          <w:szCs w:val="28"/>
          <w:lang w:val="uk-UA"/>
        </w:rPr>
        <w:t xml:space="preserve"> володіє фітонцидної активністю. Зони діам</w:t>
      </w:r>
      <w:r w:rsidR="002E338D">
        <w:rPr>
          <w:sz w:val="28"/>
          <w:szCs w:val="28"/>
          <w:lang w:val="uk-UA"/>
        </w:rPr>
        <w:t>е</w:t>
      </w:r>
      <w:r w:rsidRPr="0070478F">
        <w:rPr>
          <w:sz w:val="28"/>
          <w:szCs w:val="28"/>
          <w:lang w:val="uk-UA"/>
        </w:rPr>
        <w:t>т</w:t>
      </w:r>
      <w:r w:rsidR="001C48BC">
        <w:rPr>
          <w:sz w:val="28"/>
          <w:szCs w:val="28"/>
          <w:lang w:val="uk-UA"/>
        </w:rPr>
        <w:t>р</w:t>
      </w:r>
      <w:r w:rsidRPr="0070478F">
        <w:rPr>
          <w:sz w:val="28"/>
          <w:szCs w:val="28"/>
          <w:lang w:val="uk-UA"/>
        </w:rPr>
        <w:t>ом м</w:t>
      </w:r>
      <w:r w:rsidR="002E338D">
        <w:rPr>
          <w:sz w:val="28"/>
          <w:szCs w:val="28"/>
          <w:lang w:val="uk-UA"/>
        </w:rPr>
        <w:t>е</w:t>
      </w:r>
      <w:r w:rsidRPr="0070478F">
        <w:rPr>
          <w:sz w:val="28"/>
          <w:szCs w:val="28"/>
          <w:lang w:val="uk-UA"/>
        </w:rPr>
        <w:t>нш</w:t>
      </w:r>
      <w:r w:rsidR="002E338D">
        <w:rPr>
          <w:sz w:val="28"/>
          <w:szCs w:val="28"/>
          <w:lang w:val="uk-UA"/>
        </w:rPr>
        <w:t>е</w:t>
      </w:r>
      <w:r w:rsidRPr="0070478F">
        <w:rPr>
          <w:sz w:val="28"/>
          <w:szCs w:val="28"/>
          <w:lang w:val="uk-UA"/>
        </w:rPr>
        <w:t xml:space="preserve"> 1 см вказують на слабку фітонцидну активність, зони діам</w:t>
      </w:r>
      <w:r w:rsidR="002E338D">
        <w:rPr>
          <w:sz w:val="28"/>
          <w:szCs w:val="28"/>
          <w:lang w:val="uk-UA"/>
        </w:rPr>
        <w:t>е</w:t>
      </w:r>
      <w:r w:rsidRPr="0070478F">
        <w:rPr>
          <w:sz w:val="28"/>
          <w:szCs w:val="28"/>
          <w:lang w:val="uk-UA"/>
        </w:rPr>
        <w:t>т</w:t>
      </w:r>
      <w:r w:rsidR="001C48BC">
        <w:rPr>
          <w:sz w:val="28"/>
          <w:szCs w:val="28"/>
          <w:lang w:val="uk-UA"/>
        </w:rPr>
        <w:t>р</w:t>
      </w:r>
      <w:r w:rsidRPr="0070478F">
        <w:rPr>
          <w:sz w:val="28"/>
          <w:szCs w:val="28"/>
          <w:lang w:val="uk-UA"/>
        </w:rPr>
        <w:t>ом більш</w:t>
      </w:r>
      <w:r w:rsidR="002E338D">
        <w:rPr>
          <w:sz w:val="28"/>
          <w:szCs w:val="28"/>
          <w:lang w:val="uk-UA"/>
        </w:rPr>
        <w:t>е</w:t>
      </w:r>
      <w:r w:rsidRPr="0070478F">
        <w:rPr>
          <w:sz w:val="28"/>
          <w:szCs w:val="28"/>
          <w:lang w:val="uk-UA"/>
        </w:rPr>
        <w:t xml:space="preserve"> 1 см – на фітонцидну активність</w:t>
      </w:r>
      <w:r w:rsidR="004A544F" w:rsidRPr="004A544F">
        <w:rPr>
          <w:sz w:val="28"/>
          <w:szCs w:val="28"/>
          <w:lang w:val="uk-UA"/>
        </w:rPr>
        <w:t xml:space="preserve"> [32]</w:t>
      </w:r>
      <w:r w:rsidR="004A544F" w:rsidRPr="004A544F">
        <w:rPr>
          <w:sz w:val="28"/>
          <w:szCs w:val="28"/>
        </w:rPr>
        <w:t xml:space="preserve">. </w:t>
      </w:r>
      <w:r w:rsidRPr="0070478F">
        <w:rPr>
          <w:sz w:val="28"/>
          <w:szCs w:val="28"/>
          <w:lang w:val="uk-UA"/>
        </w:rPr>
        <w:t>Аналіз таблиці показав, що слабкою фітонцидною активністю щодо мік</w:t>
      </w:r>
      <w:r w:rsidR="001C48BC">
        <w:rPr>
          <w:sz w:val="28"/>
          <w:szCs w:val="28"/>
          <w:lang w:val="uk-UA"/>
        </w:rPr>
        <w:t>р</w:t>
      </w:r>
      <w:r w:rsidRPr="0070478F">
        <w:rPr>
          <w:sz w:val="28"/>
          <w:szCs w:val="28"/>
          <w:lang w:val="uk-UA"/>
        </w:rPr>
        <w:t>оо</w:t>
      </w:r>
      <w:r w:rsidR="001C48BC">
        <w:rPr>
          <w:sz w:val="28"/>
          <w:szCs w:val="28"/>
          <w:lang w:val="uk-UA"/>
        </w:rPr>
        <w:t>р</w:t>
      </w:r>
      <w:r w:rsidRPr="0070478F">
        <w:rPr>
          <w:sz w:val="28"/>
          <w:szCs w:val="28"/>
          <w:lang w:val="uk-UA"/>
        </w:rPr>
        <w:t>ганізму Са</w:t>
      </w:r>
      <w:r w:rsidR="001C48BC">
        <w:rPr>
          <w:sz w:val="28"/>
          <w:szCs w:val="28"/>
          <w:lang w:val="uk-UA"/>
        </w:rPr>
        <w:t>р</w:t>
      </w:r>
      <w:r w:rsidRPr="0070478F">
        <w:rPr>
          <w:sz w:val="28"/>
          <w:szCs w:val="28"/>
          <w:lang w:val="uk-UA"/>
        </w:rPr>
        <w:t xml:space="preserve">цина, володіє лише </w:t>
      </w:r>
      <w:r w:rsidR="00A873F4">
        <w:rPr>
          <w:sz w:val="28"/>
          <w:szCs w:val="28"/>
          <w:lang w:val="uk-UA"/>
        </w:rPr>
        <w:t>б</w:t>
      </w:r>
      <w:r w:rsidR="002E338D">
        <w:rPr>
          <w:sz w:val="28"/>
          <w:szCs w:val="28"/>
          <w:lang w:val="uk-UA"/>
        </w:rPr>
        <w:t>е</w:t>
      </w:r>
      <w:r w:rsidRPr="0070478F">
        <w:rPr>
          <w:sz w:val="28"/>
          <w:szCs w:val="28"/>
          <w:lang w:val="uk-UA"/>
        </w:rPr>
        <w:t>гонія Бау</w:t>
      </w:r>
      <w:r w:rsidR="002E338D">
        <w:rPr>
          <w:sz w:val="28"/>
          <w:szCs w:val="28"/>
          <w:lang w:val="uk-UA"/>
        </w:rPr>
        <w:t>е</w:t>
      </w:r>
      <w:r w:rsidR="001C48BC">
        <w:rPr>
          <w:sz w:val="28"/>
          <w:szCs w:val="28"/>
          <w:lang w:val="uk-UA"/>
        </w:rPr>
        <w:t>р</w:t>
      </w:r>
      <w:r w:rsidRPr="0070478F">
        <w:rPr>
          <w:sz w:val="28"/>
          <w:szCs w:val="28"/>
          <w:lang w:val="uk-UA"/>
        </w:rPr>
        <w:t xml:space="preserve">а </w:t>
      </w:r>
      <w:r w:rsidR="001C48BC">
        <w:rPr>
          <w:sz w:val="28"/>
          <w:szCs w:val="28"/>
          <w:lang w:val="uk-UA"/>
        </w:rPr>
        <w:t>р</w:t>
      </w:r>
      <w:r w:rsidRPr="0070478F">
        <w:rPr>
          <w:sz w:val="28"/>
          <w:szCs w:val="28"/>
          <w:lang w:val="uk-UA"/>
        </w:rPr>
        <w:t xml:space="preserve">ізновид </w:t>
      </w:r>
      <w:r w:rsidRPr="0070478F">
        <w:rPr>
          <w:i/>
          <w:sz w:val="28"/>
          <w:szCs w:val="28"/>
          <w:lang w:val="uk-UA"/>
        </w:rPr>
        <w:t>Blасk Tіg</w:t>
      </w:r>
      <w:r w:rsidR="002E338D">
        <w:rPr>
          <w:i/>
          <w:sz w:val="28"/>
          <w:szCs w:val="28"/>
          <w:lang w:val="uk-UA"/>
        </w:rPr>
        <w:t>е</w:t>
      </w:r>
      <w:r w:rsidRPr="0070478F">
        <w:rPr>
          <w:i/>
          <w:sz w:val="28"/>
          <w:szCs w:val="28"/>
          <w:lang w:val="uk-UA"/>
        </w:rPr>
        <w:t>r</w:t>
      </w:r>
      <w:r w:rsidRPr="0070478F">
        <w:rPr>
          <w:sz w:val="28"/>
          <w:szCs w:val="28"/>
          <w:lang w:val="uk-UA"/>
        </w:rPr>
        <w:t xml:space="preserve"> (</w:t>
      </w:r>
      <w:r w:rsidR="00C71729">
        <w:rPr>
          <w:sz w:val="28"/>
          <w:szCs w:val="28"/>
          <w:lang w:val="uk-UA"/>
        </w:rPr>
        <w:t>т</w:t>
      </w:r>
      <w:r w:rsidRPr="0070478F">
        <w:rPr>
          <w:sz w:val="28"/>
          <w:szCs w:val="28"/>
          <w:lang w:val="uk-UA"/>
        </w:rPr>
        <w:t>аблиця 3.3).</w:t>
      </w:r>
    </w:p>
    <w:p w:rsidR="00F83EA8" w:rsidRDefault="00F83EA8" w:rsidP="00F83EA8">
      <w:pPr>
        <w:spacing w:line="360" w:lineRule="auto"/>
        <w:ind w:right="57" w:firstLine="709"/>
        <w:jc w:val="both"/>
        <w:rPr>
          <w:sz w:val="28"/>
          <w:szCs w:val="28"/>
          <w:lang w:val="uk-UA"/>
        </w:rPr>
      </w:pPr>
      <w:r w:rsidRPr="00F83EA8">
        <w:rPr>
          <w:sz w:val="28"/>
          <w:szCs w:val="28"/>
          <w:lang w:val="uk-UA"/>
        </w:rPr>
        <w:t>У наши</w:t>
      </w:r>
      <w:r w:rsidRPr="0070478F">
        <w:rPr>
          <w:sz w:val="28"/>
          <w:szCs w:val="28"/>
        </w:rPr>
        <w:t>x</w:t>
      </w:r>
      <w:r w:rsidRPr="00F83EA8">
        <w:rPr>
          <w:sz w:val="28"/>
          <w:szCs w:val="28"/>
          <w:lang w:val="uk-UA"/>
        </w:rPr>
        <w:t xml:space="preserve"> дослідж</w:t>
      </w:r>
      <w:r w:rsidR="002E338D">
        <w:rPr>
          <w:sz w:val="28"/>
          <w:szCs w:val="28"/>
        </w:rPr>
        <w:t>е</w:t>
      </w:r>
      <w:r w:rsidRPr="00F83EA8">
        <w:rPr>
          <w:sz w:val="28"/>
          <w:szCs w:val="28"/>
          <w:lang w:val="uk-UA"/>
        </w:rPr>
        <w:t>ння</w:t>
      </w:r>
      <w:r w:rsidRPr="0070478F">
        <w:rPr>
          <w:sz w:val="28"/>
          <w:szCs w:val="28"/>
        </w:rPr>
        <w:t>x</w:t>
      </w:r>
      <w:r w:rsidRPr="00F83EA8">
        <w:rPr>
          <w:sz w:val="28"/>
          <w:szCs w:val="28"/>
          <w:lang w:val="uk-UA"/>
        </w:rPr>
        <w:t>, умовно визнач</w:t>
      </w:r>
      <w:r w:rsidR="002E338D">
        <w:rPr>
          <w:sz w:val="28"/>
          <w:szCs w:val="28"/>
        </w:rPr>
        <w:t>е</w:t>
      </w:r>
      <w:r w:rsidRPr="00F83EA8">
        <w:rPr>
          <w:sz w:val="28"/>
          <w:szCs w:val="28"/>
          <w:lang w:val="uk-UA"/>
        </w:rPr>
        <w:t>ні місця (</w:t>
      </w:r>
      <w:r w:rsidR="001C48BC">
        <w:rPr>
          <w:sz w:val="28"/>
          <w:szCs w:val="28"/>
        </w:rPr>
        <w:t>р</w:t>
      </w:r>
      <w:r w:rsidRPr="00F83EA8">
        <w:rPr>
          <w:sz w:val="28"/>
          <w:szCs w:val="28"/>
          <w:lang w:val="uk-UA"/>
        </w:rPr>
        <w:t>анги) видів б</w:t>
      </w:r>
      <w:r w:rsidR="002E338D">
        <w:rPr>
          <w:sz w:val="28"/>
          <w:szCs w:val="28"/>
        </w:rPr>
        <w:t>е</w:t>
      </w:r>
      <w:r w:rsidRPr="00F83EA8">
        <w:rPr>
          <w:sz w:val="28"/>
          <w:szCs w:val="28"/>
          <w:lang w:val="uk-UA"/>
        </w:rPr>
        <w:t xml:space="preserve">гоній. </w:t>
      </w:r>
      <w:r w:rsidRPr="002E338D">
        <w:rPr>
          <w:sz w:val="28"/>
          <w:szCs w:val="28"/>
          <w:lang w:val="uk-UA"/>
        </w:rPr>
        <w:t>Встановл</w:t>
      </w:r>
      <w:r w:rsidR="002E338D" w:rsidRPr="002E338D">
        <w:rPr>
          <w:sz w:val="28"/>
          <w:szCs w:val="28"/>
          <w:lang w:val="uk-UA"/>
        </w:rPr>
        <w:t>е</w:t>
      </w:r>
      <w:r w:rsidRPr="002E338D">
        <w:rPr>
          <w:sz w:val="28"/>
          <w:szCs w:val="28"/>
          <w:lang w:val="uk-UA"/>
        </w:rPr>
        <w:t>но, що лід</w:t>
      </w:r>
      <w:r w:rsidR="002E338D" w:rsidRPr="002E338D">
        <w:rPr>
          <w:sz w:val="28"/>
          <w:szCs w:val="28"/>
          <w:lang w:val="uk-UA"/>
        </w:rPr>
        <w:t>е</w:t>
      </w:r>
      <w:r w:rsidR="001C48BC" w:rsidRPr="00A873F4">
        <w:rPr>
          <w:sz w:val="28"/>
          <w:szCs w:val="28"/>
          <w:lang w:val="uk-UA"/>
        </w:rPr>
        <w:t>р</w:t>
      </w:r>
      <w:r w:rsidRPr="002E338D">
        <w:rPr>
          <w:sz w:val="28"/>
          <w:szCs w:val="28"/>
          <w:lang w:val="uk-UA"/>
        </w:rPr>
        <w:t>ом в дос</w:t>
      </w:r>
      <w:r w:rsidR="001772ED">
        <w:rPr>
          <w:sz w:val="28"/>
          <w:szCs w:val="28"/>
          <w:lang w:val="uk-UA"/>
        </w:rPr>
        <w:t>л</w:t>
      </w:r>
      <w:r w:rsidRPr="002E338D">
        <w:rPr>
          <w:sz w:val="28"/>
          <w:szCs w:val="28"/>
          <w:lang w:val="uk-UA"/>
        </w:rPr>
        <w:t>іді є б</w:t>
      </w:r>
      <w:r w:rsidR="002E338D" w:rsidRPr="002E338D">
        <w:rPr>
          <w:sz w:val="28"/>
          <w:szCs w:val="28"/>
          <w:lang w:val="uk-UA"/>
        </w:rPr>
        <w:t>е</w:t>
      </w:r>
      <w:r w:rsidRPr="002E338D">
        <w:rPr>
          <w:sz w:val="28"/>
          <w:szCs w:val="28"/>
          <w:lang w:val="uk-UA"/>
        </w:rPr>
        <w:t xml:space="preserve">гонія </w:t>
      </w:r>
      <w:r w:rsidR="000652CB">
        <w:rPr>
          <w:sz w:val="28"/>
          <w:szCs w:val="28"/>
          <w:lang w:val="uk-UA"/>
        </w:rPr>
        <w:t>р</w:t>
      </w:r>
      <w:r>
        <w:rPr>
          <w:sz w:val="28"/>
          <w:szCs w:val="28"/>
          <w:lang w:val="uk-UA"/>
        </w:rPr>
        <w:t>ицинолиста</w:t>
      </w:r>
      <w:r w:rsidR="00A873F4">
        <w:rPr>
          <w:sz w:val="28"/>
          <w:szCs w:val="28"/>
          <w:lang w:val="uk-UA"/>
        </w:rPr>
        <w:t>,</w:t>
      </w:r>
      <w:r w:rsidRPr="002E338D">
        <w:rPr>
          <w:sz w:val="28"/>
          <w:szCs w:val="28"/>
          <w:lang w:val="uk-UA"/>
        </w:rPr>
        <w:t xml:space="preserve"> </w:t>
      </w:r>
      <w:r w:rsidR="00A873F4">
        <w:rPr>
          <w:sz w:val="28"/>
          <w:szCs w:val="28"/>
          <w:lang w:val="uk-UA"/>
        </w:rPr>
        <w:t>д</w:t>
      </w:r>
      <w:r w:rsidRPr="002E338D">
        <w:rPr>
          <w:sz w:val="28"/>
          <w:szCs w:val="28"/>
          <w:lang w:val="uk-UA"/>
        </w:rPr>
        <w:t>іам</w:t>
      </w:r>
      <w:r w:rsidR="002E338D" w:rsidRPr="002E338D">
        <w:rPr>
          <w:sz w:val="28"/>
          <w:szCs w:val="28"/>
          <w:lang w:val="uk-UA"/>
        </w:rPr>
        <w:t>е</w:t>
      </w:r>
      <w:r w:rsidRPr="002E338D">
        <w:rPr>
          <w:sz w:val="28"/>
          <w:szCs w:val="28"/>
          <w:lang w:val="uk-UA"/>
        </w:rPr>
        <w:t>т</w:t>
      </w:r>
      <w:r w:rsidR="001C48BC" w:rsidRPr="00A873F4">
        <w:rPr>
          <w:sz w:val="28"/>
          <w:szCs w:val="28"/>
          <w:lang w:val="uk-UA"/>
        </w:rPr>
        <w:t>р</w:t>
      </w:r>
      <w:r w:rsidRPr="002E338D">
        <w:rPr>
          <w:sz w:val="28"/>
          <w:szCs w:val="28"/>
          <w:lang w:val="uk-UA"/>
        </w:rPr>
        <w:t xml:space="preserve"> зони зат</w:t>
      </w:r>
      <w:r w:rsidR="001C48BC" w:rsidRPr="00A873F4">
        <w:rPr>
          <w:sz w:val="28"/>
          <w:szCs w:val="28"/>
          <w:lang w:val="uk-UA"/>
        </w:rPr>
        <w:t>р</w:t>
      </w:r>
      <w:r w:rsidRPr="002E338D">
        <w:rPr>
          <w:sz w:val="28"/>
          <w:szCs w:val="28"/>
          <w:lang w:val="uk-UA"/>
        </w:rPr>
        <w:t xml:space="preserve">имки </w:t>
      </w:r>
      <w:r w:rsidR="001C48BC" w:rsidRPr="00A873F4">
        <w:rPr>
          <w:sz w:val="28"/>
          <w:szCs w:val="28"/>
          <w:lang w:val="uk-UA"/>
        </w:rPr>
        <w:t>р</w:t>
      </w:r>
      <w:r w:rsidRPr="002E338D">
        <w:rPr>
          <w:sz w:val="28"/>
          <w:szCs w:val="28"/>
          <w:lang w:val="uk-UA"/>
        </w:rPr>
        <w:t>осту мік</w:t>
      </w:r>
      <w:r w:rsidR="001C48BC" w:rsidRPr="00A873F4">
        <w:rPr>
          <w:sz w:val="28"/>
          <w:szCs w:val="28"/>
          <w:lang w:val="uk-UA"/>
        </w:rPr>
        <w:t>р</w:t>
      </w:r>
      <w:r w:rsidRPr="002E338D">
        <w:rPr>
          <w:sz w:val="28"/>
          <w:szCs w:val="28"/>
          <w:lang w:val="uk-UA"/>
        </w:rPr>
        <w:t>оо</w:t>
      </w:r>
      <w:r w:rsidR="001C48BC" w:rsidRPr="00A873F4">
        <w:rPr>
          <w:sz w:val="28"/>
          <w:szCs w:val="28"/>
          <w:lang w:val="uk-UA"/>
        </w:rPr>
        <w:t>р</w:t>
      </w:r>
      <w:r w:rsidR="00A873F4">
        <w:rPr>
          <w:sz w:val="28"/>
          <w:szCs w:val="28"/>
          <w:lang w:val="uk-UA"/>
        </w:rPr>
        <w:t xml:space="preserve">ганізму склав 2,17 см, що вказує </w:t>
      </w:r>
      <w:r w:rsidR="00A873F4" w:rsidRPr="0070478F">
        <w:rPr>
          <w:sz w:val="28"/>
          <w:szCs w:val="28"/>
          <w:lang w:val="uk-UA"/>
        </w:rPr>
        <w:t xml:space="preserve">на </w:t>
      </w:r>
      <w:r w:rsidR="00A873F4">
        <w:rPr>
          <w:sz w:val="28"/>
          <w:szCs w:val="28"/>
          <w:lang w:val="uk-UA"/>
        </w:rPr>
        <w:t xml:space="preserve">сильну </w:t>
      </w:r>
      <w:r w:rsidR="00A873F4" w:rsidRPr="0070478F">
        <w:rPr>
          <w:sz w:val="28"/>
          <w:szCs w:val="28"/>
          <w:lang w:val="uk-UA"/>
        </w:rPr>
        <w:t>фітонцидну активність</w:t>
      </w:r>
      <w:r w:rsidR="00A873F4">
        <w:rPr>
          <w:sz w:val="28"/>
          <w:szCs w:val="28"/>
          <w:lang w:val="uk-UA"/>
        </w:rPr>
        <w:t xml:space="preserve">. </w:t>
      </w:r>
      <w:r w:rsidRPr="0070478F">
        <w:rPr>
          <w:sz w:val="28"/>
          <w:szCs w:val="28"/>
          <w:lang w:val="uk-UA"/>
        </w:rPr>
        <w:t xml:space="preserve">На 2 місці – </w:t>
      </w:r>
      <w:r w:rsidR="00870329">
        <w:rPr>
          <w:sz w:val="28"/>
          <w:szCs w:val="28"/>
          <w:lang w:val="uk-UA"/>
        </w:rPr>
        <w:t>б</w:t>
      </w:r>
      <w:r w:rsidR="002E338D" w:rsidRPr="002E338D">
        <w:rPr>
          <w:sz w:val="28"/>
          <w:szCs w:val="28"/>
          <w:lang w:val="uk-UA"/>
        </w:rPr>
        <w:t>е</w:t>
      </w:r>
      <w:r w:rsidRPr="0070478F">
        <w:rPr>
          <w:sz w:val="28"/>
          <w:szCs w:val="28"/>
          <w:lang w:val="uk-UA"/>
        </w:rPr>
        <w:t>гонія Бауе</w:t>
      </w:r>
      <w:r w:rsidR="001C48BC" w:rsidRPr="001C48BC">
        <w:rPr>
          <w:sz w:val="28"/>
          <w:szCs w:val="28"/>
          <w:lang w:val="uk-UA"/>
        </w:rPr>
        <w:t>р</w:t>
      </w:r>
      <w:r w:rsidRPr="0070478F">
        <w:rPr>
          <w:sz w:val="28"/>
          <w:szCs w:val="28"/>
          <w:lang w:val="uk-UA"/>
        </w:rPr>
        <w:t xml:space="preserve">а </w:t>
      </w:r>
      <w:r w:rsidRPr="0070478F">
        <w:rPr>
          <w:i/>
          <w:sz w:val="28"/>
          <w:szCs w:val="28"/>
          <w:lang w:val="en-US"/>
        </w:rPr>
        <w:t>T</w:t>
      </w:r>
      <w:r w:rsidRPr="0070478F">
        <w:rPr>
          <w:i/>
          <w:sz w:val="28"/>
          <w:szCs w:val="28"/>
          <w:lang w:val="uk-UA"/>
        </w:rPr>
        <w:t>і</w:t>
      </w:r>
      <w:r w:rsidRPr="0070478F">
        <w:rPr>
          <w:i/>
          <w:sz w:val="28"/>
          <w:szCs w:val="28"/>
          <w:lang w:val="en-US"/>
        </w:rPr>
        <w:t>g</w:t>
      </w:r>
      <w:r w:rsidR="002E338D" w:rsidRPr="002E338D">
        <w:rPr>
          <w:i/>
          <w:sz w:val="28"/>
          <w:szCs w:val="28"/>
          <w:lang w:val="uk-UA"/>
        </w:rPr>
        <w:t>е</w:t>
      </w:r>
      <w:r w:rsidRPr="0070478F">
        <w:rPr>
          <w:i/>
          <w:sz w:val="28"/>
          <w:szCs w:val="28"/>
          <w:lang w:val="en-US"/>
        </w:rPr>
        <w:t>r</w:t>
      </w:r>
      <w:r w:rsidRPr="0070478F">
        <w:rPr>
          <w:sz w:val="28"/>
          <w:szCs w:val="28"/>
          <w:lang w:val="uk-UA"/>
        </w:rPr>
        <w:t xml:space="preserve"> (1,69 см), </w:t>
      </w:r>
      <w:r w:rsidR="009E30CE">
        <w:rPr>
          <w:sz w:val="28"/>
          <w:szCs w:val="28"/>
          <w:lang w:val="uk-UA"/>
        </w:rPr>
        <w:t xml:space="preserve">чий </w:t>
      </w:r>
      <w:r w:rsidRPr="0070478F">
        <w:rPr>
          <w:sz w:val="28"/>
          <w:szCs w:val="28"/>
          <w:lang w:val="uk-UA"/>
        </w:rPr>
        <w:t xml:space="preserve"> </w:t>
      </w:r>
      <w:r w:rsidR="009E30CE">
        <w:rPr>
          <w:sz w:val="28"/>
          <w:szCs w:val="28"/>
          <w:lang w:val="uk-UA"/>
        </w:rPr>
        <w:t>д</w:t>
      </w:r>
      <w:r w:rsidR="009E30CE" w:rsidRPr="002E338D">
        <w:rPr>
          <w:sz w:val="28"/>
          <w:szCs w:val="28"/>
          <w:lang w:val="uk-UA"/>
        </w:rPr>
        <w:t>іамет</w:t>
      </w:r>
      <w:r w:rsidR="009E30CE" w:rsidRPr="00A873F4">
        <w:rPr>
          <w:sz w:val="28"/>
          <w:szCs w:val="28"/>
          <w:lang w:val="uk-UA"/>
        </w:rPr>
        <w:t>р</w:t>
      </w:r>
      <w:r w:rsidR="009E30CE" w:rsidRPr="002E338D">
        <w:rPr>
          <w:sz w:val="28"/>
          <w:szCs w:val="28"/>
          <w:lang w:val="uk-UA"/>
        </w:rPr>
        <w:t xml:space="preserve"> зони зат</w:t>
      </w:r>
      <w:r w:rsidR="009E30CE" w:rsidRPr="00A873F4">
        <w:rPr>
          <w:sz w:val="28"/>
          <w:szCs w:val="28"/>
          <w:lang w:val="uk-UA"/>
        </w:rPr>
        <w:t>р</w:t>
      </w:r>
      <w:r w:rsidR="009E30CE" w:rsidRPr="002E338D">
        <w:rPr>
          <w:sz w:val="28"/>
          <w:szCs w:val="28"/>
          <w:lang w:val="uk-UA"/>
        </w:rPr>
        <w:t xml:space="preserve">имки </w:t>
      </w:r>
      <w:r w:rsidR="009E30CE" w:rsidRPr="00A873F4">
        <w:rPr>
          <w:sz w:val="28"/>
          <w:szCs w:val="28"/>
          <w:lang w:val="uk-UA"/>
        </w:rPr>
        <w:t>р</w:t>
      </w:r>
      <w:r w:rsidR="009E30CE" w:rsidRPr="002E338D">
        <w:rPr>
          <w:sz w:val="28"/>
          <w:szCs w:val="28"/>
          <w:lang w:val="uk-UA"/>
        </w:rPr>
        <w:t xml:space="preserve">осту </w:t>
      </w:r>
      <w:r w:rsidRPr="0070478F">
        <w:rPr>
          <w:sz w:val="28"/>
          <w:szCs w:val="28"/>
          <w:lang w:val="uk-UA"/>
        </w:rPr>
        <w:t>нижч</w:t>
      </w:r>
      <w:r w:rsidR="002E338D" w:rsidRPr="002E338D">
        <w:rPr>
          <w:sz w:val="28"/>
          <w:szCs w:val="28"/>
          <w:lang w:val="uk-UA"/>
        </w:rPr>
        <w:t>е</w:t>
      </w:r>
      <w:r w:rsidRPr="0070478F">
        <w:rPr>
          <w:sz w:val="28"/>
          <w:szCs w:val="28"/>
          <w:lang w:val="uk-UA"/>
        </w:rPr>
        <w:t xml:space="preserve"> всього на 0,48 см в по</w:t>
      </w:r>
      <w:r w:rsidR="001C48BC" w:rsidRPr="001C48BC">
        <w:rPr>
          <w:sz w:val="28"/>
          <w:szCs w:val="28"/>
          <w:lang w:val="uk-UA"/>
        </w:rPr>
        <w:t>р</w:t>
      </w:r>
      <w:r w:rsidRPr="0070478F">
        <w:rPr>
          <w:sz w:val="28"/>
          <w:szCs w:val="28"/>
          <w:lang w:val="uk-UA"/>
        </w:rPr>
        <w:t>івнянні з б</w:t>
      </w:r>
      <w:r w:rsidR="002E338D" w:rsidRPr="002E338D">
        <w:rPr>
          <w:sz w:val="28"/>
          <w:szCs w:val="28"/>
          <w:lang w:val="uk-UA"/>
        </w:rPr>
        <w:t>е</w:t>
      </w:r>
      <w:r w:rsidRPr="0070478F">
        <w:rPr>
          <w:sz w:val="28"/>
          <w:szCs w:val="28"/>
          <w:lang w:val="uk-UA"/>
        </w:rPr>
        <w:t xml:space="preserve">гонією </w:t>
      </w:r>
      <w:r w:rsidR="009E30CE">
        <w:rPr>
          <w:sz w:val="28"/>
          <w:szCs w:val="28"/>
          <w:lang w:val="uk-UA"/>
        </w:rPr>
        <w:t>рицинолистою і характеризується високою фітонцидною активністю</w:t>
      </w:r>
      <w:r w:rsidRPr="0070478F">
        <w:rPr>
          <w:sz w:val="28"/>
          <w:szCs w:val="28"/>
          <w:lang w:val="uk-UA"/>
        </w:rPr>
        <w:t xml:space="preserve">. На 3 місці – </w:t>
      </w:r>
      <w:r w:rsidR="009E30CE">
        <w:rPr>
          <w:sz w:val="28"/>
          <w:szCs w:val="28"/>
          <w:lang w:val="uk-UA"/>
        </w:rPr>
        <w:t>б</w:t>
      </w:r>
      <w:r w:rsidR="002E338D" w:rsidRPr="009E30CE">
        <w:rPr>
          <w:sz w:val="28"/>
          <w:szCs w:val="28"/>
          <w:lang w:val="uk-UA"/>
        </w:rPr>
        <w:t>е</w:t>
      </w:r>
      <w:r w:rsidRPr="0070478F">
        <w:rPr>
          <w:sz w:val="28"/>
          <w:szCs w:val="28"/>
          <w:lang w:val="uk-UA"/>
        </w:rPr>
        <w:t xml:space="preserve">гонія </w:t>
      </w:r>
      <w:r w:rsidR="001772ED">
        <w:rPr>
          <w:sz w:val="28"/>
          <w:szCs w:val="28"/>
          <w:lang w:val="uk-UA"/>
        </w:rPr>
        <w:t xml:space="preserve">королівська </w:t>
      </w:r>
      <w:r w:rsidR="000652CB">
        <w:rPr>
          <w:sz w:val="28"/>
          <w:szCs w:val="28"/>
          <w:lang w:val="uk-UA"/>
        </w:rPr>
        <w:t>ч</w:t>
      </w:r>
      <w:r>
        <w:rPr>
          <w:sz w:val="28"/>
          <w:szCs w:val="28"/>
          <w:lang w:val="uk-UA"/>
        </w:rPr>
        <w:t>ервонолиста</w:t>
      </w:r>
      <w:r w:rsidR="009E30CE">
        <w:rPr>
          <w:sz w:val="28"/>
          <w:szCs w:val="28"/>
          <w:lang w:val="uk-UA"/>
        </w:rPr>
        <w:t xml:space="preserve"> (1,58 см), вона має високу фітонцидну активність</w:t>
      </w:r>
      <w:r w:rsidRPr="0070478F">
        <w:rPr>
          <w:sz w:val="28"/>
          <w:szCs w:val="28"/>
          <w:lang w:val="uk-UA"/>
        </w:rPr>
        <w:t>, а на 4 – Б</w:t>
      </w:r>
      <w:r w:rsidR="002E338D" w:rsidRPr="009E30CE">
        <w:rPr>
          <w:sz w:val="28"/>
          <w:szCs w:val="28"/>
          <w:lang w:val="uk-UA"/>
        </w:rPr>
        <w:t>е</w:t>
      </w:r>
      <w:r w:rsidRPr="0070478F">
        <w:rPr>
          <w:sz w:val="28"/>
          <w:szCs w:val="28"/>
          <w:lang w:val="uk-UA"/>
        </w:rPr>
        <w:t>гонія Бауе</w:t>
      </w:r>
      <w:r w:rsidR="001C48BC" w:rsidRPr="009E30CE">
        <w:rPr>
          <w:sz w:val="28"/>
          <w:szCs w:val="28"/>
          <w:lang w:val="uk-UA"/>
        </w:rPr>
        <w:t>р</w:t>
      </w:r>
      <w:r w:rsidRPr="0070478F">
        <w:rPr>
          <w:sz w:val="28"/>
          <w:szCs w:val="28"/>
          <w:lang w:val="uk-UA"/>
        </w:rPr>
        <w:t xml:space="preserve">а </w:t>
      </w:r>
      <w:r w:rsidRPr="0070478F">
        <w:rPr>
          <w:i/>
          <w:sz w:val="28"/>
          <w:szCs w:val="28"/>
          <w:lang w:val="en-US"/>
        </w:rPr>
        <w:t>S</w:t>
      </w:r>
      <w:r w:rsidR="001C48BC" w:rsidRPr="009E30CE">
        <w:rPr>
          <w:i/>
          <w:sz w:val="28"/>
          <w:szCs w:val="28"/>
          <w:lang w:val="uk-UA"/>
        </w:rPr>
        <w:t>р</w:t>
      </w:r>
      <w:r w:rsidRPr="0070478F">
        <w:rPr>
          <w:i/>
          <w:sz w:val="28"/>
          <w:szCs w:val="28"/>
          <w:lang w:val="uk-UA"/>
        </w:rPr>
        <w:t>а</w:t>
      </w:r>
      <w:r w:rsidRPr="0070478F">
        <w:rPr>
          <w:i/>
          <w:sz w:val="28"/>
          <w:szCs w:val="28"/>
          <w:lang w:val="en-US"/>
        </w:rPr>
        <w:t>uld</w:t>
      </w:r>
      <w:r w:rsidRPr="0070478F">
        <w:rPr>
          <w:i/>
          <w:sz w:val="28"/>
          <w:szCs w:val="28"/>
          <w:lang w:val="uk-UA"/>
        </w:rPr>
        <w:t>і</w:t>
      </w:r>
      <w:r w:rsidRPr="0070478F">
        <w:rPr>
          <w:i/>
          <w:sz w:val="28"/>
          <w:szCs w:val="28"/>
          <w:lang w:val="en-US"/>
        </w:rPr>
        <w:t>ng</w:t>
      </w:r>
      <w:r w:rsidR="009E30CE" w:rsidRPr="009E30CE">
        <w:rPr>
          <w:sz w:val="28"/>
          <w:szCs w:val="28"/>
          <w:lang w:val="uk-UA"/>
        </w:rPr>
        <w:t>,</w:t>
      </w:r>
      <w:r w:rsidR="009E30CE">
        <w:rPr>
          <w:sz w:val="28"/>
          <w:szCs w:val="28"/>
          <w:lang w:val="uk-UA"/>
        </w:rPr>
        <w:t xml:space="preserve"> що на 0,16 см менше за третє місце але має</w:t>
      </w:r>
      <w:r w:rsidR="00991327">
        <w:rPr>
          <w:sz w:val="28"/>
          <w:szCs w:val="28"/>
          <w:lang w:val="uk-UA"/>
        </w:rPr>
        <w:t xml:space="preserve"> середню фітонцидну активність</w:t>
      </w:r>
      <w:r w:rsidRPr="009E30CE">
        <w:rPr>
          <w:sz w:val="28"/>
          <w:szCs w:val="28"/>
          <w:lang w:val="uk-UA"/>
        </w:rPr>
        <w:t>.</w:t>
      </w:r>
    </w:p>
    <w:p w:rsidR="00A873F4" w:rsidRPr="00A873F4" w:rsidRDefault="00A873F4" w:rsidP="00F83EA8">
      <w:pPr>
        <w:spacing w:line="360" w:lineRule="auto"/>
        <w:ind w:right="57" w:firstLine="709"/>
        <w:jc w:val="both"/>
        <w:rPr>
          <w:sz w:val="28"/>
          <w:szCs w:val="28"/>
          <w:lang w:val="uk-UA"/>
        </w:rPr>
      </w:pPr>
      <w:r w:rsidRPr="0070478F">
        <w:rPr>
          <w:sz w:val="28"/>
          <w:szCs w:val="28"/>
          <w:lang w:val="uk-UA"/>
        </w:rPr>
        <w:t>Слабкою фітонцидної активністю щодо мік</w:t>
      </w:r>
      <w:r w:rsidRPr="00A873F4">
        <w:rPr>
          <w:sz w:val="28"/>
          <w:szCs w:val="28"/>
          <w:lang w:val="uk-UA"/>
        </w:rPr>
        <w:t>р</w:t>
      </w:r>
      <w:r w:rsidRPr="0070478F">
        <w:rPr>
          <w:sz w:val="28"/>
          <w:szCs w:val="28"/>
          <w:lang w:val="uk-UA"/>
        </w:rPr>
        <w:t>оо</w:t>
      </w:r>
      <w:r w:rsidRPr="00A873F4">
        <w:rPr>
          <w:sz w:val="28"/>
          <w:szCs w:val="28"/>
          <w:lang w:val="uk-UA"/>
        </w:rPr>
        <w:t>р</w:t>
      </w:r>
      <w:r w:rsidRPr="0070478F">
        <w:rPr>
          <w:sz w:val="28"/>
          <w:szCs w:val="28"/>
          <w:lang w:val="uk-UA"/>
        </w:rPr>
        <w:t>ганізму</w:t>
      </w:r>
      <w:r>
        <w:rPr>
          <w:sz w:val="28"/>
          <w:szCs w:val="28"/>
          <w:lang w:val="uk-UA"/>
        </w:rPr>
        <w:t xml:space="preserve"> Сарцина </w:t>
      </w:r>
      <w:r w:rsidRPr="0070478F">
        <w:rPr>
          <w:sz w:val="28"/>
          <w:szCs w:val="28"/>
          <w:lang w:val="uk-UA"/>
        </w:rPr>
        <w:t>володіє</w:t>
      </w:r>
      <w:r>
        <w:rPr>
          <w:sz w:val="28"/>
          <w:szCs w:val="28"/>
          <w:lang w:val="uk-UA"/>
        </w:rPr>
        <w:t xml:space="preserve"> б</w:t>
      </w:r>
      <w:r w:rsidRPr="00A873F4">
        <w:rPr>
          <w:sz w:val="28"/>
          <w:szCs w:val="28"/>
          <w:lang w:val="uk-UA"/>
        </w:rPr>
        <w:t>егон</w:t>
      </w:r>
      <w:r w:rsidRPr="0070478F">
        <w:rPr>
          <w:sz w:val="28"/>
          <w:szCs w:val="28"/>
          <w:lang w:val="uk-UA"/>
        </w:rPr>
        <w:t>і</w:t>
      </w:r>
      <w:r w:rsidRPr="00A873F4">
        <w:rPr>
          <w:sz w:val="28"/>
          <w:szCs w:val="28"/>
          <w:lang w:val="uk-UA"/>
        </w:rPr>
        <w:t>я Бау</w:t>
      </w:r>
      <w:r w:rsidRPr="0070478F">
        <w:rPr>
          <w:sz w:val="28"/>
          <w:szCs w:val="28"/>
          <w:lang w:val="uk-UA"/>
        </w:rPr>
        <w:t>е</w:t>
      </w:r>
      <w:r w:rsidRPr="00A873F4">
        <w:rPr>
          <w:sz w:val="28"/>
          <w:szCs w:val="28"/>
          <w:lang w:val="uk-UA"/>
        </w:rPr>
        <w:t xml:space="preserve">ра </w:t>
      </w:r>
      <w:r w:rsidRPr="0070478F">
        <w:rPr>
          <w:bCs/>
          <w:i/>
          <w:sz w:val="28"/>
          <w:szCs w:val="28"/>
          <w:lang w:val="en-US"/>
        </w:rPr>
        <w:t>Bl</w:t>
      </w:r>
      <w:r w:rsidRPr="00A873F4">
        <w:rPr>
          <w:bCs/>
          <w:i/>
          <w:sz w:val="28"/>
          <w:szCs w:val="28"/>
          <w:lang w:val="uk-UA"/>
        </w:rPr>
        <w:t>ас</w:t>
      </w:r>
      <w:r w:rsidRPr="0070478F">
        <w:rPr>
          <w:bCs/>
          <w:i/>
          <w:sz w:val="28"/>
          <w:szCs w:val="28"/>
          <w:lang w:val="en-US"/>
        </w:rPr>
        <w:t>k</w:t>
      </w:r>
      <w:r w:rsidRPr="00A873F4">
        <w:rPr>
          <w:bCs/>
          <w:i/>
          <w:sz w:val="28"/>
          <w:szCs w:val="28"/>
          <w:lang w:val="uk-UA"/>
        </w:rPr>
        <w:t xml:space="preserve"> </w:t>
      </w:r>
      <w:r w:rsidRPr="0070478F">
        <w:rPr>
          <w:bCs/>
          <w:i/>
          <w:sz w:val="28"/>
          <w:szCs w:val="28"/>
          <w:lang w:val="en-US"/>
        </w:rPr>
        <w:t>T</w:t>
      </w:r>
      <w:r w:rsidRPr="00A873F4">
        <w:rPr>
          <w:bCs/>
          <w:i/>
          <w:sz w:val="28"/>
          <w:szCs w:val="28"/>
          <w:lang w:val="uk-UA"/>
        </w:rPr>
        <w:t>і</w:t>
      </w:r>
      <w:r w:rsidRPr="0070478F">
        <w:rPr>
          <w:bCs/>
          <w:i/>
          <w:sz w:val="28"/>
          <w:szCs w:val="28"/>
          <w:lang w:val="en-US"/>
        </w:rPr>
        <w:t>g</w:t>
      </w:r>
      <w:r w:rsidRPr="00A873F4">
        <w:rPr>
          <w:bCs/>
          <w:i/>
          <w:sz w:val="28"/>
          <w:szCs w:val="28"/>
          <w:lang w:val="uk-UA"/>
        </w:rPr>
        <w:t>е</w:t>
      </w:r>
      <w:r w:rsidRPr="0070478F">
        <w:rPr>
          <w:bCs/>
          <w:i/>
          <w:sz w:val="28"/>
          <w:szCs w:val="28"/>
          <w:lang w:val="en-US"/>
        </w:rPr>
        <w:t>r</w:t>
      </w:r>
      <w:r>
        <w:rPr>
          <w:bCs/>
          <w:i/>
          <w:sz w:val="28"/>
          <w:szCs w:val="28"/>
          <w:lang w:val="uk-UA"/>
        </w:rPr>
        <w:t xml:space="preserve"> </w:t>
      </w:r>
      <w:r w:rsidRPr="0070478F">
        <w:rPr>
          <w:sz w:val="28"/>
          <w:szCs w:val="28"/>
          <w:lang w:val="uk-UA"/>
        </w:rPr>
        <w:t>–</w:t>
      </w:r>
      <w:r>
        <w:rPr>
          <w:sz w:val="28"/>
          <w:szCs w:val="28"/>
          <w:lang w:val="uk-UA"/>
        </w:rPr>
        <w:t xml:space="preserve"> 0,75 см.</w:t>
      </w:r>
    </w:p>
    <w:p w:rsidR="00C71729" w:rsidRDefault="00C71729" w:rsidP="007F0719">
      <w:pPr>
        <w:spacing w:after="200" w:line="276" w:lineRule="auto"/>
        <w:rPr>
          <w:sz w:val="28"/>
          <w:szCs w:val="28"/>
          <w:lang w:val="uk-UA"/>
        </w:rPr>
      </w:pPr>
    </w:p>
    <w:p w:rsidR="00F45EB5" w:rsidRDefault="00F45EB5" w:rsidP="007F0719">
      <w:pPr>
        <w:spacing w:after="200" w:line="276" w:lineRule="auto"/>
        <w:rPr>
          <w:sz w:val="28"/>
          <w:szCs w:val="28"/>
          <w:lang w:val="uk-UA"/>
        </w:rPr>
      </w:pPr>
    </w:p>
    <w:p w:rsidR="00F45EB5" w:rsidRDefault="00F45EB5" w:rsidP="007F0719">
      <w:pPr>
        <w:spacing w:after="200" w:line="276" w:lineRule="auto"/>
        <w:rPr>
          <w:sz w:val="28"/>
          <w:szCs w:val="28"/>
          <w:lang w:val="uk-UA"/>
        </w:rPr>
      </w:pPr>
    </w:p>
    <w:p w:rsidR="00F45EB5" w:rsidRDefault="00F45EB5" w:rsidP="007F0719">
      <w:pPr>
        <w:spacing w:after="200" w:line="276" w:lineRule="auto"/>
        <w:rPr>
          <w:sz w:val="28"/>
          <w:szCs w:val="28"/>
          <w:lang w:val="uk-UA"/>
        </w:rPr>
      </w:pPr>
    </w:p>
    <w:p w:rsidR="00F45EB5" w:rsidRDefault="00F45EB5" w:rsidP="007F0719">
      <w:pPr>
        <w:spacing w:after="200" w:line="276" w:lineRule="auto"/>
        <w:rPr>
          <w:sz w:val="28"/>
          <w:szCs w:val="28"/>
          <w:lang w:val="uk-UA"/>
        </w:rPr>
      </w:pPr>
    </w:p>
    <w:p w:rsidR="00F45EB5" w:rsidRPr="00F45EB5" w:rsidRDefault="00F45EB5" w:rsidP="007F0719">
      <w:pPr>
        <w:spacing w:after="200" w:line="276" w:lineRule="auto"/>
        <w:rPr>
          <w:sz w:val="28"/>
          <w:szCs w:val="28"/>
          <w:lang w:val="uk-UA"/>
        </w:rPr>
      </w:pPr>
    </w:p>
    <w:p w:rsidR="0070478F" w:rsidRPr="00D33A07" w:rsidRDefault="0070478F" w:rsidP="00A228CB">
      <w:pPr>
        <w:spacing w:line="360" w:lineRule="auto"/>
        <w:ind w:right="57" w:firstLine="709"/>
        <w:jc w:val="both"/>
        <w:rPr>
          <w:sz w:val="28"/>
          <w:szCs w:val="28"/>
          <w:lang w:val="uk-UA"/>
        </w:rPr>
      </w:pPr>
      <w:r w:rsidRPr="0070478F">
        <w:rPr>
          <w:sz w:val="28"/>
          <w:szCs w:val="28"/>
        </w:rPr>
        <w:lastRenderedPageBreak/>
        <w:t>Таблиц</w:t>
      </w:r>
      <w:r w:rsidRPr="0070478F">
        <w:rPr>
          <w:sz w:val="28"/>
          <w:szCs w:val="28"/>
          <w:lang w:val="uk-UA"/>
        </w:rPr>
        <w:t>я</w:t>
      </w:r>
      <w:r w:rsidRPr="0070478F">
        <w:rPr>
          <w:sz w:val="28"/>
          <w:szCs w:val="28"/>
        </w:rPr>
        <w:t xml:space="preserve"> </w:t>
      </w:r>
      <w:r w:rsidRPr="0070478F">
        <w:rPr>
          <w:sz w:val="28"/>
          <w:szCs w:val="28"/>
          <w:lang w:val="uk-UA"/>
        </w:rPr>
        <w:t>3.3</w:t>
      </w:r>
      <w:r w:rsidR="00D33A07">
        <w:rPr>
          <w:sz w:val="28"/>
          <w:szCs w:val="28"/>
          <w:lang w:val="uk-UA"/>
        </w:rPr>
        <w:t xml:space="preserve"> </w:t>
      </w:r>
      <w:r w:rsidR="00D33A07" w:rsidRPr="00D33A07">
        <w:rPr>
          <w:sz w:val="28"/>
          <w:szCs w:val="28"/>
        </w:rPr>
        <w:t>–</w:t>
      </w:r>
      <w:r w:rsidR="00D33A07">
        <w:rPr>
          <w:sz w:val="28"/>
          <w:szCs w:val="28"/>
          <w:lang w:val="uk-UA"/>
        </w:rPr>
        <w:t xml:space="preserve"> </w:t>
      </w:r>
      <w:r w:rsidR="00A228CB">
        <w:rPr>
          <w:sz w:val="28"/>
          <w:szCs w:val="28"/>
          <w:lang w:val="uk-UA"/>
        </w:rPr>
        <w:t>Результати ф</w:t>
      </w:r>
      <w:r w:rsidR="00A228CB" w:rsidRPr="00091D58">
        <w:rPr>
          <w:sz w:val="28"/>
          <w:szCs w:val="28"/>
          <w:lang w:val="uk-UA"/>
        </w:rPr>
        <w:t>іт</w:t>
      </w:r>
      <w:r w:rsidR="00A228CB">
        <w:rPr>
          <w:sz w:val="28"/>
          <w:szCs w:val="28"/>
          <w:lang w:val="uk-UA"/>
        </w:rPr>
        <w:t>о</w:t>
      </w:r>
      <w:r w:rsidR="00A228CB" w:rsidRPr="00091D58">
        <w:rPr>
          <w:sz w:val="28"/>
          <w:szCs w:val="28"/>
          <w:lang w:val="uk-UA"/>
        </w:rPr>
        <w:t>нцидн</w:t>
      </w:r>
      <w:r w:rsidR="00A228CB">
        <w:rPr>
          <w:sz w:val="28"/>
          <w:szCs w:val="28"/>
          <w:lang w:val="uk-UA"/>
        </w:rPr>
        <w:t>ої</w:t>
      </w:r>
      <w:r w:rsidR="00A228CB" w:rsidRPr="00091D58">
        <w:rPr>
          <w:sz w:val="28"/>
          <w:szCs w:val="28"/>
          <w:lang w:val="uk-UA"/>
        </w:rPr>
        <w:t xml:space="preserve"> </w:t>
      </w:r>
      <w:r w:rsidR="00A228CB">
        <w:rPr>
          <w:sz w:val="28"/>
          <w:szCs w:val="28"/>
          <w:lang w:val="uk-UA"/>
        </w:rPr>
        <w:t>активні</w:t>
      </w:r>
      <w:proofErr w:type="gramStart"/>
      <w:r w:rsidR="00A228CB">
        <w:rPr>
          <w:sz w:val="28"/>
          <w:szCs w:val="28"/>
          <w:lang w:val="uk-UA"/>
        </w:rPr>
        <w:t>ст</w:t>
      </w:r>
      <w:proofErr w:type="gramEnd"/>
      <w:r w:rsidR="00A228CB">
        <w:rPr>
          <w:sz w:val="28"/>
          <w:szCs w:val="28"/>
          <w:lang w:val="uk-UA"/>
        </w:rPr>
        <w:t xml:space="preserve">і </w:t>
      </w:r>
      <w:r w:rsidR="00E15011">
        <w:rPr>
          <w:sz w:val="28"/>
          <w:szCs w:val="28"/>
          <w:lang w:val="uk-UA"/>
        </w:rPr>
        <w:t>б</w:t>
      </w:r>
      <w:r w:rsidR="00A228CB">
        <w:rPr>
          <w:sz w:val="28"/>
          <w:szCs w:val="28"/>
          <w:lang w:val="uk-UA"/>
        </w:rPr>
        <w:t>егоній за сарциною</w:t>
      </w:r>
    </w:p>
    <w:p w:rsidR="0070478F" w:rsidRPr="0070478F" w:rsidRDefault="0070478F" w:rsidP="0070478F">
      <w:pPr>
        <w:spacing w:line="360" w:lineRule="auto"/>
        <w:ind w:right="57"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827"/>
        <w:gridCol w:w="1843"/>
        <w:gridCol w:w="1276"/>
        <w:gridCol w:w="1099"/>
      </w:tblGrid>
      <w:tr w:rsidR="0070478F" w:rsidRPr="0070478F" w:rsidTr="000652CB">
        <w:tc>
          <w:tcPr>
            <w:tcW w:w="1526" w:type="dxa"/>
          </w:tcPr>
          <w:p w:rsidR="0070478F" w:rsidRPr="0070478F" w:rsidRDefault="00D33A07" w:rsidP="00D33A07">
            <w:pPr>
              <w:spacing w:line="360" w:lineRule="auto"/>
              <w:ind w:right="57"/>
              <w:jc w:val="both"/>
              <w:rPr>
                <w:sz w:val="28"/>
                <w:szCs w:val="28"/>
                <w:lang w:val="uk-UA"/>
              </w:rPr>
            </w:pPr>
            <w:r>
              <w:rPr>
                <w:sz w:val="28"/>
                <w:szCs w:val="28"/>
              </w:rPr>
              <w:t>№</w:t>
            </w:r>
            <w:r>
              <w:rPr>
                <w:sz w:val="28"/>
                <w:szCs w:val="28"/>
                <w:lang w:val="uk-UA"/>
              </w:rPr>
              <w:t xml:space="preserve"> </w:t>
            </w:r>
            <w:r w:rsidR="0070478F" w:rsidRPr="0070478F">
              <w:rPr>
                <w:sz w:val="28"/>
                <w:szCs w:val="28"/>
              </w:rPr>
              <w:t>б</w:t>
            </w:r>
            <w:r w:rsidR="002E338D">
              <w:rPr>
                <w:sz w:val="28"/>
                <w:szCs w:val="28"/>
              </w:rPr>
              <w:t>е</w:t>
            </w:r>
            <w:r w:rsidR="0070478F" w:rsidRPr="0070478F">
              <w:rPr>
                <w:sz w:val="28"/>
                <w:szCs w:val="28"/>
              </w:rPr>
              <w:t>гон</w:t>
            </w:r>
            <w:r w:rsidR="0070478F" w:rsidRPr="0070478F">
              <w:rPr>
                <w:sz w:val="28"/>
                <w:szCs w:val="28"/>
                <w:lang w:val="uk-UA"/>
              </w:rPr>
              <w:t>ії</w:t>
            </w:r>
            <w:r>
              <w:rPr>
                <w:sz w:val="28"/>
                <w:szCs w:val="28"/>
                <w:lang w:val="uk-UA"/>
              </w:rPr>
              <w:t xml:space="preserve"> </w:t>
            </w:r>
            <w:r w:rsidR="0070478F" w:rsidRPr="0070478F">
              <w:rPr>
                <w:sz w:val="28"/>
                <w:szCs w:val="28"/>
              </w:rPr>
              <w:t>в кол</w:t>
            </w:r>
            <w:r w:rsidR="0070478F" w:rsidRPr="0070478F">
              <w:rPr>
                <w:sz w:val="28"/>
                <w:szCs w:val="28"/>
                <w:lang w:val="uk-UA"/>
              </w:rPr>
              <w:t>-</w:t>
            </w:r>
            <w:r w:rsidR="0070478F" w:rsidRPr="0070478F">
              <w:rPr>
                <w:sz w:val="28"/>
                <w:szCs w:val="28"/>
              </w:rPr>
              <w:t>ц</w:t>
            </w:r>
            <w:r w:rsidR="0070478F" w:rsidRPr="0070478F">
              <w:rPr>
                <w:sz w:val="28"/>
                <w:szCs w:val="28"/>
                <w:lang w:val="uk-UA"/>
              </w:rPr>
              <w:t>ії</w:t>
            </w:r>
          </w:p>
        </w:tc>
        <w:tc>
          <w:tcPr>
            <w:tcW w:w="3827" w:type="dxa"/>
          </w:tcPr>
          <w:p w:rsidR="0070478F" w:rsidRPr="0070478F" w:rsidRDefault="0070478F" w:rsidP="00D33A07">
            <w:pPr>
              <w:spacing w:line="360" w:lineRule="auto"/>
              <w:ind w:right="57"/>
              <w:jc w:val="center"/>
              <w:rPr>
                <w:sz w:val="28"/>
                <w:szCs w:val="28"/>
                <w:lang w:val="uk-UA"/>
              </w:rPr>
            </w:pPr>
            <w:r w:rsidRPr="0070478F">
              <w:rPr>
                <w:sz w:val="28"/>
                <w:szCs w:val="28"/>
              </w:rPr>
              <w:t>Назва вид</w:t>
            </w:r>
            <w:r w:rsidRPr="0070478F">
              <w:rPr>
                <w:sz w:val="28"/>
                <w:szCs w:val="28"/>
                <w:lang w:val="uk-UA"/>
              </w:rPr>
              <w:t>у</w:t>
            </w:r>
            <w:r w:rsidR="00C71729">
              <w:rPr>
                <w:sz w:val="28"/>
                <w:szCs w:val="28"/>
                <w:lang w:val="uk-UA"/>
              </w:rPr>
              <w:t>, сорту</w:t>
            </w:r>
          </w:p>
        </w:tc>
        <w:tc>
          <w:tcPr>
            <w:tcW w:w="1843" w:type="dxa"/>
          </w:tcPr>
          <w:p w:rsidR="0070478F" w:rsidRPr="0070478F" w:rsidRDefault="0070478F" w:rsidP="00D33A07">
            <w:pPr>
              <w:spacing w:line="360" w:lineRule="auto"/>
              <w:ind w:right="57"/>
              <w:jc w:val="center"/>
              <w:rPr>
                <w:sz w:val="28"/>
                <w:szCs w:val="28"/>
                <w:lang w:val="uk-UA"/>
              </w:rPr>
            </w:pPr>
            <w:r w:rsidRPr="0070478F">
              <w:rPr>
                <w:sz w:val="28"/>
                <w:szCs w:val="28"/>
                <w:lang w:val="uk-UA"/>
              </w:rPr>
              <w:t>Діам</w:t>
            </w:r>
            <w:r w:rsidR="002E338D" w:rsidRPr="002E338D">
              <w:rPr>
                <w:sz w:val="28"/>
                <w:szCs w:val="28"/>
                <w:lang w:val="uk-UA"/>
              </w:rPr>
              <w:t>е</w:t>
            </w:r>
            <w:r w:rsidRPr="0070478F">
              <w:rPr>
                <w:sz w:val="28"/>
                <w:szCs w:val="28"/>
                <w:lang w:val="uk-UA"/>
              </w:rPr>
              <w:t>т</w:t>
            </w:r>
            <w:r w:rsidR="001C48BC">
              <w:rPr>
                <w:sz w:val="28"/>
                <w:szCs w:val="28"/>
              </w:rPr>
              <w:t>р</w:t>
            </w:r>
            <w:r w:rsidRPr="0070478F">
              <w:rPr>
                <w:sz w:val="28"/>
                <w:szCs w:val="28"/>
                <w:lang w:val="uk-UA"/>
              </w:rPr>
              <w:t xml:space="preserve"> зони затримки </w:t>
            </w:r>
            <w:r w:rsidR="001C48BC">
              <w:rPr>
                <w:sz w:val="28"/>
                <w:szCs w:val="28"/>
              </w:rPr>
              <w:t>р</w:t>
            </w:r>
            <w:r w:rsidRPr="0070478F">
              <w:rPr>
                <w:sz w:val="28"/>
                <w:szCs w:val="28"/>
                <w:lang w:val="uk-UA"/>
              </w:rPr>
              <w:t>осту мік</w:t>
            </w:r>
            <w:r w:rsidR="001C48BC">
              <w:rPr>
                <w:sz w:val="28"/>
                <w:szCs w:val="28"/>
              </w:rPr>
              <w:t>р</w:t>
            </w:r>
            <w:r w:rsidRPr="0070478F">
              <w:rPr>
                <w:sz w:val="28"/>
                <w:szCs w:val="28"/>
                <w:lang w:val="uk-UA"/>
              </w:rPr>
              <w:t>оо</w:t>
            </w:r>
            <w:r w:rsidR="001C48BC">
              <w:rPr>
                <w:sz w:val="28"/>
                <w:szCs w:val="28"/>
              </w:rPr>
              <w:t>р</w:t>
            </w:r>
            <w:r w:rsidRPr="0070478F">
              <w:rPr>
                <w:sz w:val="28"/>
                <w:szCs w:val="28"/>
                <w:lang w:val="uk-UA"/>
              </w:rPr>
              <w:t>ганізмів, см</w:t>
            </w:r>
          </w:p>
        </w:tc>
        <w:tc>
          <w:tcPr>
            <w:tcW w:w="1276" w:type="dxa"/>
          </w:tcPr>
          <w:p w:rsidR="0070478F" w:rsidRPr="0070478F" w:rsidRDefault="0070478F" w:rsidP="00D33A07">
            <w:pPr>
              <w:spacing w:line="360" w:lineRule="auto"/>
              <w:ind w:right="57"/>
              <w:jc w:val="center"/>
              <w:rPr>
                <w:sz w:val="28"/>
                <w:szCs w:val="28"/>
                <w:lang w:val="uk-UA"/>
              </w:rPr>
            </w:pPr>
            <w:r w:rsidRPr="0070478F">
              <w:rPr>
                <w:sz w:val="28"/>
                <w:szCs w:val="28"/>
              </w:rPr>
              <w:t>Фитон</w:t>
            </w:r>
            <w:r w:rsidR="00995254">
              <w:rPr>
                <w:sz w:val="28"/>
                <w:szCs w:val="28"/>
                <w:lang w:val="uk-UA"/>
              </w:rPr>
              <w:t>-</w:t>
            </w:r>
            <w:r w:rsidRPr="0070478F">
              <w:rPr>
                <w:sz w:val="28"/>
                <w:szCs w:val="28"/>
              </w:rPr>
              <w:t>цидна актив</w:t>
            </w:r>
            <w:r w:rsidR="00995254">
              <w:rPr>
                <w:sz w:val="28"/>
                <w:szCs w:val="28"/>
                <w:lang w:val="uk-UA"/>
              </w:rPr>
              <w:t>-</w:t>
            </w:r>
            <w:r w:rsidRPr="0070478F">
              <w:rPr>
                <w:sz w:val="28"/>
                <w:szCs w:val="28"/>
              </w:rPr>
              <w:t>н</w:t>
            </w:r>
            <w:r w:rsidRPr="0070478F">
              <w:rPr>
                <w:sz w:val="28"/>
                <w:szCs w:val="28"/>
                <w:lang w:val="uk-UA"/>
              </w:rPr>
              <w:t>ість</w:t>
            </w:r>
          </w:p>
        </w:tc>
        <w:tc>
          <w:tcPr>
            <w:tcW w:w="1099" w:type="dxa"/>
          </w:tcPr>
          <w:p w:rsidR="0070478F" w:rsidRPr="0070478F" w:rsidRDefault="0070478F" w:rsidP="00D33A07">
            <w:pPr>
              <w:spacing w:line="360" w:lineRule="auto"/>
              <w:ind w:right="57"/>
              <w:jc w:val="center"/>
              <w:rPr>
                <w:sz w:val="28"/>
                <w:szCs w:val="28"/>
                <w:lang w:val="uk-UA"/>
              </w:rPr>
            </w:pPr>
            <w:r w:rsidRPr="0070478F">
              <w:rPr>
                <w:sz w:val="28"/>
                <w:szCs w:val="28"/>
              </w:rPr>
              <w:t>М</w:t>
            </w:r>
            <w:r w:rsidRPr="0070478F">
              <w:rPr>
                <w:sz w:val="28"/>
                <w:szCs w:val="28"/>
                <w:lang w:val="uk-UA"/>
              </w:rPr>
              <w:t>ісце</w:t>
            </w:r>
          </w:p>
          <w:p w:rsidR="0070478F" w:rsidRPr="0070478F" w:rsidRDefault="0070478F" w:rsidP="00D33A07">
            <w:pPr>
              <w:spacing w:line="360" w:lineRule="auto"/>
              <w:ind w:right="57"/>
              <w:jc w:val="center"/>
              <w:rPr>
                <w:sz w:val="28"/>
                <w:szCs w:val="28"/>
              </w:rPr>
            </w:pPr>
            <w:r w:rsidRPr="0070478F">
              <w:rPr>
                <w:sz w:val="28"/>
                <w:szCs w:val="28"/>
              </w:rPr>
              <w:t>(</w:t>
            </w:r>
            <w:r w:rsidR="001C48BC">
              <w:rPr>
                <w:sz w:val="28"/>
                <w:szCs w:val="28"/>
              </w:rPr>
              <w:t>Р</w:t>
            </w:r>
            <w:r w:rsidRPr="0070478F">
              <w:rPr>
                <w:sz w:val="28"/>
                <w:szCs w:val="28"/>
              </w:rPr>
              <w:t>анг)</w:t>
            </w:r>
          </w:p>
        </w:tc>
      </w:tr>
      <w:tr w:rsidR="0070478F" w:rsidRPr="0070478F" w:rsidTr="000652CB">
        <w:tc>
          <w:tcPr>
            <w:tcW w:w="1526" w:type="dxa"/>
          </w:tcPr>
          <w:p w:rsidR="0070478F" w:rsidRPr="0070478F" w:rsidRDefault="0070478F" w:rsidP="00D33A07">
            <w:pPr>
              <w:spacing w:line="360" w:lineRule="auto"/>
              <w:ind w:right="57"/>
              <w:jc w:val="both"/>
              <w:rPr>
                <w:sz w:val="28"/>
                <w:szCs w:val="28"/>
              </w:rPr>
            </w:pPr>
            <w:r w:rsidRPr="0070478F">
              <w:rPr>
                <w:sz w:val="28"/>
                <w:szCs w:val="28"/>
              </w:rPr>
              <w:t>1</w:t>
            </w:r>
          </w:p>
        </w:tc>
        <w:tc>
          <w:tcPr>
            <w:tcW w:w="3827" w:type="dxa"/>
          </w:tcPr>
          <w:p w:rsidR="0070478F" w:rsidRPr="0070478F" w:rsidRDefault="0070478F" w:rsidP="00D33A07">
            <w:pPr>
              <w:pStyle w:val="a7"/>
              <w:spacing w:after="0"/>
              <w:ind w:left="0" w:right="57" w:firstLine="0"/>
              <w:rPr>
                <w:rFonts w:ascii="Times New Roman" w:hAnsi="Times New Roman"/>
                <w:sz w:val="28"/>
                <w:szCs w:val="28"/>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я Бау</w:t>
            </w:r>
            <w:r w:rsidRPr="0070478F">
              <w:rPr>
                <w:rFonts w:ascii="Times New Roman" w:hAnsi="Times New Roman"/>
                <w:sz w:val="28"/>
                <w:szCs w:val="28"/>
                <w:lang w:val="uk-UA"/>
              </w:rPr>
              <w:t>е</w:t>
            </w:r>
            <w:r w:rsidR="001C48BC">
              <w:rPr>
                <w:rFonts w:ascii="Times New Roman" w:hAnsi="Times New Roman"/>
                <w:sz w:val="28"/>
                <w:szCs w:val="28"/>
              </w:rPr>
              <w:t>р</w:t>
            </w:r>
            <w:r w:rsidRPr="0070478F">
              <w:rPr>
                <w:rFonts w:ascii="Times New Roman" w:hAnsi="Times New Roman"/>
                <w:sz w:val="28"/>
                <w:szCs w:val="28"/>
              </w:rPr>
              <w:t xml:space="preserve">а </w:t>
            </w:r>
            <w:r w:rsidRPr="0070478F">
              <w:rPr>
                <w:rFonts w:ascii="Times New Roman" w:hAnsi="Times New Roman"/>
                <w:bCs/>
                <w:i/>
                <w:sz w:val="28"/>
                <w:szCs w:val="28"/>
                <w:lang w:val="en-US"/>
              </w:rPr>
              <w:t>Bl</w:t>
            </w:r>
            <w:proofErr w:type="gramStart"/>
            <w:r w:rsidRPr="0070478F">
              <w:rPr>
                <w:rFonts w:ascii="Times New Roman" w:hAnsi="Times New Roman"/>
                <w:bCs/>
                <w:i/>
                <w:sz w:val="28"/>
                <w:szCs w:val="28"/>
              </w:rPr>
              <w:t>ас</w:t>
            </w:r>
            <w:proofErr w:type="gramEnd"/>
            <w:r w:rsidRPr="0070478F">
              <w:rPr>
                <w:rFonts w:ascii="Times New Roman" w:hAnsi="Times New Roman"/>
                <w:bCs/>
                <w:i/>
                <w:sz w:val="28"/>
                <w:szCs w:val="28"/>
                <w:lang w:val="en-US"/>
              </w:rPr>
              <w:t>k</w:t>
            </w:r>
            <w:r w:rsidRPr="0070478F">
              <w:rPr>
                <w:rFonts w:ascii="Times New Roman" w:hAnsi="Times New Roman"/>
                <w:bCs/>
                <w:i/>
                <w:sz w:val="28"/>
                <w:szCs w:val="28"/>
              </w:rPr>
              <w:t xml:space="preserve"> </w:t>
            </w:r>
            <w:r w:rsidRPr="0070478F">
              <w:rPr>
                <w:rFonts w:ascii="Times New Roman" w:hAnsi="Times New Roman"/>
                <w:bCs/>
                <w:i/>
                <w:sz w:val="28"/>
                <w:szCs w:val="28"/>
                <w:lang w:val="en-US"/>
              </w:rPr>
              <w:t>T</w:t>
            </w:r>
            <w:r w:rsidRPr="0070478F">
              <w:rPr>
                <w:rFonts w:ascii="Times New Roman" w:hAnsi="Times New Roman"/>
                <w:bCs/>
                <w:i/>
                <w:sz w:val="28"/>
                <w:szCs w:val="28"/>
              </w:rPr>
              <w:t>і</w:t>
            </w:r>
            <w:r w:rsidRPr="0070478F">
              <w:rPr>
                <w:rFonts w:ascii="Times New Roman" w:hAnsi="Times New Roman"/>
                <w:bCs/>
                <w:i/>
                <w:sz w:val="28"/>
                <w:szCs w:val="28"/>
                <w:lang w:val="en-US"/>
              </w:rPr>
              <w:t>g</w:t>
            </w:r>
            <w:r w:rsidR="002E338D">
              <w:rPr>
                <w:rFonts w:ascii="Times New Roman" w:hAnsi="Times New Roman"/>
                <w:bCs/>
                <w:i/>
                <w:sz w:val="28"/>
                <w:szCs w:val="28"/>
                <w:lang w:val="en-US"/>
              </w:rPr>
              <w:t>е</w:t>
            </w:r>
            <w:r w:rsidRPr="0070478F">
              <w:rPr>
                <w:rFonts w:ascii="Times New Roman" w:hAnsi="Times New Roman"/>
                <w:bCs/>
                <w:i/>
                <w:sz w:val="28"/>
                <w:szCs w:val="28"/>
                <w:lang w:val="en-US"/>
              </w:rPr>
              <w:t>r</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0,75</w:t>
            </w:r>
          </w:p>
        </w:tc>
        <w:tc>
          <w:tcPr>
            <w:tcW w:w="1276" w:type="dxa"/>
          </w:tcPr>
          <w:p w:rsidR="0070478F" w:rsidRPr="0070478F" w:rsidRDefault="0070478F" w:rsidP="000652CB">
            <w:pPr>
              <w:spacing w:line="360" w:lineRule="auto"/>
              <w:ind w:right="57"/>
              <w:jc w:val="center"/>
              <w:rPr>
                <w:sz w:val="28"/>
                <w:szCs w:val="28"/>
                <w:lang w:val="uk-UA"/>
              </w:rPr>
            </w:pPr>
            <w:r w:rsidRPr="0070478F">
              <w:rPr>
                <w:sz w:val="28"/>
                <w:szCs w:val="28"/>
              </w:rPr>
              <w:t>Слаб</w:t>
            </w:r>
            <w:r w:rsidRPr="0070478F">
              <w:rPr>
                <w:sz w:val="28"/>
                <w:szCs w:val="28"/>
                <w:lang w:val="uk-UA"/>
              </w:rPr>
              <w:t>ка</w:t>
            </w:r>
          </w:p>
        </w:tc>
        <w:tc>
          <w:tcPr>
            <w:tcW w:w="1099" w:type="dxa"/>
          </w:tcPr>
          <w:p w:rsidR="0070478F" w:rsidRPr="0070478F" w:rsidRDefault="0070478F" w:rsidP="00D33A07">
            <w:pPr>
              <w:spacing w:line="360" w:lineRule="auto"/>
              <w:ind w:right="57"/>
              <w:jc w:val="center"/>
              <w:rPr>
                <w:sz w:val="28"/>
                <w:szCs w:val="28"/>
              </w:rPr>
            </w:pPr>
            <w:r w:rsidRPr="0070478F">
              <w:rPr>
                <w:sz w:val="28"/>
                <w:szCs w:val="28"/>
              </w:rPr>
              <w:t>–</w:t>
            </w:r>
          </w:p>
        </w:tc>
      </w:tr>
      <w:tr w:rsidR="0070478F" w:rsidRPr="0070478F" w:rsidTr="000652CB">
        <w:tc>
          <w:tcPr>
            <w:tcW w:w="1526" w:type="dxa"/>
          </w:tcPr>
          <w:p w:rsidR="0070478F" w:rsidRPr="0070478F" w:rsidRDefault="0070478F" w:rsidP="00D33A07">
            <w:pPr>
              <w:spacing w:line="360" w:lineRule="auto"/>
              <w:ind w:right="57"/>
              <w:jc w:val="both"/>
              <w:rPr>
                <w:sz w:val="28"/>
                <w:szCs w:val="28"/>
              </w:rPr>
            </w:pPr>
            <w:r w:rsidRPr="0070478F">
              <w:rPr>
                <w:sz w:val="28"/>
                <w:szCs w:val="28"/>
              </w:rPr>
              <w:t>2</w:t>
            </w:r>
          </w:p>
        </w:tc>
        <w:tc>
          <w:tcPr>
            <w:tcW w:w="3827" w:type="dxa"/>
          </w:tcPr>
          <w:p w:rsidR="0070478F" w:rsidRPr="0070478F" w:rsidRDefault="0070478F" w:rsidP="00D33A07">
            <w:pPr>
              <w:pStyle w:val="a7"/>
              <w:spacing w:after="0"/>
              <w:ind w:left="0" w:right="57" w:firstLine="0"/>
              <w:rPr>
                <w:rFonts w:ascii="Times New Roman" w:hAnsi="Times New Roman"/>
                <w:sz w:val="28"/>
                <w:szCs w:val="28"/>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 xml:space="preserve">я </w:t>
            </w:r>
            <w:r w:rsidR="00F83EA8">
              <w:rPr>
                <w:rFonts w:ascii="Times New Roman" w:hAnsi="Times New Roman"/>
                <w:sz w:val="28"/>
                <w:szCs w:val="28"/>
                <w:lang w:val="uk-UA"/>
              </w:rPr>
              <w:t xml:space="preserve">королівська </w:t>
            </w:r>
            <w:r w:rsidRPr="0070478F">
              <w:rPr>
                <w:rFonts w:ascii="Times New Roman" w:hAnsi="Times New Roman"/>
                <w:sz w:val="28"/>
                <w:szCs w:val="28"/>
              </w:rPr>
              <w:t>Кл</w:t>
            </w:r>
            <w:r w:rsidR="002E338D">
              <w:rPr>
                <w:rFonts w:ascii="Times New Roman" w:hAnsi="Times New Roman"/>
                <w:sz w:val="28"/>
                <w:szCs w:val="28"/>
              </w:rPr>
              <w:t>е</w:t>
            </w:r>
            <w:r w:rsidRPr="0070478F">
              <w:rPr>
                <w:rFonts w:ascii="Times New Roman" w:hAnsi="Times New Roman"/>
                <w:sz w:val="28"/>
                <w:szCs w:val="28"/>
              </w:rPr>
              <w:t>опат</w:t>
            </w:r>
            <w:r w:rsidR="001C48BC">
              <w:rPr>
                <w:rFonts w:ascii="Times New Roman" w:hAnsi="Times New Roman"/>
                <w:sz w:val="28"/>
                <w:szCs w:val="28"/>
              </w:rPr>
              <w:t>р</w:t>
            </w:r>
            <w:r w:rsidRPr="0070478F">
              <w:rPr>
                <w:rFonts w:ascii="Times New Roman" w:hAnsi="Times New Roman"/>
                <w:sz w:val="28"/>
                <w:szCs w:val="28"/>
              </w:rPr>
              <w:t>а</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1,15</w:t>
            </w:r>
          </w:p>
        </w:tc>
        <w:tc>
          <w:tcPr>
            <w:tcW w:w="1276" w:type="dxa"/>
          </w:tcPr>
          <w:p w:rsidR="0070478F" w:rsidRPr="000652CB" w:rsidRDefault="000652CB" w:rsidP="000652CB">
            <w:pPr>
              <w:spacing w:line="360" w:lineRule="auto"/>
              <w:ind w:right="57"/>
              <w:jc w:val="center"/>
              <w:rPr>
                <w:sz w:val="28"/>
                <w:szCs w:val="28"/>
                <w:highlight w:val="red"/>
                <w:lang w:val="uk-UA"/>
              </w:rPr>
            </w:pPr>
            <w:r w:rsidRPr="000652CB">
              <w:rPr>
                <w:sz w:val="28"/>
                <w:szCs w:val="28"/>
                <w:lang w:val="uk-UA"/>
              </w:rPr>
              <w:t>Середня</w:t>
            </w:r>
          </w:p>
        </w:tc>
        <w:tc>
          <w:tcPr>
            <w:tcW w:w="1099" w:type="dxa"/>
          </w:tcPr>
          <w:p w:rsidR="0070478F" w:rsidRPr="0070478F" w:rsidRDefault="0070478F" w:rsidP="00D33A07">
            <w:pPr>
              <w:spacing w:line="360" w:lineRule="auto"/>
              <w:ind w:right="57"/>
              <w:jc w:val="center"/>
              <w:rPr>
                <w:sz w:val="28"/>
                <w:szCs w:val="28"/>
              </w:rPr>
            </w:pPr>
            <w:r w:rsidRPr="0070478F">
              <w:rPr>
                <w:sz w:val="28"/>
                <w:szCs w:val="28"/>
                <w:lang w:val="en-US"/>
              </w:rPr>
              <w:t>V</w:t>
            </w:r>
          </w:p>
        </w:tc>
      </w:tr>
      <w:tr w:rsidR="0070478F" w:rsidRPr="0070478F" w:rsidTr="000652CB">
        <w:tc>
          <w:tcPr>
            <w:tcW w:w="1526" w:type="dxa"/>
          </w:tcPr>
          <w:p w:rsidR="0070478F" w:rsidRPr="0070478F" w:rsidRDefault="0070478F" w:rsidP="00D33A07">
            <w:pPr>
              <w:spacing w:line="360" w:lineRule="auto"/>
              <w:ind w:right="57"/>
              <w:jc w:val="both"/>
              <w:rPr>
                <w:sz w:val="28"/>
                <w:szCs w:val="28"/>
                <w:lang w:val="uk-UA"/>
              </w:rPr>
            </w:pPr>
            <w:r w:rsidRPr="0070478F">
              <w:rPr>
                <w:sz w:val="28"/>
                <w:szCs w:val="28"/>
                <w:lang w:val="uk-UA"/>
              </w:rPr>
              <w:t>3</w:t>
            </w:r>
          </w:p>
        </w:tc>
        <w:tc>
          <w:tcPr>
            <w:tcW w:w="3827" w:type="dxa"/>
          </w:tcPr>
          <w:p w:rsidR="0070478F" w:rsidRPr="0070478F" w:rsidRDefault="0070478F" w:rsidP="00D33A07">
            <w:pPr>
              <w:pStyle w:val="a7"/>
              <w:spacing w:after="0"/>
              <w:ind w:left="0" w:right="57" w:firstLine="0"/>
              <w:rPr>
                <w:rFonts w:ascii="Times New Roman" w:hAnsi="Times New Roman"/>
                <w:sz w:val="28"/>
                <w:szCs w:val="28"/>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 xml:space="preserve">я </w:t>
            </w:r>
            <w:r w:rsidR="00F83EA8">
              <w:rPr>
                <w:rFonts w:ascii="Times New Roman" w:hAnsi="Times New Roman"/>
                <w:sz w:val="28"/>
                <w:szCs w:val="28"/>
                <w:lang w:val="uk-UA"/>
              </w:rPr>
              <w:t>королівська</w:t>
            </w:r>
            <w:r w:rsidRPr="0070478F">
              <w:rPr>
                <w:rFonts w:ascii="Times New Roman" w:hAnsi="Times New Roman"/>
                <w:sz w:val="28"/>
                <w:szCs w:val="28"/>
              </w:rPr>
              <w:t xml:space="preserve"> </w:t>
            </w:r>
            <w:r w:rsidRPr="0070478F">
              <w:rPr>
                <w:rFonts w:ascii="Times New Roman" w:hAnsi="Times New Roman"/>
                <w:sz w:val="28"/>
                <w:szCs w:val="28"/>
                <w:lang w:eastAsia="ru-RU"/>
              </w:rPr>
              <w:t>Ч</w:t>
            </w:r>
            <w:r w:rsidRPr="0070478F">
              <w:rPr>
                <w:rFonts w:ascii="Times New Roman" w:hAnsi="Times New Roman"/>
                <w:sz w:val="28"/>
                <w:szCs w:val="28"/>
                <w:lang w:val="uk-UA" w:eastAsia="ru-RU"/>
              </w:rPr>
              <w:t>о</w:t>
            </w:r>
            <w:r w:rsidR="001C48BC">
              <w:rPr>
                <w:rFonts w:ascii="Times New Roman" w:hAnsi="Times New Roman"/>
                <w:sz w:val="28"/>
                <w:szCs w:val="28"/>
                <w:lang w:eastAsia="ru-RU"/>
              </w:rPr>
              <w:t>р</w:t>
            </w:r>
            <w:r w:rsidRPr="0070478F">
              <w:rPr>
                <w:rFonts w:ascii="Times New Roman" w:hAnsi="Times New Roman"/>
                <w:sz w:val="28"/>
                <w:szCs w:val="28"/>
                <w:lang w:eastAsia="ru-RU"/>
              </w:rPr>
              <w:t>н</w:t>
            </w:r>
            <w:r w:rsidRPr="0070478F">
              <w:rPr>
                <w:rFonts w:ascii="Times New Roman" w:hAnsi="Times New Roman"/>
                <w:sz w:val="28"/>
                <w:szCs w:val="28"/>
                <w:lang w:val="uk-UA" w:eastAsia="ru-RU"/>
              </w:rPr>
              <w:t>и</w:t>
            </w:r>
            <w:r w:rsidRPr="0070478F">
              <w:rPr>
                <w:rFonts w:ascii="Times New Roman" w:hAnsi="Times New Roman"/>
                <w:sz w:val="28"/>
                <w:szCs w:val="28"/>
                <w:lang w:eastAsia="ru-RU"/>
              </w:rPr>
              <w:t>й п</w:t>
            </w:r>
            <w:r w:rsidR="001C48BC">
              <w:rPr>
                <w:rFonts w:ascii="Times New Roman" w:hAnsi="Times New Roman"/>
                <w:sz w:val="28"/>
                <w:szCs w:val="28"/>
                <w:lang w:eastAsia="ru-RU"/>
              </w:rPr>
              <w:t>р</w:t>
            </w:r>
            <w:r w:rsidRPr="0070478F">
              <w:rPr>
                <w:rFonts w:ascii="Times New Roman" w:hAnsi="Times New Roman"/>
                <w:sz w:val="28"/>
                <w:szCs w:val="28"/>
                <w:lang w:eastAsia="ru-RU"/>
              </w:rPr>
              <w:t>инц</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1,13</w:t>
            </w:r>
          </w:p>
        </w:tc>
        <w:tc>
          <w:tcPr>
            <w:tcW w:w="1276" w:type="dxa"/>
          </w:tcPr>
          <w:p w:rsidR="0070478F" w:rsidRPr="00C71729" w:rsidRDefault="000652CB" w:rsidP="000652CB">
            <w:pPr>
              <w:spacing w:line="360" w:lineRule="auto"/>
              <w:ind w:right="57"/>
              <w:jc w:val="center"/>
              <w:rPr>
                <w:sz w:val="28"/>
                <w:szCs w:val="28"/>
                <w:highlight w:val="red"/>
              </w:rPr>
            </w:pPr>
            <w:r w:rsidRPr="000652CB">
              <w:rPr>
                <w:sz w:val="28"/>
                <w:szCs w:val="28"/>
                <w:lang w:val="uk-UA"/>
              </w:rPr>
              <w:t>Середня</w:t>
            </w:r>
          </w:p>
        </w:tc>
        <w:tc>
          <w:tcPr>
            <w:tcW w:w="1099" w:type="dxa"/>
          </w:tcPr>
          <w:p w:rsidR="0070478F" w:rsidRPr="0070478F" w:rsidRDefault="0070478F" w:rsidP="00D33A07">
            <w:pPr>
              <w:spacing w:line="360" w:lineRule="auto"/>
              <w:ind w:right="57"/>
              <w:jc w:val="center"/>
              <w:rPr>
                <w:sz w:val="28"/>
                <w:szCs w:val="28"/>
              </w:rPr>
            </w:pPr>
            <w:r w:rsidRPr="0070478F">
              <w:rPr>
                <w:sz w:val="28"/>
                <w:szCs w:val="28"/>
                <w:lang w:val="en-US"/>
              </w:rPr>
              <w:t>VІ</w:t>
            </w:r>
          </w:p>
        </w:tc>
      </w:tr>
      <w:tr w:rsidR="0070478F" w:rsidRPr="0070478F" w:rsidTr="000652CB">
        <w:tc>
          <w:tcPr>
            <w:tcW w:w="1526" w:type="dxa"/>
          </w:tcPr>
          <w:p w:rsidR="0070478F" w:rsidRPr="0070478F" w:rsidRDefault="0070478F" w:rsidP="00D33A07">
            <w:pPr>
              <w:spacing w:line="360" w:lineRule="auto"/>
              <w:ind w:right="57"/>
              <w:jc w:val="both"/>
              <w:rPr>
                <w:sz w:val="28"/>
                <w:szCs w:val="28"/>
                <w:lang w:val="uk-UA"/>
              </w:rPr>
            </w:pPr>
            <w:r w:rsidRPr="0070478F">
              <w:rPr>
                <w:sz w:val="28"/>
                <w:szCs w:val="28"/>
                <w:lang w:val="uk-UA"/>
              </w:rPr>
              <w:t>4</w:t>
            </w:r>
          </w:p>
        </w:tc>
        <w:tc>
          <w:tcPr>
            <w:tcW w:w="3827" w:type="dxa"/>
          </w:tcPr>
          <w:p w:rsidR="0070478F" w:rsidRPr="0070478F" w:rsidRDefault="0070478F" w:rsidP="00D33A07">
            <w:pPr>
              <w:pStyle w:val="a7"/>
              <w:spacing w:after="0"/>
              <w:ind w:left="0" w:right="57" w:firstLine="0"/>
              <w:rPr>
                <w:rFonts w:ascii="Times New Roman" w:hAnsi="Times New Roman"/>
                <w:sz w:val="28"/>
                <w:szCs w:val="28"/>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я Бау</w:t>
            </w:r>
            <w:r w:rsidRPr="0070478F">
              <w:rPr>
                <w:rFonts w:ascii="Times New Roman" w:hAnsi="Times New Roman"/>
                <w:sz w:val="28"/>
                <w:szCs w:val="28"/>
                <w:lang w:val="uk-UA"/>
              </w:rPr>
              <w:t>е</w:t>
            </w:r>
            <w:r w:rsidR="001C48BC">
              <w:rPr>
                <w:rFonts w:ascii="Times New Roman" w:hAnsi="Times New Roman"/>
                <w:sz w:val="28"/>
                <w:szCs w:val="28"/>
              </w:rPr>
              <w:t>р</w:t>
            </w:r>
            <w:r w:rsidRPr="0070478F">
              <w:rPr>
                <w:rFonts w:ascii="Times New Roman" w:hAnsi="Times New Roman"/>
                <w:sz w:val="28"/>
                <w:szCs w:val="28"/>
              </w:rPr>
              <w:t xml:space="preserve">а </w:t>
            </w:r>
            <w:r w:rsidRPr="0070478F">
              <w:rPr>
                <w:rFonts w:ascii="Times New Roman" w:hAnsi="Times New Roman"/>
                <w:i/>
                <w:sz w:val="28"/>
                <w:szCs w:val="28"/>
                <w:lang w:val="en-US"/>
              </w:rPr>
              <w:t>Tіg</w:t>
            </w:r>
            <w:proofErr w:type="gramStart"/>
            <w:r w:rsidR="002E338D">
              <w:rPr>
                <w:rFonts w:ascii="Times New Roman" w:hAnsi="Times New Roman"/>
                <w:i/>
                <w:sz w:val="28"/>
                <w:szCs w:val="28"/>
                <w:lang w:val="en-US"/>
              </w:rPr>
              <w:t>е</w:t>
            </w:r>
            <w:proofErr w:type="gramEnd"/>
            <w:r w:rsidRPr="0070478F">
              <w:rPr>
                <w:rFonts w:ascii="Times New Roman" w:hAnsi="Times New Roman"/>
                <w:i/>
                <w:sz w:val="28"/>
                <w:szCs w:val="28"/>
                <w:lang w:val="en-US"/>
              </w:rPr>
              <w:t>r</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1,69</w:t>
            </w:r>
          </w:p>
        </w:tc>
        <w:tc>
          <w:tcPr>
            <w:tcW w:w="1276" w:type="dxa"/>
          </w:tcPr>
          <w:p w:rsidR="0070478F" w:rsidRPr="000652CB" w:rsidRDefault="000652CB" w:rsidP="000652CB">
            <w:pPr>
              <w:spacing w:line="360" w:lineRule="auto"/>
              <w:ind w:right="57"/>
              <w:jc w:val="center"/>
              <w:rPr>
                <w:sz w:val="28"/>
                <w:szCs w:val="28"/>
                <w:highlight w:val="red"/>
                <w:lang w:val="uk-UA"/>
              </w:rPr>
            </w:pPr>
            <w:r w:rsidRPr="000652CB">
              <w:rPr>
                <w:sz w:val="28"/>
                <w:szCs w:val="28"/>
                <w:lang w:val="uk-UA"/>
              </w:rPr>
              <w:t>Висока</w:t>
            </w:r>
          </w:p>
        </w:tc>
        <w:tc>
          <w:tcPr>
            <w:tcW w:w="1099" w:type="dxa"/>
          </w:tcPr>
          <w:p w:rsidR="0070478F" w:rsidRPr="0070478F" w:rsidRDefault="0070478F" w:rsidP="00D33A07">
            <w:pPr>
              <w:spacing w:line="360" w:lineRule="auto"/>
              <w:ind w:right="57"/>
              <w:jc w:val="center"/>
              <w:rPr>
                <w:sz w:val="28"/>
                <w:szCs w:val="28"/>
                <w:lang w:val="en-US"/>
              </w:rPr>
            </w:pPr>
            <w:r w:rsidRPr="0070478F">
              <w:rPr>
                <w:sz w:val="28"/>
                <w:szCs w:val="28"/>
                <w:lang w:val="en-US"/>
              </w:rPr>
              <w:t>ІІ</w:t>
            </w:r>
          </w:p>
        </w:tc>
      </w:tr>
      <w:tr w:rsidR="0070478F" w:rsidRPr="0070478F" w:rsidTr="000652CB">
        <w:tc>
          <w:tcPr>
            <w:tcW w:w="1526" w:type="dxa"/>
          </w:tcPr>
          <w:p w:rsidR="0070478F" w:rsidRPr="0070478F" w:rsidRDefault="0070478F" w:rsidP="00D33A07">
            <w:pPr>
              <w:spacing w:line="360" w:lineRule="auto"/>
              <w:ind w:right="57"/>
              <w:jc w:val="both"/>
              <w:rPr>
                <w:sz w:val="28"/>
                <w:szCs w:val="28"/>
                <w:lang w:val="uk-UA"/>
              </w:rPr>
            </w:pPr>
            <w:r w:rsidRPr="0070478F">
              <w:rPr>
                <w:sz w:val="28"/>
                <w:szCs w:val="28"/>
                <w:lang w:val="uk-UA"/>
              </w:rPr>
              <w:t>5</w:t>
            </w:r>
          </w:p>
        </w:tc>
        <w:tc>
          <w:tcPr>
            <w:tcW w:w="3827" w:type="dxa"/>
          </w:tcPr>
          <w:p w:rsidR="0070478F" w:rsidRPr="0070478F" w:rsidRDefault="0070478F" w:rsidP="00D33A07">
            <w:pPr>
              <w:pStyle w:val="a7"/>
              <w:spacing w:after="0"/>
              <w:ind w:left="0" w:right="57" w:firstLine="0"/>
              <w:rPr>
                <w:rFonts w:ascii="Times New Roman" w:hAnsi="Times New Roman"/>
                <w:sz w:val="28"/>
                <w:szCs w:val="28"/>
                <w:lang w:val="uk-UA"/>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я Бау</w:t>
            </w:r>
            <w:r w:rsidRPr="0070478F">
              <w:rPr>
                <w:rFonts w:ascii="Times New Roman" w:hAnsi="Times New Roman"/>
                <w:sz w:val="28"/>
                <w:szCs w:val="28"/>
                <w:lang w:val="uk-UA"/>
              </w:rPr>
              <w:t>е</w:t>
            </w:r>
            <w:r w:rsidR="001C48BC">
              <w:rPr>
                <w:rFonts w:ascii="Times New Roman" w:hAnsi="Times New Roman"/>
                <w:sz w:val="28"/>
                <w:szCs w:val="28"/>
              </w:rPr>
              <w:t>р</w:t>
            </w:r>
            <w:r w:rsidRPr="0070478F">
              <w:rPr>
                <w:rFonts w:ascii="Times New Roman" w:hAnsi="Times New Roman"/>
                <w:sz w:val="28"/>
                <w:szCs w:val="28"/>
              </w:rPr>
              <w:t xml:space="preserve">а </w:t>
            </w:r>
            <w:r w:rsidRPr="0070478F">
              <w:rPr>
                <w:rFonts w:ascii="Times New Roman" w:hAnsi="Times New Roman"/>
                <w:i/>
                <w:sz w:val="28"/>
                <w:szCs w:val="28"/>
                <w:lang w:val="en-US"/>
              </w:rPr>
              <w:t>S</w:t>
            </w:r>
            <w:proofErr w:type="gramStart"/>
            <w:r w:rsidR="001C48BC">
              <w:rPr>
                <w:rFonts w:ascii="Times New Roman" w:hAnsi="Times New Roman"/>
                <w:i/>
                <w:sz w:val="28"/>
                <w:szCs w:val="28"/>
                <w:lang w:val="en-US"/>
              </w:rPr>
              <w:t>р</w:t>
            </w:r>
            <w:r w:rsidRPr="0070478F">
              <w:rPr>
                <w:rFonts w:ascii="Times New Roman" w:hAnsi="Times New Roman"/>
                <w:i/>
                <w:sz w:val="28"/>
                <w:szCs w:val="28"/>
                <w:lang w:val="en-US"/>
              </w:rPr>
              <w:t>а</w:t>
            </w:r>
            <w:proofErr w:type="gramEnd"/>
            <w:r w:rsidRPr="0070478F">
              <w:rPr>
                <w:rFonts w:ascii="Times New Roman" w:hAnsi="Times New Roman"/>
                <w:i/>
                <w:sz w:val="28"/>
                <w:szCs w:val="28"/>
                <w:lang w:val="en-US"/>
              </w:rPr>
              <w:t>uldіng</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1,42</w:t>
            </w:r>
          </w:p>
        </w:tc>
        <w:tc>
          <w:tcPr>
            <w:tcW w:w="1276" w:type="dxa"/>
          </w:tcPr>
          <w:p w:rsidR="0070478F" w:rsidRPr="000652CB" w:rsidRDefault="000652CB" w:rsidP="000652CB">
            <w:pPr>
              <w:spacing w:line="360" w:lineRule="auto"/>
              <w:ind w:right="57"/>
              <w:jc w:val="center"/>
              <w:rPr>
                <w:sz w:val="28"/>
                <w:szCs w:val="28"/>
                <w:highlight w:val="red"/>
                <w:lang w:val="uk-UA"/>
              </w:rPr>
            </w:pPr>
            <w:r w:rsidRPr="000652CB">
              <w:rPr>
                <w:sz w:val="28"/>
                <w:szCs w:val="28"/>
                <w:lang w:val="uk-UA"/>
              </w:rPr>
              <w:t>Середня</w:t>
            </w:r>
          </w:p>
        </w:tc>
        <w:tc>
          <w:tcPr>
            <w:tcW w:w="1099" w:type="dxa"/>
          </w:tcPr>
          <w:p w:rsidR="0070478F" w:rsidRPr="0070478F" w:rsidRDefault="0070478F" w:rsidP="00D33A07">
            <w:pPr>
              <w:spacing w:line="360" w:lineRule="auto"/>
              <w:ind w:right="57"/>
              <w:jc w:val="center"/>
              <w:rPr>
                <w:sz w:val="28"/>
                <w:szCs w:val="28"/>
                <w:lang w:val="en-US"/>
              </w:rPr>
            </w:pPr>
            <w:r w:rsidRPr="0070478F">
              <w:rPr>
                <w:sz w:val="28"/>
                <w:szCs w:val="28"/>
                <w:lang w:val="en-US"/>
              </w:rPr>
              <w:t>ІV</w:t>
            </w:r>
          </w:p>
        </w:tc>
      </w:tr>
      <w:tr w:rsidR="0070478F" w:rsidRPr="0070478F" w:rsidTr="000652CB">
        <w:tc>
          <w:tcPr>
            <w:tcW w:w="1526" w:type="dxa"/>
          </w:tcPr>
          <w:p w:rsidR="0070478F" w:rsidRPr="0070478F" w:rsidRDefault="0070478F" w:rsidP="00D33A07">
            <w:pPr>
              <w:spacing w:line="360" w:lineRule="auto"/>
              <w:ind w:right="57"/>
              <w:jc w:val="both"/>
              <w:rPr>
                <w:sz w:val="28"/>
                <w:szCs w:val="28"/>
                <w:lang w:val="uk-UA"/>
              </w:rPr>
            </w:pPr>
            <w:r w:rsidRPr="0070478F">
              <w:rPr>
                <w:sz w:val="28"/>
                <w:szCs w:val="28"/>
                <w:lang w:val="uk-UA"/>
              </w:rPr>
              <w:t>6</w:t>
            </w:r>
          </w:p>
        </w:tc>
        <w:tc>
          <w:tcPr>
            <w:tcW w:w="3827" w:type="dxa"/>
          </w:tcPr>
          <w:p w:rsidR="0070478F" w:rsidRPr="00F83EA8" w:rsidRDefault="0070478F" w:rsidP="00F83EA8">
            <w:pPr>
              <w:pStyle w:val="a7"/>
              <w:spacing w:after="0"/>
              <w:ind w:left="0" w:right="57" w:firstLine="0"/>
              <w:rPr>
                <w:rFonts w:ascii="Times New Roman" w:hAnsi="Times New Roman"/>
                <w:sz w:val="28"/>
                <w:szCs w:val="28"/>
                <w:lang w:val="uk-UA"/>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 xml:space="preserve">я </w:t>
            </w:r>
            <w:r w:rsidR="000652CB">
              <w:rPr>
                <w:rFonts w:ascii="Times New Roman" w:hAnsi="Times New Roman"/>
                <w:sz w:val="28"/>
                <w:szCs w:val="28"/>
                <w:lang w:val="uk-UA"/>
              </w:rPr>
              <w:t>р</w:t>
            </w:r>
            <w:r w:rsidR="00F83EA8">
              <w:rPr>
                <w:rFonts w:ascii="Times New Roman" w:hAnsi="Times New Roman"/>
                <w:sz w:val="28"/>
                <w:szCs w:val="28"/>
                <w:lang w:val="uk-UA"/>
              </w:rPr>
              <w:t>ицинолиста</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2,17</w:t>
            </w:r>
          </w:p>
        </w:tc>
        <w:tc>
          <w:tcPr>
            <w:tcW w:w="1276" w:type="dxa"/>
          </w:tcPr>
          <w:p w:rsidR="0070478F" w:rsidRPr="000652CB" w:rsidRDefault="000652CB" w:rsidP="000652CB">
            <w:pPr>
              <w:spacing w:line="360" w:lineRule="auto"/>
              <w:ind w:right="57"/>
              <w:jc w:val="center"/>
              <w:rPr>
                <w:sz w:val="28"/>
                <w:szCs w:val="28"/>
                <w:highlight w:val="red"/>
                <w:lang w:val="uk-UA"/>
              </w:rPr>
            </w:pPr>
            <w:r w:rsidRPr="000652CB">
              <w:rPr>
                <w:sz w:val="28"/>
                <w:szCs w:val="28"/>
                <w:lang w:val="uk-UA"/>
              </w:rPr>
              <w:t>Висока</w:t>
            </w:r>
          </w:p>
        </w:tc>
        <w:tc>
          <w:tcPr>
            <w:tcW w:w="1099" w:type="dxa"/>
          </w:tcPr>
          <w:p w:rsidR="0070478F" w:rsidRPr="0070478F" w:rsidRDefault="0070478F" w:rsidP="00D33A07">
            <w:pPr>
              <w:spacing w:line="360" w:lineRule="auto"/>
              <w:ind w:right="57"/>
              <w:jc w:val="center"/>
              <w:rPr>
                <w:sz w:val="28"/>
                <w:szCs w:val="28"/>
                <w:lang w:val="en-US"/>
              </w:rPr>
            </w:pPr>
            <w:r w:rsidRPr="0070478F">
              <w:rPr>
                <w:sz w:val="28"/>
                <w:szCs w:val="28"/>
                <w:lang w:val="en-US"/>
              </w:rPr>
              <w:t>І</w:t>
            </w:r>
          </w:p>
        </w:tc>
      </w:tr>
      <w:tr w:rsidR="0070478F" w:rsidRPr="0070478F" w:rsidTr="000652CB">
        <w:tc>
          <w:tcPr>
            <w:tcW w:w="1526" w:type="dxa"/>
          </w:tcPr>
          <w:p w:rsidR="0070478F" w:rsidRPr="0070478F" w:rsidRDefault="0070478F" w:rsidP="00D33A07">
            <w:pPr>
              <w:spacing w:line="360" w:lineRule="auto"/>
              <w:ind w:right="57"/>
              <w:jc w:val="both"/>
              <w:rPr>
                <w:sz w:val="28"/>
                <w:szCs w:val="28"/>
                <w:lang w:val="uk-UA"/>
              </w:rPr>
            </w:pPr>
            <w:r w:rsidRPr="0070478F">
              <w:rPr>
                <w:sz w:val="28"/>
                <w:szCs w:val="28"/>
                <w:lang w:val="uk-UA"/>
              </w:rPr>
              <w:t>7</w:t>
            </w:r>
          </w:p>
        </w:tc>
        <w:tc>
          <w:tcPr>
            <w:tcW w:w="3827" w:type="dxa"/>
          </w:tcPr>
          <w:p w:rsidR="0070478F" w:rsidRPr="00E22CD5" w:rsidRDefault="0070478F" w:rsidP="00E22CD5">
            <w:pPr>
              <w:pStyle w:val="a7"/>
              <w:spacing w:after="0"/>
              <w:ind w:left="0" w:right="57" w:firstLine="0"/>
              <w:rPr>
                <w:rFonts w:ascii="Times New Roman" w:hAnsi="Times New Roman"/>
                <w:sz w:val="28"/>
                <w:szCs w:val="28"/>
                <w:lang w:val="uk-UA"/>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 xml:space="preserve">я </w:t>
            </w:r>
            <w:r w:rsidR="000652CB">
              <w:rPr>
                <w:rFonts w:ascii="Times New Roman" w:hAnsi="Times New Roman"/>
                <w:sz w:val="28"/>
                <w:szCs w:val="28"/>
                <w:lang w:val="uk-UA"/>
              </w:rPr>
              <w:t>ч</w:t>
            </w:r>
            <w:r w:rsidR="00E22CD5">
              <w:rPr>
                <w:rFonts w:ascii="Times New Roman" w:hAnsi="Times New Roman"/>
                <w:sz w:val="28"/>
                <w:szCs w:val="28"/>
                <w:lang w:val="uk-UA"/>
              </w:rPr>
              <w:t>ервонолиста</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1,58</w:t>
            </w:r>
          </w:p>
        </w:tc>
        <w:tc>
          <w:tcPr>
            <w:tcW w:w="1276" w:type="dxa"/>
          </w:tcPr>
          <w:p w:rsidR="0070478F" w:rsidRPr="000652CB" w:rsidRDefault="000652CB" w:rsidP="000652CB">
            <w:pPr>
              <w:spacing w:line="360" w:lineRule="auto"/>
              <w:ind w:right="57"/>
              <w:jc w:val="center"/>
              <w:rPr>
                <w:sz w:val="28"/>
                <w:szCs w:val="28"/>
                <w:highlight w:val="red"/>
                <w:lang w:val="uk-UA"/>
              </w:rPr>
            </w:pPr>
            <w:r w:rsidRPr="000652CB">
              <w:rPr>
                <w:sz w:val="28"/>
                <w:szCs w:val="28"/>
                <w:lang w:val="uk-UA"/>
              </w:rPr>
              <w:t>Висока</w:t>
            </w:r>
          </w:p>
        </w:tc>
        <w:tc>
          <w:tcPr>
            <w:tcW w:w="1099" w:type="dxa"/>
          </w:tcPr>
          <w:p w:rsidR="0070478F" w:rsidRPr="0070478F" w:rsidRDefault="0070478F" w:rsidP="00D33A07">
            <w:pPr>
              <w:spacing w:line="360" w:lineRule="auto"/>
              <w:ind w:right="57"/>
              <w:jc w:val="center"/>
              <w:rPr>
                <w:sz w:val="28"/>
                <w:szCs w:val="28"/>
                <w:lang w:val="en-US"/>
              </w:rPr>
            </w:pPr>
            <w:r w:rsidRPr="0070478F">
              <w:rPr>
                <w:sz w:val="28"/>
                <w:szCs w:val="28"/>
                <w:lang w:val="en-US"/>
              </w:rPr>
              <w:t>ІІІ</w:t>
            </w:r>
          </w:p>
        </w:tc>
      </w:tr>
      <w:tr w:rsidR="0070478F" w:rsidRPr="0070478F" w:rsidTr="000652CB">
        <w:tc>
          <w:tcPr>
            <w:tcW w:w="1526" w:type="dxa"/>
          </w:tcPr>
          <w:p w:rsidR="0070478F" w:rsidRPr="0070478F" w:rsidRDefault="0070478F" w:rsidP="0070478F">
            <w:pPr>
              <w:spacing w:line="360" w:lineRule="auto"/>
              <w:ind w:right="57" w:firstLine="709"/>
              <w:jc w:val="both"/>
              <w:rPr>
                <w:sz w:val="28"/>
                <w:szCs w:val="28"/>
              </w:rPr>
            </w:pPr>
          </w:p>
        </w:tc>
        <w:tc>
          <w:tcPr>
            <w:tcW w:w="3827" w:type="dxa"/>
          </w:tcPr>
          <w:p w:rsidR="0070478F" w:rsidRPr="0070478F" w:rsidRDefault="0070478F" w:rsidP="00D33A07">
            <w:pPr>
              <w:pStyle w:val="a7"/>
              <w:spacing w:after="0"/>
              <w:ind w:left="0" w:right="57" w:firstLine="0"/>
              <w:rPr>
                <w:rFonts w:ascii="Times New Roman" w:hAnsi="Times New Roman"/>
                <w:sz w:val="28"/>
                <w:szCs w:val="28"/>
              </w:rPr>
            </w:pPr>
            <w:r w:rsidRPr="0070478F">
              <w:rPr>
                <w:rFonts w:ascii="Times New Roman" w:hAnsi="Times New Roman"/>
                <w:sz w:val="28"/>
                <w:szCs w:val="28"/>
              </w:rPr>
              <w:t>Конт</w:t>
            </w:r>
            <w:r w:rsidR="001C48BC">
              <w:rPr>
                <w:rFonts w:ascii="Times New Roman" w:hAnsi="Times New Roman"/>
                <w:sz w:val="28"/>
                <w:szCs w:val="28"/>
              </w:rPr>
              <w:t>р</w:t>
            </w:r>
            <w:r w:rsidRPr="0070478F">
              <w:rPr>
                <w:rFonts w:ascii="Times New Roman" w:hAnsi="Times New Roman"/>
                <w:sz w:val="28"/>
                <w:szCs w:val="28"/>
              </w:rPr>
              <w:t>оль</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0</w:t>
            </w:r>
          </w:p>
        </w:tc>
        <w:tc>
          <w:tcPr>
            <w:tcW w:w="1276" w:type="dxa"/>
          </w:tcPr>
          <w:p w:rsidR="0070478F" w:rsidRPr="0070478F" w:rsidRDefault="0070478F" w:rsidP="00D33A07">
            <w:pPr>
              <w:spacing w:line="360" w:lineRule="auto"/>
              <w:ind w:right="57"/>
              <w:jc w:val="center"/>
              <w:rPr>
                <w:sz w:val="28"/>
                <w:szCs w:val="28"/>
              </w:rPr>
            </w:pPr>
            <w:r w:rsidRPr="0070478F">
              <w:rPr>
                <w:sz w:val="28"/>
                <w:szCs w:val="28"/>
              </w:rPr>
              <w:t>–</w:t>
            </w:r>
          </w:p>
        </w:tc>
        <w:tc>
          <w:tcPr>
            <w:tcW w:w="1099" w:type="dxa"/>
          </w:tcPr>
          <w:p w:rsidR="0070478F" w:rsidRPr="0070478F" w:rsidRDefault="0070478F" w:rsidP="00D33A07">
            <w:pPr>
              <w:spacing w:line="360" w:lineRule="auto"/>
              <w:ind w:right="57"/>
              <w:jc w:val="center"/>
              <w:rPr>
                <w:sz w:val="28"/>
                <w:szCs w:val="28"/>
              </w:rPr>
            </w:pPr>
            <w:r w:rsidRPr="0070478F">
              <w:rPr>
                <w:sz w:val="28"/>
                <w:szCs w:val="28"/>
              </w:rPr>
              <w:t>–</w:t>
            </w:r>
          </w:p>
        </w:tc>
      </w:tr>
    </w:tbl>
    <w:p w:rsidR="0070478F" w:rsidRPr="0070478F" w:rsidRDefault="0070478F" w:rsidP="0070478F">
      <w:pPr>
        <w:spacing w:line="360" w:lineRule="auto"/>
        <w:ind w:right="57" w:firstLine="709"/>
        <w:jc w:val="both"/>
        <w:rPr>
          <w:sz w:val="28"/>
          <w:szCs w:val="28"/>
        </w:rPr>
      </w:pPr>
    </w:p>
    <w:p w:rsidR="009170CA" w:rsidRDefault="0070478F" w:rsidP="00F83EA8">
      <w:pPr>
        <w:spacing w:line="360" w:lineRule="auto"/>
        <w:ind w:right="57" w:firstLine="709"/>
        <w:jc w:val="both"/>
        <w:rPr>
          <w:sz w:val="28"/>
          <w:szCs w:val="28"/>
          <w:lang w:val="uk-UA"/>
        </w:rPr>
      </w:pPr>
      <w:r w:rsidRPr="0070478F">
        <w:rPr>
          <w:sz w:val="28"/>
          <w:szCs w:val="28"/>
          <w:lang w:val="uk-UA"/>
        </w:rPr>
        <w:t>Слабкою фітонцидної активністю щодо мік</w:t>
      </w:r>
      <w:r w:rsidR="001C48BC">
        <w:rPr>
          <w:sz w:val="28"/>
          <w:szCs w:val="28"/>
        </w:rPr>
        <w:t>р</w:t>
      </w:r>
      <w:r w:rsidRPr="0070478F">
        <w:rPr>
          <w:sz w:val="28"/>
          <w:szCs w:val="28"/>
          <w:lang w:val="uk-UA"/>
        </w:rPr>
        <w:t>оо</w:t>
      </w:r>
      <w:r w:rsidR="001C48BC">
        <w:rPr>
          <w:sz w:val="28"/>
          <w:szCs w:val="28"/>
        </w:rPr>
        <w:t>р</w:t>
      </w:r>
      <w:r w:rsidRPr="0070478F">
        <w:rPr>
          <w:sz w:val="28"/>
          <w:szCs w:val="28"/>
          <w:lang w:val="uk-UA"/>
        </w:rPr>
        <w:t xml:space="preserve">ганізму </w:t>
      </w:r>
      <w:r w:rsidR="00A228CB">
        <w:rPr>
          <w:sz w:val="28"/>
          <w:szCs w:val="28"/>
          <w:lang w:val="uk-UA"/>
        </w:rPr>
        <w:t>м</w:t>
      </w:r>
      <w:r w:rsidRPr="0070478F">
        <w:rPr>
          <w:sz w:val="28"/>
          <w:szCs w:val="28"/>
          <w:lang w:val="uk-UA"/>
        </w:rPr>
        <w:t>ік</w:t>
      </w:r>
      <w:r w:rsidR="001C48BC">
        <w:rPr>
          <w:sz w:val="28"/>
          <w:szCs w:val="28"/>
        </w:rPr>
        <w:t>р</w:t>
      </w:r>
      <w:r w:rsidRPr="0070478F">
        <w:rPr>
          <w:sz w:val="28"/>
          <w:szCs w:val="28"/>
          <w:lang w:val="uk-UA"/>
        </w:rPr>
        <w:t xml:space="preserve">ококк володіє </w:t>
      </w:r>
      <w:r w:rsidR="00870329">
        <w:rPr>
          <w:sz w:val="28"/>
          <w:szCs w:val="28"/>
          <w:lang w:val="uk-UA"/>
        </w:rPr>
        <w:t>б</w:t>
      </w:r>
      <w:r w:rsidR="002E338D">
        <w:rPr>
          <w:sz w:val="28"/>
          <w:szCs w:val="28"/>
        </w:rPr>
        <w:t>е</w:t>
      </w:r>
      <w:r w:rsidRPr="0070478F">
        <w:rPr>
          <w:sz w:val="28"/>
          <w:szCs w:val="28"/>
          <w:lang w:val="uk-UA"/>
        </w:rPr>
        <w:t>гонія Кл</w:t>
      </w:r>
      <w:r w:rsidR="002E338D">
        <w:rPr>
          <w:sz w:val="28"/>
          <w:szCs w:val="28"/>
        </w:rPr>
        <w:t>е</w:t>
      </w:r>
      <w:r w:rsidRPr="0070478F">
        <w:rPr>
          <w:sz w:val="28"/>
          <w:szCs w:val="28"/>
          <w:lang w:val="uk-UA"/>
        </w:rPr>
        <w:t>опат</w:t>
      </w:r>
      <w:r w:rsidR="001C48BC">
        <w:rPr>
          <w:sz w:val="28"/>
          <w:szCs w:val="28"/>
        </w:rPr>
        <w:t>р</w:t>
      </w:r>
      <w:r w:rsidRPr="0070478F">
        <w:rPr>
          <w:sz w:val="28"/>
          <w:szCs w:val="28"/>
          <w:lang w:val="uk-UA"/>
        </w:rPr>
        <w:t>а</w:t>
      </w:r>
      <w:r w:rsidR="009E30CE">
        <w:rPr>
          <w:sz w:val="28"/>
          <w:szCs w:val="28"/>
          <w:lang w:val="uk-UA"/>
        </w:rPr>
        <w:t xml:space="preserve"> </w:t>
      </w:r>
      <w:r w:rsidR="009E30CE" w:rsidRPr="0070478F">
        <w:rPr>
          <w:sz w:val="28"/>
          <w:szCs w:val="28"/>
          <w:lang w:val="uk-UA"/>
        </w:rPr>
        <w:t>–</w:t>
      </w:r>
      <w:r w:rsidR="009E30CE">
        <w:rPr>
          <w:sz w:val="28"/>
          <w:szCs w:val="28"/>
          <w:lang w:val="uk-UA"/>
        </w:rPr>
        <w:t>0,35 см.</w:t>
      </w:r>
      <w:r w:rsidRPr="0070478F">
        <w:rPr>
          <w:sz w:val="28"/>
          <w:szCs w:val="28"/>
          <w:lang w:val="uk-UA"/>
        </w:rPr>
        <w:t xml:space="preserve"> (</w:t>
      </w:r>
      <w:r w:rsidR="00F83EA8">
        <w:rPr>
          <w:sz w:val="28"/>
          <w:szCs w:val="28"/>
          <w:lang w:val="uk-UA"/>
        </w:rPr>
        <w:t>т</w:t>
      </w:r>
      <w:r w:rsidRPr="0070478F">
        <w:rPr>
          <w:sz w:val="28"/>
          <w:szCs w:val="28"/>
          <w:lang w:val="uk-UA"/>
        </w:rPr>
        <w:t>аблиця 3.4).</w:t>
      </w:r>
    </w:p>
    <w:p w:rsidR="00A873F4" w:rsidRPr="00A873F4" w:rsidRDefault="00A873F4" w:rsidP="00A873F4">
      <w:pPr>
        <w:spacing w:line="360" w:lineRule="auto"/>
        <w:ind w:right="57" w:firstLine="709"/>
        <w:jc w:val="both"/>
        <w:rPr>
          <w:sz w:val="28"/>
          <w:szCs w:val="28"/>
          <w:lang w:val="uk-UA"/>
        </w:rPr>
      </w:pPr>
      <w:r w:rsidRPr="0070478F">
        <w:rPr>
          <w:sz w:val="28"/>
          <w:szCs w:val="28"/>
          <w:lang w:val="uk-UA"/>
        </w:rPr>
        <w:t>Абсолютно п</w:t>
      </w:r>
      <w:r>
        <w:rPr>
          <w:sz w:val="28"/>
          <w:szCs w:val="28"/>
          <w:lang w:val="uk-UA"/>
        </w:rPr>
        <w:t>р</w:t>
      </w:r>
      <w:r w:rsidRPr="0070478F">
        <w:rPr>
          <w:sz w:val="28"/>
          <w:szCs w:val="28"/>
          <w:lang w:val="uk-UA"/>
        </w:rPr>
        <w:t>идушили з</w:t>
      </w:r>
      <w:r>
        <w:rPr>
          <w:sz w:val="28"/>
          <w:szCs w:val="28"/>
          <w:lang w:val="uk-UA"/>
        </w:rPr>
        <w:t>р</w:t>
      </w:r>
      <w:r w:rsidRPr="0070478F">
        <w:rPr>
          <w:sz w:val="28"/>
          <w:szCs w:val="28"/>
          <w:lang w:val="uk-UA"/>
        </w:rPr>
        <w:t xml:space="preserve">остання мікрокока </w:t>
      </w:r>
      <w:r>
        <w:rPr>
          <w:sz w:val="28"/>
          <w:szCs w:val="28"/>
          <w:lang w:val="uk-UA"/>
        </w:rPr>
        <w:t>бе</w:t>
      </w:r>
      <w:r w:rsidRPr="0070478F">
        <w:rPr>
          <w:sz w:val="28"/>
          <w:szCs w:val="28"/>
          <w:lang w:val="uk-UA"/>
        </w:rPr>
        <w:t xml:space="preserve">гонія </w:t>
      </w:r>
      <w:r w:rsidR="00870329">
        <w:rPr>
          <w:sz w:val="28"/>
          <w:szCs w:val="28"/>
          <w:lang w:val="uk-UA"/>
        </w:rPr>
        <w:t>рицино</w:t>
      </w:r>
      <w:r w:rsidRPr="00A873F4">
        <w:rPr>
          <w:sz w:val="28"/>
          <w:szCs w:val="28"/>
          <w:lang w:val="uk-UA"/>
        </w:rPr>
        <w:t>листна</w:t>
      </w:r>
      <w:r w:rsidRPr="0070478F">
        <w:rPr>
          <w:sz w:val="28"/>
          <w:szCs w:val="28"/>
          <w:lang w:val="uk-UA"/>
        </w:rPr>
        <w:t xml:space="preserve"> і </w:t>
      </w:r>
      <w:r>
        <w:rPr>
          <w:sz w:val="28"/>
          <w:szCs w:val="28"/>
          <w:lang w:val="uk-UA"/>
        </w:rPr>
        <w:t>бе</w:t>
      </w:r>
      <w:r w:rsidRPr="0070478F">
        <w:rPr>
          <w:sz w:val="28"/>
          <w:szCs w:val="28"/>
          <w:lang w:val="uk-UA"/>
        </w:rPr>
        <w:t>гонія Бау</w:t>
      </w:r>
      <w:r>
        <w:rPr>
          <w:sz w:val="28"/>
          <w:szCs w:val="28"/>
          <w:lang w:val="uk-UA"/>
        </w:rPr>
        <w:t>ер</w:t>
      </w:r>
      <w:r w:rsidRPr="0070478F">
        <w:rPr>
          <w:sz w:val="28"/>
          <w:szCs w:val="28"/>
          <w:lang w:val="uk-UA"/>
        </w:rPr>
        <w:t xml:space="preserve">а </w:t>
      </w:r>
      <w:r w:rsidRPr="0070478F">
        <w:rPr>
          <w:i/>
          <w:sz w:val="28"/>
          <w:szCs w:val="28"/>
          <w:lang w:val="uk-UA"/>
        </w:rPr>
        <w:t>Tіg</w:t>
      </w:r>
      <w:r>
        <w:rPr>
          <w:i/>
          <w:sz w:val="28"/>
          <w:szCs w:val="28"/>
          <w:lang w:val="uk-UA"/>
        </w:rPr>
        <w:t>е</w:t>
      </w:r>
      <w:r w:rsidRPr="0070478F">
        <w:rPr>
          <w:i/>
          <w:sz w:val="28"/>
          <w:szCs w:val="28"/>
          <w:lang w:val="uk-UA"/>
        </w:rPr>
        <w:t>r</w:t>
      </w:r>
      <w:r>
        <w:rPr>
          <w:i/>
          <w:sz w:val="28"/>
          <w:szCs w:val="28"/>
          <w:lang w:val="uk-UA"/>
        </w:rPr>
        <w:t xml:space="preserve"> </w:t>
      </w:r>
      <w:r w:rsidRPr="00A873F4">
        <w:rPr>
          <w:sz w:val="28"/>
          <w:szCs w:val="28"/>
          <w:lang w:val="uk-UA"/>
        </w:rPr>
        <w:t>(7,50 см)</w:t>
      </w:r>
      <w:r>
        <w:rPr>
          <w:sz w:val="28"/>
          <w:szCs w:val="28"/>
          <w:lang w:val="uk-UA"/>
        </w:rPr>
        <w:t xml:space="preserve">, що вказує </w:t>
      </w:r>
      <w:r w:rsidRPr="0070478F">
        <w:rPr>
          <w:sz w:val="28"/>
          <w:szCs w:val="28"/>
          <w:lang w:val="uk-UA"/>
        </w:rPr>
        <w:t xml:space="preserve">на </w:t>
      </w:r>
      <w:r>
        <w:rPr>
          <w:sz w:val="28"/>
          <w:szCs w:val="28"/>
          <w:lang w:val="uk-UA"/>
        </w:rPr>
        <w:t xml:space="preserve">сильну </w:t>
      </w:r>
      <w:r w:rsidRPr="0070478F">
        <w:rPr>
          <w:sz w:val="28"/>
          <w:szCs w:val="28"/>
          <w:lang w:val="uk-UA"/>
        </w:rPr>
        <w:t>фітонцидну активність</w:t>
      </w:r>
      <w:r>
        <w:rPr>
          <w:sz w:val="28"/>
          <w:szCs w:val="28"/>
          <w:lang w:val="uk-UA"/>
        </w:rPr>
        <w:t>.</w:t>
      </w:r>
    </w:p>
    <w:p w:rsidR="00A873F4" w:rsidRPr="0070478F" w:rsidRDefault="00A873F4" w:rsidP="00A873F4">
      <w:pPr>
        <w:spacing w:line="360" w:lineRule="auto"/>
        <w:ind w:right="57" w:firstLine="709"/>
        <w:jc w:val="both"/>
        <w:rPr>
          <w:sz w:val="28"/>
          <w:szCs w:val="28"/>
          <w:lang w:val="uk-UA"/>
        </w:rPr>
      </w:pPr>
      <w:r w:rsidRPr="0070478F">
        <w:rPr>
          <w:sz w:val="28"/>
          <w:szCs w:val="28"/>
          <w:lang w:val="uk-UA"/>
        </w:rPr>
        <w:t xml:space="preserve">На 2 місці </w:t>
      </w:r>
      <w:r w:rsidR="00870329">
        <w:rPr>
          <w:sz w:val="28"/>
          <w:szCs w:val="28"/>
          <w:lang w:val="uk-UA"/>
        </w:rPr>
        <w:t>б</w:t>
      </w:r>
      <w:r>
        <w:rPr>
          <w:sz w:val="28"/>
          <w:szCs w:val="28"/>
          <w:lang w:val="uk-UA"/>
        </w:rPr>
        <w:t>е</w:t>
      </w:r>
      <w:r w:rsidRPr="0070478F">
        <w:rPr>
          <w:sz w:val="28"/>
          <w:szCs w:val="28"/>
          <w:lang w:val="uk-UA"/>
        </w:rPr>
        <w:t>гонія Чо</w:t>
      </w:r>
      <w:r>
        <w:rPr>
          <w:sz w:val="28"/>
          <w:szCs w:val="28"/>
          <w:lang w:val="uk-UA"/>
        </w:rPr>
        <w:t>р</w:t>
      </w:r>
      <w:r w:rsidRPr="0070478F">
        <w:rPr>
          <w:sz w:val="28"/>
          <w:szCs w:val="28"/>
          <w:lang w:val="uk-UA"/>
        </w:rPr>
        <w:t xml:space="preserve">ний принц, а на 3 – </w:t>
      </w:r>
      <w:r w:rsidR="00870329">
        <w:rPr>
          <w:sz w:val="28"/>
          <w:szCs w:val="28"/>
          <w:lang w:val="uk-UA"/>
        </w:rPr>
        <w:t>б</w:t>
      </w:r>
      <w:r>
        <w:rPr>
          <w:sz w:val="28"/>
          <w:szCs w:val="28"/>
        </w:rPr>
        <w:t>е</w:t>
      </w:r>
      <w:r w:rsidRPr="0070478F">
        <w:rPr>
          <w:sz w:val="28"/>
          <w:szCs w:val="28"/>
          <w:lang w:val="uk-UA"/>
        </w:rPr>
        <w:t>гонія Бауе</w:t>
      </w:r>
      <w:r>
        <w:rPr>
          <w:sz w:val="28"/>
          <w:szCs w:val="28"/>
        </w:rPr>
        <w:t>р</w:t>
      </w:r>
      <w:r w:rsidRPr="0070478F">
        <w:rPr>
          <w:sz w:val="28"/>
          <w:szCs w:val="28"/>
          <w:lang w:val="uk-UA"/>
        </w:rPr>
        <w:t xml:space="preserve">а </w:t>
      </w:r>
      <w:r w:rsidRPr="0070478F">
        <w:rPr>
          <w:i/>
          <w:sz w:val="28"/>
          <w:szCs w:val="28"/>
          <w:lang w:val="en-US"/>
        </w:rPr>
        <w:t>S</w:t>
      </w:r>
      <w:r w:rsidRPr="001C48BC">
        <w:rPr>
          <w:i/>
          <w:sz w:val="28"/>
          <w:szCs w:val="28"/>
        </w:rPr>
        <w:t>р</w:t>
      </w:r>
      <w:r w:rsidRPr="0070478F">
        <w:rPr>
          <w:i/>
          <w:sz w:val="28"/>
          <w:szCs w:val="28"/>
          <w:lang w:val="uk-UA"/>
        </w:rPr>
        <w:t>а</w:t>
      </w:r>
      <w:r w:rsidRPr="0070478F">
        <w:rPr>
          <w:i/>
          <w:sz w:val="28"/>
          <w:szCs w:val="28"/>
          <w:lang w:val="en-US"/>
        </w:rPr>
        <w:t>uld</w:t>
      </w:r>
      <w:r w:rsidRPr="0070478F">
        <w:rPr>
          <w:i/>
          <w:sz w:val="28"/>
          <w:szCs w:val="28"/>
          <w:lang w:val="uk-UA"/>
        </w:rPr>
        <w:t>і</w:t>
      </w:r>
      <w:r w:rsidRPr="0070478F">
        <w:rPr>
          <w:i/>
          <w:sz w:val="28"/>
          <w:szCs w:val="28"/>
          <w:lang w:val="en-US"/>
        </w:rPr>
        <w:t>ng</w:t>
      </w:r>
      <w:r w:rsidRPr="0070478F">
        <w:rPr>
          <w:sz w:val="28"/>
          <w:szCs w:val="28"/>
          <w:lang w:val="uk-UA"/>
        </w:rPr>
        <w:t>. Діам</w:t>
      </w:r>
      <w:r>
        <w:rPr>
          <w:sz w:val="28"/>
          <w:szCs w:val="28"/>
          <w:lang w:val="uk-UA"/>
        </w:rPr>
        <w:t>е</w:t>
      </w:r>
      <w:r w:rsidRPr="0070478F">
        <w:rPr>
          <w:sz w:val="28"/>
          <w:szCs w:val="28"/>
          <w:lang w:val="uk-UA"/>
        </w:rPr>
        <w:t>т</w:t>
      </w:r>
      <w:r>
        <w:rPr>
          <w:sz w:val="28"/>
          <w:szCs w:val="28"/>
          <w:lang w:val="uk-UA"/>
        </w:rPr>
        <w:t>р</w:t>
      </w:r>
      <w:r w:rsidRPr="0070478F">
        <w:rPr>
          <w:sz w:val="28"/>
          <w:szCs w:val="28"/>
          <w:lang w:val="uk-UA"/>
        </w:rPr>
        <w:t xml:space="preserve"> зони зат</w:t>
      </w:r>
      <w:r>
        <w:rPr>
          <w:sz w:val="28"/>
          <w:szCs w:val="28"/>
          <w:lang w:val="uk-UA"/>
        </w:rPr>
        <w:t>р</w:t>
      </w:r>
      <w:r w:rsidRPr="0070478F">
        <w:rPr>
          <w:sz w:val="28"/>
          <w:szCs w:val="28"/>
          <w:lang w:val="uk-UA"/>
        </w:rPr>
        <w:t xml:space="preserve">имки </w:t>
      </w:r>
      <w:r>
        <w:rPr>
          <w:sz w:val="28"/>
          <w:szCs w:val="28"/>
          <w:lang w:val="uk-UA"/>
        </w:rPr>
        <w:t>р</w:t>
      </w:r>
      <w:r w:rsidRPr="0070478F">
        <w:rPr>
          <w:sz w:val="28"/>
          <w:szCs w:val="28"/>
          <w:lang w:val="uk-UA"/>
        </w:rPr>
        <w:t>осту мік</w:t>
      </w:r>
      <w:r>
        <w:rPr>
          <w:sz w:val="28"/>
          <w:szCs w:val="28"/>
          <w:lang w:val="uk-UA"/>
        </w:rPr>
        <w:t>р</w:t>
      </w:r>
      <w:r w:rsidRPr="0070478F">
        <w:rPr>
          <w:sz w:val="28"/>
          <w:szCs w:val="28"/>
          <w:lang w:val="uk-UA"/>
        </w:rPr>
        <w:t>оо</w:t>
      </w:r>
      <w:r>
        <w:rPr>
          <w:sz w:val="28"/>
          <w:szCs w:val="28"/>
          <w:lang w:val="uk-UA"/>
        </w:rPr>
        <w:t>р</w:t>
      </w:r>
      <w:r w:rsidRPr="0070478F">
        <w:rPr>
          <w:sz w:val="28"/>
          <w:szCs w:val="28"/>
          <w:lang w:val="uk-UA"/>
        </w:rPr>
        <w:t xml:space="preserve">ганізму склав відповідно 4,62 і 4,28 см. На 4 місці </w:t>
      </w:r>
      <w:r w:rsidR="00870329">
        <w:rPr>
          <w:sz w:val="28"/>
          <w:szCs w:val="28"/>
          <w:lang w:val="uk-UA"/>
        </w:rPr>
        <w:t>б</w:t>
      </w:r>
      <w:r>
        <w:rPr>
          <w:sz w:val="28"/>
          <w:szCs w:val="28"/>
          <w:lang w:val="uk-UA"/>
        </w:rPr>
        <w:t>е</w:t>
      </w:r>
      <w:r w:rsidRPr="0070478F">
        <w:rPr>
          <w:sz w:val="28"/>
          <w:szCs w:val="28"/>
          <w:lang w:val="uk-UA"/>
        </w:rPr>
        <w:t xml:space="preserve">гонія </w:t>
      </w:r>
      <w:r w:rsidR="00870329">
        <w:rPr>
          <w:sz w:val="28"/>
          <w:szCs w:val="28"/>
          <w:lang w:val="uk-UA"/>
        </w:rPr>
        <w:t>черво</w:t>
      </w:r>
      <w:r w:rsidRPr="0070478F">
        <w:rPr>
          <w:sz w:val="28"/>
          <w:szCs w:val="28"/>
          <w:lang w:val="uk-UA"/>
        </w:rPr>
        <w:t>нолистна (3,70 см)</w:t>
      </w:r>
      <w:r w:rsidR="00445112">
        <w:rPr>
          <w:sz w:val="28"/>
          <w:szCs w:val="28"/>
          <w:lang w:val="uk-UA"/>
        </w:rPr>
        <w:t xml:space="preserve">, що виражає </w:t>
      </w:r>
      <w:r w:rsidR="009E30CE">
        <w:rPr>
          <w:sz w:val="28"/>
          <w:szCs w:val="28"/>
          <w:lang w:val="uk-UA"/>
        </w:rPr>
        <w:t>с</w:t>
      </w:r>
      <w:r w:rsidR="00445112">
        <w:rPr>
          <w:sz w:val="28"/>
          <w:szCs w:val="28"/>
          <w:lang w:val="uk-UA"/>
        </w:rPr>
        <w:t>ередню фітонцидну активність.</w:t>
      </w:r>
    </w:p>
    <w:p w:rsidR="009170CA" w:rsidRPr="0070478F" w:rsidRDefault="003C7F3E" w:rsidP="00991327">
      <w:pPr>
        <w:spacing w:after="200" w:line="276" w:lineRule="auto"/>
        <w:rPr>
          <w:sz w:val="28"/>
          <w:szCs w:val="28"/>
          <w:lang w:val="uk-UA"/>
        </w:rPr>
      </w:pPr>
      <w:r>
        <w:rPr>
          <w:sz w:val="28"/>
          <w:szCs w:val="28"/>
          <w:lang w:val="uk-UA"/>
        </w:rPr>
        <w:br w:type="page"/>
      </w:r>
    </w:p>
    <w:p w:rsidR="0070478F" w:rsidRPr="0070478F" w:rsidRDefault="0070478F" w:rsidP="00A228CB">
      <w:pPr>
        <w:spacing w:line="360" w:lineRule="auto"/>
        <w:ind w:right="57" w:firstLine="709"/>
        <w:jc w:val="both"/>
        <w:rPr>
          <w:sz w:val="28"/>
          <w:szCs w:val="28"/>
          <w:lang w:val="uk-UA"/>
        </w:rPr>
      </w:pPr>
      <w:r w:rsidRPr="0070478F">
        <w:rPr>
          <w:sz w:val="28"/>
          <w:szCs w:val="28"/>
        </w:rPr>
        <w:lastRenderedPageBreak/>
        <w:t>Таблиц</w:t>
      </w:r>
      <w:r w:rsidRPr="0070478F">
        <w:rPr>
          <w:sz w:val="28"/>
          <w:szCs w:val="28"/>
          <w:lang w:val="uk-UA"/>
        </w:rPr>
        <w:t>я</w:t>
      </w:r>
      <w:r w:rsidRPr="0070478F">
        <w:rPr>
          <w:sz w:val="28"/>
          <w:szCs w:val="28"/>
        </w:rPr>
        <w:t xml:space="preserve"> </w:t>
      </w:r>
      <w:r w:rsidRPr="0070478F">
        <w:rPr>
          <w:sz w:val="28"/>
          <w:szCs w:val="28"/>
          <w:lang w:val="uk-UA"/>
        </w:rPr>
        <w:t>3.4</w:t>
      </w:r>
      <w:r w:rsidR="00A228CB">
        <w:rPr>
          <w:sz w:val="28"/>
          <w:szCs w:val="28"/>
          <w:lang w:val="uk-UA"/>
        </w:rPr>
        <w:t xml:space="preserve"> </w:t>
      </w:r>
      <w:r w:rsidR="00D33A07" w:rsidRPr="00D33A07">
        <w:rPr>
          <w:sz w:val="28"/>
          <w:szCs w:val="28"/>
        </w:rPr>
        <w:t>–</w:t>
      </w:r>
      <w:r w:rsidR="00A228CB" w:rsidRPr="00A228CB">
        <w:rPr>
          <w:sz w:val="28"/>
          <w:szCs w:val="28"/>
          <w:lang w:val="uk-UA"/>
        </w:rPr>
        <w:t xml:space="preserve"> </w:t>
      </w:r>
      <w:r w:rsidR="00A228CB">
        <w:rPr>
          <w:sz w:val="28"/>
          <w:szCs w:val="28"/>
          <w:lang w:val="uk-UA"/>
        </w:rPr>
        <w:t>Результати ф</w:t>
      </w:r>
      <w:r w:rsidR="00A228CB" w:rsidRPr="00091D58">
        <w:rPr>
          <w:sz w:val="28"/>
          <w:szCs w:val="28"/>
          <w:lang w:val="uk-UA"/>
        </w:rPr>
        <w:t>іт</w:t>
      </w:r>
      <w:r w:rsidR="00A228CB">
        <w:rPr>
          <w:sz w:val="28"/>
          <w:szCs w:val="28"/>
          <w:lang w:val="uk-UA"/>
        </w:rPr>
        <w:t>о</w:t>
      </w:r>
      <w:r w:rsidR="00A228CB" w:rsidRPr="00091D58">
        <w:rPr>
          <w:sz w:val="28"/>
          <w:szCs w:val="28"/>
          <w:lang w:val="uk-UA"/>
        </w:rPr>
        <w:t>нцидн</w:t>
      </w:r>
      <w:r w:rsidR="00A228CB">
        <w:rPr>
          <w:sz w:val="28"/>
          <w:szCs w:val="28"/>
          <w:lang w:val="uk-UA"/>
        </w:rPr>
        <w:t>ої</w:t>
      </w:r>
      <w:r w:rsidR="00A228CB" w:rsidRPr="00091D58">
        <w:rPr>
          <w:sz w:val="28"/>
          <w:szCs w:val="28"/>
          <w:lang w:val="uk-UA"/>
        </w:rPr>
        <w:t xml:space="preserve"> </w:t>
      </w:r>
      <w:r w:rsidR="00A228CB">
        <w:rPr>
          <w:sz w:val="28"/>
          <w:szCs w:val="28"/>
          <w:lang w:val="uk-UA"/>
        </w:rPr>
        <w:t>активні</w:t>
      </w:r>
      <w:proofErr w:type="gramStart"/>
      <w:r w:rsidR="00A228CB">
        <w:rPr>
          <w:sz w:val="28"/>
          <w:szCs w:val="28"/>
          <w:lang w:val="uk-UA"/>
        </w:rPr>
        <w:t>ст</w:t>
      </w:r>
      <w:proofErr w:type="gramEnd"/>
      <w:r w:rsidR="00A228CB">
        <w:rPr>
          <w:sz w:val="28"/>
          <w:szCs w:val="28"/>
          <w:lang w:val="uk-UA"/>
        </w:rPr>
        <w:t xml:space="preserve">і </w:t>
      </w:r>
      <w:r w:rsidR="00E15011">
        <w:rPr>
          <w:sz w:val="28"/>
          <w:szCs w:val="28"/>
          <w:lang w:val="uk-UA"/>
        </w:rPr>
        <w:t>б</w:t>
      </w:r>
      <w:r w:rsidR="00A228CB">
        <w:rPr>
          <w:sz w:val="28"/>
          <w:szCs w:val="28"/>
          <w:lang w:val="uk-UA"/>
        </w:rPr>
        <w:t>егоній за мікрококом</w:t>
      </w:r>
    </w:p>
    <w:p w:rsidR="0070478F" w:rsidRPr="0070478F" w:rsidRDefault="0070478F" w:rsidP="0070478F">
      <w:pPr>
        <w:spacing w:line="360" w:lineRule="auto"/>
        <w:ind w:right="57"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969"/>
        <w:gridCol w:w="1843"/>
        <w:gridCol w:w="1276"/>
        <w:gridCol w:w="1099"/>
      </w:tblGrid>
      <w:tr w:rsidR="0070478F" w:rsidRPr="0070478F" w:rsidTr="000652CB">
        <w:tc>
          <w:tcPr>
            <w:tcW w:w="1384" w:type="dxa"/>
          </w:tcPr>
          <w:p w:rsidR="0070478F" w:rsidRPr="0070478F" w:rsidRDefault="0070478F" w:rsidP="00D33A07">
            <w:pPr>
              <w:spacing w:line="360" w:lineRule="auto"/>
              <w:ind w:right="57"/>
              <w:jc w:val="both"/>
              <w:rPr>
                <w:sz w:val="28"/>
                <w:szCs w:val="28"/>
                <w:lang w:val="uk-UA"/>
              </w:rPr>
            </w:pPr>
            <w:r w:rsidRPr="0070478F">
              <w:rPr>
                <w:sz w:val="28"/>
                <w:szCs w:val="28"/>
              </w:rPr>
              <w:t>№ б</w:t>
            </w:r>
            <w:r w:rsidR="002E338D">
              <w:rPr>
                <w:sz w:val="28"/>
                <w:szCs w:val="28"/>
              </w:rPr>
              <w:t>е</w:t>
            </w:r>
            <w:r w:rsidRPr="0070478F">
              <w:rPr>
                <w:sz w:val="28"/>
                <w:szCs w:val="28"/>
              </w:rPr>
              <w:t>гон</w:t>
            </w:r>
            <w:r w:rsidRPr="0070478F">
              <w:rPr>
                <w:sz w:val="28"/>
                <w:szCs w:val="28"/>
                <w:lang w:val="uk-UA"/>
              </w:rPr>
              <w:t>ії</w:t>
            </w:r>
            <w:r w:rsidRPr="0070478F">
              <w:rPr>
                <w:sz w:val="28"/>
                <w:szCs w:val="28"/>
              </w:rPr>
              <w:t xml:space="preserve"> в кол</w:t>
            </w:r>
            <w:r w:rsidRPr="0070478F">
              <w:rPr>
                <w:sz w:val="28"/>
                <w:szCs w:val="28"/>
                <w:lang w:val="uk-UA"/>
              </w:rPr>
              <w:t>-</w:t>
            </w:r>
            <w:r w:rsidRPr="0070478F">
              <w:rPr>
                <w:sz w:val="28"/>
                <w:szCs w:val="28"/>
              </w:rPr>
              <w:t>кц</w:t>
            </w:r>
            <w:r w:rsidRPr="0070478F">
              <w:rPr>
                <w:sz w:val="28"/>
                <w:szCs w:val="28"/>
                <w:lang w:val="uk-UA"/>
              </w:rPr>
              <w:t>ії</w:t>
            </w:r>
          </w:p>
        </w:tc>
        <w:tc>
          <w:tcPr>
            <w:tcW w:w="3969" w:type="dxa"/>
          </w:tcPr>
          <w:p w:rsidR="0070478F" w:rsidRPr="00D33A07" w:rsidRDefault="0070478F" w:rsidP="00D33A07">
            <w:pPr>
              <w:spacing w:line="360" w:lineRule="auto"/>
              <w:ind w:right="57"/>
              <w:jc w:val="center"/>
              <w:rPr>
                <w:sz w:val="28"/>
                <w:szCs w:val="28"/>
                <w:lang w:val="uk-UA"/>
              </w:rPr>
            </w:pPr>
            <w:r w:rsidRPr="0070478F">
              <w:rPr>
                <w:sz w:val="28"/>
                <w:szCs w:val="28"/>
              </w:rPr>
              <w:t>Назва вид</w:t>
            </w:r>
            <w:r w:rsidR="00D33A07">
              <w:rPr>
                <w:sz w:val="28"/>
                <w:szCs w:val="28"/>
                <w:lang w:val="uk-UA"/>
              </w:rPr>
              <w:t>у</w:t>
            </w:r>
            <w:r w:rsidR="00C71729">
              <w:rPr>
                <w:sz w:val="28"/>
                <w:szCs w:val="28"/>
                <w:lang w:val="uk-UA"/>
              </w:rPr>
              <w:t>, сорту</w:t>
            </w:r>
          </w:p>
        </w:tc>
        <w:tc>
          <w:tcPr>
            <w:tcW w:w="1843" w:type="dxa"/>
          </w:tcPr>
          <w:p w:rsidR="0070478F" w:rsidRPr="00D44182" w:rsidRDefault="0070478F" w:rsidP="00D33A07">
            <w:pPr>
              <w:spacing w:line="360" w:lineRule="auto"/>
              <w:ind w:right="57"/>
              <w:jc w:val="center"/>
              <w:rPr>
                <w:sz w:val="28"/>
                <w:szCs w:val="28"/>
                <w:lang w:val="uk-UA"/>
              </w:rPr>
            </w:pPr>
            <w:r w:rsidRPr="00D44182">
              <w:rPr>
                <w:sz w:val="28"/>
                <w:szCs w:val="28"/>
                <w:lang w:val="uk-UA"/>
              </w:rPr>
              <w:t>Д</w:t>
            </w:r>
            <w:r w:rsidRPr="0070478F">
              <w:rPr>
                <w:sz w:val="28"/>
                <w:szCs w:val="28"/>
                <w:lang w:val="uk-UA"/>
              </w:rPr>
              <w:t>іа</w:t>
            </w:r>
            <w:r w:rsidRPr="00D44182">
              <w:rPr>
                <w:sz w:val="28"/>
                <w:szCs w:val="28"/>
                <w:lang w:val="uk-UA"/>
              </w:rPr>
              <w:t>м</w:t>
            </w:r>
            <w:r w:rsidR="002E338D" w:rsidRPr="002E338D">
              <w:rPr>
                <w:sz w:val="28"/>
                <w:szCs w:val="28"/>
                <w:lang w:val="uk-UA"/>
              </w:rPr>
              <w:t>е</w:t>
            </w:r>
            <w:r w:rsidRPr="00D44182">
              <w:rPr>
                <w:sz w:val="28"/>
                <w:szCs w:val="28"/>
                <w:lang w:val="uk-UA"/>
              </w:rPr>
              <w:t>т</w:t>
            </w:r>
            <w:r w:rsidR="001C48BC">
              <w:rPr>
                <w:sz w:val="28"/>
                <w:szCs w:val="28"/>
              </w:rPr>
              <w:t>р</w:t>
            </w:r>
            <w:r w:rsidRPr="00D44182">
              <w:rPr>
                <w:sz w:val="28"/>
                <w:szCs w:val="28"/>
                <w:lang w:val="uk-UA"/>
              </w:rPr>
              <w:t xml:space="preserve"> зон</w:t>
            </w:r>
            <w:r w:rsidRPr="0070478F">
              <w:rPr>
                <w:sz w:val="28"/>
                <w:szCs w:val="28"/>
                <w:lang w:val="uk-UA"/>
              </w:rPr>
              <w:t>и</w:t>
            </w:r>
            <w:r w:rsidRPr="00D44182">
              <w:rPr>
                <w:sz w:val="28"/>
                <w:szCs w:val="28"/>
                <w:lang w:val="uk-UA"/>
              </w:rPr>
              <w:t xml:space="preserve"> за</w:t>
            </w:r>
            <w:r w:rsidRPr="0070478F">
              <w:rPr>
                <w:sz w:val="28"/>
                <w:szCs w:val="28"/>
                <w:lang w:val="uk-UA"/>
              </w:rPr>
              <w:t>трим</w:t>
            </w:r>
            <w:r w:rsidRPr="00D44182">
              <w:rPr>
                <w:sz w:val="28"/>
                <w:szCs w:val="28"/>
                <w:lang w:val="uk-UA"/>
              </w:rPr>
              <w:t xml:space="preserve">ки </w:t>
            </w:r>
            <w:r w:rsidR="001C48BC">
              <w:rPr>
                <w:sz w:val="28"/>
                <w:szCs w:val="28"/>
              </w:rPr>
              <w:t>р</w:t>
            </w:r>
            <w:r w:rsidRPr="00D44182">
              <w:rPr>
                <w:sz w:val="28"/>
                <w:szCs w:val="28"/>
                <w:lang w:val="uk-UA"/>
              </w:rPr>
              <w:t>ост</w:t>
            </w:r>
            <w:r w:rsidRPr="0070478F">
              <w:rPr>
                <w:sz w:val="28"/>
                <w:szCs w:val="28"/>
                <w:lang w:val="uk-UA"/>
              </w:rPr>
              <w:t>у</w:t>
            </w:r>
            <w:r w:rsidRPr="00D44182">
              <w:rPr>
                <w:sz w:val="28"/>
                <w:szCs w:val="28"/>
                <w:lang w:val="uk-UA"/>
              </w:rPr>
              <w:t xml:space="preserve"> м</w:t>
            </w:r>
            <w:r w:rsidRPr="0070478F">
              <w:rPr>
                <w:sz w:val="28"/>
                <w:szCs w:val="28"/>
                <w:lang w:val="uk-UA"/>
              </w:rPr>
              <w:t>і</w:t>
            </w:r>
            <w:r w:rsidRPr="00D44182">
              <w:rPr>
                <w:sz w:val="28"/>
                <w:szCs w:val="28"/>
                <w:lang w:val="uk-UA"/>
              </w:rPr>
              <w:t>к</w:t>
            </w:r>
            <w:r w:rsidR="001C48BC">
              <w:rPr>
                <w:sz w:val="28"/>
                <w:szCs w:val="28"/>
              </w:rPr>
              <w:t>р</w:t>
            </w:r>
            <w:r w:rsidRPr="00D44182">
              <w:rPr>
                <w:sz w:val="28"/>
                <w:szCs w:val="28"/>
                <w:lang w:val="uk-UA"/>
              </w:rPr>
              <w:t>оо</w:t>
            </w:r>
            <w:r w:rsidR="001C48BC">
              <w:rPr>
                <w:sz w:val="28"/>
                <w:szCs w:val="28"/>
              </w:rPr>
              <w:t>р</w:t>
            </w:r>
            <w:r w:rsidRPr="00D44182">
              <w:rPr>
                <w:sz w:val="28"/>
                <w:szCs w:val="28"/>
                <w:lang w:val="uk-UA"/>
              </w:rPr>
              <w:t>ган</w:t>
            </w:r>
            <w:r w:rsidRPr="0070478F">
              <w:rPr>
                <w:sz w:val="28"/>
                <w:szCs w:val="28"/>
                <w:lang w:val="uk-UA"/>
              </w:rPr>
              <w:t>і</w:t>
            </w:r>
            <w:r w:rsidRPr="00D44182">
              <w:rPr>
                <w:sz w:val="28"/>
                <w:szCs w:val="28"/>
                <w:lang w:val="uk-UA"/>
              </w:rPr>
              <w:t>зм</w:t>
            </w:r>
            <w:r w:rsidRPr="0070478F">
              <w:rPr>
                <w:sz w:val="28"/>
                <w:szCs w:val="28"/>
                <w:lang w:val="uk-UA"/>
              </w:rPr>
              <w:t>ів</w:t>
            </w:r>
            <w:r w:rsidRPr="00D44182">
              <w:rPr>
                <w:sz w:val="28"/>
                <w:szCs w:val="28"/>
                <w:lang w:val="uk-UA"/>
              </w:rPr>
              <w:t>, см</w:t>
            </w:r>
          </w:p>
        </w:tc>
        <w:tc>
          <w:tcPr>
            <w:tcW w:w="1276" w:type="dxa"/>
          </w:tcPr>
          <w:p w:rsidR="0070478F" w:rsidRPr="0070478F" w:rsidRDefault="0070478F" w:rsidP="00D33A07">
            <w:pPr>
              <w:spacing w:line="360" w:lineRule="auto"/>
              <w:ind w:right="57"/>
              <w:jc w:val="center"/>
              <w:rPr>
                <w:sz w:val="28"/>
                <w:szCs w:val="28"/>
              </w:rPr>
            </w:pPr>
            <w:r w:rsidRPr="0070478F">
              <w:rPr>
                <w:sz w:val="28"/>
                <w:szCs w:val="28"/>
              </w:rPr>
              <w:t>Фитонцидна активн</w:t>
            </w:r>
            <w:r w:rsidRPr="0070478F">
              <w:rPr>
                <w:sz w:val="28"/>
                <w:szCs w:val="28"/>
                <w:lang w:val="uk-UA"/>
              </w:rPr>
              <w:t>ість</w:t>
            </w:r>
          </w:p>
        </w:tc>
        <w:tc>
          <w:tcPr>
            <w:tcW w:w="1099" w:type="dxa"/>
          </w:tcPr>
          <w:p w:rsidR="0070478F" w:rsidRPr="0070478F" w:rsidRDefault="0070478F" w:rsidP="00D33A07">
            <w:pPr>
              <w:spacing w:line="360" w:lineRule="auto"/>
              <w:ind w:right="57"/>
              <w:jc w:val="center"/>
              <w:rPr>
                <w:sz w:val="28"/>
                <w:szCs w:val="28"/>
                <w:lang w:val="uk-UA"/>
              </w:rPr>
            </w:pPr>
            <w:r w:rsidRPr="0070478F">
              <w:rPr>
                <w:sz w:val="28"/>
                <w:szCs w:val="28"/>
              </w:rPr>
              <w:t>М</w:t>
            </w:r>
            <w:r w:rsidRPr="0070478F">
              <w:rPr>
                <w:sz w:val="28"/>
                <w:szCs w:val="28"/>
                <w:lang w:val="uk-UA"/>
              </w:rPr>
              <w:t>ісце</w:t>
            </w:r>
          </w:p>
          <w:p w:rsidR="0070478F" w:rsidRPr="0070478F" w:rsidRDefault="0070478F" w:rsidP="00D33A07">
            <w:pPr>
              <w:spacing w:line="360" w:lineRule="auto"/>
              <w:ind w:right="57"/>
              <w:jc w:val="center"/>
              <w:rPr>
                <w:sz w:val="28"/>
                <w:szCs w:val="28"/>
              </w:rPr>
            </w:pPr>
            <w:r w:rsidRPr="0070478F">
              <w:rPr>
                <w:sz w:val="28"/>
                <w:szCs w:val="28"/>
              </w:rPr>
              <w:t>(</w:t>
            </w:r>
            <w:r w:rsidR="001C48BC">
              <w:rPr>
                <w:sz w:val="28"/>
                <w:szCs w:val="28"/>
              </w:rPr>
              <w:t>Р</w:t>
            </w:r>
            <w:r w:rsidRPr="0070478F">
              <w:rPr>
                <w:sz w:val="28"/>
                <w:szCs w:val="28"/>
              </w:rPr>
              <w:t>анг)</w:t>
            </w:r>
          </w:p>
        </w:tc>
      </w:tr>
      <w:tr w:rsidR="0070478F" w:rsidRPr="0070478F" w:rsidTr="000652CB">
        <w:tc>
          <w:tcPr>
            <w:tcW w:w="1384" w:type="dxa"/>
          </w:tcPr>
          <w:p w:rsidR="0070478F" w:rsidRPr="0070478F" w:rsidRDefault="0070478F" w:rsidP="00D33A07">
            <w:pPr>
              <w:spacing w:line="360" w:lineRule="auto"/>
              <w:ind w:right="57"/>
              <w:jc w:val="both"/>
              <w:rPr>
                <w:sz w:val="28"/>
                <w:szCs w:val="28"/>
              </w:rPr>
            </w:pPr>
            <w:r w:rsidRPr="0070478F">
              <w:rPr>
                <w:sz w:val="28"/>
                <w:szCs w:val="28"/>
              </w:rPr>
              <w:t>1</w:t>
            </w:r>
          </w:p>
        </w:tc>
        <w:tc>
          <w:tcPr>
            <w:tcW w:w="3969" w:type="dxa"/>
          </w:tcPr>
          <w:p w:rsidR="0070478F" w:rsidRPr="00DC58D8" w:rsidRDefault="0070478F" w:rsidP="00D33A07">
            <w:pPr>
              <w:pStyle w:val="a7"/>
              <w:spacing w:after="0"/>
              <w:ind w:left="0" w:right="57" w:firstLine="0"/>
              <w:rPr>
                <w:rFonts w:ascii="Times New Roman" w:hAnsi="Times New Roman"/>
                <w:sz w:val="28"/>
                <w:szCs w:val="28"/>
              </w:rPr>
            </w:pPr>
            <w:r w:rsidRPr="00DC58D8">
              <w:rPr>
                <w:rFonts w:ascii="Times New Roman" w:hAnsi="Times New Roman"/>
                <w:sz w:val="28"/>
                <w:szCs w:val="28"/>
              </w:rPr>
              <w:t>Б</w:t>
            </w:r>
            <w:r w:rsidR="002E338D">
              <w:rPr>
                <w:rFonts w:ascii="Times New Roman" w:hAnsi="Times New Roman"/>
                <w:sz w:val="28"/>
                <w:szCs w:val="28"/>
              </w:rPr>
              <w:t>е</w:t>
            </w:r>
            <w:r w:rsidRPr="00DC58D8">
              <w:rPr>
                <w:rFonts w:ascii="Times New Roman" w:hAnsi="Times New Roman"/>
                <w:sz w:val="28"/>
                <w:szCs w:val="28"/>
              </w:rPr>
              <w:t>гон</w:t>
            </w:r>
            <w:r w:rsidRPr="00DC58D8">
              <w:rPr>
                <w:rFonts w:ascii="Times New Roman" w:hAnsi="Times New Roman"/>
                <w:sz w:val="28"/>
                <w:szCs w:val="28"/>
                <w:lang w:val="uk-UA"/>
              </w:rPr>
              <w:t>і</w:t>
            </w:r>
            <w:r w:rsidRPr="00DC58D8">
              <w:rPr>
                <w:rFonts w:ascii="Times New Roman" w:hAnsi="Times New Roman"/>
                <w:sz w:val="28"/>
                <w:szCs w:val="28"/>
              </w:rPr>
              <w:t>я Бау</w:t>
            </w:r>
            <w:r w:rsidRPr="00DC58D8">
              <w:rPr>
                <w:rFonts w:ascii="Times New Roman" w:hAnsi="Times New Roman"/>
                <w:sz w:val="28"/>
                <w:szCs w:val="28"/>
                <w:lang w:val="uk-UA"/>
              </w:rPr>
              <w:t>е</w:t>
            </w:r>
            <w:r w:rsidR="001C48BC">
              <w:rPr>
                <w:rFonts w:ascii="Times New Roman" w:hAnsi="Times New Roman"/>
                <w:sz w:val="28"/>
                <w:szCs w:val="28"/>
              </w:rPr>
              <w:t>р</w:t>
            </w:r>
            <w:r w:rsidRPr="00DC58D8">
              <w:rPr>
                <w:rFonts w:ascii="Times New Roman" w:hAnsi="Times New Roman"/>
                <w:sz w:val="28"/>
                <w:szCs w:val="28"/>
              </w:rPr>
              <w:t xml:space="preserve">а </w:t>
            </w:r>
            <w:r w:rsidRPr="00DC58D8">
              <w:rPr>
                <w:rFonts w:ascii="Times New Roman" w:hAnsi="Times New Roman"/>
                <w:bCs/>
                <w:i/>
                <w:sz w:val="28"/>
                <w:szCs w:val="28"/>
                <w:lang w:val="en-US"/>
              </w:rPr>
              <w:t>Bl</w:t>
            </w:r>
            <w:proofErr w:type="gramStart"/>
            <w:r w:rsidRPr="00DC58D8">
              <w:rPr>
                <w:rFonts w:ascii="Times New Roman" w:hAnsi="Times New Roman"/>
                <w:bCs/>
                <w:i/>
                <w:sz w:val="28"/>
                <w:szCs w:val="28"/>
              </w:rPr>
              <w:t>ас</w:t>
            </w:r>
            <w:proofErr w:type="gramEnd"/>
            <w:r w:rsidRPr="00DC58D8">
              <w:rPr>
                <w:rFonts w:ascii="Times New Roman" w:hAnsi="Times New Roman"/>
                <w:bCs/>
                <w:i/>
                <w:sz w:val="28"/>
                <w:szCs w:val="28"/>
                <w:lang w:val="en-US"/>
              </w:rPr>
              <w:t>k</w:t>
            </w:r>
            <w:r w:rsidRPr="00DC58D8">
              <w:rPr>
                <w:rFonts w:ascii="Times New Roman" w:hAnsi="Times New Roman"/>
                <w:bCs/>
                <w:i/>
                <w:sz w:val="28"/>
                <w:szCs w:val="28"/>
              </w:rPr>
              <w:t xml:space="preserve"> </w:t>
            </w:r>
            <w:r w:rsidRPr="00DC58D8">
              <w:rPr>
                <w:rFonts w:ascii="Times New Roman" w:hAnsi="Times New Roman"/>
                <w:bCs/>
                <w:i/>
                <w:sz w:val="28"/>
                <w:szCs w:val="28"/>
                <w:lang w:val="en-US"/>
              </w:rPr>
              <w:t>T</w:t>
            </w:r>
            <w:r w:rsidRPr="00DC58D8">
              <w:rPr>
                <w:rFonts w:ascii="Times New Roman" w:hAnsi="Times New Roman"/>
                <w:bCs/>
                <w:i/>
                <w:sz w:val="28"/>
                <w:szCs w:val="28"/>
              </w:rPr>
              <w:t>і</w:t>
            </w:r>
            <w:r w:rsidRPr="00DC58D8">
              <w:rPr>
                <w:rFonts w:ascii="Times New Roman" w:hAnsi="Times New Roman"/>
                <w:bCs/>
                <w:i/>
                <w:sz w:val="28"/>
                <w:szCs w:val="28"/>
                <w:lang w:val="en-US"/>
              </w:rPr>
              <w:t>g</w:t>
            </w:r>
            <w:r w:rsidR="002E338D">
              <w:rPr>
                <w:rFonts w:ascii="Times New Roman" w:hAnsi="Times New Roman"/>
                <w:bCs/>
                <w:i/>
                <w:sz w:val="28"/>
                <w:szCs w:val="28"/>
                <w:lang w:val="en-US"/>
              </w:rPr>
              <w:t>е</w:t>
            </w:r>
            <w:r w:rsidRPr="00DC58D8">
              <w:rPr>
                <w:rFonts w:ascii="Times New Roman" w:hAnsi="Times New Roman"/>
                <w:bCs/>
                <w:i/>
                <w:sz w:val="28"/>
                <w:szCs w:val="28"/>
                <w:lang w:val="en-US"/>
              </w:rPr>
              <w:t>r</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1,5</w:t>
            </w:r>
          </w:p>
        </w:tc>
        <w:tc>
          <w:tcPr>
            <w:tcW w:w="1276" w:type="dxa"/>
          </w:tcPr>
          <w:p w:rsidR="0070478F" w:rsidRPr="000652CB" w:rsidRDefault="000652CB" w:rsidP="000652CB">
            <w:pPr>
              <w:spacing w:line="360" w:lineRule="auto"/>
              <w:ind w:right="57"/>
              <w:jc w:val="center"/>
              <w:rPr>
                <w:sz w:val="28"/>
                <w:szCs w:val="28"/>
                <w:lang w:val="uk-UA"/>
              </w:rPr>
            </w:pPr>
            <w:r>
              <w:rPr>
                <w:sz w:val="28"/>
                <w:szCs w:val="28"/>
                <w:lang w:val="uk-UA"/>
              </w:rPr>
              <w:t>Слабка</w:t>
            </w:r>
          </w:p>
        </w:tc>
        <w:tc>
          <w:tcPr>
            <w:tcW w:w="1099" w:type="dxa"/>
          </w:tcPr>
          <w:p w:rsidR="0070478F" w:rsidRPr="0070478F" w:rsidRDefault="0070478F" w:rsidP="00D33A07">
            <w:pPr>
              <w:spacing w:line="360" w:lineRule="auto"/>
              <w:ind w:right="57"/>
              <w:jc w:val="center"/>
              <w:rPr>
                <w:sz w:val="28"/>
                <w:szCs w:val="28"/>
              </w:rPr>
            </w:pPr>
            <w:r w:rsidRPr="0070478F">
              <w:rPr>
                <w:sz w:val="28"/>
                <w:szCs w:val="28"/>
                <w:lang w:val="en-US"/>
              </w:rPr>
              <w:t>VІ</w:t>
            </w:r>
          </w:p>
        </w:tc>
      </w:tr>
      <w:tr w:rsidR="0070478F" w:rsidRPr="0070478F" w:rsidTr="000652CB">
        <w:tc>
          <w:tcPr>
            <w:tcW w:w="1384" w:type="dxa"/>
          </w:tcPr>
          <w:p w:rsidR="0070478F" w:rsidRPr="0070478F" w:rsidRDefault="0070478F" w:rsidP="00D33A07">
            <w:pPr>
              <w:spacing w:line="360" w:lineRule="auto"/>
              <w:ind w:right="57"/>
              <w:jc w:val="both"/>
              <w:rPr>
                <w:sz w:val="28"/>
                <w:szCs w:val="28"/>
              </w:rPr>
            </w:pPr>
            <w:r w:rsidRPr="0070478F">
              <w:rPr>
                <w:sz w:val="28"/>
                <w:szCs w:val="28"/>
              </w:rPr>
              <w:t>2</w:t>
            </w:r>
          </w:p>
        </w:tc>
        <w:tc>
          <w:tcPr>
            <w:tcW w:w="3969" w:type="dxa"/>
          </w:tcPr>
          <w:p w:rsidR="0070478F" w:rsidRPr="00DC58D8" w:rsidRDefault="0070478F" w:rsidP="009170CA">
            <w:pPr>
              <w:pStyle w:val="a7"/>
              <w:spacing w:after="0"/>
              <w:ind w:left="0" w:right="57" w:firstLine="0"/>
              <w:rPr>
                <w:rFonts w:ascii="Times New Roman" w:hAnsi="Times New Roman"/>
                <w:sz w:val="28"/>
                <w:szCs w:val="28"/>
              </w:rPr>
            </w:pPr>
            <w:r w:rsidRPr="00DC58D8">
              <w:rPr>
                <w:rFonts w:ascii="Times New Roman" w:hAnsi="Times New Roman"/>
                <w:sz w:val="28"/>
                <w:szCs w:val="28"/>
              </w:rPr>
              <w:t>Б</w:t>
            </w:r>
            <w:r w:rsidR="002E338D">
              <w:rPr>
                <w:rFonts w:ascii="Times New Roman" w:hAnsi="Times New Roman"/>
                <w:sz w:val="28"/>
                <w:szCs w:val="28"/>
              </w:rPr>
              <w:t>е</w:t>
            </w:r>
            <w:r w:rsidRPr="00DC58D8">
              <w:rPr>
                <w:rFonts w:ascii="Times New Roman" w:hAnsi="Times New Roman"/>
                <w:sz w:val="28"/>
                <w:szCs w:val="28"/>
              </w:rPr>
              <w:t>гон</w:t>
            </w:r>
            <w:r w:rsidRPr="00DC58D8">
              <w:rPr>
                <w:rFonts w:ascii="Times New Roman" w:hAnsi="Times New Roman"/>
                <w:sz w:val="28"/>
                <w:szCs w:val="28"/>
                <w:lang w:val="uk-UA"/>
              </w:rPr>
              <w:t>і</w:t>
            </w:r>
            <w:r w:rsidRPr="00DC58D8">
              <w:rPr>
                <w:rFonts w:ascii="Times New Roman" w:hAnsi="Times New Roman"/>
                <w:sz w:val="28"/>
                <w:szCs w:val="28"/>
              </w:rPr>
              <w:t>я</w:t>
            </w:r>
            <w:r w:rsidR="009170CA" w:rsidRPr="00DC58D8">
              <w:rPr>
                <w:rFonts w:ascii="Times New Roman" w:hAnsi="Times New Roman"/>
                <w:sz w:val="28"/>
                <w:szCs w:val="28"/>
                <w:lang w:val="uk-UA"/>
              </w:rPr>
              <w:t xml:space="preserve"> королівська</w:t>
            </w:r>
            <w:r w:rsidRPr="00DC58D8">
              <w:rPr>
                <w:rFonts w:ascii="Times New Roman" w:hAnsi="Times New Roman"/>
                <w:sz w:val="28"/>
                <w:szCs w:val="28"/>
              </w:rPr>
              <w:t xml:space="preserve"> Кл</w:t>
            </w:r>
            <w:r w:rsidR="002E338D">
              <w:rPr>
                <w:rFonts w:ascii="Times New Roman" w:hAnsi="Times New Roman"/>
                <w:sz w:val="28"/>
                <w:szCs w:val="28"/>
              </w:rPr>
              <w:t>е</w:t>
            </w:r>
            <w:r w:rsidRPr="00DC58D8">
              <w:rPr>
                <w:rFonts w:ascii="Times New Roman" w:hAnsi="Times New Roman"/>
                <w:sz w:val="28"/>
                <w:szCs w:val="28"/>
              </w:rPr>
              <w:t>опат</w:t>
            </w:r>
            <w:r w:rsidR="001C48BC">
              <w:rPr>
                <w:rFonts w:ascii="Times New Roman" w:hAnsi="Times New Roman"/>
                <w:sz w:val="28"/>
                <w:szCs w:val="28"/>
              </w:rPr>
              <w:t>р</w:t>
            </w:r>
            <w:r w:rsidRPr="00DC58D8">
              <w:rPr>
                <w:rFonts w:ascii="Times New Roman" w:hAnsi="Times New Roman"/>
                <w:sz w:val="28"/>
                <w:szCs w:val="28"/>
              </w:rPr>
              <w:t>а</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0,35</w:t>
            </w:r>
          </w:p>
        </w:tc>
        <w:tc>
          <w:tcPr>
            <w:tcW w:w="1276" w:type="dxa"/>
          </w:tcPr>
          <w:p w:rsidR="0070478F" w:rsidRPr="0070478F" w:rsidRDefault="0070478F" w:rsidP="000652CB">
            <w:pPr>
              <w:spacing w:line="360" w:lineRule="auto"/>
              <w:ind w:right="57"/>
              <w:jc w:val="center"/>
              <w:rPr>
                <w:sz w:val="28"/>
                <w:szCs w:val="28"/>
                <w:lang w:val="uk-UA"/>
              </w:rPr>
            </w:pPr>
            <w:r w:rsidRPr="0070478F">
              <w:rPr>
                <w:sz w:val="28"/>
                <w:szCs w:val="28"/>
              </w:rPr>
              <w:t>Слаб</w:t>
            </w:r>
            <w:r w:rsidRPr="0070478F">
              <w:rPr>
                <w:sz w:val="28"/>
                <w:szCs w:val="28"/>
                <w:lang w:val="uk-UA"/>
              </w:rPr>
              <w:t>ка</w:t>
            </w:r>
          </w:p>
        </w:tc>
        <w:tc>
          <w:tcPr>
            <w:tcW w:w="1099" w:type="dxa"/>
          </w:tcPr>
          <w:p w:rsidR="0070478F" w:rsidRPr="0070478F" w:rsidRDefault="0070478F" w:rsidP="00D33A07">
            <w:pPr>
              <w:spacing w:line="360" w:lineRule="auto"/>
              <w:ind w:right="57"/>
              <w:jc w:val="center"/>
              <w:rPr>
                <w:sz w:val="28"/>
                <w:szCs w:val="28"/>
              </w:rPr>
            </w:pPr>
            <w:r w:rsidRPr="0070478F">
              <w:rPr>
                <w:sz w:val="28"/>
                <w:szCs w:val="28"/>
              </w:rPr>
              <w:t>–</w:t>
            </w:r>
          </w:p>
        </w:tc>
      </w:tr>
      <w:tr w:rsidR="0070478F" w:rsidRPr="0070478F" w:rsidTr="000652CB">
        <w:tc>
          <w:tcPr>
            <w:tcW w:w="1384" w:type="dxa"/>
          </w:tcPr>
          <w:p w:rsidR="0070478F" w:rsidRPr="0070478F" w:rsidRDefault="0070478F" w:rsidP="00D33A07">
            <w:pPr>
              <w:spacing w:line="360" w:lineRule="auto"/>
              <w:ind w:right="57"/>
              <w:jc w:val="both"/>
              <w:rPr>
                <w:sz w:val="28"/>
                <w:szCs w:val="28"/>
                <w:lang w:val="uk-UA"/>
              </w:rPr>
            </w:pPr>
            <w:r w:rsidRPr="0070478F">
              <w:rPr>
                <w:sz w:val="28"/>
                <w:szCs w:val="28"/>
                <w:lang w:val="uk-UA"/>
              </w:rPr>
              <w:t>3</w:t>
            </w:r>
          </w:p>
        </w:tc>
        <w:tc>
          <w:tcPr>
            <w:tcW w:w="3969" w:type="dxa"/>
          </w:tcPr>
          <w:p w:rsidR="0070478F" w:rsidRPr="00DC58D8" w:rsidRDefault="0070478F" w:rsidP="00D33A07">
            <w:pPr>
              <w:pStyle w:val="a7"/>
              <w:spacing w:after="0"/>
              <w:ind w:left="0" w:right="57" w:firstLine="0"/>
              <w:rPr>
                <w:rFonts w:ascii="Times New Roman" w:hAnsi="Times New Roman"/>
                <w:sz w:val="28"/>
                <w:szCs w:val="28"/>
              </w:rPr>
            </w:pPr>
            <w:r w:rsidRPr="00DC58D8">
              <w:rPr>
                <w:rFonts w:ascii="Times New Roman" w:hAnsi="Times New Roman"/>
                <w:sz w:val="28"/>
                <w:szCs w:val="28"/>
              </w:rPr>
              <w:t>Б</w:t>
            </w:r>
            <w:r w:rsidR="002E338D">
              <w:rPr>
                <w:rFonts w:ascii="Times New Roman" w:hAnsi="Times New Roman"/>
                <w:sz w:val="28"/>
                <w:szCs w:val="28"/>
              </w:rPr>
              <w:t>е</w:t>
            </w:r>
            <w:r w:rsidRPr="00DC58D8">
              <w:rPr>
                <w:rFonts w:ascii="Times New Roman" w:hAnsi="Times New Roman"/>
                <w:sz w:val="28"/>
                <w:szCs w:val="28"/>
              </w:rPr>
              <w:t>гон</w:t>
            </w:r>
            <w:r w:rsidRPr="00DC58D8">
              <w:rPr>
                <w:rFonts w:ascii="Times New Roman" w:hAnsi="Times New Roman"/>
                <w:sz w:val="28"/>
                <w:szCs w:val="28"/>
                <w:lang w:val="uk-UA"/>
              </w:rPr>
              <w:t>і</w:t>
            </w:r>
            <w:r w:rsidRPr="00DC58D8">
              <w:rPr>
                <w:rFonts w:ascii="Times New Roman" w:hAnsi="Times New Roman"/>
                <w:sz w:val="28"/>
                <w:szCs w:val="28"/>
              </w:rPr>
              <w:t xml:space="preserve">я </w:t>
            </w:r>
            <w:r w:rsidR="009170CA" w:rsidRPr="00DC58D8">
              <w:rPr>
                <w:rFonts w:ascii="Times New Roman" w:hAnsi="Times New Roman"/>
                <w:sz w:val="28"/>
                <w:szCs w:val="28"/>
                <w:lang w:val="uk-UA"/>
              </w:rPr>
              <w:t xml:space="preserve">королівська </w:t>
            </w:r>
            <w:r w:rsidRPr="00DC58D8">
              <w:rPr>
                <w:rFonts w:ascii="Times New Roman" w:hAnsi="Times New Roman"/>
                <w:sz w:val="28"/>
                <w:szCs w:val="28"/>
                <w:lang w:eastAsia="ru-RU"/>
              </w:rPr>
              <w:t>Ч</w:t>
            </w:r>
            <w:r w:rsidRPr="00DC58D8">
              <w:rPr>
                <w:rFonts w:ascii="Times New Roman" w:hAnsi="Times New Roman"/>
                <w:sz w:val="28"/>
                <w:szCs w:val="28"/>
                <w:lang w:val="uk-UA" w:eastAsia="ru-RU"/>
              </w:rPr>
              <w:t>о</w:t>
            </w:r>
            <w:r w:rsidR="001C48BC">
              <w:rPr>
                <w:rFonts w:ascii="Times New Roman" w:hAnsi="Times New Roman"/>
                <w:sz w:val="28"/>
                <w:szCs w:val="28"/>
                <w:lang w:eastAsia="ru-RU"/>
              </w:rPr>
              <w:t>р</w:t>
            </w:r>
            <w:r w:rsidRPr="00DC58D8">
              <w:rPr>
                <w:rFonts w:ascii="Times New Roman" w:hAnsi="Times New Roman"/>
                <w:sz w:val="28"/>
                <w:szCs w:val="28"/>
                <w:lang w:eastAsia="ru-RU"/>
              </w:rPr>
              <w:t>н</w:t>
            </w:r>
            <w:r w:rsidRPr="00DC58D8">
              <w:rPr>
                <w:rFonts w:ascii="Times New Roman" w:hAnsi="Times New Roman"/>
                <w:sz w:val="28"/>
                <w:szCs w:val="28"/>
                <w:lang w:val="uk-UA" w:eastAsia="ru-RU"/>
              </w:rPr>
              <w:t>и</w:t>
            </w:r>
            <w:r w:rsidRPr="00DC58D8">
              <w:rPr>
                <w:rFonts w:ascii="Times New Roman" w:hAnsi="Times New Roman"/>
                <w:sz w:val="28"/>
                <w:szCs w:val="28"/>
                <w:lang w:eastAsia="ru-RU"/>
              </w:rPr>
              <w:t>й п</w:t>
            </w:r>
            <w:r w:rsidR="001C48BC">
              <w:rPr>
                <w:rFonts w:ascii="Times New Roman" w:hAnsi="Times New Roman"/>
                <w:sz w:val="28"/>
                <w:szCs w:val="28"/>
                <w:lang w:eastAsia="ru-RU"/>
              </w:rPr>
              <w:t>р</w:t>
            </w:r>
            <w:r w:rsidRPr="00DC58D8">
              <w:rPr>
                <w:rFonts w:ascii="Times New Roman" w:hAnsi="Times New Roman"/>
                <w:sz w:val="28"/>
                <w:szCs w:val="28"/>
                <w:lang w:eastAsia="ru-RU"/>
              </w:rPr>
              <w:t>инц</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4,62</w:t>
            </w:r>
          </w:p>
        </w:tc>
        <w:tc>
          <w:tcPr>
            <w:tcW w:w="1276" w:type="dxa"/>
          </w:tcPr>
          <w:p w:rsidR="0070478F" w:rsidRPr="000652CB" w:rsidRDefault="000652CB" w:rsidP="000652CB">
            <w:pPr>
              <w:spacing w:line="360" w:lineRule="auto"/>
              <w:ind w:right="57"/>
              <w:jc w:val="center"/>
              <w:rPr>
                <w:sz w:val="28"/>
                <w:szCs w:val="28"/>
                <w:lang w:val="uk-UA"/>
              </w:rPr>
            </w:pPr>
            <w:r>
              <w:rPr>
                <w:sz w:val="28"/>
                <w:szCs w:val="28"/>
                <w:lang w:val="uk-UA"/>
              </w:rPr>
              <w:t>Середня</w:t>
            </w:r>
          </w:p>
        </w:tc>
        <w:tc>
          <w:tcPr>
            <w:tcW w:w="1099" w:type="dxa"/>
          </w:tcPr>
          <w:p w:rsidR="0070478F" w:rsidRPr="0070478F" w:rsidRDefault="0070478F" w:rsidP="00D33A07">
            <w:pPr>
              <w:spacing w:line="360" w:lineRule="auto"/>
              <w:ind w:right="57"/>
              <w:jc w:val="center"/>
              <w:rPr>
                <w:sz w:val="28"/>
                <w:szCs w:val="28"/>
              </w:rPr>
            </w:pPr>
            <w:r w:rsidRPr="0070478F">
              <w:rPr>
                <w:sz w:val="28"/>
                <w:szCs w:val="28"/>
                <w:lang w:val="en-US"/>
              </w:rPr>
              <w:t>ІІ</w:t>
            </w:r>
          </w:p>
        </w:tc>
      </w:tr>
      <w:tr w:rsidR="0070478F" w:rsidRPr="0070478F" w:rsidTr="000652CB">
        <w:tc>
          <w:tcPr>
            <w:tcW w:w="1384" w:type="dxa"/>
          </w:tcPr>
          <w:p w:rsidR="0070478F" w:rsidRPr="0070478F" w:rsidRDefault="0070478F" w:rsidP="00D33A07">
            <w:pPr>
              <w:spacing w:line="360" w:lineRule="auto"/>
              <w:ind w:right="57"/>
              <w:jc w:val="both"/>
              <w:rPr>
                <w:sz w:val="28"/>
                <w:szCs w:val="28"/>
                <w:lang w:val="uk-UA"/>
              </w:rPr>
            </w:pPr>
            <w:r w:rsidRPr="0070478F">
              <w:rPr>
                <w:sz w:val="28"/>
                <w:szCs w:val="28"/>
                <w:lang w:val="uk-UA"/>
              </w:rPr>
              <w:t>4</w:t>
            </w:r>
          </w:p>
        </w:tc>
        <w:tc>
          <w:tcPr>
            <w:tcW w:w="3969" w:type="dxa"/>
          </w:tcPr>
          <w:p w:rsidR="0070478F" w:rsidRPr="00DC58D8" w:rsidRDefault="0070478F" w:rsidP="00D33A07">
            <w:pPr>
              <w:pStyle w:val="a7"/>
              <w:spacing w:after="0"/>
              <w:ind w:left="0" w:right="57" w:firstLine="0"/>
              <w:rPr>
                <w:rFonts w:ascii="Times New Roman" w:hAnsi="Times New Roman"/>
                <w:sz w:val="28"/>
                <w:szCs w:val="28"/>
              </w:rPr>
            </w:pPr>
            <w:r w:rsidRPr="00DC58D8">
              <w:rPr>
                <w:rFonts w:ascii="Times New Roman" w:hAnsi="Times New Roman"/>
                <w:sz w:val="28"/>
                <w:szCs w:val="28"/>
              </w:rPr>
              <w:t>Б</w:t>
            </w:r>
            <w:r w:rsidR="002E338D">
              <w:rPr>
                <w:rFonts w:ascii="Times New Roman" w:hAnsi="Times New Roman"/>
                <w:sz w:val="28"/>
                <w:szCs w:val="28"/>
              </w:rPr>
              <w:t>е</w:t>
            </w:r>
            <w:r w:rsidRPr="00DC58D8">
              <w:rPr>
                <w:rFonts w:ascii="Times New Roman" w:hAnsi="Times New Roman"/>
                <w:sz w:val="28"/>
                <w:szCs w:val="28"/>
              </w:rPr>
              <w:t>гон</w:t>
            </w:r>
            <w:r w:rsidRPr="00DC58D8">
              <w:rPr>
                <w:rFonts w:ascii="Times New Roman" w:hAnsi="Times New Roman"/>
                <w:sz w:val="28"/>
                <w:szCs w:val="28"/>
                <w:lang w:val="uk-UA"/>
              </w:rPr>
              <w:t>і</w:t>
            </w:r>
            <w:r w:rsidRPr="00DC58D8">
              <w:rPr>
                <w:rFonts w:ascii="Times New Roman" w:hAnsi="Times New Roman"/>
                <w:sz w:val="28"/>
                <w:szCs w:val="28"/>
              </w:rPr>
              <w:t>я Бау</w:t>
            </w:r>
            <w:r w:rsidRPr="00DC58D8">
              <w:rPr>
                <w:rFonts w:ascii="Times New Roman" w:hAnsi="Times New Roman"/>
                <w:sz w:val="28"/>
                <w:szCs w:val="28"/>
                <w:lang w:val="uk-UA"/>
              </w:rPr>
              <w:t>е</w:t>
            </w:r>
            <w:r w:rsidR="001C48BC">
              <w:rPr>
                <w:rFonts w:ascii="Times New Roman" w:hAnsi="Times New Roman"/>
                <w:sz w:val="28"/>
                <w:szCs w:val="28"/>
              </w:rPr>
              <w:t>р</w:t>
            </w:r>
            <w:r w:rsidRPr="00DC58D8">
              <w:rPr>
                <w:rFonts w:ascii="Times New Roman" w:hAnsi="Times New Roman"/>
                <w:sz w:val="28"/>
                <w:szCs w:val="28"/>
              </w:rPr>
              <w:t xml:space="preserve">а </w:t>
            </w:r>
            <w:r w:rsidRPr="00DC58D8">
              <w:rPr>
                <w:rFonts w:ascii="Times New Roman" w:hAnsi="Times New Roman"/>
                <w:i/>
                <w:sz w:val="28"/>
                <w:szCs w:val="28"/>
                <w:lang w:val="en-US"/>
              </w:rPr>
              <w:t>Tіg</w:t>
            </w:r>
            <w:proofErr w:type="gramStart"/>
            <w:r w:rsidR="002E338D">
              <w:rPr>
                <w:rFonts w:ascii="Times New Roman" w:hAnsi="Times New Roman"/>
                <w:i/>
                <w:sz w:val="28"/>
                <w:szCs w:val="28"/>
                <w:lang w:val="en-US"/>
              </w:rPr>
              <w:t>е</w:t>
            </w:r>
            <w:proofErr w:type="gramEnd"/>
            <w:r w:rsidRPr="00DC58D8">
              <w:rPr>
                <w:rFonts w:ascii="Times New Roman" w:hAnsi="Times New Roman"/>
                <w:i/>
                <w:sz w:val="28"/>
                <w:szCs w:val="28"/>
                <w:lang w:val="en-US"/>
              </w:rPr>
              <w:t>r</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7,50</w:t>
            </w:r>
          </w:p>
        </w:tc>
        <w:tc>
          <w:tcPr>
            <w:tcW w:w="1276" w:type="dxa"/>
          </w:tcPr>
          <w:p w:rsidR="0070478F" w:rsidRPr="000652CB" w:rsidRDefault="000652CB" w:rsidP="000652CB">
            <w:pPr>
              <w:spacing w:line="360" w:lineRule="auto"/>
              <w:ind w:right="57"/>
              <w:jc w:val="center"/>
              <w:rPr>
                <w:sz w:val="28"/>
                <w:szCs w:val="28"/>
                <w:lang w:val="uk-UA"/>
              </w:rPr>
            </w:pPr>
            <w:r>
              <w:rPr>
                <w:sz w:val="28"/>
                <w:szCs w:val="28"/>
                <w:lang w:val="uk-UA"/>
              </w:rPr>
              <w:t>Висока</w:t>
            </w:r>
          </w:p>
        </w:tc>
        <w:tc>
          <w:tcPr>
            <w:tcW w:w="1099" w:type="dxa"/>
          </w:tcPr>
          <w:p w:rsidR="0070478F" w:rsidRPr="0070478F" w:rsidRDefault="0070478F" w:rsidP="00D33A07">
            <w:pPr>
              <w:spacing w:line="360" w:lineRule="auto"/>
              <w:ind w:right="57"/>
              <w:jc w:val="center"/>
              <w:rPr>
                <w:sz w:val="28"/>
                <w:szCs w:val="28"/>
                <w:lang w:val="en-US"/>
              </w:rPr>
            </w:pPr>
            <w:r w:rsidRPr="0070478F">
              <w:rPr>
                <w:sz w:val="28"/>
                <w:szCs w:val="28"/>
                <w:lang w:val="en-US"/>
              </w:rPr>
              <w:t>І</w:t>
            </w:r>
          </w:p>
        </w:tc>
      </w:tr>
      <w:tr w:rsidR="0070478F" w:rsidRPr="0070478F" w:rsidTr="000652CB">
        <w:tc>
          <w:tcPr>
            <w:tcW w:w="1384" w:type="dxa"/>
          </w:tcPr>
          <w:p w:rsidR="0070478F" w:rsidRPr="0070478F" w:rsidRDefault="0070478F" w:rsidP="00D33A07">
            <w:pPr>
              <w:spacing w:line="360" w:lineRule="auto"/>
              <w:ind w:right="57"/>
              <w:jc w:val="both"/>
              <w:rPr>
                <w:sz w:val="28"/>
                <w:szCs w:val="28"/>
                <w:lang w:val="uk-UA"/>
              </w:rPr>
            </w:pPr>
            <w:r w:rsidRPr="0070478F">
              <w:rPr>
                <w:sz w:val="28"/>
                <w:szCs w:val="28"/>
                <w:lang w:val="uk-UA"/>
              </w:rPr>
              <w:t>5</w:t>
            </w:r>
          </w:p>
        </w:tc>
        <w:tc>
          <w:tcPr>
            <w:tcW w:w="3969" w:type="dxa"/>
          </w:tcPr>
          <w:p w:rsidR="0070478F" w:rsidRPr="00DC58D8" w:rsidRDefault="0070478F" w:rsidP="00D33A07">
            <w:pPr>
              <w:pStyle w:val="a7"/>
              <w:spacing w:after="0"/>
              <w:ind w:left="0" w:right="57" w:firstLine="0"/>
              <w:rPr>
                <w:rFonts w:ascii="Times New Roman" w:hAnsi="Times New Roman"/>
                <w:sz w:val="28"/>
                <w:szCs w:val="28"/>
              </w:rPr>
            </w:pPr>
            <w:r w:rsidRPr="00DC58D8">
              <w:rPr>
                <w:rFonts w:ascii="Times New Roman" w:hAnsi="Times New Roman"/>
                <w:sz w:val="28"/>
                <w:szCs w:val="28"/>
              </w:rPr>
              <w:t>Б</w:t>
            </w:r>
            <w:r w:rsidR="002E338D">
              <w:rPr>
                <w:rFonts w:ascii="Times New Roman" w:hAnsi="Times New Roman"/>
                <w:sz w:val="28"/>
                <w:szCs w:val="28"/>
              </w:rPr>
              <w:t>е</w:t>
            </w:r>
            <w:r w:rsidRPr="00DC58D8">
              <w:rPr>
                <w:rFonts w:ascii="Times New Roman" w:hAnsi="Times New Roman"/>
                <w:sz w:val="28"/>
                <w:szCs w:val="28"/>
              </w:rPr>
              <w:t>гон</w:t>
            </w:r>
            <w:r w:rsidRPr="00DC58D8">
              <w:rPr>
                <w:rFonts w:ascii="Times New Roman" w:hAnsi="Times New Roman"/>
                <w:sz w:val="28"/>
                <w:szCs w:val="28"/>
                <w:lang w:val="uk-UA"/>
              </w:rPr>
              <w:t>і</w:t>
            </w:r>
            <w:r w:rsidRPr="00DC58D8">
              <w:rPr>
                <w:rFonts w:ascii="Times New Roman" w:hAnsi="Times New Roman"/>
                <w:sz w:val="28"/>
                <w:szCs w:val="28"/>
              </w:rPr>
              <w:t>я Бау</w:t>
            </w:r>
            <w:r w:rsidRPr="00DC58D8">
              <w:rPr>
                <w:rFonts w:ascii="Times New Roman" w:hAnsi="Times New Roman"/>
                <w:sz w:val="28"/>
                <w:szCs w:val="28"/>
                <w:lang w:val="uk-UA"/>
              </w:rPr>
              <w:t>е</w:t>
            </w:r>
            <w:r w:rsidR="001C48BC">
              <w:rPr>
                <w:rFonts w:ascii="Times New Roman" w:hAnsi="Times New Roman"/>
                <w:sz w:val="28"/>
                <w:szCs w:val="28"/>
              </w:rPr>
              <w:t>р</w:t>
            </w:r>
            <w:r w:rsidRPr="00DC58D8">
              <w:rPr>
                <w:rFonts w:ascii="Times New Roman" w:hAnsi="Times New Roman"/>
                <w:sz w:val="28"/>
                <w:szCs w:val="28"/>
              </w:rPr>
              <w:t>а</w:t>
            </w:r>
            <w:r w:rsidRPr="00DC58D8">
              <w:rPr>
                <w:rFonts w:ascii="Times New Roman" w:hAnsi="Times New Roman"/>
                <w:sz w:val="28"/>
                <w:szCs w:val="28"/>
                <w:lang w:val="uk-UA"/>
              </w:rPr>
              <w:t xml:space="preserve"> </w:t>
            </w:r>
            <w:r w:rsidRPr="00DC58D8">
              <w:rPr>
                <w:rFonts w:ascii="Times New Roman" w:hAnsi="Times New Roman"/>
                <w:i/>
                <w:sz w:val="28"/>
                <w:szCs w:val="28"/>
                <w:lang w:val="en-US"/>
              </w:rPr>
              <w:t>S</w:t>
            </w:r>
            <w:proofErr w:type="gramStart"/>
            <w:r w:rsidR="001C48BC">
              <w:rPr>
                <w:rFonts w:ascii="Times New Roman" w:hAnsi="Times New Roman"/>
                <w:i/>
                <w:sz w:val="28"/>
                <w:szCs w:val="28"/>
                <w:lang w:val="en-US"/>
              </w:rPr>
              <w:t>р</w:t>
            </w:r>
            <w:r w:rsidRPr="00DC58D8">
              <w:rPr>
                <w:rFonts w:ascii="Times New Roman" w:hAnsi="Times New Roman"/>
                <w:i/>
                <w:sz w:val="28"/>
                <w:szCs w:val="28"/>
                <w:lang w:val="en-US"/>
              </w:rPr>
              <w:t>а</w:t>
            </w:r>
            <w:proofErr w:type="gramEnd"/>
            <w:r w:rsidRPr="00DC58D8">
              <w:rPr>
                <w:rFonts w:ascii="Times New Roman" w:hAnsi="Times New Roman"/>
                <w:i/>
                <w:sz w:val="28"/>
                <w:szCs w:val="28"/>
                <w:lang w:val="en-US"/>
              </w:rPr>
              <w:t>uldіng</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4,28</w:t>
            </w:r>
          </w:p>
        </w:tc>
        <w:tc>
          <w:tcPr>
            <w:tcW w:w="1276" w:type="dxa"/>
          </w:tcPr>
          <w:p w:rsidR="0070478F" w:rsidRPr="000652CB" w:rsidRDefault="000652CB" w:rsidP="000652CB">
            <w:pPr>
              <w:spacing w:line="360" w:lineRule="auto"/>
              <w:ind w:right="57"/>
              <w:jc w:val="center"/>
              <w:rPr>
                <w:sz w:val="28"/>
                <w:szCs w:val="28"/>
                <w:lang w:val="uk-UA"/>
              </w:rPr>
            </w:pPr>
            <w:r>
              <w:rPr>
                <w:sz w:val="28"/>
                <w:szCs w:val="28"/>
                <w:lang w:val="uk-UA"/>
              </w:rPr>
              <w:t>Середня</w:t>
            </w:r>
          </w:p>
        </w:tc>
        <w:tc>
          <w:tcPr>
            <w:tcW w:w="1099" w:type="dxa"/>
          </w:tcPr>
          <w:p w:rsidR="0070478F" w:rsidRPr="0070478F" w:rsidRDefault="0070478F" w:rsidP="00D33A07">
            <w:pPr>
              <w:spacing w:line="360" w:lineRule="auto"/>
              <w:ind w:right="57"/>
              <w:jc w:val="center"/>
              <w:rPr>
                <w:sz w:val="28"/>
                <w:szCs w:val="28"/>
                <w:lang w:val="en-US"/>
              </w:rPr>
            </w:pPr>
            <w:r w:rsidRPr="0070478F">
              <w:rPr>
                <w:sz w:val="28"/>
                <w:szCs w:val="28"/>
                <w:lang w:val="en-US"/>
              </w:rPr>
              <w:t>ІІІ</w:t>
            </w:r>
          </w:p>
        </w:tc>
      </w:tr>
      <w:tr w:rsidR="0070478F" w:rsidRPr="0070478F" w:rsidTr="000652CB">
        <w:tc>
          <w:tcPr>
            <w:tcW w:w="1384" w:type="dxa"/>
          </w:tcPr>
          <w:p w:rsidR="0070478F" w:rsidRPr="0070478F" w:rsidRDefault="0070478F" w:rsidP="00D33A07">
            <w:pPr>
              <w:spacing w:line="360" w:lineRule="auto"/>
              <w:ind w:right="57"/>
              <w:jc w:val="both"/>
              <w:rPr>
                <w:sz w:val="28"/>
                <w:szCs w:val="28"/>
                <w:lang w:val="uk-UA"/>
              </w:rPr>
            </w:pPr>
            <w:r w:rsidRPr="0070478F">
              <w:rPr>
                <w:sz w:val="28"/>
                <w:szCs w:val="28"/>
                <w:lang w:val="uk-UA"/>
              </w:rPr>
              <w:t>6</w:t>
            </w:r>
          </w:p>
        </w:tc>
        <w:tc>
          <w:tcPr>
            <w:tcW w:w="3969" w:type="dxa"/>
          </w:tcPr>
          <w:p w:rsidR="0070478F" w:rsidRPr="00DC58D8" w:rsidRDefault="0070478F" w:rsidP="00F83EA8">
            <w:pPr>
              <w:pStyle w:val="a7"/>
              <w:spacing w:after="0"/>
              <w:ind w:left="0" w:right="57" w:firstLine="0"/>
              <w:rPr>
                <w:rFonts w:ascii="Times New Roman" w:hAnsi="Times New Roman"/>
                <w:sz w:val="28"/>
                <w:szCs w:val="28"/>
                <w:lang w:val="uk-UA"/>
              </w:rPr>
            </w:pPr>
            <w:r w:rsidRPr="00DC58D8">
              <w:rPr>
                <w:rFonts w:ascii="Times New Roman" w:hAnsi="Times New Roman"/>
                <w:sz w:val="28"/>
                <w:szCs w:val="28"/>
              </w:rPr>
              <w:t>Б</w:t>
            </w:r>
            <w:r w:rsidR="002E338D">
              <w:rPr>
                <w:rFonts w:ascii="Times New Roman" w:hAnsi="Times New Roman"/>
                <w:sz w:val="28"/>
                <w:szCs w:val="28"/>
              </w:rPr>
              <w:t>е</w:t>
            </w:r>
            <w:r w:rsidRPr="00DC58D8">
              <w:rPr>
                <w:rFonts w:ascii="Times New Roman" w:hAnsi="Times New Roman"/>
                <w:sz w:val="28"/>
                <w:szCs w:val="28"/>
              </w:rPr>
              <w:t>гон</w:t>
            </w:r>
            <w:r w:rsidRPr="00DC58D8">
              <w:rPr>
                <w:rFonts w:ascii="Times New Roman" w:hAnsi="Times New Roman"/>
                <w:sz w:val="28"/>
                <w:szCs w:val="28"/>
                <w:lang w:val="uk-UA"/>
              </w:rPr>
              <w:t>і</w:t>
            </w:r>
            <w:r w:rsidRPr="00DC58D8">
              <w:rPr>
                <w:rFonts w:ascii="Times New Roman" w:hAnsi="Times New Roman"/>
                <w:sz w:val="28"/>
                <w:szCs w:val="28"/>
              </w:rPr>
              <w:t xml:space="preserve">я </w:t>
            </w:r>
            <w:r w:rsidR="000652CB">
              <w:rPr>
                <w:rFonts w:ascii="Times New Roman" w:hAnsi="Times New Roman"/>
                <w:sz w:val="28"/>
                <w:szCs w:val="28"/>
                <w:lang w:val="uk-UA"/>
              </w:rPr>
              <w:t>р</w:t>
            </w:r>
            <w:r w:rsidR="009170CA" w:rsidRPr="00DC58D8">
              <w:rPr>
                <w:rFonts w:ascii="Times New Roman" w:hAnsi="Times New Roman"/>
                <w:sz w:val="28"/>
                <w:szCs w:val="28"/>
                <w:lang w:val="uk-UA"/>
              </w:rPr>
              <w:t>ицино</w:t>
            </w:r>
            <w:r w:rsidR="009170CA" w:rsidRPr="00DC58D8">
              <w:rPr>
                <w:rFonts w:ascii="Times New Roman" w:hAnsi="Times New Roman"/>
                <w:sz w:val="28"/>
                <w:szCs w:val="28"/>
              </w:rPr>
              <w:t>листа</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7,50</w:t>
            </w:r>
          </w:p>
        </w:tc>
        <w:tc>
          <w:tcPr>
            <w:tcW w:w="1276" w:type="dxa"/>
          </w:tcPr>
          <w:p w:rsidR="0070478F" w:rsidRPr="0070478F" w:rsidRDefault="000652CB" w:rsidP="000652CB">
            <w:pPr>
              <w:spacing w:line="360" w:lineRule="auto"/>
              <w:ind w:right="57"/>
              <w:jc w:val="center"/>
              <w:rPr>
                <w:sz w:val="28"/>
                <w:szCs w:val="28"/>
              </w:rPr>
            </w:pPr>
            <w:r>
              <w:rPr>
                <w:sz w:val="28"/>
                <w:szCs w:val="28"/>
                <w:lang w:val="uk-UA"/>
              </w:rPr>
              <w:t>Висока</w:t>
            </w:r>
          </w:p>
        </w:tc>
        <w:tc>
          <w:tcPr>
            <w:tcW w:w="1099" w:type="dxa"/>
          </w:tcPr>
          <w:p w:rsidR="0070478F" w:rsidRPr="0070478F" w:rsidRDefault="0070478F" w:rsidP="00D33A07">
            <w:pPr>
              <w:spacing w:line="360" w:lineRule="auto"/>
              <w:ind w:right="57"/>
              <w:jc w:val="center"/>
              <w:rPr>
                <w:sz w:val="28"/>
                <w:szCs w:val="28"/>
                <w:lang w:val="en-US"/>
              </w:rPr>
            </w:pPr>
            <w:r w:rsidRPr="0070478F">
              <w:rPr>
                <w:sz w:val="28"/>
                <w:szCs w:val="28"/>
                <w:lang w:val="en-US"/>
              </w:rPr>
              <w:t>І</w:t>
            </w:r>
          </w:p>
        </w:tc>
      </w:tr>
      <w:tr w:rsidR="0070478F" w:rsidRPr="0070478F" w:rsidTr="000652CB">
        <w:tc>
          <w:tcPr>
            <w:tcW w:w="1384" w:type="dxa"/>
          </w:tcPr>
          <w:p w:rsidR="0070478F" w:rsidRPr="0070478F" w:rsidRDefault="0070478F" w:rsidP="00D33A07">
            <w:pPr>
              <w:spacing w:line="360" w:lineRule="auto"/>
              <w:ind w:right="57"/>
              <w:jc w:val="both"/>
              <w:rPr>
                <w:sz w:val="28"/>
                <w:szCs w:val="28"/>
                <w:lang w:val="uk-UA"/>
              </w:rPr>
            </w:pPr>
            <w:r w:rsidRPr="0070478F">
              <w:rPr>
                <w:sz w:val="28"/>
                <w:szCs w:val="28"/>
                <w:lang w:val="uk-UA"/>
              </w:rPr>
              <w:t>7</w:t>
            </w:r>
          </w:p>
        </w:tc>
        <w:tc>
          <w:tcPr>
            <w:tcW w:w="3969" w:type="dxa"/>
          </w:tcPr>
          <w:p w:rsidR="0070478F" w:rsidRPr="00DC58D8" w:rsidRDefault="0070478F" w:rsidP="00F83EA8">
            <w:pPr>
              <w:pStyle w:val="a7"/>
              <w:spacing w:after="0"/>
              <w:ind w:left="0" w:right="57" w:firstLine="0"/>
              <w:rPr>
                <w:rFonts w:ascii="Times New Roman" w:hAnsi="Times New Roman"/>
                <w:sz w:val="28"/>
                <w:szCs w:val="28"/>
                <w:lang w:val="uk-UA"/>
              </w:rPr>
            </w:pPr>
            <w:r w:rsidRPr="00DC58D8">
              <w:rPr>
                <w:rFonts w:ascii="Times New Roman" w:hAnsi="Times New Roman"/>
                <w:sz w:val="28"/>
                <w:szCs w:val="28"/>
              </w:rPr>
              <w:t>Б</w:t>
            </w:r>
            <w:r w:rsidR="002E338D">
              <w:rPr>
                <w:rFonts w:ascii="Times New Roman" w:hAnsi="Times New Roman"/>
                <w:sz w:val="28"/>
                <w:szCs w:val="28"/>
              </w:rPr>
              <w:t>е</w:t>
            </w:r>
            <w:r w:rsidRPr="00DC58D8">
              <w:rPr>
                <w:rFonts w:ascii="Times New Roman" w:hAnsi="Times New Roman"/>
                <w:sz w:val="28"/>
                <w:szCs w:val="28"/>
              </w:rPr>
              <w:t>гон</w:t>
            </w:r>
            <w:r w:rsidRPr="00DC58D8">
              <w:rPr>
                <w:rFonts w:ascii="Times New Roman" w:hAnsi="Times New Roman"/>
                <w:sz w:val="28"/>
                <w:szCs w:val="28"/>
                <w:lang w:val="uk-UA"/>
              </w:rPr>
              <w:t>і</w:t>
            </w:r>
            <w:r w:rsidRPr="00DC58D8">
              <w:rPr>
                <w:rFonts w:ascii="Times New Roman" w:hAnsi="Times New Roman"/>
                <w:sz w:val="28"/>
                <w:szCs w:val="28"/>
              </w:rPr>
              <w:t xml:space="preserve">я </w:t>
            </w:r>
            <w:r w:rsidR="000652CB">
              <w:rPr>
                <w:rFonts w:ascii="Times New Roman" w:hAnsi="Times New Roman"/>
                <w:sz w:val="28"/>
                <w:szCs w:val="28"/>
                <w:lang w:val="uk-UA"/>
              </w:rPr>
              <w:t>ч</w:t>
            </w:r>
            <w:r w:rsidR="00E22CD5" w:rsidRPr="00DC58D8">
              <w:rPr>
                <w:rFonts w:ascii="Times New Roman" w:hAnsi="Times New Roman"/>
                <w:sz w:val="28"/>
                <w:szCs w:val="28"/>
                <w:lang w:val="uk-UA"/>
              </w:rPr>
              <w:t>ервонолиста</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3,70</w:t>
            </w:r>
          </w:p>
        </w:tc>
        <w:tc>
          <w:tcPr>
            <w:tcW w:w="1276" w:type="dxa"/>
          </w:tcPr>
          <w:p w:rsidR="0070478F" w:rsidRPr="000652CB" w:rsidRDefault="000652CB" w:rsidP="000652CB">
            <w:pPr>
              <w:spacing w:line="360" w:lineRule="auto"/>
              <w:ind w:right="57"/>
              <w:jc w:val="center"/>
              <w:rPr>
                <w:sz w:val="28"/>
                <w:szCs w:val="28"/>
                <w:lang w:val="uk-UA"/>
              </w:rPr>
            </w:pPr>
            <w:r>
              <w:rPr>
                <w:sz w:val="28"/>
                <w:szCs w:val="28"/>
                <w:lang w:val="uk-UA"/>
              </w:rPr>
              <w:t>Середня</w:t>
            </w:r>
          </w:p>
        </w:tc>
        <w:tc>
          <w:tcPr>
            <w:tcW w:w="1099" w:type="dxa"/>
          </w:tcPr>
          <w:p w:rsidR="0070478F" w:rsidRPr="0070478F" w:rsidRDefault="0070478F" w:rsidP="00D33A07">
            <w:pPr>
              <w:spacing w:line="360" w:lineRule="auto"/>
              <w:ind w:right="57"/>
              <w:jc w:val="center"/>
              <w:rPr>
                <w:sz w:val="28"/>
                <w:szCs w:val="28"/>
                <w:lang w:val="en-US"/>
              </w:rPr>
            </w:pPr>
            <w:r w:rsidRPr="0070478F">
              <w:rPr>
                <w:sz w:val="28"/>
                <w:szCs w:val="28"/>
                <w:lang w:val="en-US"/>
              </w:rPr>
              <w:t>ІV</w:t>
            </w:r>
          </w:p>
        </w:tc>
      </w:tr>
      <w:tr w:rsidR="0070478F" w:rsidRPr="0070478F" w:rsidTr="000652CB">
        <w:tc>
          <w:tcPr>
            <w:tcW w:w="1384" w:type="dxa"/>
          </w:tcPr>
          <w:p w:rsidR="0070478F" w:rsidRPr="0070478F" w:rsidRDefault="0070478F" w:rsidP="0070478F">
            <w:pPr>
              <w:spacing w:line="360" w:lineRule="auto"/>
              <w:ind w:right="57" w:firstLine="709"/>
              <w:jc w:val="both"/>
              <w:rPr>
                <w:sz w:val="28"/>
                <w:szCs w:val="28"/>
              </w:rPr>
            </w:pPr>
          </w:p>
        </w:tc>
        <w:tc>
          <w:tcPr>
            <w:tcW w:w="3969" w:type="dxa"/>
          </w:tcPr>
          <w:p w:rsidR="0070478F" w:rsidRPr="0070478F" w:rsidRDefault="0070478F" w:rsidP="00D33A07">
            <w:pPr>
              <w:pStyle w:val="a7"/>
              <w:spacing w:after="0"/>
              <w:ind w:left="0" w:right="57" w:firstLine="0"/>
              <w:rPr>
                <w:rFonts w:ascii="Times New Roman" w:hAnsi="Times New Roman"/>
                <w:sz w:val="28"/>
                <w:szCs w:val="28"/>
              </w:rPr>
            </w:pPr>
            <w:r w:rsidRPr="0070478F">
              <w:rPr>
                <w:rFonts w:ascii="Times New Roman" w:hAnsi="Times New Roman"/>
                <w:sz w:val="28"/>
                <w:szCs w:val="28"/>
              </w:rPr>
              <w:t>Конт</w:t>
            </w:r>
            <w:r w:rsidR="001C48BC">
              <w:rPr>
                <w:rFonts w:ascii="Times New Roman" w:hAnsi="Times New Roman"/>
                <w:sz w:val="28"/>
                <w:szCs w:val="28"/>
              </w:rPr>
              <w:t>р</w:t>
            </w:r>
            <w:r w:rsidRPr="0070478F">
              <w:rPr>
                <w:rFonts w:ascii="Times New Roman" w:hAnsi="Times New Roman"/>
                <w:sz w:val="28"/>
                <w:szCs w:val="28"/>
              </w:rPr>
              <w:t>оль</w:t>
            </w:r>
          </w:p>
        </w:tc>
        <w:tc>
          <w:tcPr>
            <w:tcW w:w="1843" w:type="dxa"/>
          </w:tcPr>
          <w:p w:rsidR="0070478F" w:rsidRPr="0070478F" w:rsidRDefault="0070478F" w:rsidP="00D33A07">
            <w:pPr>
              <w:spacing w:line="360" w:lineRule="auto"/>
              <w:ind w:right="57"/>
              <w:jc w:val="center"/>
              <w:rPr>
                <w:sz w:val="28"/>
                <w:szCs w:val="28"/>
              </w:rPr>
            </w:pPr>
            <w:r w:rsidRPr="0070478F">
              <w:rPr>
                <w:sz w:val="28"/>
                <w:szCs w:val="28"/>
              </w:rPr>
              <w:t>0</w:t>
            </w:r>
          </w:p>
        </w:tc>
        <w:tc>
          <w:tcPr>
            <w:tcW w:w="1276" w:type="dxa"/>
          </w:tcPr>
          <w:p w:rsidR="0070478F" w:rsidRPr="0070478F" w:rsidRDefault="0070478F" w:rsidP="00D33A07">
            <w:pPr>
              <w:spacing w:line="360" w:lineRule="auto"/>
              <w:ind w:right="57"/>
              <w:jc w:val="center"/>
              <w:rPr>
                <w:sz w:val="28"/>
                <w:szCs w:val="28"/>
              </w:rPr>
            </w:pPr>
            <w:r w:rsidRPr="0070478F">
              <w:rPr>
                <w:sz w:val="28"/>
                <w:szCs w:val="28"/>
              </w:rPr>
              <w:t>–</w:t>
            </w:r>
          </w:p>
        </w:tc>
        <w:tc>
          <w:tcPr>
            <w:tcW w:w="1099" w:type="dxa"/>
          </w:tcPr>
          <w:p w:rsidR="0070478F" w:rsidRPr="0070478F" w:rsidRDefault="0070478F" w:rsidP="00D33A07">
            <w:pPr>
              <w:spacing w:line="360" w:lineRule="auto"/>
              <w:ind w:right="57"/>
              <w:jc w:val="center"/>
              <w:rPr>
                <w:sz w:val="28"/>
                <w:szCs w:val="28"/>
              </w:rPr>
            </w:pPr>
            <w:r w:rsidRPr="0070478F">
              <w:rPr>
                <w:sz w:val="28"/>
                <w:szCs w:val="28"/>
              </w:rPr>
              <w:t>–</w:t>
            </w:r>
          </w:p>
        </w:tc>
      </w:tr>
    </w:tbl>
    <w:p w:rsidR="0070478F" w:rsidRPr="0070478F" w:rsidRDefault="0070478F" w:rsidP="0070478F">
      <w:pPr>
        <w:spacing w:line="360" w:lineRule="auto"/>
        <w:ind w:right="57" w:firstLine="709"/>
        <w:jc w:val="both"/>
        <w:rPr>
          <w:sz w:val="28"/>
          <w:szCs w:val="28"/>
        </w:rPr>
      </w:pPr>
    </w:p>
    <w:p w:rsidR="0070478F" w:rsidRPr="0070478F" w:rsidRDefault="0070478F" w:rsidP="0070478F">
      <w:pPr>
        <w:spacing w:line="360" w:lineRule="auto"/>
        <w:ind w:right="57" w:firstLine="709"/>
        <w:jc w:val="both"/>
        <w:rPr>
          <w:sz w:val="28"/>
          <w:szCs w:val="28"/>
          <w:lang w:val="uk-UA"/>
        </w:rPr>
      </w:pPr>
      <w:r w:rsidRPr="0070478F">
        <w:rPr>
          <w:sz w:val="28"/>
          <w:szCs w:val="28"/>
          <w:lang w:val="uk-UA"/>
        </w:rPr>
        <w:t>Слід зазначити, види б</w:t>
      </w:r>
      <w:r w:rsidR="002E338D">
        <w:rPr>
          <w:sz w:val="28"/>
          <w:szCs w:val="28"/>
          <w:lang w:val="uk-UA"/>
        </w:rPr>
        <w:t>е</w:t>
      </w:r>
      <w:r w:rsidRPr="0070478F">
        <w:rPr>
          <w:sz w:val="28"/>
          <w:szCs w:val="28"/>
          <w:lang w:val="uk-UA"/>
        </w:rPr>
        <w:t>гоній, які відзначилися найбільшою фітонцидної активністю як по віднош</w:t>
      </w:r>
      <w:r w:rsidR="002E338D">
        <w:rPr>
          <w:sz w:val="28"/>
          <w:szCs w:val="28"/>
          <w:lang w:val="uk-UA"/>
        </w:rPr>
        <w:t>е</w:t>
      </w:r>
      <w:r w:rsidRPr="0070478F">
        <w:rPr>
          <w:sz w:val="28"/>
          <w:szCs w:val="28"/>
          <w:lang w:val="uk-UA"/>
        </w:rPr>
        <w:t>нню до мік</w:t>
      </w:r>
      <w:r w:rsidR="001C48BC">
        <w:rPr>
          <w:sz w:val="28"/>
          <w:szCs w:val="28"/>
          <w:lang w:val="uk-UA"/>
        </w:rPr>
        <w:t>р</w:t>
      </w:r>
      <w:r w:rsidRPr="0070478F">
        <w:rPr>
          <w:sz w:val="28"/>
          <w:szCs w:val="28"/>
          <w:lang w:val="uk-UA"/>
        </w:rPr>
        <w:t>оо</w:t>
      </w:r>
      <w:r w:rsidR="001C48BC">
        <w:rPr>
          <w:sz w:val="28"/>
          <w:szCs w:val="28"/>
          <w:lang w:val="uk-UA"/>
        </w:rPr>
        <w:t>р</w:t>
      </w:r>
      <w:r w:rsidRPr="0070478F">
        <w:rPr>
          <w:sz w:val="28"/>
          <w:szCs w:val="28"/>
          <w:lang w:val="uk-UA"/>
        </w:rPr>
        <w:t>ганізму Са</w:t>
      </w:r>
      <w:r w:rsidR="001C48BC">
        <w:rPr>
          <w:sz w:val="28"/>
          <w:szCs w:val="28"/>
          <w:lang w:val="uk-UA"/>
        </w:rPr>
        <w:t>р</w:t>
      </w:r>
      <w:r w:rsidRPr="0070478F">
        <w:rPr>
          <w:sz w:val="28"/>
          <w:szCs w:val="28"/>
          <w:lang w:val="uk-UA"/>
        </w:rPr>
        <w:t>цину, так і до Мік</w:t>
      </w:r>
      <w:r w:rsidR="001C48BC">
        <w:rPr>
          <w:sz w:val="28"/>
          <w:szCs w:val="28"/>
          <w:lang w:val="uk-UA"/>
        </w:rPr>
        <w:t>р</w:t>
      </w:r>
      <w:r w:rsidRPr="0070478F">
        <w:rPr>
          <w:sz w:val="28"/>
          <w:szCs w:val="28"/>
          <w:lang w:val="uk-UA"/>
        </w:rPr>
        <w:t>ококку. Ц</w:t>
      </w:r>
      <w:r w:rsidR="002E338D">
        <w:rPr>
          <w:sz w:val="28"/>
          <w:szCs w:val="28"/>
          <w:lang w:val="uk-UA"/>
        </w:rPr>
        <w:t>е</w:t>
      </w:r>
      <w:r w:rsidRPr="0070478F">
        <w:rPr>
          <w:sz w:val="28"/>
          <w:szCs w:val="28"/>
          <w:lang w:val="uk-UA"/>
        </w:rPr>
        <w:t xml:space="preserve"> </w:t>
      </w:r>
      <w:r w:rsidR="00870329">
        <w:rPr>
          <w:sz w:val="28"/>
          <w:szCs w:val="28"/>
          <w:lang w:val="uk-UA"/>
        </w:rPr>
        <w:t>б</w:t>
      </w:r>
      <w:r w:rsidR="002E338D">
        <w:rPr>
          <w:sz w:val="28"/>
          <w:szCs w:val="28"/>
          <w:lang w:val="uk-UA"/>
        </w:rPr>
        <w:t>е</w:t>
      </w:r>
      <w:r w:rsidRPr="0070478F">
        <w:rPr>
          <w:sz w:val="28"/>
          <w:szCs w:val="28"/>
          <w:lang w:val="uk-UA"/>
        </w:rPr>
        <w:t xml:space="preserve">гонія </w:t>
      </w:r>
      <w:r w:rsidR="00870329">
        <w:rPr>
          <w:sz w:val="28"/>
          <w:szCs w:val="28"/>
          <w:lang w:val="uk-UA"/>
        </w:rPr>
        <w:t>рици</w:t>
      </w:r>
      <w:r w:rsidRPr="0070478F">
        <w:rPr>
          <w:sz w:val="28"/>
          <w:szCs w:val="28"/>
          <w:lang w:val="uk-UA"/>
        </w:rPr>
        <w:t>нолистна</w:t>
      </w:r>
      <w:r w:rsidR="009E30CE">
        <w:rPr>
          <w:sz w:val="28"/>
          <w:szCs w:val="28"/>
          <w:lang w:val="uk-UA"/>
        </w:rPr>
        <w:t xml:space="preserve"> (2,17 см та 7,50 см)</w:t>
      </w:r>
      <w:r w:rsidRPr="0070478F">
        <w:rPr>
          <w:sz w:val="28"/>
          <w:szCs w:val="28"/>
          <w:lang w:val="uk-UA"/>
        </w:rPr>
        <w:t xml:space="preserve">, </w:t>
      </w:r>
      <w:r w:rsidR="00870329">
        <w:rPr>
          <w:sz w:val="28"/>
          <w:szCs w:val="28"/>
          <w:lang w:val="uk-UA"/>
        </w:rPr>
        <w:t>б</w:t>
      </w:r>
      <w:r w:rsidR="002E338D">
        <w:rPr>
          <w:sz w:val="28"/>
          <w:szCs w:val="28"/>
          <w:lang w:val="uk-UA"/>
        </w:rPr>
        <w:t>е</w:t>
      </w:r>
      <w:r w:rsidRPr="0070478F">
        <w:rPr>
          <w:sz w:val="28"/>
          <w:szCs w:val="28"/>
          <w:lang w:val="uk-UA"/>
        </w:rPr>
        <w:t>гонія Бау</w:t>
      </w:r>
      <w:r w:rsidR="002E338D">
        <w:rPr>
          <w:sz w:val="28"/>
          <w:szCs w:val="28"/>
          <w:lang w:val="uk-UA"/>
        </w:rPr>
        <w:t>е</w:t>
      </w:r>
      <w:r w:rsidR="001C48BC">
        <w:rPr>
          <w:sz w:val="28"/>
          <w:szCs w:val="28"/>
          <w:lang w:val="uk-UA"/>
        </w:rPr>
        <w:t>р</w:t>
      </w:r>
      <w:r w:rsidRPr="0070478F">
        <w:rPr>
          <w:sz w:val="28"/>
          <w:szCs w:val="28"/>
          <w:lang w:val="uk-UA"/>
        </w:rPr>
        <w:t xml:space="preserve">а </w:t>
      </w:r>
      <w:r w:rsidRPr="009E30CE">
        <w:rPr>
          <w:i/>
          <w:sz w:val="28"/>
          <w:szCs w:val="28"/>
          <w:lang w:val="uk-UA"/>
        </w:rPr>
        <w:t>Tіg</w:t>
      </w:r>
      <w:r w:rsidR="002E338D" w:rsidRPr="009E30CE">
        <w:rPr>
          <w:i/>
          <w:sz w:val="28"/>
          <w:szCs w:val="28"/>
          <w:lang w:val="uk-UA"/>
        </w:rPr>
        <w:t>е</w:t>
      </w:r>
      <w:r w:rsidRPr="009E30CE">
        <w:rPr>
          <w:i/>
          <w:sz w:val="28"/>
          <w:szCs w:val="28"/>
          <w:lang w:val="uk-UA"/>
        </w:rPr>
        <w:t>r</w:t>
      </w:r>
      <w:r w:rsidR="009E30CE">
        <w:rPr>
          <w:sz w:val="28"/>
          <w:szCs w:val="28"/>
          <w:lang w:val="uk-UA"/>
        </w:rPr>
        <w:t xml:space="preserve"> (1,69 см та 7,50 см)</w:t>
      </w:r>
      <w:r w:rsidRPr="0070478F">
        <w:rPr>
          <w:sz w:val="28"/>
          <w:szCs w:val="28"/>
          <w:lang w:val="uk-UA"/>
        </w:rPr>
        <w:t xml:space="preserve"> та б</w:t>
      </w:r>
      <w:r w:rsidR="002E338D">
        <w:rPr>
          <w:sz w:val="28"/>
          <w:szCs w:val="28"/>
          <w:lang w:val="uk-UA"/>
        </w:rPr>
        <w:t>е</w:t>
      </w:r>
      <w:r w:rsidRPr="0070478F">
        <w:rPr>
          <w:sz w:val="28"/>
          <w:szCs w:val="28"/>
          <w:lang w:val="uk-UA"/>
        </w:rPr>
        <w:t xml:space="preserve">гонія </w:t>
      </w:r>
      <w:r w:rsidR="009E30CE">
        <w:rPr>
          <w:sz w:val="28"/>
          <w:szCs w:val="28"/>
          <w:lang w:val="uk-UA"/>
        </w:rPr>
        <w:t>червонолиста (1,58 см та 3,70 см)</w:t>
      </w:r>
      <w:r w:rsidRPr="0070478F">
        <w:rPr>
          <w:sz w:val="28"/>
          <w:szCs w:val="28"/>
          <w:lang w:val="uk-UA"/>
        </w:rPr>
        <w:t>.</w:t>
      </w:r>
    </w:p>
    <w:p w:rsidR="0070478F" w:rsidRPr="0070478F" w:rsidRDefault="0070478F" w:rsidP="0070478F">
      <w:pPr>
        <w:spacing w:line="360" w:lineRule="auto"/>
        <w:ind w:right="57" w:firstLine="709"/>
        <w:jc w:val="both"/>
        <w:rPr>
          <w:sz w:val="28"/>
          <w:szCs w:val="28"/>
          <w:lang w:val="uk-UA"/>
        </w:rPr>
      </w:pPr>
      <w:r w:rsidRPr="0070478F">
        <w:rPr>
          <w:sz w:val="28"/>
          <w:szCs w:val="28"/>
          <w:lang w:val="uk-UA"/>
        </w:rPr>
        <w:t xml:space="preserve">Таким чином, </w:t>
      </w:r>
      <w:r w:rsidR="002E338D">
        <w:rPr>
          <w:sz w:val="28"/>
          <w:szCs w:val="28"/>
          <w:lang w:val="uk-UA"/>
        </w:rPr>
        <w:t>е</w:t>
      </w:r>
      <w:r w:rsidRPr="0070478F">
        <w:rPr>
          <w:sz w:val="28"/>
          <w:szCs w:val="28"/>
          <w:lang w:val="uk-UA"/>
        </w:rPr>
        <w:t>ксп</w:t>
      </w:r>
      <w:r w:rsidR="002E338D">
        <w:rPr>
          <w:sz w:val="28"/>
          <w:szCs w:val="28"/>
          <w:lang w:val="uk-UA"/>
        </w:rPr>
        <w:t>е</w:t>
      </w:r>
      <w:r w:rsidR="001C48BC">
        <w:rPr>
          <w:sz w:val="28"/>
          <w:szCs w:val="28"/>
          <w:lang w:val="uk-UA"/>
        </w:rPr>
        <w:t>р</w:t>
      </w:r>
      <w:r w:rsidRPr="0070478F">
        <w:rPr>
          <w:sz w:val="28"/>
          <w:szCs w:val="28"/>
          <w:lang w:val="uk-UA"/>
        </w:rPr>
        <w:t>им</w:t>
      </w:r>
      <w:r w:rsidR="002E338D">
        <w:rPr>
          <w:sz w:val="28"/>
          <w:szCs w:val="28"/>
          <w:lang w:val="uk-UA"/>
        </w:rPr>
        <w:t>е</w:t>
      </w:r>
      <w:r w:rsidRPr="0070478F">
        <w:rPr>
          <w:sz w:val="28"/>
          <w:szCs w:val="28"/>
          <w:lang w:val="uk-UA"/>
        </w:rPr>
        <w:t>нтальними дослідж</w:t>
      </w:r>
      <w:r w:rsidR="002E338D">
        <w:rPr>
          <w:sz w:val="28"/>
          <w:szCs w:val="28"/>
          <w:lang w:val="uk-UA"/>
        </w:rPr>
        <w:t>е</w:t>
      </w:r>
      <w:r w:rsidRPr="0070478F">
        <w:rPr>
          <w:sz w:val="28"/>
          <w:szCs w:val="28"/>
          <w:lang w:val="uk-UA"/>
        </w:rPr>
        <w:t>ннями виявл</w:t>
      </w:r>
      <w:r w:rsidR="002E338D">
        <w:rPr>
          <w:sz w:val="28"/>
          <w:szCs w:val="28"/>
          <w:lang w:val="uk-UA"/>
        </w:rPr>
        <w:t>е</w:t>
      </w:r>
      <w:r w:rsidRPr="0070478F">
        <w:rPr>
          <w:sz w:val="28"/>
          <w:szCs w:val="28"/>
          <w:lang w:val="uk-UA"/>
        </w:rPr>
        <w:t>ні види б</w:t>
      </w:r>
      <w:r w:rsidR="002E338D">
        <w:rPr>
          <w:sz w:val="28"/>
          <w:szCs w:val="28"/>
          <w:lang w:val="uk-UA"/>
        </w:rPr>
        <w:t>е</w:t>
      </w:r>
      <w:r w:rsidRPr="0070478F">
        <w:rPr>
          <w:sz w:val="28"/>
          <w:szCs w:val="28"/>
          <w:lang w:val="uk-UA"/>
        </w:rPr>
        <w:t>гоній, здатні п</w:t>
      </w:r>
      <w:r w:rsidR="001C48BC">
        <w:rPr>
          <w:sz w:val="28"/>
          <w:szCs w:val="28"/>
          <w:lang w:val="uk-UA"/>
        </w:rPr>
        <w:t>р</w:t>
      </w:r>
      <w:r w:rsidRPr="0070478F">
        <w:rPr>
          <w:sz w:val="28"/>
          <w:szCs w:val="28"/>
          <w:lang w:val="uk-UA"/>
        </w:rPr>
        <w:t xml:space="preserve">игнічувати </w:t>
      </w:r>
      <w:r w:rsidR="001C48BC">
        <w:rPr>
          <w:sz w:val="28"/>
          <w:szCs w:val="28"/>
          <w:lang w:val="uk-UA"/>
        </w:rPr>
        <w:t>р</w:t>
      </w:r>
      <w:r w:rsidRPr="0070478F">
        <w:rPr>
          <w:sz w:val="28"/>
          <w:szCs w:val="28"/>
          <w:lang w:val="uk-UA"/>
        </w:rPr>
        <w:t xml:space="preserve">іст і </w:t>
      </w:r>
      <w:r w:rsidR="001C48BC">
        <w:rPr>
          <w:sz w:val="28"/>
          <w:szCs w:val="28"/>
          <w:lang w:val="uk-UA"/>
        </w:rPr>
        <w:t>р</w:t>
      </w:r>
      <w:r w:rsidRPr="0070478F">
        <w:rPr>
          <w:sz w:val="28"/>
          <w:szCs w:val="28"/>
          <w:lang w:val="uk-UA"/>
        </w:rPr>
        <w:t>озвиток досліджуваниx мік</w:t>
      </w:r>
      <w:r w:rsidR="001C48BC">
        <w:rPr>
          <w:sz w:val="28"/>
          <w:szCs w:val="28"/>
          <w:lang w:val="uk-UA"/>
        </w:rPr>
        <w:t>р</w:t>
      </w:r>
      <w:r w:rsidRPr="0070478F">
        <w:rPr>
          <w:sz w:val="28"/>
          <w:szCs w:val="28"/>
          <w:lang w:val="uk-UA"/>
        </w:rPr>
        <w:t>оо</w:t>
      </w:r>
      <w:r w:rsidR="001C48BC">
        <w:rPr>
          <w:sz w:val="28"/>
          <w:szCs w:val="28"/>
          <w:lang w:val="uk-UA"/>
        </w:rPr>
        <w:t>р</w:t>
      </w:r>
      <w:r w:rsidRPr="0070478F">
        <w:rPr>
          <w:sz w:val="28"/>
          <w:szCs w:val="28"/>
          <w:lang w:val="uk-UA"/>
        </w:rPr>
        <w:t>ганізмів, тобто володіють фітонцидної активністю. Ц</w:t>
      </w:r>
      <w:r w:rsidR="002E338D">
        <w:rPr>
          <w:sz w:val="28"/>
          <w:szCs w:val="28"/>
          <w:lang w:val="uk-UA"/>
        </w:rPr>
        <w:t>е</w:t>
      </w:r>
      <w:r w:rsidRPr="0070478F">
        <w:rPr>
          <w:sz w:val="28"/>
          <w:szCs w:val="28"/>
          <w:lang w:val="uk-UA"/>
        </w:rPr>
        <w:t xml:space="preserve"> дозволяє нам </w:t>
      </w:r>
      <w:r w:rsidR="001C48BC">
        <w:rPr>
          <w:sz w:val="28"/>
          <w:szCs w:val="28"/>
          <w:lang w:val="uk-UA"/>
        </w:rPr>
        <w:t>р</w:t>
      </w:r>
      <w:r w:rsidR="002E338D">
        <w:rPr>
          <w:sz w:val="28"/>
          <w:szCs w:val="28"/>
          <w:lang w:val="uk-UA"/>
        </w:rPr>
        <w:t>е</w:t>
      </w:r>
      <w:r w:rsidRPr="0070478F">
        <w:rPr>
          <w:sz w:val="28"/>
          <w:szCs w:val="28"/>
          <w:lang w:val="uk-UA"/>
        </w:rPr>
        <w:t>ком</w:t>
      </w:r>
      <w:r w:rsidR="002E338D">
        <w:rPr>
          <w:sz w:val="28"/>
          <w:szCs w:val="28"/>
          <w:lang w:val="uk-UA"/>
        </w:rPr>
        <w:t>е</w:t>
      </w:r>
      <w:r w:rsidRPr="0070478F">
        <w:rPr>
          <w:sz w:val="28"/>
          <w:szCs w:val="28"/>
          <w:lang w:val="uk-UA"/>
        </w:rPr>
        <w:t>ндувати конк</w:t>
      </w:r>
      <w:r w:rsidR="001C48BC">
        <w:rPr>
          <w:sz w:val="28"/>
          <w:szCs w:val="28"/>
          <w:lang w:val="uk-UA"/>
        </w:rPr>
        <w:t>р</w:t>
      </w:r>
      <w:r w:rsidR="002E338D">
        <w:rPr>
          <w:sz w:val="28"/>
          <w:szCs w:val="28"/>
          <w:lang w:val="uk-UA"/>
        </w:rPr>
        <w:t>е</w:t>
      </w:r>
      <w:r w:rsidRPr="0070478F">
        <w:rPr>
          <w:sz w:val="28"/>
          <w:szCs w:val="28"/>
          <w:lang w:val="uk-UA"/>
        </w:rPr>
        <w:t>тні види для оз</w:t>
      </w:r>
      <w:r w:rsidR="002E338D">
        <w:rPr>
          <w:sz w:val="28"/>
          <w:szCs w:val="28"/>
          <w:lang w:val="uk-UA"/>
        </w:rPr>
        <w:t>е</w:t>
      </w:r>
      <w:r w:rsidRPr="0070478F">
        <w:rPr>
          <w:sz w:val="28"/>
          <w:szCs w:val="28"/>
          <w:lang w:val="uk-UA"/>
        </w:rPr>
        <w:t>л</w:t>
      </w:r>
      <w:r w:rsidR="002E338D">
        <w:rPr>
          <w:sz w:val="28"/>
          <w:szCs w:val="28"/>
          <w:lang w:val="uk-UA"/>
        </w:rPr>
        <w:t>е</w:t>
      </w:r>
      <w:r w:rsidRPr="0070478F">
        <w:rPr>
          <w:sz w:val="28"/>
          <w:szCs w:val="28"/>
          <w:lang w:val="uk-UA"/>
        </w:rPr>
        <w:t>н</w:t>
      </w:r>
      <w:r w:rsidR="002E338D">
        <w:rPr>
          <w:sz w:val="28"/>
          <w:szCs w:val="28"/>
          <w:lang w:val="uk-UA"/>
        </w:rPr>
        <w:t>е</w:t>
      </w:r>
      <w:r w:rsidRPr="0070478F">
        <w:rPr>
          <w:sz w:val="28"/>
          <w:szCs w:val="28"/>
          <w:lang w:val="uk-UA"/>
        </w:rPr>
        <w:t>ння інт</w:t>
      </w:r>
      <w:r w:rsidR="002E338D">
        <w:rPr>
          <w:sz w:val="28"/>
          <w:szCs w:val="28"/>
          <w:lang w:val="uk-UA"/>
        </w:rPr>
        <w:t>е</w:t>
      </w:r>
      <w:r w:rsidR="001C48BC">
        <w:rPr>
          <w:sz w:val="28"/>
          <w:szCs w:val="28"/>
          <w:lang w:val="uk-UA"/>
        </w:rPr>
        <w:t>р</w:t>
      </w:r>
      <w:r w:rsidRPr="0070478F">
        <w:rPr>
          <w:sz w:val="28"/>
          <w:szCs w:val="28"/>
          <w:lang w:val="uk-UA"/>
        </w:rPr>
        <w:t>'є</w:t>
      </w:r>
      <w:r w:rsidR="001C48BC">
        <w:rPr>
          <w:sz w:val="28"/>
          <w:szCs w:val="28"/>
          <w:lang w:val="uk-UA"/>
        </w:rPr>
        <w:t>р</w:t>
      </w:r>
      <w:r w:rsidRPr="0070478F">
        <w:rPr>
          <w:sz w:val="28"/>
          <w:szCs w:val="28"/>
          <w:lang w:val="uk-UA"/>
        </w:rPr>
        <w:t>ів.</w:t>
      </w:r>
    </w:p>
    <w:p w:rsidR="00743BBF" w:rsidRPr="0070478F" w:rsidRDefault="00743BBF" w:rsidP="00A873F4">
      <w:pPr>
        <w:spacing w:line="360" w:lineRule="auto"/>
        <w:ind w:right="57"/>
        <w:jc w:val="both"/>
        <w:rPr>
          <w:sz w:val="28"/>
          <w:szCs w:val="28"/>
          <w:lang w:val="uk-UA"/>
        </w:rPr>
      </w:pPr>
    </w:p>
    <w:p w:rsidR="0070478F" w:rsidRDefault="0070478F" w:rsidP="003C7F3E">
      <w:pPr>
        <w:spacing w:line="360" w:lineRule="auto"/>
        <w:ind w:right="57" w:firstLine="709"/>
        <w:jc w:val="both"/>
        <w:rPr>
          <w:sz w:val="28"/>
          <w:szCs w:val="28"/>
          <w:lang w:val="uk-UA"/>
        </w:rPr>
      </w:pPr>
      <w:r w:rsidRPr="00743BBF">
        <w:rPr>
          <w:sz w:val="28"/>
          <w:szCs w:val="28"/>
          <w:lang w:val="uk-UA"/>
        </w:rPr>
        <w:lastRenderedPageBreak/>
        <w:t>3.3 Визнач</w:t>
      </w:r>
      <w:r w:rsidR="002E338D">
        <w:rPr>
          <w:sz w:val="28"/>
          <w:szCs w:val="28"/>
          <w:lang w:val="uk-UA"/>
        </w:rPr>
        <w:t>е</w:t>
      </w:r>
      <w:r w:rsidRPr="00743BBF">
        <w:rPr>
          <w:sz w:val="28"/>
          <w:szCs w:val="28"/>
          <w:lang w:val="uk-UA"/>
        </w:rPr>
        <w:t xml:space="preserve">ння </w:t>
      </w:r>
      <w:r w:rsidR="002E338D">
        <w:rPr>
          <w:sz w:val="28"/>
          <w:szCs w:val="28"/>
          <w:lang w:val="uk-UA"/>
        </w:rPr>
        <w:t>е</w:t>
      </w:r>
      <w:r w:rsidRPr="00743BBF">
        <w:rPr>
          <w:sz w:val="28"/>
          <w:szCs w:val="28"/>
          <w:lang w:val="uk-UA"/>
        </w:rPr>
        <w:t>ст</w:t>
      </w:r>
      <w:r w:rsidR="002E338D">
        <w:rPr>
          <w:sz w:val="28"/>
          <w:szCs w:val="28"/>
          <w:lang w:val="uk-UA"/>
        </w:rPr>
        <w:t>е</w:t>
      </w:r>
      <w:r w:rsidRPr="00743BBF">
        <w:rPr>
          <w:sz w:val="28"/>
          <w:szCs w:val="28"/>
          <w:lang w:val="uk-UA"/>
        </w:rPr>
        <w:t>тичної п</w:t>
      </w:r>
      <w:r w:rsidR="001C48BC">
        <w:rPr>
          <w:sz w:val="28"/>
          <w:szCs w:val="28"/>
          <w:lang w:val="uk-UA"/>
        </w:rPr>
        <w:t>р</w:t>
      </w:r>
      <w:r w:rsidRPr="00743BBF">
        <w:rPr>
          <w:sz w:val="28"/>
          <w:szCs w:val="28"/>
          <w:lang w:val="uk-UA"/>
        </w:rPr>
        <w:t>ивабливості б</w:t>
      </w:r>
      <w:r w:rsidR="002E338D">
        <w:rPr>
          <w:sz w:val="28"/>
          <w:szCs w:val="28"/>
          <w:lang w:val="uk-UA"/>
        </w:rPr>
        <w:t>е</w:t>
      </w:r>
      <w:r w:rsidRPr="00743BBF">
        <w:rPr>
          <w:sz w:val="28"/>
          <w:szCs w:val="28"/>
          <w:lang w:val="uk-UA"/>
        </w:rPr>
        <w:t>гоній учнями та вчит</w:t>
      </w:r>
      <w:r w:rsidR="002E338D">
        <w:rPr>
          <w:sz w:val="28"/>
          <w:szCs w:val="28"/>
          <w:lang w:val="uk-UA"/>
        </w:rPr>
        <w:t>е</w:t>
      </w:r>
      <w:r w:rsidR="003C7F3E">
        <w:rPr>
          <w:sz w:val="28"/>
          <w:szCs w:val="28"/>
          <w:lang w:val="uk-UA"/>
        </w:rPr>
        <w:t xml:space="preserve">лями закладу </w:t>
      </w:r>
    </w:p>
    <w:p w:rsidR="00743BBF" w:rsidRPr="0070478F" w:rsidRDefault="00743BBF" w:rsidP="0070478F">
      <w:pPr>
        <w:spacing w:line="360" w:lineRule="auto"/>
        <w:ind w:right="57" w:firstLine="709"/>
        <w:jc w:val="both"/>
        <w:rPr>
          <w:sz w:val="28"/>
          <w:szCs w:val="28"/>
          <w:lang w:val="uk-UA"/>
        </w:rPr>
      </w:pPr>
    </w:p>
    <w:p w:rsidR="00D33A07" w:rsidRDefault="00D33A07" w:rsidP="0070478F">
      <w:pPr>
        <w:spacing w:line="360" w:lineRule="auto"/>
        <w:ind w:right="57" w:firstLine="709"/>
        <w:jc w:val="both"/>
        <w:rPr>
          <w:sz w:val="28"/>
          <w:szCs w:val="28"/>
          <w:lang w:val="uk-UA"/>
        </w:rPr>
      </w:pPr>
    </w:p>
    <w:p w:rsidR="007F0719" w:rsidRDefault="007F0719" w:rsidP="0070478F">
      <w:pPr>
        <w:spacing w:line="360" w:lineRule="auto"/>
        <w:ind w:right="57" w:firstLine="709"/>
        <w:jc w:val="both"/>
        <w:rPr>
          <w:sz w:val="28"/>
          <w:szCs w:val="28"/>
          <w:lang w:val="uk-UA"/>
        </w:rPr>
      </w:pPr>
      <w:r>
        <w:rPr>
          <w:sz w:val="28"/>
          <w:szCs w:val="28"/>
          <w:lang w:val="uk-UA"/>
        </w:rPr>
        <w:t>Е</w:t>
      </w:r>
      <w:r w:rsidRPr="0070478F">
        <w:rPr>
          <w:sz w:val="28"/>
          <w:szCs w:val="28"/>
          <w:lang w:val="uk-UA"/>
        </w:rPr>
        <w:t>ст</w:t>
      </w:r>
      <w:r>
        <w:rPr>
          <w:sz w:val="28"/>
          <w:szCs w:val="28"/>
          <w:lang w:val="uk-UA"/>
        </w:rPr>
        <w:t>е</w:t>
      </w:r>
      <w:r w:rsidRPr="0070478F">
        <w:rPr>
          <w:sz w:val="28"/>
          <w:szCs w:val="28"/>
          <w:lang w:val="uk-UA"/>
        </w:rPr>
        <w:t>тичну п</w:t>
      </w:r>
      <w:r>
        <w:rPr>
          <w:sz w:val="28"/>
          <w:szCs w:val="28"/>
          <w:lang w:val="uk-UA"/>
        </w:rPr>
        <w:t>р</w:t>
      </w:r>
      <w:r w:rsidRPr="0070478F">
        <w:rPr>
          <w:sz w:val="28"/>
          <w:szCs w:val="28"/>
          <w:lang w:val="uk-UA"/>
        </w:rPr>
        <w:t>ивабливість б</w:t>
      </w:r>
      <w:r>
        <w:rPr>
          <w:sz w:val="28"/>
          <w:szCs w:val="28"/>
          <w:lang w:val="uk-UA"/>
        </w:rPr>
        <w:t>е</w:t>
      </w:r>
      <w:r w:rsidRPr="0070478F">
        <w:rPr>
          <w:sz w:val="28"/>
          <w:szCs w:val="28"/>
          <w:lang w:val="uk-UA"/>
        </w:rPr>
        <w:t>гоній оцінювали вчит</w:t>
      </w:r>
      <w:r>
        <w:rPr>
          <w:sz w:val="28"/>
          <w:szCs w:val="28"/>
          <w:lang w:val="uk-UA"/>
        </w:rPr>
        <w:t>е</w:t>
      </w:r>
      <w:r w:rsidRPr="0070478F">
        <w:rPr>
          <w:sz w:val="28"/>
          <w:szCs w:val="28"/>
          <w:lang w:val="uk-UA"/>
        </w:rPr>
        <w:t xml:space="preserve">лі та учні 1-11 класів. Всього в </w:t>
      </w:r>
      <w:r>
        <w:rPr>
          <w:sz w:val="28"/>
          <w:szCs w:val="28"/>
          <w:lang w:val="uk-UA"/>
        </w:rPr>
        <w:t>р</w:t>
      </w:r>
      <w:r w:rsidRPr="0070478F">
        <w:rPr>
          <w:sz w:val="28"/>
          <w:szCs w:val="28"/>
          <w:lang w:val="uk-UA"/>
        </w:rPr>
        <w:t>оботі б</w:t>
      </w:r>
      <w:r>
        <w:rPr>
          <w:sz w:val="28"/>
          <w:szCs w:val="28"/>
          <w:lang w:val="uk-UA"/>
        </w:rPr>
        <w:t>р</w:t>
      </w:r>
      <w:r w:rsidRPr="0070478F">
        <w:rPr>
          <w:sz w:val="28"/>
          <w:szCs w:val="28"/>
          <w:lang w:val="uk-UA"/>
        </w:rPr>
        <w:t xml:space="preserve">ало участь 135 </w:t>
      </w:r>
      <w:r>
        <w:rPr>
          <w:sz w:val="28"/>
          <w:szCs w:val="28"/>
          <w:lang w:val="uk-UA"/>
        </w:rPr>
        <w:t>ре</w:t>
      </w:r>
      <w:r w:rsidRPr="0070478F">
        <w:rPr>
          <w:sz w:val="28"/>
          <w:szCs w:val="28"/>
          <w:lang w:val="uk-UA"/>
        </w:rPr>
        <w:t>спонд</w:t>
      </w:r>
      <w:r>
        <w:rPr>
          <w:sz w:val="28"/>
          <w:szCs w:val="28"/>
          <w:lang w:val="uk-UA"/>
        </w:rPr>
        <w:t>е</w:t>
      </w:r>
      <w:r w:rsidRPr="0070478F">
        <w:rPr>
          <w:sz w:val="28"/>
          <w:szCs w:val="28"/>
          <w:lang w:val="uk-UA"/>
        </w:rPr>
        <w:t>нти.</w:t>
      </w:r>
    </w:p>
    <w:p w:rsidR="00A873F4" w:rsidRPr="0070478F" w:rsidRDefault="00A873F4" w:rsidP="00A873F4">
      <w:pPr>
        <w:spacing w:line="360" w:lineRule="auto"/>
        <w:ind w:right="57" w:firstLine="709"/>
        <w:jc w:val="both"/>
        <w:rPr>
          <w:sz w:val="28"/>
          <w:szCs w:val="28"/>
          <w:lang w:val="uk-UA"/>
        </w:rPr>
      </w:pPr>
      <w:r>
        <w:rPr>
          <w:sz w:val="28"/>
          <w:szCs w:val="28"/>
          <w:lang w:val="uk-UA"/>
        </w:rPr>
        <w:t>Якщо максимальний бал більше ніж</w:t>
      </w:r>
      <w:r w:rsidRPr="0070478F">
        <w:rPr>
          <w:sz w:val="28"/>
          <w:szCs w:val="28"/>
          <w:lang w:val="uk-UA"/>
        </w:rPr>
        <w:t xml:space="preserve"> 60, то </w:t>
      </w:r>
      <w:r>
        <w:rPr>
          <w:sz w:val="28"/>
          <w:szCs w:val="28"/>
          <w:lang w:val="uk-UA"/>
        </w:rPr>
        <w:t>е</w:t>
      </w:r>
      <w:r w:rsidRPr="0070478F">
        <w:rPr>
          <w:sz w:val="28"/>
          <w:szCs w:val="28"/>
          <w:lang w:val="uk-UA"/>
        </w:rPr>
        <w:t>ст</w:t>
      </w:r>
      <w:r>
        <w:rPr>
          <w:sz w:val="28"/>
          <w:szCs w:val="28"/>
          <w:lang w:val="uk-UA"/>
        </w:rPr>
        <w:t>е</w:t>
      </w:r>
      <w:r w:rsidRPr="0070478F">
        <w:rPr>
          <w:sz w:val="28"/>
          <w:szCs w:val="28"/>
          <w:lang w:val="uk-UA"/>
        </w:rPr>
        <w:t xml:space="preserve">тична оцінка Висока, якщо 40 і </w:t>
      </w:r>
      <w:r>
        <w:rPr>
          <w:sz w:val="28"/>
          <w:szCs w:val="28"/>
          <w:lang w:val="uk-UA"/>
        </w:rPr>
        <w:t>більше</w:t>
      </w:r>
      <w:r w:rsidRPr="0070478F">
        <w:rPr>
          <w:sz w:val="28"/>
          <w:szCs w:val="28"/>
          <w:lang w:val="uk-UA"/>
        </w:rPr>
        <w:t xml:space="preserve">, то </w:t>
      </w:r>
      <w:r>
        <w:rPr>
          <w:sz w:val="28"/>
          <w:szCs w:val="28"/>
          <w:lang w:val="uk-UA"/>
        </w:rPr>
        <w:t>е</w:t>
      </w:r>
      <w:r w:rsidRPr="0070478F">
        <w:rPr>
          <w:sz w:val="28"/>
          <w:szCs w:val="28"/>
          <w:lang w:val="uk-UA"/>
        </w:rPr>
        <w:t>ст</w:t>
      </w:r>
      <w:r>
        <w:rPr>
          <w:sz w:val="28"/>
          <w:szCs w:val="28"/>
          <w:lang w:val="uk-UA"/>
        </w:rPr>
        <w:t>етична оцінка Середня, якщо 20 і більше</w:t>
      </w:r>
      <w:r w:rsidRPr="0070478F">
        <w:rPr>
          <w:sz w:val="28"/>
          <w:szCs w:val="28"/>
          <w:lang w:val="uk-UA"/>
        </w:rPr>
        <w:t xml:space="preserve"> осіб поставили оцінку 2 і 1, то об</w:t>
      </w:r>
      <w:r>
        <w:rPr>
          <w:sz w:val="28"/>
          <w:szCs w:val="28"/>
          <w:lang w:val="uk-UA"/>
        </w:rPr>
        <w:t>’</w:t>
      </w:r>
      <w:r w:rsidRPr="0070478F">
        <w:rPr>
          <w:sz w:val="28"/>
          <w:szCs w:val="28"/>
          <w:lang w:val="uk-UA"/>
        </w:rPr>
        <w:t>єкти xа</w:t>
      </w:r>
      <w:r>
        <w:rPr>
          <w:sz w:val="28"/>
          <w:szCs w:val="28"/>
          <w:lang w:val="uk-UA"/>
        </w:rPr>
        <w:t>р</w:t>
      </w:r>
      <w:r w:rsidRPr="0070478F">
        <w:rPr>
          <w:sz w:val="28"/>
          <w:szCs w:val="28"/>
          <w:lang w:val="uk-UA"/>
        </w:rPr>
        <w:t>акт</w:t>
      </w:r>
      <w:r>
        <w:rPr>
          <w:sz w:val="28"/>
          <w:szCs w:val="28"/>
          <w:lang w:val="uk-UA"/>
        </w:rPr>
        <w:t>ер</w:t>
      </w:r>
      <w:r w:rsidRPr="0070478F">
        <w:rPr>
          <w:sz w:val="28"/>
          <w:szCs w:val="28"/>
          <w:lang w:val="uk-UA"/>
        </w:rPr>
        <w:t xml:space="preserve">изуються Низькою </w:t>
      </w:r>
      <w:r>
        <w:rPr>
          <w:sz w:val="28"/>
          <w:szCs w:val="28"/>
          <w:lang w:val="uk-UA"/>
        </w:rPr>
        <w:t>е</w:t>
      </w:r>
      <w:r w:rsidRPr="0070478F">
        <w:rPr>
          <w:sz w:val="28"/>
          <w:szCs w:val="28"/>
          <w:lang w:val="uk-UA"/>
        </w:rPr>
        <w:t>ст</w:t>
      </w:r>
      <w:r>
        <w:rPr>
          <w:sz w:val="28"/>
          <w:szCs w:val="28"/>
          <w:lang w:val="uk-UA"/>
        </w:rPr>
        <w:t>е</w:t>
      </w:r>
      <w:r w:rsidRPr="0070478F">
        <w:rPr>
          <w:sz w:val="28"/>
          <w:szCs w:val="28"/>
          <w:lang w:val="uk-UA"/>
        </w:rPr>
        <w:t>тичною оцінкою.</w:t>
      </w:r>
      <w:r w:rsidR="00445112">
        <w:rPr>
          <w:sz w:val="28"/>
          <w:szCs w:val="28"/>
          <w:lang w:val="uk-UA"/>
        </w:rPr>
        <w:t xml:space="preserve"> Розглянемо таблицю 3.5, для більш детального аналізу:</w:t>
      </w:r>
    </w:p>
    <w:p w:rsidR="007F0719" w:rsidRDefault="007F0719" w:rsidP="0070478F">
      <w:pPr>
        <w:spacing w:line="360" w:lineRule="auto"/>
        <w:ind w:right="57" w:firstLine="709"/>
        <w:jc w:val="both"/>
        <w:rPr>
          <w:sz w:val="28"/>
          <w:szCs w:val="28"/>
          <w:lang w:val="uk-UA"/>
        </w:rPr>
      </w:pPr>
    </w:p>
    <w:p w:rsidR="0070478F" w:rsidRPr="00D33A07" w:rsidRDefault="00D33A07" w:rsidP="00A228CB">
      <w:pPr>
        <w:spacing w:line="360" w:lineRule="auto"/>
        <w:ind w:right="57" w:firstLine="709"/>
        <w:jc w:val="both"/>
        <w:rPr>
          <w:sz w:val="28"/>
          <w:szCs w:val="28"/>
          <w:lang w:val="uk-UA"/>
        </w:rPr>
      </w:pPr>
      <w:r>
        <w:rPr>
          <w:sz w:val="28"/>
          <w:szCs w:val="28"/>
          <w:lang w:val="uk-UA"/>
        </w:rPr>
        <w:t>Т</w:t>
      </w:r>
      <w:r w:rsidR="0070478F" w:rsidRPr="00D33A07">
        <w:rPr>
          <w:sz w:val="28"/>
          <w:szCs w:val="28"/>
          <w:lang w:val="uk-UA"/>
        </w:rPr>
        <w:t>аблиц</w:t>
      </w:r>
      <w:r w:rsidR="0070478F" w:rsidRPr="0070478F">
        <w:rPr>
          <w:sz w:val="28"/>
          <w:szCs w:val="28"/>
          <w:lang w:val="uk-UA"/>
        </w:rPr>
        <w:t>я</w:t>
      </w:r>
      <w:r w:rsidR="0070478F" w:rsidRPr="00D33A07">
        <w:rPr>
          <w:sz w:val="28"/>
          <w:szCs w:val="28"/>
          <w:lang w:val="uk-UA"/>
        </w:rPr>
        <w:t xml:space="preserve"> </w:t>
      </w:r>
      <w:r w:rsidR="0070478F" w:rsidRPr="0070478F">
        <w:rPr>
          <w:sz w:val="28"/>
          <w:szCs w:val="28"/>
          <w:lang w:val="uk-UA"/>
        </w:rPr>
        <w:t>3.5</w:t>
      </w:r>
      <w:r>
        <w:rPr>
          <w:sz w:val="28"/>
          <w:szCs w:val="28"/>
          <w:lang w:val="uk-UA"/>
        </w:rPr>
        <w:t xml:space="preserve"> </w:t>
      </w:r>
      <w:r w:rsidRPr="00D33A07">
        <w:rPr>
          <w:sz w:val="28"/>
          <w:szCs w:val="28"/>
          <w:lang w:val="uk-UA"/>
        </w:rPr>
        <w:t>–</w:t>
      </w:r>
      <w:r>
        <w:rPr>
          <w:sz w:val="28"/>
          <w:szCs w:val="28"/>
          <w:lang w:val="uk-UA"/>
        </w:rPr>
        <w:t xml:space="preserve"> Ш</w:t>
      </w:r>
      <w:r w:rsidRPr="0070478F">
        <w:rPr>
          <w:sz w:val="28"/>
          <w:szCs w:val="28"/>
          <w:lang w:val="uk-UA"/>
        </w:rPr>
        <w:t>кал</w:t>
      </w:r>
      <w:r>
        <w:rPr>
          <w:sz w:val="28"/>
          <w:szCs w:val="28"/>
          <w:lang w:val="uk-UA"/>
        </w:rPr>
        <w:t>а</w:t>
      </w:r>
      <w:r w:rsidRPr="0070478F">
        <w:rPr>
          <w:sz w:val="28"/>
          <w:szCs w:val="28"/>
          <w:lang w:val="uk-UA"/>
        </w:rPr>
        <w:t xml:space="preserve"> </w:t>
      </w:r>
      <w:r w:rsidR="002E338D">
        <w:rPr>
          <w:sz w:val="28"/>
          <w:szCs w:val="28"/>
          <w:lang w:val="uk-UA"/>
        </w:rPr>
        <w:t>е</w:t>
      </w:r>
      <w:r w:rsidRPr="0070478F">
        <w:rPr>
          <w:sz w:val="28"/>
          <w:szCs w:val="28"/>
          <w:lang w:val="uk-UA"/>
        </w:rPr>
        <w:t>ст</w:t>
      </w:r>
      <w:r w:rsidR="002E338D">
        <w:rPr>
          <w:sz w:val="28"/>
          <w:szCs w:val="28"/>
          <w:lang w:val="uk-UA"/>
        </w:rPr>
        <w:t>е</w:t>
      </w:r>
      <w:r w:rsidRPr="0070478F">
        <w:rPr>
          <w:sz w:val="28"/>
          <w:szCs w:val="28"/>
          <w:lang w:val="uk-UA"/>
        </w:rPr>
        <w:t xml:space="preserve">тичної оцінки </w:t>
      </w:r>
      <w:r w:rsidR="00696421">
        <w:rPr>
          <w:sz w:val="28"/>
          <w:szCs w:val="28"/>
          <w:lang w:val="uk-UA"/>
        </w:rPr>
        <w:t>респондентів</w:t>
      </w:r>
    </w:p>
    <w:p w:rsidR="0070478F" w:rsidRPr="00D33A07" w:rsidRDefault="0070478F" w:rsidP="0070478F">
      <w:pPr>
        <w:spacing w:line="360" w:lineRule="auto"/>
        <w:ind w:right="57"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920"/>
        <w:gridCol w:w="938"/>
        <w:gridCol w:w="938"/>
        <w:gridCol w:w="939"/>
        <w:gridCol w:w="938"/>
        <w:gridCol w:w="939"/>
      </w:tblGrid>
      <w:tr w:rsidR="0070478F" w:rsidRPr="0070478F" w:rsidTr="003C7F3E">
        <w:trPr>
          <w:trHeight w:val="242"/>
        </w:trPr>
        <w:tc>
          <w:tcPr>
            <w:tcW w:w="959" w:type="dxa"/>
            <w:vMerge w:val="restart"/>
          </w:tcPr>
          <w:p w:rsidR="0070478F" w:rsidRPr="00D33A07" w:rsidRDefault="0070478F" w:rsidP="003C7F3E">
            <w:pPr>
              <w:spacing w:line="360" w:lineRule="auto"/>
              <w:ind w:right="57"/>
              <w:jc w:val="center"/>
              <w:rPr>
                <w:sz w:val="28"/>
                <w:szCs w:val="28"/>
                <w:lang w:val="uk-UA"/>
              </w:rPr>
            </w:pPr>
            <w:r w:rsidRPr="0070478F">
              <w:rPr>
                <w:sz w:val="28"/>
                <w:szCs w:val="28"/>
              </w:rPr>
              <w:t>№ в кол</w:t>
            </w:r>
            <w:r w:rsidR="00D33A07">
              <w:rPr>
                <w:sz w:val="28"/>
                <w:szCs w:val="28"/>
                <w:lang w:val="uk-UA"/>
              </w:rPr>
              <w:t>-</w:t>
            </w:r>
            <w:r w:rsidR="00D33A07">
              <w:rPr>
                <w:sz w:val="28"/>
                <w:szCs w:val="28"/>
              </w:rPr>
              <w:t>ції</w:t>
            </w:r>
          </w:p>
        </w:tc>
        <w:tc>
          <w:tcPr>
            <w:tcW w:w="3920" w:type="dxa"/>
            <w:vMerge w:val="restart"/>
          </w:tcPr>
          <w:p w:rsidR="0070478F" w:rsidRPr="0070478F" w:rsidRDefault="0070478F" w:rsidP="00D33A07">
            <w:pPr>
              <w:spacing w:line="360" w:lineRule="auto"/>
              <w:ind w:right="57"/>
              <w:jc w:val="both"/>
              <w:rPr>
                <w:sz w:val="28"/>
                <w:szCs w:val="28"/>
                <w:lang w:val="uk-UA"/>
              </w:rPr>
            </w:pPr>
            <w:r w:rsidRPr="0070478F">
              <w:rPr>
                <w:sz w:val="28"/>
                <w:szCs w:val="28"/>
              </w:rPr>
              <w:t>Назв</w:t>
            </w:r>
            <w:r w:rsidR="00D33A07">
              <w:rPr>
                <w:sz w:val="28"/>
                <w:szCs w:val="28"/>
                <w:lang w:val="uk-UA"/>
              </w:rPr>
              <w:t>а</w:t>
            </w:r>
            <w:r w:rsidRPr="0070478F">
              <w:rPr>
                <w:sz w:val="28"/>
                <w:szCs w:val="28"/>
              </w:rPr>
              <w:t xml:space="preserve"> вид</w:t>
            </w:r>
            <w:r w:rsidRPr="0070478F">
              <w:rPr>
                <w:sz w:val="28"/>
                <w:szCs w:val="28"/>
                <w:lang w:val="uk-UA"/>
              </w:rPr>
              <w:t>у</w:t>
            </w:r>
          </w:p>
        </w:tc>
        <w:tc>
          <w:tcPr>
            <w:tcW w:w="4692" w:type="dxa"/>
            <w:gridSpan w:val="5"/>
          </w:tcPr>
          <w:p w:rsidR="0070478F" w:rsidRPr="0070478F" w:rsidRDefault="0070478F" w:rsidP="00D33A07">
            <w:pPr>
              <w:spacing w:line="360" w:lineRule="auto"/>
              <w:ind w:right="57"/>
              <w:jc w:val="center"/>
              <w:rPr>
                <w:sz w:val="28"/>
                <w:szCs w:val="28"/>
                <w:lang w:val="uk-UA"/>
              </w:rPr>
            </w:pPr>
            <w:r w:rsidRPr="0070478F">
              <w:rPr>
                <w:sz w:val="28"/>
                <w:szCs w:val="28"/>
              </w:rPr>
              <w:t>Бал</w:t>
            </w:r>
          </w:p>
        </w:tc>
      </w:tr>
      <w:tr w:rsidR="0070478F" w:rsidRPr="0070478F" w:rsidTr="003C7F3E">
        <w:trPr>
          <w:trHeight w:val="305"/>
        </w:trPr>
        <w:tc>
          <w:tcPr>
            <w:tcW w:w="959" w:type="dxa"/>
            <w:vMerge/>
          </w:tcPr>
          <w:p w:rsidR="0070478F" w:rsidRPr="0070478F" w:rsidRDefault="0070478F" w:rsidP="0070478F">
            <w:pPr>
              <w:spacing w:line="360" w:lineRule="auto"/>
              <w:ind w:right="57" w:firstLine="709"/>
              <w:jc w:val="both"/>
              <w:rPr>
                <w:sz w:val="28"/>
                <w:szCs w:val="28"/>
              </w:rPr>
            </w:pPr>
          </w:p>
        </w:tc>
        <w:tc>
          <w:tcPr>
            <w:tcW w:w="3920" w:type="dxa"/>
            <w:vMerge/>
          </w:tcPr>
          <w:p w:rsidR="0070478F" w:rsidRPr="0070478F" w:rsidRDefault="0070478F" w:rsidP="0070478F">
            <w:pPr>
              <w:spacing w:line="360" w:lineRule="auto"/>
              <w:ind w:right="57" w:firstLine="709"/>
              <w:jc w:val="both"/>
              <w:rPr>
                <w:sz w:val="28"/>
                <w:szCs w:val="28"/>
              </w:rPr>
            </w:pPr>
          </w:p>
        </w:tc>
        <w:tc>
          <w:tcPr>
            <w:tcW w:w="938" w:type="dxa"/>
          </w:tcPr>
          <w:p w:rsidR="0070478F" w:rsidRPr="0070478F" w:rsidRDefault="0070478F" w:rsidP="00DC58D8">
            <w:pPr>
              <w:spacing w:line="360" w:lineRule="auto"/>
              <w:ind w:right="57"/>
              <w:jc w:val="center"/>
              <w:rPr>
                <w:sz w:val="28"/>
                <w:szCs w:val="28"/>
              </w:rPr>
            </w:pPr>
            <w:r w:rsidRPr="0070478F">
              <w:rPr>
                <w:sz w:val="28"/>
                <w:szCs w:val="28"/>
              </w:rPr>
              <w:t>5</w:t>
            </w:r>
          </w:p>
        </w:tc>
        <w:tc>
          <w:tcPr>
            <w:tcW w:w="938" w:type="dxa"/>
          </w:tcPr>
          <w:p w:rsidR="0070478F" w:rsidRPr="0070478F" w:rsidRDefault="0070478F" w:rsidP="00DC58D8">
            <w:pPr>
              <w:spacing w:line="360" w:lineRule="auto"/>
              <w:ind w:right="57"/>
              <w:jc w:val="center"/>
              <w:rPr>
                <w:sz w:val="28"/>
                <w:szCs w:val="28"/>
              </w:rPr>
            </w:pPr>
            <w:r w:rsidRPr="0070478F">
              <w:rPr>
                <w:sz w:val="28"/>
                <w:szCs w:val="28"/>
              </w:rPr>
              <w:t>4</w:t>
            </w:r>
          </w:p>
        </w:tc>
        <w:tc>
          <w:tcPr>
            <w:tcW w:w="939" w:type="dxa"/>
          </w:tcPr>
          <w:p w:rsidR="0070478F" w:rsidRPr="0070478F" w:rsidRDefault="0070478F" w:rsidP="00DC58D8">
            <w:pPr>
              <w:spacing w:line="360" w:lineRule="auto"/>
              <w:ind w:right="57"/>
              <w:jc w:val="center"/>
              <w:rPr>
                <w:sz w:val="28"/>
                <w:szCs w:val="28"/>
              </w:rPr>
            </w:pPr>
            <w:r w:rsidRPr="0070478F">
              <w:rPr>
                <w:sz w:val="28"/>
                <w:szCs w:val="28"/>
              </w:rPr>
              <w:t>3</w:t>
            </w:r>
          </w:p>
        </w:tc>
        <w:tc>
          <w:tcPr>
            <w:tcW w:w="938" w:type="dxa"/>
          </w:tcPr>
          <w:p w:rsidR="0070478F" w:rsidRPr="0070478F" w:rsidRDefault="0070478F" w:rsidP="00DC58D8">
            <w:pPr>
              <w:spacing w:line="360" w:lineRule="auto"/>
              <w:ind w:right="57"/>
              <w:jc w:val="center"/>
              <w:rPr>
                <w:sz w:val="28"/>
                <w:szCs w:val="28"/>
              </w:rPr>
            </w:pPr>
            <w:r w:rsidRPr="0070478F">
              <w:rPr>
                <w:sz w:val="28"/>
                <w:szCs w:val="28"/>
              </w:rPr>
              <w:t>2</w:t>
            </w:r>
          </w:p>
        </w:tc>
        <w:tc>
          <w:tcPr>
            <w:tcW w:w="939" w:type="dxa"/>
          </w:tcPr>
          <w:p w:rsidR="0070478F" w:rsidRPr="0070478F" w:rsidRDefault="0070478F" w:rsidP="00DC58D8">
            <w:pPr>
              <w:spacing w:line="360" w:lineRule="auto"/>
              <w:ind w:right="57"/>
              <w:jc w:val="center"/>
              <w:rPr>
                <w:sz w:val="28"/>
                <w:szCs w:val="28"/>
              </w:rPr>
            </w:pPr>
            <w:r w:rsidRPr="0070478F">
              <w:rPr>
                <w:sz w:val="28"/>
                <w:szCs w:val="28"/>
              </w:rPr>
              <w:t>1</w:t>
            </w:r>
          </w:p>
        </w:tc>
      </w:tr>
      <w:tr w:rsidR="0070478F" w:rsidRPr="0070478F" w:rsidTr="003C7F3E">
        <w:trPr>
          <w:trHeight w:val="100"/>
        </w:trPr>
        <w:tc>
          <w:tcPr>
            <w:tcW w:w="959" w:type="dxa"/>
            <w:vMerge/>
          </w:tcPr>
          <w:p w:rsidR="0070478F" w:rsidRPr="0070478F" w:rsidRDefault="0070478F" w:rsidP="0070478F">
            <w:pPr>
              <w:spacing w:line="360" w:lineRule="auto"/>
              <w:ind w:right="57" w:firstLine="709"/>
              <w:jc w:val="both"/>
              <w:rPr>
                <w:sz w:val="28"/>
                <w:szCs w:val="28"/>
              </w:rPr>
            </w:pPr>
          </w:p>
        </w:tc>
        <w:tc>
          <w:tcPr>
            <w:tcW w:w="3920" w:type="dxa"/>
            <w:vMerge/>
          </w:tcPr>
          <w:p w:rsidR="0070478F" w:rsidRPr="0070478F" w:rsidRDefault="0070478F" w:rsidP="0070478F">
            <w:pPr>
              <w:spacing w:line="360" w:lineRule="auto"/>
              <w:ind w:right="57" w:firstLine="709"/>
              <w:jc w:val="both"/>
              <w:rPr>
                <w:sz w:val="28"/>
                <w:szCs w:val="28"/>
              </w:rPr>
            </w:pPr>
          </w:p>
        </w:tc>
        <w:tc>
          <w:tcPr>
            <w:tcW w:w="4692" w:type="dxa"/>
            <w:gridSpan w:val="5"/>
            <w:vAlign w:val="center"/>
          </w:tcPr>
          <w:p w:rsidR="0070478F" w:rsidRPr="0070478F" w:rsidRDefault="0070478F" w:rsidP="00D33A07">
            <w:pPr>
              <w:spacing w:line="360" w:lineRule="auto"/>
              <w:ind w:right="57" w:firstLine="709"/>
              <w:jc w:val="center"/>
              <w:rPr>
                <w:sz w:val="28"/>
                <w:szCs w:val="28"/>
                <w:lang w:val="uk-UA"/>
              </w:rPr>
            </w:pPr>
            <w:r w:rsidRPr="0070478F">
              <w:rPr>
                <w:sz w:val="28"/>
                <w:szCs w:val="28"/>
              </w:rPr>
              <w:t>К</w:t>
            </w:r>
            <w:r w:rsidRPr="0070478F">
              <w:rPr>
                <w:sz w:val="28"/>
                <w:szCs w:val="28"/>
                <w:lang w:val="uk-UA"/>
              </w:rPr>
              <w:t xml:space="preserve">ількість </w:t>
            </w:r>
            <w:r w:rsidR="001C48BC">
              <w:rPr>
                <w:sz w:val="28"/>
                <w:szCs w:val="28"/>
              </w:rPr>
              <w:t>р</w:t>
            </w:r>
            <w:r w:rsidR="002E338D">
              <w:rPr>
                <w:sz w:val="28"/>
                <w:szCs w:val="28"/>
              </w:rPr>
              <w:t>е</w:t>
            </w:r>
            <w:r w:rsidRPr="0070478F">
              <w:rPr>
                <w:sz w:val="28"/>
                <w:szCs w:val="28"/>
              </w:rPr>
              <w:t>спонд</w:t>
            </w:r>
            <w:r w:rsidR="002E338D">
              <w:rPr>
                <w:sz w:val="28"/>
                <w:szCs w:val="28"/>
              </w:rPr>
              <w:t>е</w:t>
            </w:r>
            <w:r w:rsidRPr="0070478F">
              <w:rPr>
                <w:sz w:val="28"/>
                <w:szCs w:val="28"/>
              </w:rPr>
              <w:t>нт</w:t>
            </w:r>
            <w:r w:rsidRPr="0070478F">
              <w:rPr>
                <w:sz w:val="28"/>
                <w:szCs w:val="28"/>
                <w:lang w:val="uk-UA"/>
              </w:rPr>
              <w:t>і</w:t>
            </w:r>
            <w:proofErr w:type="gramStart"/>
            <w:r w:rsidRPr="0070478F">
              <w:rPr>
                <w:sz w:val="28"/>
                <w:szCs w:val="28"/>
                <w:lang w:val="uk-UA"/>
              </w:rPr>
              <w:t>в</w:t>
            </w:r>
            <w:proofErr w:type="gramEnd"/>
          </w:p>
        </w:tc>
      </w:tr>
      <w:tr w:rsidR="0070478F" w:rsidRPr="0070478F" w:rsidTr="003C7F3E">
        <w:trPr>
          <w:trHeight w:val="392"/>
        </w:trPr>
        <w:tc>
          <w:tcPr>
            <w:tcW w:w="959" w:type="dxa"/>
            <w:vAlign w:val="center"/>
          </w:tcPr>
          <w:p w:rsidR="0070478F" w:rsidRPr="0070478F" w:rsidRDefault="0070478F" w:rsidP="00D33A07">
            <w:pPr>
              <w:spacing w:line="360" w:lineRule="auto"/>
              <w:ind w:right="57"/>
              <w:jc w:val="both"/>
              <w:rPr>
                <w:sz w:val="28"/>
                <w:szCs w:val="28"/>
              </w:rPr>
            </w:pPr>
            <w:r w:rsidRPr="0070478F">
              <w:rPr>
                <w:sz w:val="28"/>
                <w:szCs w:val="28"/>
              </w:rPr>
              <w:t>1</w:t>
            </w:r>
          </w:p>
        </w:tc>
        <w:tc>
          <w:tcPr>
            <w:tcW w:w="3920" w:type="dxa"/>
          </w:tcPr>
          <w:p w:rsidR="0070478F" w:rsidRPr="0070478F" w:rsidRDefault="0070478F" w:rsidP="00D33A07">
            <w:pPr>
              <w:pStyle w:val="a7"/>
              <w:spacing w:after="0"/>
              <w:ind w:left="0" w:right="57" w:firstLine="0"/>
              <w:rPr>
                <w:rFonts w:ascii="Times New Roman" w:hAnsi="Times New Roman"/>
                <w:sz w:val="28"/>
                <w:szCs w:val="28"/>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я Бау</w:t>
            </w:r>
            <w:r w:rsidRPr="0070478F">
              <w:rPr>
                <w:rFonts w:ascii="Times New Roman" w:hAnsi="Times New Roman"/>
                <w:sz w:val="28"/>
                <w:szCs w:val="28"/>
                <w:lang w:val="uk-UA"/>
              </w:rPr>
              <w:t>е</w:t>
            </w:r>
            <w:r w:rsidR="001C48BC">
              <w:rPr>
                <w:rFonts w:ascii="Times New Roman" w:hAnsi="Times New Roman"/>
                <w:sz w:val="28"/>
                <w:szCs w:val="28"/>
              </w:rPr>
              <w:t>р</w:t>
            </w:r>
            <w:r w:rsidRPr="0070478F">
              <w:rPr>
                <w:rFonts w:ascii="Times New Roman" w:hAnsi="Times New Roman"/>
                <w:sz w:val="28"/>
                <w:szCs w:val="28"/>
              </w:rPr>
              <w:t xml:space="preserve">а </w:t>
            </w:r>
            <w:r w:rsidRPr="0070478F">
              <w:rPr>
                <w:rFonts w:ascii="Times New Roman" w:hAnsi="Times New Roman"/>
                <w:bCs/>
                <w:i/>
                <w:sz w:val="28"/>
                <w:szCs w:val="28"/>
                <w:lang w:val="en-US"/>
              </w:rPr>
              <w:t>Bl</w:t>
            </w:r>
            <w:proofErr w:type="gramStart"/>
            <w:r w:rsidRPr="0070478F">
              <w:rPr>
                <w:rFonts w:ascii="Times New Roman" w:hAnsi="Times New Roman"/>
                <w:bCs/>
                <w:i/>
                <w:sz w:val="28"/>
                <w:szCs w:val="28"/>
              </w:rPr>
              <w:t>ас</w:t>
            </w:r>
            <w:proofErr w:type="gramEnd"/>
            <w:r w:rsidRPr="0070478F">
              <w:rPr>
                <w:rFonts w:ascii="Times New Roman" w:hAnsi="Times New Roman"/>
                <w:bCs/>
                <w:i/>
                <w:sz w:val="28"/>
                <w:szCs w:val="28"/>
                <w:lang w:val="en-US"/>
              </w:rPr>
              <w:t>k</w:t>
            </w:r>
            <w:r w:rsidRPr="0070478F">
              <w:rPr>
                <w:rFonts w:ascii="Times New Roman" w:hAnsi="Times New Roman"/>
                <w:bCs/>
                <w:i/>
                <w:sz w:val="28"/>
                <w:szCs w:val="28"/>
              </w:rPr>
              <w:t xml:space="preserve"> </w:t>
            </w:r>
            <w:r w:rsidRPr="0070478F">
              <w:rPr>
                <w:rFonts w:ascii="Times New Roman" w:hAnsi="Times New Roman"/>
                <w:bCs/>
                <w:i/>
                <w:sz w:val="28"/>
                <w:szCs w:val="28"/>
                <w:lang w:val="en-US"/>
              </w:rPr>
              <w:t>T</w:t>
            </w:r>
            <w:r w:rsidRPr="0070478F">
              <w:rPr>
                <w:rFonts w:ascii="Times New Roman" w:hAnsi="Times New Roman"/>
                <w:bCs/>
                <w:i/>
                <w:sz w:val="28"/>
                <w:szCs w:val="28"/>
              </w:rPr>
              <w:t>і</w:t>
            </w:r>
            <w:r w:rsidRPr="0070478F">
              <w:rPr>
                <w:rFonts w:ascii="Times New Roman" w:hAnsi="Times New Roman"/>
                <w:bCs/>
                <w:i/>
                <w:sz w:val="28"/>
                <w:szCs w:val="28"/>
                <w:lang w:val="en-US"/>
              </w:rPr>
              <w:t>g</w:t>
            </w:r>
            <w:r w:rsidR="002E338D">
              <w:rPr>
                <w:rFonts w:ascii="Times New Roman" w:hAnsi="Times New Roman"/>
                <w:bCs/>
                <w:i/>
                <w:sz w:val="28"/>
                <w:szCs w:val="28"/>
                <w:lang w:val="en-US"/>
              </w:rPr>
              <w:t>е</w:t>
            </w:r>
            <w:r w:rsidRPr="0070478F">
              <w:rPr>
                <w:rFonts w:ascii="Times New Roman" w:hAnsi="Times New Roman"/>
                <w:bCs/>
                <w:i/>
                <w:sz w:val="28"/>
                <w:szCs w:val="28"/>
                <w:lang w:val="en-US"/>
              </w:rPr>
              <w:t>r</w:t>
            </w:r>
          </w:p>
        </w:tc>
        <w:tc>
          <w:tcPr>
            <w:tcW w:w="938" w:type="dxa"/>
            <w:vAlign w:val="center"/>
          </w:tcPr>
          <w:p w:rsidR="0070478F" w:rsidRPr="0070478F" w:rsidRDefault="0070478F" w:rsidP="00D33A07">
            <w:pPr>
              <w:spacing w:line="360" w:lineRule="auto"/>
              <w:ind w:right="57"/>
              <w:jc w:val="center"/>
              <w:rPr>
                <w:sz w:val="28"/>
                <w:szCs w:val="28"/>
              </w:rPr>
            </w:pPr>
            <w:r w:rsidRPr="0070478F">
              <w:rPr>
                <w:sz w:val="28"/>
                <w:szCs w:val="28"/>
              </w:rPr>
              <w:t>61</w:t>
            </w:r>
          </w:p>
        </w:tc>
        <w:tc>
          <w:tcPr>
            <w:tcW w:w="938" w:type="dxa"/>
            <w:vAlign w:val="center"/>
          </w:tcPr>
          <w:p w:rsidR="0070478F" w:rsidRPr="0070478F" w:rsidRDefault="0070478F" w:rsidP="00D33A07">
            <w:pPr>
              <w:spacing w:line="360" w:lineRule="auto"/>
              <w:ind w:right="57"/>
              <w:jc w:val="center"/>
              <w:rPr>
                <w:sz w:val="28"/>
                <w:szCs w:val="28"/>
              </w:rPr>
            </w:pPr>
            <w:r w:rsidRPr="0070478F">
              <w:rPr>
                <w:sz w:val="28"/>
                <w:szCs w:val="28"/>
              </w:rPr>
              <w:t>32</w:t>
            </w:r>
          </w:p>
        </w:tc>
        <w:tc>
          <w:tcPr>
            <w:tcW w:w="939" w:type="dxa"/>
            <w:vAlign w:val="center"/>
          </w:tcPr>
          <w:p w:rsidR="0070478F" w:rsidRPr="0070478F" w:rsidRDefault="0070478F" w:rsidP="00D33A07">
            <w:pPr>
              <w:spacing w:line="360" w:lineRule="auto"/>
              <w:ind w:right="57"/>
              <w:jc w:val="center"/>
              <w:rPr>
                <w:sz w:val="28"/>
                <w:szCs w:val="28"/>
              </w:rPr>
            </w:pPr>
            <w:r w:rsidRPr="0070478F">
              <w:rPr>
                <w:sz w:val="28"/>
                <w:szCs w:val="28"/>
              </w:rPr>
              <w:t>29</w:t>
            </w:r>
          </w:p>
        </w:tc>
        <w:tc>
          <w:tcPr>
            <w:tcW w:w="938" w:type="dxa"/>
            <w:vAlign w:val="center"/>
          </w:tcPr>
          <w:p w:rsidR="0070478F" w:rsidRPr="0070478F" w:rsidRDefault="0070478F" w:rsidP="00D33A07">
            <w:pPr>
              <w:spacing w:line="360" w:lineRule="auto"/>
              <w:ind w:right="57"/>
              <w:jc w:val="center"/>
              <w:rPr>
                <w:sz w:val="28"/>
                <w:szCs w:val="28"/>
              </w:rPr>
            </w:pPr>
            <w:r w:rsidRPr="0070478F">
              <w:rPr>
                <w:sz w:val="28"/>
                <w:szCs w:val="28"/>
              </w:rPr>
              <w:t>8</w:t>
            </w:r>
          </w:p>
        </w:tc>
        <w:tc>
          <w:tcPr>
            <w:tcW w:w="939" w:type="dxa"/>
            <w:vAlign w:val="center"/>
          </w:tcPr>
          <w:p w:rsidR="0070478F" w:rsidRPr="0070478F" w:rsidRDefault="0070478F" w:rsidP="00D33A07">
            <w:pPr>
              <w:spacing w:line="360" w:lineRule="auto"/>
              <w:ind w:right="57"/>
              <w:jc w:val="center"/>
              <w:rPr>
                <w:sz w:val="28"/>
                <w:szCs w:val="28"/>
              </w:rPr>
            </w:pPr>
            <w:r w:rsidRPr="0070478F">
              <w:rPr>
                <w:sz w:val="28"/>
                <w:szCs w:val="28"/>
              </w:rPr>
              <w:t>5</w:t>
            </w:r>
          </w:p>
        </w:tc>
      </w:tr>
      <w:tr w:rsidR="0070478F" w:rsidRPr="0070478F" w:rsidTr="003C7F3E">
        <w:trPr>
          <w:trHeight w:val="681"/>
        </w:trPr>
        <w:tc>
          <w:tcPr>
            <w:tcW w:w="959" w:type="dxa"/>
            <w:vAlign w:val="center"/>
          </w:tcPr>
          <w:p w:rsidR="0070478F" w:rsidRPr="0070478F" w:rsidRDefault="0070478F" w:rsidP="00D33A07">
            <w:pPr>
              <w:spacing w:line="360" w:lineRule="auto"/>
              <w:ind w:right="57"/>
              <w:jc w:val="both"/>
              <w:rPr>
                <w:sz w:val="28"/>
                <w:szCs w:val="28"/>
              </w:rPr>
            </w:pPr>
            <w:r w:rsidRPr="0070478F">
              <w:rPr>
                <w:sz w:val="28"/>
                <w:szCs w:val="28"/>
              </w:rPr>
              <w:t>2</w:t>
            </w:r>
          </w:p>
        </w:tc>
        <w:tc>
          <w:tcPr>
            <w:tcW w:w="3920" w:type="dxa"/>
          </w:tcPr>
          <w:p w:rsidR="0070478F" w:rsidRPr="0070478F" w:rsidRDefault="0070478F" w:rsidP="00D33A07">
            <w:pPr>
              <w:pStyle w:val="a7"/>
              <w:spacing w:after="0"/>
              <w:ind w:left="0" w:right="57" w:firstLine="0"/>
              <w:rPr>
                <w:rFonts w:ascii="Times New Roman" w:hAnsi="Times New Roman"/>
                <w:sz w:val="28"/>
                <w:szCs w:val="28"/>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 xml:space="preserve">я </w:t>
            </w:r>
            <w:r w:rsidR="00DC58D8">
              <w:rPr>
                <w:rFonts w:ascii="Times New Roman" w:hAnsi="Times New Roman"/>
                <w:sz w:val="28"/>
                <w:szCs w:val="28"/>
                <w:lang w:val="uk-UA"/>
              </w:rPr>
              <w:t xml:space="preserve">королівська </w:t>
            </w:r>
            <w:r w:rsidRPr="0070478F">
              <w:rPr>
                <w:rFonts w:ascii="Times New Roman" w:hAnsi="Times New Roman"/>
                <w:sz w:val="28"/>
                <w:szCs w:val="28"/>
              </w:rPr>
              <w:t>Кл</w:t>
            </w:r>
            <w:r w:rsidR="002E338D">
              <w:rPr>
                <w:rFonts w:ascii="Times New Roman" w:hAnsi="Times New Roman"/>
                <w:sz w:val="28"/>
                <w:szCs w:val="28"/>
              </w:rPr>
              <w:t>е</w:t>
            </w:r>
            <w:r w:rsidRPr="0070478F">
              <w:rPr>
                <w:rFonts w:ascii="Times New Roman" w:hAnsi="Times New Roman"/>
                <w:sz w:val="28"/>
                <w:szCs w:val="28"/>
              </w:rPr>
              <w:t>опат</w:t>
            </w:r>
            <w:r w:rsidR="001C48BC">
              <w:rPr>
                <w:rFonts w:ascii="Times New Roman" w:hAnsi="Times New Roman"/>
                <w:sz w:val="28"/>
                <w:szCs w:val="28"/>
              </w:rPr>
              <w:t>р</w:t>
            </w:r>
            <w:r w:rsidRPr="0070478F">
              <w:rPr>
                <w:rFonts w:ascii="Times New Roman" w:hAnsi="Times New Roman"/>
                <w:sz w:val="28"/>
                <w:szCs w:val="28"/>
              </w:rPr>
              <w:t>а</w:t>
            </w:r>
          </w:p>
        </w:tc>
        <w:tc>
          <w:tcPr>
            <w:tcW w:w="938" w:type="dxa"/>
            <w:vAlign w:val="center"/>
          </w:tcPr>
          <w:p w:rsidR="0070478F" w:rsidRPr="0070478F" w:rsidRDefault="0070478F" w:rsidP="00D33A07">
            <w:pPr>
              <w:spacing w:line="360" w:lineRule="auto"/>
              <w:ind w:right="57"/>
              <w:jc w:val="center"/>
              <w:rPr>
                <w:sz w:val="28"/>
                <w:szCs w:val="28"/>
              </w:rPr>
            </w:pPr>
            <w:r w:rsidRPr="0070478F">
              <w:rPr>
                <w:sz w:val="28"/>
                <w:szCs w:val="28"/>
              </w:rPr>
              <w:t>40</w:t>
            </w:r>
          </w:p>
        </w:tc>
        <w:tc>
          <w:tcPr>
            <w:tcW w:w="938" w:type="dxa"/>
            <w:vAlign w:val="center"/>
          </w:tcPr>
          <w:p w:rsidR="0070478F" w:rsidRPr="0070478F" w:rsidRDefault="0070478F" w:rsidP="00D33A07">
            <w:pPr>
              <w:spacing w:line="360" w:lineRule="auto"/>
              <w:ind w:right="57"/>
              <w:jc w:val="center"/>
              <w:rPr>
                <w:sz w:val="28"/>
                <w:szCs w:val="28"/>
              </w:rPr>
            </w:pPr>
            <w:r w:rsidRPr="0070478F">
              <w:rPr>
                <w:sz w:val="28"/>
                <w:szCs w:val="28"/>
              </w:rPr>
              <w:t>33</w:t>
            </w:r>
          </w:p>
        </w:tc>
        <w:tc>
          <w:tcPr>
            <w:tcW w:w="939" w:type="dxa"/>
            <w:vAlign w:val="center"/>
          </w:tcPr>
          <w:p w:rsidR="0070478F" w:rsidRPr="0070478F" w:rsidRDefault="0070478F" w:rsidP="00D33A07">
            <w:pPr>
              <w:spacing w:line="360" w:lineRule="auto"/>
              <w:ind w:right="57"/>
              <w:jc w:val="center"/>
              <w:rPr>
                <w:sz w:val="28"/>
                <w:szCs w:val="28"/>
              </w:rPr>
            </w:pPr>
            <w:r w:rsidRPr="0070478F">
              <w:rPr>
                <w:sz w:val="28"/>
                <w:szCs w:val="28"/>
              </w:rPr>
              <w:t>34</w:t>
            </w:r>
          </w:p>
        </w:tc>
        <w:tc>
          <w:tcPr>
            <w:tcW w:w="938" w:type="dxa"/>
            <w:vAlign w:val="center"/>
          </w:tcPr>
          <w:p w:rsidR="0070478F" w:rsidRPr="0070478F" w:rsidRDefault="0070478F" w:rsidP="00D33A07">
            <w:pPr>
              <w:spacing w:line="360" w:lineRule="auto"/>
              <w:ind w:right="57"/>
              <w:jc w:val="center"/>
              <w:rPr>
                <w:sz w:val="28"/>
                <w:szCs w:val="28"/>
              </w:rPr>
            </w:pPr>
            <w:r w:rsidRPr="0070478F">
              <w:rPr>
                <w:sz w:val="28"/>
                <w:szCs w:val="28"/>
              </w:rPr>
              <w:t>14</w:t>
            </w:r>
          </w:p>
        </w:tc>
        <w:tc>
          <w:tcPr>
            <w:tcW w:w="939" w:type="dxa"/>
            <w:vAlign w:val="center"/>
          </w:tcPr>
          <w:p w:rsidR="0070478F" w:rsidRPr="0070478F" w:rsidRDefault="0070478F" w:rsidP="00D33A07">
            <w:pPr>
              <w:spacing w:line="360" w:lineRule="auto"/>
              <w:ind w:right="57"/>
              <w:jc w:val="center"/>
              <w:rPr>
                <w:sz w:val="28"/>
                <w:szCs w:val="28"/>
              </w:rPr>
            </w:pPr>
            <w:r w:rsidRPr="0070478F">
              <w:rPr>
                <w:sz w:val="28"/>
                <w:szCs w:val="28"/>
              </w:rPr>
              <w:t>14</w:t>
            </w:r>
          </w:p>
        </w:tc>
      </w:tr>
      <w:tr w:rsidR="0070478F" w:rsidRPr="0070478F" w:rsidTr="003C7F3E">
        <w:tc>
          <w:tcPr>
            <w:tcW w:w="959" w:type="dxa"/>
            <w:vAlign w:val="center"/>
          </w:tcPr>
          <w:p w:rsidR="0070478F" w:rsidRPr="0070478F" w:rsidRDefault="0070478F" w:rsidP="00D33A07">
            <w:pPr>
              <w:spacing w:line="360" w:lineRule="auto"/>
              <w:ind w:right="57"/>
              <w:jc w:val="both"/>
              <w:rPr>
                <w:sz w:val="28"/>
                <w:szCs w:val="28"/>
                <w:lang w:val="en-US"/>
              </w:rPr>
            </w:pPr>
            <w:r w:rsidRPr="0070478F">
              <w:rPr>
                <w:sz w:val="28"/>
                <w:szCs w:val="28"/>
                <w:lang w:val="en-US"/>
              </w:rPr>
              <w:t>3</w:t>
            </w:r>
          </w:p>
        </w:tc>
        <w:tc>
          <w:tcPr>
            <w:tcW w:w="3920" w:type="dxa"/>
          </w:tcPr>
          <w:p w:rsidR="0070478F" w:rsidRPr="0070478F" w:rsidRDefault="0070478F" w:rsidP="00D33A07">
            <w:pPr>
              <w:pStyle w:val="a7"/>
              <w:spacing w:after="0"/>
              <w:ind w:left="0" w:right="57" w:firstLine="0"/>
              <w:rPr>
                <w:rFonts w:ascii="Times New Roman" w:hAnsi="Times New Roman"/>
                <w:sz w:val="28"/>
                <w:szCs w:val="28"/>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 xml:space="preserve">я </w:t>
            </w:r>
            <w:r w:rsidR="00DC58D8">
              <w:rPr>
                <w:rFonts w:ascii="Times New Roman" w:hAnsi="Times New Roman"/>
                <w:sz w:val="28"/>
                <w:szCs w:val="28"/>
                <w:lang w:val="uk-UA"/>
              </w:rPr>
              <w:t>королівська</w:t>
            </w:r>
            <w:r w:rsidRPr="0070478F">
              <w:rPr>
                <w:rFonts w:ascii="Times New Roman" w:hAnsi="Times New Roman"/>
                <w:sz w:val="28"/>
                <w:szCs w:val="28"/>
              </w:rPr>
              <w:t xml:space="preserve"> </w:t>
            </w:r>
            <w:r w:rsidRPr="0070478F">
              <w:rPr>
                <w:rFonts w:ascii="Times New Roman" w:hAnsi="Times New Roman"/>
                <w:sz w:val="28"/>
                <w:szCs w:val="28"/>
                <w:lang w:eastAsia="ru-RU"/>
              </w:rPr>
              <w:t>Ч</w:t>
            </w:r>
            <w:r w:rsidRPr="0070478F">
              <w:rPr>
                <w:rFonts w:ascii="Times New Roman" w:hAnsi="Times New Roman"/>
                <w:sz w:val="28"/>
                <w:szCs w:val="28"/>
                <w:lang w:val="uk-UA" w:eastAsia="ru-RU"/>
              </w:rPr>
              <w:t>о</w:t>
            </w:r>
            <w:r w:rsidR="001C48BC">
              <w:rPr>
                <w:rFonts w:ascii="Times New Roman" w:hAnsi="Times New Roman"/>
                <w:sz w:val="28"/>
                <w:szCs w:val="28"/>
                <w:lang w:eastAsia="ru-RU"/>
              </w:rPr>
              <w:t>р</w:t>
            </w:r>
            <w:r w:rsidRPr="0070478F">
              <w:rPr>
                <w:rFonts w:ascii="Times New Roman" w:hAnsi="Times New Roman"/>
                <w:sz w:val="28"/>
                <w:szCs w:val="28"/>
                <w:lang w:eastAsia="ru-RU"/>
              </w:rPr>
              <w:t>н</w:t>
            </w:r>
            <w:r w:rsidRPr="0070478F">
              <w:rPr>
                <w:rFonts w:ascii="Times New Roman" w:hAnsi="Times New Roman"/>
                <w:sz w:val="28"/>
                <w:szCs w:val="28"/>
                <w:lang w:val="uk-UA" w:eastAsia="ru-RU"/>
              </w:rPr>
              <w:t>и</w:t>
            </w:r>
            <w:r w:rsidRPr="0070478F">
              <w:rPr>
                <w:rFonts w:ascii="Times New Roman" w:hAnsi="Times New Roman"/>
                <w:sz w:val="28"/>
                <w:szCs w:val="28"/>
                <w:lang w:eastAsia="ru-RU"/>
              </w:rPr>
              <w:t>й п</w:t>
            </w:r>
            <w:r w:rsidR="001C48BC">
              <w:rPr>
                <w:rFonts w:ascii="Times New Roman" w:hAnsi="Times New Roman"/>
                <w:sz w:val="28"/>
                <w:szCs w:val="28"/>
                <w:lang w:eastAsia="ru-RU"/>
              </w:rPr>
              <w:t>р</w:t>
            </w:r>
            <w:r w:rsidRPr="0070478F">
              <w:rPr>
                <w:rFonts w:ascii="Times New Roman" w:hAnsi="Times New Roman"/>
                <w:sz w:val="28"/>
                <w:szCs w:val="28"/>
                <w:lang w:eastAsia="ru-RU"/>
              </w:rPr>
              <w:t>инц</w:t>
            </w:r>
          </w:p>
        </w:tc>
        <w:tc>
          <w:tcPr>
            <w:tcW w:w="938" w:type="dxa"/>
            <w:vAlign w:val="center"/>
          </w:tcPr>
          <w:p w:rsidR="0070478F" w:rsidRPr="0070478F" w:rsidRDefault="0070478F" w:rsidP="00D33A07">
            <w:pPr>
              <w:spacing w:line="360" w:lineRule="auto"/>
              <w:ind w:right="57"/>
              <w:jc w:val="center"/>
              <w:rPr>
                <w:sz w:val="28"/>
                <w:szCs w:val="28"/>
              </w:rPr>
            </w:pPr>
            <w:r w:rsidRPr="0070478F">
              <w:rPr>
                <w:sz w:val="28"/>
                <w:szCs w:val="28"/>
              </w:rPr>
              <w:t>30</w:t>
            </w:r>
          </w:p>
        </w:tc>
        <w:tc>
          <w:tcPr>
            <w:tcW w:w="938" w:type="dxa"/>
            <w:vAlign w:val="center"/>
          </w:tcPr>
          <w:p w:rsidR="0070478F" w:rsidRPr="0070478F" w:rsidRDefault="0070478F" w:rsidP="00D33A07">
            <w:pPr>
              <w:spacing w:line="360" w:lineRule="auto"/>
              <w:ind w:right="57"/>
              <w:jc w:val="center"/>
              <w:rPr>
                <w:sz w:val="28"/>
                <w:szCs w:val="28"/>
              </w:rPr>
            </w:pPr>
            <w:r w:rsidRPr="0070478F">
              <w:rPr>
                <w:sz w:val="28"/>
                <w:szCs w:val="28"/>
              </w:rPr>
              <w:t>37</w:t>
            </w:r>
          </w:p>
        </w:tc>
        <w:tc>
          <w:tcPr>
            <w:tcW w:w="939" w:type="dxa"/>
            <w:vAlign w:val="center"/>
          </w:tcPr>
          <w:p w:rsidR="0070478F" w:rsidRPr="0070478F" w:rsidRDefault="0070478F" w:rsidP="00D33A07">
            <w:pPr>
              <w:spacing w:line="360" w:lineRule="auto"/>
              <w:ind w:right="57"/>
              <w:jc w:val="center"/>
              <w:rPr>
                <w:sz w:val="28"/>
                <w:szCs w:val="28"/>
              </w:rPr>
            </w:pPr>
            <w:r w:rsidRPr="0070478F">
              <w:rPr>
                <w:sz w:val="28"/>
                <w:szCs w:val="28"/>
              </w:rPr>
              <w:t>30</w:t>
            </w:r>
          </w:p>
        </w:tc>
        <w:tc>
          <w:tcPr>
            <w:tcW w:w="938" w:type="dxa"/>
            <w:vAlign w:val="center"/>
          </w:tcPr>
          <w:p w:rsidR="0070478F" w:rsidRPr="0070478F" w:rsidRDefault="0070478F" w:rsidP="00D33A07">
            <w:pPr>
              <w:spacing w:line="360" w:lineRule="auto"/>
              <w:ind w:right="57"/>
              <w:jc w:val="center"/>
              <w:rPr>
                <w:sz w:val="28"/>
                <w:szCs w:val="28"/>
              </w:rPr>
            </w:pPr>
            <w:r w:rsidRPr="0070478F">
              <w:rPr>
                <w:sz w:val="28"/>
                <w:szCs w:val="28"/>
              </w:rPr>
              <w:t>23</w:t>
            </w:r>
          </w:p>
        </w:tc>
        <w:tc>
          <w:tcPr>
            <w:tcW w:w="939" w:type="dxa"/>
            <w:vAlign w:val="center"/>
          </w:tcPr>
          <w:p w:rsidR="0070478F" w:rsidRPr="0070478F" w:rsidRDefault="0070478F" w:rsidP="00D33A07">
            <w:pPr>
              <w:spacing w:line="360" w:lineRule="auto"/>
              <w:ind w:right="57"/>
              <w:jc w:val="center"/>
              <w:rPr>
                <w:sz w:val="28"/>
                <w:szCs w:val="28"/>
                <w:lang w:val="en-US"/>
              </w:rPr>
            </w:pPr>
            <w:r w:rsidRPr="0070478F">
              <w:rPr>
                <w:sz w:val="28"/>
                <w:szCs w:val="28"/>
              </w:rPr>
              <w:t>1</w:t>
            </w:r>
            <w:r w:rsidRPr="0070478F">
              <w:rPr>
                <w:sz w:val="28"/>
                <w:szCs w:val="28"/>
                <w:lang w:val="en-US"/>
              </w:rPr>
              <w:t>5</w:t>
            </w:r>
          </w:p>
        </w:tc>
      </w:tr>
      <w:tr w:rsidR="0070478F" w:rsidRPr="0070478F" w:rsidTr="003C7F3E">
        <w:tc>
          <w:tcPr>
            <w:tcW w:w="959" w:type="dxa"/>
            <w:vAlign w:val="center"/>
          </w:tcPr>
          <w:p w:rsidR="0070478F" w:rsidRPr="0070478F" w:rsidRDefault="0070478F" w:rsidP="00D33A07">
            <w:pPr>
              <w:spacing w:line="360" w:lineRule="auto"/>
              <w:ind w:right="57"/>
              <w:jc w:val="both"/>
              <w:rPr>
                <w:sz w:val="28"/>
                <w:szCs w:val="28"/>
                <w:lang w:val="en-US"/>
              </w:rPr>
            </w:pPr>
            <w:r w:rsidRPr="0070478F">
              <w:rPr>
                <w:sz w:val="28"/>
                <w:szCs w:val="28"/>
              </w:rPr>
              <w:t>4</w:t>
            </w:r>
          </w:p>
        </w:tc>
        <w:tc>
          <w:tcPr>
            <w:tcW w:w="3920" w:type="dxa"/>
          </w:tcPr>
          <w:p w:rsidR="0070478F" w:rsidRPr="0070478F" w:rsidRDefault="0070478F" w:rsidP="00D33A07">
            <w:pPr>
              <w:pStyle w:val="a7"/>
              <w:spacing w:after="0"/>
              <w:ind w:left="0" w:right="57" w:firstLine="0"/>
              <w:rPr>
                <w:rFonts w:ascii="Times New Roman" w:hAnsi="Times New Roman"/>
                <w:i/>
                <w:sz w:val="28"/>
                <w:szCs w:val="28"/>
                <w:lang w:val="en-US"/>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я Бау</w:t>
            </w:r>
            <w:r w:rsidRPr="0070478F">
              <w:rPr>
                <w:rFonts w:ascii="Times New Roman" w:hAnsi="Times New Roman"/>
                <w:sz w:val="28"/>
                <w:szCs w:val="28"/>
                <w:lang w:val="uk-UA"/>
              </w:rPr>
              <w:t>е</w:t>
            </w:r>
            <w:r w:rsidR="001C48BC">
              <w:rPr>
                <w:rFonts w:ascii="Times New Roman" w:hAnsi="Times New Roman"/>
                <w:sz w:val="28"/>
                <w:szCs w:val="28"/>
              </w:rPr>
              <w:t>р</w:t>
            </w:r>
            <w:r w:rsidRPr="0070478F">
              <w:rPr>
                <w:rFonts w:ascii="Times New Roman" w:hAnsi="Times New Roman"/>
                <w:sz w:val="28"/>
                <w:szCs w:val="28"/>
              </w:rPr>
              <w:t>а</w:t>
            </w:r>
            <w:r w:rsidRPr="0070478F">
              <w:rPr>
                <w:rFonts w:ascii="Times New Roman" w:hAnsi="Times New Roman"/>
                <w:sz w:val="28"/>
                <w:szCs w:val="28"/>
                <w:lang w:eastAsia="ru-RU"/>
              </w:rPr>
              <w:t xml:space="preserve"> </w:t>
            </w:r>
            <w:r w:rsidRPr="0070478F">
              <w:rPr>
                <w:rFonts w:ascii="Times New Roman" w:hAnsi="Times New Roman"/>
                <w:i/>
                <w:sz w:val="28"/>
                <w:szCs w:val="28"/>
                <w:lang w:val="en-US"/>
              </w:rPr>
              <w:t>Tіg</w:t>
            </w:r>
            <w:proofErr w:type="gramStart"/>
            <w:r w:rsidR="002E338D">
              <w:rPr>
                <w:rFonts w:ascii="Times New Roman" w:hAnsi="Times New Roman"/>
                <w:i/>
                <w:sz w:val="28"/>
                <w:szCs w:val="28"/>
                <w:lang w:val="en-US"/>
              </w:rPr>
              <w:t>е</w:t>
            </w:r>
            <w:proofErr w:type="gramEnd"/>
            <w:r w:rsidRPr="0070478F">
              <w:rPr>
                <w:rFonts w:ascii="Times New Roman" w:hAnsi="Times New Roman"/>
                <w:i/>
                <w:sz w:val="28"/>
                <w:szCs w:val="28"/>
                <w:lang w:val="en-US"/>
              </w:rPr>
              <w:t>r</w:t>
            </w:r>
          </w:p>
        </w:tc>
        <w:tc>
          <w:tcPr>
            <w:tcW w:w="938" w:type="dxa"/>
          </w:tcPr>
          <w:p w:rsidR="0070478F" w:rsidRPr="0070478F" w:rsidRDefault="0070478F" w:rsidP="00D33A07">
            <w:pPr>
              <w:spacing w:line="360" w:lineRule="auto"/>
              <w:ind w:right="57"/>
              <w:jc w:val="center"/>
              <w:rPr>
                <w:sz w:val="28"/>
                <w:szCs w:val="28"/>
              </w:rPr>
            </w:pPr>
            <w:r w:rsidRPr="0070478F">
              <w:rPr>
                <w:sz w:val="28"/>
                <w:szCs w:val="28"/>
              </w:rPr>
              <w:t>50</w:t>
            </w:r>
          </w:p>
        </w:tc>
        <w:tc>
          <w:tcPr>
            <w:tcW w:w="938" w:type="dxa"/>
          </w:tcPr>
          <w:p w:rsidR="0070478F" w:rsidRPr="0070478F" w:rsidRDefault="0070478F" w:rsidP="00D33A07">
            <w:pPr>
              <w:spacing w:line="360" w:lineRule="auto"/>
              <w:ind w:right="57"/>
              <w:jc w:val="center"/>
              <w:rPr>
                <w:sz w:val="28"/>
                <w:szCs w:val="28"/>
              </w:rPr>
            </w:pPr>
            <w:r w:rsidRPr="0070478F">
              <w:rPr>
                <w:sz w:val="28"/>
                <w:szCs w:val="28"/>
              </w:rPr>
              <w:t>43</w:t>
            </w:r>
          </w:p>
        </w:tc>
        <w:tc>
          <w:tcPr>
            <w:tcW w:w="939" w:type="dxa"/>
          </w:tcPr>
          <w:p w:rsidR="0070478F" w:rsidRPr="0070478F" w:rsidRDefault="0070478F" w:rsidP="00D33A07">
            <w:pPr>
              <w:spacing w:line="360" w:lineRule="auto"/>
              <w:ind w:right="57"/>
              <w:jc w:val="center"/>
              <w:rPr>
                <w:sz w:val="28"/>
                <w:szCs w:val="28"/>
                <w:lang w:val="en-US"/>
              </w:rPr>
            </w:pPr>
            <w:r w:rsidRPr="0070478F">
              <w:rPr>
                <w:sz w:val="28"/>
                <w:szCs w:val="28"/>
              </w:rPr>
              <w:t>2</w:t>
            </w:r>
            <w:r w:rsidRPr="0070478F">
              <w:rPr>
                <w:sz w:val="28"/>
                <w:szCs w:val="28"/>
                <w:lang w:val="en-US"/>
              </w:rPr>
              <w:t>7</w:t>
            </w:r>
          </w:p>
        </w:tc>
        <w:tc>
          <w:tcPr>
            <w:tcW w:w="938" w:type="dxa"/>
          </w:tcPr>
          <w:p w:rsidR="0070478F" w:rsidRPr="0070478F" w:rsidRDefault="0070478F" w:rsidP="00D33A07">
            <w:pPr>
              <w:spacing w:line="360" w:lineRule="auto"/>
              <w:ind w:right="57"/>
              <w:jc w:val="center"/>
              <w:rPr>
                <w:sz w:val="28"/>
                <w:szCs w:val="28"/>
              </w:rPr>
            </w:pPr>
            <w:r w:rsidRPr="0070478F">
              <w:rPr>
                <w:sz w:val="28"/>
                <w:szCs w:val="28"/>
              </w:rPr>
              <w:t>8</w:t>
            </w:r>
          </w:p>
        </w:tc>
        <w:tc>
          <w:tcPr>
            <w:tcW w:w="939" w:type="dxa"/>
          </w:tcPr>
          <w:p w:rsidR="0070478F" w:rsidRPr="0070478F" w:rsidRDefault="0070478F" w:rsidP="00D33A07">
            <w:pPr>
              <w:spacing w:line="360" w:lineRule="auto"/>
              <w:ind w:right="57"/>
              <w:jc w:val="center"/>
              <w:rPr>
                <w:sz w:val="28"/>
                <w:szCs w:val="28"/>
              </w:rPr>
            </w:pPr>
            <w:r w:rsidRPr="0070478F">
              <w:rPr>
                <w:sz w:val="28"/>
                <w:szCs w:val="28"/>
              </w:rPr>
              <w:t>7</w:t>
            </w:r>
          </w:p>
        </w:tc>
      </w:tr>
      <w:tr w:rsidR="0070478F" w:rsidRPr="0070478F" w:rsidTr="003C7F3E">
        <w:tc>
          <w:tcPr>
            <w:tcW w:w="959" w:type="dxa"/>
            <w:vAlign w:val="center"/>
          </w:tcPr>
          <w:p w:rsidR="0070478F" w:rsidRPr="0070478F" w:rsidRDefault="0070478F" w:rsidP="00D33A07">
            <w:pPr>
              <w:spacing w:line="360" w:lineRule="auto"/>
              <w:ind w:right="57"/>
              <w:jc w:val="both"/>
              <w:rPr>
                <w:sz w:val="28"/>
                <w:szCs w:val="28"/>
                <w:lang w:val="en-US"/>
              </w:rPr>
            </w:pPr>
            <w:r w:rsidRPr="0070478F">
              <w:rPr>
                <w:sz w:val="28"/>
                <w:szCs w:val="28"/>
                <w:lang w:val="en-US"/>
              </w:rPr>
              <w:t>5</w:t>
            </w:r>
          </w:p>
        </w:tc>
        <w:tc>
          <w:tcPr>
            <w:tcW w:w="3920" w:type="dxa"/>
          </w:tcPr>
          <w:p w:rsidR="0070478F" w:rsidRPr="0070478F" w:rsidRDefault="0070478F" w:rsidP="00D33A07">
            <w:pPr>
              <w:pStyle w:val="a7"/>
              <w:spacing w:after="0"/>
              <w:ind w:left="0" w:right="57" w:firstLine="0"/>
              <w:rPr>
                <w:rFonts w:ascii="Times New Roman" w:hAnsi="Times New Roman"/>
                <w:sz w:val="28"/>
                <w:szCs w:val="28"/>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я Бау</w:t>
            </w:r>
            <w:r w:rsidRPr="0070478F">
              <w:rPr>
                <w:rFonts w:ascii="Times New Roman" w:hAnsi="Times New Roman"/>
                <w:sz w:val="28"/>
                <w:szCs w:val="28"/>
                <w:lang w:val="uk-UA"/>
              </w:rPr>
              <w:t>е</w:t>
            </w:r>
            <w:r w:rsidR="001C48BC">
              <w:rPr>
                <w:rFonts w:ascii="Times New Roman" w:hAnsi="Times New Roman"/>
                <w:sz w:val="28"/>
                <w:szCs w:val="28"/>
              </w:rPr>
              <w:t>р</w:t>
            </w:r>
            <w:r w:rsidRPr="0070478F">
              <w:rPr>
                <w:rFonts w:ascii="Times New Roman" w:hAnsi="Times New Roman"/>
                <w:sz w:val="28"/>
                <w:szCs w:val="28"/>
              </w:rPr>
              <w:t>а</w:t>
            </w:r>
            <w:r w:rsidRPr="0070478F">
              <w:rPr>
                <w:rFonts w:ascii="Times New Roman" w:hAnsi="Times New Roman"/>
                <w:sz w:val="28"/>
                <w:szCs w:val="28"/>
                <w:lang w:eastAsia="ru-RU"/>
              </w:rPr>
              <w:t xml:space="preserve"> </w:t>
            </w:r>
            <w:r w:rsidRPr="0070478F">
              <w:rPr>
                <w:rFonts w:ascii="Times New Roman" w:hAnsi="Times New Roman"/>
                <w:i/>
                <w:sz w:val="28"/>
                <w:szCs w:val="28"/>
                <w:lang w:val="en-US"/>
              </w:rPr>
              <w:t>S</w:t>
            </w:r>
            <w:proofErr w:type="gramStart"/>
            <w:r w:rsidR="001C48BC">
              <w:rPr>
                <w:rFonts w:ascii="Times New Roman" w:hAnsi="Times New Roman"/>
                <w:i/>
                <w:sz w:val="28"/>
                <w:szCs w:val="28"/>
                <w:lang w:val="en-US"/>
              </w:rPr>
              <w:t>р</w:t>
            </w:r>
            <w:r w:rsidRPr="0070478F">
              <w:rPr>
                <w:rFonts w:ascii="Times New Roman" w:hAnsi="Times New Roman"/>
                <w:i/>
                <w:sz w:val="28"/>
                <w:szCs w:val="28"/>
                <w:lang w:val="en-US"/>
              </w:rPr>
              <w:t>а</w:t>
            </w:r>
            <w:proofErr w:type="gramEnd"/>
            <w:r w:rsidRPr="0070478F">
              <w:rPr>
                <w:rFonts w:ascii="Times New Roman" w:hAnsi="Times New Roman"/>
                <w:i/>
                <w:sz w:val="28"/>
                <w:szCs w:val="28"/>
                <w:lang w:val="en-US"/>
              </w:rPr>
              <w:t>uldіng</w:t>
            </w:r>
          </w:p>
        </w:tc>
        <w:tc>
          <w:tcPr>
            <w:tcW w:w="938" w:type="dxa"/>
          </w:tcPr>
          <w:p w:rsidR="0070478F" w:rsidRPr="0070478F" w:rsidRDefault="0070478F" w:rsidP="00D33A07">
            <w:pPr>
              <w:spacing w:line="360" w:lineRule="auto"/>
              <w:ind w:right="57"/>
              <w:jc w:val="center"/>
              <w:rPr>
                <w:sz w:val="28"/>
                <w:szCs w:val="28"/>
              </w:rPr>
            </w:pPr>
            <w:r w:rsidRPr="0070478F">
              <w:rPr>
                <w:sz w:val="28"/>
                <w:szCs w:val="28"/>
              </w:rPr>
              <w:t>56</w:t>
            </w:r>
          </w:p>
        </w:tc>
        <w:tc>
          <w:tcPr>
            <w:tcW w:w="938" w:type="dxa"/>
          </w:tcPr>
          <w:p w:rsidR="0070478F" w:rsidRPr="0070478F" w:rsidRDefault="0070478F" w:rsidP="00D33A07">
            <w:pPr>
              <w:spacing w:line="360" w:lineRule="auto"/>
              <w:ind w:right="57"/>
              <w:jc w:val="center"/>
              <w:rPr>
                <w:sz w:val="28"/>
                <w:szCs w:val="28"/>
              </w:rPr>
            </w:pPr>
            <w:r w:rsidRPr="0070478F">
              <w:rPr>
                <w:sz w:val="28"/>
                <w:szCs w:val="28"/>
              </w:rPr>
              <w:t>45</w:t>
            </w:r>
          </w:p>
        </w:tc>
        <w:tc>
          <w:tcPr>
            <w:tcW w:w="939" w:type="dxa"/>
          </w:tcPr>
          <w:p w:rsidR="0070478F" w:rsidRPr="0070478F" w:rsidRDefault="0070478F" w:rsidP="00D33A07">
            <w:pPr>
              <w:spacing w:line="360" w:lineRule="auto"/>
              <w:ind w:right="57"/>
              <w:jc w:val="center"/>
              <w:rPr>
                <w:sz w:val="28"/>
                <w:szCs w:val="28"/>
              </w:rPr>
            </w:pPr>
            <w:r w:rsidRPr="0070478F">
              <w:rPr>
                <w:sz w:val="28"/>
                <w:szCs w:val="28"/>
              </w:rPr>
              <w:t>19</w:t>
            </w:r>
          </w:p>
        </w:tc>
        <w:tc>
          <w:tcPr>
            <w:tcW w:w="938" w:type="dxa"/>
          </w:tcPr>
          <w:p w:rsidR="0070478F" w:rsidRPr="0070478F" w:rsidRDefault="0070478F" w:rsidP="00D33A07">
            <w:pPr>
              <w:spacing w:line="360" w:lineRule="auto"/>
              <w:ind w:right="57"/>
              <w:jc w:val="center"/>
              <w:rPr>
                <w:sz w:val="28"/>
                <w:szCs w:val="28"/>
              </w:rPr>
            </w:pPr>
            <w:r w:rsidRPr="0070478F">
              <w:rPr>
                <w:sz w:val="28"/>
                <w:szCs w:val="28"/>
              </w:rPr>
              <w:t>8</w:t>
            </w:r>
          </w:p>
        </w:tc>
        <w:tc>
          <w:tcPr>
            <w:tcW w:w="939" w:type="dxa"/>
          </w:tcPr>
          <w:p w:rsidR="0070478F" w:rsidRPr="0070478F" w:rsidRDefault="0070478F" w:rsidP="00D33A07">
            <w:pPr>
              <w:spacing w:line="360" w:lineRule="auto"/>
              <w:ind w:right="57"/>
              <w:jc w:val="center"/>
              <w:rPr>
                <w:sz w:val="28"/>
                <w:szCs w:val="28"/>
              </w:rPr>
            </w:pPr>
            <w:r w:rsidRPr="0070478F">
              <w:rPr>
                <w:sz w:val="28"/>
                <w:szCs w:val="28"/>
              </w:rPr>
              <w:t>7</w:t>
            </w:r>
          </w:p>
        </w:tc>
      </w:tr>
      <w:tr w:rsidR="0070478F" w:rsidRPr="0070478F" w:rsidTr="003C7F3E">
        <w:tc>
          <w:tcPr>
            <w:tcW w:w="959" w:type="dxa"/>
            <w:vAlign w:val="center"/>
          </w:tcPr>
          <w:p w:rsidR="0070478F" w:rsidRPr="0070478F" w:rsidRDefault="0070478F" w:rsidP="00D33A07">
            <w:pPr>
              <w:spacing w:line="360" w:lineRule="auto"/>
              <w:ind w:right="57"/>
              <w:jc w:val="both"/>
              <w:rPr>
                <w:sz w:val="28"/>
                <w:szCs w:val="28"/>
                <w:lang w:val="en-US"/>
              </w:rPr>
            </w:pPr>
            <w:r w:rsidRPr="0070478F">
              <w:rPr>
                <w:sz w:val="28"/>
                <w:szCs w:val="28"/>
                <w:lang w:val="en-US"/>
              </w:rPr>
              <w:t>6</w:t>
            </w:r>
          </w:p>
        </w:tc>
        <w:tc>
          <w:tcPr>
            <w:tcW w:w="3920" w:type="dxa"/>
          </w:tcPr>
          <w:p w:rsidR="0070478F" w:rsidRPr="0070478F" w:rsidRDefault="0070478F" w:rsidP="009170CA">
            <w:pPr>
              <w:pStyle w:val="a7"/>
              <w:spacing w:after="0"/>
              <w:ind w:left="0" w:right="57" w:firstLine="0"/>
              <w:rPr>
                <w:rFonts w:ascii="Times New Roman" w:hAnsi="Times New Roman"/>
                <w:sz w:val="28"/>
                <w:szCs w:val="28"/>
                <w:lang w:val="uk-UA"/>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 xml:space="preserve">я </w:t>
            </w:r>
            <w:r w:rsidR="000652CB">
              <w:rPr>
                <w:rFonts w:ascii="Times New Roman" w:hAnsi="Times New Roman"/>
                <w:sz w:val="28"/>
                <w:szCs w:val="28"/>
                <w:lang w:val="uk-UA"/>
              </w:rPr>
              <w:t>р</w:t>
            </w:r>
            <w:r w:rsidR="009170CA">
              <w:rPr>
                <w:rFonts w:ascii="Times New Roman" w:hAnsi="Times New Roman"/>
                <w:sz w:val="28"/>
                <w:szCs w:val="28"/>
                <w:lang w:val="uk-UA"/>
              </w:rPr>
              <w:t>ицино</w:t>
            </w:r>
            <w:r w:rsidR="009170CA">
              <w:rPr>
                <w:rFonts w:ascii="Times New Roman" w:hAnsi="Times New Roman"/>
                <w:sz w:val="28"/>
                <w:szCs w:val="28"/>
              </w:rPr>
              <w:t>лист</w:t>
            </w:r>
            <w:r w:rsidRPr="0070478F">
              <w:rPr>
                <w:rFonts w:ascii="Times New Roman" w:hAnsi="Times New Roman"/>
                <w:sz w:val="28"/>
                <w:szCs w:val="28"/>
              </w:rPr>
              <w:t>а</w:t>
            </w:r>
          </w:p>
        </w:tc>
        <w:tc>
          <w:tcPr>
            <w:tcW w:w="938" w:type="dxa"/>
          </w:tcPr>
          <w:p w:rsidR="0070478F" w:rsidRPr="0070478F" w:rsidRDefault="0070478F" w:rsidP="00D33A07">
            <w:pPr>
              <w:spacing w:line="360" w:lineRule="auto"/>
              <w:ind w:right="57"/>
              <w:jc w:val="center"/>
              <w:rPr>
                <w:sz w:val="28"/>
                <w:szCs w:val="28"/>
              </w:rPr>
            </w:pPr>
            <w:r w:rsidRPr="0070478F">
              <w:rPr>
                <w:sz w:val="28"/>
                <w:szCs w:val="28"/>
              </w:rPr>
              <w:t>93</w:t>
            </w:r>
          </w:p>
        </w:tc>
        <w:tc>
          <w:tcPr>
            <w:tcW w:w="938" w:type="dxa"/>
          </w:tcPr>
          <w:p w:rsidR="0070478F" w:rsidRPr="0070478F" w:rsidRDefault="0070478F" w:rsidP="00D33A07">
            <w:pPr>
              <w:spacing w:line="360" w:lineRule="auto"/>
              <w:ind w:right="57"/>
              <w:jc w:val="center"/>
              <w:rPr>
                <w:sz w:val="28"/>
                <w:szCs w:val="28"/>
              </w:rPr>
            </w:pPr>
            <w:r w:rsidRPr="0070478F">
              <w:rPr>
                <w:sz w:val="28"/>
                <w:szCs w:val="28"/>
              </w:rPr>
              <w:t>23</w:t>
            </w:r>
          </w:p>
        </w:tc>
        <w:tc>
          <w:tcPr>
            <w:tcW w:w="939" w:type="dxa"/>
          </w:tcPr>
          <w:p w:rsidR="0070478F" w:rsidRPr="0070478F" w:rsidRDefault="0070478F" w:rsidP="00D33A07">
            <w:pPr>
              <w:spacing w:line="360" w:lineRule="auto"/>
              <w:ind w:right="57"/>
              <w:jc w:val="center"/>
              <w:rPr>
                <w:sz w:val="28"/>
                <w:szCs w:val="28"/>
                <w:lang w:val="en-US"/>
              </w:rPr>
            </w:pPr>
            <w:r w:rsidRPr="0070478F">
              <w:rPr>
                <w:sz w:val="28"/>
                <w:szCs w:val="28"/>
                <w:lang w:val="en-US"/>
              </w:rPr>
              <w:t>6</w:t>
            </w:r>
          </w:p>
        </w:tc>
        <w:tc>
          <w:tcPr>
            <w:tcW w:w="938" w:type="dxa"/>
            <w:tcBorders>
              <w:bottom w:val="single" w:sz="4" w:space="0" w:color="auto"/>
            </w:tcBorders>
          </w:tcPr>
          <w:p w:rsidR="0070478F" w:rsidRPr="0070478F" w:rsidRDefault="0070478F" w:rsidP="00D33A07">
            <w:pPr>
              <w:spacing w:line="360" w:lineRule="auto"/>
              <w:ind w:right="57"/>
              <w:jc w:val="center"/>
              <w:rPr>
                <w:sz w:val="28"/>
                <w:szCs w:val="28"/>
              </w:rPr>
            </w:pPr>
            <w:r w:rsidRPr="0070478F">
              <w:rPr>
                <w:sz w:val="28"/>
                <w:szCs w:val="28"/>
              </w:rPr>
              <w:t>4</w:t>
            </w:r>
          </w:p>
        </w:tc>
        <w:tc>
          <w:tcPr>
            <w:tcW w:w="939" w:type="dxa"/>
            <w:tcBorders>
              <w:bottom w:val="single" w:sz="4" w:space="0" w:color="auto"/>
            </w:tcBorders>
          </w:tcPr>
          <w:p w:rsidR="0070478F" w:rsidRPr="0070478F" w:rsidRDefault="0070478F" w:rsidP="00D33A07">
            <w:pPr>
              <w:spacing w:line="360" w:lineRule="auto"/>
              <w:ind w:right="57"/>
              <w:jc w:val="center"/>
              <w:rPr>
                <w:sz w:val="28"/>
                <w:szCs w:val="28"/>
                <w:lang w:val="en-US"/>
              </w:rPr>
            </w:pPr>
            <w:r w:rsidRPr="0070478F">
              <w:rPr>
                <w:sz w:val="28"/>
                <w:szCs w:val="28"/>
                <w:lang w:val="en-US"/>
              </w:rPr>
              <w:t>9</w:t>
            </w:r>
          </w:p>
        </w:tc>
      </w:tr>
      <w:tr w:rsidR="0070478F" w:rsidRPr="0070478F" w:rsidTr="003C7F3E">
        <w:trPr>
          <w:trHeight w:val="300"/>
        </w:trPr>
        <w:tc>
          <w:tcPr>
            <w:tcW w:w="959" w:type="dxa"/>
            <w:vAlign w:val="center"/>
          </w:tcPr>
          <w:p w:rsidR="0070478F" w:rsidRPr="0070478F" w:rsidRDefault="0070478F" w:rsidP="00D33A07">
            <w:pPr>
              <w:spacing w:line="360" w:lineRule="auto"/>
              <w:ind w:right="57"/>
              <w:jc w:val="both"/>
              <w:rPr>
                <w:sz w:val="28"/>
                <w:szCs w:val="28"/>
                <w:lang w:val="en-US"/>
              </w:rPr>
            </w:pPr>
            <w:r w:rsidRPr="0070478F">
              <w:rPr>
                <w:sz w:val="28"/>
                <w:szCs w:val="28"/>
                <w:lang w:val="en-US"/>
              </w:rPr>
              <w:t>7</w:t>
            </w:r>
          </w:p>
        </w:tc>
        <w:tc>
          <w:tcPr>
            <w:tcW w:w="3920" w:type="dxa"/>
          </w:tcPr>
          <w:p w:rsidR="0070478F" w:rsidRPr="009170CA" w:rsidRDefault="0070478F" w:rsidP="009170CA">
            <w:pPr>
              <w:pStyle w:val="a7"/>
              <w:spacing w:after="0"/>
              <w:ind w:left="0" w:right="57" w:firstLine="0"/>
              <w:rPr>
                <w:rFonts w:ascii="Times New Roman" w:hAnsi="Times New Roman"/>
                <w:sz w:val="28"/>
                <w:szCs w:val="28"/>
                <w:lang w:val="uk-UA"/>
              </w:rPr>
            </w:pPr>
            <w:r w:rsidRPr="0070478F">
              <w:rPr>
                <w:rFonts w:ascii="Times New Roman" w:hAnsi="Times New Roman"/>
                <w:sz w:val="28"/>
                <w:szCs w:val="28"/>
              </w:rPr>
              <w:t>Б</w:t>
            </w:r>
            <w:r w:rsidR="002E338D">
              <w:rPr>
                <w:rFonts w:ascii="Times New Roman" w:hAnsi="Times New Roman"/>
                <w:sz w:val="28"/>
                <w:szCs w:val="28"/>
              </w:rPr>
              <w:t>е</w:t>
            </w:r>
            <w:r w:rsidRPr="0070478F">
              <w:rPr>
                <w:rFonts w:ascii="Times New Roman" w:hAnsi="Times New Roman"/>
                <w:sz w:val="28"/>
                <w:szCs w:val="28"/>
              </w:rPr>
              <w:t>гон</w:t>
            </w:r>
            <w:r w:rsidRPr="0070478F">
              <w:rPr>
                <w:rFonts w:ascii="Times New Roman" w:hAnsi="Times New Roman"/>
                <w:sz w:val="28"/>
                <w:szCs w:val="28"/>
                <w:lang w:val="uk-UA"/>
              </w:rPr>
              <w:t>і</w:t>
            </w:r>
            <w:r w:rsidRPr="0070478F">
              <w:rPr>
                <w:rFonts w:ascii="Times New Roman" w:hAnsi="Times New Roman"/>
                <w:sz w:val="28"/>
                <w:szCs w:val="28"/>
              </w:rPr>
              <w:t xml:space="preserve">я </w:t>
            </w:r>
            <w:r w:rsidR="000652CB">
              <w:rPr>
                <w:rFonts w:ascii="Times New Roman" w:hAnsi="Times New Roman"/>
                <w:sz w:val="28"/>
                <w:szCs w:val="28"/>
                <w:lang w:val="uk-UA"/>
              </w:rPr>
              <w:t>ч</w:t>
            </w:r>
            <w:r w:rsidR="009170CA">
              <w:rPr>
                <w:rFonts w:ascii="Times New Roman" w:hAnsi="Times New Roman"/>
                <w:sz w:val="28"/>
                <w:szCs w:val="28"/>
                <w:lang w:val="uk-UA"/>
              </w:rPr>
              <w:t>ервонолиста</w:t>
            </w:r>
          </w:p>
        </w:tc>
        <w:tc>
          <w:tcPr>
            <w:tcW w:w="938" w:type="dxa"/>
          </w:tcPr>
          <w:p w:rsidR="0070478F" w:rsidRPr="0070478F" w:rsidRDefault="0070478F" w:rsidP="00D33A07">
            <w:pPr>
              <w:spacing w:line="360" w:lineRule="auto"/>
              <w:ind w:right="57"/>
              <w:jc w:val="center"/>
              <w:rPr>
                <w:sz w:val="28"/>
                <w:szCs w:val="28"/>
              </w:rPr>
            </w:pPr>
            <w:r w:rsidRPr="0070478F">
              <w:rPr>
                <w:sz w:val="28"/>
                <w:szCs w:val="28"/>
              </w:rPr>
              <w:t>83</w:t>
            </w:r>
          </w:p>
        </w:tc>
        <w:tc>
          <w:tcPr>
            <w:tcW w:w="938" w:type="dxa"/>
          </w:tcPr>
          <w:p w:rsidR="0070478F" w:rsidRPr="0070478F" w:rsidRDefault="0070478F" w:rsidP="00D33A07">
            <w:pPr>
              <w:spacing w:line="360" w:lineRule="auto"/>
              <w:ind w:right="57"/>
              <w:jc w:val="center"/>
              <w:rPr>
                <w:sz w:val="28"/>
                <w:szCs w:val="28"/>
              </w:rPr>
            </w:pPr>
            <w:r w:rsidRPr="0070478F">
              <w:rPr>
                <w:sz w:val="28"/>
                <w:szCs w:val="28"/>
              </w:rPr>
              <w:t>35</w:t>
            </w:r>
          </w:p>
        </w:tc>
        <w:tc>
          <w:tcPr>
            <w:tcW w:w="939" w:type="dxa"/>
          </w:tcPr>
          <w:p w:rsidR="0070478F" w:rsidRPr="0070478F" w:rsidRDefault="0070478F" w:rsidP="00D33A07">
            <w:pPr>
              <w:spacing w:line="360" w:lineRule="auto"/>
              <w:ind w:right="57"/>
              <w:jc w:val="center"/>
              <w:rPr>
                <w:sz w:val="28"/>
                <w:szCs w:val="28"/>
              </w:rPr>
            </w:pPr>
            <w:r w:rsidRPr="0070478F">
              <w:rPr>
                <w:sz w:val="28"/>
                <w:szCs w:val="28"/>
              </w:rPr>
              <w:t>9</w:t>
            </w:r>
          </w:p>
        </w:tc>
        <w:tc>
          <w:tcPr>
            <w:tcW w:w="938" w:type="dxa"/>
            <w:tcBorders>
              <w:top w:val="single" w:sz="4" w:space="0" w:color="auto"/>
              <w:bottom w:val="single" w:sz="4" w:space="0" w:color="auto"/>
            </w:tcBorders>
          </w:tcPr>
          <w:p w:rsidR="0070478F" w:rsidRPr="0070478F" w:rsidRDefault="0070478F" w:rsidP="00D33A07">
            <w:pPr>
              <w:spacing w:line="360" w:lineRule="auto"/>
              <w:ind w:right="57"/>
              <w:jc w:val="center"/>
              <w:rPr>
                <w:sz w:val="28"/>
                <w:szCs w:val="28"/>
              </w:rPr>
            </w:pPr>
            <w:r w:rsidRPr="0070478F">
              <w:rPr>
                <w:sz w:val="28"/>
                <w:szCs w:val="28"/>
              </w:rPr>
              <w:t>6</w:t>
            </w:r>
          </w:p>
        </w:tc>
        <w:tc>
          <w:tcPr>
            <w:tcW w:w="939" w:type="dxa"/>
            <w:tcBorders>
              <w:top w:val="single" w:sz="4" w:space="0" w:color="auto"/>
              <w:bottom w:val="single" w:sz="4" w:space="0" w:color="auto"/>
            </w:tcBorders>
          </w:tcPr>
          <w:p w:rsidR="0070478F" w:rsidRPr="0070478F" w:rsidRDefault="0070478F" w:rsidP="00D33A07">
            <w:pPr>
              <w:spacing w:line="360" w:lineRule="auto"/>
              <w:ind w:right="57"/>
              <w:jc w:val="center"/>
              <w:rPr>
                <w:sz w:val="28"/>
                <w:szCs w:val="28"/>
                <w:lang w:val="en-US"/>
              </w:rPr>
            </w:pPr>
            <w:r w:rsidRPr="0070478F">
              <w:rPr>
                <w:sz w:val="28"/>
                <w:szCs w:val="28"/>
                <w:lang w:val="en-US"/>
              </w:rPr>
              <w:t>2</w:t>
            </w:r>
          </w:p>
        </w:tc>
      </w:tr>
      <w:tr w:rsidR="00DC58D8" w:rsidRPr="0070478F" w:rsidTr="005D222F">
        <w:trPr>
          <w:trHeight w:val="192"/>
        </w:trPr>
        <w:tc>
          <w:tcPr>
            <w:tcW w:w="4879" w:type="dxa"/>
            <w:gridSpan w:val="2"/>
            <w:vAlign w:val="center"/>
          </w:tcPr>
          <w:p w:rsidR="00DC58D8" w:rsidRPr="00DC58D8" w:rsidRDefault="00DC58D8" w:rsidP="00DC58D8">
            <w:pPr>
              <w:pStyle w:val="a7"/>
              <w:spacing w:after="0"/>
              <w:ind w:left="0" w:right="57" w:firstLine="0"/>
              <w:rPr>
                <w:rFonts w:ascii="Times New Roman" w:hAnsi="Times New Roman"/>
                <w:sz w:val="28"/>
                <w:szCs w:val="28"/>
                <w:lang w:val="uk-UA"/>
              </w:rPr>
            </w:pPr>
            <w:r>
              <w:rPr>
                <w:rFonts w:ascii="Times New Roman" w:hAnsi="Times New Roman"/>
                <w:sz w:val="28"/>
                <w:szCs w:val="28"/>
                <w:lang w:val="uk-UA"/>
              </w:rPr>
              <w:t>Усього</w:t>
            </w:r>
          </w:p>
        </w:tc>
        <w:tc>
          <w:tcPr>
            <w:tcW w:w="938" w:type="dxa"/>
          </w:tcPr>
          <w:p w:rsidR="00DC58D8" w:rsidRPr="00DC58D8" w:rsidRDefault="00DC58D8" w:rsidP="00D33A07">
            <w:pPr>
              <w:spacing w:line="360" w:lineRule="auto"/>
              <w:ind w:right="57"/>
              <w:jc w:val="center"/>
              <w:rPr>
                <w:sz w:val="28"/>
                <w:szCs w:val="28"/>
                <w:lang w:val="uk-UA"/>
              </w:rPr>
            </w:pPr>
            <w:r>
              <w:rPr>
                <w:sz w:val="28"/>
                <w:szCs w:val="28"/>
                <w:lang w:val="uk-UA"/>
              </w:rPr>
              <w:t>423</w:t>
            </w:r>
          </w:p>
        </w:tc>
        <w:tc>
          <w:tcPr>
            <w:tcW w:w="938" w:type="dxa"/>
          </w:tcPr>
          <w:p w:rsidR="00DC58D8" w:rsidRPr="00DC58D8" w:rsidRDefault="00DC58D8" w:rsidP="00D33A07">
            <w:pPr>
              <w:spacing w:line="360" w:lineRule="auto"/>
              <w:ind w:right="57"/>
              <w:jc w:val="center"/>
              <w:rPr>
                <w:sz w:val="28"/>
                <w:szCs w:val="28"/>
                <w:lang w:val="uk-UA"/>
              </w:rPr>
            </w:pPr>
            <w:r>
              <w:rPr>
                <w:sz w:val="28"/>
                <w:szCs w:val="28"/>
                <w:lang w:val="uk-UA"/>
              </w:rPr>
              <w:t>248</w:t>
            </w:r>
          </w:p>
        </w:tc>
        <w:tc>
          <w:tcPr>
            <w:tcW w:w="939" w:type="dxa"/>
          </w:tcPr>
          <w:p w:rsidR="00DC58D8" w:rsidRPr="00DC58D8" w:rsidRDefault="00DC58D8" w:rsidP="00D33A07">
            <w:pPr>
              <w:spacing w:line="360" w:lineRule="auto"/>
              <w:ind w:right="57"/>
              <w:jc w:val="center"/>
              <w:rPr>
                <w:sz w:val="28"/>
                <w:szCs w:val="28"/>
                <w:lang w:val="uk-UA"/>
              </w:rPr>
            </w:pPr>
            <w:r>
              <w:rPr>
                <w:sz w:val="28"/>
                <w:szCs w:val="28"/>
                <w:lang w:val="uk-UA"/>
              </w:rPr>
              <w:t>154</w:t>
            </w:r>
          </w:p>
        </w:tc>
        <w:tc>
          <w:tcPr>
            <w:tcW w:w="938" w:type="dxa"/>
            <w:tcBorders>
              <w:top w:val="single" w:sz="4" w:space="0" w:color="auto"/>
            </w:tcBorders>
          </w:tcPr>
          <w:p w:rsidR="00DC58D8" w:rsidRPr="00DC58D8" w:rsidRDefault="00DC58D8" w:rsidP="00D33A07">
            <w:pPr>
              <w:spacing w:line="360" w:lineRule="auto"/>
              <w:ind w:right="57"/>
              <w:jc w:val="center"/>
              <w:rPr>
                <w:sz w:val="28"/>
                <w:szCs w:val="28"/>
                <w:lang w:val="uk-UA"/>
              </w:rPr>
            </w:pPr>
            <w:r>
              <w:rPr>
                <w:sz w:val="28"/>
                <w:szCs w:val="28"/>
                <w:lang w:val="uk-UA"/>
              </w:rPr>
              <w:t>71</w:t>
            </w:r>
          </w:p>
        </w:tc>
        <w:tc>
          <w:tcPr>
            <w:tcW w:w="939" w:type="dxa"/>
            <w:tcBorders>
              <w:top w:val="single" w:sz="4" w:space="0" w:color="auto"/>
            </w:tcBorders>
          </w:tcPr>
          <w:p w:rsidR="00DC58D8" w:rsidRPr="00DC58D8" w:rsidRDefault="00DC58D8" w:rsidP="00D33A07">
            <w:pPr>
              <w:spacing w:line="360" w:lineRule="auto"/>
              <w:ind w:right="57"/>
              <w:jc w:val="center"/>
              <w:rPr>
                <w:sz w:val="28"/>
                <w:szCs w:val="28"/>
                <w:lang w:val="uk-UA"/>
              </w:rPr>
            </w:pPr>
            <w:r>
              <w:rPr>
                <w:sz w:val="28"/>
                <w:szCs w:val="28"/>
                <w:lang w:val="uk-UA"/>
              </w:rPr>
              <w:t>59</w:t>
            </w:r>
          </w:p>
        </w:tc>
      </w:tr>
    </w:tbl>
    <w:p w:rsidR="00A873F4" w:rsidRDefault="00A873F4" w:rsidP="007F0719">
      <w:pPr>
        <w:spacing w:line="360" w:lineRule="auto"/>
        <w:ind w:right="57" w:firstLine="709"/>
        <w:jc w:val="both"/>
        <w:rPr>
          <w:sz w:val="28"/>
          <w:szCs w:val="28"/>
          <w:lang w:val="uk-UA"/>
        </w:rPr>
      </w:pPr>
    </w:p>
    <w:p w:rsidR="003C7F3E" w:rsidRPr="00FA4FB2" w:rsidRDefault="003C7F3E" w:rsidP="007F0719">
      <w:pPr>
        <w:spacing w:line="360" w:lineRule="auto"/>
        <w:ind w:right="57" w:firstLine="709"/>
        <w:jc w:val="both"/>
        <w:rPr>
          <w:sz w:val="28"/>
          <w:szCs w:val="28"/>
          <w:lang w:val="uk-UA"/>
        </w:rPr>
      </w:pPr>
      <w:r w:rsidRPr="0070478F">
        <w:rPr>
          <w:sz w:val="28"/>
          <w:szCs w:val="28"/>
          <w:lang w:val="uk-UA"/>
        </w:rPr>
        <w:lastRenderedPageBreak/>
        <w:t>Дослідж</w:t>
      </w:r>
      <w:r>
        <w:rPr>
          <w:sz w:val="28"/>
          <w:szCs w:val="28"/>
          <w:lang w:val="uk-UA"/>
        </w:rPr>
        <w:t>е</w:t>
      </w:r>
      <w:r w:rsidRPr="0070478F">
        <w:rPr>
          <w:sz w:val="28"/>
          <w:szCs w:val="28"/>
          <w:lang w:val="uk-UA"/>
        </w:rPr>
        <w:t>ннями виявл</w:t>
      </w:r>
      <w:r>
        <w:rPr>
          <w:sz w:val="28"/>
          <w:szCs w:val="28"/>
          <w:lang w:val="uk-UA"/>
        </w:rPr>
        <w:t>е</w:t>
      </w:r>
      <w:r w:rsidRPr="0070478F">
        <w:rPr>
          <w:sz w:val="28"/>
          <w:szCs w:val="28"/>
          <w:lang w:val="uk-UA"/>
        </w:rPr>
        <w:t xml:space="preserve">но, що </w:t>
      </w:r>
      <w:r w:rsidR="00FA4FB2">
        <w:rPr>
          <w:sz w:val="28"/>
          <w:szCs w:val="28"/>
          <w:lang w:val="uk-UA"/>
        </w:rPr>
        <w:t>зачастіше</w:t>
      </w:r>
      <w:r w:rsidRPr="0070478F">
        <w:rPr>
          <w:sz w:val="28"/>
          <w:szCs w:val="28"/>
          <w:lang w:val="uk-UA"/>
        </w:rPr>
        <w:t xml:space="preserve"> </w:t>
      </w:r>
      <w:r w:rsidR="00FA4FB2">
        <w:rPr>
          <w:sz w:val="28"/>
          <w:szCs w:val="28"/>
          <w:lang w:val="uk-UA"/>
        </w:rPr>
        <w:t>респонденти віддавали</w:t>
      </w:r>
      <w:r w:rsidR="00FA4FB2" w:rsidRPr="0070478F">
        <w:rPr>
          <w:sz w:val="28"/>
          <w:szCs w:val="28"/>
          <w:lang w:val="uk-UA"/>
        </w:rPr>
        <w:t xml:space="preserve"> </w:t>
      </w:r>
      <w:r w:rsidRPr="0070478F">
        <w:rPr>
          <w:sz w:val="28"/>
          <w:szCs w:val="28"/>
          <w:lang w:val="uk-UA"/>
        </w:rPr>
        <w:t>голос</w:t>
      </w:r>
      <w:r w:rsidR="00FA4FB2">
        <w:rPr>
          <w:sz w:val="28"/>
          <w:szCs w:val="28"/>
          <w:lang w:val="uk-UA"/>
        </w:rPr>
        <w:t xml:space="preserve">и </w:t>
      </w:r>
      <w:r w:rsidRPr="0070478F">
        <w:rPr>
          <w:sz w:val="28"/>
          <w:szCs w:val="28"/>
          <w:lang w:val="uk-UA"/>
        </w:rPr>
        <w:t>з</w:t>
      </w:r>
      <w:r w:rsidR="00FA4FB2">
        <w:rPr>
          <w:sz w:val="28"/>
          <w:szCs w:val="28"/>
          <w:lang w:val="uk-UA"/>
        </w:rPr>
        <w:t>а</w:t>
      </w:r>
      <w:r w:rsidRPr="0070478F">
        <w:rPr>
          <w:sz w:val="28"/>
          <w:szCs w:val="28"/>
          <w:lang w:val="uk-UA"/>
        </w:rPr>
        <w:t xml:space="preserve"> оцінк</w:t>
      </w:r>
      <w:r w:rsidR="00FA4FB2">
        <w:rPr>
          <w:sz w:val="28"/>
          <w:szCs w:val="28"/>
          <w:lang w:val="uk-UA"/>
        </w:rPr>
        <w:t>у</w:t>
      </w:r>
      <w:r w:rsidRPr="0070478F">
        <w:rPr>
          <w:sz w:val="28"/>
          <w:szCs w:val="28"/>
          <w:lang w:val="uk-UA"/>
        </w:rPr>
        <w:t xml:space="preserve"> «5»</w:t>
      </w:r>
      <w:r w:rsidR="00FA4FB2">
        <w:rPr>
          <w:sz w:val="28"/>
          <w:szCs w:val="28"/>
          <w:lang w:val="uk-UA"/>
        </w:rPr>
        <w:t xml:space="preserve"> що</w:t>
      </w:r>
      <w:r w:rsidRPr="0070478F">
        <w:rPr>
          <w:sz w:val="28"/>
          <w:szCs w:val="28"/>
          <w:lang w:val="uk-UA"/>
        </w:rPr>
        <w:t xml:space="preserve"> склала </w:t>
      </w:r>
      <w:r w:rsidR="00FA4FB2">
        <w:rPr>
          <w:sz w:val="28"/>
          <w:szCs w:val="28"/>
          <w:lang w:val="uk-UA"/>
        </w:rPr>
        <w:t>423</w:t>
      </w:r>
      <w:r>
        <w:rPr>
          <w:sz w:val="28"/>
          <w:szCs w:val="28"/>
          <w:lang w:val="uk-UA"/>
        </w:rPr>
        <w:t xml:space="preserve"> бали</w:t>
      </w:r>
      <w:r w:rsidRPr="0070478F">
        <w:rPr>
          <w:sz w:val="28"/>
          <w:szCs w:val="28"/>
          <w:lang w:val="uk-UA"/>
        </w:rPr>
        <w:t xml:space="preserve"> </w:t>
      </w:r>
      <w:r w:rsidR="00FA4FB2">
        <w:rPr>
          <w:sz w:val="28"/>
          <w:szCs w:val="28"/>
          <w:lang w:val="uk-UA"/>
        </w:rPr>
        <w:t xml:space="preserve">від загольної сумми відповідно, найрідше респонденти ставили оцінку «2» чи «1» </w:t>
      </w:r>
      <w:r w:rsidR="00FA4FB2" w:rsidRPr="0070478F">
        <w:rPr>
          <w:sz w:val="28"/>
          <w:szCs w:val="28"/>
        </w:rPr>
        <w:t>–</w:t>
      </w:r>
      <w:r w:rsidR="00FA4FB2">
        <w:rPr>
          <w:sz w:val="28"/>
          <w:szCs w:val="28"/>
          <w:lang w:val="uk-UA"/>
        </w:rPr>
        <w:t xml:space="preserve"> 71 і 59 респондентів.</w:t>
      </w:r>
    </w:p>
    <w:p w:rsidR="0070478F" w:rsidRPr="0070478F" w:rsidRDefault="0070478F" w:rsidP="0070478F">
      <w:pPr>
        <w:spacing w:line="360" w:lineRule="auto"/>
        <w:ind w:right="57" w:firstLine="709"/>
        <w:jc w:val="both"/>
        <w:rPr>
          <w:sz w:val="28"/>
          <w:szCs w:val="28"/>
          <w:lang w:val="uk-UA"/>
        </w:rPr>
      </w:pPr>
    </w:p>
    <w:p w:rsidR="0070478F" w:rsidRDefault="0070478F" w:rsidP="00A228CB">
      <w:pPr>
        <w:spacing w:line="360" w:lineRule="auto"/>
        <w:ind w:right="57" w:firstLine="709"/>
        <w:jc w:val="both"/>
        <w:rPr>
          <w:sz w:val="28"/>
          <w:szCs w:val="28"/>
          <w:lang w:val="uk-UA"/>
        </w:rPr>
      </w:pPr>
      <w:r w:rsidRPr="0070478F">
        <w:rPr>
          <w:sz w:val="28"/>
          <w:szCs w:val="28"/>
        </w:rPr>
        <w:t>Таблиц</w:t>
      </w:r>
      <w:r w:rsidRPr="0070478F">
        <w:rPr>
          <w:sz w:val="28"/>
          <w:szCs w:val="28"/>
          <w:lang w:val="uk-UA"/>
        </w:rPr>
        <w:t>я</w:t>
      </w:r>
      <w:r w:rsidRPr="0070478F">
        <w:rPr>
          <w:sz w:val="28"/>
          <w:szCs w:val="28"/>
        </w:rPr>
        <w:t xml:space="preserve"> </w:t>
      </w:r>
      <w:r w:rsidRPr="0070478F">
        <w:rPr>
          <w:sz w:val="28"/>
          <w:szCs w:val="28"/>
          <w:lang w:val="uk-UA"/>
        </w:rPr>
        <w:t>3.6</w:t>
      </w:r>
      <w:r w:rsidR="00D33A07">
        <w:rPr>
          <w:sz w:val="28"/>
          <w:szCs w:val="28"/>
          <w:lang w:val="uk-UA"/>
        </w:rPr>
        <w:t xml:space="preserve"> </w:t>
      </w:r>
      <w:r w:rsidR="00D33A07" w:rsidRPr="00D33A07">
        <w:rPr>
          <w:sz w:val="28"/>
          <w:szCs w:val="28"/>
          <w:lang w:val="uk-UA"/>
        </w:rPr>
        <w:t>–</w:t>
      </w:r>
      <w:r w:rsidR="00D33A07">
        <w:rPr>
          <w:sz w:val="28"/>
          <w:szCs w:val="28"/>
          <w:lang w:val="uk-UA"/>
        </w:rPr>
        <w:t xml:space="preserve"> </w:t>
      </w:r>
      <w:r w:rsidR="00696421">
        <w:rPr>
          <w:sz w:val="28"/>
          <w:szCs w:val="28"/>
          <w:lang w:val="uk-UA"/>
        </w:rPr>
        <w:t>Обробка естетичної оцінки</w:t>
      </w:r>
    </w:p>
    <w:p w:rsidR="00D33A07" w:rsidRPr="0070478F" w:rsidRDefault="00D33A07" w:rsidP="00D33A07">
      <w:pPr>
        <w:spacing w:line="360" w:lineRule="auto"/>
        <w:ind w:right="57" w:firstLine="709"/>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777"/>
      </w:tblGrid>
      <w:tr w:rsidR="0070478F" w:rsidRPr="0070478F" w:rsidTr="0070478F">
        <w:tc>
          <w:tcPr>
            <w:tcW w:w="3794" w:type="dxa"/>
          </w:tcPr>
          <w:p w:rsidR="0070478F" w:rsidRPr="0070478F" w:rsidRDefault="0070478F" w:rsidP="00D33A07">
            <w:pPr>
              <w:spacing w:line="360" w:lineRule="auto"/>
              <w:ind w:right="57"/>
              <w:jc w:val="center"/>
              <w:rPr>
                <w:sz w:val="28"/>
                <w:szCs w:val="28"/>
              </w:rPr>
            </w:pPr>
            <w:r w:rsidRPr="0070478F">
              <w:rPr>
                <w:sz w:val="28"/>
                <w:szCs w:val="28"/>
              </w:rPr>
              <w:t>К</w:t>
            </w:r>
            <w:r w:rsidR="001C48BC">
              <w:rPr>
                <w:sz w:val="28"/>
                <w:szCs w:val="28"/>
              </w:rPr>
              <w:t>р</w:t>
            </w:r>
            <w:r w:rsidRPr="0070478F">
              <w:rPr>
                <w:sz w:val="28"/>
                <w:szCs w:val="28"/>
              </w:rPr>
              <w:t>ит</w:t>
            </w:r>
            <w:r w:rsidR="002E338D">
              <w:rPr>
                <w:sz w:val="28"/>
                <w:szCs w:val="28"/>
              </w:rPr>
              <w:t>е</w:t>
            </w:r>
            <w:r w:rsidR="001C48BC">
              <w:rPr>
                <w:sz w:val="28"/>
                <w:szCs w:val="28"/>
              </w:rPr>
              <w:t>р</w:t>
            </w:r>
            <w:r w:rsidRPr="0070478F">
              <w:rPr>
                <w:sz w:val="28"/>
                <w:szCs w:val="28"/>
              </w:rPr>
              <w:t>ий</w:t>
            </w:r>
          </w:p>
        </w:tc>
        <w:tc>
          <w:tcPr>
            <w:tcW w:w="5777" w:type="dxa"/>
          </w:tcPr>
          <w:p w:rsidR="0070478F" w:rsidRPr="0070478F" w:rsidRDefault="0070478F" w:rsidP="00D33A07">
            <w:pPr>
              <w:spacing w:line="360" w:lineRule="auto"/>
              <w:ind w:right="57"/>
              <w:jc w:val="center"/>
              <w:rPr>
                <w:sz w:val="28"/>
                <w:szCs w:val="28"/>
              </w:rPr>
            </w:pPr>
            <w:r w:rsidRPr="0070478F">
              <w:rPr>
                <w:sz w:val="28"/>
                <w:szCs w:val="28"/>
              </w:rPr>
              <w:t>Вид</w:t>
            </w:r>
            <w:r w:rsidRPr="0070478F">
              <w:rPr>
                <w:sz w:val="28"/>
                <w:szCs w:val="28"/>
                <w:lang w:val="uk-UA"/>
              </w:rPr>
              <w:t>и</w:t>
            </w:r>
            <w:r w:rsidRPr="0070478F">
              <w:rPr>
                <w:sz w:val="28"/>
                <w:szCs w:val="28"/>
              </w:rPr>
              <w:t xml:space="preserve"> б</w:t>
            </w:r>
            <w:r w:rsidR="002E338D">
              <w:rPr>
                <w:sz w:val="28"/>
                <w:szCs w:val="28"/>
              </w:rPr>
              <w:t>е</w:t>
            </w:r>
            <w:r w:rsidRPr="0070478F">
              <w:rPr>
                <w:sz w:val="28"/>
                <w:szCs w:val="28"/>
              </w:rPr>
              <w:t>гон</w:t>
            </w:r>
            <w:r w:rsidRPr="0070478F">
              <w:rPr>
                <w:sz w:val="28"/>
                <w:szCs w:val="28"/>
                <w:lang w:val="uk-UA"/>
              </w:rPr>
              <w:t>і</w:t>
            </w:r>
            <w:r w:rsidRPr="0070478F">
              <w:rPr>
                <w:sz w:val="28"/>
                <w:szCs w:val="28"/>
              </w:rPr>
              <w:t>й</w:t>
            </w:r>
          </w:p>
        </w:tc>
      </w:tr>
      <w:tr w:rsidR="0070478F" w:rsidRPr="00CD76CB" w:rsidTr="0070478F">
        <w:tc>
          <w:tcPr>
            <w:tcW w:w="3794" w:type="dxa"/>
            <w:vAlign w:val="center"/>
          </w:tcPr>
          <w:p w:rsidR="0070478F" w:rsidRPr="0070478F" w:rsidRDefault="0070478F" w:rsidP="00D33A07">
            <w:pPr>
              <w:spacing w:line="360" w:lineRule="auto"/>
              <w:ind w:right="57"/>
              <w:jc w:val="both"/>
              <w:rPr>
                <w:sz w:val="28"/>
                <w:szCs w:val="28"/>
                <w:lang w:val="uk-UA"/>
              </w:rPr>
            </w:pPr>
            <w:r w:rsidRPr="0070478F">
              <w:rPr>
                <w:sz w:val="28"/>
                <w:szCs w:val="28"/>
              </w:rPr>
              <w:t>В</w:t>
            </w:r>
            <w:r w:rsidR="00D33A07">
              <w:rPr>
                <w:sz w:val="28"/>
                <w:szCs w:val="28"/>
                <w:lang w:val="uk-UA"/>
              </w:rPr>
              <w:t>и</w:t>
            </w:r>
            <w:r w:rsidRPr="0070478F">
              <w:rPr>
                <w:sz w:val="28"/>
                <w:szCs w:val="28"/>
              </w:rPr>
              <w:t xml:space="preserve">сока </w:t>
            </w:r>
            <w:r w:rsidRPr="0070478F">
              <w:rPr>
                <w:sz w:val="28"/>
                <w:szCs w:val="28"/>
                <w:lang w:val="uk-UA"/>
              </w:rPr>
              <w:t>е</w:t>
            </w:r>
            <w:r w:rsidRPr="0070478F">
              <w:rPr>
                <w:sz w:val="28"/>
                <w:szCs w:val="28"/>
              </w:rPr>
              <w:t>ст</w:t>
            </w:r>
            <w:r w:rsidR="002E338D">
              <w:rPr>
                <w:sz w:val="28"/>
                <w:szCs w:val="28"/>
              </w:rPr>
              <w:t>е</w:t>
            </w:r>
            <w:r w:rsidRPr="0070478F">
              <w:rPr>
                <w:sz w:val="28"/>
                <w:szCs w:val="28"/>
              </w:rPr>
              <w:t>тич</w:t>
            </w:r>
            <w:r w:rsidRPr="0070478F">
              <w:rPr>
                <w:sz w:val="28"/>
                <w:szCs w:val="28"/>
                <w:lang w:val="uk-UA"/>
              </w:rPr>
              <w:t>н</w:t>
            </w:r>
            <w:r w:rsidRPr="0070478F">
              <w:rPr>
                <w:sz w:val="28"/>
                <w:szCs w:val="28"/>
              </w:rPr>
              <w:t>а оц</w:t>
            </w:r>
            <w:r w:rsidRPr="0070478F">
              <w:rPr>
                <w:sz w:val="28"/>
                <w:szCs w:val="28"/>
                <w:lang w:val="uk-UA"/>
              </w:rPr>
              <w:t>інка</w:t>
            </w:r>
          </w:p>
        </w:tc>
        <w:tc>
          <w:tcPr>
            <w:tcW w:w="5777" w:type="dxa"/>
          </w:tcPr>
          <w:p w:rsidR="0070478F" w:rsidRPr="0070478F" w:rsidRDefault="00E45F17" w:rsidP="000652CB">
            <w:pPr>
              <w:spacing w:line="360" w:lineRule="auto"/>
              <w:ind w:right="57"/>
              <w:jc w:val="both"/>
              <w:rPr>
                <w:sz w:val="28"/>
                <w:szCs w:val="28"/>
                <w:lang w:val="uk-UA"/>
              </w:rPr>
            </w:pPr>
            <w:r>
              <w:rPr>
                <w:sz w:val="28"/>
                <w:szCs w:val="28"/>
                <w:lang w:val="uk-UA"/>
              </w:rPr>
              <w:t>б</w:t>
            </w:r>
            <w:r w:rsidR="002E338D" w:rsidRPr="002E338D">
              <w:rPr>
                <w:sz w:val="28"/>
                <w:szCs w:val="28"/>
                <w:lang w:val="uk-UA"/>
              </w:rPr>
              <w:t>е</w:t>
            </w:r>
            <w:r w:rsidR="0070478F" w:rsidRPr="0070478F">
              <w:rPr>
                <w:sz w:val="28"/>
                <w:szCs w:val="28"/>
                <w:lang w:val="uk-UA"/>
              </w:rPr>
              <w:t>гонія Бауе</w:t>
            </w:r>
            <w:r w:rsidR="001C48BC" w:rsidRPr="001C48BC">
              <w:rPr>
                <w:sz w:val="28"/>
                <w:szCs w:val="28"/>
                <w:lang w:val="uk-UA"/>
              </w:rPr>
              <w:t>р</w:t>
            </w:r>
            <w:r w:rsidR="0070478F" w:rsidRPr="0070478F">
              <w:rPr>
                <w:sz w:val="28"/>
                <w:szCs w:val="28"/>
                <w:lang w:val="uk-UA"/>
              </w:rPr>
              <w:t xml:space="preserve">а </w:t>
            </w:r>
            <w:r w:rsidR="0070478F" w:rsidRPr="0070478F">
              <w:rPr>
                <w:bCs/>
                <w:i/>
                <w:sz w:val="28"/>
                <w:szCs w:val="28"/>
                <w:lang w:val="en-US"/>
              </w:rPr>
              <w:t>Bl</w:t>
            </w:r>
            <w:r w:rsidR="0070478F" w:rsidRPr="0070478F">
              <w:rPr>
                <w:bCs/>
                <w:i/>
                <w:sz w:val="28"/>
                <w:szCs w:val="28"/>
                <w:lang w:val="uk-UA"/>
              </w:rPr>
              <w:t>ас</w:t>
            </w:r>
            <w:r w:rsidR="0070478F" w:rsidRPr="0070478F">
              <w:rPr>
                <w:bCs/>
                <w:i/>
                <w:sz w:val="28"/>
                <w:szCs w:val="28"/>
                <w:lang w:val="en-US"/>
              </w:rPr>
              <w:t>k</w:t>
            </w:r>
            <w:r w:rsidR="0070478F" w:rsidRPr="0070478F">
              <w:rPr>
                <w:bCs/>
                <w:i/>
                <w:sz w:val="28"/>
                <w:szCs w:val="28"/>
                <w:lang w:val="uk-UA"/>
              </w:rPr>
              <w:t xml:space="preserve"> </w:t>
            </w:r>
            <w:r w:rsidR="0070478F" w:rsidRPr="0070478F">
              <w:rPr>
                <w:bCs/>
                <w:i/>
                <w:sz w:val="28"/>
                <w:szCs w:val="28"/>
                <w:lang w:val="en-US"/>
              </w:rPr>
              <w:t>T</w:t>
            </w:r>
            <w:r w:rsidR="0070478F" w:rsidRPr="0070478F">
              <w:rPr>
                <w:bCs/>
                <w:i/>
                <w:sz w:val="28"/>
                <w:szCs w:val="28"/>
                <w:lang w:val="uk-UA"/>
              </w:rPr>
              <w:t>і</w:t>
            </w:r>
            <w:r w:rsidR="0070478F" w:rsidRPr="0070478F">
              <w:rPr>
                <w:bCs/>
                <w:i/>
                <w:sz w:val="28"/>
                <w:szCs w:val="28"/>
                <w:lang w:val="en-US"/>
              </w:rPr>
              <w:t>g</w:t>
            </w:r>
            <w:r w:rsidR="002E338D" w:rsidRPr="002E338D">
              <w:rPr>
                <w:bCs/>
                <w:i/>
                <w:sz w:val="28"/>
                <w:szCs w:val="28"/>
                <w:lang w:val="uk-UA"/>
              </w:rPr>
              <w:t>е</w:t>
            </w:r>
            <w:r w:rsidR="0070478F" w:rsidRPr="0070478F">
              <w:rPr>
                <w:bCs/>
                <w:i/>
                <w:sz w:val="28"/>
                <w:szCs w:val="28"/>
                <w:lang w:val="en-US"/>
              </w:rPr>
              <w:t>r</w:t>
            </w:r>
            <w:r w:rsidR="0070478F" w:rsidRPr="0070478F">
              <w:rPr>
                <w:bCs/>
                <w:sz w:val="28"/>
                <w:szCs w:val="28"/>
                <w:lang w:val="uk-UA"/>
              </w:rPr>
              <w:t xml:space="preserve">, </w:t>
            </w:r>
            <w:r w:rsidR="000652CB">
              <w:rPr>
                <w:sz w:val="28"/>
                <w:szCs w:val="28"/>
                <w:lang w:val="uk-UA"/>
              </w:rPr>
              <w:t>б</w:t>
            </w:r>
            <w:r w:rsidR="002E338D" w:rsidRPr="002E338D">
              <w:rPr>
                <w:sz w:val="28"/>
                <w:szCs w:val="28"/>
                <w:lang w:val="uk-UA"/>
              </w:rPr>
              <w:t>е</w:t>
            </w:r>
            <w:r w:rsidR="0070478F" w:rsidRPr="0070478F">
              <w:rPr>
                <w:sz w:val="28"/>
                <w:szCs w:val="28"/>
                <w:lang w:val="uk-UA"/>
              </w:rPr>
              <w:t xml:space="preserve">гонія </w:t>
            </w:r>
            <w:r>
              <w:rPr>
                <w:sz w:val="28"/>
                <w:szCs w:val="28"/>
                <w:lang w:val="uk-UA"/>
              </w:rPr>
              <w:t>р</w:t>
            </w:r>
            <w:r w:rsidR="00DC58D8">
              <w:rPr>
                <w:sz w:val="28"/>
                <w:szCs w:val="28"/>
                <w:lang w:val="uk-UA"/>
              </w:rPr>
              <w:t>ицинолиста</w:t>
            </w:r>
            <w:r w:rsidR="0070478F" w:rsidRPr="0070478F">
              <w:rPr>
                <w:sz w:val="28"/>
                <w:szCs w:val="28"/>
                <w:lang w:val="uk-UA"/>
              </w:rPr>
              <w:t xml:space="preserve">, </w:t>
            </w:r>
            <w:r>
              <w:rPr>
                <w:sz w:val="28"/>
                <w:szCs w:val="28"/>
                <w:lang w:val="uk-UA"/>
              </w:rPr>
              <w:t>б</w:t>
            </w:r>
            <w:r w:rsidR="002E338D" w:rsidRPr="002E338D">
              <w:rPr>
                <w:sz w:val="28"/>
                <w:szCs w:val="28"/>
                <w:lang w:val="uk-UA"/>
              </w:rPr>
              <w:t>е</w:t>
            </w:r>
            <w:r w:rsidR="0070478F" w:rsidRPr="0070478F">
              <w:rPr>
                <w:sz w:val="28"/>
                <w:szCs w:val="28"/>
                <w:lang w:val="uk-UA"/>
              </w:rPr>
              <w:t xml:space="preserve">гонія </w:t>
            </w:r>
            <w:r>
              <w:rPr>
                <w:sz w:val="28"/>
                <w:szCs w:val="28"/>
                <w:lang w:val="uk-UA"/>
              </w:rPr>
              <w:t>ч</w:t>
            </w:r>
            <w:r w:rsidR="00DC58D8">
              <w:rPr>
                <w:sz w:val="28"/>
                <w:szCs w:val="28"/>
                <w:lang w:val="uk-UA"/>
              </w:rPr>
              <w:t>ервонолист</w:t>
            </w:r>
            <w:r w:rsidR="0070478F" w:rsidRPr="0070478F">
              <w:rPr>
                <w:sz w:val="28"/>
                <w:szCs w:val="28"/>
                <w:lang w:val="uk-UA"/>
              </w:rPr>
              <w:t>а</w:t>
            </w:r>
          </w:p>
        </w:tc>
      </w:tr>
      <w:tr w:rsidR="0070478F" w:rsidRPr="0070478F" w:rsidTr="0070478F">
        <w:tc>
          <w:tcPr>
            <w:tcW w:w="3794" w:type="dxa"/>
          </w:tcPr>
          <w:p w:rsidR="0070478F" w:rsidRPr="0070478F" w:rsidRDefault="0070478F" w:rsidP="00D33A07">
            <w:pPr>
              <w:spacing w:line="360" w:lineRule="auto"/>
              <w:ind w:right="57"/>
              <w:jc w:val="both"/>
              <w:rPr>
                <w:sz w:val="28"/>
                <w:szCs w:val="28"/>
              </w:rPr>
            </w:pPr>
            <w:r w:rsidRPr="0070478F">
              <w:rPr>
                <w:sz w:val="28"/>
                <w:szCs w:val="28"/>
              </w:rPr>
              <w:t>С</w:t>
            </w:r>
            <w:r w:rsidR="001C48BC">
              <w:rPr>
                <w:sz w:val="28"/>
                <w:szCs w:val="28"/>
              </w:rPr>
              <w:t>р</w:t>
            </w:r>
            <w:r w:rsidR="002E338D">
              <w:rPr>
                <w:sz w:val="28"/>
                <w:szCs w:val="28"/>
              </w:rPr>
              <w:t>е</w:t>
            </w:r>
            <w:r w:rsidRPr="0070478F">
              <w:rPr>
                <w:sz w:val="28"/>
                <w:szCs w:val="28"/>
              </w:rPr>
              <w:t xml:space="preserve">дня </w:t>
            </w:r>
            <w:r w:rsidRPr="0070478F">
              <w:rPr>
                <w:sz w:val="28"/>
                <w:szCs w:val="28"/>
                <w:lang w:val="uk-UA"/>
              </w:rPr>
              <w:t>е</w:t>
            </w:r>
            <w:r w:rsidRPr="0070478F">
              <w:rPr>
                <w:sz w:val="28"/>
                <w:szCs w:val="28"/>
              </w:rPr>
              <w:t>ст</w:t>
            </w:r>
            <w:r w:rsidR="002E338D">
              <w:rPr>
                <w:sz w:val="28"/>
                <w:szCs w:val="28"/>
              </w:rPr>
              <w:t>е</w:t>
            </w:r>
            <w:r w:rsidRPr="0070478F">
              <w:rPr>
                <w:sz w:val="28"/>
                <w:szCs w:val="28"/>
              </w:rPr>
              <w:t>тич</w:t>
            </w:r>
            <w:r w:rsidRPr="0070478F">
              <w:rPr>
                <w:sz w:val="28"/>
                <w:szCs w:val="28"/>
                <w:lang w:val="uk-UA"/>
              </w:rPr>
              <w:t>н</w:t>
            </w:r>
            <w:r w:rsidRPr="0070478F">
              <w:rPr>
                <w:sz w:val="28"/>
                <w:szCs w:val="28"/>
              </w:rPr>
              <w:t>а оц</w:t>
            </w:r>
            <w:r w:rsidRPr="0070478F">
              <w:rPr>
                <w:sz w:val="28"/>
                <w:szCs w:val="28"/>
                <w:lang w:val="uk-UA"/>
              </w:rPr>
              <w:t>інка</w:t>
            </w:r>
          </w:p>
          <w:p w:rsidR="0070478F" w:rsidRPr="0070478F" w:rsidRDefault="0070478F" w:rsidP="0070478F">
            <w:pPr>
              <w:spacing w:line="360" w:lineRule="auto"/>
              <w:ind w:right="57" w:firstLine="709"/>
              <w:jc w:val="both"/>
              <w:rPr>
                <w:sz w:val="28"/>
                <w:szCs w:val="28"/>
              </w:rPr>
            </w:pPr>
          </w:p>
        </w:tc>
        <w:tc>
          <w:tcPr>
            <w:tcW w:w="5777" w:type="dxa"/>
          </w:tcPr>
          <w:p w:rsidR="0070478F" w:rsidRPr="0070478F" w:rsidRDefault="00E45F17" w:rsidP="00E45F17">
            <w:pPr>
              <w:spacing w:line="360" w:lineRule="auto"/>
              <w:ind w:right="57"/>
              <w:jc w:val="both"/>
              <w:rPr>
                <w:sz w:val="28"/>
                <w:szCs w:val="28"/>
              </w:rPr>
            </w:pPr>
            <w:r>
              <w:rPr>
                <w:sz w:val="28"/>
                <w:szCs w:val="28"/>
                <w:lang w:val="uk-UA"/>
              </w:rPr>
              <w:t>б</w:t>
            </w:r>
            <w:r w:rsidR="002E338D">
              <w:rPr>
                <w:sz w:val="28"/>
                <w:szCs w:val="28"/>
              </w:rPr>
              <w:t>е</w:t>
            </w:r>
            <w:r w:rsidR="0070478F" w:rsidRPr="0070478F">
              <w:rPr>
                <w:sz w:val="28"/>
                <w:szCs w:val="28"/>
              </w:rPr>
              <w:t>гон</w:t>
            </w:r>
            <w:r w:rsidR="0070478F" w:rsidRPr="0070478F">
              <w:rPr>
                <w:sz w:val="28"/>
                <w:szCs w:val="28"/>
                <w:lang w:val="uk-UA"/>
              </w:rPr>
              <w:t>і</w:t>
            </w:r>
            <w:r w:rsidR="0070478F" w:rsidRPr="0070478F">
              <w:rPr>
                <w:sz w:val="28"/>
                <w:szCs w:val="28"/>
              </w:rPr>
              <w:t>я</w:t>
            </w:r>
            <w:r w:rsidR="00DC58D8">
              <w:rPr>
                <w:sz w:val="28"/>
                <w:szCs w:val="28"/>
                <w:lang w:val="uk-UA"/>
              </w:rPr>
              <w:t xml:space="preserve"> королівська</w:t>
            </w:r>
            <w:r w:rsidR="0070478F" w:rsidRPr="0070478F">
              <w:rPr>
                <w:sz w:val="28"/>
                <w:szCs w:val="28"/>
              </w:rPr>
              <w:t xml:space="preserve"> Кл</w:t>
            </w:r>
            <w:r w:rsidR="002E338D">
              <w:rPr>
                <w:sz w:val="28"/>
                <w:szCs w:val="28"/>
              </w:rPr>
              <w:t>е</w:t>
            </w:r>
            <w:r w:rsidR="0070478F" w:rsidRPr="0070478F">
              <w:rPr>
                <w:sz w:val="28"/>
                <w:szCs w:val="28"/>
              </w:rPr>
              <w:t>опат</w:t>
            </w:r>
            <w:r w:rsidR="001C48BC">
              <w:rPr>
                <w:sz w:val="28"/>
                <w:szCs w:val="28"/>
              </w:rPr>
              <w:t>р</w:t>
            </w:r>
            <w:r w:rsidR="0070478F" w:rsidRPr="0070478F">
              <w:rPr>
                <w:sz w:val="28"/>
                <w:szCs w:val="28"/>
              </w:rPr>
              <w:t>а</w:t>
            </w:r>
            <w:r w:rsidR="0070478F" w:rsidRPr="0070478F">
              <w:rPr>
                <w:sz w:val="28"/>
                <w:szCs w:val="28"/>
                <w:lang w:val="uk-UA"/>
              </w:rPr>
              <w:t>,</w:t>
            </w:r>
            <w:r w:rsidR="0070478F" w:rsidRPr="0070478F">
              <w:rPr>
                <w:sz w:val="28"/>
                <w:szCs w:val="28"/>
              </w:rPr>
              <w:t xml:space="preserve"> </w:t>
            </w:r>
            <w:r>
              <w:rPr>
                <w:sz w:val="28"/>
                <w:szCs w:val="28"/>
                <w:lang w:val="uk-UA"/>
              </w:rPr>
              <w:t>б</w:t>
            </w:r>
            <w:r w:rsidR="002E338D">
              <w:rPr>
                <w:sz w:val="28"/>
                <w:szCs w:val="28"/>
              </w:rPr>
              <w:t>е</w:t>
            </w:r>
            <w:r w:rsidR="0070478F" w:rsidRPr="0070478F">
              <w:rPr>
                <w:sz w:val="28"/>
                <w:szCs w:val="28"/>
              </w:rPr>
              <w:t>гон</w:t>
            </w:r>
            <w:r w:rsidR="0070478F" w:rsidRPr="0070478F">
              <w:rPr>
                <w:sz w:val="28"/>
                <w:szCs w:val="28"/>
                <w:lang w:val="uk-UA"/>
              </w:rPr>
              <w:t>і</w:t>
            </w:r>
            <w:r w:rsidR="0070478F" w:rsidRPr="0070478F">
              <w:rPr>
                <w:sz w:val="28"/>
                <w:szCs w:val="28"/>
              </w:rPr>
              <w:t>я Бау</w:t>
            </w:r>
            <w:r w:rsidR="0070478F" w:rsidRPr="0070478F">
              <w:rPr>
                <w:sz w:val="28"/>
                <w:szCs w:val="28"/>
                <w:lang w:val="uk-UA"/>
              </w:rPr>
              <w:t>е</w:t>
            </w:r>
            <w:r w:rsidR="001C48BC">
              <w:rPr>
                <w:sz w:val="28"/>
                <w:szCs w:val="28"/>
              </w:rPr>
              <w:t>р</w:t>
            </w:r>
            <w:r w:rsidR="0070478F" w:rsidRPr="0070478F">
              <w:rPr>
                <w:sz w:val="28"/>
                <w:szCs w:val="28"/>
              </w:rPr>
              <w:t xml:space="preserve">а </w:t>
            </w:r>
            <w:r w:rsidR="0070478F" w:rsidRPr="0070478F">
              <w:rPr>
                <w:i/>
                <w:sz w:val="28"/>
                <w:szCs w:val="28"/>
                <w:lang w:val="en-US"/>
              </w:rPr>
              <w:t>T</w:t>
            </w:r>
            <w:r w:rsidR="0070478F" w:rsidRPr="0070478F">
              <w:rPr>
                <w:i/>
                <w:sz w:val="28"/>
                <w:szCs w:val="28"/>
              </w:rPr>
              <w:t>і</w:t>
            </w:r>
            <w:r w:rsidR="0070478F" w:rsidRPr="0070478F">
              <w:rPr>
                <w:i/>
                <w:sz w:val="28"/>
                <w:szCs w:val="28"/>
                <w:lang w:val="en-US"/>
              </w:rPr>
              <w:t>g</w:t>
            </w:r>
            <w:r w:rsidR="002E338D" w:rsidRPr="002E338D">
              <w:rPr>
                <w:i/>
                <w:sz w:val="28"/>
                <w:szCs w:val="28"/>
              </w:rPr>
              <w:t>е</w:t>
            </w:r>
            <w:r w:rsidR="0070478F" w:rsidRPr="0070478F">
              <w:rPr>
                <w:i/>
                <w:sz w:val="28"/>
                <w:szCs w:val="28"/>
                <w:lang w:val="en-US"/>
              </w:rPr>
              <w:t>r</w:t>
            </w:r>
            <w:r w:rsidR="0070478F" w:rsidRPr="0070478F">
              <w:rPr>
                <w:sz w:val="28"/>
                <w:szCs w:val="28"/>
              </w:rPr>
              <w:t>, Б</w:t>
            </w:r>
            <w:r w:rsidR="002E338D">
              <w:rPr>
                <w:sz w:val="28"/>
                <w:szCs w:val="28"/>
              </w:rPr>
              <w:t>е</w:t>
            </w:r>
            <w:r w:rsidR="0070478F" w:rsidRPr="0070478F">
              <w:rPr>
                <w:sz w:val="28"/>
                <w:szCs w:val="28"/>
              </w:rPr>
              <w:t>гон</w:t>
            </w:r>
            <w:r w:rsidR="0070478F" w:rsidRPr="0070478F">
              <w:rPr>
                <w:sz w:val="28"/>
                <w:szCs w:val="28"/>
                <w:lang w:val="uk-UA"/>
              </w:rPr>
              <w:t>і</w:t>
            </w:r>
            <w:r w:rsidR="0070478F" w:rsidRPr="0070478F">
              <w:rPr>
                <w:sz w:val="28"/>
                <w:szCs w:val="28"/>
              </w:rPr>
              <w:t>я Бау</w:t>
            </w:r>
            <w:r w:rsidR="0070478F" w:rsidRPr="0070478F">
              <w:rPr>
                <w:sz w:val="28"/>
                <w:szCs w:val="28"/>
                <w:lang w:val="uk-UA"/>
              </w:rPr>
              <w:t>е</w:t>
            </w:r>
            <w:r w:rsidR="001C48BC">
              <w:rPr>
                <w:sz w:val="28"/>
                <w:szCs w:val="28"/>
              </w:rPr>
              <w:t>р</w:t>
            </w:r>
            <w:r w:rsidR="0070478F" w:rsidRPr="0070478F">
              <w:rPr>
                <w:sz w:val="28"/>
                <w:szCs w:val="28"/>
              </w:rPr>
              <w:t xml:space="preserve">а </w:t>
            </w:r>
            <w:r w:rsidR="0070478F" w:rsidRPr="00D33A07">
              <w:rPr>
                <w:i/>
                <w:sz w:val="28"/>
                <w:szCs w:val="28"/>
                <w:lang w:val="en-US"/>
              </w:rPr>
              <w:t>S</w:t>
            </w:r>
            <w:r w:rsidR="001C48BC" w:rsidRPr="001C48BC">
              <w:rPr>
                <w:i/>
                <w:sz w:val="28"/>
                <w:szCs w:val="28"/>
              </w:rPr>
              <w:t>р</w:t>
            </w:r>
            <w:r w:rsidR="0070478F" w:rsidRPr="00D33A07">
              <w:rPr>
                <w:i/>
                <w:sz w:val="28"/>
                <w:szCs w:val="28"/>
              </w:rPr>
              <w:t>а</w:t>
            </w:r>
            <w:r w:rsidR="0070478F" w:rsidRPr="00D33A07">
              <w:rPr>
                <w:i/>
                <w:sz w:val="28"/>
                <w:szCs w:val="28"/>
                <w:lang w:val="en-US"/>
              </w:rPr>
              <w:t>uld</w:t>
            </w:r>
            <w:r w:rsidR="0070478F" w:rsidRPr="00D33A07">
              <w:rPr>
                <w:i/>
                <w:sz w:val="28"/>
                <w:szCs w:val="28"/>
              </w:rPr>
              <w:t>і</w:t>
            </w:r>
            <w:r w:rsidR="0070478F" w:rsidRPr="00D33A07">
              <w:rPr>
                <w:i/>
                <w:sz w:val="28"/>
                <w:szCs w:val="28"/>
                <w:lang w:val="en-US"/>
              </w:rPr>
              <w:t>ng</w:t>
            </w:r>
            <w:r w:rsidR="0070478F" w:rsidRPr="00D33A07">
              <w:rPr>
                <w:i/>
                <w:sz w:val="28"/>
                <w:szCs w:val="28"/>
              </w:rPr>
              <w:t xml:space="preserve"> </w:t>
            </w:r>
          </w:p>
        </w:tc>
      </w:tr>
      <w:tr w:rsidR="0070478F" w:rsidRPr="0070478F" w:rsidTr="0070478F">
        <w:tc>
          <w:tcPr>
            <w:tcW w:w="3794" w:type="dxa"/>
          </w:tcPr>
          <w:p w:rsidR="0070478F" w:rsidRPr="0070478F" w:rsidRDefault="0070478F" w:rsidP="00D33A07">
            <w:pPr>
              <w:spacing w:line="360" w:lineRule="auto"/>
              <w:ind w:right="57"/>
              <w:jc w:val="both"/>
              <w:rPr>
                <w:sz w:val="28"/>
                <w:szCs w:val="28"/>
              </w:rPr>
            </w:pPr>
            <w:r w:rsidRPr="0070478F">
              <w:rPr>
                <w:sz w:val="28"/>
                <w:szCs w:val="28"/>
              </w:rPr>
              <w:t>Низ</w:t>
            </w:r>
            <w:r w:rsidRPr="0070478F">
              <w:rPr>
                <w:sz w:val="28"/>
                <w:szCs w:val="28"/>
                <w:lang w:val="uk-UA"/>
              </w:rPr>
              <w:t>ь</w:t>
            </w:r>
            <w:r w:rsidRPr="0070478F">
              <w:rPr>
                <w:sz w:val="28"/>
                <w:szCs w:val="28"/>
              </w:rPr>
              <w:t xml:space="preserve">ка </w:t>
            </w:r>
            <w:r w:rsidRPr="0070478F">
              <w:rPr>
                <w:sz w:val="28"/>
                <w:szCs w:val="28"/>
                <w:lang w:val="uk-UA"/>
              </w:rPr>
              <w:t>е</w:t>
            </w:r>
            <w:r w:rsidRPr="0070478F">
              <w:rPr>
                <w:sz w:val="28"/>
                <w:szCs w:val="28"/>
              </w:rPr>
              <w:t>ст</w:t>
            </w:r>
            <w:r w:rsidR="002E338D">
              <w:rPr>
                <w:sz w:val="28"/>
                <w:szCs w:val="28"/>
              </w:rPr>
              <w:t>е</w:t>
            </w:r>
            <w:r w:rsidRPr="0070478F">
              <w:rPr>
                <w:sz w:val="28"/>
                <w:szCs w:val="28"/>
              </w:rPr>
              <w:t>тич</w:t>
            </w:r>
            <w:r w:rsidRPr="0070478F">
              <w:rPr>
                <w:sz w:val="28"/>
                <w:szCs w:val="28"/>
                <w:lang w:val="uk-UA"/>
              </w:rPr>
              <w:t>н</w:t>
            </w:r>
            <w:r w:rsidRPr="0070478F">
              <w:rPr>
                <w:sz w:val="28"/>
                <w:szCs w:val="28"/>
              </w:rPr>
              <w:t>а оц</w:t>
            </w:r>
            <w:r w:rsidRPr="0070478F">
              <w:rPr>
                <w:sz w:val="28"/>
                <w:szCs w:val="28"/>
                <w:lang w:val="uk-UA"/>
              </w:rPr>
              <w:t>інка</w:t>
            </w:r>
          </w:p>
        </w:tc>
        <w:tc>
          <w:tcPr>
            <w:tcW w:w="5777" w:type="dxa"/>
          </w:tcPr>
          <w:p w:rsidR="0070478F" w:rsidRPr="0070478F" w:rsidRDefault="00E45F17" w:rsidP="00D33A07">
            <w:pPr>
              <w:spacing w:line="360" w:lineRule="auto"/>
              <w:ind w:right="57"/>
              <w:jc w:val="both"/>
              <w:rPr>
                <w:sz w:val="28"/>
                <w:szCs w:val="28"/>
              </w:rPr>
            </w:pPr>
            <w:r>
              <w:rPr>
                <w:sz w:val="28"/>
                <w:szCs w:val="28"/>
                <w:lang w:val="uk-UA"/>
              </w:rPr>
              <w:t>б</w:t>
            </w:r>
            <w:r w:rsidR="002E338D">
              <w:rPr>
                <w:sz w:val="28"/>
                <w:szCs w:val="28"/>
              </w:rPr>
              <w:t>е</w:t>
            </w:r>
            <w:r w:rsidR="0070478F" w:rsidRPr="0070478F">
              <w:rPr>
                <w:sz w:val="28"/>
                <w:szCs w:val="28"/>
              </w:rPr>
              <w:t>гон</w:t>
            </w:r>
            <w:r w:rsidR="0070478F" w:rsidRPr="0070478F">
              <w:rPr>
                <w:sz w:val="28"/>
                <w:szCs w:val="28"/>
                <w:lang w:val="uk-UA"/>
              </w:rPr>
              <w:t>і</w:t>
            </w:r>
            <w:r w:rsidR="0070478F" w:rsidRPr="0070478F">
              <w:rPr>
                <w:sz w:val="28"/>
                <w:szCs w:val="28"/>
              </w:rPr>
              <w:t xml:space="preserve">я </w:t>
            </w:r>
            <w:r w:rsidR="00DC58D8">
              <w:rPr>
                <w:sz w:val="28"/>
                <w:szCs w:val="28"/>
                <w:lang w:val="uk-UA"/>
              </w:rPr>
              <w:t>королівська</w:t>
            </w:r>
            <w:r w:rsidR="0070478F" w:rsidRPr="0070478F">
              <w:rPr>
                <w:sz w:val="28"/>
                <w:szCs w:val="28"/>
              </w:rPr>
              <w:t xml:space="preserve"> Ч</w:t>
            </w:r>
            <w:r w:rsidR="0070478F" w:rsidRPr="0070478F">
              <w:rPr>
                <w:sz w:val="28"/>
                <w:szCs w:val="28"/>
                <w:lang w:val="uk-UA"/>
              </w:rPr>
              <w:t>о</w:t>
            </w:r>
            <w:r w:rsidR="001C48BC">
              <w:rPr>
                <w:sz w:val="28"/>
                <w:szCs w:val="28"/>
              </w:rPr>
              <w:t>р</w:t>
            </w:r>
            <w:r w:rsidR="0070478F" w:rsidRPr="0070478F">
              <w:rPr>
                <w:sz w:val="28"/>
                <w:szCs w:val="28"/>
              </w:rPr>
              <w:t>н</w:t>
            </w:r>
            <w:r w:rsidR="0070478F" w:rsidRPr="0070478F">
              <w:rPr>
                <w:sz w:val="28"/>
                <w:szCs w:val="28"/>
                <w:lang w:val="uk-UA"/>
              </w:rPr>
              <w:t>и</w:t>
            </w:r>
            <w:r w:rsidR="0070478F" w:rsidRPr="0070478F">
              <w:rPr>
                <w:sz w:val="28"/>
                <w:szCs w:val="28"/>
              </w:rPr>
              <w:t>й п</w:t>
            </w:r>
            <w:r w:rsidR="001C48BC">
              <w:rPr>
                <w:sz w:val="28"/>
                <w:szCs w:val="28"/>
              </w:rPr>
              <w:t>р</w:t>
            </w:r>
            <w:r w:rsidR="0070478F" w:rsidRPr="0070478F">
              <w:rPr>
                <w:sz w:val="28"/>
                <w:szCs w:val="28"/>
              </w:rPr>
              <w:t xml:space="preserve">инц </w:t>
            </w:r>
          </w:p>
        </w:tc>
      </w:tr>
    </w:tbl>
    <w:p w:rsidR="007F0719" w:rsidRDefault="007F0719" w:rsidP="004A544F">
      <w:pPr>
        <w:spacing w:line="360" w:lineRule="auto"/>
        <w:ind w:right="57" w:firstLine="652"/>
        <w:jc w:val="both"/>
        <w:rPr>
          <w:sz w:val="28"/>
          <w:szCs w:val="28"/>
          <w:lang w:val="uk-UA"/>
        </w:rPr>
      </w:pPr>
    </w:p>
    <w:p w:rsidR="003C7F3E" w:rsidRPr="00445112" w:rsidRDefault="00445112" w:rsidP="004A544F">
      <w:pPr>
        <w:spacing w:line="360" w:lineRule="auto"/>
        <w:ind w:right="57" w:firstLine="652"/>
        <w:jc w:val="both"/>
        <w:rPr>
          <w:sz w:val="28"/>
          <w:szCs w:val="28"/>
          <w:lang w:val="uk-UA"/>
        </w:rPr>
      </w:pPr>
      <w:r>
        <w:rPr>
          <w:sz w:val="28"/>
          <w:szCs w:val="28"/>
          <w:lang w:val="uk-UA"/>
        </w:rPr>
        <w:t xml:space="preserve">Як ми бачимо з таблиці 3.6 </w:t>
      </w:r>
      <w:r w:rsidRPr="0070478F">
        <w:rPr>
          <w:sz w:val="28"/>
          <w:szCs w:val="28"/>
        </w:rPr>
        <w:t>–</w:t>
      </w:r>
      <w:r>
        <w:rPr>
          <w:sz w:val="28"/>
          <w:szCs w:val="28"/>
          <w:lang w:val="uk-UA"/>
        </w:rPr>
        <w:t xml:space="preserve"> </w:t>
      </w:r>
      <w:r w:rsidR="001C48BC">
        <w:rPr>
          <w:sz w:val="28"/>
          <w:szCs w:val="28"/>
        </w:rPr>
        <w:t>р</w:t>
      </w:r>
      <w:r w:rsidR="002E338D">
        <w:rPr>
          <w:sz w:val="28"/>
          <w:szCs w:val="28"/>
        </w:rPr>
        <w:t>е</w:t>
      </w:r>
      <w:r w:rsidR="0070478F" w:rsidRPr="000319B8">
        <w:rPr>
          <w:sz w:val="28"/>
          <w:szCs w:val="28"/>
          <w:lang w:val="uk-UA"/>
        </w:rPr>
        <w:t>спонд</w:t>
      </w:r>
      <w:r w:rsidR="002E338D">
        <w:rPr>
          <w:sz w:val="28"/>
          <w:szCs w:val="28"/>
        </w:rPr>
        <w:t>е</w:t>
      </w:r>
      <w:r w:rsidR="0070478F" w:rsidRPr="000319B8">
        <w:rPr>
          <w:sz w:val="28"/>
          <w:szCs w:val="28"/>
          <w:lang w:val="uk-UA"/>
        </w:rPr>
        <w:t>нтів н</w:t>
      </w:r>
      <w:r w:rsidR="002E338D">
        <w:rPr>
          <w:sz w:val="28"/>
          <w:szCs w:val="28"/>
        </w:rPr>
        <w:t>е</w:t>
      </w:r>
      <w:r w:rsidR="0070478F" w:rsidRPr="000319B8">
        <w:rPr>
          <w:sz w:val="28"/>
          <w:szCs w:val="28"/>
          <w:lang w:val="uk-UA"/>
        </w:rPr>
        <w:t xml:space="preserve"> п</w:t>
      </w:r>
      <w:r w:rsidR="001C48BC">
        <w:rPr>
          <w:sz w:val="28"/>
          <w:szCs w:val="28"/>
        </w:rPr>
        <w:t>р</w:t>
      </w:r>
      <w:r w:rsidR="0070478F" w:rsidRPr="000319B8">
        <w:rPr>
          <w:sz w:val="28"/>
          <w:szCs w:val="28"/>
          <w:lang w:val="uk-UA"/>
        </w:rPr>
        <w:t>ив</w:t>
      </w:r>
      <w:r w:rsidR="002E338D">
        <w:rPr>
          <w:sz w:val="28"/>
          <w:szCs w:val="28"/>
        </w:rPr>
        <w:t>е</w:t>
      </w:r>
      <w:r w:rsidR="001C48BC">
        <w:rPr>
          <w:sz w:val="28"/>
          <w:szCs w:val="28"/>
        </w:rPr>
        <w:t>р</w:t>
      </w:r>
      <w:r w:rsidR="0070478F" w:rsidRPr="000319B8">
        <w:rPr>
          <w:sz w:val="28"/>
          <w:szCs w:val="28"/>
          <w:lang w:val="uk-UA"/>
        </w:rPr>
        <w:t xml:space="preserve">нула </w:t>
      </w:r>
      <w:r w:rsidR="000652CB">
        <w:rPr>
          <w:sz w:val="28"/>
          <w:szCs w:val="28"/>
          <w:lang w:val="uk-UA"/>
        </w:rPr>
        <w:t>б</w:t>
      </w:r>
      <w:r w:rsidR="002E338D">
        <w:rPr>
          <w:sz w:val="28"/>
          <w:szCs w:val="28"/>
        </w:rPr>
        <w:t>е</w:t>
      </w:r>
      <w:r w:rsidR="0070478F" w:rsidRPr="000319B8">
        <w:rPr>
          <w:sz w:val="28"/>
          <w:szCs w:val="28"/>
          <w:lang w:val="uk-UA"/>
        </w:rPr>
        <w:t>гон</w:t>
      </w:r>
      <w:r w:rsidR="0070478F" w:rsidRPr="0070478F">
        <w:rPr>
          <w:sz w:val="28"/>
          <w:szCs w:val="28"/>
          <w:lang w:val="uk-UA"/>
        </w:rPr>
        <w:t>і</w:t>
      </w:r>
      <w:r w:rsidR="0070478F" w:rsidRPr="000319B8">
        <w:rPr>
          <w:sz w:val="28"/>
          <w:szCs w:val="28"/>
          <w:lang w:val="uk-UA"/>
        </w:rPr>
        <w:t>я  Ч</w:t>
      </w:r>
      <w:r w:rsidR="0070478F" w:rsidRPr="0070478F">
        <w:rPr>
          <w:sz w:val="28"/>
          <w:szCs w:val="28"/>
          <w:lang w:val="uk-UA"/>
        </w:rPr>
        <w:t>о</w:t>
      </w:r>
      <w:r w:rsidR="001C48BC">
        <w:rPr>
          <w:sz w:val="28"/>
          <w:szCs w:val="28"/>
        </w:rPr>
        <w:t>р</w:t>
      </w:r>
      <w:r w:rsidR="0070478F" w:rsidRPr="000319B8">
        <w:rPr>
          <w:sz w:val="28"/>
          <w:szCs w:val="28"/>
          <w:lang w:val="uk-UA"/>
        </w:rPr>
        <w:t>н</w:t>
      </w:r>
      <w:r w:rsidR="0070478F" w:rsidRPr="0070478F">
        <w:rPr>
          <w:sz w:val="28"/>
          <w:szCs w:val="28"/>
          <w:lang w:val="uk-UA"/>
        </w:rPr>
        <w:t>и</w:t>
      </w:r>
      <w:r w:rsidR="0070478F" w:rsidRPr="000319B8">
        <w:rPr>
          <w:sz w:val="28"/>
          <w:szCs w:val="28"/>
          <w:lang w:val="uk-UA"/>
        </w:rPr>
        <w:t>й п</w:t>
      </w:r>
      <w:r w:rsidR="001C48BC">
        <w:rPr>
          <w:sz w:val="28"/>
          <w:szCs w:val="28"/>
        </w:rPr>
        <w:t>р</w:t>
      </w:r>
      <w:r w:rsidR="0070478F" w:rsidRPr="000319B8">
        <w:rPr>
          <w:sz w:val="28"/>
          <w:szCs w:val="28"/>
          <w:lang w:val="uk-UA"/>
        </w:rPr>
        <w:t xml:space="preserve">инц. </w:t>
      </w:r>
      <w:r w:rsidR="0070478F" w:rsidRPr="0070478F">
        <w:rPr>
          <w:sz w:val="28"/>
          <w:szCs w:val="28"/>
        </w:rPr>
        <w:t xml:space="preserve">Однакова кількість учасників виставки поставили 5, 4 і 3 бали – відповідно 30, 37 і 30 </w:t>
      </w:r>
      <w:r w:rsidR="001C48BC">
        <w:rPr>
          <w:sz w:val="28"/>
          <w:szCs w:val="28"/>
        </w:rPr>
        <w:t>р</w:t>
      </w:r>
      <w:r w:rsidR="002E338D">
        <w:rPr>
          <w:sz w:val="28"/>
          <w:szCs w:val="28"/>
        </w:rPr>
        <w:t>е</w:t>
      </w:r>
      <w:r w:rsidR="0070478F" w:rsidRPr="0070478F">
        <w:rPr>
          <w:sz w:val="28"/>
          <w:szCs w:val="28"/>
        </w:rPr>
        <w:t>спонд</w:t>
      </w:r>
      <w:r w:rsidR="002E338D">
        <w:rPr>
          <w:sz w:val="28"/>
          <w:szCs w:val="28"/>
        </w:rPr>
        <w:t>е</w:t>
      </w:r>
      <w:r w:rsidR="0070478F" w:rsidRPr="0070478F">
        <w:rPr>
          <w:sz w:val="28"/>
          <w:szCs w:val="28"/>
        </w:rPr>
        <w:t xml:space="preserve">нтів. </w:t>
      </w:r>
      <w:r w:rsidR="007F0719">
        <w:rPr>
          <w:sz w:val="28"/>
          <w:szCs w:val="28"/>
        </w:rPr>
        <w:t>Високу естетичну оц</w:t>
      </w:r>
      <w:r w:rsidR="007F0719">
        <w:rPr>
          <w:sz w:val="28"/>
          <w:szCs w:val="28"/>
          <w:lang w:val="uk-UA"/>
        </w:rPr>
        <w:t>інку ж отримали такі види бегонії, як: б</w:t>
      </w:r>
      <w:r w:rsidR="007F0719" w:rsidRPr="002E338D">
        <w:rPr>
          <w:sz w:val="28"/>
          <w:szCs w:val="28"/>
          <w:lang w:val="uk-UA"/>
        </w:rPr>
        <w:t>е</w:t>
      </w:r>
      <w:r w:rsidR="007F0719" w:rsidRPr="0070478F">
        <w:rPr>
          <w:sz w:val="28"/>
          <w:szCs w:val="28"/>
          <w:lang w:val="uk-UA"/>
        </w:rPr>
        <w:t>гонія Бауе</w:t>
      </w:r>
      <w:r w:rsidR="007F0719" w:rsidRPr="001C48BC">
        <w:rPr>
          <w:sz w:val="28"/>
          <w:szCs w:val="28"/>
          <w:lang w:val="uk-UA"/>
        </w:rPr>
        <w:t>р</w:t>
      </w:r>
      <w:r w:rsidR="007F0719" w:rsidRPr="0070478F">
        <w:rPr>
          <w:sz w:val="28"/>
          <w:szCs w:val="28"/>
          <w:lang w:val="uk-UA"/>
        </w:rPr>
        <w:t xml:space="preserve">а </w:t>
      </w:r>
      <w:r w:rsidR="007F0719" w:rsidRPr="0070478F">
        <w:rPr>
          <w:bCs/>
          <w:i/>
          <w:sz w:val="28"/>
          <w:szCs w:val="28"/>
          <w:lang w:val="en-US"/>
        </w:rPr>
        <w:t>Bl</w:t>
      </w:r>
      <w:r w:rsidR="007F0719" w:rsidRPr="0070478F">
        <w:rPr>
          <w:bCs/>
          <w:i/>
          <w:sz w:val="28"/>
          <w:szCs w:val="28"/>
          <w:lang w:val="uk-UA"/>
        </w:rPr>
        <w:t>ас</w:t>
      </w:r>
      <w:r w:rsidR="007F0719" w:rsidRPr="0070478F">
        <w:rPr>
          <w:bCs/>
          <w:i/>
          <w:sz w:val="28"/>
          <w:szCs w:val="28"/>
          <w:lang w:val="en-US"/>
        </w:rPr>
        <w:t>k</w:t>
      </w:r>
      <w:r w:rsidR="007F0719" w:rsidRPr="0070478F">
        <w:rPr>
          <w:bCs/>
          <w:i/>
          <w:sz w:val="28"/>
          <w:szCs w:val="28"/>
          <w:lang w:val="uk-UA"/>
        </w:rPr>
        <w:t xml:space="preserve"> </w:t>
      </w:r>
      <w:r w:rsidR="007F0719" w:rsidRPr="0070478F">
        <w:rPr>
          <w:bCs/>
          <w:i/>
          <w:sz w:val="28"/>
          <w:szCs w:val="28"/>
          <w:lang w:val="en-US"/>
        </w:rPr>
        <w:t>T</w:t>
      </w:r>
      <w:r w:rsidR="007F0719" w:rsidRPr="0070478F">
        <w:rPr>
          <w:bCs/>
          <w:i/>
          <w:sz w:val="28"/>
          <w:szCs w:val="28"/>
          <w:lang w:val="uk-UA"/>
        </w:rPr>
        <w:t>і</w:t>
      </w:r>
      <w:r w:rsidR="007F0719" w:rsidRPr="0070478F">
        <w:rPr>
          <w:bCs/>
          <w:i/>
          <w:sz w:val="28"/>
          <w:szCs w:val="28"/>
          <w:lang w:val="en-US"/>
        </w:rPr>
        <w:t>g</w:t>
      </w:r>
      <w:r w:rsidR="007F0719" w:rsidRPr="002E338D">
        <w:rPr>
          <w:bCs/>
          <w:i/>
          <w:sz w:val="28"/>
          <w:szCs w:val="28"/>
          <w:lang w:val="uk-UA"/>
        </w:rPr>
        <w:t>е</w:t>
      </w:r>
      <w:r w:rsidR="007F0719" w:rsidRPr="0070478F">
        <w:rPr>
          <w:bCs/>
          <w:i/>
          <w:sz w:val="28"/>
          <w:szCs w:val="28"/>
          <w:lang w:val="en-US"/>
        </w:rPr>
        <w:t>r</w:t>
      </w:r>
      <w:r>
        <w:rPr>
          <w:bCs/>
          <w:i/>
          <w:sz w:val="28"/>
          <w:szCs w:val="28"/>
          <w:lang w:val="uk-UA"/>
        </w:rPr>
        <w:t xml:space="preserve"> </w:t>
      </w:r>
      <w:r w:rsidRPr="00445112">
        <w:rPr>
          <w:bCs/>
          <w:sz w:val="28"/>
          <w:szCs w:val="28"/>
          <w:lang w:val="uk-UA"/>
        </w:rPr>
        <w:t xml:space="preserve">(5 балів </w:t>
      </w:r>
      <w:proofErr w:type="gramStart"/>
      <w:r w:rsidRPr="00445112">
        <w:rPr>
          <w:bCs/>
          <w:sz w:val="28"/>
          <w:szCs w:val="28"/>
          <w:lang w:val="uk-UA"/>
        </w:rPr>
        <w:t>в</w:t>
      </w:r>
      <w:proofErr w:type="gramEnd"/>
      <w:r w:rsidRPr="00445112">
        <w:rPr>
          <w:bCs/>
          <w:sz w:val="28"/>
          <w:szCs w:val="28"/>
          <w:lang w:val="uk-UA"/>
        </w:rPr>
        <w:t>ід 61 респондента</w:t>
      </w:r>
      <w:r>
        <w:rPr>
          <w:bCs/>
          <w:i/>
          <w:sz w:val="28"/>
          <w:szCs w:val="28"/>
          <w:lang w:val="uk-UA"/>
        </w:rPr>
        <w:t>)</w:t>
      </w:r>
      <w:r w:rsidR="007F0719" w:rsidRPr="0070478F">
        <w:rPr>
          <w:bCs/>
          <w:sz w:val="28"/>
          <w:szCs w:val="28"/>
          <w:lang w:val="uk-UA"/>
        </w:rPr>
        <w:t xml:space="preserve">, </w:t>
      </w:r>
      <w:r w:rsidR="007F0719">
        <w:rPr>
          <w:sz w:val="28"/>
          <w:szCs w:val="28"/>
          <w:lang w:val="uk-UA"/>
        </w:rPr>
        <w:t>б</w:t>
      </w:r>
      <w:r w:rsidR="007F0719" w:rsidRPr="002E338D">
        <w:rPr>
          <w:sz w:val="28"/>
          <w:szCs w:val="28"/>
          <w:lang w:val="uk-UA"/>
        </w:rPr>
        <w:t>е</w:t>
      </w:r>
      <w:r w:rsidR="007F0719" w:rsidRPr="0070478F">
        <w:rPr>
          <w:sz w:val="28"/>
          <w:szCs w:val="28"/>
          <w:lang w:val="uk-UA"/>
        </w:rPr>
        <w:t xml:space="preserve">гонія </w:t>
      </w:r>
      <w:r w:rsidR="007F0719">
        <w:rPr>
          <w:sz w:val="28"/>
          <w:szCs w:val="28"/>
          <w:lang w:val="uk-UA"/>
        </w:rPr>
        <w:t>червонолист</w:t>
      </w:r>
      <w:r w:rsidR="007F0719" w:rsidRPr="0070478F">
        <w:rPr>
          <w:sz w:val="28"/>
          <w:szCs w:val="28"/>
          <w:lang w:val="uk-UA"/>
        </w:rPr>
        <w:t>а</w:t>
      </w:r>
      <w:r>
        <w:rPr>
          <w:sz w:val="28"/>
          <w:szCs w:val="28"/>
          <w:lang w:val="uk-UA"/>
        </w:rPr>
        <w:t>, що отримала на 22 бали більше,</w:t>
      </w:r>
      <w:r w:rsidR="007F0719">
        <w:rPr>
          <w:sz w:val="28"/>
          <w:szCs w:val="28"/>
          <w:lang w:val="uk-UA"/>
        </w:rPr>
        <w:t xml:space="preserve"> та лідируючою стала б</w:t>
      </w:r>
      <w:r w:rsidR="007F0719" w:rsidRPr="002E338D">
        <w:rPr>
          <w:sz w:val="28"/>
          <w:szCs w:val="28"/>
          <w:lang w:val="uk-UA"/>
        </w:rPr>
        <w:t>е</w:t>
      </w:r>
      <w:r w:rsidR="007F0719" w:rsidRPr="0070478F">
        <w:rPr>
          <w:sz w:val="28"/>
          <w:szCs w:val="28"/>
          <w:lang w:val="uk-UA"/>
        </w:rPr>
        <w:t xml:space="preserve">гонія </w:t>
      </w:r>
      <w:r w:rsidR="007F0719">
        <w:rPr>
          <w:sz w:val="28"/>
          <w:szCs w:val="28"/>
          <w:lang w:val="uk-UA"/>
        </w:rPr>
        <w:t>рицинолиста, яка отримал</w:t>
      </w:r>
      <w:r w:rsidR="00FA4FB2">
        <w:rPr>
          <w:sz w:val="28"/>
          <w:szCs w:val="28"/>
          <w:lang w:val="uk-UA"/>
        </w:rPr>
        <w:t>а</w:t>
      </w:r>
      <w:r w:rsidR="007F0719">
        <w:rPr>
          <w:sz w:val="28"/>
          <w:szCs w:val="28"/>
          <w:lang w:val="uk-UA"/>
        </w:rPr>
        <w:t xml:space="preserve"> 5 балів від 93 респондентів. </w:t>
      </w:r>
      <w:r>
        <w:rPr>
          <w:sz w:val="28"/>
          <w:szCs w:val="28"/>
          <w:lang w:val="uk-UA"/>
        </w:rPr>
        <w:t>Середню естетичну оцінку мають: б</w:t>
      </w:r>
      <w:r w:rsidRPr="00445112">
        <w:rPr>
          <w:sz w:val="28"/>
          <w:szCs w:val="28"/>
          <w:lang w:val="uk-UA"/>
        </w:rPr>
        <w:t>егон</w:t>
      </w:r>
      <w:r w:rsidRPr="0070478F">
        <w:rPr>
          <w:sz w:val="28"/>
          <w:szCs w:val="28"/>
          <w:lang w:val="uk-UA"/>
        </w:rPr>
        <w:t>і</w:t>
      </w:r>
      <w:r w:rsidRPr="00445112">
        <w:rPr>
          <w:sz w:val="28"/>
          <w:szCs w:val="28"/>
          <w:lang w:val="uk-UA"/>
        </w:rPr>
        <w:t>я</w:t>
      </w:r>
      <w:r>
        <w:rPr>
          <w:sz w:val="28"/>
          <w:szCs w:val="28"/>
          <w:lang w:val="uk-UA"/>
        </w:rPr>
        <w:t xml:space="preserve"> королівська</w:t>
      </w:r>
      <w:r w:rsidRPr="00445112">
        <w:rPr>
          <w:sz w:val="28"/>
          <w:szCs w:val="28"/>
          <w:lang w:val="uk-UA"/>
        </w:rPr>
        <w:t xml:space="preserve"> Клеопатра</w:t>
      </w:r>
      <w:r>
        <w:rPr>
          <w:sz w:val="28"/>
          <w:szCs w:val="28"/>
          <w:lang w:val="uk-UA"/>
        </w:rPr>
        <w:t xml:space="preserve"> (5 балів від 40 рецензентів)</w:t>
      </w:r>
      <w:r w:rsidRPr="0070478F">
        <w:rPr>
          <w:sz w:val="28"/>
          <w:szCs w:val="28"/>
          <w:lang w:val="uk-UA"/>
        </w:rPr>
        <w:t>,</w:t>
      </w:r>
      <w:r w:rsidRPr="00445112">
        <w:rPr>
          <w:sz w:val="28"/>
          <w:szCs w:val="28"/>
          <w:lang w:val="uk-UA"/>
        </w:rPr>
        <w:t xml:space="preserve"> </w:t>
      </w:r>
      <w:r>
        <w:rPr>
          <w:sz w:val="28"/>
          <w:szCs w:val="28"/>
          <w:lang w:val="uk-UA"/>
        </w:rPr>
        <w:t>б</w:t>
      </w:r>
      <w:r w:rsidRPr="00445112">
        <w:rPr>
          <w:sz w:val="28"/>
          <w:szCs w:val="28"/>
          <w:lang w:val="uk-UA"/>
        </w:rPr>
        <w:t>егон</w:t>
      </w:r>
      <w:r w:rsidRPr="0070478F">
        <w:rPr>
          <w:sz w:val="28"/>
          <w:szCs w:val="28"/>
          <w:lang w:val="uk-UA"/>
        </w:rPr>
        <w:t>і</w:t>
      </w:r>
      <w:r w:rsidRPr="00445112">
        <w:rPr>
          <w:sz w:val="28"/>
          <w:szCs w:val="28"/>
          <w:lang w:val="uk-UA"/>
        </w:rPr>
        <w:t>я Бау</w:t>
      </w:r>
      <w:r w:rsidRPr="0070478F">
        <w:rPr>
          <w:sz w:val="28"/>
          <w:szCs w:val="28"/>
          <w:lang w:val="uk-UA"/>
        </w:rPr>
        <w:t>е</w:t>
      </w:r>
      <w:r w:rsidRPr="00445112">
        <w:rPr>
          <w:sz w:val="28"/>
          <w:szCs w:val="28"/>
          <w:lang w:val="uk-UA"/>
        </w:rPr>
        <w:t xml:space="preserve">ра </w:t>
      </w:r>
      <w:r w:rsidRPr="0070478F">
        <w:rPr>
          <w:i/>
          <w:sz w:val="28"/>
          <w:szCs w:val="28"/>
          <w:lang w:val="en-US"/>
        </w:rPr>
        <w:t>T</w:t>
      </w:r>
      <w:r w:rsidRPr="00445112">
        <w:rPr>
          <w:i/>
          <w:sz w:val="28"/>
          <w:szCs w:val="28"/>
          <w:lang w:val="uk-UA"/>
        </w:rPr>
        <w:t>і</w:t>
      </w:r>
      <w:r w:rsidRPr="0070478F">
        <w:rPr>
          <w:i/>
          <w:sz w:val="28"/>
          <w:szCs w:val="28"/>
          <w:lang w:val="en-US"/>
        </w:rPr>
        <w:t>g</w:t>
      </w:r>
      <w:r w:rsidRPr="00445112">
        <w:rPr>
          <w:i/>
          <w:sz w:val="28"/>
          <w:szCs w:val="28"/>
          <w:lang w:val="uk-UA"/>
        </w:rPr>
        <w:t>е</w:t>
      </w:r>
      <w:r w:rsidRPr="0070478F">
        <w:rPr>
          <w:i/>
          <w:sz w:val="28"/>
          <w:szCs w:val="28"/>
          <w:lang w:val="en-US"/>
        </w:rPr>
        <w:t>r</w:t>
      </w:r>
      <w:r w:rsidRPr="00445112">
        <w:rPr>
          <w:sz w:val="28"/>
          <w:szCs w:val="28"/>
          <w:lang w:val="uk-UA"/>
        </w:rPr>
        <w:t>,</w:t>
      </w:r>
      <w:r>
        <w:rPr>
          <w:sz w:val="28"/>
          <w:szCs w:val="28"/>
          <w:lang w:val="uk-UA"/>
        </w:rPr>
        <w:t xml:space="preserve"> що отримала 5 балів від 50 рецензентів, та</w:t>
      </w:r>
      <w:r w:rsidRPr="00445112">
        <w:rPr>
          <w:sz w:val="28"/>
          <w:szCs w:val="28"/>
          <w:lang w:val="uk-UA"/>
        </w:rPr>
        <w:t xml:space="preserve"> </w:t>
      </w:r>
      <w:r w:rsidR="00326515">
        <w:rPr>
          <w:sz w:val="28"/>
          <w:szCs w:val="28"/>
          <w:lang w:val="uk-UA"/>
        </w:rPr>
        <w:t>б</w:t>
      </w:r>
      <w:r w:rsidRPr="00445112">
        <w:rPr>
          <w:sz w:val="28"/>
          <w:szCs w:val="28"/>
          <w:lang w:val="uk-UA"/>
        </w:rPr>
        <w:t>егон</w:t>
      </w:r>
      <w:r w:rsidRPr="0070478F">
        <w:rPr>
          <w:sz w:val="28"/>
          <w:szCs w:val="28"/>
          <w:lang w:val="uk-UA"/>
        </w:rPr>
        <w:t>і</w:t>
      </w:r>
      <w:r w:rsidRPr="00445112">
        <w:rPr>
          <w:sz w:val="28"/>
          <w:szCs w:val="28"/>
          <w:lang w:val="uk-UA"/>
        </w:rPr>
        <w:t>я Бау</w:t>
      </w:r>
      <w:r w:rsidRPr="0070478F">
        <w:rPr>
          <w:sz w:val="28"/>
          <w:szCs w:val="28"/>
          <w:lang w:val="uk-UA"/>
        </w:rPr>
        <w:t>е</w:t>
      </w:r>
      <w:r w:rsidRPr="00445112">
        <w:rPr>
          <w:sz w:val="28"/>
          <w:szCs w:val="28"/>
          <w:lang w:val="uk-UA"/>
        </w:rPr>
        <w:t xml:space="preserve">ра </w:t>
      </w:r>
      <w:r w:rsidRPr="00D33A07">
        <w:rPr>
          <w:i/>
          <w:sz w:val="28"/>
          <w:szCs w:val="28"/>
          <w:lang w:val="en-US"/>
        </w:rPr>
        <w:t>S</w:t>
      </w:r>
      <w:r w:rsidRPr="00445112">
        <w:rPr>
          <w:i/>
          <w:sz w:val="28"/>
          <w:szCs w:val="28"/>
          <w:lang w:val="uk-UA"/>
        </w:rPr>
        <w:t>ра</w:t>
      </w:r>
      <w:r w:rsidRPr="00D33A07">
        <w:rPr>
          <w:i/>
          <w:sz w:val="28"/>
          <w:szCs w:val="28"/>
          <w:lang w:val="en-US"/>
        </w:rPr>
        <w:t>uld</w:t>
      </w:r>
      <w:r w:rsidRPr="00445112">
        <w:rPr>
          <w:i/>
          <w:sz w:val="28"/>
          <w:szCs w:val="28"/>
          <w:lang w:val="uk-UA"/>
        </w:rPr>
        <w:t>і</w:t>
      </w:r>
      <w:r w:rsidRPr="00D33A07">
        <w:rPr>
          <w:i/>
          <w:sz w:val="28"/>
          <w:szCs w:val="28"/>
          <w:lang w:val="en-US"/>
        </w:rPr>
        <w:t>ng</w:t>
      </w:r>
      <w:r>
        <w:rPr>
          <w:sz w:val="28"/>
          <w:szCs w:val="28"/>
          <w:lang w:val="uk-UA"/>
        </w:rPr>
        <w:t xml:space="preserve"> </w:t>
      </w:r>
      <w:r w:rsidRPr="00445112">
        <w:rPr>
          <w:sz w:val="28"/>
          <w:szCs w:val="28"/>
          <w:lang w:val="uk-UA"/>
        </w:rPr>
        <w:t>–</w:t>
      </w:r>
      <w:r>
        <w:rPr>
          <w:sz w:val="28"/>
          <w:szCs w:val="28"/>
          <w:lang w:val="uk-UA"/>
        </w:rPr>
        <w:t xml:space="preserve"> 56 рецензентів поставили оцінку «5».</w:t>
      </w:r>
    </w:p>
    <w:p w:rsidR="0071297E" w:rsidRPr="00FA4FB2" w:rsidRDefault="003C7F3E" w:rsidP="00FA4FB2">
      <w:pPr>
        <w:spacing w:after="200" w:line="276" w:lineRule="auto"/>
        <w:rPr>
          <w:sz w:val="28"/>
          <w:szCs w:val="28"/>
          <w:lang w:val="uk-UA"/>
        </w:rPr>
      </w:pPr>
      <w:r w:rsidRPr="00445112">
        <w:rPr>
          <w:sz w:val="28"/>
          <w:szCs w:val="28"/>
          <w:lang w:val="uk-UA"/>
        </w:rPr>
        <w:br w:type="page"/>
      </w:r>
    </w:p>
    <w:p w:rsidR="000319B8" w:rsidRPr="000319B8" w:rsidRDefault="000319B8" w:rsidP="000319B8">
      <w:pPr>
        <w:spacing w:line="360" w:lineRule="auto"/>
        <w:ind w:right="57" w:firstLine="652"/>
        <w:jc w:val="center"/>
        <w:rPr>
          <w:sz w:val="28"/>
          <w:szCs w:val="28"/>
          <w:lang w:val="uk-UA"/>
        </w:rPr>
      </w:pPr>
      <w:r>
        <w:rPr>
          <w:sz w:val="28"/>
          <w:szCs w:val="28"/>
          <w:lang w:val="uk-UA"/>
        </w:rPr>
        <w:lastRenderedPageBreak/>
        <w:t>4 ОХОРОНА ПРАЦІ</w:t>
      </w:r>
      <w:r w:rsidR="001936DA">
        <w:rPr>
          <w:sz w:val="28"/>
          <w:szCs w:val="28"/>
          <w:lang w:val="uk-UA"/>
        </w:rPr>
        <w:t xml:space="preserve"> ТА БЕЗПЕКА В НАДЗВИЧАЙНИХ СИТУАЦІЯХ</w:t>
      </w:r>
    </w:p>
    <w:p w:rsidR="004A544F" w:rsidRPr="00C06DB0" w:rsidRDefault="004A544F" w:rsidP="004A544F">
      <w:pPr>
        <w:spacing w:line="360" w:lineRule="auto"/>
        <w:ind w:right="147" w:firstLine="709"/>
        <w:jc w:val="both"/>
        <w:rPr>
          <w:rStyle w:val="a5"/>
          <w:i w:val="0"/>
          <w:sz w:val="28"/>
          <w:szCs w:val="28"/>
          <w:lang w:val="uk-UA"/>
        </w:rPr>
      </w:pPr>
      <w:r w:rsidRPr="004743B8">
        <w:rPr>
          <w:rStyle w:val="a5"/>
          <w:i w:val="0"/>
          <w:sz w:val="28"/>
          <w:szCs w:val="28"/>
          <w:lang w:val="uk-UA"/>
        </w:rPr>
        <w:t>4.1 Вимоги знаходження у мікробіологічн</w:t>
      </w:r>
      <w:r>
        <w:rPr>
          <w:rStyle w:val="a5"/>
          <w:i w:val="0"/>
          <w:sz w:val="28"/>
          <w:szCs w:val="28"/>
          <w:lang w:val="uk-UA"/>
        </w:rPr>
        <w:t>і</w:t>
      </w:r>
      <w:r w:rsidRPr="004743B8">
        <w:rPr>
          <w:rStyle w:val="a5"/>
          <w:i w:val="0"/>
          <w:sz w:val="28"/>
          <w:szCs w:val="28"/>
          <w:lang w:val="uk-UA"/>
        </w:rPr>
        <w:t>й лабораторі</w:t>
      </w:r>
      <w:r>
        <w:rPr>
          <w:rStyle w:val="a5"/>
          <w:i w:val="0"/>
          <w:sz w:val="28"/>
          <w:szCs w:val="28"/>
          <w:lang w:val="uk-UA"/>
        </w:rPr>
        <w:t>ї</w:t>
      </w:r>
    </w:p>
    <w:p w:rsidR="00D05188" w:rsidRDefault="00D05188" w:rsidP="00D05188">
      <w:pPr>
        <w:spacing w:line="360" w:lineRule="auto"/>
        <w:ind w:right="147" w:firstLine="709"/>
        <w:jc w:val="both"/>
        <w:rPr>
          <w:sz w:val="28"/>
          <w:szCs w:val="28"/>
          <w:lang w:val="uk-UA"/>
        </w:rPr>
      </w:pPr>
    </w:p>
    <w:p w:rsidR="00D33A07" w:rsidRPr="00D05188" w:rsidRDefault="00D33A07" w:rsidP="00D05188">
      <w:pPr>
        <w:spacing w:line="360" w:lineRule="auto"/>
        <w:ind w:right="147" w:firstLine="709"/>
        <w:jc w:val="both"/>
        <w:rPr>
          <w:sz w:val="28"/>
          <w:szCs w:val="28"/>
          <w:lang w:val="uk-UA"/>
        </w:rPr>
      </w:pPr>
    </w:p>
    <w:p w:rsidR="00D05188" w:rsidRPr="004A544F" w:rsidRDefault="00D05188" w:rsidP="004A544F">
      <w:pPr>
        <w:spacing w:line="360" w:lineRule="auto"/>
        <w:ind w:right="147" w:firstLine="709"/>
        <w:jc w:val="both"/>
        <w:rPr>
          <w:rStyle w:val="a5"/>
          <w:i w:val="0"/>
          <w:iCs w:val="0"/>
          <w:sz w:val="28"/>
          <w:szCs w:val="28"/>
          <w:lang w:val="en-US"/>
        </w:rPr>
      </w:pPr>
      <w:r w:rsidRPr="00D05188">
        <w:rPr>
          <w:sz w:val="28"/>
          <w:szCs w:val="28"/>
          <w:lang w:val="uk-UA"/>
        </w:rPr>
        <w:t>Верховна Рада України 14 жовтня 1992 року № 2694 – X</w:t>
      </w:r>
      <w:r w:rsidR="009374AC">
        <w:rPr>
          <w:sz w:val="28"/>
          <w:szCs w:val="28"/>
          <w:lang w:val="uk-UA"/>
        </w:rPr>
        <w:t>ІІ</w:t>
      </w:r>
      <w:r w:rsidRPr="00D05188">
        <w:rPr>
          <w:sz w:val="28"/>
          <w:szCs w:val="28"/>
          <w:lang w:val="uk-UA"/>
        </w:rPr>
        <w:t xml:space="preserve"> прийняла Закон «Про охорону праці» в новій редакції, який має велике соціально-економічне значення, оскільки стосується життєвих інтересів всіх працюючих, мільйонів громадян України. Нова редакція Закону приведена у відповідність до Конституції України та адаптована до вимог міжнародного і європейського законодавства. Адже тільки там, де роботодавці турбуються про виробничу безпеку, створюють сприятливі умови роботи, турбуються про охорону життя і здоров’я своїх співробітників, люди безпечно і належним чином можуть виконувати свої безпосередні обов’язки.</w:t>
      </w:r>
      <w:r w:rsidR="008E22A0" w:rsidRPr="008E22A0">
        <w:rPr>
          <w:sz w:val="28"/>
          <w:szCs w:val="28"/>
          <w:lang w:val="uk-UA"/>
        </w:rPr>
        <w:t xml:space="preserve"> </w:t>
      </w:r>
      <w:r w:rsidR="008E22A0" w:rsidRPr="002E338D">
        <w:rPr>
          <w:sz w:val="28"/>
          <w:szCs w:val="28"/>
        </w:rPr>
        <w:t>[33]</w:t>
      </w:r>
    </w:p>
    <w:p w:rsidR="00D05188" w:rsidRPr="00D05188" w:rsidRDefault="00D05188" w:rsidP="00D05188">
      <w:pPr>
        <w:spacing w:line="360" w:lineRule="auto"/>
        <w:ind w:right="147" w:firstLine="709"/>
        <w:jc w:val="both"/>
        <w:rPr>
          <w:rStyle w:val="a5"/>
          <w:i w:val="0"/>
          <w:sz w:val="28"/>
          <w:szCs w:val="28"/>
          <w:lang w:val="uk-UA"/>
        </w:rPr>
      </w:pPr>
      <w:r w:rsidRPr="00D05188">
        <w:rPr>
          <w:rStyle w:val="a5"/>
          <w:i w:val="0"/>
          <w:sz w:val="28"/>
          <w:szCs w:val="28"/>
        </w:rPr>
        <w:t xml:space="preserve">Мікробіологічна лабораторія призначена для </w:t>
      </w:r>
      <w:proofErr w:type="gramStart"/>
      <w:r w:rsidRPr="00D05188">
        <w:rPr>
          <w:rStyle w:val="a5"/>
          <w:i w:val="0"/>
          <w:sz w:val="28"/>
          <w:szCs w:val="28"/>
        </w:rPr>
        <w:t>п</w:t>
      </w:r>
      <w:proofErr w:type="gramEnd"/>
      <w:r w:rsidRPr="00D05188">
        <w:rPr>
          <w:rStyle w:val="a5"/>
          <w:i w:val="0"/>
          <w:sz w:val="28"/>
          <w:szCs w:val="28"/>
        </w:rPr>
        <w:t>ідготовки та проведення різних мікробіологічних досліджень. Приміщення лабораторії мають бути ізольован</w:t>
      </w:r>
      <w:r w:rsidRPr="00D05188">
        <w:rPr>
          <w:rStyle w:val="a5"/>
          <w:i w:val="0"/>
          <w:sz w:val="28"/>
          <w:szCs w:val="28"/>
          <w:lang w:val="uk-UA"/>
        </w:rPr>
        <w:t>им</w:t>
      </w:r>
      <w:r w:rsidRPr="00D05188">
        <w:rPr>
          <w:rStyle w:val="a5"/>
          <w:i w:val="0"/>
          <w:sz w:val="28"/>
          <w:szCs w:val="28"/>
        </w:rPr>
        <w:t xml:space="preserve"> </w:t>
      </w:r>
      <w:r w:rsidRPr="00D05188">
        <w:rPr>
          <w:rStyle w:val="a5"/>
          <w:i w:val="0"/>
          <w:sz w:val="28"/>
          <w:szCs w:val="28"/>
          <w:lang w:val="uk-UA"/>
        </w:rPr>
        <w:t>від</w:t>
      </w:r>
      <w:r w:rsidRPr="00D05188">
        <w:rPr>
          <w:rStyle w:val="a5"/>
          <w:i w:val="0"/>
          <w:sz w:val="28"/>
          <w:szCs w:val="28"/>
        </w:rPr>
        <w:t xml:space="preserve"> інших об'єктів. До її складу входять: кімната для мікробіологічних </w:t>
      </w:r>
      <w:proofErr w:type="gramStart"/>
      <w:r w:rsidRPr="00D05188">
        <w:rPr>
          <w:rStyle w:val="a5"/>
          <w:i w:val="0"/>
          <w:sz w:val="28"/>
          <w:szCs w:val="28"/>
        </w:rPr>
        <w:t>досл</w:t>
      </w:r>
      <w:proofErr w:type="gramEnd"/>
      <w:r w:rsidRPr="00D05188">
        <w:rPr>
          <w:rStyle w:val="a5"/>
          <w:i w:val="0"/>
          <w:sz w:val="28"/>
          <w:szCs w:val="28"/>
        </w:rPr>
        <w:t xml:space="preserve">іджень (бокс); автоклавна (стерилізаційна); мийна, обладнана для миття посуду; препараторська; матеріальна кімната – зберігання запасів реактивів, посуду, апаратури, приладів, господарського інвентарю. </w:t>
      </w:r>
    </w:p>
    <w:p w:rsidR="00D05188" w:rsidRPr="00D05188" w:rsidRDefault="00D05188" w:rsidP="00D05188">
      <w:pPr>
        <w:spacing w:line="360" w:lineRule="auto"/>
        <w:ind w:right="147" w:firstLine="709"/>
        <w:jc w:val="both"/>
        <w:rPr>
          <w:rStyle w:val="a5"/>
          <w:i w:val="0"/>
          <w:sz w:val="28"/>
          <w:szCs w:val="28"/>
          <w:lang w:val="uk-UA"/>
        </w:rPr>
      </w:pPr>
      <w:r w:rsidRPr="00D05188">
        <w:rPr>
          <w:rStyle w:val="a5"/>
          <w:i w:val="0"/>
          <w:sz w:val="28"/>
          <w:szCs w:val="28"/>
        </w:rPr>
        <w:t>Для проведення посіві</w:t>
      </w:r>
      <w:proofErr w:type="gramStart"/>
      <w:r w:rsidRPr="00D05188">
        <w:rPr>
          <w:rStyle w:val="a5"/>
          <w:i w:val="0"/>
          <w:sz w:val="28"/>
          <w:szCs w:val="28"/>
        </w:rPr>
        <w:t>в</w:t>
      </w:r>
      <w:proofErr w:type="gramEnd"/>
      <w:r w:rsidRPr="00D05188">
        <w:rPr>
          <w:rStyle w:val="a5"/>
          <w:i w:val="0"/>
          <w:sz w:val="28"/>
          <w:szCs w:val="28"/>
        </w:rPr>
        <w:t xml:space="preserve">, стерильної розливки середовищ та інших робіт з дотриманням правил асептики у приміщенні для досліджень влаштовують засклений бокс шлюзом загальною площею до 5 квадратних метрів. </w:t>
      </w:r>
    </w:p>
    <w:p w:rsidR="00D05188" w:rsidRPr="00D05188" w:rsidRDefault="00D05188" w:rsidP="00D05188">
      <w:pPr>
        <w:spacing w:line="360" w:lineRule="auto"/>
        <w:ind w:right="147" w:firstLine="709"/>
        <w:jc w:val="both"/>
        <w:rPr>
          <w:rStyle w:val="a5"/>
          <w:i w:val="0"/>
          <w:sz w:val="28"/>
          <w:szCs w:val="28"/>
          <w:lang w:val="uk-UA"/>
        </w:rPr>
      </w:pPr>
      <w:r w:rsidRPr="00D05188">
        <w:rPr>
          <w:rStyle w:val="a5"/>
          <w:i w:val="0"/>
          <w:sz w:val="28"/>
          <w:szCs w:val="28"/>
        </w:rPr>
        <w:t xml:space="preserve">Робочий стіл повинен </w:t>
      </w:r>
      <w:proofErr w:type="gramStart"/>
      <w:r w:rsidRPr="00D05188">
        <w:rPr>
          <w:rStyle w:val="a5"/>
          <w:i w:val="0"/>
          <w:sz w:val="28"/>
          <w:szCs w:val="28"/>
        </w:rPr>
        <w:t>бути</w:t>
      </w:r>
      <w:proofErr w:type="gramEnd"/>
      <w:r w:rsidRPr="00D05188">
        <w:rPr>
          <w:rStyle w:val="a5"/>
          <w:i w:val="0"/>
          <w:sz w:val="28"/>
          <w:szCs w:val="28"/>
        </w:rPr>
        <w:t xml:space="preserve"> чистим, а предмети</w:t>
      </w:r>
      <w:r w:rsidR="005313B6">
        <w:rPr>
          <w:rStyle w:val="a5"/>
          <w:i w:val="0"/>
          <w:sz w:val="28"/>
          <w:szCs w:val="28"/>
          <w:lang w:val="uk-UA"/>
        </w:rPr>
        <w:t xml:space="preserve"> для</w:t>
      </w:r>
      <w:r w:rsidRPr="00D05188">
        <w:rPr>
          <w:rStyle w:val="a5"/>
          <w:i w:val="0"/>
          <w:sz w:val="28"/>
          <w:szCs w:val="28"/>
        </w:rPr>
        <w:t xml:space="preserve"> використ</w:t>
      </w:r>
      <w:r w:rsidR="005313B6">
        <w:rPr>
          <w:rStyle w:val="a5"/>
          <w:i w:val="0"/>
          <w:sz w:val="28"/>
          <w:szCs w:val="28"/>
          <w:lang w:val="uk-UA"/>
        </w:rPr>
        <w:t xml:space="preserve">ання </w:t>
      </w:r>
      <w:r w:rsidRPr="00D05188">
        <w:rPr>
          <w:rStyle w:val="a5"/>
          <w:i w:val="0"/>
          <w:sz w:val="28"/>
          <w:szCs w:val="28"/>
        </w:rPr>
        <w:t>– акуратно розкладені.</w:t>
      </w:r>
      <w:r w:rsidR="005313B6">
        <w:rPr>
          <w:rStyle w:val="a5"/>
          <w:i w:val="0"/>
          <w:sz w:val="28"/>
          <w:szCs w:val="28"/>
          <w:lang w:val="uk-UA"/>
        </w:rPr>
        <w:t xml:space="preserve"> Т</w:t>
      </w:r>
      <w:r w:rsidRPr="00D05188">
        <w:rPr>
          <w:rStyle w:val="a5"/>
          <w:i w:val="0"/>
          <w:sz w:val="28"/>
          <w:szCs w:val="28"/>
          <w:lang w:val="uk-UA"/>
        </w:rPr>
        <w:t xml:space="preserve">акож </w:t>
      </w:r>
      <w:r w:rsidRPr="00D05188">
        <w:rPr>
          <w:rStyle w:val="a5"/>
          <w:i w:val="0"/>
          <w:sz w:val="28"/>
          <w:szCs w:val="28"/>
        </w:rPr>
        <w:t>забороняється курити, приймати їжу та воду</w:t>
      </w:r>
      <w:r w:rsidR="005313B6">
        <w:rPr>
          <w:rStyle w:val="a5"/>
          <w:i w:val="0"/>
          <w:sz w:val="28"/>
          <w:szCs w:val="28"/>
          <w:lang w:val="uk-UA"/>
        </w:rPr>
        <w:t xml:space="preserve"> у самій лабораторії</w:t>
      </w:r>
      <w:r w:rsidRPr="00D05188">
        <w:rPr>
          <w:rStyle w:val="a5"/>
          <w:i w:val="0"/>
          <w:sz w:val="28"/>
          <w:szCs w:val="28"/>
        </w:rPr>
        <w:t>.</w:t>
      </w:r>
    </w:p>
    <w:p w:rsidR="00D05188" w:rsidRPr="00D05188" w:rsidRDefault="005313B6" w:rsidP="00D05188">
      <w:pPr>
        <w:spacing w:line="360" w:lineRule="auto"/>
        <w:ind w:right="147" w:firstLine="709"/>
        <w:jc w:val="both"/>
        <w:rPr>
          <w:rStyle w:val="a5"/>
          <w:i w:val="0"/>
          <w:sz w:val="28"/>
          <w:szCs w:val="28"/>
          <w:lang w:val="uk-UA"/>
        </w:rPr>
      </w:pPr>
      <w:r>
        <w:rPr>
          <w:rStyle w:val="a5"/>
          <w:i w:val="0"/>
          <w:sz w:val="28"/>
          <w:szCs w:val="28"/>
          <w:lang w:val="uk-UA"/>
        </w:rPr>
        <w:t>Д</w:t>
      </w:r>
      <w:r w:rsidRPr="00D05188">
        <w:rPr>
          <w:rStyle w:val="a5"/>
          <w:i w:val="0"/>
          <w:sz w:val="28"/>
          <w:szCs w:val="28"/>
        </w:rPr>
        <w:t xml:space="preserve">озволяється </w:t>
      </w:r>
      <w:r>
        <w:rPr>
          <w:rStyle w:val="a5"/>
          <w:i w:val="0"/>
          <w:sz w:val="28"/>
          <w:szCs w:val="28"/>
          <w:lang w:val="uk-UA"/>
        </w:rPr>
        <w:t>п</w:t>
      </w:r>
      <w:r w:rsidR="00D05188" w:rsidRPr="00D05188">
        <w:rPr>
          <w:rStyle w:val="a5"/>
          <w:i w:val="0"/>
          <w:sz w:val="28"/>
          <w:szCs w:val="28"/>
        </w:rPr>
        <w:t xml:space="preserve">рацювати лише </w:t>
      </w:r>
      <w:r>
        <w:rPr>
          <w:rStyle w:val="a5"/>
          <w:i w:val="0"/>
          <w:sz w:val="28"/>
          <w:szCs w:val="28"/>
          <w:lang w:val="uk-UA"/>
        </w:rPr>
        <w:t>в</w:t>
      </w:r>
      <w:r w:rsidR="00D05188" w:rsidRPr="00D05188">
        <w:rPr>
          <w:rStyle w:val="a5"/>
          <w:i w:val="0"/>
          <w:sz w:val="28"/>
          <w:szCs w:val="28"/>
        </w:rPr>
        <w:t xml:space="preserve"> спеціальному одязі</w:t>
      </w:r>
      <w:r w:rsidR="00D05188" w:rsidRPr="00D05188">
        <w:rPr>
          <w:rStyle w:val="a5"/>
          <w:i w:val="0"/>
          <w:sz w:val="28"/>
          <w:szCs w:val="28"/>
          <w:lang w:val="uk-UA"/>
        </w:rPr>
        <w:t xml:space="preserve">: </w:t>
      </w:r>
      <w:r w:rsidR="00D05188" w:rsidRPr="00D05188">
        <w:rPr>
          <w:rStyle w:val="a5"/>
          <w:i w:val="0"/>
          <w:sz w:val="28"/>
          <w:szCs w:val="28"/>
        </w:rPr>
        <w:t>халаті, шапочці</w:t>
      </w:r>
      <w:r w:rsidR="00D05188" w:rsidRPr="00D05188">
        <w:rPr>
          <w:rStyle w:val="a5"/>
          <w:i w:val="0"/>
          <w:sz w:val="28"/>
          <w:szCs w:val="28"/>
          <w:lang w:val="uk-UA"/>
        </w:rPr>
        <w:t>/</w:t>
      </w:r>
      <w:r w:rsidR="00D05188" w:rsidRPr="00D05188">
        <w:rPr>
          <w:rStyle w:val="a5"/>
          <w:i w:val="0"/>
          <w:sz w:val="28"/>
          <w:szCs w:val="28"/>
        </w:rPr>
        <w:t xml:space="preserve">косинці. </w:t>
      </w:r>
      <w:r w:rsidR="00D05188" w:rsidRPr="00D05188">
        <w:rPr>
          <w:rStyle w:val="a5"/>
          <w:i w:val="0"/>
          <w:sz w:val="28"/>
          <w:szCs w:val="28"/>
          <w:lang w:val="uk-UA"/>
        </w:rPr>
        <w:t>Халат</w:t>
      </w:r>
      <w:r w:rsidR="00D05188" w:rsidRPr="00D05188">
        <w:rPr>
          <w:rStyle w:val="a5"/>
          <w:i w:val="0"/>
          <w:sz w:val="28"/>
          <w:szCs w:val="28"/>
        </w:rPr>
        <w:t xml:space="preserve"> має бути застебнутий на всі гудзики, а волосся </w:t>
      </w:r>
      <w:r w:rsidR="00D05188" w:rsidRPr="00D05188">
        <w:rPr>
          <w:rStyle w:val="a5"/>
          <w:i w:val="0"/>
          <w:sz w:val="28"/>
          <w:szCs w:val="28"/>
        </w:rPr>
        <w:lastRenderedPageBreak/>
        <w:t xml:space="preserve">прибрано під головний убір. Виходити </w:t>
      </w:r>
      <w:proofErr w:type="gramStart"/>
      <w:r w:rsidR="00D05188" w:rsidRPr="00D05188">
        <w:rPr>
          <w:rStyle w:val="a5"/>
          <w:i w:val="0"/>
          <w:sz w:val="28"/>
          <w:szCs w:val="28"/>
        </w:rPr>
        <w:t>за</w:t>
      </w:r>
      <w:proofErr w:type="gramEnd"/>
      <w:r w:rsidR="00D05188" w:rsidRPr="00D05188">
        <w:rPr>
          <w:rStyle w:val="a5"/>
          <w:i w:val="0"/>
          <w:sz w:val="28"/>
          <w:szCs w:val="28"/>
        </w:rPr>
        <w:t xml:space="preserve"> межі лабораторії у </w:t>
      </w:r>
      <w:r>
        <w:rPr>
          <w:rStyle w:val="a5"/>
          <w:i w:val="0"/>
          <w:sz w:val="28"/>
          <w:szCs w:val="28"/>
        </w:rPr>
        <w:t>спецодязі</w:t>
      </w:r>
      <w:r>
        <w:rPr>
          <w:rStyle w:val="a5"/>
          <w:i w:val="0"/>
          <w:sz w:val="28"/>
          <w:szCs w:val="28"/>
          <w:lang w:val="uk-UA"/>
        </w:rPr>
        <w:t xml:space="preserve"> або </w:t>
      </w:r>
      <w:r w:rsidR="00D05188" w:rsidRPr="00D05188">
        <w:rPr>
          <w:rStyle w:val="a5"/>
          <w:i w:val="0"/>
          <w:sz w:val="28"/>
          <w:szCs w:val="28"/>
        </w:rPr>
        <w:t xml:space="preserve">виносити із лабораторії </w:t>
      </w:r>
      <w:proofErr w:type="gramStart"/>
      <w:r w:rsidR="00D05188" w:rsidRPr="00D05188">
        <w:rPr>
          <w:rStyle w:val="a5"/>
          <w:i w:val="0"/>
          <w:sz w:val="28"/>
          <w:szCs w:val="28"/>
        </w:rPr>
        <w:t>проб</w:t>
      </w:r>
      <w:proofErr w:type="gramEnd"/>
      <w:r w:rsidR="00D05188" w:rsidRPr="00D05188">
        <w:rPr>
          <w:rStyle w:val="a5"/>
          <w:i w:val="0"/>
          <w:sz w:val="28"/>
          <w:szCs w:val="28"/>
        </w:rPr>
        <w:t xml:space="preserve">ірки з культурами, препарати та інші предмети категорично забороняється. </w:t>
      </w:r>
    </w:p>
    <w:p w:rsidR="00D05188" w:rsidRPr="00D05188" w:rsidRDefault="00D05188" w:rsidP="00D05188">
      <w:pPr>
        <w:spacing w:line="360" w:lineRule="auto"/>
        <w:ind w:right="147" w:firstLine="709"/>
        <w:jc w:val="both"/>
        <w:rPr>
          <w:rStyle w:val="a5"/>
          <w:i w:val="0"/>
          <w:sz w:val="28"/>
          <w:szCs w:val="28"/>
          <w:lang w:val="uk-UA"/>
        </w:rPr>
      </w:pPr>
      <w:r w:rsidRPr="00D05188">
        <w:rPr>
          <w:rStyle w:val="a5"/>
          <w:i w:val="0"/>
          <w:sz w:val="28"/>
          <w:szCs w:val="28"/>
        </w:rPr>
        <w:t xml:space="preserve">Категорично забороняється залишати зазначені предмети не стерилізованими. Відпрацьовані культури мікроорганізмів, а також інші забруднені матеріали та предмети за вказівкою лаборанта складають </w:t>
      </w:r>
      <w:proofErr w:type="gramStart"/>
      <w:r w:rsidRPr="00D05188">
        <w:rPr>
          <w:rStyle w:val="a5"/>
          <w:i w:val="0"/>
          <w:sz w:val="28"/>
          <w:szCs w:val="28"/>
        </w:rPr>
        <w:t>у</w:t>
      </w:r>
      <w:proofErr w:type="gramEnd"/>
      <w:r w:rsidRPr="00D05188">
        <w:rPr>
          <w:rStyle w:val="a5"/>
          <w:i w:val="0"/>
          <w:sz w:val="28"/>
          <w:szCs w:val="28"/>
        </w:rPr>
        <w:t xml:space="preserve"> спеціальні бюкси та потім стерилізують в автоклавах.</w:t>
      </w:r>
    </w:p>
    <w:p w:rsidR="00D05188" w:rsidRPr="00D05188" w:rsidRDefault="00D05188" w:rsidP="00D05188">
      <w:pPr>
        <w:spacing w:line="360" w:lineRule="auto"/>
        <w:ind w:right="147" w:firstLine="709"/>
        <w:jc w:val="both"/>
        <w:rPr>
          <w:rStyle w:val="a5"/>
          <w:i w:val="0"/>
          <w:sz w:val="28"/>
          <w:szCs w:val="28"/>
          <w:lang w:val="uk-UA"/>
        </w:rPr>
      </w:pPr>
      <w:r w:rsidRPr="00D05188">
        <w:rPr>
          <w:rStyle w:val="a5"/>
          <w:i w:val="0"/>
          <w:sz w:val="28"/>
          <w:szCs w:val="28"/>
        </w:rPr>
        <w:t xml:space="preserve"> Якщо культура мікроорганізмів потрапляє на </w:t>
      </w:r>
      <w:proofErr w:type="gramStart"/>
      <w:r w:rsidRPr="00D05188">
        <w:rPr>
          <w:rStyle w:val="a5"/>
          <w:i w:val="0"/>
          <w:sz w:val="28"/>
          <w:szCs w:val="28"/>
        </w:rPr>
        <w:t>ст</w:t>
      </w:r>
      <w:proofErr w:type="gramEnd"/>
      <w:r w:rsidRPr="00D05188">
        <w:rPr>
          <w:rStyle w:val="a5"/>
          <w:i w:val="0"/>
          <w:sz w:val="28"/>
          <w:szCs w:val="28"/>
        </w:rPr>
        <w:t xml:space="preserve">іл та інші предмети, необхідно за допомогою ватного тампона, змоченого дезрозчином, зібрати її, а забруднене місце ретельно знезаразити дезінфікуючим розчином. </w:t>
      </w:r>
    </w:p>
    <w:p w:rsidR="00D05188" w:rsidRPr="008E22A0" w:rsidRDefault="00D05188" w:rsidP="00D05188">
      <w:pPr>
        <w:spacing w:line="360" w:lineRule="auto"/>
        <w:ind w:right="147" w:firstLine="709"/>
        <w:jc w:val="both"/>
        <w:rPr>
          <w:rStyle w:val="a5"/>
          <w:i w:val="0"/>
          <w:sz w:val="28"/>
          <w:szCs w:val="28"/>
        </w:rPr>
      </w:pPr>
      <w:r w:rsidRPr="00D05188">
        <w:rPr>
          <w:rStyle w:val="a5"/>
          <w:i w:val="0"/>
          <w:sz w:val="28"/>
          <w:szCs w:val="28"/>
        </w:rPr>
        <w:t>При попаданні забрудненого культурою матеріалу на шкіру, кон'юктиву або в рот вживають екстрених заході</w:t>
      </w:r>
      <w:proofErr w:type="gramStart"/>
      <w:r w:rsidRPr="00D05188">
        <w:rPr>
          <w:rStyle w:val="a5"/>
          <w:i w:val="0"/>
          <w:sz w:val="28"/>
          <w:szCs w:val="28"/>
        </w:rPr>
        <w:t>в</w:t>
      </w:r>
      <w:proofErr w:type="gramEnd"/>
      <w:r w:rsidRPr="00D05188">
        <w:rPr>
          <w:rStyle w:val="a5"/>
          <w:i w:val="0"/>
          <w:sz w:val="28"/>
          <w:szCs w:val="28"/>
        </w:rPr>
        <w:t xml:space="preserve"> для знезараження. Перед виходом з лабораторії знімають халати, руки обробляють розчином, що </w:t>
      </w:r>
      <w:r w:rsidR="002114AB">
        <w:rPr>
          <w:rStyle w:val="a5"/>
          <w:i w:val="0"/>
          <w:sz w:val="28"/>
          <w:szCs w:val="28"/>
        </w:rPr>
        <w:t>дезінфіку</w:t>
      </w:r>
      <w:proofErr w:type="gramStart"/>
      <w:r w:rsidR="002114AB">
        <w:rPr>
          <w:rStyle w:val="a5"/>
          <w:i w:val="0"/>
          <w:sz w:val="28"/>
          <w:szCs w:val="28"/>
        </w:rPr>
        <w:t>є,</w:t>
      </w:r>
      <w:proofErr w:type="gramEnd"/>
      <w:r w:rsidR="002114AB">
        <w:rPr>
          <w:rStyle w:val="a5"/>
          <w:i w:val="0"/>
          <w:sz w:val="28"/>
          <w:szCs w:val="28"/>
        </w:rPr>
        <w:t xml:space="preserve"> і ретельно їх миють</w:t>
      </w:r>
      <w:r w:rsidR="008E22A0" w:rsidRPr="008E22A0">
        <w:rPr>
          <w:rStyle w:val="a5"/>
          <w:i w:val="0"/>
          <w:sz w:val="28"/>
          <w:szCs w:val="28"/>
        </w:rPr>
        <w:t xml:space="preserve"> [34]</w:t>
      </w:r>
      <w:r w:rsidR="002114AB">
        <w:rPr>
          <w:rStyle w:val="a5"/>
          <w:i w:val="0"/>
          <w:sz w:val="28"/>
          <w:szCs w:val="28"/>
        </w:rPr>
        <w:t>.</w:t>
      </w:r>
    </w:p>
    <w:p w:rsidR="00D05188" w:rsidRPr="008E22A0" w:rsidRDefault="00D05188" w:rsidP="00D05188">
      <w:pPr>
        <w:spacing w:line="360" w:lineRule="auto"/>
        <w:ind w:right="147" w:firstLine="709"/>
        <w:jc w:val="both"/>
        <w:rPr>
          <w:rStyle w:val="a5"/>
          <w:i w:val="0"/>
          <w:sz w:val="28"/>
          <w:szCs w:val="28"/>
        </w:rPr>
      </w:pPr>
    </w:p>
    <w:p w:rsidR="00D05188" w:rsidRPr="00D05188" w:rsidRDefault="00D05188" w:rsidP="00D05188">
      <w:pPr>
        <w:spacing w:line="360" w:lineRule="auto"/>
        <w:ind w:right="147" w:firstLine="709"/>
        <w:jc w:val="both"/>
        <w:rPr>
          <w:rStyle w:val="a5"/>
          <w:i w:val="0"/>
          <w:sz w:val="28"/>
          <w:szCs w:val="28"/>
          <w:lang w:val="uk-UA"/>
        </w:rPr>
      </w:pPr>
    </w:p>
    <w:p w:rsidR="00D05188" w:rsidRPr="00D05188" w:rsidRDefault="00D05188" w:rsidP="00D05188">
      <w:pPr>
        <w:spacing w:line="360" w:lineRule="auto"/>
        <w:ind w:right="147" w:firstLine="709"/>
        <w:jc w:val="both"/>
        <w:rPr>
          <w:sz w:val="28"/>
          <w:szCs w:val="28"/>
          <w:lang w:val="uk-UA"/>
        </w:rPr>
      </w:pPr>
      <w:r w:rsidRPr="00D05188">
        <w:rPr>
          <w:sz w:val="28"/>
          <w:szCs w:val="28"/>
          <w:lang w:val="uk-UA"/>
        </w:rPr>
        <w:t>4.2 Забезпечення пожежної та вибухової безпеки під час дослідження</w:t>
      </w:r>
    </w:p>
    <w:p w:rsidR="00D05188" w:rsidRPr="00D05188" w:rsidRDefault="00D05188" w:rsidP="00D05188">
      <w:pPr>
        <w:spacing w:line="360" w:lineRule="auto"/>
        <w:ind w:right="147" w:firstLine="709"/>
        <w:jc w:val="both"/>
        <w:rPr>
          <w:sz w:val="28"/>
          <w:szCs w:val="28"/>
          <w:lang w:val="uk-UA"/>
        </w:rPr>
      </w:pPr>
    </w:p>
    <w:p w:rsidR="00D05188" w:rsidRPr="004743B8" w:rsidRDefault="00D05188" w:rsidP="00D05188">
      <w:pPr>
        <w:spacing w:line="360" w:lineRule="auto"/>
        <w:ind w:right="147" w:firstLine="709"/>
        <w:jc w:val="both"/>
        <w:rPr>
          <w:rStyle w:val="a5"/>
          <w:i w:val="0"/>
          <w:sz w:val="28"/>
          <w:szCs w:val="28"/>
          <w:lang w:val="uk-UA"/>
        </w:rPr>
      </w:pPr>
    </w:p>
    <w:p w:rsidR="00D05188" w:rsidRPr="00D05188" w:rsidRDefault="00D05188" w:rsidP="00D05188">
      <w:pPr>
        <w:spacing w:line="360" w:lineRule="auto"/>
        <w:ind w:right="147" w:firstLine="709"/>
        <w:jc w:val="both"/>
        <w:rPr>
          <w:sz w:val="28"/>
          <w:szCs w:val="28"/>
          <w:lang w:val="uk-UA"/>
        </w:rPr>
      </w:pPr>
      <w:r w:rsidRPr="00D05188">
        <w:rPr>
          <w:sz w:val="28"/>
          <w:szCs w:val="28"/>
        </w:rPr>
        <w:t xml:space="preserve">Загоряння може відбутися </w:t>
      </w:r>
      <w:proofErr w:type="gramStart"/>
      <w:r w:rsidRPr="00D05188">
        <w:rPr>
          <w:sz w:val="28"/>
          <w:szCs w:val="28"/>
        </w:rPr>
        <w:t>п</w:t>
      </w:r>
      <w:proofErr w:type="gramEnd"/>
      <w:r w:rsidRPr="00D05188">
        <w:rPr>
          <w:sz w:val="28"/>
          <w:szCs w:val="28"/>
        </w:rPr>
        <w:t>ід час стерилізації сухим жаром посуду, за умов неправильного режиму роботи сушильної шафи. Причиною пожеж може стати несправність електричних</w:t>
      </w:r>
      <w:r w:rsidRPr="00D05188">
        <w:rPr>
          <w:sz w:val="28"/>
          <w:szCs w:val="28"/>
          <w:lang w:val="uk-UA"/>
        </w:rPr>
        <w:t xml:space="preserve"> </w:t>
      </w:r>
      <w:r w:rsidRPr="00D05188">
        <w:rPr>
          <w:sz w:val="28"/>
          <w:szCs w:val="28"/>
        </w:rPr>
        <w:t>приладі</w:t>
      </w:r>
      <w:proofErr w:type="gramStart"/>
      <w:r w:rsidRPr="00D05188">
        <w:rPr>
          <w:sz w:val="28"/>
          <w:szCs w:val="28"/>
        </w:rPr>
        <w:t>в</w:t>
      </w:r>
      <w:proofErr w:type="gramEnd"/>
      <w:r w:rsidRPr="00D05188">
        <w:rPr>
          <w:sz w:val="28"/>
          <w:szCs w:val="28"/>
        </w:rPr>
        <w:t xml:space="preserve">. </w:t>
      </w:r>
    </w:p>
    <w:p w:rsidR="00D05188" w:rsidRPr="00D05188" w:rsidRDefault="00D05188" w:rsidP="00D05188">
      <w:pPr>
        <w:spacing w:line="360" w:lineRule="auto"/>
        <w:ind w:right="147" w:firstLine="709"/>
        <w:jc w:val="both"/>
        <w:rPr>
          <w:sz w:val="28"/>
          <w:szCs w:val="28"/>
          <w:lang w:val="uk-UA"/>
        </w:rPr>
      </w:pPr>
      <w:r w:rsidRPr="00D05188">
        <w:rPr>
          <w:sz w:val="28"/>
          <w:szCs w:val="28"/>
          <w:lang w:val="uk-UA"/>
        </w:rPr>
        <w:t xml:space="preserve">На випадок пожежі у робочому приміщенні у відповідних місцях завжди повинні бути: пожежний рукав; шухляда з піском; азбестова ковдра; вогнегасник; чотирихлористий вуглець. </w:t>
      </w:r>
      <w:r w:rsidRPr="00D05188">
        <w:rPr>
          <w:sz w:val="28"/>
          <w:szCs w:val="28"/>
        </w:rPr>
        <w:t xml:space="preserve">За умов виникнення пожежі в лабораторії всі наявні </w:t>
      </w:r>
      <w:proofErr w:type="gramStart"/>
      <w:r w:rsidRPr="00D05188">
        <w:rPr>
          <w:sz w:val="28"/>
          <w:szCs w:val="28"/>
        </w:rPr>
        <w:t>п</w:t>
      </w:r>
      <w:proofErr w:type="gramEnd"/>
      <w:r w:rsidRPr="00D05188">
        <w:rPr>
          <w:sz w:val="28"/>
          <w:szCs w:val="28"/>
        </w:rPr>
        <w:t>ід рукою засобу гасіння необхідно негайно використовувати й одночасно викликати місцеву пожежну команду.</w:t>
      </w:r>
    </w:p>
    <w:p w:rsidR="00D05188" w:rsidRPr="004F67F7" w:rsidRDefault="00D05188" w:rsidP="004F67F7">
      <w:pPr>
        <w:spacing w:line="360" w:lineRule="auto"/>
        <w:ind w:right="147" w:firstLine="709"/>
        <w:jc w:val="both"/>
        <w:rPr>
          <w:sz w:val="28"/>
          <w:szCs w:val="28"/>
          <w:lang w:val="uk-UA"/>
        </w:rPr>
      </w:pPr>
      <w:r w:rsidRPr="005313B6">
        <w:rPr>
          <w:sz w:val="28"/>
          <w:szCs w:val="28"/>
          <w:lang w:val="uk-UA"/>
        </w:rPr>
        <w:t>Попередження пожежі в лабораторії адаптаційної</w:t>
      </w:r>
      <w:r w:rsidR="005313B6">
        <w:rPr>
          <w:sz w:val="28"/>
          <w:szCs w:val="28"/>
          <w:lang w:val="uk-UA"/>
        </w:rPr>
        <w:t xml:space="preserve"> біотехнології може досягатися </w:t>
      </w:r>
      <w:r w:rsidR="005313B6" w:rsidRPr="005313B6">
        <w:rPr>
          <w:sz w:val="28"/>
          <w:szCs w:val="28"/>
          <w:lang w:val="uk-UA"/>
        </w:rPr>
        <w:t xml:space="preserve">максимально можливим застосуванням негорючих і </w:t>
      </w:r>
      <w:r w:rsidR="005313B6" w:rsidRPr="005313B6">
        <w:rPr>
          <w:sz w:val="28"/>
          <w:szCs w:val="28"/>
          <w:lang w:val="uk-UA"/>
        </w:rPr>
        <w:lastRenderedPageBreak/>
        <w:t>важ</w:t>
      </w:r>
      <w:r w:rsidR="005313B6">
        <w:rPr>
          <w:sz w:val="28"/>
          <w:szCs w:val="28"/>
          <w:lang w:val="uk-UA"/>
        </w:rPr>
        <w:t>когорючих речовин і матеріалів обмеженних масою чи об’ємом</w:t>
      </w:r>
      <w:r w:rsidR="004F67F7">
        <w:rPr>
          <w:sz w:val="28"/>
          <w:szCs w:val="28"/>
          <w:lang w:val="uk-UA"/>
        </w:rPr>
        <w:t>, а також максимально ізольованих на відкритих площадках.</w:t>
      </w:r>
    </w:p>
    <w:p w:rsidR="00D05188" w:rsidRPr="00072672" w:rsidRDefault="00D05188" w:rsidP="004F67F7">
      <w:pPr>
        <w:spacing w:line="360" w:lineRule="auto"/>
        <w:ind w:right="147" w:firstLine="709"/>
        <w:jc w:val="both"/>
        <w:rPr>
          <w:sz w:val="28"/>
          <w:szCs w:val="28"/>
        </w:rPr>
      </w:pPr>
      <w:r w:rsidRPr="00D05188">
        <w:rPr>
          <w:sz w:val="28"/>
          <w:szCs w:val="28"/>
          <w:lang w:val="uk-UA"/>
        </w:rPr>
        <w:t xml:space="preserve">На випадок пожежі у лабораторії </w:t>
      </w:r>
      <w:r w:rsidR="004F67F7">
        <w:rPr>
          <w:sz w:val="28"/>
          <w:szCs w:val="28"/>
          <w:lang w:val="uk-UA"/>
        </w:rPr>
        <w:t xml:space="preserve">необхідно мати </w:t>
      </w:r>
      <w:r w:rsidRPr="004F67F7">
        <w:rPr>
          <w:sz w:val="28"/>
          <w:szCs w:val="28"/>
          <w:lang w:val="uk-UA"/>
        </w:rPr>
        <w:t>протипожежн</w:t>
      </w:r>
      <w:r w:rsidR="004F67F7">
        <w:rPr>
          <w:sz w:val="28"/>
          <w:szCs w:val="28"/>
          <w:lang w:val="uk-UA"/>
        </w:rPr>
        <w:t>і</w:t>
      </w:r>
      <w:r w:rsidRPr="004F67F7">
        <w:rPr>
          <w:sz w:val="28"/>
          <w:szCs w:val="28"/>
          <w:lang w:val="uk-UA"/>
        </w:rPr>
        <w:t xml:space="preserve"> перегородк</w:t>
      </w:r>
      <w:r w:rsidR="004F67F7">
        <w:rPr>
          <w:sz w:val="28"/>
          <w:szCs w:val="28"/>
          <w:lang w:val="uk-UA"/>
        </w:rPr>
        <w:t>и</w:t>
      </w:r>
      <w:r w:rsidRPr="004F67F7">
        <w:rPr>
          <w:sz w:val="28"/>
          <w:szCs w:val="28"/>
          <w:lang w:val="uk-UA"/>
        </w:rPr>
        <w:t xml:space="preserve"> з заповненням мінеральними плитами</w:t>
      </w:r>
      <w:r w:rsidR="004F67F7">
        <w:rPr>
          <w:sz w:val="28"/>
          <w:szCs w:val="28"/>
          <w:lang w:val="uk-UA"/>
        </w:rPr>
        <w:t xml:space="preserve">, а у </w:t>
      </w:r>
      <w:r w:rsidR="004F67F7" w:rsidRPr="00D05188">
        <w:rPr>
          <w:sz w:val="28"/>
          <w:szCs w:val="28"/>
          <w:lang w:val="uk-UA"/>
        </w:rPr>
        <w:t>коридорах розміщенн</w:t>
      </w:r>
      <w:r w:rsidR="004F67F7">
        <w:rPr>
          <w:sz w:val="28"/>
          <w:szCs w:val="28"/>
          <w:lang w:val="uk-UA"/>
        </w:rPr>
        <w:t>і</w:t>
      </w:r>
      <w:r w:rsidR="004F67F7" w:rsidRPr="00D05188">
        <w:rPr>
          <w:sz w:val="28"/>
          <w:szCs w:val="28"/>
          <w:lang w:val="uk-UA"/>
        </w:rPr>
        <w:t xml:space="preserve"> пожежн</w:t>
      </w:r>
      <w:r w:rsidR="004F67F7">
        <w:rPr>
          <w:sz w:val="28"/>
          <w:szCs w:val="28"/>
          <w:lang w:val="uk-UA"/>
        </w:rPr>
        <w:t>і</w:t>
      </w:r>
      <w:r w:rsidR="004F67F7" w:rsidRPr="00D05188">
        <w:rPr>
          <w:sz w:val="28"/>
          <w:szCs w:val="28"/>
          <w:lang w:val="uk-UA"/>
        </w:rPr>
        <w:t xml:space="preserve"> кран</w:t>
      </w:r>
      <w:r w:rsidR="004F67F7">
        <w:rPr>
          <w:sz w:val="28"/>
          <w:szCs w:val="28"/>
          <w:lang w:val="uk-UA"/>
        </w:rPr>
        <w:t>и</w:t>
      </w:r>
      <w:r w:rsidR="004F67F7" w:rsidRPr="00D05188">
        <w:rPr>
          <w:sz w:val="28"/>
          <w:szCs w:val="28"/>
          <w:lang w:val="uk-UA"/>
        </w:rPr>
        <w:t xml:space="preserve"> у пожежних шафах, на шляхах евакуації п</w:t>
      </w:r>
      <w:r w:rsidR="004F67F7">
        <w:rPr>
          <w:sz w:val="28"/>
          <w:szCs w:val="28"/>
          <w:lang w:val="uk-UA"/>
        </w:rPr>
        <w:t>ерсоналу шафи розміщені у нішах. Ел</w:t>
      </w:r>
      <w:r w:rsidRPr="004F67F7">
        <w:rPr>
          <w:sz w:val="28"/>
          <w:szCs w:val="28"/>
          <w:lang w:val="uk-UA"/>
        </w:rPr>
        <w:t xml:space="preserve">ектропроводка </w:t>
      </w:r>
      <w:r w:rsidR="004F67F7">
        <w:rPr>
          <w:sz w:val="28"/>
          <w:szCs w:val="28"/>
          <w:lang w:val="uk-UA"/>
        </w:rPr>
        <w:t xml:space="preserve">має бути виконана </w:t>
      </w:r>
      <w:r w:rsidRPr="004F67F7">
        <w:rPr>
          <w:sz w:val="28"/>
          <w:szCs w:val="28"/>
          <w:lang w:val="uk-UA"/>
        </w:rPr>
        <w:t>за підвісною стелею з кабелів з мідними жилами у оболонці, що не розповсюджу</w:t>
      </w:r>
      <w:r w:rsidR="004F67F7">
        <w:rPr>
          <w:sz w:val="28"/>
          <w:szCs w:val="28"/>
          <w:lang w:val="uk-UA"/>
        </w:rPr>
        <w:t>ватиме</w:t>
      </w:r>
      <w:r w:rsidRPr="004F67F7">
        <w:rPr>
          <w:sz w:val="28"/>
          <w:szCs w:val="28"/>
          <w:lang w:val="uk-UA"/>
        </w:rPr>
        <w:t xml:space="preserve"> горіння</w:t>
      </w:r>
      <w:r w:rsidR="008E22A0" w:rsidRPr="008E22A0">
        <w:rPr>
          <w:sz w:val="28"/>
          <w:szCs w:val="28"/>
        </w:rPr>
        <w:t xml:space="preserve"> [</w:t>
      </w:r>
      <w:r w:rsidR="008E22A0" w:rsidRPr="00072672">
        <w:rPr>
          <w:sz w:val="28"/>
          <w:szCs w:val="28"/>
        </w:rPr>
        <w:t>3</w:t>
      </w:r>
      <w:r w:rsidR="00D5315E">
        <w:rPr>
          <w:sz w:val="28"/>
          <w:szCs w:val="28"/>
          <w:lang w:val="uk-UA"/>
        </w:rPr>
        <w:t>5</w:t>
      </w:r>
      <w:r w:rsidR="008E22A0" w:rsidRPr="00072672">
        <w:rPr>
          <w:sz w:val="28"/>
          <w:szCs w:val="28"/>
        </w:rPr>
        <w:t>]</w:t>
      </w:r>
      <w:r w:rsidR="002114AB">
        <w:rPr>
          <w:sz w:val="28"/>
          <w:szCs w:val="28"/>
        </w:rPr>
        <w:t>.</w:t>
      </w:r>
    </w:p>
    <w:p w:rsidR="00D05188" w:rsidRPr="00D05188" w:rsidRDefault="00D05188" w:rsidP="00D05188">
      <w:pPr>
        <w:spacing w:line="360" w:lineRule="auto"/>
        <w:ind w:right="147" w:firstLine="709"/>
        <w:jc w:val="both"/>
        <w:rPr>
          <w:sz w:val="28"/>
          <w:szCs w:val="28"/>
          <w:lang w:val="uk-UA"/>
        </w:rPr>
      </w:pPr>
    </w:p>
    <w:p w:rsidR="00D05188" w:rsidRPr="00D05188" w:rsidRDefault="00D05188" w:rsidP="00D05188">
      <w:pPr>
        <w:spacing w:line="360" w:lineRule="auto"/>
        <w:ind w:right="147" w:firstLine="709"/>
        <w:jc w:val="both"/>
        <w:rPr>
          <w:sz w:val="28"/>
          <w:szCs w:val="28"/>
          <w:lang w:val="uk-UA"/>
        </w:rPr>
      </w:pPr>
    </w:p>
    <w:p w:rsidR="00D05188" w:rsidRPr="00D05188" w:rsidRDefault="00D05188" w:rsidP="00D05188">
      <w:pPr>
        <w:spacing w:line="360" w:lineRule="auto"/>
        <w:ind w:right="147" w:firstLine="709"/>
        <w:jc w:val="both"/>
        <w:rPr>
          <w:sz w:val="28"/>
          <w:szCs w:val="28"/>
          <w:lang w:val="uk-UA"/>
        </w:rPr>
      </w:pPr>
      <w:r w:rsidRPr="00D05188">
        <w:rPr>
          <w:sz w:val="28"/>
          <w:szCs w:val="28"/>
          <w:lang w:val="uk-UA"/>
        </w:rPr>
        <w:t xml:space="preserve">4.3 Техніка безпеки при роботі за комп’ютером. </w:t>
      </w:r>
    </w:p>
    <w:p w:rsidR="00D05188" w:rsidRPr="00D05188" w:rsidRDefault="00D05188" w:rsidP="00D05188">
      <w:pPr>
        <w:tabs>
          <w:tab w:val="left" w:pos="1236"/>
        </w:tabs>
        <w:spacing w:line="360" w:lineRule="auto"/>
        <w:ind w:right="147" w:firstLine="709"/>
        <w:jc w:val="both"/>
        <w:rPr>
          <w:sz w:val="28"/>
          <w:szCs w:val="28"/>
          <w:lang w:val="uk-UA"/>
        </w:rPr>
      </w:pPr>
      <w:r w:rsidRPr="00D05188">
        <w:rPr>
          <w:sz w:val="28"/>
          <w:szCs w:val="28"/>
          <w:lang w:val="uk-UA"/>
        </w:rPr>
        <w:tab/>
      </w:r>
    </w:p>
    <w:p w:rsidR="00D05188" w:rsidRPr="00D05188" w:rsidRDefault="00D05188" w:rsidP="00D05188">
      <w:pPr>
        <w:spacing w:line="360" w:lineRule="auto"/>
        <w:ind w:right="147" w:firstLine="709"/>
        <w:jc w:val="both"/>
        <w:rPr>
          <w:sz w:val="28"/>
          <w:szCs w:val="28"/>
          <w:lang w:val="uk-UA"/>
        </w:rPr>
      </w:pPr>
    </w:p>
    <w:p w:rsidR="00D05188" w:rsidRPr="00D05188" w:rsidRDefault="00D05188" w:rsidP="00D05188">
      <w:pPr>
        <w:spacing w:line="360" w:lineRule="auto"/>
        <w:ind w:right="147" w:firstLine="709"/>
        <w:jc w:val="both"/>
        <w:rPr>
          <w:sz w:val="28"/>
          <w:szCs w:val="28"/>
          <w:lang w:val="uk-UA"/>
        </w:rPr>
      </w:pPr>
      <w:r w:rsidRPr="00D05188">
        <w:rPr>
          <w:sz w:val="28"/>
          <w:szCs w:val="28"/>
          <w:lang w:val="uk-UA"/>
        </w:rPr>
        <w:t>В якості профілактичних заходів для забезпечення пожежної безпеки слід використовувати скриту електромережу, надійні розетки з пожежобезпечних матеріалів.</w:t>
      </w:r>
    </w:p>
    <w:p w:rsidR="00D05188" w:rsidRPr="00D05188" w:rsidRDefault="00D05188" w:rsidP="00D05188">
      <w:pPr>
        <w:spacing w:line="360" w:lineRule="auto"/>
        <w:ind w:right="147" w:firstLine="709"/>
        <w:jc w:val="both"/>
        <w:rPr>
          <w:sz w:val="28"/>
          <w:szCs w:val="28"/>
          <w:lang w:val="uk-UA"/>
        </w:rPr>
      </w:pPr>
      <w:r w:rsidRPr="00D05188">
        <w:rPr>
          <w:sz w:val="28"/>
          <w:szCs w:val="28"/>
          <w:lang w:val="uk-UA"/>
        </w:rPr>
        <w:t>Освітленість на робочому місці повинна відповідати характеру зорової роботи, який визначається трьома параметрами: об’єктом розрізнення, фоном, контрастом об’єкта і фону.</w:t>
      </w:r>
    </w:p>
    <w:p w:rsidR="00D05188" w:rsidRPr="00D05188" w:rsidRDefault="00D05188" w:rsidP="00D05188">
      <w:pPr>
        <w:spacing w:line="360" w:lineRule="auto"/>
        <w:ind w:right="147" w:firstLine="709"/>
        <w:jc w:val="both"/>
        <w:rPr>
          <w:sz w:val="28"/>
          <w:szCs w:val="28"/>
          <w:lang w:val="uk-UA"/>
        </w:rPr>
      </w:pPr>
      <w:r w:rsidRPr="00D05188">
        <w:rPr>
          <w:sz w:val="28"/>
          <w:szCs w:val="28"/>
          <w:lang w:val="uk-UA"/>
        </w:rPr>
        <w:t>Екран дисплея повинен бути розташованим перпендикулярно до напрямку погляду. Якщо він розташований під кутом, то стає причиною сутулості. Відстань від дисплея до очей повинна трохи перевищувати звичну відстань між книгою та очима. Перед екраном монітора, особливо старих типів, повинен бути спеціальний захисний екран. При його відсутності треба сидіти на відстані витягнутої руки від монітора.</w:t>
      </w:r>
    </w:p>
    <w:p w:rsidR="00D05188" w:rsidRPr="00D05188" w:rsidRDefault="00D05188" w:rsidP="00D05188">
      <w:pPr>
        <w:spacing w:line="360" w:lineRule="auto"/>
        <w:ind w:right="147" w:firstLine="709"/>
        <w:jc w:val="both"/>
        <w:rPr>
          <w:sz w:val="28"/>
          <w:szCs w:val="28"/>
          <w:lang w:val="uk-UA"/>
        </w:rPr>
      </w:pPr>
      <w:r w:rsidRPr="00D05188">
        <w:rPr>
          <w:sz w:val="28"/>
          <w:szCs w:val="28"/>
          <w:lang w:val="uk-UA"/>
        </w:rPr>
        <w:t>Зручна робоча поза при роботі з комп’ютером забезпечується регулюванням висоти робочого столу, крісла та підставки для ніг.</w:t>
      </w:r>
    </w:p>
    <w:p w:rsidR="00D05188" w:rsidRPr="00D05188" w:rsidRDefault="00D05188" w:rsidP="00D05188">
      <w:pPr>
        <w:spacing w:line="360" w:lineRule="auto"/>
        <w:ind w:right="147" w:firstLine="709"/>
        <w:jc w:val="both"/>
        <w:rPr>
          <w:sz w:val="28"/>
          <w:szCs w:val="28"/>
          <w:lang w:val="uk-UA"/>
        </w:rPr>
      </w:pPr>
      <w:r w:rsidRPr="00D05188">
        <w:rPr>
          <w:sz w:val="28"/>
          <w:szCs w:val="28"/>
          <w:lang w:val="uk-UA"/>
        </w:rPr>
        <w:t>Раціональною робочою позою може вважатися таке положення, при якому ступні працівника розташовані горизонтально на підлозі або підставці для ніг.</w:t>
      </w:r>
    </w:p>
    <w:p w:rsidR="00D05188" w:rsidRPr="00D05188" w:rsidRDefault="00D05188" w:rsidP="00D05188">
      <w:pPr>
        <w:spacing w:line="360" w:lineRule="auto"/>
        <w:ind w:right="147" w:firstLine="709"/>
        <w:jc w:val="both"/>
        <w:rPr>
          <w:sz w:val="28"/>
          <w:szCs w:val="28"/>
          <w:lang w:val="uk-UA"/>
        </w:rPr>
      </w:pPr>
      <w:r w:rsidRPr="00D05188">
        <w:rPr>
          <w:sz w:val="28"/>
          <w:szCs w:val="28"/>
          <w:lang w:val="uk-UA"/>
        </w:rPr>
        <w:lastRenderedPageBreak/>
        <w:t>Забороняється:</w:t>
      </w:r>
    </w:p>
    <w:p w:rsidR="00D05188" w:rsidRPr="004F67F7" w:rsidRDefault="00D05188" w:rsidP="004C0FFB">
      <w:pPr>
        <w:pStyle w:val="a6"/>
        <w:numPr>
          <w:ilvl w:val="0"/>
          <w:numId w:val="3"/>
        </w:numPr>
        <w:spacing w:line="360" w:lineRule="auto"/>
        <w:ind w:right="147"/>
        <w:jc w:val="both"/>
        <w:rPr>
          <w:rFonts w:ascii="Times New Roman" w:hAnsi="Times New Roman" w:cs="Times New Roman"/>
          <w:sz w:val="28"/>
          <w:szCs w:val="28"/>
          <w:lang w:val="uk-UA"/>
        </w:rPr>
      </w:pPr>
      <w:r w:rsidRPr="004F67F7">
        <w:rPr>
          <w:rFonts w:ascii="Times New Roman" w:hAnsi="Times New Roman" w:cs="Times New Roman"/>
          <w:sz w:val="28"/>
          <w:szCs w:val="28"/>
          <w:lang w:val="uk-UA"/>
        </w:rPr>
        <w:t>Класти будь-яку предмети на апаратуру комп’ютера;</w:t>
      </w:r>
    </w:p>
    <w:p w:rsidR="00D05188" w:rsidRPr="004F67F7" w:rsidRDefault="00D05188" w:rsidP="004C0FFB">
      <w:pPr>
        <w:pStyle w:val="a6"/>
        <w:numPr>
          <w:ilvl w:val="0"/>
          <w:numId w:val="3"/>
        </w:numPr>
        <w:spacing w:line="360" w:lineRule="auto"/>
        <w:ind w:right="147"/>
        <w:jc w:val="both"/>
        <w:rPr>
          <w:rFonts w:ascii="Times New Roman" w:hAnsi="Times New Roman" w:cs="Times New Roman"/>
          <w:sz w:val="28"/>
          <w:szCs w:val="28"/>
          <w:lang w:val="uk-UA"/>
        </w:rPr>
      </w:pPr>
      <w:r w:rsidRPr="004F67F7">
        <w:rPr>
          <w:rFonts w:ascii="Times New Roman" w:hAnsi="Times New Roman" w:cs="Times New Roman"/>
          <w:sz w:val="28"/>
          <w:szCs w:val="28"/>
          <w:lang w:val="uk-UA"/>
        </w:rPr>
        <w:t>Закривати будь-чим вентиляційні отвори апаратури, що може призвести до її перегрівання і виходу з ладу;</w:t>
      </w:r>
    </w:p>
    <w:p w:rsidR="00D05188" w:rsidRPr="004F67F7" w:rsidRDefault="00D05188" w:rsidP="004C0FFB">
      <w:pPr>
        <w:pStyle w:val="a6"/>
        <w:numPr>
          <w:ilvl w:val="0"/>
          <w:numId w:val="3"/>
        </w:numPr>
        <w:spacing w:line="360" w:lineRule="auto"/>
        <w:ind w:right="147"/>
        <w:jc w:val="both"/>
        <w:rPr>
          <w:rFonts w:ascii="Times New Roman" w:hAnsi="Times New Roman" w:cs="Times New Roman"/>
          <w:sz w:val="28"/>
          <w:szCs w:val="28"/>
          <w:lang w:val="uk-UA"/>
        </w:rPr>
      </w:pPr>
      <w:r w:rsidRPr="004F67F7">
        <w:rPr>
          <w:rFonts w:ascii="Times New Roman" w:hAnsi="Times New Roman" w:cs="Times New Roman"/>
          <w:sz w:val="28"/>
          <w:szCs w:val="28"/>
          <w:lang w:val="uk-UA"/>
        </w:rPr>
        <w:t>Для зняття статичної електики рекомендується час від часу дот</w:t>
      </w:r>
      <w:r w:rsidR="002114AB">
        <w:rPr>
          <w:rFonts w:ascii="Times New Roman" w:hAnsi="Times New Roman" w:cs="Times New Roman"/>
          <w:sz w:val="28"/>
          <w:szCs w:val="28"/>
          <w:lang w:val="uk-UA"/>
        </w:rPr>
        <w:t>оркатися до металевих поверхонь</w:t>
      </w:r>
      <w:r w:rsidR="008E22A0" w:rsidRPr="008E22A0">
        <w:rPr>
          <w:rFonts w:ascii="Times New Roman" w:hAnsi="Times New Roman" w:cs="Times New Roman"/>
          <w:sz w:val="28"/>
          <w:szCs w:val="28"/>
          <w:lang w:val="ru-RU"/>
        </w:rPr>
        <w:t xml:space="preserve"> [</w:t>
      </w:r>
      <w:r w:rsidR="008E22A0" w:rsidRPr="002114AB">
        <w:rPr>
          <w:rFonts w:ascii="Times New Roman" w:hAnsi="Times New Roman" w:cs="Times New Roman"/>
          <w:sz w:val="28"/>
          <w:szCs w:val="28"/>
          <w:lang w:val="ru-RU"/>
        </w:rPr>
        <w:t>3</w:t>
      </w:r>
      <w:r w:rsidR="00D5315E">
        <w:rPr>
          <w:rFonts w:ascii="Times New Roman" w:hAnsi="Times New Roman" w:cs="Times New Roman"/>
          <w:sz w:val="28"/>
          <w:szCs w:val="28"/>
          <w:lang w:val="ru-RU"/>
        </w:rPr>
        <w:t>6</w:t>
      </w:r>
      <w:r w:rsidR="008E22A0" w:rsidRPr="002114AB">
        <w:rPr>
          <w:rFonts w:ascii="Times New Roman" w:hAnsi="Times New Roman" w:cs="Times New Roman"/>
          <w:sz w:val="28"/>
          <w:szCs w:val="28"/>
          <w:lang w:val="ru-RU"/>
        </w:rPr>
        <w:t>]</w:t>
      </w:r>
      <w:r w:rsidR="002114AB">
        <w:rPr>
          <w:rFonts w:ascii="Times New Roman" w:hAnsi="Times New Roman" w:cs="Times New Roman"/>
          <w:sz w:val="28"/>
          <w:szCs w:val="28"/>
          <w:lang w:val="ru-RU"/>
        </w:rPr>
        <w:t>.</w:t>
      </w:r>
    </w:p>
    <w:p w:rsidR="00101E95" w:rsidRPr="004F67F7" w:rsidRDefault="004F67F7" w:rsidP="004F67F7">
      <w:pPr>
        <w:spacing w:after="200" w:line="276" w:lineRule="auto"/>
        <w:rPr>
          <w:b/>
          <w:sz w:val="28"/>
          <w:szCs w:val="28"/>
          <w:lang w:val="uk-UA"/>
        </w:rPr>
      </w:pPr>
      <w:r>
        <w:rPr>
          <w:b/>
          <w:sz w:val="28"/>
          <w:szCs w:val="28"/>
        </w:rPr>
        <w:br w:type="page"/>
      </w:r>
    </w:p>
    <w:p w:rsidR="00101E95" w:rsidRDefault="00D40126" w:rsidP="00D05188">
      <w:pPr>
        <w:spacing w:line="360" w:lineRule="auto"/>
        <w:ind w:firstLine="624"/>
        <w:jc w:val="center"/>
        <w:rPr>
          <w:sz w:val="28"/>
          <w:szCs w:val="28"/>
          <w:lang w:val="uk-UA"/>
        </w:rPr>
      </w:pPr>
      <w:r>
        <w:rPr>
          <w:sz w:val="28"/>
          <w:szCs w:val="28"/>
          <w:lang w:val="uk-UA"/>
        </w:rPr>
        <w:lastRenderedPageBreak/>
        <w:t>ВИСНОВ</w:t>
      </w:r>
      <w:r w:rsidR="00101E95">
        <w:rPr>
          <w:sz w:val="28"/>
          <w:szCs w:val="28"/>
          <w:lang w:val="uk-UA"/>
        </w:rPr>
        <w:t>К</w:t>
      </w:r>
      <w:r>
        <w:rPr>
          <w:sz w:val="28"/>
          <w:szCs w:val="28"/>
          <w:lang w:val="uk-UA"/>
        </w:rPr>
        <w:t>И</w:t>
      </w:r>
    </w:p>
    <w:p w:rsidR="00D05188" w:rsidRDefault="00D05188" w:rsidP="00D05188">
      <w:pPr>
        <w:spacing w:line="360" w:lineRule="auto"/>
        <w:ind w:firstLine="624"/>
        <w:jc w:val="both"/>
        <w:rPr>
          <w:sz w:val="28"/>
          <w:szCs w:val="28"/>
          <w:lang w:val="uk-UA"/>
        </w:rPr>
      </w:pPr>
    </w:p>
    <w:p w:rsidR="0071297E" w:rsidRPr="00ED79E6" w:rsidRDefault="0071297E" w:rsidP="00D05188">
      <w:pPr>
        <w:spacing w:line="360" w:lineRule="auto"/>
        <w:ind w:firstLine="624"/>
        <w:jc w:val="both"/>
        <w:rPr>
          <w:sz w:val="28"/>
          <w:szCs w:val="28"/>
          <w:lang w:val="uk-UA"/>
        </w:rPr>
      </w:pPr>
    </w:p>
    <w:p w:rsidR="00D05188" w:rsidRPr="00326515" w:rsidRDefault="002344F9" w:rsidP="00326515">
      <w:pPr>
        <w:pStyle w:val="a6"/>
        <w:numPr>
          <w:ilvl w:val="0"/>
          <w:numId w:val="16"/>
        </w:numPr>
        <w:spacing w:after="0" w:line="360" w:lineRule="auto"/>
        <w:ind w:left="0" w:firstLine="709"/>
        <w:jc w:val="both"/>
        <w:rPr>
          <w:rFonts w:ascii="Times New Roman" w:hAnsi="Times New Roman" w:cs="Times New Roman"/>
          <w:sz w:val="28"/>
          <w:szCs w:val="28"/>
          <w:lang w:val="uk-UA"/>
        </w:rPr>
      </w:pPr>
      <w:r w:rsidRPr="00326515">
        <w:rPr>
          <w:rFonts w:ascii="Times New Roman" w:hAnsi="Times New Roman" w:cs="Times New Roman"/>
          <w:sz w:val="28"/>
          <w:szCs w:val="28"/>
          <w:lang w:val="uk-UA"/>
        </w:rPr>
        <w:t>З використанням кор</w:t>
      </w:r>
      <w:r w:rsidR="00DE4541">
        <w:rPr>
          <w:rFonts w:ascii="Times New Roman" w:hAnsi="Times New Roman" w:cs="Times New Roman"/>
          <w:sz w:val="28"/>
          <w:szCs w:val="28"/>
          <w:lang w:val="uk-UA"/>
        </w:rPr>
        <w:t>е</w:t>
      </w:r>
      <w:r w:rsidRPr="00326515">
        <w:rPr>
          <w:rFonts w:ascii="Times New Roman" w:hAnsi="Times New Roman" w:cs="Times New Roman"/>
          <w:sz w:val="28"/>
          <w:szCs w:val="28"/>
          <w:lang w:val="uk-UA"/>
        </w:rPr>
        <w:t>неутворювачів (Корневин, УкоренитЪ) кількіст</w:t>
      </w:r>
      <w:r w:rsidR="00DE4541">
        <w:rPr>
          <w:rFonts w:ascii="Times New Roman" w:hAnsi="Times New Roman" w:cs="Times New Roman"/>
          <w:sz w:val="28"/>
          <w:szCs w:val="28"/>
          <w:lang w:val="uk-UA"/>
        </w:rPr>
        <w:t>ь</w:t>
      </w:r>
      <w:r w:rsidRPr="00326515">
        <w:rPr>
          <w:rFonts w:ascii="Times New Roman" w:hAnsi="Times New Roman" w:cs="Times New Roman"/>
          <w:sz w:val="28"/>
          <w:szCs w:val="28"/>
          <w:lang w:val="uk-UA"/>
        </w:rPr>
        <w:t xml:space="preserve"> вкоріненних живців чубушника Шренка була більшою за наявн</w:t>
      </w:r>
      <w:r w:rsidR="00DE4541">
        <w:rPr>
          <w:rFonts w:ascii="Times New Roman" w:hAnsi="Times New Roman" w:cs="Times New Roman"/>
          <w:sz w:val="28"/>
          <w:szCs w:val="28"/>
          <w:lang w:val="uk-UA"/>
        </w:rPr>
        <w:t>о</w:t>
      </w:r>
      <w:r w:rsidRPr="00326515">
        <w:rPr>
          <w:rFonts w:ascii="Times New Roman" w:hAnsi="Times New Roman" w:cs="Times New Roman"/>
          <w:sz w:val="28"/>
          <w:szCs w:val="28"/>
          <w:lang w:val="uk-UA"/>
        </w:rPr>
        <w:t>ст</w:t>
      </w:r>
      <w:r w:rsidR="00DE4541">
        <w:rPr>
          <w:rFonts w:ascii="Times New Roman" w:hAnsi="Times New Roman" w:cs="Times New Roman"/>
          <w:sz w:val="28"/>
          <w:szCs w:val="28"/>
          <w:lang w:val="uk-UA"/>
        </w:rPr>
        <w:t>і</w:t>
      </w:r>
      <w:r w:rsidRPr="00326515">
        <w:rPr>
          <w:rFonts w:ascii="Times New Roman" w:hAnsi="Times New Roman" w:cs="Times New Roman"/>
          <w:sz w:val="28"/>
          <w:szCs w:val="28"/>
          <w:lang w:val="uk-UA"/>
        </w:rPr>
        <w:t xml:space="preserve"> теплички ніж без неї. Н</w:t>
      </w:r>
      <w:r w:rsidR="00DE4541">
        <w:rPr>
          <w:rFonts w:ascii="Times New Roman" w:hAnsi="Times New Roman" w:cs="Times New Roman"/>
          <w:sz w:val="28"/>
          <w:szCs w:val="28"/>
          <w:lang w:val="uk-UA"/>
        </w:rPr>
        <w:t>айвища</w:t>
      </w:r>
      <w:r w:rsidRPr="00326515">
        <w:rPr>
          <w:rFonts w:ascii="Times New Roman" w:hAnsi="Times New Roman" w:cs="Times New Roman"/>
          <w:sz w:val="28"/>
          <w:szCs w:val="28"/>
          <w:lang w:val="uk-UA"/>
        </w:rPr>
        <w:t xml:space="preserve"> кількість вкорінених живців спостерігалась при використанні Корневину </w:t>
      </w:r>
      <w:r w:rsidR="00DE4541">
        <w:rPr>
          <w:rFonts w:ascii="Times New Roman" w:hAnsi="Times New Roman" w:cs="Times New Roman"/>
          <w:sz w:val="28"/>
          <w:szCs w:val="28"/>
          <w:lang w:val="uk-UA"/>
        </w:rPr>
        <w:t xml:space="preserve">за </w:t>
      </w:r>
      <w:r w:rsidRPr="00326515">
        <w:rPr>
          <w:rFonts w:ascii="Times New Roman" w:hAnsi="Times New Roman" w:cs="Times New Roman"/>
          <w:sz w:val="28"/>
          <w:szCs w:val="28"/>
          <w:lang w:val="uk-UA"/>
        </w:rPr>
        <w:t>відсутності теплички. В інших варіантах різниця статистично недостовірна.</w:t>
      </w:r>
    </w:p>
    <w:p w:rsidR="002344F9" w:rsidRPr="00326515" w:rsidRDefault="002344F9" w:rsidP="00326515">
      <w:pPr>
        <w:pStyle w:val="a6"/>
        <w:numPr>
          <w:ilvl w:val="0"/>
          <w:numId w:val="16"/>
        </w:numPr>
        <w:spacing w:after="0" w:line="360" w:lineRule="auto"/>
        <w:ind w:left="0" w:firstLine="709"/>
        <w:jc w:val="both"/>
        <w:rPr>
          <w:rFonts w:ascii="Times New Roman" w:hAnsi="Times New Roman" w:cs="Times New Roman"/>
          <w:sz w:val="28"/>
          <w:szCs w:val="28"/>
          <w:lang w:val="uk-UA"/>
        </w:rPr>
      </w:pPr>
      <w:r w:rsidRPr="00326515">
        <w:rPr>
          <w:rFonts w:ascii="Times New Roman" w:hAnsi="Times New Roman" w:cs="Times New Roman"/>
          <w:sz w:val="28"/>
          <w:szCs w:val="28"/>
          <w:lang w:val="uk-UA"/>
        </w:rPr>
        <w:t xml:space="preserve">Бегонія рицинолиста та бегонія Бауера </w:t>
      </w:r>
      <w:r w:rsidRPr="00326515">
        <w:rPr>
          <w:rFonts w:ascii="Times New Roman" w:hAnsi="Times New Roman" w:cs="Times New Roman"/>
          <w:i/>
          <w:sz w:val="28"/>
          <w:szCs w:val="28"/>
        </w:rPr>
        <w:t>T</w:t>
      </w:r>
      <w:r w:rsidRPr="00326515">
        <w:rPr>
          <w:rFonts w:ascii="Times New Roman" w:hAnsi="Times New Roman" w:cs="Times New Roman"/>
          <w:i/>
          <w:sz w:val="28"/>
          <w:szCs w:val="28"/>
          <w:lang w:val="uk-UA"/>
        </w:rPr>
        <w:t>і</w:t>
      </w:r>
      <w:r w:rsidRPr="00326515">
        <w:rPr>
          <w:rFonts w:ascii="Times New Roman" w:hAnsi="Times New Roman" w:cs="Times New Roman"/>
          <w:i/>
          <w:sz w:val="28"/>
          <w:szCs w:val="28"/>
        </w:rPr>
        <w:t>g</w:t>
      </w:r>
      <w:r w:rsidRPr="00326515">
        <w:rPr>
          <w:rFonts w:ascii="Times New Roman" w:hAnsi="Times New Roman" w:cs="Times New Roman"/>
          <w:i/>
          <w:sz w:val="28"/>
          <w:szCs w:val="28"/>
          <w:lang w:val="uk-UA"/>
        </w:rPr>
        <w:t>е</w:t>
      </w:r>
      <w:r w:rsidRPr="00326515">
        <w:rPr>
          <w:rFonts w:ascii="Times New Roman" w:hAnsi="Times New Roman" w:cs="Times New Roman"/>
          <w:i/>
          <w:sz w:val="28"/>
          <w:szCs w:val="28"/>
        </w:rPr>
        <w:t>r</w:t>
      </w:r>
      <w:r w:rsidRPr="00326515">
        <w:rPr>
          <w:rFonts w:ascii="Times New Roman" w:hAnsi="Times New Roman" w:cs="Times New Roman"/>
          <w:i/>
          <w:sz w:val="28"/>
          <w:szCs w:val="28"/>
          <w:lang w:val="uk-UA"/>
        </w:rPr>
        <w:t xml:space="preserve"> </w:t>
      </w:r>
      <w:r w:rsidRPr="00326515">
        <w:rPr>
          <w:rFonts w:ascii="Times New Roman" w:hAnsi="Times New Roman" w:cs="Times New Roman"/>
          <w:sz w:val="28"/>
          <w:szCs w:val="28"/>
          <w:lang w:val="uk-UA"/>
        </w:rPr>
        <w:t>мали високу фітонцидну активність по відношенню до сарцин</w:t>
      </w:r>
      <w:r w:rsidR="00DE4541">
        <w:rPr>
          <w:rFonts w:ascii="Times New Roman" w:hAnsi="Times New Roman" w:cs="Times New Roman"/>
          <w:sz w:val="28"/>
          <w:szCs w:val="28"/>
          <w:lang w:val="uk-UA"/>
        </w:rPr>
        <w:t>и</w:t>
      </w:r>
      <w:r w:rsidRPr="00326515">
        <w:rPr>
          <w:rFonts w:ascii="Times New Roman" w:hAnsi="Times New Roman" w:cs="Times New Roman"/>
          <w:sz w:val="28"/>
          <w:szCs w:val="28"/>
          <w:lang w:val="uk-UA"/>
        </w:rPr>
        <w:t xml:space="preserve"> та мікрокок</w:t>
      </w:r>
      <w:r w:rsidR="00DE4541">
        <w:rPr>
          <w:rFonts w:ascii="Times New Roman" w:hAnsi="Times New Roman" w:cs="Times New Roman"/>
          <w:sz w:val="28"/>
          <w:szCs w:val="28"/>
          <w:lang w:val="uk-UA"/>
        </w:rPr>
        <w:t>у</w:t>
      </w:r>
      <w:r w:rsidRPr="00326515">
        <w:rPr>
          <w:rFonts w:ascii="Times New Roman" w:hAnsi="Times New Roman" w:cs="Times New Roman"/>
          <w:sz w:val="28"/>
          <w:szCs w:val="28"/>
          <w:lang w:val="uk-UA"/>
        </w:rPr>
        <w:t xml:space="preserve">, а бегонія Бауера </w:t>
      </w:r>
      <w:r w:rsidRPr="00326515">
        <w:rPr>
          <w:rFonts w:ascii="Times New Roman" w:hAnsi="Times New Roman" w:cs="Times New Roman"/>
          <w:i/>
          <w:sz w:val="28"/>
          <w:szCs w:val="28"/>
        </w:rPr>
        <w:t>S</w:t>
      </w:r>
      <w:r w:rsidRPr="00326515">
        <w:rPr>
          <w:rFonts w:ascii="Times New Roman" w:hAnsi="Times New Roman" w:cs="Times New Roman"/>
          <w:i/>
          <w:sz w:val="28"/>
          <w:szCs w:val="28"/>
          <w:lang w:val="uk-UA"/>
        </w:rPr>
        <w:t>р</w:t>
      </w:r>
      <w:r w:rsidRPr="00326515">
        <w:rPr>
          <w:rFonts w:ascii="Times New Roman" w:hAnsi="Times New Roman" w:cs="Times New Roman"/>
          <w:i/>
          <w:sz w:val="28"/>
          <w:szCs w:val="28"/>
        </w:rPr>
        <w:t>auldin</w:t>
      </w:r>
      <w:r w:rsidR="007A132D">
        <w:rPr>
          <w:rFonts w:ascii="Times New Roman" w:hAnsi="Times New Roman" w:cs="Times New Roman"/>
          <w:i/>
          <w:sz w:val="28"/>
          <w:szCs w:val="28"/>
        </w:rPr>
        <w:t>g</w:t>
      </w:r>
      <w:r w:rsidRPr="00326515">
        <w:rPr>
          <w:rFonts w:ascii="Times New Roman" w:hAnsi="Times New Roman" w:cs="Times New Roman"/>
          <w:i/>
          <w:sz w:val="28"/>
          <w:szCs w:val="28"/>
          <w:lang w:val="uk-UA"/>
        </w:rPr>
        <w:t xml:space="preserve"> </w:t>
      </w:r>
      <w:r w:rsidRPr="00326515">
        <w:rPr>
          <w:rFonts w:ascii="Times New Roman" w:hAnsi="Times New Roman" w:cs="Times New Roman"/>
          <w:sz w:val="28"/>
          <w:szCs w:val="28"/>
          <w:lang w:val="uk-UA"/>
        </w:rPr>
        <w:t xml:space="preserve">та бегонія </w:t>
      </w:r>
      <w:r w:rsidR="00326515" w:rsidRPr="00326515">
        <w:rPr>
          <w:rFonts w:ascii="Times New Roman" w:hAnsi="Times New Roman" w:cs="Times New Roman"/>
          <w:sz w:val="28"/>
          <w:szCs w:val="28"/>
          <w:lang w:val="uk-UA"/>
        </w:rPr>
        <w:t xml:space="preserve">королівська Чорний принц – середню до обох вивчених мікроорганізмів. Бегонія червонолиста мала високу активність </w:t>
      </w:r>
      <w:r w:rsidR="00DE4541">
        <w:rPr>
          <w:rFonts w:ascii="Times New Roman" w:hAnsi="Times New Roman" w:cs="Times New Roman"/>
          <w:sz w:val="28"/>
          <w:szCs w:val="28"/>
          <w:lang w:val="uk-UA"/>
        </w:rPr>
        <w:t>д</w:t>
      </w:r>
      <w:r w:rsidR="00326515" w:rsidRPr="00326515">
        <w:rPr>
          <w:rFonts w:ascii="Times New Roman" w:hAnsi="Times New Roman" w:cs="Times New Roman"/>
          <w:sz w:val="28"/>
          <w:szCs w:val="28"/>
          <w:lang w:val="uk-UA"/>
        </w:rPr>
        <w:t>о сарцин</w:t>
      </w:r>
      <w:r w:rsidR="00DE4541">
        <w:rPr>
          <w:rFonts w:ascii="Times New Roman" w:hAnsi="Times New Roman" w:cs="Times New Roman"/>
          <w:sz w:val="28"/>
          <w:szCs w:val="28"/>
          <w:lang w:val="uk-UA"/>
        </w:rPr>
        <w:t>и</w:t>
      </w:r>
      <w:r w:rsidR="00326515" w:rsidRPr="00326515">
        <w:rPr>
          <w:rFonts w:ascii="Times New Roman" w:hAnsi="Times New Roman" w:cs="Times New Roman"/>
          <w:sz w:val="28"/>
          <w:szCs w:val="28"/>
          <w:lang w:val="uk-UA"/>
        </w:rPr>
        <w:t xml:space="preserve"> та середню до мікрокок</w:t>
      </w:r>
      <w:r w:rsidR="00DE4541">
        <w:rPr>
          <w:rFonts w:ascii="Times New Roman" w:hAnsi="Times New Roman" w:cs="Times New Roman"/>
          <w:sz w:val="28"/>
          <w:szCs w:val="28"/>
          <w:lang w:val="uk-UA"/>
        </w:rPr>
        <w:t>у</w:t>
      </w:r>
      <w:r w:rsidR="00326515" w:rsidRPr="00326515">
        <w:rPr>
          <w:rFonts w:ascii="Times New Roman" w:hAnsi="Times New Roman" w:cs="Times New Roman"/>
          <w:sz w:val="28"/>
          <w:szCs w:val="28"/>
          <w:lang w:val="uk-UA"/>
        </w:rPr>
        <w:t>. Бегонія королівська Клеопатра – середню до сарцин</w:t>
      </w:r>
      <w:r w:rsidR="00DE4541">
        <w:rPr>
          <w:rFonts w:ascii="Times New Roman" w:hAnsi="Times New Roman" w:cs="Times New Roman"/>
          <w:sz w:val="28"/>
          <w:szCs w:val="28"/>
          <w:lang w:val="uk-UA"/>
        </w:rPr>
        <w:t>и</w:t>
      </w:r>
      <w:r w:rsidR="00326515" w:rsidRPr="00326515">
        <w:rPr>
          <w:rFonts w:ascii="Times New Roman" w:hAnsi="Times New Roman" w:cs="Times New Roman"/>
          <w:sz w:val="28"/>
          <w:szCs w:val="28"/>
          <w:lang w:val="uk-UA"/>
        </w:rPr>
        <w:t xml:space="preserve"> та слабку до мікрококу. Бегонія Бауера </w:t>
      </w:r>
      <w:r w:rsidR="00326515" w:rsidRPr="007A132D">
        <w:rPr>
          <w:rFonts w:ascii="Times New Roman" w:hAnsi="Times New Roman" w:cs="Times New Roman"/>
          <w:i/>
          <w:sz w:val="28"/>
          <w:szCs w:val="28"/>
        </w:rPr>
        <w:t>Black</w:t>
      </w:r>
      <w:r w:rsidR="00326515" w:rsidRPr="00DE4541">
        <w:rPr>
          <w:rFonts w:ascii="Times New Roman" w:hAnsi="Times New Roman" w:cs="Times New Roman"/>
          <w:i/>
          <w:sz w:val="28"/>
          <w:szCs w:val="28"/>
          <w:lang w:val="ru-RU"/>
        </w:rPr>
        <w:t xml:space="preserve"> </w:t>
      </w:r>
      <w:r w:rsidR="00326515" w:rsidRPr="007A132D">
        <w:rPr>
          <w:rFonts w:ascii="Times New Roman" w:hAnsi="Times New Roman" w:cs="Times New Roman"/>
          <w:i/>
          <w:sz w:val="28"/>
          <w:szCs w:val="28"/>
        </w:rPr>
        <w:t>Tiger</w:t>
      </w:r>
      <w:r w:rsidR="00326515" w:rsidRPr="00DE4541">
        <w:rPr>
          <w:rFonts w:ascii="Times New Roman" w:hAnsi="Times New Roman" w:cs="Times New Roman"/>
          <w:sz w:val="28"/>
          <w:szCs w:val="28"/>
          <w:lang w:val="ru-RU"/>
        </w:rPr>
        <w:t xml:space="preserve"> </w:t>
      </w:r>
      <w:r w:rsidR="00326515" w:rsidRPr="00326515">
        <w:rPr>
          <w:rFonts w:ascii="Times New Roman" w:hAnsi="Times New Roman" w:cs="Times New Roman"/>
          <w:sz w:val="28"/>
          <w:szCs w:val="28"/>
          <w:lang w:val="ru-RU"/>
        </w:rPr>
        <w:t xml:space="preserve">в обох випадках </w:t>
      </w:r>
      <w:r w:rsidR="00DE4541" w:rsidRPr="00326515">
        <w:rPr>
          <w:rFonts w:ascii="Times New Roman" w:hAnsi="Times New Roman" w:cs="Times New Roman"/>
          <w:sz w:val="28"/>
          <w:szCs w:val="28"/>
          <w:lang w:val="ru-RU"/>
        </w:rPr>
        <w:t>–</w:t>
      </w:r>
      <w:r w:rsidR="00DE4541">
        <w:rPr>
          <w:rFonts w:ascii="Times New Roman" w:hAnsi="Times New Roman" w:cs="Times New Roman"/>
          <w:sz w:val="28"/>
          <w:szCs w:val="28"/>
          <w:lang w:val="ru-RU"/>
        </w:rPr>
        <w:t xml:space="preserve"> </w:t>
      </w:r>
      <w:r w:rsidR="00326515" w:rsidRPr="00326515">
        <w:rPr>
          <w:rFonts w:ascii="Times New Roman" w:hAnsi="Times New Roman" w:cs="Times New Roman"/>
          <w:sz w:val="28"/>
          <w:szCs w:val="28"/>
          <w:lang w:val="ru-RU"/>
        </w:rPr>
        <w:t xml:space="preserve">слабку. </w:t>
      </w:r>
    </w:p>
    <w:p w:rsidR="00326515" w:rsidRPr="00326515" w:rsidRDefault="00326515" w:rsidP="00326515">
      <w:pPr>
        <w:pStyle w:val="a6"/>
        <w:numPr>
          <w:ilvl w:val="0"/>
          <w:numId w:val="16"/>
        </w:numPr>
        <w:spacing w:after="0" w:line="360" w:lineRule="auto"/>
        <w:ind w:left="0" w:firstLine="709"/>
        <w:jc w:val="both"/>
        <w:rPr>
          <w:rFonts w:ascii="Times New Roman" w:hAnsi="Times New Roman" w:cs="Times New Roman"/>
          <w:sz w:val="28"/>
          <w:szCs w:val="28"/>
          <w:lang w:val="uk-UA"/>
        </w:rPr>
      </w:pPr>
      <w:r w:rsidRPr="00326515">
        <w:rPr>
          <w:rFonts w:ascii="Times New Roman" w:hAnsi="Times New Roman" w:cs="Times New Roman"/>
          <w:sz w:val="28"/>
          <w:szCs w:val="28"/>
          <w:lang w:val="uk-UA"/>
        </w:rPr>
        <w:t xml:space="preserve">Бегонія рицинолиста, бегонія Бауера </w:t>
      </w:r>
      <w:r w:rsidRPr="00326515">
        <w:rPr>
          <w:rFonts w:ascii="Times New Roman" w:hAnsi="Times New Roman" w:cs="Times New Roman"/>
          <w:i/>
          <w:sz w:val="28"/>
          <w:szCs w:val="28"/>
        </w:rPr>
        <w:t>T</w:t>
      </w:r>
      <w:r w:rsidRPr="00326515">
        <w:rPr>
          <w:rFonts w:ascii="Times New Roman" w:hAnsi="Times New Roman" w:cs="Times New Roman"/>
          <w:i/>
          <w:sz w:val="28"/>
          <w:szCs w:val="28"/>
          <w:lang w:val="uk-UA"/>
        </w:rPr>
        <w:t>і</w:t>
      </w:r>
      <w:r w:rsidRPr="00326515">
        <w:rPr>
          <w:rFonts w:ascii="Times New Roman" w:hAnsi="Times New Roman" w:cs="Times New Roman"/>
          <w:i/>
          <w:sz w:val="28"/>
          <w:szCs w:val="28"/>
        </w:rPr>
        <w:t>g</w:t>
      </w:r>
      <w:r w:rsidRPr="00326515">
        <w:rPr>
          <w:rFonts w:ascii="Times New Roman" w:hAnsi="Times New Roman" w:cs="Times New Roman"/>
          <w:i/>
          <w:sz w:val="28"/>
          <w:szCs w:val="28"/>
          <w:lang w:val="uk-UA"/>
        </w:rPr>
        <w:t>е</w:t>
      </w:r>
      <w:r w:rsidRPr="00326515">
        <w:rPr>
          <w:rFonts w:ascii="Times New Roman" w:hAnsi="Times New Roman" w:cs="Times New Roman"/>
          <w:i/>
          <w:sz w:val="28"/>
          <w:szCs w:val="28"/>
        </w:rPr>
        <w:t>r</w:t>
      </w:r>
      <w:r w:rsidRPr="00326515">
        <w:rPr>
          <w:rFonts w:ascii="Times New Roman" w:hAnsi="Times New Roman" w:cs="Times New Roman"/>
          <w:sz w:val="28"/>
          <w:szCs w:val="28"/>
          <w:lang w:val="uk-UA"/>
        </w:rPr>
        <w:t xml:space="preserve">, бегонія Бауера </w:t>
      </w:r>
      <w:r w:rsidRPr="00326515">
        <w:rPr>
          <w:rFonts w:ascii="Times New Roman" w:hAnsi="Times New Roman" w:cs="Times New Roman"/>
          <w:i/>
          <w:sz w:val="28"/>
          <w:szCs w:val="28"/>
        </w:rPr>
        <w:t>S</w:t>
      </w:r>
      <w:r w:rsidRPr="00326515">
        <w:rPr>
          <w:rFonts w:ascii="Times New Roman" w:hAnsi="Times New Roman" w:cs="Times New Roman"/>
          <w:i/>
          <w:sz w:val="28"/>
          <w:szCs w:val="28"/>
          <w:lang w:val="uk-UA"/>
        </w:rPr>
        <w:t>р</w:t>
      </w:r>
      <w:r w:rsidRPr="00326515">
        <w:rPr>
          <w:rFonts w:ascii="Times New Roman" w:hAnsi="Times New Roman" w:cs="Times New Roman"/>
          <w:i/>
          <w:sz w:val="28"/>
          <w:szCs w:val="28"/>
        </w:rPr>
        <w:t>auldin</w:t>
      </w:r>
      <w:r w:rsidR="007A132D">
        <w:rPr>
          <w:rFonts w:ascii="Times New Roman" w:hAnsi="Times New Roman" w:cs="Times New Roman"/>
          <w:i/>
          <w:sz w:val="28"/>
          <w:szCs w:val="28"/>
        </w:rPr>
        <w:t>g</w:t>
      </w:r>
      <w:r w:rsidRPr="00326515">
        <w:rPr>
          <w:rFonts w:ascii="Times New Roman" w:hAnsi="Times New Roman" w:cs="Times New Roman"/>
          <w:sz w:val="28"/>
          <w:szCs w:val="28"/>
          <w:lang w:val="uk-UA"/>
        </w:rPr>
        <w:t xml:space="preserve">, бегонія королівська Чорний принц та бегонія червонолиста </w:t>
      </w:r>
      <w:r w:rsidR="00DE4541">
        <w:rPr>
          <w:rFonts w:ascii="Times New Roman" w:hAnsi="Times New Roman" w:cs="Times New Roman"/>
          <w:sz w:val="28"/>
          <w:szCs w:val="28"/>
          <w:lang w:val="uk-UA"/>
        </w:rPr>
        <w:t xml:space="preserve">найкраще підходять </w:t>
      </w:r>
      <w:r w:rsidRPr="00326515">
        <w:rPr>
          <w:rFonts w:ascii="Times New Roman" w:hAnsi="Times New Roman" w:cs="Times New Roman"/>
          <w:sz w:val="28"/>
          <w:szCs w:val="28"/>
          <w:lang w:val="uk-UA"/>
        </w:rPr>
        <w:t>для внутрішнього озеленення закладів освіти.</w:t>
      </w:r>
    </w:p>
    <w:p w:rsidR="00326515" w:rsidRPr="00326515" w:rsidRDefault="00326515" w:rsidP="00326515">
      <w:pPr>
        <w:pStyle w:val="a6"/>
        <w:numPr>
          <w:ilvl w:val="0"/>
          <w:numId w:val="16"/>
        </w:numPr>
        <w:spacing w:after="0" w:line="360" w:lineRule="auto"/>
        <w:ind w:left="0" w:firstLine="709"/>
        <w:jc w:val="both"/>
        <w:rPr>
          <w:rFonts w:ascii="Times New Roman" w:hAnsi="Times New Roman" w:cs="Times New Roman"/>
          <w:sz w:val="28"/>
          <w:szCs w:val="28"/>
          <w:lang w:val="uk-UA"/>
        </w:rPr>
      </w:pPr>
      <w:r w:rsidRPr="00326515">
        <w:rPr>
          <w:rFonts w:ascii="Times New Roman" w:hAnsi="Times New Roman" w:cs="Times New Roman"/>
          <w:sz w:val="28"/>
          <w:szCs w:val="28"/>
          <w:lang w:val="uk-UA"/>
        </w:rPr>
        <w:t xml:space="preserve">Високу естетичну оцінку здобувачів освіти та вчителів отримали бегонія Бауера </w:t>
      </w:r>
      <w:r w:rsidR="007A132D" w:rsidRPr="007A132D">
        <w:rPr>
          <w:rFonts w:ascii="Times New Roman" w:hAnsi="Times New Roman" w:cs="Times New Roman"/>
          <w:i/>
          <w:sz w:val="28"/>
          <w:szCs w:val="28"/>
        </w:rPr>
        <w:t>Black</w:t>
      </w:r>
      <w:r w:rsidR="007A132D" w:rsidRPr="007A132D">
        <w:rPr>
          <w:rFonts w:ascii="Times New Roman" w:hAnsi="Times New Roman" w:cs="Times New Roman"/>
          <w:i/>
          <w:sz w:val="28"/>
          <w:szCs w:val="28"/>
          <w:lang w:val="uk-UA"/>
        </w:rPr>
        <w:t xml:space="preserve"> </w:t>
      </w:r>
      <w:r w:rsidR="007A132D" w:rsidRPr="007A132D">
        <w:rPr>
          <w:rFonts w:ascii="Times New Roman" w:hAnsi="Times New Roman" w:cs="Times New Roman"/>
          <w:i/>
          <w:sz w:val="28"/>
          <w:szCs w:val="28"/>
        </w:rPr>
        <w:t>Tiger</w:t>
      </w:r>
      <w:r w:rsidRPr="00326515">
        <w:rPr>
          <w:rFonts w:ascii="Times New Roman" w:hAnsi="Times New Roman" w:cs="Times New Roman"/>
          <w:bCs/>
          <w:sz w:val="28"/>
          <w:szCs w:val="28"/>
          <w:lang w:val="uk-UA"/>
        </w:rPr>
        <w:t xml:space="preserve">, </w:t>
      </w:r>
      <w:r w:rsidRPr="00326515">
        <w:rPr>
          <w:rFonts w:ascii="Times New Roman" w:hAnsi="Times New Roman" w:cs="Times New Roman"/>
          <w:sz w:val="28"/>
          <w:szCs w:val="28"/>
          <w:lang w:val="uk-UA"/>
        </w:rPr>
        <w:t xml:space="preserve">бегонія червонолиста та бегонія рицинолиста. Середню – бегонія королівська Клеопатра, бегонія Бауера </w:t>
      </w:r>
      <w:r w:rsidRPr="00326515">
        <w:rPr>
          <w:rFonts w:ascii="Times New Roman" w:hAnsi="Times New Roman" w:cs="Times New Roman"/>
          <w:i/>
          <w:sz w:val="28"/>
          <w:szCs w:val="28"/>
        </w:rPr>
        <w:t>T</w:t>
      </w:r>
      <w:r w:rsidRPr="00326515">
        <w:rPr>
          <w:rFonts w:ascii="Times New Roman" w:hAnsi="Times New Roman" w:cs="Times New Roman"/>
          <w:i/>
          <w:sz w:val="28"/>
          <w:szCs w:val="28"/>
          <w:lang w:val="uk-UA"/>
        </w:rPr>
        <w:t>і</w:t>
      </w:r>
      <w:r w:rsidRPr="00326515">
        <w:rPr>
          <w:rFonts w:ascii="Times New Roman" w:hAnsi="Times New Roman" w:cs="Times New Roman"/>
          <w:i/>
          <w:sz w:val="28"/>
          <w:szCs w:val="28"/>
        </w:rPr>
        <w:t>g</w:t>
      </w:r>
      <w:r w:rsidRPr="00326515">
        <w:rPr>
          <w:rFonts w:ascii="Times New Roman" w:hAnsi="Times New Roman" w:cs="Times New Roman"/>
          <w:i/>
          <w:sz w:val="28"/>
          <w:szCs w:val="28"/>
          <w:lang w:val="uk-UA"/>
        </w:rPr>
        <w:t>е</w:t>
      </w:r>
      <w:r w:rsidRPr="00326515">
        <w:rPr>
          <w:rFonts w:ascii="Times New Roman" w:hAnsi="Times New Roman" w:cs="Times New Roman"/>
          <w:i/>
          <w:sz w:val="28"/>
          <w:szCs w:val="28"/>
        </w:rPr>
        <w:t>r</w:t>
      </w:r>
      <w:r w:rsidRPr="00326515">
        <w:rPr>
          <w:rFonts w:ascii="Times New Roman" w:hAnsi="Times New Roman" w:cs="Times New Roman"/>
          <w:sz w:val="28"/>
          <w:szCs w:val="28"/>
          <w:lang w:val="uk-UA"/>
        </w:rPr>
        <w:t xml:space="preserve"> та бегонія Бауера </w:t>
      </w:r>
      <w:r w:rsidR="007A132D" w:rsidRPr="00326515">
        <w:rPr>
          <w:rFonts w:ascii="Times New Roman" w:hAnsi="Times New Roman" w:cs="Times New Roman"/>
          <w:i/>
          <w:sz w:val="28"/>
          <w:szCs w:val="28"/>
        </w:rPr>
        <w:t>S</w:t>
      </w:r>
      <w:r w:rsidR="007A132D" w:rsidRPr="00326515">
        <w:rPr>
          <w:rFonts w:ascii="Times New Roman" w:hAnsi="Times New Roman" w:cs="Times New Roman"/>
          <w:i/>
          <w:sz w:val="28"/>
          <w:szCs w:val="28"/>
          <w:lang w:val="uk-UA"/>
        </w:rPr>
        <w:t>р</w:t>
      </w:r>
      <w:r w:rsidR="007A132D" w:rsidRPr="00326515">
        <w:rPr>
          <w:rFonts w:ascii="Times New Roman" w:hAnsi="Times New Roman" w:cs="Times New Roman"/>
          <w:i/>
          <w:sz w:val="28"/>
          <w:szCs w:val="28"/>
        </w:rPr>
        <w:t>auldin</w:t>
      </w:r>
      <w:r w:rsidR="007A132D">
        <w:rPr>
          <w:rFonts w:ascii="Times New Roman" w:hAnsi="Times New Roman" w:cs="Times New Roman"/>
          <w:i/>
          <w:sz w:val="28"/>
          <w:szCs w:val="28"/>
        </w:rPr>
        <w:t>g</w:t>
      </w:r>
      <w:r w:rsidRPr="00326515">
        <w:rPr>
          <w:rFonts w:ascii="Times New Roman" w:hAnsi="Times New Roman" w:cs="Times New Roman"/>
          <w:sz w:val="28"/>
          <w:szCs w:val="28"/>
          <w:lang w:val="uk-UA"/>
        </w:rPr>
        <w:t>.</w:t>
      </w:r>
      <w:r w:rsidR="00DE4541">
        <w:rPr>
          <w:rFonts w:ascii="Times New Roman" w:hAnsi="Times New Roman" w:cs="Times New Roman"/>
          <w:sz w:val="28"/>
          <w:szCs w:val="28"/>
          <w:lang w:val="uk-UA"/>
        </w:rPr>
        <w:t xml:space="preserve"> Низьку </w:t>
      </w:r>
      <w:r w:rsidR="00DE4541" w:rsidRPr="00326515">
        <w:rPr>
          <w:rFonts w:ascii="Times New Roman" w:hAnsi="Times New Roman" w:cs="Times New Roman"/>
          <w:sz w:val="28"/>
          <w:szCs w:val="28"/>
          <w:lang w:val="uk-UA"/>
        </w:rPr>
        <w:t>–</w:t>
      </w:r>
      <w:r w:rsidR="00DE4541">
        <w:rPr>
          <w:rFonts w:ascii="Times New Roman" w:hAnsi="Times New Roman" w:cs="Times New Roman"/>
          <w:sz w:val="28"/>
          <w:szCs w:val="28"/>
          <w:lang w:val="uk-UA"/>
        </w:rPr>
        <w:t xml:space="preserve"> бегонія королівська Чорний принц.</w:t>
      </w:r>
    </w:p>
    <w:p w:rsidR="00D05188" w:rsidRDefault="00D05188" w:rsidP="000319B8">
      <w:pPr>
        <w:spacing w:line="360" w:lineRule="auto"/>
        <w:ind w:firstLine="624"/>
        <w:jc w:val="both"/>
        <w:rPr>
          <w:sz w:val="28"/>
          <w:szCs w:val="28"/>
          <w:lang w:val="uk-UA"/>
        </w:rPr>
      </w:pPr>
      <w:r>
        <w:rPr>
          <w:sz w:val="28"/>
          <w:szCs w:val="28"/>
          <w:lang w:val="uk-UA"/>
        </w:rPr>
        <w:br w:type="page"/>
      </w:r>
    </w:p>
    <w:p w:rsidR="00101E95" w:rsidRDefault="008E22A0" w:rsidP="008E22A0">
      <w:pPr>
        <w:spacing w:line="360" w:lineRule="auto"/>
        <w:ind w:firstLine="624"/>
        <w:jc w:val="center"/>
        <w:rPr>
          <w:sz w:val="28"/>
          <w:szCs w:val="28"/>
          <w:lang w:val="uk-UA"/>
        </w:rPr>
      </w:pPr>
      <w:r>
        <w:rPr>
          <w:sz w:val="28"/>
          <w:szCs w:val="28"/>
          <w:lang w:val="uk-UA"/>
        </w:rPr>
        <w:lastRenderedPageBreak/>
        <w:t>ПЕРЕЛІК ПОСИЛАНЬ</w:t>
      </w:r>
    </w:p>
    <w:p w:rsidR="008E22A0" w:rsidRDefault="008E22A0" w:rsidP="008E22A0">
      <w:pPr>
        <w:spacing w:line="360" w:lineRule="auto"/>
        <w:ind w:firstLine="624"/>
        <w:jc w:val="center"/>
        <w:rPr>
          <w:sz w:val="28"/>
          <w:szCs w:val="28"/>
          <w:lang w:val="uk-UA"/>
        </w:rPr>
      </w:pPr>
    </w:p>
    <w:p w:rsidR="008E22A0" w:rsidRDefault="008E22A0" w:rsidP="008E22A0">
      <w:pPr>
        <w:spacing w:line="360" w:lineRule="auto"/>
        <w:ind w:firstLine="624"/>
        <w:jc w:val="center"/>
        <w:rPr>
          <w:sz w:val="28"/>
          <w:szCs w:val="28"/>
          <w:lang w:val="uk-UA"/>
        </w:rPr>
      </w:pPr>
    </w:p>
    <w:p w:rsidR="008E22A0" w:rsidRPr="00410478" w:rsidRDefault="009170CA" w:rsidP="00991327">
      <w:pPr>
        <w:pStyle w:val="13"/>
        <w:widowControl w:val="0"/>
        <w:numPr>
          <w:ilvl w:val="0"/>
          <w:numId w:val="6"/>
        </w:numPr>
        <w:shd w:val="clear" w:color="auto" w:fill="auto"/>
        <w:spacing w:line="360" w:lineRule="auto"/>
        <w:ind w:left="0" w:firstLine="709"/>
        <w:jc w:val="both"/>
        <w:rPr>
          <w:sz w:val="28"/>
          <w:szCs w:val="28"/>
        </w:rPr>
      </w:pPr>
      <w:r w:rsidRPr="00410478">
        <w:rPr>
          <w:sz w:val="28"/>
          <w:szCs w:val="28"/>
          <w:lang w:val="uk-UA"/>
        </w:rPr>
        <w:t>Петрашкевич Б.Г.</w:t>
      </w:r>
      <w:r>
        <w:rPr>
          <w:sz w:val="28"/>
          <w:szCs w:val="28"/>
          <w:lang w:val="uk-UA"/>
        </w:rPr>
        <w:t xml:space="preserve"> </w:t>
      </w:r>
      <w:r w:rsidR="008E22A0" w:rsidRPr="00410478">
        <w:rPr>
          <w:sz w:val="28"/>
          <w:szCs w:val="28"/>
          <w:lang w:val="uk-UA"/>
        </w:rPr>
        <w:t xml:space="preserve">Внутрішньошкільний контроль за роботою гуртків. Добірка методичних матеріалів. </w:t>
      </w:r>
      <w:r>
        <w:rPr>
          <w:sz w:val="28"/>
          <w:szCs w:val="28"/>
          <w:lang w:val="en-US"/>
        </w:rPr>
        <w:t>URL</w:t>
      </w:r>
      <w:r w:rsidR="00D5315E" w:rsidRPr="004743B8">
        <w:rPr>
          <w:sz w:val="28"/>
          <w:szCs w:val="28"/>
          <w:lang w:val="ru-RU"/>
        </w:rPr>
        <w:t xml:space="preserve"> </w:t>
      </w:r>
      <w:r w:rsidRPr="004743B8">
        <w:rPr>
          <w:sz w:val="28"/>
          <w:szCs w:val="28"/>
          <w:lang w:val="ru-RU"/>
        </w:rPr>
        <w:t xml:space="preserve">: </w:t>
      </w:r>
      <w:r w:rsidR="00D5315E" w:rsidRPr="004743B8">
        <w:rPr>
          <w:sz w:val="28"/>
          <w:szCs w:val="28"/>
          <w:lang w:val="ru-RU"/>
        </w:rPr>
        <w:t xml:space="preserve">[ </w:t>
      </w:r>
      <w:r w:rsidRPr="009170CA">
        <w:rPr>
          <w:sz w:val="28"/>
          <w:szCs w:val="28"/>
          <w:lang w:val="en-US"/>
        </w:rPr>
        <w:t>htt</w:t>
      </w:r>
      <w:r w:rsidR="001C48BC" w:rsidRPr="001C48BC">
        <w:rPr>
          <w:sz w:val="28"/>
          <w:szCs w:val="28"/>
          <w:lang w:val="ru-RU"/>
        </w:rPr>
        <w:t>р</w:t>
      </w:r>
      <w:r w:rsidRPr="009170CA">
        <w:rPr>
          <w:sz w:val="28"/>
          <w:szCs w:val="28"/>
          <w:lang w:val="en-US"/>
        </w:rPr>
        <w:t>s</w:t>
      </w:r>
      <w:r w:rsidRPr="004743B8">
        <w:rPr>
          <w:sz w:val="28"/>
          <w:szCs w:val="28"/>
          <w:lang w:val="ru-RU"/>
        </w:rPr>
        <w:t>://</w:t>
      </w:r>
      <w:r w:rsidRPr="009170CA">
        <w:rPr>
          <w:sz w:val="28"/>
          <w:szCs w:val="28"/>
          <w:lang w:val="en-US"/>
        </w:rPr>
        <w:t>www</w:t>
      </w:r>
      <w:r w:rsidRPr="004743B8">
        <w:rPr>
          <w:sz w:val="28"/>
          <w:szCs w:val="28"/>
          <w:lang w:val="ru-RU"/>
        </w:rPr>
        <w:t>.</w:t>
      </w:r>
      <w:r w:rsidRPr="009170CA">
        <w:rPr>
          <w:sz w:val="28"/>
          <w:szCs w:val="28"/>
          <w:lang w:val="en-US"/>
        </w:rPr>
        <w:t>g</w:t>
      </w:r>
      <w:r w:rsidR="002E338D" w:rsidRPr="001C48BC">
        <w:rPr>
          <w:sz w:val="28"/>
          <w:szCs w:val="28"/>
          <w:lang w:val="ru-RU"/>
        </w:rPr>
        <w:t>оо</w:t>
      </w:r>
      <w:r w:rsidRPr="009170CA">
        <w:rPr>
          <w:sz w:val="28"/>
          <w:szCs w:val="28"/>
          <w:lang w:val="en-US"/>
        </w:rPr>
        <w:t>gl</w:t>
      </w:r>
      <w:r w:rsidR="002E338D" w:rsidRPr="002E338D">
        <w:rPr>
          <w:sz w:val="28"/>
          <w:szCs w:val="28"/>
          <w:lang w:val="ru-RU"/>
        </w:rPr>
        <w:t>е</w:t>
      </w:r>
      <w:r w:rsidRPr="004743B8">
        <w:rPr>
          <w:sz w:val="28"/>
          <w:szCs w:val="28"/>
          <w:lang w:val="ru-RU"/>
        </w:rPr>
        <w:t>.</w:t>
      </w:r>
      <w:r w:rsidR="00A016E2" w:rsidRPr="001C48BC">
        <w:rPr>
          <w:sz w:val="28"/>
          <w:szCs w:val="28"/>
          <w:lang w:val="ru-RU"/>
        </w:rPr>
        <w:t>е</w:t>
      </w:r>
      <w:r w:rsidR="002E338D" w:rsidRPr="001C48BC">
        <w:rPr>
          <w:sz w:val="28"/>
          <w:szCs w:val="28"/>
          <w:lang w:val="ru-RU"/>
        </w:rPr>
        <w:t>о</w:t>
      </w:r>
      <w:r w:rsidRPr="009170CA">
        <w:rPr>
          <w:sz w:val="28"/>
          <w:szCs w:val="28"/>
          <w:lang w:val="en-US"/>
        </w:rPr>
        <w:t>m</w:t>
      </w:r>
      <w:r w:rsidRPr="004743B8">
        <w:rPr>
          <w:sz w:val="28"/>
          <w:szCs w:val="28"/>
          <w:lang w:val="ru-RU"/>
        </w:rPr>
        <w:t>/</w:t>
      </w:r>
      <w:r w:rsidRPr="009170CA">
        <w:rPr>
          <w:sz w:val="28"/>
          <w:szCs w:val="28"/>
          <w:lang w:val="en-US"/>
        </w:rPr>
        <w:t>url</w:t>
      </w:r>
      <w:r w:rsidRPr="004743B8">
        <w:rPr>
          <w:sz w:val="28"/>
          <w:szCs w:val="28"/>
          <w:lang w:val="ru-RU"/>
        </w:rPr>
        <w:t>?</w:t>
      </w:r>
      <w:r w:rsidRPr="009170CA">
        <w:rPr>
          <w:sz w:val="28"/>
          <w:szCs w:val="28"/>
          <w:lang w:val="en-US"/>
        </w:rPr>
        <w:t>s</w:t>
      </w:r>
      <w:r w:rsidR="002E338D" w:rsidRPr="001C48BC">
        <w:rPr>
          <w:sz w:val="28"/>
          <w:szCs w:val="28"/>
          <w:lang w:val="ru-RU"/>
        </w:rPr>
        <w:t>а</w:t>
      </w:r>
      <w:r w:rsidRPr="004743B8">
        <w:rPr>
          <w:sz w:val="28"/>
          <w:szCs w:val="28"/>
          <w:lang w:val="ru-RU"/>
        </w:rPr>
        <w:t>=</w:t>
      </w:r>
      <w:r w:rsidRPr="009170CA">
        <w:rPr>
          <w:sz w:val="28"/>
          <w:szCs w:val="28"/>
          <w:lang w:val="en-US"/>
        </w:rPr>
        <w:t>t</w:t>
      </w:r>
      <w:r w:rsidRPr="004743B8">
        <w:rPr>
          <w:sz w:val="28"/>
          <w:szCs w:val="28"/>
          <w:lang w:val="ru-RU"/>
        </w:rPr>
        <w:t>&amp;</w:t>
      </w:r>
      <w:r w:rsidRPr="009170CA">
        <w:rPr>
          <w:sz w:val="28"/>
          <w:szCs w:val="28"/>
          <w:lang w:val="en-US"/>
        </w:rPr>
        <w:t>r</w:t>
      </w:r>
      <w:r w:rsidR="00A016E2" w:rsidRPr="001C48BC">
        <w:rPr>
          <w:sz w:val="28"/>
          <w:szCs w:val="28"/>
          <w:lang w:val="ru-RU"/>
        </w:rPr>
        <w:t>с</w:t>
      </w:r>
      <w:r w:rsidRPr="009170CA">
        <w:rPr>
          <w:sz w:val="28"/>
          <w:szCs w:val="28"/>
          <w:lang w:val="en-US"/>
        </w:rPr>
        <w:t>t</w:t>
      </w:r>
      <w:r w:rsidRPr="004743B8">
        <w:rPr>
          <w:sz w:val="28"/>
          <w:szCs w:val="28"/>
          <w:lang w:val="ru-RU"/>
        </w:rPr>
        <w:t>=</w:t>
      </w:r>
      <w:r w:rsidRPr="009170CA">
        <w:rPr>
          <w:sz w:val="28"/>
          <w:szCs w:val="28"/>
          <w:lang w:val="en-US"/>
        </w:rPr>
        <w:t>j</w:t>
      </w:r>
      <w:r w:rsidRPr="004743B8">
        <w:rPr>
          <w:sz w:val="28"/>
          <w:szCs w:val="28"/>
          <w:lang w:val="ru-RU"/>
        </w:rPr>
        <w:t>&amp;</w:t>
      </w:r>
      <w:r w:rsidRPr="009170CA">
        <w:rPr>
          <w:sz w:val="28"/>
          <w:szCs w:val="28"/>
          <w:lang w:val="en-US"/>
        </w:rPr>
        <w:t>q</w:t>
      </w:r>
      <w:r w:rsidRPr="004743B8">
        <w:rPr>
          <w:sz w:val="28"/>
          <w:szCs w:val="28"/>
          <w:lang w:val="ru-RU"/>
        </w:rPr>
        <w:t>=&amp;</w:t>
      </w:r>
      <w:r w:rsidR="002E338D" w:rsidRPr="002E338D">
        <w:rPr>
          <w:sz w:val="28"/>
          <w:szCs w:val="28"/>
          <w:lang w:val="ru-RU"/>
        </w:rPr>
        <w:t>е</w:t>
      </w:r>
      <w:r w:rsidRPr="009170CA">
        <w:rPr>
          <w:sz w:val="28"/>
          <w:szCs w:val="28"/>
          <w:lang w:val="en-US"/>
        </w:rPr>
        <w:t>sr</w:t>
      </w:r>
      <w:r w:rsidR="00A016E2" w:rsidRPr="001C48BC">
        <w:rPr>
          <w:sz w:val="28"/>
          <w:szCs w:val="28"/>
          <w:lang w:val="ru-RU"/>
        </w:rPr>
        <w:t>с</w:t>
      </w:r>
      <w:r w:rsidRPr="004743B8">
        <w:rPr>
          <w:sz w:val="28"/>
          <w:szCs w:val="28"/>
          <w:lang w:val="ru-RU"/>
        </w:rPr>
        <w:t>=</w:t>
      </w:r>
      <w:r w:rsidRPr="009170CA">
        <w:rPr>
          <w:sz w:val="28"/>
          <w:szCs w:val="28"/>
          <w:lang w:val="en-US"/>
        </w:rPr>
        <w:t>s</w:t>
      </w:r>
      <w:r w:rsidRPr="004743B8">
        <w:rPr>
          <w:sz w:val="28"/>
          <w:szCs w:val="28"/>
          <w:lang w:val="ru-RU"/>
        </w:rPr>
        <w:t>&amp;</w:t>
      </w:r>
      <w:r w:rsidRPr="009170CA">
        <w:rPr>
          <w:sz w:val="28"/>
          <w:szCs w:val="28"/>
          <w:lang w:val="en-US"/>
        </w:rPr>
        <w:t>s</w:t>
      </w:r>
      <w:r w:rsidR="002E338D" w:rsidRPr="001C48BC">
        <w:rPr>
          <w:sz w:val="28"/>
          <w:szCs w:val="28"/>
          <w:lang w:val="ru-RU"/>
        </w:rPr>
        <w:t>о</w:t>
      </w:r>
      <w:r w:rsidRPr="009170CA">
        <w:rPr>
          <w:sz w:val="28"/>
          <w:szCs w:val="28"/>
          <w:lang w:val="en-US"/>
        </w:rPr>
        <w:t>ur</w:t>
      </w:r>
      <w:r w:rsidR="00A016E2" w:rsidRPr="001C48BC">
        <w:rPr>
          <w:sz w:val="28"/>
          <w:szCs w:val="28"/>
          <w:lang w:val="ru-RU"/>
        </w:rPr>
        <w:t>с</w:t>
      </w:r>
      <w:r w:rsidR="002E338D" w:rsidRPr="002E338D">
        <w:rPr>
          <w:sz w:val="28"/>
          <w:szCs w:val="28"/>
          <w:lang w:val="ru-RU"/>
        </w:rPr>
        <w:t>е</w:t>
      </w:r>
      <w:r w:rsidRPr="004743B8">
        <w:rPr>
          <w:sz w:val="28"/>
          <w:szCs w:val="28"/>
          <w:lang w:val="ru-RU"/>
        </w:rPr>
        <w:t>=</w:t>
      </w:r>
      <w:r w:rsidRPr="009170CA">
        <w:rPr>
          <w:sz w:val="28"/>
          <w:szCs w:val="28"/>
          <w:lang w:val="en-US"/>
        </w:rPr>
        <w:t>w</w:t>
      </w:r>
      <w:r w:rsidR="002E338D" w:rsidRPr="002E338D">
        <w:rPr>
          <w:sz w:val="28"/>
          <w:szCs w:val="28"/>
          <w:lang w:val="ru-RU"/>
        </w:rPr>
        <w:t>е</w:t>
      </w:r>
      <w:r w:rsidRPr="009170CA">
        <w:rPr>
          <w:sz w:val="28"/>
          <w:szCs w:val="28"/>
          <w:lang w:val="en-US"/>
        </w:rPr>
        <w:t>b</w:t>
      </w:r>
      <w:r w:rsidRPr="004743B8">
        <w:rPr>
          <w:sz w:val="28"/>
          <w:szCs w:val="28"/>
          <w:lang w:val="ru-RU"/>
        </w:rPr>
        <w:t>&amp;</w:t>
      </w:r>
      <w:r w:rsidR="00A016E2" w:rsidRPr="001C48BC">
        <w:rPr>
          <w:sz w:val="28"/>
          <w:szCs w:val="28"/>
          <w:lang w:val="ru-RU"/>
        </w:rPr>
        <w:t>с</w:t>
      </w:r>
      <w:r w:rsidRPr="009170CA">
        <w:rPr>
          <w:sz w:val="28"/>
          <w:szCs w:val="28"/>
          <w:lang w:val="en-US"/>
        </w:rPr>
        <w:t>d</w:t>
      </w:r>
      <w:r w:rsidRPr="004743B8">
        <w:rPr>
          <w:sz w:val="28"/>
          <w:szCs w:val="28"/>
          <w:lang w:val="ru-RU"/>
        </w:rPr>
        <w:t>=&amp;</w:t>
      </w:r>
      <w:r w:rsidR="00A016E2" w:rsidRPr="001C48BC">
        <w:rPr>
          <w:sz w:val="28"/>
          <w:szCs w:val="28"/>
          <w:lang w:val="ru-RU"/>
        </w:rPr>
        <w:t>с</w:t>
      </w:r>
      <w:r w:rsidR="002E338D" w:rsidRPr="001C48BC">
        <w:rPr>
          <w:sz w:val="28"/>
          <w:szCs w:val="28"/>
          <w:lang w:val="ru-RU"/>
        </w:rPr>
        <w:t>а</w:t>
      </w:r>
      <w:r w:rsidRPr="009170CA">
        <w:rPr>
          <w:sz w:val="28"/>
          <w:szCs w:val="28"/>
          <w:lang w:val="en-US"/>
        </w:rPr>
        <w:t>d</w:t>
      </w:r>
      <w:r w:rsidRPr="004743B8">
        <w:rPr>
          <w:sz w:val="28"/>
          <w:szCs w:val="28"/>
          <w:lang w:val="ru-RU"/>
        </w:rPr>
        <w:t>=</w:t>
      </w:r>
      <w:r w:rsidRPr="009170CA">
        <w:rPr>
          <w:sz w:val="28"/>
          <w:szCs w:val="28"/>
          <w:lang w:val="en-US"/>
        </w:rPr>
        <w:t>rj</w:t>
      </w:r>
      <w:r w:rsidR="002E338D" w:rsidRPr="001C48BC">
        <w:rPr>
          <w:sz w:val="28"/>
          <w:szCs w:val="28"/>
          <w:lang w:val="ru-RU"/>
        </w:rPr>
        <w:t>а</w:t>
      </w:r>
      <w:r w:rsidRPr="004743B8">
        <w:rPr>
          <w:sz w:val="28"/>
          <w:szCs w:val="28"/>
          <w:lang w:val="ru-RU"/>
        </w:rPr>
        <w:t>&amp;</w:t>
      </w:r>
      <w:r w:rsidRPr="009170CA">
        <w:rPr>
          <w:sz w:val="28"/>
          <w:szCs w:val="28"/>
          <w:lang w:val="en-US"/>
        </w:rPr>
        <w:t>u</w:t>
      </w:r>
      <w:r w:rsidR="002E338D" w:rsidRPr="001C48BC">
        <w:rPr>
          <w:sz w:val="28"/>
          <w:szCs w:val="28"/>
          <w:lang w:val="ru-RU"/>
        </w:rPr>
        <w:t>а</w:t>
      </w:r>
      <w:r w:rsidR="00A016E2" w:rsidRPr="001C48BC">
        <w:rPr>
          <w:sz w:val="28"/>
          <w:szCs w:val="28"/>
          <w:lang w:val="ru-RU"/>
        </w:rPr>
        <w:t>с</w:t>
      </w:r>
      <w:r w:rsidRPr="009170CA">
        <w:rPr>
          <w:sz w:val="28"/>
          <w:szCs w:val="28"/>
          <w:lang w:val="en-US"/>
        </w:rPr>
        <w:t>t</w:t>
      </w:r>
      <w:r w:rsidRPr="004743B8">
        <w:rPr>
          <w:sz w:val="28"/>
          <w:szCs w:val="28"/>
          <w:lang w:val="ru-RU"/>
        </w:rPr>
        <w:t>=8&amp;</w:t>
      </w:r>
      <w:r w:rsidRPr="009170CA">
        <w:rPr>
          <w:sz w:val="28"/>
          <w:szCs w:val="28"/>
          <w:lang w:val="en-US"/>
        </w:rPr>
        <w:t>v</w:t>
      </w:r>
      <w:r w:rsidR="002E338D" w:rsidRPr="002E338D">
        <w:rPr>
          <w:sz w:val="28"/>
          <w:szCs w:val="28"/>
          <w:lang w:val="ru-RU"/>
        </w:rPr>
        <w:t>е</w:t>
      </w:r>
      <w:r w:rsidRPr="009170CA">
        <w:rPr>
          <w:sz w:val="28"/>
          <w:szCs w:val="28"/>
          <w:lang w:val="en-US"/>
        </w:rPr>
        <w:t>d</w:t>
      </w:r>
      <w:r w:rsidRPr="004743B8">
        <w:rPr>
          <w:sz w:val="28"/>
          <w:szCs w:val="28"/>
          <w:lang w:val="ru-RU"/>
        </w:rPr>
        <w:t>=2</w:t>
      </w:r>
      <w:r w:rsidR="002E338D" w:rsidRPr="001C48BC">
        <w:rPr>
          <w:sz w:val="28"/>
          <w:szCs w:val="28"/>
          <w:lang w:val="ru-RU"/>
        </w:rPr>
        <w:t>а</w:t>
      </w:r>
      <w:r w:rsidRPr="009170CA">
        <w:rPr>
          <w:sz w:val="28"/>
          <w:szCs w:val="28"/>
          <w:lang w:val="en-US"/>
        </w:rPr>
        <w:t>hUK</w:t>
      </w:r>
      <w:r w:rsidR="002E338D" w:rsidRPr="002E338D">
        <w:rPr>
          <w:sz w:val="28"/>
          <w:szCs w:val="28"/>
          <w:lang w:val="ru-RU"/>
        </w:rPr>
        <w:t>Е</w:t>
      </w:r>
      <w:r w:rsidRPr="009170CA">
        <w:rPr>
          <w:sz w:val="28"/>
          <w:szCs w:val="28"/>
          <w:lang w:val="en-US"/>
        </w:rPr>
        <w:t>wjVw</w:t>
      </w:r>
      <w:r w:rsidR="002E338D" w:rsidRPr="001C48BC">
        <w:rPr>
          <w:sz w:val="28"/>
          <w:szCs w:val="28"/>
          <w:lang w:val="ru-RU"/>
        </w:rPr>
        <w:t>О</w:t>
      </w:r>
      <w:r w:rsidRPr="009170CA">
        <w:rPr>
          <w:sz w:val="28"/>
          <w:szCs w:val="28"/>
          <w:lang w:val="en-US"/>
        </w:rPr>
        <w:t>G</w:t>
      </w:r>
      <w:r w:rsidRPr="004743B8">
        <w:rPr>
          <w:sz w:val="28"/>
          <w:szCs w:val="28"/>
          <w:lang w:val="ru-RU"/>
        </w:rPr>
        <w:t>_</w:t>
      </w:r>
      <w:r w:rsidRPr="009170CA">
        <w:rPr>
          <w:sz w:val="28"/>
          <w:szCs w:val="28"/>
          <w:lang w:val="en-US"/>
        </w:rPr>
        <w:t>wtH</w:t>
      </w:r>
      <w:r w:rsidRPr="004743B8">
        <w:rPr>
          <w:sz w:val="28"/>
          <w:szCs w:val="28"/>
          <w:lang w:val="ru-RU"/>
        </w:rPr>
        <w:t>0</w:t>
      </w:r>
      <w:r w:rsidR="002E338D" w:rsidRPr="001C48BC">
        <w:rPr>
          <w:sz w:val="28"/>
          <w:szCs w:val="28"/>
          <w:lang w:val="ru-RU"/>
        </w:rPr>
        <w:t>А</w:t>
      </w:r>
      <w:r w:rsidRPr="009170CA">
        <w:rPr>
          <w:sz w:val="28"/>
          <w:szCs w:val="28"/>
          <w:lang w:val="en-US"/>
        </w:rPr>
        <w:t>hU</w:t>
      </w:r>
      <w:r w:rsidRPr="004743B8">
        <w:rPr>
          <w:sz w:val="28"/>
          <w:szCs w:val="28"/>
          <w:lang w:val="ru-RU"/>
        </w:rPr>
        <w:t>357</w:t>
      </w:r>
      <w:r w:rsidRPr="009170CA">
        <w:rPr>
          <w:sz w:val="28"/>
          <w:szCs w:val="28"/>
          <w:lang w:val="en-US"/>
        </w:rPr>
        <w:t>sIHZu</w:t>
      </w:r>
      <w:r w:rsidR="001C48BC" w:rsidRPr="001C48BC">
        <w:rPr>
          <w:sz w:val="28"/>
          <w:szCs w:val="28"/>
          <w:lang w:val="ru-RU"/>
        </w:rPr>
        <w:t>Р</w:t>
      </w:r>
      <w:r w:rsidRPr="009170CA">
        <w:rPr>
          <w:sz w:val="28"/>
          <w:szCs w:val="28"/>
          <w:lang w:val="en-US"/>
        </w:rPr>
        <w:t>DFwQFn</w:t>
      </w:r>
      <w:r w:rsidR="002E338D" w:rsidRPr="001C48BC">
        <w:rPr>
          <w:sz w:val="28"/>
          <w:szCs w:val="28"/>
          <w:lang w:val="ru-RU"/>
        </w:rPr>
        <w:t>о</w:t>
      </w:r>
      <w:r w:rsidR="002E338D" w:rsidRPr="002E338D">
        <w:rPr>
          <w:sz w:val="28"/>
          <w:szCs w:val="28"/>
          <w:lang w:val="ru-RU"/>
        </w:rPr>
        <w:t>Е</w:t>
      </w:r>
      <w:r w:rsidR="00A016E2" w:rsidRPr="001C48BC">
        <w:rPr>
          <w:sz w:val="28"/>
          <w:szCs w:val="28"/>
          <w:lang w:val="ru-RU"/>
        </w:rPr>
        <w:t>С</w:t>
      </w:r>
      <w:r w:rsidR="002E338D" w:rsidRPr="001C48BC">
        <w:rPr>
          <w:sz w:val="28"/>
          <w:szCs w:val="28"/>
          <w:lang w:val="ru-RU"/>
        </w:rPr>
        <w:t>А</w:t>
      </w:r>
      <w:r w:rsidRPr="009170CA">
        <w:rPr>
          <w:sz w:val="28"/>
          <w:szCs w:val="28"/>
          <w:lang w:val="en-US"/>
        </w:rPr>
        <w:t>IQ</w:t>
      </w:r>
      <w:r w:rsidR="002E338D" w:rsidRPr="001C48BC">
        <w:rPr>
          <w:sz w:val="28"/>
          <w:szCs w:val="28"/>
          <w:lang w:val="ru-RU"/>
        </w:rPr>
        <w:t>А</w:t>
      </w:r>
      <w:r w:rsidRPr="009170CA">
        <w:rPr>
          <w:sz w:val="28"/>
          <w:szCs w:val="28"/>
          <w:lang w:val="en-US"/>
        </w:rPr>
        <w:t>Q</w:t>
      </w:r>
      <w:r w:rsidRPr="004743B8">
        <w:rPr>
          <w:sz w:val="28"/>
          <w:szCs w:val="28"/>
          <w:lang w:val="ru-RU"/>
        </w:rPr>
        <w:t>&amp;</w:t>
      </w:r>
      <w:r w:rsidRPr="009170CA">
        <w:rPr>
          <w:sz w:val="28"/>
          <w:szCs w:val="28"/>
          <w:lang w:val="en-US"/>
        </w:rPr>
        <w:t>url</w:t>
      </w:r>
      <w:r w:rsidRPr="004743B8">
        <w:rPr>
          <w:sz w:val="28"/>
          <w:szCs w:val="28"/>
          <w:lang w:val="ru-RU"/>
        </w:rPr>
        <w:t>=</w:t>
      </w:r>
      <w:r w:rsidRPr="009170CA">
        <w:rPr>
          <w:sz w:val="28"/>
          <w:szCs w:val="28"/>
          <w:lang w:val="en-US"/>
        </w:rPr>
        <w:t>htt</w:t>
      </w:r>
      <w:r w:rsidR="001C48BC" w:rsidRPr="001C48BC">
        <w:rPr>
          <w:sz w:val="28"/>
          <w:szCs w:val="28"/>
          <w:lang w:val="ru-RU"/>
        </w:rPr>
        <w:t>р</w:t>
      </w:r>
      <w:r w:rsidRPr="009170CA">
        <w:rPr>
          <w:sz w:val="28"/>
          <w:szCs w:val="28"/>
          <w:lang w:val="en-US"/>
        </w:rPr>
        <w:t>s</w:t>
      </w:r>
      <w:r w:rsidRPr="004743B8">
        <w:rPr>
          <w:sz w:val="28"/>
          <w:szCs w:val="28"/>
          <w:lang w:val="ru-RU"/>
        </w:rPr>
        <w:t>%3</w:t>
      </w:r>
      <w:r w:rsidR="002E338D" w:rsidRPr="001C48BC">
        <w:rPr>
          <w:sz w:val="28"/>
          <w:szCs w:val="28"/>
          <w:lang w:val="ru-RU"/>
        </w:rPr>
        <w:t>А</w:t>
      </w:r>
      <w:r w:rsidRPr="004743B8">
        <w:rPr>
          <w:sz w:val="28"/>
          <w:szCs w:val="28"/>
          <w:lang w:val="ru-RU"/>
        </w:rPr>
        <w:t>%2</w:t>
      </w:r>
      <w:r w:rsidRPr="009170CA">
        <w:rPr>
          <w:sz w:val="28"/>
          <w:szCs w:val="28"/>
          <w:lang w:val="en-US"/>
        </w:rPr>
        <w:t>F</w:t>
      </w:r>
      <w:r w:rsidRPr="004743B8">
        <w:rPr>
          <w:sz w:val="28"/>
          <w:szCs w:val="28"/>
          <w:lang w:val="ru-RU"/>
        </w:rPr>
        <w:t>%2</w:t>
      </w:r>
      <w:r w:rsidRPr="009170CA">
        <w:rPr>
          <w:sz w:val="28"/>
          <w:szCs w:val="28"/>
          <w:lang w:val="en-US"/>
        </w:rPr>
        <w:t>Fvdsr</w:t>
      </w:r>
      <w:r w:rsidRPr="004743B8">
        <w:rPr>
          <w:sz w:val="28"/>
          <w:szCs w:val="28"/>
          <w:lang w:val="ru-RU"/>
        </w:rPr>
        <w:t>.</w:t>
      </w:r>
      <w:r w:rsidRPr="009170CA">
        <w:rPr>
          <w:sz w:val="28"/>
          <w:szCs w:val="28"/>
          <w:lang w:val="en-US"/>
        </w:rPr>
        <w:t>g</w:t>
      </w:r>
      <w:r w:rsidR="002E338D" w:rsidRPr="001C48BC">
        <w:rPr>
          <w:sz w:val="28"/>
          <w:szCs w:val="28"/>
          <w:lang w:val="ru-RU"/>
        </w:rPr>
        <w:t>о</w:t>
      </w:r>
      <w:r w:rsidRPr="009170CA">
        <w:rPr>
          <w:sz w:val="28"/>
          <w:szCs w:val="28"/>
          <w:lang w:val="en-US"/>
        </w:rPr>
        <w:t>v</w:t>
      </w:r>
      <w:r w:rsidRPr="004743B8">
        <w:rPr>
          <w:sz w:val="28"/>
          <w:szCs w:val="28"/>
          <w:lang w:val="ru-RU"/>
        </w:rPr>
        <w:t>.</w:t>
      </w:r>
      <w:r w:rsidRPr="009170CA">
        <w:rPr>
          <w:sz w:val="28"/>
          <w:szCs w:val="28"/>
          <w:lang w:val="en-US"/>
        </w:rPr>
        <w:t>u</w:t>
      </w:r>
      <w:r w:rsidR="002E338D" w:rsidRPr="001C48BC">
        <w:rPr>
          <w:sz w:val="28"/>
          <w:szCs w:val="28"/>
          <w:lang w:val="ru-RU"/>
        </w:rPr>
        <w:t>а</w:t>
      </w:r>
      <w:r w:rsidRPr="004743B8">
        <w:rPr>
          <w:sz w:val="28"/>
          <w:szCs w:val="28"/>
          <w:lang w:val="ru-RU"/>
        </w:rPr>
        <w:t>%2</w:t>
      </w:r>
      <w:r w:rsidRPr="009170CA">
        <w:rPr>
          <w:sz w:val="28"/>
          <w:szCs w:val="28"/>
          <w:lang w:val="en-US"/>
        </w:rPr>
        <w:t>Fsit</w:t>
      </w:r>
      <w:r w:rsidR="002E338D" w:rsidRPr="002E338D">
        <w:rPr>
          <w:sz w:val="28"/>
          <w:szCs w:val="28"/>
          <w:lang w:val="ru-RU"/>
        </w:rPr>
        <w:t>е</w:t>
      </w:r>
      <w:r w:rsidRPr="009170CA">
        <w:rPr>
          <w:sz w:val="28"/>
          <w:szCs w:val="28"/>
          <w:lang w:val="en-US"/>
        </w:rPr>
        <w:t>s</w:t>
      </w:r>
      <w:r w:rsidRPr="004743B8">
        <w:rPr>
          <w:sz w:val="28"/>
          <w:szCs w:val="28"/>
          <w:lang w:val="ru-RU"/>
        </w:rPr>
        <w:t>%2</w:t>
      </w:r>
      <w:r w:rsidRPr="009170CA">
        <w:rPr>
          <w:sz w:val="28"/>
          <w:szCs w:val="28"/>
          <w:lang w:val="en-US"/>
        </w:rPr>
        <w:t>Fvdsr</w:t>
      </w:r>
      <w:r w:rsidRPr="004743B8">
        <w:rPr>
          <w:sz w:val="28"/>
          <w:szCs w:val="28"/>
          <w:lang w:val="ru-RU"/>
        </w:rPr>
        <w:t>.</w:t>
      </w:r>
      <w:r w:rsidRPr="009170CA">
        <w:rPr>
          <w:sz w:val="28"/>
          <w:szCs w:val="28"/>
          <w:lang w:val="en-US"/>
        </w:rPr>
        <w:t>g</w:t>
      </w:r>
      <w:r w:rsidR="002E338D" w:rsidRPr="001C48BC">
        <w:rPr>
          <w:sz w:val="28"/>
          <w:szCs w:val="28"/>
          <w:lang w:val="ru-RU"/>
        </w:rPr>
        <w:t>о</w:t>
      </w:r>
      <w:r w:rsidRPr="009170CA">
        <w:rPr>
          <w:sz w:val="28"/>
          <w:szCs w:val="28"/>
          <w:lang w:val="en-US"/>
        </w:rPr>
        <w:t>v</w:t>
      </w:r>
      <w:r w:rsidRPr="004743B8">
        <w:rPr>
          <w:sz w:val="28"/>
          <w:szCs w:val="28"/>
          <w:lang w:val="ru-RU"/>
        </w:rPr>
        <w:t>.</w:t>
      </w:r>
      <w:r w:rsidRPr="009170CA">
        <w:rPr>
          <w:sz w:val="28"/>
          <w:szCs w:val="28"/>
          <w:lang w:val="en-US"/>
        </w:rPr>
        <w:t>u</w:t>
      </w:r>
      <w:r w:rsidR="002E338D" w:rsidRPr="001C48BC">
        <w:rPr>
          <w:sz w:val="28"/>
          <w:szCs w:val="28"/>
          <w:lang w:val="ru-RU"/>
        </w:rPr>
        <w:t>а</w:t>
      </w:r>
      <w:r w:rsidRPr="004743B8">
        <w:rPr>
          <w:sz w:val="28"/>
          <w:szCs w:val="28"/>
          <w:lang w:val="ru-RU"/>
        </w:rPr>
        <w:t>%2</w:t>
      </w:r>
      <w:r w:rsidRPr="009170CA">
        <w:rPr>
          <w:sz w:val="28"/>
          <w:szCs w:val="28"/>
          <w:lang w:val="en-US"/>
        </w:rPr>
        <w:t>Ffil</w:t>
      </w:r>
      <w:r w:rsidR="002E338D" w:rsidRPr="002E338D">
        <w:rPr>
          <w:sz w:val="28"/>
          <w:szCs w:val="28"/>
          <w:lang w:val="ru-RU"/>
        </w:rPr>
        <w:t>е</w:t>
      </w:r>
      <w:r w:rsidRPr="009170CA">
        <w:rPr>
          <w:sz w:val="28"/>
          <w:szCs w:val="28"/>
          <w:lang w:val="en-US"/>
        </w:rPr>
        <w:t>s</w:t>
      </w:r>
      <w:r w:rsidRPr="004743B8">
        <w:rPr>
          <w:sz w:val="28"/>
          <w:szCs w:val="28"/>
          <w:lang w:val="ru-RU"/>
        </w:rPr>
        <w:t>%2</w:t>
      </w:r>
      <w:r w:rsidRPr="009170CA">
        <w:rPr>
          <w:sz w:val="28"/>
          <w:szCs w:val="28"/>
          <w:lang w:val="en-US"/>
        </w:rPr>
        <w:t>Fd</w:t>
      </w:r>
      <w:r w:rsidR="002E338D" w:rsidRPr="001C48BC">
        <w:rPr>
          <w:sz w:val="28"/>
          <w:szCs w:val="28"/>
          <w:lang w:val="ru-RU"/>
        </w:rPr>
        <w:t>о</w:t>
      </w:r>
      <w:r w:rsidR="00A016E2" w:rsidRPr="001C48BC">
        <w:rPr>
          <w:sz w:val="28"/>
          <w:szCs w:val="28"/>
          <w:lang w:val="ru-RU"/>
        </w:rPr>
        <w:t>с</w:t>
      </w:r>
      <w:r w:rsidRPr="009170CA">
        <w:rPr>
          <w:sz w:val="28"/>
          <w:szCs w:val="28"/>
          <w:lang w:val="en-US"/>
        </w:rPr>
        <w:t>um</w:t>
      </w:r>
      <w:r w:rsidR="002E338D" w:rsidRPr="002E338D">
        <w:rPr>
          <w:sz w:val="28"/>
          <w:szCs w:val="28"/>
          <w:lang w:val="ru-RU"/>
        </w:rPr>
        <w:t>е</w:t>
      </w:r>
      <w:r w:rsidRPr="009170CA">
        <w:rPr>
          <w:sz w:val="28"/>
          <w:szCs w:val="28"/>
          <w:lang w:val="en-US"/>
        </w:rPr>
        <w:t>nt</w:t>
      </w:r>
      <w:r w:rsidRPr="004743B8">
        <w:rPr>
          <w:sz w:val="28"/>
          <w:szCs w:val="28"/>
          <w:lang w:val="ru-RU"/>
        </w:rPr>
        <w:t>_</w:t>
      </w:r>
      <w:r w:rsidRPr="009170CA">
        <w:rPr>
          <w:sz w:val="28"/>
          <w:szCs w:val="28"/>
          <w:lang w:val="en-US"/>
        </w:rPr>
        <w:t>fil</w:t>
      </w:r>
      <w:r w:rsidR="002E338D" w:rsidRPr="002E338D">
        <w:rPr>
          <w:sz w:val="28"/>
          <w:szCs w:val="28"/>
          <w:lang w:val="ru-RU"/>
        </w:rPr>
        <w:t>е</w:t>
      </w:r>
      <w:r w:rsidRPr="009170CA">
        <w:rPr>
          <w:sz w:val="28"/>
          <w:szCs w:val="28"/>
          <w:lang w:val="en-US"/>
        </w:rPr>
        <w:t>s</w:t>
      </w:r>
      <w:r w:rsidRPr="004743B8">
        <w:rPr>
          <w:sz w:val="28"/>
          <w:szCs w:val="28"/>
          <w:lang w:val="ru-RU"/>
        </w:rPr>
        <w:t>%2</w:t>
      </w:r>
      <w:r w:rsidRPr="009170CA">
        <w:rPr>
          <w:sz w:val="28"/>
          <w:szCs w:val="28"/>
          <w:lang w:val="en-US"/>
        </w:rPr>
        <w:t>Fm</w:t>
      </w:r>
      <w:r w:rsidR="002E338D" w:rsidRPr="002E338D">
        <w:rPr>
          <w:sz w:val="28"/>
          <w:szCs w:val="28"/>
          <w:lang w:val="ru-RU"/>
        </w:rPr>
        <w:t>е</w:t>
      </w:r>
      <w:r w:rsidRPr="009170CA">
        <w:rPr>
          <w:sz w:val="28"/>
          <w:szCs w:val="28"/>
          <w:lang w:val="en-US"/>
        </w:rPr>
        <w:t>t</w:t>
      </w:r>
      <w:r w:rsidR="002E338D" w:rsidRPr="001C48BC">
        <w:rPr>
          <w:sz w:val="28"/>
          <w:szCs w:val="28"/>
          <w:lang w:val="ru-RU"/>
        </w:rPr>
        <w:t>о</w:t>
      </w:r>
      <w:r w:rsidRPr="009170CA">
        <w:rPr>
          <w:sz w:val="28"/>
          <w:szCs w:val="28"/>
          <w:lang w:val="en-US"/>
        </w:rPr>
        <w:t>di</w:t>
      </w:r>
      <w:r w:rsidR="00A016E2" w:rsidRPr="001C48BC">
        <w:rPr>
          <w:sz w:val="28"/>
          <w:szCs w:val="28"/>
          <w:lang w:val="ru-RU"/>
        </w:rPr>
        <w:t>с</w:t>
      </w:r>
      <w:r w:rsidRPr="009170CA">
        <w:rPr>
          <w:sz w:val="28"/>
          <w:szCs w:val="28"/>
          <w:lang w:val="en-US"/>
        </w:rPr>
        <w:t>hni</w:t>
      </w:r>
      <w:r w:rsidRPr="004743B8">
        <w:rPr>
          <w:sz w:val="28"/>
          <w:szCs w:val="28"/>
          <w:lang w:val="ru-RU"/>
        </w:rPr>
        <w:t>-</w:t>
      </w:r>
      <w:r w:rsidRPr="009170CA">
        <w:rPr>
          <w:sz w:val="28"/>
          <w:szCs w:val="28"/>
          <w:lang w:val="en-US"/>
        </w:rPr>
        <w:t>r</w:t>
      </w:r>
      <w:r w:rsidR="002E338D" w:rsidRPr="002E338D">
        <w:rPr>
          <w:sz w:val="28"/>
          <w:szCs w:val="28"/>
          <w:lang w:val="ru-RU"/>
        </w:rPr>
        <w:t>е</w:t>
      </w:r>
      <w:r w:rsidRPr="009170CA">
        <w:rPr>
          <w:sz w:val="28"/>
          <w:szCs w:val="28"/>
          <w:lang w:val="en-US"/>
        </w:rPr>
        <w:t>k</w:t>
      </w:r>
      <w:r w:rsidR="002E338D" w:rsidRPr="001C48BC">
        <w:rPr>
          <w:sz w:val="28"/>
          <w:szCs w:val="28"/>
          <w:lang w:val="ru-RU"/>
        </w:rPr>
        <w:t>о</w:t>
      </w:r>
      <w:r w:rsidRPr="009170CA">
        <w:rPr>
          <w:sz w:val="28"/>
          <w:szCs w:val="28"/>
          <w:lang w:val="en-US"/>
        </w:rPr>
        <w:t>m</w:t>
      </w:r>
      <w:r w:rsidR="002E338D" w:rsidRPr="002E338D">
        <w:rPr>
          <w:sz w:val="28"/>
          <w:szCs w:val="28"/>
          <w:lang w:val="ru-RU"/>
        </w:rPr>
        <w:t>е</w:t>
      </w:r>
      <w:r w:rsidRPr="009170CA">
        <w:rPr>
          <w:sz w:val="28"/>
          <w:szCs w:val="28"/>
          <w:lang w:val="en-US"/>
        </w:rPr>
        <w:t>nd</w:t>
      </w:r>
      <w:r w:rsidR="002E338D" w:rsidRPr="001C48BC">
        <w:rPr>
          <w:sz w:val="28"/>
          <w:szCs w:val="28"/>
          <w:lang w:val="ru-RU"/>
        </w:rPr>
        <w:t>а</w:t>
      </w:r>
      <w:r w:rsidR="00A016E2" w:rsidRPr="001C48BC">
        <w:rPr>
          <w:sz w:val="28"/>
          <w:szCs w:val="28"/>
          <w:lang w:val="ru-RU"/>
        </w:rPr>
        <w:t>с</w:t>
      </w:r>
      <w:r w:rsidRPr="009170CA">
        <w:rPr>
          <w:sz w:val="28"/>
          <w:szCs w:val="28"/>
          <w:lang w:val="en-US"/>
        </w:rPr>
        <w:t>ii</w:t>
      </w:r>
      <w:r w:rsidRPr="004743B8">
        <w:rPr>
          <w:sz w:val="28"/>
          <w:szCs w:val="28"/>
          <w:lang w:val="ru-RU"/>
        </w:rPr>
        <w:t>-</w:t>
      </w:r>
      <w:r w:rsidRPr="009170CA">
        <w:rPr>
          <w:sz w:val="28"/>
          <w:szCs w:val="28"/>
          <w:lang w:val="en-US"/>
        </w:rPr>
        <w:t>s</w:t>
      </w:r>
      <w:r w:rsidR="00A016E2" w:rsidRPr="001C48BC">
        <w:rPr>
          <w:sz w:val="28"/>
          <w:szCs w:val="28"/>
          <w:lang w:val="ru-RU"/>
        </w:rPr>
        <w:t>с</w:t>
      </w:r>
      <w:r w:rsidRPr="009170CA">
        <w:rPr>
          <w:sz w:val="28"/>
          <w:szCs w:val="28"/>
          <w:lang w:val="en-US"/>
        </w:rPr>
        <w:t>h</w:t>
      </w:r>
      <w:r w:rsidR="002E338D" w:rsidRPr="001C48BC">
        <w:rPr>
          <w:sz w:val="28"/>
          <w:szCs w:val="28"/>
          <w:lang w:val="ru-RU"/>
        </w:rPr>
        <w:t>о</w:t>
      </w:r>
      <w:r w:rsidRPr="009170CA">
        <w:rPr>
          <w:sz w:val="28"/>
          <w:szCs w:val="28"/>
          <w:lang w:val="en-US"/>
        </w:rPr>
        <w:t>d</w:t>
      </w:r>
      <w:r w:rsidR="002E338D" w:rsidRPr="001C48BC">
        <w:rPr>
          <w:sz w:val="28"/>
          <w:szCs w:val="28"/>
          <w:lang w:val="ru-RU"/>
        </w:rPr>
        <w:t>о</w:t>
      </w:r>
      <w:r w:rsidRPr="004743B8">
        <w:rPr>
          <w:sz w:val="28"/>
          <w:szCs w:val="28"/>
          <w:lang w:val="ru-RU"/>
        </w:rPr>
        <w:t>-</w:t>
      </w:r>
      <w:r w:rsidR="002E338D" w:rsidRPr="001C48BC">
        <w:rPr>
          <w:sz w:val="28"/>
          <w:szCs w:val="28"/>
          <w:lang w:val="ru-RU"/>
        </w:rPr>
        <w:t>о</w:t>
      </w:r>
      <w:r w:rsidRPr="009170CA">
        <w:rPr>
          <w:sz w:val="28"/>
          <w:szCs w:val="28"/>
          <w:lang w:val="en-US"/>
        </w:rPr>
        <w:t>rg</w:t>
      </w:r>
      <w:r w:rsidR="002E338D" w:rsidRPr="001C48BC">
        <w:rPr>
          <w:sz w:val="28"/>
          <w:szCs w:val="28"/>
          <w:lang w:val="ru-RU"/>
        </w:rPr>
        <w:t>а</w:t>
      </w:r>
      <w:r w:rsidRPr="009170CA">
        <w:rPr>
          <w:sz w:val="28"/>
          <w:szCs w:val="28"/>
          <w:lang w:val="en-US"/>
        </w:rPr>
        <w:t>niz</w:t>
      </w:r>
      <w:r w:rsidR="002E338D" w:rsidRPr="001C48BC">
        <w:rPr>
          <w:sz w:val="28"/>
          <w:szCs w:val="28"/>
          <w:lang w:val="ru-RU"/>
        </w:rPr>
        <w:t>а</w:t>
      </w:r>
      <w:r w:rsidR="00A016E2" w:rsidRPr="001C48BC">
        <w:rPr>
          <w:sz w:val="28"/>
          <w:szCs w:val="28"/>
          <w:lang w:val="ru-RU"/>
        </w:rPr>
        <w:t>с</w:t>
      </w:r>
      <w:r w:rsidRPr="009170CA">
        <w:rPr>
          <w:sz w:val="28"/>
          <w:szCs w:val="28"/>
          <w:lang w:val="en-US"/>
        </w:rPr>
        <w:t>ii</w:t>
      </w:r>
      <w:r w:rsidRPr="004743B8">
        <w:rPr>
          <w:sz w:val="28"/>
          <w:szCs w:val="28"/>
          <w:lang w:val="ru-RU"/>
        </w:rPr>
        <w:t>-</w:t>
      </w:r>
      <w:r w:rsidRPr="009170CA">
        <w:rPr>
          <w:sz w:val="28"/>
          <w:szCs w:val="28"/>
          <w:lang w:val="en-US"/>
        </w:rPr>
        <w:t>gurtk</w:t>
      </w:r>
      <w:r w:rsidR="002E338D" w:rsidRPr="001C48BC">
        <w:rPr>
          <w:sz w:val="28"/>
          <w:szCs w:val="28"/>
          <w:lang w:val="ru-RU"/>
        </w:rPr>
        <w:t>о</w:t>
      </w:r>
      <w:r w:rsidRPr="009170CA">
        <w:rPr>
          <w:sz w:val="28"/>
          <w:szCs w:val="28"/>
          <w:lang w:val="en-US"/>
        </w:rPr>
        <w:t>v</w:t>
      </w:r>
      <w:r w:rsidR="002E338D" w:rsidRPr="001C48BC">
        <w:rPr>
          <w:sz w:val="28"/>
          <w:szCs w:val="28"/>
          <w:lang w:val="ru-RU"/>
        </w:rPr>
        <w:t>о</w:t>
      </w:r>
      <w:r w:rsidRPr="009170CA">
        <w:rPr>
          <w:sz w:val="28"/>
          <w:szCs w:val="28"/>
          <w:lang w:val="en-US"/>
        </w:rPr>
        <w:t>i</w:t>
      </w:r>
      <w:r w:rsidRPr="004743B8">
        <w:rPr>
          <w:sz w:val="28"/>
          <w:szCs w:val="28"/>
          <w:lang w:val="ru-RU"/>
        </w:rPr>
        <w:t>-</w:t>
      </w:r>
      <w:r w:rsidRPr="009170CA">
        <w:rPr>
          <w:sz w:val="28"/>
          <w:szCs w:val="28"/>
          <w:lang w:val="en-US"/>
        </w:rPr>
        <w:t>r</w:t>
      </w:r>
      <w:r w:rsidR="002E338D" w:rsidRPr="001C48BC">
        <w:rPr>
          <w:sz w:val="28"/>
          <w:szCs w:val="28"/>
          <w:lang w:val="ru-RU"/>
        </w:rPr>
        <w:t>о</w:t>
      </w:r>
      <w:r w:rsidRPr="009170CA">
        <w:rPr>
          <w:sz w:val="28"/>
          <w:szCs w:val="28"/>
          <w:lang w:val="en-US"/>
        </w:rPr>
        <w:t>b</w:t>
      </w:r>
      <w:r w:rsidR="002E338D" w:rsidRPr="001C48BC">
        <w:rPr>
          <w:sz w:val="28"/>
          <w:szCs w:val="28"/>
          <w:lang w:val="ru-RU"/>
        </w:rPr>
        <w:t>о</w:t>
      </w:r>
      <w:r w:rsidRPr="009170CA">
        <w:rPr>
          <w:sz w:val="28"/>
          <w:szCs w:val="28"/>
          <w:lang w:val="en-US"/>
        </w:rPr>
        <w:t>ti</w:t>
      </w:r>
      <w:r w:rsidRPr="004743B8">
        <w:rPr>
          <w:sz w:val="28"/>
          <w:szCs w:val="28"/>
          <w:lang w:val="ru-RU"/>
        </w:rPr>
        <w:t>-</w:t>
      </w:r>
      <w:r w:rsidRPr="009170CA">
        <w:rPr>
          <w:sz w:val="28"/>
          <w:szCs w:val="28"/>
          <w:lang w:val="en-US"/>
        </w:rPr>
        <w:t>u</w:t>
      </w:r>
      <w:r w:rsidRPr="004743B8">
        <w:rPr>
          <w:sz w:val="28"/>
          <w:szCs w:val="28"/>
          <w:lang w:val="ru-RU"/>
        </w:rPr>
        <w:t>-</w:t>
      </w:r>
      <w:r w:rsidRPr="009170CA">
        <w:rPr>
          <w:sz w:val="28"/>
          <w:szCs w:val="28"/>
          <w:lang w:val="en-US"/>
        </w:rPr>
        <w:t>shk</w:t>
      </w:r>
      <w:r w:rsidR="002E338D" w:rsidRPr="001C48BC">
        <w:rPr>
          <w:sz w:val="28"/>
          <w:szCs w:val="28"/>
          <w:lang w:val="ru-RU"/>
        </w:rPr>
        <w:t>о</w:t>
      </w:r>
      <w:r w:rsidRPr="009170CA">
        <w:rPr>
          <w:sz w:val="28"/>
          <w:szCs w:val="28"/>
          <w:lang w:val="en-US"/>
        </w:rPr>
        <w:t>li</w:t>
      </w:r>
      <w:r w:rsidRPr="004743B8">
        <w:rPr>
          <w:sz w:val="28"/>
          <w:szCs w:val="28"/>
          <w:lang w:val="ru-RU"/>
        </w:rPr>
        <w:t>.</w:t>
      </w:r>
      <w:r w:rsidRPr="009170CA">
        <w:rPr>
          <w:sz w:val="28"/>
          <w:szCs w:val="28"/>
          <w:lang w:val="en-US"/>
        </w:rPr>
        <w:t>d</w:t>
      </w:r>
      <w:r w:rsidR="002E338D" w:rsidRPr="001C48BC">
        <w:rPr>
          <w:sz w:val="28"/>
          <w:szCs w:val="28"/>
          <w:lang w:val="ru-RU"/>
        </w:rPr>
        <w:t>о</w:t>
      </w:r>
      <w:r w:rsidR="00A016E2" w:rsidRPr="001C48BC">
        <w:rPr>
          <w:sz w:val="28"/>
          <w:szCs w:val="28"/>
          <w:lang w:val="ru-RU"/>
        </w:rPr>
        <w:t>с</w:t>
      </w:r>
      <w:r w:rsidRPr="004743B8">
        <w:rPr>
          <w:sz w:val="28"/>
          <w:szCs w:val="28"/>
          <w:lang w:val="ru-RU"/>
        </w:rPr>
        <w:t>&amp;</w:t>
      </w:r>
      <w:r w:rsidRPr="009170CA">
        <w:rPr>
          <w:sz w:val="28"/>
          <w:szCs w:val="28"/>
          <w:lang w:val="en-US"/>
        </w:rPr>
        <w:t>usg</w:t>
      </w:r>
      <w:r w:rsidRPr="004743B8">
        <w:rPr>
          <w:sz w:val="28"/>
          <w:szCs w:val="28"/>
          <w:lang w:val="ru-RU"/>
        </w:rPr>
        <w:t>=</w:t>
      </w:r>
      <w:r w:rsidR="002E338D" w:rsidRPr="001C48BC">
        <w:rPr>
          <w:sz w:val="28"/>
          <w:szCs w:val="28"/>
          <w:lang w:val="ru-RU"/>
        </w:rPr>
        <w:t>АО</w:t>
      </w:r>
      <w:r w:rsidRPr="009170CA">
        <w:rPr>
          <w:sz w:val="28"/>
          <w:szCs w:val="28"/>
          <w:lang w:val="en-US"/>
        </w:rPr>
        <w:t>vV</w:t>
      </w:r>
      <w:r w:rsidR="002E338D" w:rsidRPr="001C48BC">
        <w:rPr>
          <w:sz w:val="28"/>
          <w:szCs w:val="28"/>
          <w:lang w:val="ru-RU"/>
        </w:rPr>
        <w:t>а</w:t>
      </w:r>
      <w:r w:rsidRPr="009170CA">
        <w:rPr>
          <w:sz w:val="28"/>
          <w:szCs w:val="28"/>
          <w:lang w:val="en-US"/>
        </w:rPr>
        <w:t>w</w:t>
      </w:r>
      <w:r w:rsidRPr="004743B8">
        <w:rPr>
          <w:sz w:val="28"/>
          <w:szCs w:val="28"/>
          <w:lang w:val="ru-RU"/>
        </w:rPr>
        <w:t>3</w:t>
      </w:r>
      <w:r w:rsidRPr="009170CA">
        <w:rPr>
          <w:sz w:val="28"/>
          <w:szCs w:val="28"/>
          <w:lang w:val="en-US"/>
        </w:rPr>
        <w:t>LJKkWN</w:t>
      </w:r>
      <w:r w:rsidRPr="004743B8">
        <w:rPr>
          <w:sz w:val="28"/>
          <w:szCs w:val="28"/>
          <w:lang w:val="ru-RU"/>
        </w:rPr>
        <w:t>1</w:t>
      </w:r>
      <w:r w:rsidRPr="009170CA">
        <w:rPr>
          <w:sz w:val="28"/>
          <w:szCs w:val="28"/>
          <w:lang w:val="en-US"/>
        </w:rPr>
        <w:t>FdU</w:t>
      </w:r>
      <w:r w:rsidRPr="004743B8">
        <w:rPr>
          <w:sz w:val="28"/>
          <w:szCs w:val="28"/>
          <w:lang w:val="ru-RU"/>
        </w:rPr>
        <w:t>5</w:t>
      </w:r>
      <w:r w:rsidRPr="009170CA">
        <w:rPr>
          <w:sz w:val="28"/>
          <w:szCs w:val="28"/>
          <w:lang w:val="en-US"/>
        </w:rPr>
        <w:t>K</w:t>
      </w:r>
      <w:r w:rsidRPr="004743B8">
        <w:rPr>
          <w:sz w:val="28"/>
          <w:szCs w:val="28"/>
          <w:lang w:val="ru-RU"/>
        </w:rPr>
        <w:t>1</w:t>
      </w:r>
      <w:r w:rsidRPr="009170CA">
        <w:rPr>
          <w:sz w:val="28"/>
          <w:szCs w:val="28"/>
          <w:lang w:val="en-US"/>
        </w:rPr>
        <w:t>S</w:t>
      </w:r>
      <w:r w:rsidRPr="004743B8">
        <w:rPr>
          <w:sz w:val="28"/>
          <w:szCs w:val="28"/>
          <w:lang w:val="ru-RU"/>
        </w:rPr>
        <w:t>8</w:t>
      </w:r>
      <w:r w:rsidRPr="009170CA">
        <w:rPr>
          <w:sz w:val="28"/>
          <w:szCs w:val="28"/>
          <w:lang w:val="en-US"/>
        </w:rPr>
        <w:t>LmGzq</w:t>
      </w:r>
      <w:r w:rsidR="002E338D" w:rsidRPr="002E338D">
        <w:rPr>
          <w:sz w:val="28"/>
          <w:szCs w:val="28"/>
          <w:lang w:val="ru-RU"/>
        </w:rPr>
        <w:t>е</w:t>
      </w:r>
      <w:r w:rsidR="00D5315E" w:rsidRPr="004743B8">
        <w:rPr>
          <w:sz w:val="28"/>
          <w:szCs w:val="28"/>
          <w:lang w:val="ru-RU"/>
        </w:rPr>
        <w:t xml:space="preserve"> ]</w:t>
      </w:r>
    </w:p>
    <w:p w:rsidR="008E22A0" w:rsidRPr="005D222F" w:rsidRDefault="008E22A0"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5D222F">
        <w:rPr>
          <w:rFonts w:ascii="Times New Roman" w:hAnsi="Times New Roman" w:cs="Times New Roman"/>
          <w:sz w:val="28"/>
          <w:szCs w:val="28"/>
          <w:bdr w:val="none" w:sz="0" w:space="0" w:color="auto" w:frame="1"/>
          <w:shd w:val="clear" w:color="auto" w:fill="FFFFFF"/>
          <w:lang w:val="uk-UA"/>
        </w:rPr>
        <w:t>Державний стандарт початкової заг</w:t>
      </w:r>
      <w:r w:rsidR="009170CA" w:rsidRPr="005D222F">
        <w:rPr>
          <w:rFonts w:ascii="Times New Roman" w:hAnsi="Times New Roman" w:cs="Times New Roman"/>
          <w:sz w:val="28"/>
          <w:szCs w:val="28"/>
          <w:bdr w:val="none" w:sz="0" w:space="0" w:color="auto" w:frame="1"/>
          <w:shd w:val="clear" w:color="auto" w:fill="FFFFFF"/>
          <w:lang w:val="uk-UA"/>
        </w:rPr>
        <w:t xml:space="preserve">альної освіти Початкова освіта. 2011. </w:t>
      </w:r>
      <w:r w:rsidRPr="005D222F">
        <w:rPr>
          <w:rFonts w:ascii="Times New Roman" w:hAnsi="Times New Roman" w:cs="Times New Roman"/>
          <w:sz w:val="28"/>
          <w:szCs w:val="28"/>
          <w:bdr w:val="none" w:sz="0" w:space="0" w:color="auto" w:frame="1"/>
          <w:shd w:val="clear" w:color="auto" w:fill="FFFFFF"/>
          <w:lang w:val="uk-UA"/>
        </w:rPr>
        <w:t>№ 18.</w:t>
      </w:r>
      <w:r w:rsidR="005D222F" w:rsidRPr="005D222F">
        <w:rPr>
          <w:rFonts w:ascii="Times New Roman" w:hAnsi="Times New Roman" w:cs="Times New Roman"/>
          <w:sz w:val="28"/>
          <w:szCs w:val="28"/>
          <w:bdr w:val="none" w:sz="0" w:space="0" w:color="auto" w:frame="1"/>
          <w:shd w:val="clear" w:color="auto" w:fill="FFFFFF"/>
          <w:lang w:val="uk-UA"/>
        </w:rPr>
        <w:t xml:space="preserve"> </w:t>
      </w:r>
      <w:r w:rsidR="005D222F" w:rsidRPr="005D222F">
        <w:rPr>
          <w:rFonts w:ascii="Times New Roman" w:hAnsi="Times New Roman" w:cs="Times New Roman"/>
          <w:sz w:val="28"/>
          <w:szCs w:val="28"/>
        </w:rPr>
        <w:t>URL</w:t>
      </w:r>
      <w:r w:rsidR="00D5315E">
        <w:rPr>
          <w:rFonts w:ascii="Times New Roman" w:hAnsi="Times New Roman" w:cs="Times New Roman"/>
          <w:sz w:val="28"/>
          <w:szCs w:val="28"/>
        </w:rPr>
        <w:t xml:space="preserve"> </w:t>
      </w:r>
      <w:r w:rsidR="005D222F" w:rsidRPr="005D222F">
        <w:rPr>
          <w:rFonts w:ascii="Times New Roman" w:hAnsi="Times New Roman" w:cs="Times New Roman"/>
          <w:sz w:val="28"/>
          <w:szCs w:val="28"/>
          <w:lang w:val="ru-RU"/>
        </w:rPr>
        <w:t>:</w:t>
      </w:r>
      <w:r w:rsidR="005D222F">
        <w:rPr>
          <w:rFonts w:ascii="Times New Roman" w:hAnsi="Times New Roman" w:cs="Times New Roman"/>
          <w:sz w:val="28"/>
          <w:szCs w:val="28"/>
          <w:lang w:val="ru-RU"/>
        </w:rPr>
        <w:t xml:space="preserve"> </w:t>
      </w:r>
      <w:r w:rsidR="00D5315E">
        <w:rPr>
          <w:rFonts w:ascii="Times New Roman" w:hAnsi="Times New Roman" w:cs="Times New Roman"/>
          <w:sz w:val="28"/>
          <w:szCs w:val="28"/>
        </w:rPr>
        <w:t xml:space="preserve">[ </w:t>
      </w:r>
      <w:r w:rsidR="005D222F" w:rsidRPr="005D222F">
        <w:rPr>
          <w:rFonts w:ascii="Times New Roman" w:hAnsi="Times New Roman" w:cs="Times New Roman"/>
          <w:sz w:val="28"/>
          <w:szCs w:val="28"/>
          <w:lang w:val="ru-RU"/>
        </w:rPr>
        <w:t>htt</w:t>
      </w:r>
      <w:r w:rsidR="001C48BC">
        <w:rPr>
          <w:rFonts w:ascii="Times New Roman" w:hAnsi="Times New Roman" w:cs="Times New Roman"/>
          <w:sz w:val="28"/>
          <w:szCs w:val="28"/>
          <w:lang w:val="ru-RU"/>
        </w:rPr>
        <w:t>р</w:t>
      </w:r>
      <w:r w:rsidR="005D222F" w:rsidRPr="005D222F">
        <w:rPr>
          <w:rFonts w:ascii="Times New Roman" w:hAnsi="Times New Roman" w:cs="Times New Roman"/>
          <w:sz w:val="28"/>
          <w:szCs w:val="28"/>
          <w:lang w:val="ru-RU"/>
        </w:rPr>
        <w:t>s://</w:t>
      </w:r>
      <w:r w:rsidR="002E338D">
        <w:rPr>
          <w:rFonts w:ascii="Times New Roman" w:hAnsi="Times New Roman" w:cs="Times New Roman"/>
          <w:sz w:val="28"/>
          <w:szCs w:val="28"/>
          <w:lang w:val="ru-RU"/>
        </w:rPr>
        <w:t>о</w:t>
      </w:r>
      <w:r w:rsidR="005D222F" w:rsidRPr="005D222F">
        <w:rPr>
          <w:rFonts w:ascii="Times New Roman" w:hAnsi="Times New Roman" w:cs="Times New Roman"/>
          <w:sz w:val="28"/>
          <w:szCs w:val="28"/>
          <w:lang w:val="ru-RU"/>
        </w:rPr>
        <w:t>svit</w:t>
      </w:r>
      <w:r w:rsidR="002E338D">
        <w:rPr>
          <w:rFonts w:ascii="Times New Roman" w:hAnsi="Times New Roman" w:cs="Times New Roman"/>
          <w:sz w:val="28"/>
          <w:szCs w:val="28"/>
          <w:lang w:val="ru-RU"/>
        </w:rPr>
        <w:t>а</w:t>
      </w:r>
      <w:r w:rsidR="005D222F" w:rsidRPr="005D222F">
        <w:rPr>
          <w:rFonts w:ascii="Times New Roman" w:hAnsi="Times New Roman" w:cs="Times New Roman"/>
          <w:sz w:val="28"/>
          <w:szCs w:val="28"/>
          <w:lang w:val="ru-RU"/>
        </w:rPr>
        <w:t>.u</w:t>
      </w:r>
      <w:r w:rsidR="002E338D">
        <w:rPr>
          <w:rFonts w:ascii="Times New Roman" w:hAnsi="Times New Roman" w:cs="Times New Roman"/>
          <w:sz w:val="28"/>
          <w:szCs w:val="28"/>
          <w:lang w:val="ru-RU"/>
        </w:rPr>
        <w:t>а</w:t>
      </w:r>
      <w:r w:rsidR="005D222F" w:rsidRPr="005D222F">
        <w:rPr>
          <w:rFonts w:ascii="Times New Roman" w:hAnsi="Times New Roman" w:cs="Times New Roman"/>
          <w:sz w:val="28"/>
          <w:szCs w:val="28"/>
          <w:lang w:val="ru-RU"/>
        </w:rPr>
        <w:t>/l</w:t>
      </w:r>
      <w:r w:rsidR="002E338D">
        <w:rPr>
          <w:rFonts w:ascii="Times New Roman" w:hAnsi="Times New Roman" w:cs="Times New Roman"/>
          <w:sz w:val="28"/>
          <w:szCs w:val="28"/>
          <w:lang w:val="ru-RU"/>
        </w:rPr>
        <w:t>е</w:t>
      </w:r>
      <w:r w:rsidR="005D222F" w:rsidRPr="005D222F">
        <w:rPr>
          <w:rFonts w:ascii="Times New Roman" w:hAnsi="Times New Roman" w:cs="Times New Roman"/>
          <w:sz w:val="28"/>
          <w:szCs w:val="28"/>
          <w:lang w:val="ru-RU"/>
        </w:rPr>
        <w:t>gisl</w:t>
      </w:r>
      <w:r w:rsidR="002E338D">
        <w:rPr>
          <w:rFonts w:ascii="Times New Roman" w:hAnsi="Times New Roman" w:cs="Times New Roman"/>
          <w:sz w:val="28"/>
          <w:szCs w:val="28"/>
          <w:lang w:val="ru-RU"/>
        </w:rPr>
        <w:t>а</w:t>
      </w:r>
      <w:r w:rsidR="005D222F" w:rsidRPr="005D222F">
        <w:rPr>
          <w:rFonts w:ascii="Times New Roman" w:hAnsi="Times New Roman" w:cs="Times New Roman"/>
          <w:sz w:val="28"/>
          <w:szCs w:val="28"/>
          <w:lang w:val="ru-RU"/>
        </w:rPr>
        <w:t>ti</w:t>
      </w:r>
      <w:r w:rsidR="002E338D">
        <w:rPr>
          <w:rFonts w:ascii="Times New Roman" w:hAnsi="Times New Roman" w:cs="Times New Roman"/>
          <w:sz w:val="28"/>
          <w:szCs w:val="28"/>
          <w:lang w:val="ru-RU"/>
        </w:rPr>
        <w:t>о</w:t>
      </w:r>
      <w:r w:rsidR="005D222F" w:rsidRPr="005D222F">
        <w:rPr>
          <w:rFonts w:ascii="Times New Roman" w:hAnsi="Times New Roman" w:cs="Times New Roman"/>
          <w:sz w:val="28"/>
          <w:szCs w:val="28"/>
          <w:lang w:val="ru-RU"/>
        </w:rPr>
        <w:t>n/S</w:t>
      </w:r>
      <w:r w:rsidR="002E338D">
        <w:rPr>
          <w:rFonts w:ascii="Times New Roman" w:hAnsi="Times New Roman" w:cs="Times New Roman"/>
          <w:sz w:val="28"/>
          <w:szCs w:val="28"/>
          <w:lang w:val="ru-RU"/>
        </w:rPr>
        <w:t>е</w:t>
      </w:r>
      <w:r w:rsidR="005D222F" w:rsidRPr="005D222F">
        <w:rPr>
          <w:rFonts w:ascii="Times New Roman" w:hAnsi="Times New Roman" w:cs="Times New Roman"/>
          <w:sz w:val="28"/>
          <w:szCs w:val="28"/>
          <w:lang w:val="ru-RU"/>
        </w:rPr>
        <w:t>r_</w:t>
      </w:r>
      <w:r w:rsidR="002E338D">
        <w:rPr>
          <w:rFonts w:ascii="Times New Roman" w:hAnsi="Times New Roman" w:cs="Times New Roman"/>
          <w:sz w:val="28"/>
          <w:szCs w:val="28"/>
          <w:lang w:val="ru-RU"/>
        </w:rPr>
        <w:t>о</w:t>
      </w:r>
      <w:r w:rsidR="005D222F" w:rsidRPr="005D222F">
        <w:rPr>
          <w:rFonts w:ascii="Times New Roman" w:hAnsi="Times New Roman" w:cs="Times New Roman"/>
          <w:sz w:val="28"/>
          <w:szCs w:val="28"/>
          <w:lang w:val="ru-RU"/>
        </w:rPr>
        <w:t>sv/17911/</w:t>
      </w:r>
      <w:r w:rsidR="00D5315E">
        <w:rPr>
          <w:rFonts w:ascii="Times New Roman" w:hAnsi="Times New Roman" w:cs="Times New Roman"/>
          <w:sz w:val="28"/>
          <w:szCs w:val="28"/>
        </w:rPr>
        <w:t xml:space="preserve"> ]</w:t>
      </w:r>
    </w:p>
    <w:p w:rsidR="008E22A0" w:rsidRPr="00410478" w:rsidRDefault="008E22A0" w:rsidP="00991327">
      <w:pPr>
        <w:pStyle w:val="a6"/>
        <w:numPr>
          <w:ilvl w:val="0"/>
          <w:numId w:val="6"/>
        </w:numPr>
        <w:shd w:val="clear" w:color="auto" w:fill="FFFFFF"/>
        <w:spacing w:after="0" w:line="360" w:lineRule="auto"/>
        <w:ind w:left="0" w:firstLine="709"/>
        <w:jc w:val="both"/>
        <w:rPr>
          <w:rStyle w:val="ad"/>
          <w:rFonts w:ascii="Times New Roman" w:hAnsi="Times New Roman" w:cs="Times New Roman"/>
          <w:i w:val="0"/>
          <w:iCs w:val="0"/>
          <w:color w:val="auto"/>
          <w:sz w:val="28"/>
          <w:szCs w:val="28"/>
          <w:lang w:val="uk-UA"/>
        </w:rPr>
      </w:pPr>
      <w:r w:rsidRPr="00410478">
        <w:rPr>
          <w:rStyle w:val="ad"/>
          <w:rFonts w:ascii="Times New Roman" w:hAnsi="Times New Roman" w:cs="Times New Roman"/>
          <w:i w:val="0"/>
          <w:iCs w:val="0"/>
          <w:color w:val="auto"/>
          <w:sz w:val="28"/>
          <w:szCs w:val="28"/>
          <w:lang w:val="uk-UA"/>
        </w:rPr>
        <w:t>Метод проектів : особливості застосування в початковій школі : Посіб. для вчителів початкових класів, слухачів курсів підвищення кваліфікації, студентів педагогічних факульт</w:t>
      </w:r>
      <w:r w:rsidR="0009445B">
        <w:rPr>
          <w:rStyle w:val="ad"/>
          <w:rFonts w:ascii="Times New Roman" w:hAnsi="Times New Roman" w:cs="Times New Roman"/>
          <w:i w:val="0"/>
          <w:iCs w:val="0"/>
          <w:color w:val="auto"/>
          <w:sz w:val="28"/>
          <w:szCs w:val="28"/>
          <w:lang w:val="uk-UA"/>
        </w:rPr>
        <w:t xml:space="preserve">етів вищих навчальних закладів. </w:t>
      </w:r>
      <w:r w:rsidRPr="0009445B">
        <w:rPr>
          <w:rStyle w:val="ad"/>
          <w:rFonts w:ascii="Times New Roman" w:hAnsi="Times New Roman" w:cs="Times New Roman"/>
          <w:i w:val="0"/>
          <w:iCs w:val="0"/>
          <w:color w:val="auto"/>
          <w:sz w:val="28"/>
          <w:szCs w:val="28"/>
          <w:lang w:val="uk-UA"/>
        </w:rPr>
        <w:t>К</w:t>
      </w:r>
      <w:r w:rsidR="009170CA" w:rsidRPr="0009445B">
        <w:rPr>
          <w:rStyle w:val="ad"/>
          <w:rFonts w:ascii="Times New Roman" w:hAnsi="Times New Roman" w:cs="Times New Roman"/>
          <w:i w:val="0"/>
          <w:iCs w:val="0"/>
          <w:color w:val="auto"/>
          <w:sz w:val="28"/>
          <w:szCs w:val="28"/>
          <w:lang w:val="uk-UA"/>
        </w:rPr>
        <w:t xml:space="preserve">иїв </w:t>
      </w:r>
      <w:r w:rsidRPr="0009445B">
        <w:rPr>
          <w:rStyle w:val="ad"/>
          <w:rFonts w:ascii="Times New Roman" w:hAnsi="Times New Roman" w:cs="Times New Roman"/>
          <w:i w:val="0"/>
          <w:iCs w:val="0"/>
          <w:color w:val="auto"/>
          <w:sz w:val="28"/>
          <w:szCs w:val="28"/>
          <w:lang w:val="uk-UA"/>
        </w:rPr>
        <w:t>:</w:t>
      </w:r>
      <w:r w:rsidRPr="00410478">
        <w:rPr>
          <w:rStyle w:val="ad"/>
          <w:rFonts w:ascii="Times New Roman" w:hAnsi="Times New Roman" w:cs="Times New Roman"/>
          <w:i w:val="0"/>
          <w:iCs w:val="0"/>
          <w:color w:val="auto"/>
          <w:sz w:val="28"/>
          <w:szCs w:val="28"/>
          <w:lang w:val="uk-UA"/>
        </w:rPr>
        <w:t xml:space="preserve"> Київський міський педагогічний університет ім. Б. Д. Грінченка, 2009. 42 с.</w:t>
      </w:r>
    </w:p>
    <w:p w:rsidR="008E22A0" w:rsidRPr="00410478" w:rsidRDefault="00372C2D" w:rsidP="00991327">
      <w:pPr>
        <w:pStyle w:val="a6"/>
        <w:numPr>
          <w:ilvl w:val="0"/>
          <w:numId w:val="6"/>
        </w:numPr>
        <w:shd w:val="clear" w:color="auto" w:fill="FFFFFF"/>
        <w:spacing w:after="0" w:line="360" w:lineRule="auto"/>
        <w:ind w:left="0" w:firstLine="709"/>
        <w:jc w:val="both"/>
        <w:textAlignment w:val="baseline"/>
        <w:rPr>
          <w:rStyle w:val="ad"/>
          <w:rFonts w:ascii="Times New Roman" w:hAnsi="Times New Roman" w:cs="Times New Roman"/>
          <w:i w:val="0"/>
          <w:color w:val="auto"/>
          <w:sz w:val="28"/>
          <w:szCs w:val="28"/>
          <w:lang w:val="uk-UA"/>
        </w:rPr>
      </w:pPr>
      <w:hyperlink r:id="rId10" w:tgtFrame="_blank" w:history="1">
        <w:r w:rsidR="008E22A0" w:rsidRPr="0009445B">
          <w:rPr>
            <w:rStyle w:val="ae"/>
            <w:rFonts w:ascii="Times New Roman" w:hAnsi="Times New Roman" w:cs="Times New Roman"/>
            <w:color w:val="auto"/>
            <w:sz w:val="28"/>
            <w:szCs w:val="28"/>
            <w:u w:val="none"/>
            <w:shd w:val="clear" w:color="auto" w:fill="FFFFFF"/>
            <w:lang w:val="uk-UA"/>
          </w:rPr>
          <w:t>Старченко Г. В. Управління прое</w:t>
        </w:r>
        <w:r w:rsidR="008E22A0" w:rsidRPr="008E22A0">
          <w:rPr>
            <w:rStyle w:val="ae"/>
            <w:rFonts w:ascii="Times New Roman" w:hAnsi="Times New Roman" w:cs="Times New Roman"/>
            <w:color w:val="auto"/>
            <w:sz w:val="28"/>
            <w:szCs w:val="28"/>
            <w:u w:val="none"/>
            <w:shd w:val="clear" w:color="auto" w:fill="FFFFFF"/>
            <w:lang w:val="ru-RU"/>
          </w:rPr>
          <w:t xml:space="preserve">ктами: теорія та практика : навч. </w:t>
        </w:r>
        <w:proofErr w:type="gramStart"/>
        <w:r w:rsidR="008E22A0" w:rsidRPr="008E22A0">
          <w:rPr>
            <w:rStyle w:val="ae"/>
            <w:rFonts w:ascii="Times New Roman" w:hAnsi="Times New Roman" w:cs="Times New Roman"/>
            <w:color w:val="auto"/>
            <w:sz w:val="28"/>
            <w:szCs w:val="28"/>
            <w:u w:val="none"/>
            <w:shd w:val="clear" w:color="auto" w:fill="FFFFFF"/>
            <w:lang w:val="ru-RU"/>
          </w:rPr>
          <w:t>пос</w:t>
        </w:r>
        <w:proofErr w:type="gramEnd"/>
        <w:r w:rsidR="008E22A0" w:rsidRPr="008E22A0">
          <w:rPr>
            <w:rStyle w:val="ae"/>
            <w:rFonts w:ascii="Times New Roman" w:hAnsi="Times New Roman" w:cs="Times New Roman"/>
            <w:color w:val="auto"/>
            <w:sz w:val="28"/>
            <w:szCs w:val="28"/>
            <w:u w:val="none"/>
            <w:shd w:val="clear" w:color="auto" w:fill="FFFFFF"/>
            <w:lang w:val="ru-RU"/>
          </w:rPr>
          <w:t xml:space="preserve">іб. </w:t>
        </w:r>
        <w:r w:rsidR="0009445B">
          <w:rPr>
            <w:rStyle w:val="ae"/>
            <w:rFonts w:ascii="Times New Roman" w:hAnsi="Times New Roman" w:cs="Times New Roman"/>
            <w:color w:val="auto"/>
            <w:sz w:val="28"/>
            <w:szCs w:val="28"/>
            <w:u w:val="none"/>
            <w:shd w:val="clear" w:color="auto" w:fill="FFFFFF"/>
            <w:lang w:val="ru-RU"/>
          </w:rPr>
          <w:t xml:space="preserve">Г. В. Старченко. </w:t>
        </w:r>
        <w:r w:rsidR="008E22A0" w:rsidRPr="009170CA">
          <w:rPr>
            <w:rStyle w:val="ae"/>
            <w:rFonts w:ascii="Times New Roman" w:hAnsi="Times New Roman" w:cs="Times New Roman"/>
            <w:color w:val="auto"/>
            <w:sz w:val="28"/>
            <w:szCs w:val="28"/>
            <w:u w:val="none"/>
            <w:shd w:val="clear" w:color="auto" w:fill="FFFFFF"/>
            <w:lang w:val="ru-RU"/>
          </w:rPr>
          <w:t>Чернігів</w:t>
        </w:r>
        <w:proofErr w:type="gramStart"/>
        <w:r w:rsidR="008E22A0" w:rsidRPr="009170CA">
          <w:rPr>
            <w:rStyle w:val="ae"/>
            <w:rFonts w:ascii="Times New Roman" w:hAnsi="Times New Roman" w:cs="Times New Roman"/>
            <w:color w:val="auto"/>
            <w:sz w:val="28"/>
            <w:szCs w:val="28"/>
            <w:u w:val="none"/>
            <w:shd w:val="clear" w:color="auto" w:fill="FFFFFF"/>
            <w:lang w:val="ru-RU"/>
          </w:rPr>
          <w:t xml:space="preserve"> :</w:t>
        </w:r>
        <w:proofErr w:type="gramEnd"/>
        <w:r w:rsidR="008E22A0" w:rsidRPr="009170CA">
          <w:rPr>
            <w:rStyle w:val="ae"/>
            <w:rFonts w:ascii="Times New Roman" w:hAnsi="Times New Roman" w:cs="Times New Roman"/>
            <w:color w:val="auto"/>
            <w:sz w:val="28"/>
            <w:szCs w:val="28"/>
            <w:u w:val="none"/>
            <w:shd w:val="clear" w:color="auto" w:fill="FFFFFF"/>
            <w:lang w:val="ru-RU"/>
          </w:rPr>
          <w:t xml:space="preserve"> в</w:t>
        </w:r>
        <w:r w:rsidR="009170CA" w:rsidRPr="009170CA">
          <w:rPr>
            <w:rStyle w:val="ae"/>
            <w:rFonts w:ascii="Times New Roman" w:hAnsi="Times New Roman" w:cs="Times New Roman"/>
            <w:color w:val="auto"/>
            <w:sz w:val="28"/>
            <w:szCs w:val="28"/>
            <w:u w:val="none"/>
            <w:shd w:val="clear" w:color="auto" w:fill="FFFFFF"/>
            <w:lang w:val="ru-RU"/>
          </w:rPr>
          <w:t>идавець Брагинець О. В., 2018.</w:t>
        </w:r>
        <w:r w:rsidR="008E22A0" w:rsidRPr="009170CA">
          <w:rPr>
            <w:rStyle w:val="ae"/>
            <w:rFonts w:ascii="Times New Roman" w:hAnsi="Times New Roman" w:cs="Times New Roman"/>
            <w:color w:val="auto"/>
            <w:sz w:val="28"/>
            <w:szCs w:val="28"/>
            <w:u w:val="none"/>
            <w:shd w:val="clear" w:color="auto" w:fill="FFFFFF"/>
            <w:lang w:val="ru-RU"/>
          </w:rPr>
          <w:t xml:space="preserve"> 306 с.</w:t>
        </w:r>
        <w:r w:rsidR="008E22A0" w:rsidRPr="00410478">
          <w:rPr>
            <w:rStyle w:val="ae"/>
            <w:rFonts w:ascii="Times New Roman" w:hAnsi="Times New Roman" w:cs="Times New Roman"/>
            <w:color w:val="auto"/>
            <w:sz w:val="28"/>
            <w:szCs w:val="28"/>
            <w:u w:val="none"/>
            <w:shd w:val="clear" w:color="auto" w:fill="FFFFFF"/>
          </w:rPr>
          <w:t> </w:t>
        </w:r>
      </w:hyperlink>
    </w:p>
    <w:p w:rsidR="008E22A0" w:rsidRPr="00410478" w:rsidRDefault="008E22A0" w:rsidP="00991327">
      <w:pPr>
        <w:pStyle w:val="a6"/>
        <w:numPr>
          <w:ilvl w:val="0"/>
          <w:numId w:val="6"/>
        </w:numPr>
        <w:spacing w:after="0" w:line="360" w:lineRule="auto"/>
        <w:ind w:left="0" w:firstLine="709"/>
        <w:jc w:val="both"/>
        <w:rPr>
          <w:rStyle w:val="ad"/>
          <w:rFonts w:ascii="Times New Roman" w:hAnsi="Times New Roman" w:cs="Times New Roman"/>
          <w:i w:val="0"/>
          <w:iCs w:val="0"/>
          <w:color w:val="auto"/>
          <w:sz w:val="28"/>
          <w:szCs w:val="28"/>
          <w:lang w:val="uk-UA"/>
        </w:rPr>
      </w:pPr>
      <w:r w:rsidRPr="00410478">
        <w:rPr>
          <w:rStyle w:val="ad"/>
          <w:rFonts w:ascii="Times New Roman" w:hAnsi="Times New Roman" w:cs="Times New Roman"/>
          <w:i w:val="0"/>
          <w:color w:val="auto"/>
          <w:sz w:val="28"/>
          <w:szCs w:val="28"/>
          <w:lang w:val="uk-UA"/>
        </w:rPr>
        <w:t xml:space="preserve">Васильев В. Проектно-исследовательская технология: развитие </w:t>
      </w:r>
      <w:r w:rsidR="009170CA">
        <w:rPr>
          <w:rStyle w:val="ad"/>
          <w:rFonts w:ascii="Times New Roman" w:hAnsi="Times New Roman" w:cs="Times New Roman"/>
          <w:i w:val="0"/>
          <w:color w:val="auto"/>
          <w:sz w:val="28"/>
          <w:szCs w:val="28"/>
          <w:lang w:val="uk-UA"/>
        </w:rPr>
        <w:t>мотивации Народное</w:t>
      </w:r>
      <w:r w:rsidR="0009445B">
        <w:rPr>
          <w:rStyle w:val="ad"/>
          <w:rFonts w:ascii="Times New Roman" w:hAnsi="Times New Roman" w:cs="Times New Roman"/>
          <w:i w:val="0"/>
          <w:color w:val="auto"/>
          <w:sz w:val="28"/>
          <w:szCs w:val="28"/>
          <w:lang w:val="uk-UA"/>
        </w:rPr>
        <w:t xml:space="preserve"> </w:t>
      </w:r>
      <w:r w:rsidR="009170CA">
        <w:rPr>
          <w:rStyle w:val="ad"/>
          <w:rFonts w:ascii="Times New Roman" w:hAnsi="Times New Roman" w:cs="Times New Roman"/>
          <w:i w:val="0"/>
          <w:color w:val="auto"/>
          <w:sz w:val="28"/>
          <w:szCs w:val="28"/>
          <w:lang w:val="uk-UA"/>
        </w:rPr>
        <w:t>образование. 2000. № 9.</w:t>
      </w:r>
      <w:r w:rsidRPr="00410478">
        <w:rPr>
          <w:rStyle w:val="ad"/>
          <w:rFonts w:ascii="Times New Roman" w:hAnsi="Times New Roman" w:cs="Times New Roman"/>
          <w:i w:val="0"/>
          <w:color w:val="auto"/>
          <w:sz w:val="28"/>
          <w:szCs w:val="28"/>
          <w:lang w:val="uk-UA"/>
        </w:rPr>
        <w:t>С. 177–180.</w:t>
      </w:r>
    </w:p>
    <w:p w:rsidR="008E22A0" w:rsidRPr="00410478" w:rsidRDefault="008E22A0" w:rsidP="00991327">
      <w:pPr>
        <w:pStyle w:val="a9"/>
        <w:numPr>
          <w:ilvl w:val="0"/>
          <w:numId w:val="6"/>
        </w:numPr>
        <w:shd w:val="clear" w:color="auto" w:fill="FFFFFF"/>
        <w:spacing w:before="0" w:beforeAutospacing="0" w:after="0" w:afterAutospacing="0" w:line="360" w:lineRule="auto"/>
        <w:ind w:left="0" w:firstLine="709"/>
        <w:jc w:val="both"/>
        <w:rPr>
          <w:sz w:val="28"/>
          <w:szCs w:val="28"/>
          <w:shd w:val="clear" w:color="auto" w:fill="FFFFFF"/>
          <w:lang w:val="uk-UA"/>
        </w:rPr>
      </w:pPr>
      <w:r w:rsidRPr="00410478">
        <w:rPr>
          <w:sz w:val="28"/>
          <w:szCs w:val="28"/>
          <w:shd w:val="clear" w:color="auto" w:fill="FFFFFF"/>
        </w:rPr>
        <w:t>Бардин К.В. Как научить детей учиться. Кн. для учителя</w:t>
      </w:r>
      <w:r w:rsidR="0009445B">
        <w:rPr>
          <w:sz w:val="28"/>
          <w:szCs w:val="28"/>
          <w:shd w:val="clear" w:color="auto" w:fill="FFFFFF"/>
        </w:rPr>
        <w:t>.</w:t>
      </w:r>
      <w:r w:rsidR="009170CA">
        <w:rPr>
          <w:sz w:val="28"/>
          <w:szCs w:val="28"/>
          <w:shd w:val="clear" w:color="auto" w:fill="FFFFFF"/>
        </w:rPr>
        <w:t xml:space="preserve"> 2-е изд., доп. и перераб. </w:t>
      </w:r>
      <w:r w:rsidRPr="00410478">
        <w:rPr>
          <w:sz w:val="28"/>
          <w:szCs w:val="28"/>
          <w:shd w:val="clear" w:color="auto" w:fill="FFFFFF"/>
        </w:rPr>
        <w:t>М</w:t>
      </w:r>
      <w:r w:rsidR="009170CA">
        <w:rPr>
          <w:sz w:val="28"/>
          <w:szCs w:val="28"/>
          <w:shd w:val="clear" w:color="auto" w:fill="FFFFFF"/>
          <w:lang w:val="uk-UA"/>
        </w:rPr>
        <w:t>осква</w:t>
      </w:r>
      <w:proofErr w:type="gramStart"/>
      <w:r w:rsidR="009170CA">
        <w:rPr>
          <w:sz w:val="28"/>
          <w:szCs w:val="28"/>
          <w:shd w:val="clear" w:color="auto" w:fill="FFFFFF"/>
          <w:lang w:val="uk-UA"/>
        </w:rPr>
        <w:t xml:space="preserve"> </w:t>
      </w:r>
      <w:r w:rsidR="00135F4B">
        <w:rPr>
          <w:sz w:val="28"/>
          <w:szCs w:val="28"/>
          <w:shd w:val="clear" w:color="auto" w:fill="FFFFFF"/>
        </w:rPr>
        <w:t>:</w:t>
      </w:r>
      <w:proofErr w:type="gramEnd"/>
      <w:r w:rsidR="00135F4B">
        <w:rPr>
          <w:sz w:val="28"/>
          <w:szCs w:val="28"/>
          <w:shd w:val="clear" w:color="auto" w:fill="FFFFFF"/>
        </w:rPr>
        <w:t xml:space="preserve"> Просвещение, 1987.</w:t>
      </w:r>
      <w:r w:rsidR="00135F4B">
        <w:rPr>
          <w:sz w:val="28"/>
          <w:szCs w:val="28"/>
          <w:shd w:val="clear" w:color="auto" w:fill="FFFFFF"/>
          <w:lang w:val="uk-UA"/>
        </w:rPr>
        <w:t xml:space="preserve"> </w:t>
      </w:r>
      <w:r w:rsidRPr="00410478">
        <w:rPr>
          <w:sz w:val="28"/>
          <w:szCs w:val="28"/>
          <w:shd w:val="clear" w:color="auto" w:fill="FFFFFF"/>
        </w:rPr>
        <w:t>112 с.</w:t>
      </w:r>
    </w:p>
    <w:p w:rsidR="008E22A0" w:rsidRPr="00410478" w:rsidRDefault="008E22A0" w:rsidP="00991327">
      <w:pPr>
        <w:pStyle w:val="a6"/>
        <w:numPr>
          <w:ilvl w:val="0"/>
          <w:numId w:val="6"/>
        </w:numPr>
        <w:shd w:val="clear" w:color="auto" w:fill="FFFFFF"/>
        <w:spacing w:after="0" w:line="360" w:lineRule="auto"/>
        <w:ind w:left="0" w:firstLine="709"/>
        <w:jc w:val="both"/>
        <w:textAlignment w:val="baseline"/>
        <w:rPr>
          <w:rStyle w:val="ad"/>
          <w:rFonts w:ascii="Times New Roman" w:hAnsi="Times New Roman" w:cs="Times New Roman"/>
          <w:i w:val="0"/>
          <w:color w:val="auto"/>
          <w:sz w:val="28"/>
          <w:szCs w:val="28"/>
          <w:lang w:val="uk-UA"/>
        </w:rPr>
      </w:pPr>
      <w:r w:rsidRPr="008E22A0">
        <w:rPr>
          <w:rFonts w:ascii="Times New Roman" w:hAnsi="Times New Roman" w:cs="Times New Roman"/>
          <w:sz w:val="28"/>
          <w:szCs w:val="28"/>
          <w:lang w:val="ru-RU"/>
        </w:rPr>
        <w:t>Грицай Н.Б. Методика позакласної роботи з біології. Дис</w:t>
      </w:r>
      <w:r w:rsidR="0009445B">
        <w:rPr>
          <w:rFonts w:ascii="Times New Roman" w:hAnsi="Times New Roman" w:cs="Times New Roman"/>
          <w:sz w:val="28"/>
          <w:szCs w:val="28"/>
          <w:lang w:val="ru-RU"/>
        </w:rPr>
        <w:t xml:space="preserve">танційний курс : навч. </w:t>
      </w:r>
      <w:proofErr w:type="gramStart"/>
      <w:r w:rsidR="0009445B">
        <w:rPr>
          <w:rFonts w:ascii="Times New Roman" w:hAnsi="Times New Roman" w:cs="Times New Roman"/>
          <w:sz w:val="28"/>
          <w:szCs w:val="28"/>
          <w:lang w:val="ru-RU"/>
        </w:rPr>
        <w:t>пос</w:t>
      </w:r>
      <w:proofErr w:type="gramEnd"/>
      <w:r w:rsidR="0009445B">
        <w:rPr>
          <w:rFonts w:ascii="Times New Roman" w:hAnsi="Times New Roman" w:cs="Times New Roman"/>
          <w:sz w:val="28"/>
          <w:szCs w:val="28"/>
          <w:lang w:val="ru-RU"/>
        </w:rPr>
        <w:t xml:space="preserve">іб. </w:t>
      </w:r>
      <w:r w:rsidRPr="008E22A0">
        <w:rPr>
          <w:rFonts w:ascii="Times New Roman" w:hAnsi="Times New Roman" w:cs="Times New Roman"/>
          <w:sz w:val="28"/>
          <w:szCs w:val="28"/>
          <w:lang w:val="ru-RU"/>
        </w:rPr>
        <w:t>Рівне: Міжнародний економіко-гуманітарний університет імені академ</w:t>
      </w:r>
      <w:r w:rsidR="00135F4B">
        <w:rPr>
          <w:rFonts w:ascii="Times New Roman" w:hAnsi="Times New Roman" w:cs="Times New Roman"/>
          <w:sz w:val="28"/>
          <w:szCs w:val="28"/>
          <w:lang w:val="ru-RU"/>
        </w:rPr>
        <w:t xml:space="preserve">іка Степана Дем’янчука, 2010. </w:t>
      </w:r>
      <w:r w:rsidRPr="008E22A0">
        <w:rPr>
          <w:rFonts w:ascii="Times New Roman" w:hAnsi="Times New Roman" w:cs="Times New Roman"/>
          <w:sz w:val="28"/>
          <w:szCs w:val="28"/>
          <w:lang w:val="ru-RU"/>
        </w:rPr>
        <w:t>164 с.</w:t>
      </w:r>
    </w:p>
    <w:p w:rsidR="008E22A0" w:rsidRPr="0070671D" w:rsidRDefault="008E22A0" w:rsidP="00991327">
      <w:pPr>
        <w:pStyle w:val="a6"/>
        <w:numPr>
          <w:ilvl w:val="0"/>
          <w:numId w:val="6"/>
        </w:numPr>
        <w:shd w:val="clear" w:color="auto" w:fill="FFFFFF"/>
        <w:spacing w:after="0" w:line="360" w:lineRule="auto"/>
        <w:ind w:left="0" w:firstLine="709"/>
        <w:jc w:val="both"/>
        <w:rPr>
          <w:rFonts w:ascii="Times New Roman" w:hAnsi="Times New Roman" w:cs="Times New Roman"/>
          <w:sz w:val="28"/>
          <w:szCs w:val="28"/>
          <w:lang w:val="uk-UA"/>
        </w:rPr>
      </w:pPr>
      <w:r w:rsidRPr="0070671D">
        <w:rPr>
          <w:rFonts w:ascii="Times New Roman" w:hAnsi="Times New Roman" w:cs="Times New Roman"/>
          <w:sz w:val="28"/>
          <w:szCs w:val="28"/>
          <w:lang w:val="uk-UA"/>
        </w:rPr>
        <w:t>Закон України «Про позашкільну освіту» №1841-ІІІ, із змінами від 06 червня 2005 р.</w:t>
      </w:r>
      <w:r w:rsidR="0070671D" w:rsidRPr="0070671D">
        <w:rPr>
          <w:rFonts w:ascii="Times New Roman" w:hAnsi="Times New Roman" w:cs="Times New Roman"/>
          <w:sz w:val="28"/>
          <w:szCs w:val="28"/>
          <w:lang w:val="uk-UA"/>
        </w:rPr>
        <w:t xml:space="preserve"> </w:t>
      </w:r>
      <w:r w:rsidR="009170CA" w:rsidRPr="0070671D">
        <w:rPr>
          <w:rFonts w:ascii="Times New Roman" w:hAnsi="Times New Roman" w:cs="Times New Roman"/>
          <w:sz w:val="28"/>
          <w:szCs w:val="28"/>
        </w:rPr>
        <w:t>URL</w:t>
      </w:r>
      <w:r w:rsidR="009170CA" w:rsidRPr="0070671D">
        <w:rPr>
          <w:rFonts w:ascii="Times New Roman" w:hAnsi="Times New Roman" w:cs="Times New Roman"/>
          <w:sz w:val="28"/>
          <w:szCs w:val="28"/>
          <w:lang w:val="uk-UA"/>
        </w:rPr>
        <w:t xml:space="preserve">: </w:t>
      </w:r>
      <w:r w:rsidR="0070671D" w:rsidRPr="0070671D">
        <w:rPr>
          <w:rFonts w:ascii="Times New Roman" w:hAnsi="Times New Roman" w:cs="Times New Roman"/>
          <w:sz w:val="28"/>
          <w:szCs w:val="28"/>
          <w:lang w:val="uk-UA"/>
        </w:rPr>
        <w:t>htt</w:t>
      </w:r>
      <w:r w:rsidR="001C48BC">
        <w:rPr>
          <w:rFonts w:ascii="Times New Roman" w:hAnsi="Times New Roman" w:cs="Times New Roman"/>
          <w:sz w:val="28"/>
          <w:szCs w:val="28"/>
          <w:lang w:val="uk-UA"/>
        </w:rPr>
        <w:t>р</w:t>
      </w:r>
      <w:r w:rsidR="0070671D" w:rsidRPr="0070671D">
        <w:rPr>
          <w:rFonts w:ascii="Times New Roman" w:hAnsi="Times New Roman" w:cs="Times New Roman"/>
          <w:sz w:val="28"/>
          <w:szCs w:val="28"/>
          <w:lang w:val="uk-UA"/>
        </w:rPr>
        <w:t>s://z</w:t>
      </w:r>
      <w:r w:rsidR="002E338D">
        <w:rPr>
          <w:rFonts w:ascii="Times New Roman" w:hAnsi="Times New Roman" w:cs="Times New Roman"/>
          <w:sz w:val="28"/>
          <w:szCs w:val="28"/>
          <w:lang w:val="uk-UA"/>
        </w:rPr>
        <w:t>а</w:t>
      </w:r>
      <w:r w:rsidR="0070671D" w:rsidRPr="0070671D">
        <w:rPr>
          <w:rFonts w:ascii="Times New Roman" w:hAnsi="Times New Roman" w:cs="Times New Roman"/>
          <w:sz w:val="28"/>
          <w:szCs w:val="28"/>
          <w:lang w:val="uk-UA"/>
        </w:rPr>
        <w:t>k</w:t>
      </w:r>
      <w:r w:rsidR="002E338D">
        <w:rPr>
          <w:rFonts w:ascii="Times New Roman" w:hAnsi="Times New Roman" w:cs="Times New Roman"/>
          <w:sz w:val="28"/>
          <w:szCs w:val="28"/>
          <w:lang w:val="uk-UA"/>
        </w:rPr>
        <w:t>о</w:t>
      </w:r>
      <w:r w:rsidR="0070671D" w:rsidRPr="0070671D">
        <w:rPr>
          <w:rFonts w:ascii="Times New Roman" w:hAnsi="Times New Roman" w:cs="Times New Roman"/>
          <w:sz w:val="28"/>
          <w:szCs w:val="28"/>
          <w:lang w:val="uk-UA"/>
        </w:rPr>
        <w:t>n.r</w:t>
      </w:r>
      <w:r w:rsidR="002E338D">
        <w:rPr>
          <w:rFonts w:ascii="Times New Roman" w:hAnsi="Times New Roman" w:cs="Times New Roman"/>
          <w:sz w:val="28"/>
          <w:szCs w:val="28"/>
          <w:lang w:val="uk-UA"/>
        </w:rPr>
        <w:t>а</w:t>
      </w:r>
      <w:r w:rsidR="0070671D" w:rsidRPr="0070671D">
        <w:rPr>
          <w:rFonts w:ascii="Times New Roman" w:hAnsi="Times New Roman" w:cs="Times New Roman"/>
          <w:sz w:val="28"/>
          <w:szCs w:val="28"/>
          <w:lang w:val="uk-UA"/>
        </w:rPr>
        <w:t>d</w:t>
      </w:r>
      <w:r w:rsidR="002E338D">
        <w:rPr>
          <w:rFonts w:ascii="Times New Roman" w:hAnsi="Times New Roman" w:cs="Times New Roman"/>
          <w:sz w:val="28"/>
          <w:szCs w:val="28"/>
          <w:lang w:val="uk-UA"/>
        </w:rPr>
        <w:t>а</w:t>
      </w:r>
      <w:r w:rsidR="0070671D" w:rsidRPr="0070671D">
        <w:rPr>
          <w:rFonts w:ascii="Times New Roman" w:hAnsi="Times New Roman" w:cs="Times New Roman"/>
          <w:sz w:val="28"/>
          <w:szCs w:val="28"/>
          <w:lang w:val="uk-UA"/>
        </w:rPr>
        <w:t>.g</w:t>
      </w:r>
      <w:r w:rsidR="002E338D">
        <w:rPr>
          <w:rFonts w:ascii="Times New Roman" w:hAnsi="Times New Roman" w:cs="Times New Roman"/>
          <w:sz w:val="28"/>
          <w:szCs w:val="28"/>
          <w:lang w:val="uk-UA"/>
        </w:rPr>
        <w:t>о</w:t>
      </w:r>
      <w:r w:rsidR="0070671D" w:rsidRPr="0070671D">
        <w:rPr>
          <w:rFonts w:ascii="Times New Roman" w:hAnsi="Times New Roman" w:cs="Times New Roman"/>
          <w:sz w:val="28"/>
          <w:szCs w:val="28"/>
          <w:lang w:val="uk-UA"/>
        </w:rPr>
        <w:t>v.u</w:t>
      </w:r>
      <w:r w:rsidR="002E338D">
        <w:rPr>
          <w:rFonts w:ascii="Times New Roman" w:hAnsi="Times New Roman" w:cs="Times New Roman"/>
          <w:sz w:val="28"/>
          <w:szCs w:val="28"/>
          <w:lang w:val="uk-UA"/>
        </w:rPr>
        <w:t>а</w:t>
      </w:r>
      <w:r w:rsidR="0070671D" w:rsidRPr="0070671D">
        <w:rPr>
          <w:rFonts w:ascii="Times New Roman" w:hAnsi="Times New Roman" w:cs="Times New Roman"/>
          <w:sz w:val="28"/>
          <w:szCs w:val="28"/>
          <w:lang w:val="uk-UA"/>
        </w:rPr>
        <w:t>/l</w:t>
      </w:r>
      <w:r w:rsidR="002E338D">
        <w:rPr>
          <w:rFonts w:ascii="Times New Roman" w:hAnsi="Times New Roman" w:cs="Times New Roman"/>
          <w:sz w:val="28"/>
          <w:szCs w:val="28"/>
          <w:lang w:val="uk-UA"/>
        </w:rPr>
        <w:t>а</w:t>
      </w:r>
      <w:r w:rsidR="0070671D" w:rsidRPr="0070671D">
        <w:rPr>
          <w:rFonts w:ascii="Times New Roman" w:hAnsi="Times New Roman" w:cs="Times New Roman"/>
          <w:sz w:val="28"/>
          <w:szCs w:val="28"/>
          <w:lang w:val="uk-UA"/>
        </w:rPr>
        <w:t>ws/sh</w:t>
      </w:r>
      <w:r w:rsidR="002E338D">
        <w:rPr>
          <w:rFonts w:ascii="Times New Roman" w:hAnsi="Times New Roman" w:cs="Times New Roman"/>
          <w:sz w:val="28"/>
          <w:szCs w:val="28"/>
          <w:lang w:val="uk-UA"/>
        </w:rPr>
        <w:t>о</w:t>
      </w:r>
      <w:r w:rsidR="0070671D" w:rsidRPr="0070671D">
        <w:rPr>
          <w:rFonts w:ascii="Times New Roman" w:hAnsi="Times New Roman" w:cs="Times New Roman"/>
          <w:sz w:val="28"/>
          <w:szCs w:val="28"/>
          <w:lang w:val="uk-UA"/>
        </w:rPr>
        <w:t>w/1841-14#T</w:t>
      </w:r>
      <w:r w:rsidR="002E338D">
        <w:rPr>
          <w:rFonts w:ascii="Times New Roman" w:hAnsi="Times New Roman" w:cs="Times New Roman"/>
          <w:sz w:val="28"/>
          <w:szCs w:val="28"/>
          <w:lang w:val="uk-UA"/>
        </w:rPr>
        <w:t>е</w:t>
      </w:r>
      <w:r w:rsidR="0070671D" w:rsidRPr="0070671D">
        <w:rPr>
          <w:rFonts w:ascii="Times New Roman" w:hAnsi="Times New Roman" w:cs="Times New Roman"/>
          <w:sz w:val="28"/>
          <w:szCs w:val="28"/>
          <w:lang w:val="uk-UA"/>
        </w:rPr>
        <w:t>xt</w:t>
      </w:r>
    </w:p>
    <w:p w:rsidR="008E22A0" w:rsidRPr="00410478" w:rsidRDefault="008E22A0" w:rsidP="00991327">
      <w:pPr>
        <w:pStyle w:val="a6"/>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val="uk-UA"/>
        </w:rPr>
      </w:pPr>
      <w:r w:rsidRPr="009170CA">
        <w:rPr>
          <w:rStyle w:val="ad"/>
          <w:rFonts w:ascii="Times New Roman" w:hAnsi="Times New Roman" w:cs="Times New Roman"/>
          <w:i w:val="0"/>
          <w:color w:val="auto"/>
          <w:sz w:val="28"/>
          <w:szCs w:val="28"/>
          <w:lang w:val="uk-UA"/>
        </w:rPr>
        <w:lastRenderedPageBreak/>
        <w:t>М</w:t>
      </w:r>
      <w:r w:rsidR="009170CA">
        <w:rPr>
          <w:rStyle w:val="ad"/>
          <w:rFonts w:ascii="Times New Roman" w:hAnsi="Times New Roman" w:cs="Times New Roman"/>
          <w:i w:val="0"/>
          <w:color w:val="auto"/>
          <w:sz w:val="28"/>
          <w:szCs w:val="28"/>
          <w:lang w:val="uk-UA"/>
        </w:rPr>
        <w:t>етодичні</w:t>
      </w:r>
      <w:r w:rsidRPr="009170CA">
        <w:rPr>
          <w:rStyle w:val="ad"/>
          <w:rFonts w:ascii="Times New Roman" w:hAnsi="Times New Roman" w:cs="Times New Roman"/>
          <w:i w:val="0"/>
          <w:color w:val="auto"/>
          <w:sz w:val="28"/>
          <w:szCs w:val="28"/>
          <w:lang w:val="uk-UA"/>
        </w:rPr>
        <w:t xml:space="preserve"> </w:t>
      </w:r>
      <w:r w:rsidR="009170CA" w:rsidRPr="009170CA">
        <w:rPr>
          <w:rStyle w:val="ad"/>
          <w:rFonts w:ascii="Times New Roman" w:hAnsi="Times New Roman" w:cs="Times New Roman"/>
          <w:i w:val="0"/>
          <w:color w:val="auto"/>
          <w:sz w:val="28"/>
          <w:szCs w:val="28"/>
          <w:lang w:val="uk-UA"/>
        </w:rPr>
        <w:t>рекомендації щодо організації гурткової роботи в школі</w:t>
      </w:r>
      <w:r w:rsidRPr="00410478">
        <w:rPr>
          <w:rStyle w:val="ad"/>
          <w:rFonts w:ascii="Times New Roman" w:hAnsi="Times New Roman" w:cs="Times New Roman"/>
          <w:i w:val="0"/>
          <w:color w:val="auto"/>
          <w:sz w:val="28"/>
          <w:szCs w:val="28"/>
          <w:lang w:val="uk-UA"/>
        </w:rPr>
        <w:t>.</w:t>
      </w:r>
      <w:r w:rsidRPr="00410478">
        <w:rPr>
          <w:rFonts w:ascii="Times New Roman" w:eastAsia="Times New Roman" w:hAnsi="Times New Roman" w:cs="Times New Roman"/>
          <w:sz w:val="28"/>
          <w:szCs w:val="28"/>
          <w:lang w:val="uk-UA"/>
        </w:rPr>
        <w:t xml:space="preserve"> </w:t>
      </w:r>
      <w:r w:rsidRPr="00410478">
        <w:rPr>
          <w:rFonts w:ascii="Times New Roman" w:eastAsia="Times New Roman" w:hAnsi="Times New Roman" w:cs="Times New Roman"/>
          <w:sz w:val="28"/>
          <w:szCs w:val="28"/>
        </w:rPr>
        <w:t>URL</w:t>
      </w:r>
      <w:r w:rsidR="00D5315E">
        <w:rPr>
          <w:rFonts w:ascii="Times New Roman" w:eastAsia="Times New Roman" w:hAnsi="Times New Roman" w:cs="Times New Roman"/>
          <w:sz w:val="28"/>
          <w:szCs w:val="28"/>
        </w:rPr>
        <w:t xml:space="preserve"> </w:t>
      </w:r>
      <w:r w:rsidRPr="00410478">
        <w:rPr>
          <w:rFonts w:ascii="Times New Roman" w:eastAsia="Times New Roman" w:hAnsi="Times New Roman" w:cs="Times New Roman"/>
          <w:sz w:val="28"/>
          <w:szCs w:val="28"/>
          <w:lang w:val="uk-UA"/>
        </w:rPr>
        <w:t xml:space="preserve">: </w:t>
      </w:r>
      <w:r w:rsidR="00D5315E">
        <w:rPr>
          <w:rFonts w:ascii="Times New Roman" w:eastAsia="Times New Roman" w:hAnsi="Times New Roman" w:cs="Times New Roman"/>
          <w:sz w:val="28"/>
          <w:szCs w:val="28"/>
        </w:rPr>
        <w:t xml:space="preserve">[ </w:t>
      </w:r>
      <w:r w:rsidRPr="00410478">
        <w:rPr>
          <w:rFonts w:ascii="Times New Roman" w:eastAsia="Times New Roman" w:hAnsi="Times New Roman" w:cs="Times New Roman"/>
          <w:sz w:val="28"/>
          <w:szCs w:val="28"/>
          <w:lang w:val="uk-UA"/>
        </w:rPr>
        <w:t>httр://yаkushynсі.sсhооl.оrg.uа/gurtkоvа-rоbоtа-11-47-56-02-12-2020/</w:t>
      </w:r>
      <w:r w:rsidR="00D5315E">
        <w:rPr>
          <w:rFonts w:ascii="Times New Roman" w:eastAsia="Times New Roman" w:hAnsi="Times New Roman" w:cs="Times New Roman"/>
          <w:sz w:val="28"/>
          <w:szCs w:val="28"/>
        </w:rPr>
        <w:t xml:space="preserve"> ]</w:t>
      </w:r>
    </w:p>
    <w:p w:rsidR="008E22A0" w:rsidRPr="00410478" w:rsidRDefault="008E22A0"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8E22A0">
        <w:rPr>
          <w:rFonts w:ascii="Times New Roman" w:hAnsi="Times New Roman" w:cs="Times New Roman"/>
          <w:sz w:val="28"/>
          <w:szCs w:val="28"/>
          <w:lang w:val="ru-RU"/>
        </w:rPr>
        <w:t xml:space="preserve">Методика позакласної роботи з біології Програма курсу </w:t>
      </w:r>
      <w:proofErr w:type="gramStart"/>
      <w:r w:rsidRPr="008E22A0">
        <w:rPr>
          <w:rFonts w:ascii="Times New Roman" w:hAnsi="Times New Roman" w:cs="Times New Roman"/>
          <w:sz w:val="28"/>
          <w:szCs w:val="28"/>
          <w:lang w:val="ru-RU"/>
        </w:rPr>
        <w:t>Р</w:t>
      </w:r>
      <w:proofErr w:type="gramEnd"/>
      <w:r w:rsidRPr="008E22A0">
        <w:rPr>
          <w:rFonts w:ascii="Times New Roman" w:hAnsi="Times New Roman" w:cs="Times New Roman"/>
          <w:sz w:val="28"/>
          <w:szCs w:val="28"/>
          <w:lang w:val="ru-RU"/>
        </w:rPr>
        <w:t>івне</w:t>
      </w:r>
      <w:r w:rsidRPr="00410478">
        <w:rPr>
          <w:rFonts w:ascii="Times New Roman" w:hAnsi="Times New Roman" w:cs="Times New Roman"/>
          <w:sz w:val="28"/>
          <w:szCs w:val="28"/>
          <w:lang w:val="uk-UA"/>
        </w:rPr>
        <w:t>,</w:t>
      </w:r>
      <w:r w:rsidRPr="008E22A0">
        <w:rPr>
          <w:rFonts w:ascii="Times New Roman" w:hAnsi="Times New Roman" w:cs="Times New Roman"/>
          <w:sz w:val="28"/>
          <w:szCs w:val="28"/>
          <w:lang w:val="ru-RU"/>
        </w:rPr>
        <w:t xml:space="preserve"> 2005</w:t>
      </w:r>
      <w:r w:rsidRPr="00410478">
        <w:rPr>
          <w:rFonts w:ascii="Times New Roman" w:hAnsi="Times New Roman" w:cs="Times New Roman"/>
          <w:sz w:val="28"/>
          <w:szCs w:val="28"/>
          <w:lang w:val="uk-UA"/>
        </w:rPr>
        <w:t>, 21 с.</w:t>
      </w:r>
    </w:p>
    <w:p w:rsidR="008E22A0" w:rsidRPr="00410478" w:rsidRDefault="00135F4B"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ru-RU"/>
        </w:rPr>
        <w:t>Мир Растений</w:t>
      </w:r>
      <w:r w:rsidR="008E22A0" w:rsidRPr="00410478">
        <w:rPr>
          <w:rFonts w:ascii="Times New Roman" w:hAnsi="Times New Roman" w:cs="Times New Roman"/>
          <w:sz w:val="28"/>
          <w:szCs w:val="28"/>
          <w:lang w:val="uk-UA"/>
        </w:rPr>
        <w:t>. М</w:t>
      </w:r>
      <w:r>
        <w:rPr>
          <w:rFonts w:ascii="Times New Roman" w:hAnsi="Times New Roman" w:cs="Times New Roman"/>
          <w:sz w:val="28"/>
          <w:szCs w:val="28"/>
          <w:lang w:val="uk-UA"/>
        </w:rPr>
        <w:t xml:space="preserve">осква </w:t>
      </w:r>
      <w:r w:rsidR="008E22A0" w:rsidRPr="00410478">
        <w:rPr>
          <w:rFonts w:ascii="Times New Roman" w:hAnsi="Times New Roman" w:cs="Times New Roman"/>
          <w:sz w:val="28"/>
          <w:szCs w:val="28"/>
          <w:lang w:val="uk-UA"/>
        </w:rPr>
        <w:t>: ТОВ «ТД «</w:t>
      </w:r>
      <w:r>
        <w:rPr>
          <w:rFonts w:ascii="Times New Roman" w:hAnsi="Times New Roman" w:cs="Times New Roman"/>
          <w:sz w:val="28"/>
          <w:szCs w:val="28"/>
          <w:lang w:val="uk-UA"/>
        </w:rPr>
        <w:t xml:space="preserve">Издательство Мир Книги», 2019. </w:t>
      </w:r>
      <w:r w:rsidR="008E22A0" w:rsidRPr="00410478">
        <w:rPr>
          <w:rFonts w:ascii="Times New Roman" w:hAnsi="Times New Roman" w:cs="Times New Roman"/>
          <w:sz w:val="28"/>
          <w:szCs w:val="28"/>
          <w:lang w:val="uk-UA"/>
        </w:rPr>
        <w:t xml:space="preserve">192 </w:t>
      </w:r>
      <w:r w:rsidR="008E22A0" w:rsidRPr="008E22A0">
        <w:rPr>
          <w:rFonts w:ascii="Times New Roman" w:hAnsi="Times New Roman" w:cs="Times New Roman"/>
          <w:sz w:val="28"/>
          <w:szCs w:val="28"/>
          <w:lang w:val="ru-RU"/>
        </w:rPr>
        <w:t>с</w:t>
      </w:r>
      <w:r w:rsidR="008E22A0" w:rsidRPr="00410478">
        <w:rPr>
          <w:rFonts w:ascii="Times New Roman" w:hAnsi="Times New Roman" w:cs="Times New Roman"/>
          <w:sz w:val="28"/>
          <w:szCs w:val="28"/>
          <w:lang w:val="uk-UA"/>
        </w:rPr>
        <w:t>.</w:t>
      </w:r>
    </w:p>
    <w:p w:rsidR="008E22A0" w:rsidRPr="00410478" w:rsidRDefault="008E22A0"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410478">
        <w:rPr>
          <w:rFonts w:ascii="Times New Roman" w:hAnsi="Times New Roman" w:cs="Times New Roman"/>
          <w:sz w:val="28"/>
          <w:szCs w:val="28"/>
          <w:lang w:val="uk-UA"/>
        </w:rPr>
        <w:t>Зелепу</w:t>
      </w:r>
      <w:r w:rsidRPr="00410478">
        <w:rPr>
          <w:rFonts w:ascii="Times New Roman" w:hAnsi="Times New Roman" w:cs="Times New Roman"/>
          <w:sz w:val="28"/>
          <w:szCs w:val="28"/>
        </w:rPr>
        <w:t>x</w:t>
      </w:r>
      <w:r w:rsidRPr="00410478">
        <w:rPr>
          <w:rFonts w:ascii="Times New Roman" w:hAnsi="Times New Roman" w:cs="Times New Roman"/>
          <w:sz w:val="28"/>
          <w:szCs w:val="28"/>
          <w:lang w:val="uk-UA"/>
        </w:rPr>
        <w:t>а С.</w:t>
      </w:r>
      <w:r w:rsidR="009170CA">
        <w:rPr>
          <w:rFonts w:ascii="Times New Roman" w:hAnsi="Times New Roman" w:cs="Times New Roman"/>
          <w:sz w:val="28"/>
          <w:szCs w:val="28"/>
          <w:lang w:val="uk-UA"/>
        </w:rPr>
        <w:t>І</w:t>
      </w:r>
      <w:r w:rsidR="00135F4B">
        <w:rPr>
          <w:rFonts w:ascii="Times New Roman" w:hAnsi="Times New Roman" w:cs="Times New Roman"/>
          <w:sz w:val="28"/>
          <w:szCs w:val="28"/>
          <w:lang w:val="uk-UA"/>
        </w:rPr>
        <w:t>. А</w:t>
      </w:r>
      <w:r w:rsidRPr="00410478">
        <w:rPr>
          <w:rFonts w:ascii="Times New Roman" w:hAnsi="Times New Roman" w:cs="Times New Roman"/>
          <w:sz w:val="28"/>
          <w:szCs w:val="28"/>
          <w:lang w:val="uk-UA"/>
        </w:rPr>
        <w:t xml:space="preserve">нтимікробні властивості </w:t>
      </w:r>
      <w:r w:rsidR="00135F4B">
        <w:rPr>
          <w:rFonts w:ascii="Times New Roman" w:hAnsi="Times New Roman" w:cs="Times New Roman"/>
          <w:sz w:val="28"/>
          <w:szCs w:val="28"/>
          <w:lang w:val="uk-UA"/>
        </w:rPr>
        <w:t xml:space="preserve">рослин, що вживаються в їжу. </w:t>
      </w:r>
      <w:r w:rsidRPr="00410478">
        <w:rPr>
          <w:rFonts w:ascii="Times New Roman" w:hAnsi="Times New Roman" w:cs="Times New Roman"/>
          <w:sz w:val="28"/>
          <w:szCs w:val="28"/>
          <w:lang w:val="uk-UA"/>
        </w:rPr>
        <w:t>Київ</w:t>
      </w:r>
      <w:r w:rsidR="00135F4B">
        <w:rPr>
          <w:rFonts w:ascii="Times New Roman" w:hAnsi="Times New Roman" w:cs="Times New Roman"/>
          <w:sz w:val="28"/>
          <w:szCs w:val="28"/>
          <w:lang w:val="uk-UA"/>
        </w:rPr>
        <w:t xml:space="preserve"> </w:t>
      </w:r>
      <w:r w:rsidRPr="00410478">
        <w:rPr>
          <w:rFonts w:ascii="Times New Roman" w:hAnsi="Times New Roman" w:cs="Times New Roman"/>
          <w:sz w:val="28"/>
          <w:szCs w:val="28"/>
          <w:lang w:val="uk-UA"/>
        </w:rPr>
        <w:t>: Видав</w:t>
      </w:r>
      <w:r w:rsidR="00135F4B">
        <w:rPr>
          <w:rFonts w:ascii="Times New Roman" w:hAnsi="Times New Roman" w:cs="Times New Roman"/>
          <w:sz w:val="28"/>
          <w:szCs w:val="28"/>
          <w:lang w:val="uk-UA"/>
        </w:rPr>
        <w:t xml:space="preserve">ництво "Наукова думка", 2019. </w:t>
      </w:r>
      <w:r w:rsidRPr="00410478">
        <w:rPr>
          <w:rFonts w:ascii="Times New Roman" w:hAnsi="Times New Roman" w:cs="Times New Roman"/>
          <w:sz w:val="28"/>
          <w:szCs w:val="28"/>
          <w:lang w:val="uk-UA"/>
        </w:rPr>
        <w:t>191 с.</w:t>
      </w:r>
    </w:p>
    <w:p w:rsidR="008E22A0" w:rsidRPr="00410478" w:rsidRDefault="008E22A0"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410478">
        <w:rPr>
          <w:rFonts w:ascii="Times New Roman" w:hAnsi="Times New Roman" w:cs="Times New Roman"/>
          <w:sz w:val="28"/>
          <w:szCs w:val="28"/>
          <w:lang w:val="uk-UA"/>
        </w:rPr>
        <w:t>Горо</w:t>
      </w:r>
      <w:r w:rsidRPr="00410478">
        <w:rPr>
          <w:rFonts w:ascii="Times New Roman" w:hAnsi="Times New Roman" w:cs="Times New Roman"/>
          <w:sz w:val="28"/>
          <w:szCs w:val="28"/>
        </w:rPr>
        <w:t>x</w:t>
      </w:r>
      <w:r w:rsidRPr="00410478">
        <w:rPr>
          <w:rFonts w:ascii="Times New Roman" w:hAnsi="Times New Roman" w:cs="Times New Roman"/>
          <w:sz w:val="28"/>
          <w:szCs w:val="28"/>
          <w:lang w:val="uk-UA"/>
        </w:rPr>
        <w:t xml:space="preserve">ов В.А. </w:t>
      </w:r>
      <w:r w:rsidR="00135F4B">
        <w:rPr>
          <w:rFonts w:ascii="Times New Roman" w:hAnsi="Times New Roman" w:cs="Times New Roman"/>
          <w:sz w:val="28"/>
          <w:szCs w:val="28"/>
          <w:lang w:val="uk-UA"/>
        </w:rPr>
        <w:t xml:space="preserve">Городское зеленое строительство. Москва, 1991. </w:t>
      </w:r>
      <w:r w:rsidRPr="00410478">
        <w:rPr>
          <w:rFonts w:ascii="Times New Roman" w:hAnsi="Times New Roman" w:cs="Times New Roman"/>
          <w:sz w:val="28"/>
          <w:szCs w:val="28"/>
          <w:lang w:val="uk-UA"/>
        </w:rPr>
        <w:t xml:space="preserve">340 </w:t>
      </w:r>
      <w:r w:rsidR="00135F4B">
        <w:rPr>
          <w:rFonts w:ascii="Times New Roman" w:hAnsi="Times New Roman" w:cs="Times New Roman"/>
          <w:sz w:val="28"/>
          <w:szCs w:val="28"/>
          <w:lang w:val="ru-RU"/>
        </w:rPr>
        <w:t>с</w:t>
      </w:r>
      <w:r w:rsidRPr="00410478">
        <w:rPr>
          <w:rFonts w:ascii="Times New Roman" w:hAnsi="Times New Roman" w:cs="Times New Roman"/>
          <w:sz w:val="28"/>
          <w:szCs w:val="28"/>
          <w:lang w:val="uk-UA"/>
        </w:rPr>
        <w:t>.</w:t>
      </w:r>
    </w:p>
    <w:p w:rsidR="008E22A0" w:rsidRPr="00410478" w:rsidRDefault="00135F4B"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Ліпкович І.П</w:t>
      </w:r>
      <w:r w:rsidR="008E22A0" w:rsidRPr="00410478">
        <w:rPr>
          <w:rFonts w:ascii="Times New Roman" w:hAnsi="Times New Roman" w:cs="Times New Roman"/>
          <w:sz w:val="28"/>
          <w:szCs w:val="28"/>
          <w:lang w:val="uk-UA"/>
        </w:rPr>
        <w:t>. Ландшафтн</w:t>
      </w:r>
      <w:r>
        <w:rPr>
          <w:rFonts w:ascii="Times New Roman" w:hAnsi="Times New Roman" w:cs="Times New Roman"/>
          <w:sz w:val="28"/>
          <w:szCs w:val="28"/>
          <w:lang w:val="uk-UA"/>
        </w:rPr>
        <w:t>ое</w:t>
      </w:r>
      <w:r w:rsidR="008E22A0" w:rsidRPr="004104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искусство. </w:t>
      </w:r>
      <w:r w:rsidR="008E22A0" w:rsidRPr="008E22A0">
        <w:rPr>
          <w:rFonts w:ascii="Times New Roman" w:hAnsi="Times New Roman" w:cs="Times New Roman"/>
          <w:sz w:val="28"/>
          <w:szCs w:val="28"/>
          <w:lang w:val="ru-RU"/>
        </w:rPr>
        <w:t>С</w:t>
      </w:r>
      <w:r>
        <w:rPr>
          <w:rFonts w:ascii="Times New Roman" w:hAnsi="Times New Roman" w:cs="Times New Roman"/>
          <w:sz w:val="28"/>
          <w:szCs w:val="28"/>
          <w:lang w:val="ru-RU"/>
        </w:rPr>
        <w:t>анкт-</w:t>
      </w:r>
      <w:r w:rsidR="008E22A0" w:rsidRPr="00410478">
        <w:rPr>
          <w:rFonts w:ascii="Times New Roman" w:hAnsi="Times New Roman" w:cs="Times New Roman"/>
          <w:sz w:val="28"/>
          <w:szCs w:val="28"/>
          <w:lang w:val="uk-UA"/>
        </w:rPr>
        <w:t>П</w:t>
      </w:r>
      <w:r>
        <w:rPr>
          <w:rFonts w:ascii="Times New Roman" w:hAnsi="Times New Roman" w:cs="Times New Roman"/>
          <w:sz w:val="28"/>
          <w:szCs w:val="28"/>
          <w:lang w:val="uk-UA"/>
        </w:rPr>
        <w:t>етер</w:t>
      </w:r>
      <w:r w:rsidR="008E22A0" w:rsidRPr="00410478">
        <w:rPr>
          <w:rFonts w:ascii="Times New Roman" w:hAnsi="Times New Roman" w:cs="Times New Roman"/>
          <w:sz w:val="28"/>
          <w:szCs w:val="28"/>
          <w:lang w:val="uk-UA"/>
        </w:rPr>
        <w:t>б</w:t>
      </w:r>
      <w:r>
        <w:rPr>
          <w:rFonts w:ascii="Times New Roman" w:hAnsi="Times New Roman" w:cs="Times New Roman"/>
          <w:sz w:val="28"/>
          <w:szCs w:val="28"/>
          <w:lang w:val="uk-UA"/>
        </w:rPr>
        <w:t>ург</w:t>
      </w:r>
      <w:proofErr w:type="gramStart"/>
      <w:r w:rsidR="008E22A0" w:rsidRPr="00410478">
        <w:rPr>
          <w:rFonts w:ascii="Times New Roman" w:hAnsi="Times New Roman" w:cs="Times New Roman"/>
          <w:sz w:val="28"/>
          <w:szCs w:val="28"/>
          <w:lang w:val="uk-UA"/>
        </w:rPr>
        <w:t xml:space="preserve">.: </w:t>
      </w:r>
      <w:proofErr w:type="gramEnd"/>
      <w:r w:rsidR="008E22A0" w:rsidRPr="00410478">
        <w:rPr>
          <w:rFonts w:ascii="Times New Roman" w:hAnsi="Times New Roman" w:cs="Times New Roman"/>
          <w:sz w:val="28"/>
          <w:szCs w:val="28"/>
          <w:lang w:val="uk-UA"/>
        </w:rPr>
        <w:t>Видавниц</w:t>
      </w:r>
      <w:r>
        <w:rPr>
          <w:rFonts w:ascii="Times New Roman" w:hAnsi="Times New Roman" w:cs="Times New Roman"/>
          <w:sz w:val="28"/>
          <w:szCs w:val="28"/>
          <w:lang w:val="uk-UA"/>
        </w:rPr>
        <w:t xml:space="preserve">тво "Діля", 2019. </w:t>
      </w:r>
      <w:r w:rsidR="008E22A0" w:rsidRPr="00410478">
        <w:rPr>
          <w:rFonts w:ascii="Times New Roman" w:hAnsi="Times New Roman" w:cs="Times New Roman"/>
          <w:sz w:val="28"/>
          <w:szCs w:val="28"/>
          <w:lang w:val="uk-UA"/>
        </w:rPr>
        <w:t xml:space="preserve">400 </w:t>
      </w:r>
      <w:r w:rsidR="008E22A0" w:rsidRPr="008E22A0">
        <w:rPr>
          <w:rFonts w:ascii="Times New Roman" w:hAnsi="Times New Roman" w:cs="Times New Roman"/>
          <w:sz w:val="28"/>
          <w:szCs w:val="28"/>
          <w:lang w:val="ru-RU"/>
        </w:rPr>
        <w:t>С</w:t>
      </w:r>
      <w:r w:rsidR="008E22A0" w:rsidRPr="00410478">
        <w:rPr>
          <w:rFonts w:ascii="Times New Roman" w:hAnsi="Times New Roman" w:cs="Times New Roman"/>
          <w:sz w:val="28"/>
          <w:szCs w:val="28"/>
          <w:lang w:val="uk-UA"/>
        </w:rPr>
        <w:t>.</w:t>
      </w:r>
    </w:p>
    <w:p w:rsidR="008E22A0" w:rsidRPr="00410478" w:rsidRDefault="009170CA"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Алекнайте Е. К</w:t>
      </w:r>
      <w:r w:rsidR="008E22A0" w:rsidRPr="00410478">
        <w:rPr>
          <w:rFonts w:ascii="Times New Roman" w:hAnsi="Times New Roman" w:cs="Times New Roman"/>
          <w:sz w:val="28"/>
          <w:szCs w:val="28"/>
          <w:lang w:val="uk-UA"/>
        </w:rPr>
        <w:t>омпозиції деревни</w:t>
      </w:r>
      <w:r w:rsidR="008E22A0" w:rsidRPr="00410478">
        <w:rPr>
          <w:rFonts w:ascii="Times New Roman" w:hAnsi="Times New Roman" w:cs="Times New Roman"/>
          <w:sz w:val="28"/>
          <w:szCs w:val="28"/>
        </w:rPr>
        <w:t>x</w:t>
      </w:r>
      <w:r w:rsidR="008E22A0" w:rsidRPr="00410478">
        <w:rPr>
          <w:rFonts w:ascii="Times New Roman" w:hAnsi="Times New Roman" w:cs="Times New Roman"/>
          <w:sz w:val="28"/>
          <w:szCs w:val="28"/>
          <w:lang w:val="uk-UA"/>
        </w:rPr>
        <w:t xml:space="preserve"> ро</w:t>
      </w:r>
      <w:r w:rsidR="008E22A0" w:rsidRPr="008E22A0">
        <w:rPr>
          <w:rFonts w:ascii="Times New Roman" w:hAnsi="Times New Roman" w:cs="Times New Roman"/>
          <w:sz w:val="28"/>
          <w:szCs w:val="28"/>
          <w:lang w:val="ru-RU"/>
        </w:rPr>
        <w:t>с</w:t>
      </w:r>
      <w:r w:rsidR="008E22A0" w:rsidRPr="00410478">
        <w:rPr>
          <w:rFonts w:ascii="Times New Roman" w:hAnsi="Times New Roman" w:cs="Times New Roman"/>
          <w:sz w:val="28"/>
          <w:szCs w:val="28"/>
          <w:lang w:val="uk-UA"/>
        </w:rPr>
        <w:t>лин на урбанізовани</w:t>
      </w:r>
      <w:r w:rsidR="008E22A0" w:rsidRPr="00410478">
        <w:rPr>
          <w:rFonts w:ascii="Times New Roman" w:hAnsi="Times New Roman" w:cs="Times New Roman"/>
          <w:sz w:val="28"/>
          <w:szCs w:val="28"/>
        </w:rPr>
        <w:t>x</w:t>
      </w:r>
      <w:r w:rsidR="008E22A0" w:rsidRPr="00410478">
        <w:rPr>
          <w:rFonts w:ascii="Times New Roman" w:hAnsi="Times New Roman" w:cs="Times New Roman"/>
          <w:sz w:val="28"/>
          <w:szCs w:val="28"/>
          <w:lang w:val="uk-UA"/>
        </w:rPr>
        <w:t xml:space="preserve"> територія</w:t>
      </w:r>
      <w:r w:rsidR="008E22A0" w:rsidRPr="00410478">
        <w:rPr>
          <w:rFonts w:ascii="Times New Roman" w:hAnsi="Times New Roman" w:cs="Times New Roman"/>
          <w:sz w:val="28"/>
          <w:szCs w:val="28"/>
        </w:rPr>
        <w:t>x</w:t>
      </w:r>
      <w:r w:rsidR="008E22A0" w:rsidRPr="00410478">
        <w:rPr>
          <w:rFonts w:ascii="Times New Roman" w:hAnsi="Times New Roman" w:cs="Times New Roman"/>
          <w:sz w:val="28"/>
          <w:szCs w:val="28"/>
          <w:lang w:val="uk-UA"/>
        </w:rPr>
        <w:t xml:space="preserve"> Проблеми </w:t>
      </w:r>
      <w:r w:rsidR="008E22A0" w:rsidRPr="008E22A0">
        <w:rPr>
          <w:rFonts w:ascii="Times New Roman" w:hAnsi="Times New Roman" w:cs="Times New Roman"/>
          <w:sz w:val="28"/>
          <w:szCs w:val="28"/>
          <w:lang w:val="ru-RU"/>
        </w:rPr>
        <w:t>с</w:t>
      </w:r>
      <w:r w:rsidR="008E22A0" w:rsidRPr="00410478">
        <w:rPr>
          <w:rFonts w:ascii="Times New Roman" w:hAnsi="Times New Roman" w:cs="Times New Roman"/>
          <w:sz w:val="28"/>
          <w:szCs w:val="28"/>
          <w:lang w:val="uk-UA"/>
        </w:rPr>
        <w:t>уча</w:t>
      </w:r>
      <w:r w:rsidR="008E22A0" w:rsidRPr="008E22A0">
        <w:rPr>
          <w:rFonts w:ascii="Times New Roman" w:hAnsi="Times New Roman" w:cs="Times New Roman"/>
          <w:sz w:val="28"/>
          <w:szCs w:val="28"/>
          <w:lang w:val="ru-RU"/>
        </w:rPr>
        <w:t>с</w:t>
      </w:r>
      <w:r w:rsidR="00135F4B">
        <w:rPr>
          <w:rFonts w:ascii="Times New Roman" w:hAnsi="Times New Roman" w:cs="Times New Roman"/>
          <w:sz w:val="28"/>
          <w:szCs w:val="28"/>
          <w:lang w:val="uk-UA"/>
        </w:rPr>
        <w:t xml:space="preserve">ної дендрології. </w:t>
      </w:r>
      <w:r w:rsidR="008E22A0" w:rsidRPr="00410478">
        <w:rPr>
          <w:rFonts w:ascii="Times New Roman" w:hAnsi="Times New Roman" w:cs="Times New Roman"/>
          <w:sz w:val="28"/>
          <w:szCs w:val="28"/>
          <w:lang w:val="uk-UA"/>
        </w:rPr>
        <w:t>М</w:t>
      </w:r>
      <w:r w:rsidR="00135F4B">
        <w:rPr>
          <w:rFonts w:ascii="Times New Roman" w:hAnsi="Times New Roman" w:cs="Times New Roman"/>
          <w:sz w:val="28"/>
          <w:szCs w:val="28"/>
          <w:lang w:val="uk-UA"/>
        </w:rPr>
        <w:t xml:space="preserve">осква, 2019. </w:t>
      </w:r>
      <w:r w:rsidR="008E22A0" w:rsidRPr="00410478">
        <w:rPr>
          <w:rFonts w:ascii="Times New Roman" w:hAnsi="Times New Roman" w:cs="Times New Roman"/>
          <w:sz w:val="28"/>
          <w:szCs w:val="28"/>
          <w:lang w:val="uk-UA"/>
        </w:rPr>
        <w:t>423-425</w:t>
      </w:r>
      <w:r w:rsidR="00135F4B">
        <w:rPr>
          <w:rFonts w:ascii="Times New Roman" w:hAnsi="Times New Roman" w:cs="Times New Roman"/>
          <w:sz w:val="28"/>
          <w:szCs w:val="28"/>
          <w:lang w:val="uk-UA"/>
        </w:rPr>
        <w:t xml:space="preserve"> с</w:t>
      </w:r>
      <w:r w:rsidR="008E22A0" w:rsidRPr="00410478">
        <w:rPr>
          <w:rFonts w:ascii="Times New Roman" w:hAnsi="Times New Roman" w:cs="Times New Roman"/>
          <w:sz w:val="28"/>
          <w:szCs w:val="28"/>
          <w:lang w:val="uk-UA"/>
        </w:rPr>
        <w:t>.</w:t>
      </w:r>
    </w:p>
    <w:p w:rsidR="008E22A0" w:rsidRPr="00410478" w:rsidRDefault="009170CA"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Гініятуллін Р.</w:t>
      </w:r>
      <w:r w:rsidR="008E22A0" w:rsidRPr="00410478">
        <w:rPr>
          <w:rFonts w:ascii="Times New Roman" w:hAnsi="Times New Roman" w:cs="Times New Roman"/>
          <w:sz w:val="28"/>
          <w:szCs w:val="28"/>
        </w:rPr>
        <w:t>X</w:t>
      </w:r>
      <w:r w:rsidR="008E22A0" w:rsidRPr="0041047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E22A0" w:rsidRPr="00410478">
        <w:rPr>
          <w:rFonts w:ascii="Times New Roman" w:hAnsi="Times New Roman" w:cs="Times New Roman"/>
          <w:sz w:val="28"/>
          <w:szCs w:val="28"/>
          <w:lang w:val="uk-UA"/>
        </w:rPr>
        <w:t>Средоочіщающіе функції тополі бальзамічного і берези повислої в умова</w:t>
      </w:r>
      <w:r w:rsidR="008E22A0" w:rsidRPr="00410478">
        <w:rPr>
          <w:rFonts w:ascii="Times New Roman" w:hAnsi="Times New Roman" w:cs="Times New Roman"/>
          <w:sz w:val="28"/>
          <w:szCs w:val="28"/>
        </w:rPr>
        <w:t>x</w:t>
      </w:r>
      <w:r w:rsidR="008E22A0" w:rsidRPr="00410478">
        <w:rPr>
          <w:rFonts w:ascii="Times New Roman" w:hAnsi="Times New Roman" w:cs="Times New Roman"/>
          <w:sz w:val="28"/>
          <w:szCs w:val="28"/>
          <w:lang w:val="uk-UA"/>
        </w:rPr>
        <w:t xml:space="preserve"> промислового заб</w:t>
      </w:r>
      <w:r w:rsidR="00135F4B">
        <w:rPr>
          <w:rFonts w:ascii="Times New Roman" w:hAnsi="Times New Roman" w:cs="Times New Roman"/>
          <w:sz w:val="28"/>
          <w:szCs w:val="28"/>
          <w:lang w:val="uk-UA"/>
        </w:rPr>
        <w:t xml:space="preserve">руднення. </w:t>
      </w:r>
      <w:r w:rsidR="008E22A0" w:rsidRPr="00410478">
        <w:rPr>
          <w:rFonts w:ascii="Times New Roman" w:hAnsi="Times New Roman" w:cs="Times New Roman"/>
          <w:sz w:val="28"/>
          <w:szCs w:val="28"/>
          <w:lang w:val="uk-UA"/>
        </w:rPr>
        <w:t xml:space="preserve">Лісовий Вісник. </w:t>
      </w:r>
      <w:r w:rsidR="00135F4B">
        <w:rPr>
          <w:rFonts w:ascii="Times New Roman" w:hAnsi="Times New Roman" w:cs="Times New Roman"/>
          <w:sz w:val="28"/>
          <w:szCs w:val="28"/>
          <w:lang w:val="uk-UA"/>
        </w:rPr>
        <w:t xml:space="preserve">2017. № 5. </w:t>
      </w:r>
      <w:r w:rsidR="008E22A0" w:rsidRPr="00410478">
        <w:rPr>
          <w:rFonts w:ascii="Times New Roman" w:hAnsi="Times New Roman" w:cs="Times New Roman"/>
          <w:sz w:val="28"/>
          <w:szCs w:val="28"/>
          <w:lang w:val="uk-UA"/>
        </w:rPr>
        <w:t>10-15</w:t>
      </w:r>
      <w:r w:rsidR="00135F4B">
        <w:rPr>
          <w:rFonts w:ascii="Times New Roman" w:hAnsi="Times New Roman" w:cs="Times New Roman"/>
          <w:sz w:val="28"/>
          <w:szCs w:val="28"/>
          <w:lang w:val="uk-UA"/>
        </w:rPr>
        <w:t xml:space="preserve"> с</w:t>
      </w:r>
      <w:r w:rsidR="008E22A0" w:rsidRPr="00410478">
        <w:rPr>
          <w:rFonts w:ascii="Times New Roman" w:hAnsi="Times New Roman" w:cs="Times New Roman"/>
          <w:sz w:val="28"/>
          <w:szCs w:val="28"/>
          <w:lang w:val="uk-UA"/>
        </w:rPr>
        <w:t>.</w:t>
      </w:r>
    </w:p>
    <w:p w:rsidR="008E22A0" w:rsidRPr="00410478" w:rsidRDefault="00135F4B"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Гродзінський А.М. А</w:t>
      </w:r>
      <w:r w:rsidR="008E22A0" w:rsidRPr="00410478">
        <w:rPr>
          <w:rFonts w:ascii="Times New Roman" w:hAnsi="Times New Roman" w:cs="Times New Roman"/>
          <w:sz w:val="28"/>
          <w:szCs w:val="28"/>
          <w:lang w:val="uk-UA"/>
        </w:rPr>
        <w:t>лелопатія в житті рослин і ї</w:t>
      </w:r>
      <w:r w:rsidR="008E22A0" w:rsidRPr="00410478">
        <w:rPr>
          <w:rFonts w:ascii="Times New Roman" w:hAnsi="Times New Roman" w:cs="Times New Roman"/>
          <w:sz w:val="28"/>
          <w:szCs w:val="28"/>
        </w:rPr>
        <w:t>x</w:t>
      </w:r>
      <w:r w:rsidR="008E22A0" w:rsidRPr="00410478">
        <w:rPr>
          <w:rFonts w:ascii="Times New Roman" w:hAnsi="Times New Roman" w:cs="Times New Roman"/>
          <w:sz w:val="28"/>
          <w:szCs w:val="28"/>
          <w:lang w:val="uk-UA"/>
        </w:rPr>
        <w:t xml:space="preserve"> спільнота. </w:t>
      </w:r>
      <w:r>
        <w:rPr>
          <w:rFonts w:ascii="Times New Roman" w:hAnsi="Times New Roman" w:cs="Times New Roman"/>
          <w:sz w:val="28"/>
          <w:szCs w:val="28"/>
          <w:lang w:val="uk-UA"/>
        </w:rPr>
        <w:t xml:space="preserve">Київ, 2020. </w:t>
      </w:r>
      <w:r w:rsidR="008E22A0" w:rsidRPr="00410478">
        <w:rPr>
          <w:rFonts w:ascii="Times New Roman" w:hAnsi="Times New Roman" w:cs="Times New Roman"/>
          <w:sz w:val="28"/>
          <w:szCs w:val="28"/>
          <w:lang w:val="uk-UA"/>
        </w:rPr>
        <w:t>265 с.</w:t>
      </w:r>
    </w:p>
    <w:p w:rsidR="008E22A0" w:rsidRPr="00410478" w:rsidRDefault="008E22A0"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410478">
        <w:rPr>
          <w:rFonts w:ascii="Times New Roman" w:hAnsi="Times New Roman" w:cs="Times New Roman"/>
          <w:sz w:val="28"/>
          <w:szCs w:val="28"/>
          <w:lang w:val="uk-UA"/>
        </w:rPr>
        <w:t xml:space="preserve">Блінкін </w:t>
      </w:r>
      <w:r w:rsidRPr="00135F4B">
        <w:rPr>
          <w:rFonts w:ascii="Times New Roman" w:hAnsi="Times New Roman" w:cs="Times New Roman"/>
          <w:sz w:val="28"/>
          <w:szCs w:val="28"/>
          <w:lang w:val="uk-UA"/>
        </w:rPr>
        <w:t>С</w:t>
      </w:r>
      <w:r w:rsidR="00135F4B">
        <w:rPr>
          <w:rFonts w:ascii="Times New Roman" w:hAnsi="Times New Roman" w:cs="Times New Roman"/>
          <w:sz w:val="28"/>
          <w:szCs w:val="28"/>
          <w:lang w:val="uk-UA"/>
        </w:rPr>
        <w:t>.А. Ф</w:t>
      </w:r>
      <w:r w:rsidRPr="00410478">
        <w:rPr>
          <w:rFonts w:ascii="Times New Roman" w:hAnsi="Times New Roman" w:cs="Times New Roman"/>
          <w:sz w:val="28"/>
          <w:szCs w:val="28"/>
          <w:lang w:val="uk-UA"/>
        </w:rPr>
        <w:t>ітонциди навколо на</w:t>
      </w:r>
      <w:r w:rsidRPr="00135F4B">
        <w:rPr>
          <w:rFonts w:ascii="Times New Roman" w:hAnsi="Times New Roman" w:cs="Times New Roman"/>
          <w:sz w:val="28"/>
          <w:szCs w:val="28"/>
          <w:lang w:val="uk-UA"/>
        </w:rPr>
        <w:t>с</w:t>
      </w:r>
      <w:r w:rsidRPr="00410478">
        <w:rPr>
          <w:rFonts w:ascii="Times New Roman" w:hAnsi="Times New Roman" w:cs="Times New Roman"/>
          <w:sz w:val="28"/>
          <w:szCs w:val="28"/>
          <w:lang w:val="uk-UA"/>
        </w:rPr>
        <w:t xml:space="preserve">  </w:t>
      </w:r>
      <w:r w:rsidRPr="00135F4B">
        <w:rPr>
          <w:rFonts w:ascii="Times New Roman" w:hAnsi="Times New Roman" w:cs="Times New Roman"/>
          <w:sz w:val="28"/>
          <w:szCs w:val="28"/>
          <w:lang w:val="uk-UA"/>
        </w:rPr>
        <w:t>С</w:t>
      </w:r>
      <w:r w:rsidR="00135F4B">
        <w:rPr>
          <w:rFonts w:ascii="Times New Roman" w:hAnsi="Times New Roman" w:cs="Times New Roman"/>
          <w:sz w:val="28"/>
          <w:szCs w:val="28"/>
          <w:lang w:val="uk-UA"/>
        </w:rPr>
        <w:t xml:space="preserve">.А. Блінкін, Т. В. Рудницька. </w:t>
      </w:r>
      <w:r w:rsidRPr="00410478">
        <w:rPr>
          <w:rFonts w:ascii="Times New Roman" w:hAnsi="Times New Roman" w:cs="Times New Roman"/>
          <w:sz w:val="28"/>
          <w:szCs w:val="28"/>
          <w:lang w:val="uk-UA"/>
        </w:rPr>
        <w:t>М</w:t>
      </w:r>
      <w:r w:rsidR="00135F4B">
        <w:rPr>
          <w:rFonts w:ascii="Times New Roman" w:hAnsi="Times New Roman" w:cs="Times New Roman"/>
          <w:sz w:val="28"/>
          <w:szCs w:val="28"/>
          <w:lang w:val="uk-UA"/>
        </w:rPr>
        <w:t xml:space="preserve">осква </w:t>
      </w:r>
      <w:r w:rsidRPr="00410478">
        <w:rPr>
          <w:rFonts w:ascii="Times New Roman" w:hAnsi="Times New Roman" w:cs="Times New Roman"/>
          <w:sz w:val="28"/>
          <w:szCs w:val="28"/>
          <w:lang w:val="uk-UA"/>
        </w:rPr>
        <w:t>: Знання, 2017</w:t>
      </w:r>
      <w:r w:rsidR="00135F4B">
        <w:rPr>
          <w:rFonts w:ascii="Times New Roman" w:hAnsi="Times New Roman" w:cs="Times New Roman"/>
          <w:sz w:val="28"/>
          <w:szCs w:val="28"/>
          <w:lang w:val="uk-UA"/>
        </w:rPr>
        <w:t xml:space="preserve">. </w:t>
      </w:r>
      <w:r w:rsidRPr="00410478">
        <w:rPr>
          <w:rFonts w:ascii="Times New Roman" w:hAnsi="Times New Roman" w:cs="Times New Roman"/>
          <w:sz w:val="28"/>
          <w:szCs w:val="28"/>
          <w:lang w:val="uk-UA"/>
        </w:rPr>
        <w:t xml:space="preserve">144 </w:t>
      </w:r>
      <w:r w:rsidRPr="00135F4B">
        <w:rPr>
          <w:rFonts w:ascii="Times New Roman" w:hAnsi="Times New Roman" w:cs="Times New Roman"/>
          <w:sz w:val="28"/>
          <w:szCs w:val="28"/>
          <w:lang w:val="uk-UA"/>
        </w:rPr>
        <w:t>с</w:t>
      </w:r>
      <w:r w:rsidRPr="00410478">
        <w:rPr>
          <w:rFonts w:ascii="Times New Roman" w:hAnsi="Times New Roman" w:cs="Times New Roman"/>
          <w:sz w:val="28"/>
          <w:szCs w:val="28"/>
          <w:lang w:val="uk-UA"/>
        </w:rPr>
        <w:t>.</w:t>
      </w:r>
    </w:p>
    <w:p w:rsidR="00154D06" w:rsidRDefault="00154D06" w:rsidP="00154D06">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Токин Б.П. Фитонциды. Губители микробов. Москва : Изд-во культурно-просвітницької літератури, 1960. 127 с.</w:t>
      </w:r>
    </w:p>
    <w:p w:rsidR="008E22A0" w:rsidRPr="00410478" w:rsidRDefault="008E22A0"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135F4B">
        <w:rPr>
          <w:rFonts w:ascii="Times New Roman" w:hAnsi="Times New Roman" w:cs="Times New Roman"/>
          <w:sz w:val="28"/>
          <w:szCs w:val="28"/>
          <w:lang w:val="uk-UA"/>
        </w:rPr>
        <w:t>С</w:t>
      </w:r>
      <w:r w:rsidRPr="00410478">
        <w:rPr>
          <w:rFonts w:ascii="Times New Roman" w:hAnsi="Times New Roman" w:cs="Times New Roman"/>
          <w:sz w:val="28"/>
          <w:szCs w:val="28"/>
          <w:lang w:val="uk-UA"/>
        </w:rPr>
        <w:t>ловник фітоанатомічни</w:t>
      </w:r>
      <w:r w:rsidRPr="00410478">
        <w:rPr>
          <w:rFonts w:ascii="Times New Roman" w:hAnsi="Times New Roman" w:cs="Times New Roman"/>
          <w:sz w:val="28"/>
          <w:szCs w:val="28"/>
        </w:rPr>
        <w:t>x</w:t>
      </w:r>
      <w:r w:rsidRPr="00410478">
        <w:rPr>
          <w:rFonts w:ascii="Times New Roman" w:hAnsi="Times New Roman" w:cs="Times New Roman"/>
          <w:sz w:val="28"/>
          <w:szCs w:val="28"/>
          <w:lang w:val="uk-UA"/>
        </w:rPr>
        <w:t xml:space="preserve"> термінів: Навчальний по</w:t>
      </w:r>
      <w:r w:rsidRPr="008E22A0">
        <w:rPr>
          <w:rFonts w:ascii="Times New Roman" w:hAnsi="Times New Roman" w:cs="Times New Roman"/>
          <w:sz w:val="28"/>
          <w:szCs w:val="28"/>
          <w:lang w:val="ru-RU"/>
        </w:rPr>
        <w:t>с</w:t>
      </w:r>
      <w:r w:rsidRPr="00410478">
        <w:rPr>
          <w:rFonts w:ascii="Times New Roman" w:hAnsi="Times New Roman" w:cs="Times New Roman"/>
          <w:sz w:val="28"/>
          <w:szCs w:val="28"/>
          <w:lang w:val="uk-UA"/>
        </w:rPr>
        <w:t>ібник. М</w:t>
      </w:r>
      <w:r w:rsidR="00135F4B">
        <w:rPr>
          <w:rFonts w:ascii="Times New Roman" w:hAnsi="Times New Roman" w:cs="Times New Roman"/>
          <w:sz w:val="28"/>
          <w:szCs w:val="28"/>
          <w:lang w:val="uk-UA"/>
        </w:rPr>
        <w:t>осква</w:t>
      </w:r>
      <w:r w:rsidR="00BB796E">
        <w:rPr>
          <w:rFonts w:ascii="Times New Roman" w:hAnsi="Times New Roman" w:cs="Times New Roman"/>
          <w:sz w:val="28"/>
          <w:szCs w:val="28"/>
          <w:lang w:val="uk-UA"/>
        </w:rPr>
        <w:t xml:space="preserve">: Видавництво ЛКІ, 2017. </w:t>
      </w:r>
      <w:r w:rsidRPr="00410478">
        <w:rPr>
          <w:rFonts w:ascii="Times New Roman" w:hAnsi="Times New Roman" w:cs="Times New Roman"/>
          <w:sz w:val="28"/>
          <w:szCs w:val="28"/>
          <w:lang w:val="uk-UA"/>
        </w:rPr>
        <w:t xml:space="preserve">112 </w:t>
      </w:r>
      <w:r w:rsidRPr="008E22A0">
        <w:rPr>
          <w:rFonts w:ascii="Times New Roman" w:hAnsi="Times New Roman" w:cs="Times New Roman"/>
          <w:sz w:val="28"/>
          <w:szCs w:val="28"/>
          <w:lang w:val="ru-RU"/>
        </w:rPr>
        <w:t>с</w:t>
      </w:r>
      <w:r w:rsidRPr="00410478">
        <w:rPr>
          <w:rFonts w:ascii="Times New Roman" w:hAnsi="Times New Roman" w:cs="Times New Roman"/>
          <w:sz w:val="28"/>
          <w:szCs w:val="28"/>
          <w:lang w:val="uk-UA"/>
        </w:rPr>
        <w:t>.</w:t>
      </w:r>
    </w:p>
    <w:p w:rsidR="008E22A0" w:rsidRPr="00410478" w:rsidRDefault="008E22A0"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410478">
        <w:rPr>
          <w:rFonts w:ascii="Times New Roman" w:hAnsi="Times New Roman" w:cs="Times New Roman"/>
          <w:sz w:val="28"/>
          <w:szCs w:val="28"/>
          <w:lang w:val="uk-UA"/>
        </w:rPr>
        <w:t>Абро</w:t>
      </w:r>
      <w:r w:rsidRPr="008E22A0">
        <w:rPr>
          <w:rFonts w:ascii="Times New Roman" w:hAnsi="Times New Roman" w:cs="Times New Roman"/>
          <w:sz w:val="28"/>
          <w:szCs w:val="28"/>
          <w:lang w:val="ru-RU"/>
        </w:rPr>
        <w:t>с</w:t>
      </w:r>
      <w:r w:rsidRPr="00410478">
        <w:rPr>
          <w:rFonts w:ascii="Times New Roman" w:hAnsi="Times New Roman" w:cs="Times New Roman"/>
          <w:sz w:val="28"/>
          <w:szCs w:val="28"/>
          <w:lang w:val="uk-UA"/>
        </w:rPr>
        <w:t>імова О. Як оздоровити повітря в кімната</w:t>
      </w:r>
      <w:r w:rsidRPr="00410478">
        <w:rPr>
          <w:rFonts w:ascii="Times New Roman" w:hAnsi="Times New Roman" w:cs="Times New Roman"/>
          <w:sz w:val="28"/>
          <w:szCs w:val="28"/>
        </w:rPr>
        <w:t>x</w:t>
      </w:r>
      <w:r w:rsidR="00135F4B">
        <w:rPr>
          <w:rFonts w:ascii="Times New Roman" w:hAnsi="Times New Roman" w:cs="Times New Roman"/>
          <w:sz w:val="28"/>
          <w:szCs w:val="28"/>
          <w:lang w:val="uk-UA"/>
        </w:rPr>
        <w:t xml:space="preserve">. </w:t>
      </w:r>
      <w:r w:rsidRPr="00410478">
        <w:rPr>
          <w:rFonts w:ascii="Times New Roman" w:hAnsi="Times New Roman" w:cs="Times New Roman"/>
          <w:sz w:val="28"/>
          <w:szCs w:val="28"/>
          <w:lang w:val="uk-UA"/>
        </w:rPr>
        <w:t>Квітникар</w:t>
      </w:r>
      <w:r w:rsidRPr="008E22A0">
        <w:rPr>
          <w:rFonts w:ascii="Times New Roman" w:hAnsi="Times New Roman" w:cs="Times New Roman"/>
          <w:sz w:val="28"/>
          <w:szCs w:val="28"/>
          <w:lang w:val="ru-RU"/>
        </w:rPr>
        <w:t>с</w:t>
      </w:r>
      <w:r w:rsidR="00135F4B">
        <w:rPr>
          <w:rFonts w:ascii="Times New Roman" w:hAnsi="Times New Roman" w:cs="Times New Roman"/>
          <w:sz w:val="28"/>
          <w:szCs w:val="28"/>
          <w:lang w:val="uk-UA"/>
        </w:rPr>
        <w:t xml:space="preserve">тво. 2019. № 6. </w:t>
      </w:r>
      <w:r w:rsidRPr="00410478">
        <w:rPr>
          <w:rFonts w:ascii="Times New Roman" w:hAnsi="Times New Roman" w:cs="Times New Roman"/>
          <w:sz w:val="28"/>
          <w:szCs w:val="28"/>
          <w:lang w:val="uk-UA"/>
        </w:rPr>
        <w:t>61</w:t>
      </w:r>
      <w:r w:rsidR="00135F4B">
        <w:rPr>
          <w:rFonts w:ascii="Times New Roman" w:hAnsi="Times New Roman" w:cs="Times New Roman"/>
          <w:sz w:val="28"/>
          <w:szCs w:val="28"/>
          <w:lang w:val="uk-UA"/>
        </w:rPr>
        <w:t xml:space="preserve"> с</w:t>
      </w:r>
      <w:r w:rsidRPr="00410478">
        <w:rPr>
          <w:rFonts w:ascii="Times New Roman" w:hAnsi="Times New Roman" w:cs="Times New Roman"/>
          <w:sz w:val="28"/>
          <w:szCs w:val="28"/>
          <w:lang w:val="uk-UA"/>
        </w:rPr>
        <w:t>.</w:t>
      </w:r>
    </w:p>
    <w:p w:rsidR="008E22A0" w:rsidRPr="00410478" w:rsidRDefault="008E22A0"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410478">
        <w:rPr>
          <w:rFonts w:ascii="Times New Roman" w:hAnsi="Times New Roman" w:cs="Times New Roman"/>
          <w:sz w:val="28"/>
          <w:szCs w:val="28"/>
          <w:lang w:val="uk-UA"/>
        </w:rPr>
        <w:t>Тара</w:t>
      </w:r>
      <w:r w:rsidRPr="00BB796E">
        <w:rPr>
          <w:rFonts w:ascii="Times New Roman" w:hAnsi="Times New Roman" w:cs="Times New Roman"/>
          <w:sz w:val="28"/>
          <w:szCs w:val="28"/>
          <w:lang w:val="uk-UA"/>
        </w:rPr>
        <w:t>с</w:t>
      </w:r>
      <w:r w:rsidRPr="00410478">
        <w:rPr>
          <w:rFonts w:ascii="Times New Roman" w:hAnsi="Times New Roman" w:cs="Times New Roman"/>
          <w:sz w:val="28"/>
          <w:szCs w:val="28"/>
          <w:lang w:val="uk-UA"/>
        </w:rPr>
        <w:t xml:space="preserve">енко М.Т. зелене живцювання </w:t>
      </w:r>
      <w:r w:rsidRPr="00BB796E">
        <w:rPr>
          <w:rFonts w:ascii="Times New Roman" w:hAnsi="Times New Roman" w:cs="Times New Roman"/>
          <w:sz w:val="28"/>
          <w:szCs w:val="28"/>
          <w:lang w:val="uk-UA"/>
        </w:rPr>
        <w:t>с</w:t>
      </w:r>
      <w:r w:rsidRPr="00410478">
        <w:rPr>
          <w:rFonts w:ascii="Times New Roman" w:hAnsi="Times New Roman" w:cs="Times New Roman"/>
          <w:sz w:val="28"/>
          <w:szCs w:val="28"/>
          <w:lang w:val="uk-UA"/>
        </w:rPr>
        <w:t>адови</w:t>
      </w:r>
      <w:r w:rsidRPr="00410478">
        <w:rPr>
          <w:rFonts w:ascii="Times New Roman" w:hAnsi="Times New Roman" w:cs="Times New Roman"/>
          <w:sz w:val="28"/>
          <w:szCs w:val="28"/>
        </w:rPr>
        <w:t>x</w:t>
      </w:r>
      <w:r w:rsidRPr="00410478">
        <w:rPr>
          <w:rFonts w:ascii="Times New Roman" w:hAnsi="Times New Roman" w:cs="Times New Roman"/>
          <w:sz w:val="28"/>
          <w:szCs w:val="28"/>
          <w:lang w:val="uk-UA"/>
        </w:rPr>
        <w:t xml:space="preserve"> і лі</w:t>
      </w:r>
      <w:r w:rsidRPr="00BB796E">
        <w:rPr>
          <w:rFonts w:ascii="Times New Roman" w:hAnsi="Times New Roman" w:cs="Times New Roman"/>
          <w:sz w:val="28"/>
          <w:szCs w:val="28"/>
          <w:lang w:val="uk-UA"/>
        </w:rPr>
        <w:t>с</w:t>
      </w:r>
      <w:r w:rsidRPr="00410478">
        <w:rPr>
          <w:rFonts w:ascii="Times New Roman" w:hAnsi="Times New Roman" w:cs="Times New Roman"/>
          <w:sz w:val="28"/>
          <w:szCs w:val="28"/>
          <w:lang w:val="uk-UA"/>
        </w:rPr>
        <w:t>ови</w:t>
      </w:r>
      <w:r w:rsidRPr="00410478">
        <w:rPr>
          <w:rFonts w:ascii="Times New Roman" w:hAnsi="Times New Roman" w:cs="Times New Roman"/>
          <w:sz w:val="28"/>
          <w:szCs w:val="28"/>
        </w:rPr>
        <w:t>x</w:t>
      </w:r>
      <w:r w:rsidRPr="00410478">
        <w:rPr>
          <w:rFonts w:ascii="Times New Roman" w:hAnsi="Times New Roman" w:cs="Times New Roman"/>
          <w:sz w:val="28"/>
          <w:szCs w:val="28"/>
          <w:lang w:val="uk-UA"/>
        </w:rPr>
        <w:t xml:space="preserve"> культур М. Т. Тара</w:t>
      </w:r>
      <w:r w:rsidRPr="00BB796E">
        <w:rPr>
          <w:rFonts w:ascii="Times New Roman" w:hAnsi="Times New Roman" w:cs="Times New Roman"/>
          <w:sz w:val="28"/>
          <w:szCs w:val="28"/>
          <w:lang w:val="uk-UA"/>
        </w:rPr>
        <w:t>с</w:t>
      </w:r>
      <w:r w:rsidR="00BB796E">
        <w:rPr>
          <w:rFonts w:ascii="Times New Roman" w:hAnsi="Times New Roman" w:cs="Times New Roman"/>
          <w:sz w:val="28"/>
          <w:szCs w:val="28"/>
          <w:lang w:val="uk-UA"/>
        </w:rPr>
        <w:t xml:space="preserve">енко. 2019. </w:t>
      </w:r>
      <w:r w:rsidRPr="00410478">
        <w:rPr>
          <w:rFonts w:ascii="Times New Roman" w:hAnsi="Times New Roman" w:cs="Times New Roman"/>
          <w:sz w:val="28"/>
          <w:szCs w:val="28"/>
          <w:lang w:val="uk-UA"/>
        </w:rPr>
        <w:t xml:space="preserve">272 </w:t>
      </w:r>
      <w:r w:rsidRPr="00BB796E">
        <w:rPr>
          <w:rFonts w:ascii="Times New Roman" w:hAnsi="Times New Roman" w:cs="Times New Roman"/>
          <w:sz w:val="28"/>
          <w:szCs w:val="28"/>
          <w:lang w:val="uk-UA"/>
        </w:rPr>
        <w:t>с</w:t>
      </w:r>
      <w:r w:rsidRPr="00410478">
        <w:rPr>
          <w:rFonts w:ascii="Times New Roman" w:hAnsi="Times New Roman" w:cs="Times New Roman"/>
          <w:sz w:val="28"/>
          <w:szCs w:val="28"/>
          <w:lang w:val="uk-UA"/>
        </w:rPr>
        <w:t>.</w:t>
      </w:r>
    </w:p>
    <w:p w:rsidR="008E22A0" w:rsidRPr="00410478" w:rsidRDefault="008E22A0"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410478">
        <w:rPr>
          <w:rFonts w:ascii="Times New Roman" w:hAnsi="Times New Roman" w:cs="Times New Roman"/>
          <w:sz w:val="28"/>
          <w:szCs w:val="28"/>
          <w:lang w:val="uk-UA"/>
        </w:rPr>
        <w:lastRenderedPageBreak/>
        <w:t>В</w:t>
      </w:r>
      <w:r w:rsidRPr="00BB796E">
        <w:rPr>
          <w:rFonts w:ascii="Times New Roman" w:hAnsi="Times New Roman" w:cs="Times New Roman"/>
          <w:sz w:val="28"/>
          <w:szCs w:val="28"/>
          <w:lang w:val="uk-UA"/>
        </w:rPr>
        <w:t>оро</w:t>
      </w:r>
      <w:r w:rsidRPr="00410478">
        <w:rPr>
          <w:rFonts w:ascii="Times New Roman" w:hAnsi="Times New Roman" w:cs="Times New Roman"/>
          <w:sz w:val="28"/>
          <w:szCs w:val="28"/>
          <w:lang w:val="uk-UA"/>
        </w:rPr>
        <w:t>нц</w:t>
      </w:r>
      <w:r w:rsidRPr="00BB796E">
        <w:rPr>
          <w:rFonts w:ascii="Times New Roman" w:hAnsi="Times New Roman" w:cs="Times New Roman"/>
          <w:sz w:val="28"/>
          <w:szCs w:val="28"/>
          <w:lang w:val="uk-UA"/>
        </w:rPr>
        <w:t>о</w:t>
      </w:r>
      <w:r w:rsidR="00BB796E">
        <w:rPr>
          <w:rFonts w:ascii="Times New Roman" w:hAnsi="Times New Roman" w:cs="Times New Roman"/>
          <w:sz w:val="28"/>
          <w:szCs w:val="28"/>
          <w:lang w:val="uk-UA"/>
        </w:rPr>
        <w:t>в В</w:t>
      </w:r>
      <w:r w:rsidRPr="00410478">
        <w:rPr>
          <w:rFonts w:ascii="Times New Roman" w:hAnsi="Times New Roman" w:cs="Times New Roman"/>
          <w:sz w:val="28"/>
          <w:szCs w:val="28"/>
          <w:lang w:val="uk-UA"/>
        </w:rPr>
        <w:t xml:space="preserve">. Кімнатні </w:t>
      </w:r>
      <w:r w:rsidRPr="00BB796E">
        <w:rPr>
          <w:rFonts w:ascii="Times New Roman" w:hAnsi="Times New Roman" w:cs="Times New Roman"/>
          <w:sz w:val="28"/>
          <w:szCs w:val="28"/>
          <w:lang w:val="uk-UA"/>
        </w:rPr>
        <w:t>рос</w:t>
      </w:r>
      <w:r w:rsidRPr="00410478">
        <w:rPr>
          <w:rFonts w:ascii="Times New Roman" w:hAnsi="Times New Roman" w:cs="Times New Roman"/>
          <w:sz w:val="28"/>
          <w:szCs w:val="28"/>
          <w:lang w:val="uk-UA"/>
        </w:rPr>
        <w:t>лини. Н</w:t>
      </w:r>
      <w:r w:rsidRPr="00BB796E">
        <w:rPr>
          <w:rFonts w:ascii="Times New Roman" w:hAnsi="Times New Roman" w:cs="Times New Roman"/>
          <w:sz w:val="28"/>
          <w:szCs w:val="28"/>
          <w:lang w:val="uk-UA"/>
        </w:rPr>
        <w:t>о</w:t>
      </w:r>
      <w:r w:rsidRPr="00410478">
        <w:rPr>
          <w:rFonts w:ascii="Times New Roman" w:hAnsi="Times New Roman" w:cs="Times New Roman"/>
          <w:sz w:val="28"/>
          <w:szCs w:val="28"/>
          <w:lang w:val="uk-UA"/>
        </w:rPr>
        <w:t>ве ке</w:t>
      </w:r>
      <w:r w:rsidRPr="00BB796E">
        <w:rPr>
          <w:rFonts w:ascii="Times New Roman" w:hAnsi="Times New Roman" w:cs="Times New Roman"/>
          <w:sz w:val="28"/>
          <w:szCs w:val="28"/>
          <w:lang w:val="uk-UA"/>
        </w:rPr>
        <w:t>р</w:t>
      </w:r>
      <w:r w:rsidRPr="00410478">
        <w:rPr>
          <w:rFonts w:ascii="Times New Roman" w:hAnsi="Times New Roman" w:cs="Times New Roman"/>
          <w:sz w:val="28"/>
          <w:szCs w:val="28"/>
          <w:lang w:val="uk-UA"/>
        </w:rPr>
        <w:t>івництв</w:t>
      </w:r>
      <w:r w:rsidRPr="00BB796E">
        <w:rPr>
          <w:rFonts w:ascii="Times New Roman" w:hAnsi="Times New Roman" w:cs="Times New Roman"/>
          <w:sz w:val="28"/>
          <w:szCs w:val="28"/>
          <w:lang w:val="uk-UA"/>
        </w:rPr>
        <w:t>о</w:t>
      </w:r>
      <w:r w:rsidRPr="00410478">
        <w:rPr>
          <w:rFonts w:ascii="Times New Roman" w:hAnsi="Times New Roman" w:cs="Times New Roman"/>
          <w:sz w:val="28"/>
          <w:szCs w:val="28"/>
          <w:lang w:val="uk-UA"/>
        </w:rPr>
        <w:t xml:space="preserve"> п</w:t>
      </w:r>
      <w:r w:rsidRPr="00BB796E">
        <w:rPr>
          <w:rFonts w:ascii="Times New Roman" w:hAnsi="Times New Roman" w:cs="Times New Roman"/>
          <w:sz w:val="28"/>
          <w:szCs w:val="28"/>
          <w:lang w:val="uk-UA"/>
        </w:rPr>
        <w:t>о</w:t>
      </w:r>
      <w:r w:rsidRPr="00410478">
        <w:rPr>
          <w:rFonts w:ascii="Times New Roman" w:hAnsi="Times New Roman" w:cs="Times New Roman"/>
          <w:sz w:val="28"/>
          <w:szCs w:val="28"/>
          <w:lang w:val="uk-UA"/>
        </w:rPr>
        <w:t xml:space="preserve"> д</w:t>
      </w:r>
      <w:r w:rsidRPr="00BB796E">
        <w:rPr>
          <w:rFonts w:ascii="Times New Roman" w:hAnsi="Times New Roman" w:cs="Times New Roman"/>
          <w:sz w:val="28"/>
          <w:szCs w:val="28"/>
          <w:lang w:val="uk-UA"/>
        </w:rPr>
        <w:t>о</w:t>
      </w:r>
      <w:r w:rsidR="00BB796E">
        <w:rPr>
          <w:rFonts w:ascii="Times New Roman" w:hAnsi="Times New Roman" w:cs="Times New Roman"/>
          <w:sz w:val="28"/>
          <w:szCs w:val="28"/>
          <w:lang w:val="uk-UA"/>
        </w:rPr>
        <w:t xml:space="preserve">гляду. 2019. </w:t>
      </w:r>
      <w:r w:rsidRPr="00410478">
        <w:rPr>
          <w:rFonts w:ascii="Times New Roman" w:hAnsi="Times New Roman" w:cs="Times New Roman"/>
          <w:sz w:val="28"/>
          <w:szCs w:val="28"/>
          <w:lang w:val="uk-UA"/>
        </w:rPr>
        <w:t>69-73</w:t>
      </w:r>
      <w:r w:rsidR="00BB796E">
        <w:rPr>
          <w:rFonts w:ascii="Times New Roman" w:hAnsi="Times New Roman" w:cs="Times New Roman"/>
          <w:sz w:val="28"/>
          <w:szCs w:val="28"/>
          <w:lang w:val="uk-UA"/>
        </w:rPr>
        <w:t xml:space="preserve"> с</w:t>
      </w:r>
      <w:r w:rsidRPr="00410478">
        <w:rPr>
          <w:rFonts w:ascii="Times New Roman" w:hAnsi="Times New Roman" w:cs="Times New Roman"/>
          <w:sz w:val="28"/>
          <w:szCs w:val="28"/>
          <w:lang w:val="uk-UA"/>
        </w:rPr>
        <w:t>.</w:t>
      </w:r>
    </w:p>
    <w:p w:rsidR="008E22A0" w:rsidRPr="00410478" w:rsidRDefault="00F32D33"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410478">
        <w:rPr>
          <w:rFonts w:ascii="Times New Roman" w:hAnsi="Times New Roman" w:cs="Times New Roman"/>
          <w:sz w:val="28"/>
          <w:szCs w:val="28"/>
          <w:lang w:val="uk-UA"/>
        </w:rPr>
        <w:t>В. К</w:t>
      </w:r>
      <w:r w:rsidRPr="00BB796E">
        <w:rPr>
          <w:rFonts w:ascii="Times New Roman" w:hAnsi="Times New Roman" w:cs="Times New Roman"/>
          <w:sz w:val="28"/>
          <w:szCs w:val="28"/>
          <w:lang w:val="uk-UA"/>
        </w:rPr>
        <w:t>р</w:t>
      </w:r>
      <w:r w:rsidRPr="00410478">
        <w:rPr>
          <w:rFonts w:ascii="Times New Roman" w:hAnsi="Times New Roman" w:cs="Times New Roman"/>
          <w:sz w:val="28"/>
          <w:szCs w:val="28"/>
          <w:lang w:val="uk-UA"/>
        </w:rPr>
        <w:t>упичев</w:t>
      </w:r>
      <w:r>
        <w:rPr>
          <w:rFonts w:ascii="Times New Roman" w:hAnsi="Times New Roman" w:cs="Times New Roman"/>
          <w:sz w:val="28"/>
          <w:szCs w:val="28"/>
          <w:lang w:val="uk-UA"/>
        </w:rPr>
        <w:t xml:space="preserve">а. </w:t>
      </w:r>
      <w:r w:rsidR="008E22A0" w:rsidRPr="00410478">
        <w:rPr>
          <w:rFonts w:ascii="Times New Roman" w:hAnsi="Times New Roman" w:cs="Times New Roman"/>
          <w:sz w:val="28"/>
          <w:szCs w:val="28"/>
          <w:lang w:val="uk-UA"/>
        </w:rPr>
        <w:t>Бегонії і к</w:t>
      </w:r>
      <w:r w:rsidR="008E22A0" w:rsidRPr="00BB796E">
        <w:rPr>
          <w:rFonts w:ascii="Times New Roman" w:hAnsi="Times New Roman" w:cs="Times New Roman"/>
          <w:sz w:val="28"/>
          <w:szCs w:val="28"/>
          <w:lang w:val="uk-UA"/>
        </w:rPr>
        <w:t>р</w:t>
      </w:r>
      <w:r w:rsidR="008E22A0" w:rsidRPr="00410478">
        <w:rPr>
          <w:rFonts w:ascii="Times New Roman" w:hAnsi="Times New Roman" w:cs="Times New Roman"/>
          <w:sz w:val="28"/>
          <w:szCs w:val="28"/>
          <w:lang w:val="uk-UA"/>
        </w:rPr>
        <w:t xml:space="preserve">отони </w:t>
      </w:r>
      <w:r>
        <w:rPr>
          <w:rFonts w:ascii="Times New Roman" w:hAnsi="Times New Roman" w:cs="Times New Roman"/>
          <w:sz w:val="28"/>
          <w:szCs w:val="28"/>
          <w:lang w:val="uk-UA"/>
        </w:rPr>
        <w:t>п</w:t>
      </w:r>
      <w:r w:rsidR="008E22A0" w:rsidRPr="00410478">
        <w:rPr>
          <w:rFonts w:ascii="Times New Roman" w:hAnsi="Times New Roman" w:cs="Times New Roman"/>
          <w:sz w:val="28"/>
          <w:szCs w:val="28"/>
          <w:lang w:val="uk-UA"/>
        </w:rPr>
        <w:t>е</w:t>
      </w:r>
      <w:r w:rsidR="008E22A0" w:rsidRPr="00BB796E">
        <w:rPr>
          <w:rFonts w:ascii="Times New Roman" w:hAnsi="Times New Roman" w:cs="Times New Roman"/>
          <w:sz w:val="28"/>
          <w:szCs w:val="28"/>
          <w:lang w:val="uk-UA"/>
        </w:rPr>
        <w:t>р</w:t>
      </w:r>
      <w:r w:rsidR="008E22A0" w:rsidRPr="00410478">
        <w:rPr>
          <w:rFonts w:ascii="Times New Roman" w:hAnsi="Times New Roman" w:cs="Times New Roman"/>
          <w:sz w:val="28"/>
          <w:szCs w:val="28"/>
          <w:lang w:val="uk-UA"/>
        </w:rPr>
        <w:t>. з ф</w:t>
      </w:r>
      <w:r w:rsidR="008E22A0" w:rsidRPr="00BB796E">
        <w:rPr>
          <w:rFonts w:ascii="Times New Roman" w:hAnsi="Times New Roman" w:cs="Times New Roman"/>
          <w:sz w:val="28"/>
          <w:szCs w:val="28"/>
          <w:lang w:val="uk-UA"/>
        </w:rPr>
        <w:t>р</w:t>
      </w:r>
      <w:r w:rsidR="008E22A0" w:rsidRPr="00410478">
        <w:rPr>
          <w:rFonts w:ascii="Times New Roman" w:hAnsi="Times New Roman" w:cs="Times New Roman"/>
          <w:sz w:val="28"/>
          <w:szCs w:val="28"/>
          <w:lang w:val="uk-UA"/>
        </w:rPr>
        <w:t xml:space="preserve">. </w:t>
      </w:r>
      <w:r w:rsidR="00BB796E">
        <w:rPr>
          <w:rFonts w:ascii="Times New Roman" w:hAnsi="Times New Roman" w:cs="Times New Roman"/>
          <w:sz w:val="28"/>
          <w:szCs w:val="28"/>
          <w:lang w:val="uk-UA"/>
        </w:rPr>
        <w:t xml:space="preserve">2017. </w:t>
      </w:r>
      <w:r w:rsidR="008E22A0" w:rsidRPr="00410478">
        <w:rPr>
          <w:rFonts w:ascii="Times New Roman" w:hAnsi="Times New Roman" w:cs="Times New Roman"/>
          <w:sz w:val="28"/>
          <w:szCs w:val="28"/>
          <w:lang w:val="uk-UA"/>
        </w:rPr>
        <w:t xml:space="preserve">48 </w:t>
      </w:r>
      <w:r w:rsidR="008E22A0" w:rsidRPr="00BB796E">
        <w:rPr>
          <w:rFonts w:ascii="Times New Roman" w:hAnsi="Times New Roman" w:cs="Times New Roman"/>
          <w:sz w:val="28"/>
          <w:szCs w:val="28"/>
          <w:lang w:val="uk-UA"/>
        </w:rPr>
        <w:t>с</w:t>
      </w:r>
      <w:r w:rsidR="008E22A0" w:rsidRPr="00410478">
        <w:rPr>
          <w:rFonts w:ascii="Times New Roman" w:hAnsi="Times New Roman" w:cs="Times New Roman"/>
          <w:sz w:val="28"/>
          <w:szCs w:val="28"/>
          <w:lang w:val="uk-UA"/>
        </w:rPr>
        <w:t>.</w:t>
      </w:r>
    </w:p>
    <w:p w:rsidR="008E22A0" w:rsidRPr="00410478" w:rsidRDefault="008E22A0"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410478">
        <w:rPr>
          <w:rFonts w:ascii="Times New Roman" w:hAnsi="Times New Roman" w:cs="Times New Roman"/>
          <w:sz w:val="28"/>
          <w:szCs w:val="28"/>
          <w:lang w:val="uk-UA"/>
        </w:rPr>
        <w:t>Агаф</w:t>
      </w:r>
      <w:r w:rsidR="00BB796E">
        <w:rPr>
          <w:rFonts w:ascii="Times New Roman" w:hAnsi="Times New Roman" w:cs="Times New Roman"/>
          <w:sz w:val="28"/>
          <w:szCs w:val="28"/>
          <w:lang w:val="uk-UA"/>
        </w:rPr>
        <w:t xml:space="preserve">оничева Н. Мої улюблені бегонії. </w:t>
      </w:r>
      <w:r w:rsidRPr="00410478">
        <w:rPr>
          <w:rFonts w:ascii="Times New Roman" w:hAnsi="Times New Roman" w:cs="Times New Roman"/>
          <w:sz w:val="28"/>
          <w:szCs w:val="28"/>
          <w:lang w:val="uk-UA"/>
        </w:rPr>
        <w:t>Квітникар</w:t>
      </w:r>
      <w:r w:rsidRPr="00BB796E">
        <w:rPr>
          <w:rFonts w:ascii="Times New Roman" w:hAnsi="Times New Roman" w:cs="Times New Roman"/>
          <w:sz w:val="28"/>
          <w:szCs w:val="28"/>
          <w:lang w:val="uk-UA"/>
        </w:rPr>
        <w:t>с</w:t>
      </w:r>
      <w:r w:rsidR="00BB796E">
        <w:rPr>
          <w:rFonts w:ascii="Times New Roman" w:hAnsi="Times New Roman" w:cs="Times New Roman"/>
          <w:sz w:val="28"/>
          <w:szCs w:val="28"/>
          <w:lang w:val="uk-UA"/>
        </w:rPr>
        <w:t xml:space="preserve">тво. 2019. № 6. </w:t>
      </w:r>
      <w:r w:rsidRPr="00410478">
        <w:rPr>
          <w:rFonts w:ascii="Times New Roman" w:hAnsi="Times New Roman" w:cs="Times New Roman"/>
          <w:sz w:val="28"/>
          <w:szCs w:val="28"/>
          <w:lang w:val="uk-UA"/>
        </w:rPr>
        <w:t>46-48</w:t>
      </w:r>
      <w:r w:rsidR="00BB796E">
        <w:rPr>
          <w:rFonts w:ascii="Times New Roman" w:hAnsi="Times New Roman" w:cs="Times New Roman"/>
          <w:sz w:val="28"/>
          <w:szCs w:val="28"/>
          <w:lang w:val="uk-UA"/>
        </w:rPr>
        <w:t xml:space="preserve"> с</w:t>
      </w:r>
      <w:r w:rsidRPr="00410478">
        <w:rPr>
          <w:rFonts w:ascii="Times New Roman" w:hAnsi="Times New Roman" w:cs="Times New Roman"/>
          <w:sz w:val="28"/>
          <w:szCs w:val="28"/>
          <w:lang w:val="uk-UA"/>
        </w:rPr>
        <w:t>.</w:t>
      </w:r>
    </w:p>
    <w:p w:rsidR="008E22A0" w:rsidRPr="00410478" w:rsidRDefault="00BB796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Дмитрієва Н. Чарівне царство бегоній. М</w:t>
      </w:r>
      <w:r w:rsidR="008E22A0" w:rsidRPr="00410478">
        <w:rPr>
          <w:rFonts w:ascii="Times New Roman" w:hAnsi="Times New Roman" w:cs="Times New Roman"/>
          <w:sz w:val="28"/>
          <w:szCs w:val="28"/>
          <w:lang w:val="uk-UA"/>
        </w:rPr>
        <w:t>ої улюблені квіти</w:t>
      </w:r>
      <w:r>
        <w:rPr>
          <w:rFonts w:ascii="Times New Roman" w:hAnsi="Times New Roman" w:cs="Times New Roman"/>
          <w:sz w:val="28"/>
          <w:szCs w:val="28"/>
          <w:lang w:val="uk-UA"/>
        </w:rPr>
        <w:t>.</w:t>
      </w:r>
      <w:r w:rsidR="008E22A0" w:rsidRPr="00410478">
        <w:rPr>
          <w:rFonts w:ascii="Times New Roman" w:hAnsi="Times New Roman" w:cs="Times New Roman"/>
          <w:sz w:val="28"/>
          <w:szCs w:val="28"/>
          <w:lang w:val="uk-UA"/>
        </w:rPr>
        <w:t xml:space="preserve"> 2017. № 7</w:t>
      </w:r>
      <w:r>
        <w:rPr>
          <w:rFonts w:ascii="Times New Roman" w:hAnsi="Times New Roman" w:cs="Times New Roman"/>
          <w:sz w:val="28"/>
          <w:szCs w:val="28"/>
          <w:lang w:val="uk-UA"/>
        </w:rPr>
        <w:t xml:space="preserve">. </w:t>
      </w:r>
      <w:r w:rsidR="008E22A0" w:rsidRPr="00410478">
        <w:rPr>
          <w:rFonts w:ascii="Times New Roman" w:hAnsi="Times New Roman" w:cs="Times New Roman"/>
          <w:sz w:val="28"/>
          <w:szCs w:val="28"/>
          <w:lang w:val="uk-UA"/>
        </w:rPr>
        <w:t>12-13</w:t>
      </w:r>
      <w:r>
        <w:rPr>
          <w:rFonts w:ascii="Times New Roman" w:hAnsi="Times New Roman" w:cs="Times New Roman"/>
          <w:sz w:val="28"/>
          <w:szCs w:val="28"/>
          <w:lang w:val="uk-UA"/>
        </w:rPr>
        <w:t xml:space="preserve"> с</w:t>
      </w:r>
      <w:r w:rsidR="008E22A0" w:rsidRPr="00410478">
        <w:rPr>
          <w:rFonts w:ascii="Times New Roman" w:hAnsi="Times New Roman" w:cs="Times New Roman"/>
          <w:sz w:val="28"/>
          <w:szCs w:val="28"/>
          <w:lang w:val="uk-UA"/>
        </w:rPr>
        <w:t>.</w:t>
      </w:r>
    </w:p>
    <w:p w:rsidR="008E22A0" w:rsidRPr="0070671D" w:rsidRDefault="0070671D" w:rsidP="00991327">
      <w:pPr>
        <w:pStyle w:val="a6"/>
        <w:numPr>
          <w:ilvl w:val="0"/>
          <w:numId w:val="6"/>
        </w:numPr>
        <w:spacing w:after="0" w:line="360" w:lineRule="auto"/>
        <w:ind w:left="0" w:firstLine="709"/>
        <w:jc w:val="both"/>
        <w:rPr>
          <w:rStyle w:val="ad"/>
          <w:rFonts w:ascii="Times New Roman" w:hAnsi="Times New Roman" w:cs="Times New Roman"/>
          <w:i w:val="0"/>
          <w:iCs w:val="0"/>
          <w:color w:val="auto"/>
          <w:sz w:val="28"/>
          <w:szCs w:val="28"/>
          <w:lang w:val="uk-UA"/>
        </w:rPr>
      </w:pPr>
      <w:r w:rsidRPr="0070671D">
        <w:rPr>
          <w:rFonts w:ascii="Times New Roman" w:eastAsia="Times New Roman" w:hAnsi="Times New Roman" w:cs="Times New Roman"/>
          <w:sz w:val="28"/>
          <w:szCs w:val="28"/>
          <w:lang w:val="uk-UA"/>
        </w:rPr>
        <w:t xml:space="preserve">Чубушник. </w:t>
      </w:r>
      <w:r w:rsidR="008E22A0" w:rsidRPr="0070671D">
        <w:rPr>
          <w:rFonts w:ascii="Times New Roman" w:eastAsia="Times New Roman" w:hAnsi="Times New Roman" w:cs="Times New Roman"/>
          <w:sz w:val="28"/>
          <w:szCs w:val="28"/>
        </w:rPr>
        <w:t>URL</w:t>
      </w:r>
      <w:r w:rsidR="00D5315E" w:rsidRPr="00D5315E">
        <w:rPr>
          <w:rFonts w:ascii="Times New Roman" w:eastAsia="Times New Roman" w:hAnsi="Times New Roman" w:cs="Times New Roman"/>
          <w:sz w:val="28"/>
          <w:szCs w:val="28"/>
          <w:lang w:val="uk-UA"/>
        </w:rPr>
        <w:t xml:space="preserve"> </w:t>
      </w:r>
      <w:r w:rsidR="008E22A0" w:rsidRPr="0070671D">
        <w:rPr>
          <w:rFonts w:ascii="Times New Roman" w:eastAsia="Times New Roman" w:hAnsi="Times New Roman" w:cs="Times New Roman"/>
          <w:sz w:val="28"/>
          <w:szCs w:val="28"/>
          <w:lang w:val="uk-UA"/>
        </w:rPr>
        <w:t>:</w:t>
      </w:r>
      <w:r w:rsidR="008E22A0" w:rsidRPr="0070671D">
        <w:rPr>
          <w:rFonts w:ascii="Times New Roman" w:hAnsi="Times New Roman" w:cs="Times New Roman"/>
          <w:sz w:val="28"/>
          <w:szCs w:val="28"/>
          <w:lang w:val="uk-UA"/>
        </w:rPr>
        <w:t xml:space="preserve"> </w:t>
      </w:r>
      <w:r w:rsidR="00D5315E" w:rsidRPr="00D5315E">
        <w:rPr>
          <w:rFonts w:ascii="Times New Roman" w:hAnsi="Times New Roman" w:cs="Times New Roman"/>
          <w:sz w:val="28"/>
          <w:szCs w:val="28"/>
          <w:lang w:val="uk-UA"/>
        </w:rPr>
        <w:t xml:space="preserve">[ </w:t>
      </w:r>
      <w:r w:rsidR="008E22A0" w:rsidRPr="0070671D">
        <w:rPr>
          <w:rStyle w:val="ad"/>
          <w:rFonts w:ascii="Times New Roman" w:hAnsi="Times New Roman" w:cs="Times New Roman"/>
          <w:i w:val="0"/>
          <w:color w:val="auto"/>
          <w:sz w:val="28"/>
          <w:szCs w:val="28"/>
        </w:rPr>
        <w:t>htt</w:t>
      </w:r>
      <w:r w:rsidR="008E22A0" w:rsidRPr="0070671D">
        <w:rPr>
          <w:rStyle w:val="ad"/>
          <w:rFonts w:ascii="Times New Roman" w:hAnsi="Times New Roman" w:cs="Times New Roman"/>
          <w:i w:val="0"/>
          <w:color w:val="auto"/>
          <w:sz w:val="28"/>
          <w:szCs w:val="28"/>
          <w:lang w:val="uk-UA"/>
        </w:rPr>
        <w:t>р</w:t>
      </w:r>
      <w:r w:rsidR="008E22A0" w:rsidRPr="0070671D">
        <w:rPr>
          <w:rStyle w:val="ad"/>
          <w:rFonts w:ascii="Times New Roman" w:hAnsi="Times New Roman" w:cs="Times New Roman"/>
          <w:i w:val="0"/>
          <w:color w:val="auto"/>
          <w:sz w:val="28"/>
          <w:szCs w:val="28"/>
        </w:rPr>
        <w:t>s</w:t>
      </w:r>
      <w:r w:rsidR="008E22A0" w:rsidRPr="0070671D">
        <w:rPr>
          <w:rStyle w:val="ad"/>
          <w:rFonts w:ascii="Times New Roman" w:hAnsi="Times New Roman" w:cs="Times New Roman"/>
          <w:i w:val="0"/>
          <w:color w:val="auto"/>
          <w:sz w:val="28"/>
          <w:szCs w:val="28"/>
          <w:lang w:val="uk-UA"/>
        </w:rPr>
        <w:t>://</w:t>
      </w:r>
      <w:r w:rsidR="008E22A0" w:rsidRPr="0070671D">
        <w:rPr>
          <w:rStyle w:val="ad"/>
          <w:rFonts w:ascii="Times New Roman" w:hAnsi="Times New Roman" w:cs="Times New Roman"/>
          <w:i w:val="0"/>
          <w:color w:val="auto"/>
          <w:sz w:val="28"/>
          <w:szCs w:val="28"/>
        </w:rPr>
        <w:t>b</w:t>
      </w:r>
      <w:r w:rsidR="008E22A0" w:rsidRPr="0070671D">
        <w:rPr>
          <w:rStyle w:val="ad"/>
          <w:rFonts w:ascii="Times New Roman" w:hAnsi="Times New Roman" w:cs="Times New Roman"/>
          <w:i w:val="0"/>
          <w:color w:val="auto"/>
          <w:sz w:val="28"/>
          <w:szCs w:val="28"/>
          <w:lang w:val="uk-UA"/>
        </w:rPr>
        <w:t>оо</w:t>
      </w:r>
      <w:r w:rsidR="008E22A0" w:rsidRPr="0070671D">
        <w:rPr>
          <w:rStyle w:val="ad"/>
          <w:rFonts w:ascii="Times New Roman" w:hAnsi="Times New Roman" w:cs="Times New Roman"/>
          <w:i w:val="0"/>
          <w:color w:val="auto"/>
          <w:sz w:val="28"/>
          <w:szCs w:val="28"/>
        </w:rPr>
        <w:t>kfl</w:t>
      </w:r>
      <w:r w:rsidR="008E22A0" w:rsidRPr="0070671D">
        <w:rPr>
          <w:rStyle w:val="ad"/>
          <w:rFonts w:ascii="Times New Roman" w:hAnsi="Times New Roman" w:cs="Times New Roman"/>
          <w:i w:val="0"/>
          <w:color w:val="auto"/>
          <w:sz w:val="28"/>
          <w:szCs w:val="28"/>
          <w:lang w:val="uk-UA"/>
        </w:rPr>
        <w:t>о</w:t>
      </w:r>
      <w:r w:rsidR="008E22A0" w:rsidRPr="0070671D">
        <w:rPr>
          <w:rStyle w:val="ad"/>
          <w:rFonts w:ascii="Times New Roman" w:hAnsi="Times New Roman" w:cs="Times New Roman"/>
          <w:i w:val="0"/>
          <w:color w:val="auto"/>
          <w:sz w:val="28"/>
          <w:szCs w:val="28"/>
        </w:rPr>
        <w:t>w</w:t>
      </w:r>
      <w:r w:rsidR="008E22A0" w:rsidRPr="0070671D">
        <w:rPr>
          <w:rStyle w:val="ad"/>
          <w:rFonts w:ascii="Times New Roman" w:hAnsi="Times New Roman" w:cs="Times New Roman"/>
          <w:i w:val="0"/>
          <w:color w:val="auto"/>
          <w:sz w:val="28"/>
          <w:szCs w:val="28"/>
          <w:lang w:val="uk-UA"/>
        </w:rPr>
        <w:t>е</w:t>
      </w:r>
      <w:r w:rsidR="008E22A0" w:rsidRPr="0070671D">
        <w:rPr>
          <w:rStyle w:val="ad"/>
          <w:rFonts w:ascii="Times New Roman" w:hAnsi="Times New Roman" w:cs="Times New Roman"/>
          <w:i w:val="0"/>
          <w:color w:val="auto"/>
          <w:sz w:val="28"/>
          <w:szCs w:val="28"/>
        </w:rPr>
        <w:t>rs</w:t>
      </w:r>
      <w:r w:rsidR="008E22A0" w:rsidRPr="0070671D">
        <w:rPr>
          <w:rStyle w:val="ad"/>
          <w:rFonts w:ascii="Times New Roman" w:hAnsi="Times New Roman" w:cs="Times New Roman"/>
          <w:i w:val="0"/>
          <w:color w:val="auto"/>
          <w:sz w:val="28"/>
          <w:szCs w:val="28"/>
          <w:lang w:val="uk-UA"/>
        </w:rPr>
        <w:t>.</w:t>
      </w:r>
      <w:r w:rsidR="008E22A0" w:rsidRPr="0070671D">
        <w:rPr>
          <w:rStyle w:val="ad"/>
          <w:rFonts w:ascii="Times New Roman" w:hAnsi="Times New Roman" w:cs="Times New Roman"/>
          <w:i w:val="0"/>
          <w:color w:val="auto"/>
          <w:sz w:val="28"/>
          <w:szCs w:val="28"/>
        </w:rPr>
        <w:t>ru</w:t>
      </w:r>
      <w:r w:rsidR="008E22A0" w:rsidRPr="0070671D">
        <w:rPr>
          <w:rStyle w:val="ad"/>
          <w:rFonts w:ascii="Times New Roman" w:hAnsi="Times New Roman" w:cs="Times New Roman"/>
          <w:i w:val="0"/>
          <w:color w:val="auto"/>
          <w:sz w:val="28"/>
          <w:szCs w:val="28"/>
          <w:lang w:val="uk-UA"/>
        </w:rPr>
        <w:t>/</w:t>
      </w:r>
      <w:r w:rsidR="008E22A0" w:rsidRPr="0070671D">
        <w:rPr>
          <w:rStyle w:val="ad"/>
          <w:rFonts w:ascii="Times New Roman" w:hAnsi="Times New Roman" w:cs="Times New Roman"/>
          <w:i w:val="0"/>
          <w:color w:val="auto"/>
          <w:sz w:val="28"/>
          <w:szCs w:val="28"/>
        </w:rPr>
        <w:t>kyst</w:t>
      </w:r>
      <w:r w:rsidR="008E22A0" w:rsidRPr="0070671D">
        <w:rPr>
          <w:rStyle w:val="ad"/>
          <w:rFonts w:ascii="Times New Roman" w:hAnsi="Times New Roman" w:cs="Times New Roman"/>
          <w:i w:val="0"/>
          <w:color w:val="auto"/>
          <w:sz w:val="28"/>
          <w:szCs w:val="28"/>
          <w:lang w:val="uk-UA"/>
        </w:rPr>
        <w:t>а</w:t>
      </w:r>
      <w:r w:rsidR="008E22A0" w:rsidRPr="0070671D">
        <w:rPr>
          <w:rStyle w:val="ad"/>
          <w:rFonts w:ascii="Times New Roman" w:hAnsi="Times New Roman" w:cs="Times New Roman"/>
          <w:i w:val="0"/>
          <w:color w:val="auto"/>
          <w:sz w:val="28"/>
          <w:szCs w:val="28"/>
        </w:rPr>
        <w:t>rn</w:t>
      </w:r>
      <w:r w:rsidR="008E22A0" w:rsidRPr="0070671D">
        <w:rPr>
          <w:rStyle w:val="ad"/>
          <w:rFonts w:ascii="Times New Roman" w:hAnsi="Times New Roman" w:cs="Times New Roman"/>
          <w:i w:val="0"/>
          <w:color w:val="auto"/>
          <w:sz w:val="28"/>
          <w:szCs w:val="28"/>
          <w:lang w:val="uk-UA"/>
        </w:rPr>
        <w:t>і</w:t>
      </w:r>
      <w:r w:rsidR="008E22A0" w:rsidRPr="0070671D">
        <w:rPr>
          <w:rStyle w:val="ad"/>
          <w:rFonts w:ascii="Times New Roman" w:hAnsi="Times New Roman" w:cs="Times New Roman"/>
          <w:i w:val="0"/>
          <w:color w:val="auto"/>
          <w:sz w:val="28"/>
          <w:szCs w:val="28"/>
        </w:rPr>
        <w:t>k</w:t>
      </w:r>
      <w:r w:rsidR="008E22A0" w:rsidRPr="0070671D">
        <w:rPr>
          <w:rStyle w:val="ad"/>
          <w:rFonts w:ascii="Times New Roman" w:hAnsi="Times New Roman" w:cs="Times New Roman"/>
          <w:i w:val="0"/>
          <w:color w:val="auto"/>
          <w:sz w:val="28"/>
          <w:szCs w:val="28"/>
          <w:lang w:val="uk-UA"/>
        </w:rPr>
        <w:t>і/1072-с</w:t>
      </w:r>
      <w:r w:rsidR="008E22A0" w:rsidRPr="0070671D">
        <w:rPr>
          <w:rStyle w:val="ad"/>
          <w:rFonts w:ascii="Times New Roman" w:hAnsi="Times New Roman" w:cs="Times New Roman"/>
          <w:i w:val="0"/>
          <w:color w:val="auto"/>
          <w:sz w:val="28"/>
          <w:szCs w:val="28"/>
        </w:rPr>
        <w:t>hubushn</w:t>
      </w:r>
      <w:r w:rsidR="008E22A0" w:rsidRPr="0070671D">
        <w:rPr>
          <w:rStyle w:val="ad"/>
          <w:rFonts w:ascii="Times New Roman" w:hAnsi="Times New Roman" w:cs="Times New Roman"/>
          <w:i w:val="0"/>
          <w:color w:val="auto"/>
          <w:sz w:val="28"/>
          <w:szCs w:val="28"/>
          <w:lang w:val="uk-UA"/>
        </w:rPr>
        <w:t>і</w:t>
      </w:r>
      <w:r w:rsidR="008E22A0" w:rsidRPr="0070671D">
        <w:rPr>
          <w:rStyle w:val="ad"/>
          <w:rFonts w:ascii="Times New Roman" w:hAnsi="Times New Roman" w:cs="Times New Roman"/>
          <w:i w:val="0"/>
          <w:color w:val="auto"/>
          <w:sz w:val="28"/>
          <w:szCs w:val="28"/>
        </w:rPr>
        <w:t>k</w:t>
      </w:r>
      <w:r w:rsidR="008E22A0" w:rsidRPr="0070671D">
        <w:rPr>
          <w:rStyle w:val="ad"/>
          <w:rFonts w:ascii="Times New Roman" w:hAnsi="Times New Roman" w:cs="Times New Roman"/>
          <w:i w:val="0"/>
          <w:color w:val="auto"/>
          <w:sz w:val="28"/>
          <w:szCs w:val="28"/>
          <w:lang w:val="uk-UA"/>
        </w:rPr>
        <w:t>.</w:t>
      </w:r>
      <w:r w:rsidR="008E22A0" w:rsidRPr="0070671D">
        <w:rPr>
          <w:rStyle w:val="ad"/>
          <w:rFonts w:ascii="Times New Roman" w:hAnsi="Times New Roman" w:cs="Times New Roman"/>
          <w:i w:val="0"/>
          <w:color w:val="auto"/>
          <w:sz w:val="28"/>
          <w:szCs w:val="28"/>
        </w:rPr>
        <w:t>html</w:t>
      </w:r>
      <w:r w:rsidR="00D5315E" w:rsidRPr="00D5315E">
        <w:rPr>
          <w:rStyle w:val="ad"/>
          <w:rFonts w:ascii="Times New Roman" w:hAnsi="Times New Roman" w:cs="Times New Roman"/>
          <w:i w:val="0"/>
          <w:color w:val="auto"/>
          <w:sz w:val="28"/>
          <w:szCs w:val="28"/>
          <w:lang w:val="uk-UA"/>
        </w:rPr>
        <w:t xml:space="preserve"> ]</w:t>
      </w:r>
    </w:p>
    <w:p w:rsidR="008E22A0" w:rsidRPr="00410478" w:rsidRDefault="008E22A0"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BB796E">
        <w:rPr>
          <w:rFonts w:ascii="Times New Roman" w:hAnsi="Times New Roman" w:cs="Times New Roman"/>
          <w:spacing w:val="5"/>
          <w:sz w:val="28"/>
          <w:szCs w:val="28"/>
          <w:lang w:val="uk-UA"/>
        </w:rPr>
        <w:t xml:space="preserve">С чем можно столкнуться при уходе за краснолистной бегонией. </w:t>
      </w:r>
      <w:r w:rsidRPr="00410478">
        <w:rPr>
          <w:rFonts w:ascii="Times New Roman" w:eastAsia="Times New Roman" w:hAnsi="Times New Roman" w:cs="Times New Roman"/>
          <w:sz w:val="28"/>
          <w:szCs w:val="28"/>
        </w:rPr>
        <w:t>URL</w:t>
      </w:r>
      <w:r w:rsidRPr="00410478">
        <w:rPr>
          <w:rFonts w:ascii="Times New Roman" w:eastAsia="Times New Roman" w:hAnsi="Times New Roman" w:cs="Times New Roman"/>
          <w:sz w:val="28"/>
          <w:szCs w:val="28"/>
          <w:lang w:val="uk-UA"/>
        </w:rPr>
        <w:t>:</w:t>
      </w:r>
      <w:r w:rsidRPr="00BB796E">
        <w:rPr>
          <w:rFonts w:ascii="Times New Roman" w:hAnsi="Times New Roman" w:cs="Times New Roman"/>
          <w:sz w:val="28"/>
          <w:szCs w:val="28"/>
          <w:lang w:val="uk-UA"/>
        </w:rPr>
        <w:t xml:space="preserve"> </w:t>
      </w:r>
      <w:hyperlink r:id="rId11" w:history="1">
        <w:r w:rsidRPr="00410478">
          <w:rPr>
            <w:rStyle w:val="ae"/>
            <w:rFonts w:ascii="Times New Roman" w:hAnsi="Times New Roman" w:cs="Times New Roman"/>
            <w:color w:val="auto"/>
            <w:sz w:val="28"/>
            <w:szCs w:val="28"/>
            <w:u w:val="none"/>
          </w:rPr>
          <w:t>htt</w:t>
        </w:r>
        <w:r w:rsidR="001C48BC" w:rsidRPr="001C48BC">
          <w:rPr>
            <w:rStyle w:val="ae"/>
            <w:rFonts w:ascii="Times New Roman" w:hAnsi="Times New Roman" w:cs="Times New Roman"/>
            <w:color w:val="auto"/>
            <w:sz w:val="28"/>
            <w:szCs w:val="28"/>
            <w:u w:val="none"/>
            <w:lang w:val="uk-UA"/>
          </w:rPr>
          <w:t>р</w:t>
        </w:r>
        <w:r w:rsidRPr="00410478">
          <w:rPr>
            <w:rStyle w:val="ae"/>
            <w:rFonts w:ascii="Times New Roman" w:hAnsi="Times New Roman" w:cs="Times New Roman"/>
            <w:color w:val="auto"/>
            <w:sz w:val="28"/>
            <w:szCs w:val="28"/>
            <w:u w:val="none"/>
          </w:rPr>
          <w:t>s</w:t>
        </w:r>
        <w:r w:rsidRPr="001C48BC">
          <w:rPr>
            <w:rStyle w:val="ae"/>
            <w:rFonts w:ascii="Times New Roman" w:hAnsi="Times New Roman" w:cs="Times New Roman"/>
            <w:color w:val="auto"/>
            <w:sz w:val="28"/>
            <w:szCs w:val="28"/>
            <w:u w:val="none"/>
            <w:lang w:val="uk-UA"/>
          </w:rPr>
          <w:t>://</w:t>
        </w:r>
        <w:r w:rsidRPr="00410478">
          <w:rPr>
            <w:rStyle w:val="ae"/>
            <w:rFonts w:ascii="Times New Roman" w:hAnsi="Times New Roman" w:cs="Times New Roman"/>
            <w:color w:val="auto"/>
            <w:sz w:val="28"/>
            <w:szCs w:val="28"/>
            <w:u w:val="none"/>
          </w:rPr>
          <w:t>gr</w:t>
        </w:r>
        <w:r w:rsidR="002E338D" w:rsidRPr="001C48BC">
          <w:rPr>
            <w:rStyle w:val="ae"/>
            <w:rFonts w:ascii="Times New Roman" w:hAnsi="Times New Roman" w:cs="Times New Roman"/>
            <w:color w:val="auto"/>
            <w:sz w:val="28"/>
            <w:szCs w:val="28"/>
            <w:u w:val="none"/>
            <w:lang w:val="uk-UA"/>
          </w:rPr>
          <w:t>о</w:t>
        </w:r>
        <w:r w:rsidRPr="00410478">
          <w:rPr>
            <w:rStyle w:val="ae"/>
            <w:rFonts w:ascii="Times New Roman" w:hAnsi="Times New Roman" w:cs="Times New Roman"/>
            <w:color w:val="auto"/>
            <w:sz w:val="28"/>
            <w:szCs w:val="28"/>
            <w:u w:val="none"/>
          </w:rPr>
          <w:t>w</w:t>
        </w:r>
        <w:r w:rsidRPr="001C48BC">
          <w:rPr>
            <w:rStyle w:val="ae"/>
            <w:rFonts w:ascii="Times New Roman" w:hAnsi="Times New Roman" w:cs="Times New Roman"/>
            <w:color w:val="auto"/>
            <w:sz w:val="28"/>
            <w:szCs w:val="28"/>
            <w:u w:val="none"/>
            <w:lang w:val="uk-UA"/>
          </w:rPr>
          <w:t>-</w:t>
        </w:r>
        <w:r w:rsidRPr="00410478">
          <w:rPr>
            <w:rStyle w:val="ae"/>
            <w:rFonts w:ascii="Times New Roman" w:hAnsi="Times New Roman" w:cs="Times New Roman"/>
            <w:color w:val="auto"/>
            <w:sz w:val="28"/>
            <w:szCs w:val="28"/>
            <w:u w:val="none"/>
          </w:rPr>
          <w:t>m</w:t>
        </w:r>
        <w:r w:rsidR="002E338D" w:rsidRPr="001C48BC">
          <w:rPr>
            <w:rStyle w:val="ae"/>
            <w:rFonts w:ascii="Times New Roman" w:hAnsi="Times New Roman" w:cs="Times New Roman"/>
            <w:color w:val="auto"/>
            <w:sz w:val="28"/>
            <w:szCs w:val="28"/>
            <w:u w:val="none"/>
            <w:lang w:val="uk-UA"/>
          </w:rPr>
          <w:t>е</w:t>
        </w:r>
        <w:r w:rsidRPr="001C48BC">
          <w:rPr>
            <w:rStyle w:val="ae"/>
            <w:rFonts w:ascii="Times New Roman" w:hAnsi="Times New Roman" w:cs="Times New Roman"/>
            <w:color w:val="auto"/>
            <w:sz w:val="28"/>
            <w:szCs w:val="28"/>
            <w:u w:val="none"/>
            <w:lang w:val="uk-UA"/>
          </w:rPr>
          <w:t>.</w:t>
        </w:r>
        <w:r w:rsidRPr="00410478">
          <w:rPr>
            <w:rStyle w:val="ae"/>
            <w:rFonts w:ascii="Times New Roman" w:hAnsi="Times New Roman" w:cs="Times New Roman"/>
            <w:color w:val="auto"/>
            <w:sz w:val="28"/>
            <w:szCs w:val="28"/>
            <w:u w:val="none"/>
          </w:rPr>
          <w:t>ru</w:t>
        </w:r>
        <w:r w:rsidRPr="001C48BC">
          <w:rPr>
            <w:rStyle w:val="ae"/>
            <w:rFonts w:ascii="Times New Roman" w:hAnsi="Times New Roman" w:cs="Times New Roman"/>
            <w:color w:val="auto"/>
            <w:sz w:val="28"/>
            <w:szCs w:val="28"/>
            <w:u w:val="none"/>
            <w:lang w:val="uk-UA"/>
          </w:rPr>
          <w:t>/</w:t>
        </w:r>
        <w:r w:rsidRPr="00410478">
          <w:rPr>
            <w:rStyle w:val="ae"/>
            <w:rFonts w:ascii="Times New Roman" w:hAnsi="Times New Roman" w:cs="Times New Roman"/>
            <w:color w:val="auto"/>
            <w:sz w:val="28"/>
            <w:szCs w:val="28"/>
            <w:u w:val="none"/>
          </w:rPr>
          <w:t>k</w:t>
        </w:r>
        <w:r w:rsidR="002E338D" w:rsidRPr="001C48BC">
          <w:rPr>
            <w:rStyle w:val="ae"/>
            <w:rFonts w:ascii="Times New Roman" w:hAnsi="Times New Roman" w:cs="Times New Roman"/>
            <w:color w:val="auto"/>
            <w:sz w:val="28"/>
            <w:szCs w:val="28"/>
            <w:u w:val="none"/>
            <w:lang w:val="uk-UA"/>
          </w:rPr>
          <w:t>о</w:t>
        </w:r>
        <w:r w:rsidRPr="00410478">
          <w:rPr>
            <w:rStyle w:val="ae"/>
            <w:rFonts w:ascii="Times New Roman" w:hAnsi="Times New Roman" w:cs="Times New Roman"/>
            <w:color w:val="auto"/>
            <w:sz w:val="28"/>
            <w:szCs w:val="28"/>
            <w:u w:val="none"/>
          </w:rPr>
          <w:t>mn</w:t>
        </w:r>
        <w:r w:rsidR="002E338D" w:rsidRPr="001C48BC">
          <w:rPr>
            <w:rStyle w:val="ae"/>
            <w:rFonts w:ascii="Times New Roman" w:hAnsi="Times New Roman" w:cs="Times New Roman"/>
            <w:color w:val="auto"/>
            <w:sz w:val="28"/>
            <w:szCs w:val="28"/>
            <w:u w:val="none"/>
            <w:lang w:val="uk-UA"/>
          </w:rPr>
          <w:t>а</w:t>
        </w:r>
        <w:r w:rsidRPr="00410478">
          <w:rPr>
            <w:rStyle w:val="ae"/>
            <w:rFonts w:ascii="Times New Roman" w:hAnsi="Times New Roman" w:cs="Times New Roman"/>
            <w:color w:val="auto"/>
            <w:sz w:val="28"/>
            <w:szCs w:val="28"/>
            <w:u w:val="none"/>
          </w:rPr>
          <w:t>tny</w:t>
        </w:r>
        <w:r w:rsidR="002E338D" w:rsidRPr="001C48BC">
          <w:rPr>
            <w:rStyle w:val="ae"/>
            <w:rFonts w:ascii="Times New Roman" w:hAnsi="Times New Roman" w:cs="Times New Roman"/>
            <w:color w:val="auto"/>
            <w:sz w:val="28"/>
            <w:szCs w:val="28"/>
            <w:u w:val="none"/>
            <w:lang w:val="uk-UA"/>
          </w:rPr>
          <w:t>е</w:t>
        </w:r>
        <w:r w:rsidRPr="001C48BC">
          <w:rPr>
            <w:rStyle w:val="ae"/>
            <w:rFonts w:ascii="Times New Roman" w:hAnsi="Times New Roman" w:cs="Times New Roman"/>
            <w:color w:val="auto"/>
            <w:sz w:val="28"/>
            <w:szCs w:val="28"/>
            <w:u w:val="none"/>
            <w:lang w:val="uk-UA"/>
          </w:rPr>
          <w:t>/</w:t>
        </w:r>
        <w:r w:rsidRPr="00410478">
          <w:rPr>
            <w:rStyle w:val="ae"/>
            <w:rFonts w:ascii="Times New Roman" w:hAnsi="Times New Roman" w:cs="Times New Roman"/>
            <w:color w:val="auto"/>
            <w:sz w:val="28"/>
            <w:szCs w:val="28"/>
            <w:u w:val="none"/>
          </w:rPr>
          <w:t>b</w:t>
        </w:r>
        <w:r w:rsidR="002E338D" w:rsidRPr="001C48BC">
          <w:rPr>
            <w:rStyle w:val="ae"/>
            <w:rFonts w:ascii="Times New Roman" w:hAnsi="Times New Roman" w:cs="Times New Roman"/>
            <w:color w:val="auto"/>
            <w:sz w:val="28"/>
            <w:szCs w:val="28"/>
            <w:u w:val="none"/>
            <w:lang w:val="uk-UA"/>
          </w:rPr>
          <w:t>е</w:t>
        </w:r>
        <w:r w:rsidRPr="00410478">
          <w:rPr>
            <w:rStyle w:val="ae"/>
            <w:rFonts w:ascii="Times New Roman" w:hAnsi="Times New Roman" w:cs="Times New Roman"/>
            <w:color w:val="auto"/>
            <w:sz w:val="28"/>
            <w:szCs w:val="28"/>
            <w:u w:val="none"/>
          </w:rPr>
          <w:t>g</w:t>
        </w:r>
        <w:r w:rsidR="002E338D" w:rsidRPr="001C48BC">
          <w:rPr>
            <w:rStyle w:val="ae"/>
            <w:rFonts w:ascii="Times New Roman" w:hAnsi="Times New Roman" w:cs="Times New Roman"/>
            <w:color w:val="auto"/>
            <w:sz w:val="28"/>
            <w:szCs w:val="28"/>
            <w:u w:val="none"/>
            <w:lang w:val="uk-UA"/>
          </w:rPr>
          <w:t>о</w:t>
        </w:r>
        <w:r w:rsidRPr="00410478">
          <w:rPr>
            <w:rStyle w:val="ae"/>
            <w:rFonts w:ascii="Times New Roman" w:hAnsi="Times New Roman" w:cs="Times New Roman"/>
            <w:color w:val="auto"/>
            <w:sz w:val="28"/>
            <w:szCs w:val="28"/>
            <w:u w:val="none"/>
          </w:rPr>
          <w:t>niy</w:t>
        </w:r>
        <w:r w:rsidR="002E338D" w:rsidRPr="001C48BC">
          <w:rPr>
            <w:rStyle w:val="ae"/>
            <w:rFonts w:ascii="Times New Roman" w:hAnsi="Times New Roman" w:cs="Times New Roman"/>
            <w:color w:val="auto"/>
            <w:sz w:val="28"/>
            <w:szCs w:val="28"/>
            <w:u w:val="none"/>
            <w:lang w:val="uk-UA"/>
          </w:rPr>
          <w:t>а</w:t>
        </w:r>
        <w:r w:rsidRPr="001C48BC">
          <w:rPr>
            <w:rStyle w:val="ae"/>
            <w:rFonts w:ascii="Times New Roman" w:hAnsi="Times New Roman" w:cs="Times New Roman"/>
            <w:color w:val="auto"/>
            <w:sz w:val="28"/>
            <w:szCs w:val="28"/>
            <w:u w:val="none"/>
            <w:lang w:val="uk-UA"/>
          </w:rPr>
          <w:t>/</w:t>
        </w:r>
        <w:r w:rsidRPr="00410478">
          <w:rPr>
            <w:rStyle w:val="ae"/>
            <w:rFonts w:ascii="Times New Roman" w:hAnsi="Times New Roman" w:cs="Times New Roman"/>
            <w:color w:val="auto"/>
            <w:sz w:val="28"/>
            <w:szCs w:val="28"/>
            <w:u w:val="none"/>
          </w:rPr>
          <w:t>kr</w:t>
        </w:r>
        <w:r w:rsidR="002E338D" w:rsidRPr="001C48BC">
          <w:rPr>
            <w:rStyle w:val="ae"/>
            <w:rFonts w:ascii="Times New Roman" w:hAnsi="Times New Roman" w:cs="Times New Roman"/>
            <w:color w:val="auto"/>
            <w:sz w:val="28"/>
            <w:szCs w:val="28"/>
            <w:u w:val="none"/>
            <w:lang w:val="uk-UA"/>
          </w:rPr>
          <w:t>а</w:t>
        </w:r>
        <w:r w:rsidRPr="00410478">
          <w:rPr>
            <w:rStyle w:val="ae"/>
            <w:rFonts w:ascii="Times New Roman" w:hAnsi="Times New Roman" w:cs="Times New Roman"/>
            <w:color w:val="auto"/>
            <w:sz w:val="28"/>
            <w:szCs w:val="28"/>
            <w:u w:val="none"/>
          </w:rPr>
          <w:t>sn</w:t>
        </w:r>
        <w:r w:rsidR="002E338D" w:rsidRPr="001C48BC">
          <w:rPr>
            <w:rStyle w:val="ae"/>
            <w:rFonts w:ascii="Times New Roman" w:hAnsi="Times New Roman" w:cs="Times New Roman"/>
            <w:color w:val="auto"/>
            <w:sz w:val="28"/>
            <w:szCs w:val="28"/>
            <w:u w:val="none"/>
            <w:lang w:val="uk-UA"/>
          </w:rPr>
          <w:t>о</w:t>
        </w:r>
        <w:r w:rsidRPr="00410478">
          <w:rPr>
            <w:rStyle w:val="ae"/>
            <w:rFonts w:ascii="Times New Roman" w:hAnsi="Times New Roman" w:cs="Times New Roman"/>
            <w:color w:val="auto"/>
            <w:sz w:val="28"/>
            <w:szCs w:val="28"/>
            <w:u w:val="none"/>
          </w:rPr>
          <w:t>listn</w:t>
        </w:r>
        <w:r w:rsidR="002E338D" w:rsidRPr="001C48BC">
          <w:rPr>
            <w:rStyle w:val="ae"/>
            <w:rFonts w:ascii="Times New Roman" w:hAnsi="Times New Roman" w:cs="Times New Roman"/>
            <w:color w:val="auto"/>
            <w:sz w:val="28"/>
            <w:szCs w:val="28"/>
            <w:u w:val="none"/>
            <w:lang w:val="uk-UA"/>
          </w:rPr>
          <w:t>а</w:t>
        </w:r>
        <w:r w:rsidRPr="00410478">
          <w:rPr>
            <w:rStyle w:val="ae"/>
            <w:rFonts w:ascii="Times New Roman" w:hAnsi="Times New Roman" w:cs="Times New Roman"/>
            <w:color w:val="auto"/>
            <w:sz w:val="28"/>
            <w:szCs w:val="28"/>
            <w:u w:val="none"/>
          </w:rPr>
          <w:t>y</w:t>
        </w:r>
        <w:r w:rsidR="002E338D" w:rsidRPr="001C48BC">
          <w:rPr>
            <w:rStyle w:val="ae"/>
            <w:rFonts w:ascii="Times New Roman" w:hAnsi="Times New Roman" w:cs="Times New Roman"/>
            <w:color w:val="auto"/>
            <w:sz w:val="28"/>
            <w:szCs w:val="28"/>
            <w:u w:val="none"/>
            <w:lang w:val="uk-UA"/>
          </w:rPr>
          <w:t>а</w:t>
        </w:r>
        <w:r w:rsidRPr="001C48BC">
          <w:rPr>
            <w:rStyle w:val="ae"/>
            <w:rFonts w:ascii="Times New Roman" w:hAnsi="Times New Roman" w:cs="Times New Roman"/>
            <w:color w:val="auto"/>
            <w:sz w:val="28"/>
            <w:szCs w:val="28"/>
            <w:u w:val="none"/>
            <w:lang w:val="uk-UA"/>
          </w:rPr>
          <w:t>-4674/</w:t>
        </w:r>
      </w:hyperlink>
    </w:p>
    <w:p w:rsidR="008E22A0" w:rsidRPr="00410478" w:rsidRDefault="00BB796E" w:rsidP="00991327">
      <w:pPr>
        <w:pStyle w:val="a6"/>
        <w:numPr>
          <w:ilvl w:val="0"/>
          <w:numId w:val="6"/>
        </w:numPr>
        <w:spacing w:after="0" w:line="360" w:lineRule="auto"/>
        <w:ind w:left="0" w:firstLine="709"/>
        <w:jc w:val="both"/>
        <w:rPr>
          <w:rStyle w:val="y2iqfc"/>
          <w:rFonts w:ascii="Times New Roman" w:hAnsi="Times New Roman" w:cs="Times New Roman"/>
          <w:sz w:val="28"/>
          <w:szCs w:val="28"/>
          <w:lang w:val="uk-UA"/>
        </w:rPr>
      </w:pPr>
      <w:r>
        <w:rPr>
          <w:rFonts w:ascii="Times New Roman" w:hAnsi="Times New Roman" w:cs="Times New Roman"/>
          <w:sz w:val="28"/>
          <w:szCs w:val="28"/>
          <w:lang w:val="uk-UA"/>
        </w:rPr>
        <w:t>Б</w:t>
      </w:r>
      <w:r w:rsidRPr="00410478">
        <w:rPr>
          <w:rFonts w:ascii="Times New Roman" w:hAnsi="Times New Roman" w:cs="Times New Roman"/>
          <w:sz w:val="28"/>
          <w:szCs w:val="28"/>
          <w:lang w:val="uk-UA"/>
        </w:rPr>
        <w:t>егония клещевинолистная (</w:t>
      </w:r>
      <w:r>
        <w:rPr>
          <w:rFonts w:ascii="Times New Roman" w:hAnsi="Times New Roman" w:cs="Times New Roman"/>
          <w:sz w:val="28"/>
          <w:szCs w:val="28"/>
        </w:rPr>
        <w:t>B</w:t>
      </w:r>
      <w:r w:rsidRPr="00410478">
        <w:rPr>
          <w:rFonts w:ascii="Times New Roman" w:hAnsi="Times New Roman" w:cs="Times New Roman"/>
          <w:sz w:val="28"/>
          <w:szCs w:val="28"/>
          <w:lang w:val="uk-UA"/>
        </w:rPr>
        <w:t xml:space="preserve">. </w:t>
      </w:r>
      <w:r>
        <w:rPr>
          <w:rFonts w:ascii="Times New Roman" w:hAnsi="Times New Roman" w:cs="Times New Roman"/>
          <w:sz w:val="28"/>
          <w:szCs w:val="28"/>
        </w:rPr>
        <w:t>R</w:t>
      </w:r>
      <w:r w:rsidRPr="00410478">
        <w:rPr>
          <w:rFonts w:ascii="Times New Roman" w:hAnsi="Times New Roman" w:cs="Times New Roman"/>
          <w:sz w:val="28"/>
          <w:szCs w:val="28"/>
        </w:rPr>
        <w:t>i</w:t>
      </w:r>
      <w:r w:rsidR="00A016E2" w:rsidRPr="00A016E2">
        <w:rPr>
          <w:rFonts w:ascii="Times New Roman" w:hAnsi="Times New Roman" w:cs="Times New Roman"/>
          <w:sz w:val="28"/>
          <w:szCs w:val="28"/>
          <w:lang w:val="uk-UA"/>
        </w:rPr>
        <w:t>с</w:t>
      </w:r>
      <w:r w:rsidRPr="00410478">
        <w:rPr>
          <w:rFonts w:ascii="Times New Roman" w:hAnsi="Times New Roman" w:cs="Times New Roman"/>
          <w:sz w:val="28"/>
          <w:szCs w:val="28"/>
        </w:rPr>
        <w:t>inif</w:t>
      </w:r>
      <w:r w:rsidR="002E338D" w:rsidRPr="002E338D">
        <w:rPr>
          <w:rFonts w:ascii="Times New Roman" w:hAnsi="Times New Roman" w:cs="Times New Roman"/>
          <w:sz w:val="28"/>
          <w:szCs w:val="28"/>
          <w:lang w:val="uk-UA"/>
        </w:rPr>
        <w:t>о</w:t>
      </w:r>
      <w:r w:rsidRPr="00410478">
        <w:rPr>
          <w:rFonts w:ascii="Times New Roman" w:hAnsi="Times New Roman" w:cs="Times New Roman"/>
          <w:sz w:val="28"/>
          <w:szCs w:val="28"/>
        </w:rPr>
        <w:t>li</w:t>
      </w:r>
      <w:r w:rsidR="002E338D" w:rsidRPr="002E338D">
        <w:rPr>
          <w:rFonts w:ascii="Times New Roman" w:hAnsi="Times New Roman" w:cs="Times New Roman"/>
          <w:sz w:val="28"/>
          <w:szCs w:val="28"/>
          <w:lang w:val="uk-UA"/>
        </w:rPr>
        <w:t>а</w:t>
      </w:r>
      <w:r w:rsidRPr="00410478">
        <w:rPr>
          <w:rFonts w:ascii="Times New Roman" w:hAnsi="Times New Roman" w:cs="Times New Roman"/>
          <w:sz w:val="28"/>
          <w:szCs w:val="28"/>
          <w:lang w:val="uk-UA"/>
        </w:rPr>
        <w:t>)</w:t>
      </w:r>
      <w:r w:rsidR="008E22A0" w:rsidRPr="00410478">
        <w:rPr>
          <w:rFonts w:ascii="Times New Roman" w:hAnsi="Times New Roman" w:cs="Times New Roman"/>
          <w:sz w:val="28"/>
          <w:szCs w:val="28"/>
          <w:lang w:val="uk-UA"/>
        </w:rPr>
        <w:t xml:space="preserve"> </w:t>
      </w:r>
      <w:r w:rsidR="008E22A0" w:rsidRPr="00410478">
        <w:rPr>
          <w:rFonts w:ascii="Times New Roman" w:eastAsia="Times New Roman" w:hAnsi="Times New Roman" w:cs="Times New Roman"/>
          <w:sz w:val="28"/>
          <w:szCs w:val="28"/>
        </w:rPr>
        <w:t>URL</w:t>
      </w:r>
      <w:r w:rsidR="00D5315E" w:rsidRPr="00D5315E">
        <w:rPr>
          <w:rFonts w:ascii="Times New Roman" w:eastAsia="Times New Roman" w:hAnsi="Times New Roman" w:cs="Times New Roman"/>
          <w:sz w:val="28"/>
          <w:szCs w:val="28"/>
          <w:lang w:val="uk-UA"/>
        </w:rPr>
        <w:t xml:space="preserve"> </w:t>
      </w:r>
      <w:r w:rsidR="008E22A0" w:rsidRPr="00410478">
        <w:rPr>
          <w:rFonts w:ascii="Times New Roman" w:eastAsia="Times New Roman" w:hAnsi="Times New Roman" w:cs="Times New Roman"/>
          <w:sz w:val="28"/>
          <w:szCs w:val="28"/>
          <w:lang w:val="uk-UA"/>
        </w:rPr>
        <w:t>:</w:t>
      </w:r>
      <w:r w:rsidR="008E22A0" w:rsidRPr="00410478">
        <w:rPr>
          <w:rFonts w:ascii="Times New Roman" w:hAnsi="Times New Roman" w:cs="Times New Roman"/>
          <w:sz w:val="28"/>
          <w:szCs w:val="28"/>
          <w:lang w:val="uk-UA"/>
        </w:rPr>
        <w:t xml:space="preserve"> </w:t>
      </w:r>
      <w:r w:rsidR="00D5315E" w:rsidRPr="00D5315E">
        <w:rPr>
          <w:rFonts w:ascii="Times New Roman" w:hAnsi="Times New Roman" w:cs="Times New Roman"/>
          <w:sz w:val="28"/>
          <w:szCs w:val="28"/>
          <w:lang w:val="uk-UA"/>
        </w:rPr>
        <w:t xml:space="preserve">[ </w:t>
      </w:r>
      <w:hyperlink r:id="rId12" w:history="1">
        <w:r w:rsidR="008E22A0" w:rsidRPr="00410478">
          <w:rPr>
            <w:rStyle w:val="ae"/>
            <w:rFonts w:ascii="Times New Roman" w:hAnsi="Times New Roman" w:cs="Times New Roman"/>
            <w:color w:val="auto"/>
            <w:sz w:val="28"/>
            <w:szCs w:val="28"/>
            <w:u w:val="none"/>
            <w:lang w:val="uk-UA"/>
          </w:rPr>
          <w:t>htt</w:t>
        </w:r>
        <w:r w:rsidR="001C48BC">
          <w:rPr>
            <w:rStyle w:val="ae"/>
            <w:rFonts w:ascii="Times New Roman" w:hAnsi="Times New Roman" w:cs="Times New Roman"/>
            <w:color w:val="auto"/>
            <w:sz w:val="28"/>
            <w:szCs w:val="28"/>
            <w:u w:val="none"/>
            <w:lang w:val="uk-UA"/>
          </w:rPr>
          <w:t>р</w:t>
        </w:r>
        <w:r w:rsidR="008E22A0" w:rsidRPr="00410478">
          <w:rPr>
            <w:rStyle w:val="ae"/>
            <w:rFonts w:ascii="Times New Roman" w:hAnsi="Times New Roman" w:cs="Times New Roman"/>
            <w:color w:val="auto"/>
            <w:sz w:val="28"/>
            <w:szCs w:val="28"/>
            <w:u w:val="none"/>
            <w:lang w:val="uk-UA"/>
          </w:rPr>
          <w:t>://www.b</w:t>
        </w:r>
        <w:r w:rsidR="002E338D">
          <w:rPr>
            <w:rStyle w:val="ae"/>
            <w:rFonts w:ascii="Times New Roman" w:hAnsi="Times New Roman" w:cs="Times New Roman"/>
            <w:color w:val="auto"/>
            <w:sz w:val="28"/>
            <w:szCs w:val="28"/>
            <w:u w:val="none"/>
            <w:lang w:val="uk-UA"/>
          </w:rPr>
          <w:t>е</w:t>
        </w:r>
        <w:r w:rsidR="008E22A0" w:rsidRPr="00410478">
          <w:rPr>
            <w:rStyle w:val="ae"/>
            <w:rFonts w:ascii="Times New Roman" w:hAnsi="Times New Roman" w:cs="Times New Roman"/>
            <w:color w:val="auto"/>
            <w:sz w:val="28"/>
            <w:szCs w:val="28"/>
            <w:u w:val="none"/>
            <w:lang w:val="uk-UA"/>
          </w:rPr>
          <w:t>g</w:t>
        </w:r>
        <w:r w:rsidR="002E338D">
          <w:rPr>
            <w:rStyle w:val="ae"/>
            <w:rFonts w:ascii="Times New Roman" w:hAnsi="Times New Roman" w:cs="Times New Roman"/>
            <w:color w:val="auto"/>
            <w:sz w:val="28"/>
            <w:szCs w:val="28"/>
            <w:u w:val="none"/>
            <w:lang w:val="uk-UA"/>
          </w:rPr>
          <w:t>о</w:t>
        </w:r>
        <w:r w:rsidR="008E22A0" w:rsidRPr="00410478">
          <w:rPr>
            <w:rStyle w:val="ae"/>
            <w:rFonts w:ascii="Times New Roman" w:hAnsi="Times New Roman" w:cs="Times New Roman"/>
            <w:color w:val="auto"/>
            <w:sz w:val="28"/>
            <w:szCs w:val="28"/>
            <w:u w:val="none"/>
            <w:lang w:val="uk-UA"/>
          </w:rPr>
          <w:t>nіy</w:t>
        </w:r>
        <w:r w:rsidR="002E338D">
          <w:rPr>
            <w:rStyle w:val="ae"/>
            <w:rFonts w:ascii="Times New Roman" w:hAnsi="Times New Roman" w:cs="Times New Roman"/>
            <w:color w:val="auto"/>
            <w:sz w:val="28"/>
            <w:szCs w:val="28"/>
            <w:u w:val="none"/>
            <w:lang w:val="uk-UA"/>
          </w:rPr>
          <w:t>а</w:t>
        </w:r>
        <w:r w:rsidR="008E22A0" w:rsidRPr="00410478">
          <w:rPr>
            <w:rStyle w:val="ae"/>
            <w:rFonts w:ascii="Times New Roman" w:hAnsi="Times New Roman" w:cs="Times New Roman"/>
            <w:color w:val="auto"/>
            <w:sz w:val="28"/>
            <w:szCs w:val="28"/>
            <w:u w:val="none"/>
            <w:lang w:val="uk-UA"/>
          </w:rPr>
          <w:t>.kі</w:t>
        </w:r>
        <w:r w:rsidR="002E338D">
          <w:rPr>
            <w:rStyle w:val="ae"/>
            <w:rFonts w:ascii="Times New Roman" w:hAnsi="Times New Roman" w:cs="Times New Roman"/>
            <w:color w:val="auto"/>
            <w:sz w:val="28"/>
            <w:szCs w:val="28"/>
            <w:u w:val="none"/>
            <w:lang w:val="uk-UA"/>
          </w:rPr>
          <w:t>е</w:t>
        </w:r>
        <w:r w:rsidR="008E22A0" w:rsidRPr="00410478">
          <w:rPr>
            <w:rStyle w:val="ae"/>
            <w:rFonts w:ascii="Times New Roman" w:hAnsi="Times New Roman" w:cs="Times New Roman"/>
            <w:color w:val="auto"/>
            <w:sz w:val="28"/>
            <w:szCs w:val="28"/>
            <w:u w:val="none"/>
            <w:lang w:val="uk-UA"/>
          </w:rPr>
          <w:t>v.u</w:t>
        </w:r>
        <w:r w:rsidR="002E338D">
          <w:rPr>
            <w:rStyle w:val="ae"/>
            <w:rFonts w:ascii="Times New Roman" w:hAnsi="Times New Roman" w:cs="Times New Roman"/>
            <w:color w:val="auto"/>
            <w:sz w:val="28"/>
            <w:szCs w:val="28"/>
            <w:u w:val="none"/>
            <w:lang w:val="uk-UA"/>
          </w:rPr>
          <w:t>а</w:t>
        </w:r>
        <w:r w:rsidR="008E22A0" w:rsidRPr="00410478">
          <w:rPr>
            <w:rStyle w:val="ae"/>
            <w:rFonts w:ascii="Times New Roman" w:hAnsi="Times New Roman" w:cs="Times New Roman"/>
            <w:color w:val="auto"/>
            <w:sz w:val="28"/>
            <w:szCs w:val="28"/>
            <w:u w:val="none"/>
            <w:lang w:val="uk-UA"/>
          </w:rPr>
          <w:t>/sh</w:t>
        </w:r>
        <w:r w:rsidR="002E338D">
          <w:rPr>
            <w:rStyle w:val="ae"/>
            <w:rFonts w:ascii="Times New Roman" w:hAnsi="Times New Roman" w:cs="Times New Roman"/>
            <w:color w:val="auto"/>
            <w:sz w:val="28"/>
            <w:szCs w:val="28"/>
            <w:u w:val="none"/>
            <w:lang w:val="uk-UA"/>
          </w:rPr>
          <w:t>о</w:t>
        </w:r>
        <w:r w:rsidR="001C48BC">
          <w:rPr>
            <w:rStyle w:val="ae"/>
            <w:rFonts w:ascii="Times New Roman" w:hAnsi="Times New Roman" w:cs="Times New Roman"/>
            <w:color w:val="auto"/>
            <w:sz w:val="28"/>
            <w:szCs w:val="28"/>
            <w:u w:val="none"/>
            <w:lang w:val="uk-UA"/>
          </w:rPr>
          <w:t>р</w:t>
        </w:r>
        <w:r w:rsidR="008E22A0" w:rsidRPr="00410478">
          <w:rPr>
            <w:rStyle w:val="ae"/>
            <w:rFonts w:ascii="Times New Roman" w:hAnsi="Times New Roman" w:cs="Times New Roman"/>
            <w:color w:val="auto"/>
            <w:sz w:val="28"/>
            <w:szCs w:val="28"/>
            <w:u w:val="none"/>
            <w:lang w:val="uk-UA"/>
          </w:rPr>
          <w:t>/rіz</w:t>
        </w:r>
        <w:r w:rsidR="002E338D">
          <w:rPr>
            <w:rStyle w:val="ae"/>
            <w:rFonts w:ascii="Times New Roman" w:hAnsi="Times New Roman" w:cs="Times New Roman"/>
            <w:color w:val="auto"/>
            <w:sz w:val="28"/>
            <w:szCs w:val="28"/>
            <w:u w:val="none"/>
            <w:lang w:val="uk-UA"/>
          </w:rPr>
          <w:t>о</w:t>
        </w:r>
        <w:r w:rsidR="008E22A0" w:rsidRPr="00410478">
          <w:rPr>
            <w:rStyle w:val="ae"/>
            <w:rFonts w:ascii="Times New Roman" w:hAnsi="Times New Roman" w:cs="Times New Roman"/>
            <w:color w:val="auto"/>
            <w:sz w:val="28"/>
            <w:szCs w:val="28"/>
            <w:u w:val="none"/>
            <w:lang w:val="uk-UA"/>
          </w:rPr>
          <w:t>mny</w:t>
        </w:r>
        <w:r w:rsidR="002E338D">
          <w:rPr>
            <w:rStyle w:val="ae"/>
            <w:rFonts w:ascii="Times New Roman" w:hAnsi="Times New Roman" w:cs="Times New Roman"/>
            <w:color w:val="auto"/>
            <w:sz w:val="28"/>
            <w:szCs w:val="28"/>
            <w:u w:val="none"/>
            <w:lang w:val="uk-UA"/>
          </w:rPr>
          <w:t>е</w:t>
        </w:r>
        <w:r w:rsidR="008E22A0" w:rsidRPr="00410478">
          <w:rPr>
            <w:rStyle w:val="ae"/>
            <w:rFonts w:ascii="Times New Roman" w:hAnsi="Times New Roman" w:cs="Times New Roman"/>
            <w:color w:val="auto"/>
            <w:sz w:val="28"/>
            <w:szCs w:val="28"/>
            <w:u w:val="none"/>
            <w:lang w:val="uk-UA"/>
          </w:rPr>
          <w:t>-b</w:t>
        </w:r>
        <w:r w:rsidR="002E338D">
          <w:rPr>
            <w:rStyle w:val="ae"/>
            <w:rFonts w:ascii="Times New Roman" w:hAnsi="Times New Roman" w:cs="Times New Roman"/>
            <w:color w:val="auto"/>
            <w:sz w:val="28"/>
            <w:szCs w:val="28"/>
            <w:u w:val="none"/>
            <w:lang w:val="uk-UA"/>
          </w:rPr>
          <w:t>е</w:t>
        </w:r>
        <w:r w:rsidR="008E22A0" w:rsidRPr="00410478">
          <w:rPr>
            <w:rStyle w:val="ae"/>
            <w:rFonts w:ascii="Times New Roman" w:hAnsi="Times New Roman" w:cs="Times New Roman"/>
            <w:color w:val="auto"/>
            <w:sz w:val="28"/>
            <w:szCs w:val="28"/>
            <w:u w:val="none"/>
            <w:lang w:val="uk-UA"/>
          </w:rPr>
          <w:t>g</w:t>
        </w:r>
        <w:r w:rsidR="002E338D">
          <w:rPr>
            <w:rStyle w:val="ae"/>
            <w:rFonts w:ascii="Times New Roman" w:hAnsi="Times New Roman" w:cs="Times New Roman"/>
            <w:color w:val="auto"/>
            <w:sz w:val="28"/>
            <w:szCs w:val="28"/>
            <w:u w:val="none"/>
            <w:lang w:val="uk-UA"/>
          </w:rPr>
          <w:t>о</w:t>
        </w:r>
        <w:r w:rsidR="008E22A0" w:rsidRPr="00410478">
          <w:rPr>
            <w:rStyle w:val="ae"/>
            <w:rFonts w:ascii="Times New Roman" w:hAnsi="Times New Roman" w:cs="Times New Roman"/>
            <w:color w:val="auto"/>
            <w:sz w:val="28"/>
            <w:szCs w:val="28"/>
            <w:u w:val="none"/>
            <w:lang w:val="uk-UA"/>
          </w:rPr>
          <w:t>nіі-rhіz</w:t>
        </w:r>
        <w:r w:rsidR="002E338D">
          <w:rPr>
            <w:rStyle w:val="ae"/>
            <w:rFonts w:ascii="Times New Roman" w:hAnsi="Times New Roman" w:cs="Times New Roman"/>
            <w:color w:val="auto"/>
            <w:sz w:val="28"/>
            <w:szCs w:val="28"/>
            <w:u w:val="none"/>
            <w:lang w:val="uk-UA"/>
          </w:rPr>
          <w:t>о</w:t>
        </w:r>
        <w:r w:rsidR="008E22A0" w:rsidRPr="00410478">
          <w:rPr>
            <w:rStyle w:val="ae"/>
            <w:rFonts w:ascii="Times New Roman" w:hAnsi="Times New Roman" w:cs="Times New Roman"/>
            <w:color w:val="auto"/>
            <w:sz w:val="28"/>
            <w:szCs w:val="28"/>
            <w:u w:val="none"/>
            <w:lang w:val="uk-UA"/>
          </w:rPr>
          <w:t>m</w:t>
        </w:r>
        <w:r w:rsidR="002E338D">
          <w:rPr>
            <w:rStyle w:val="ae"/>
            <w:rFonts w:ascii="Times New Roman" w:hAnsi="Times New Roman" w:cs="Times New Roman"/>
            <w:color w:val="auto"/>
            <w:sz w:val="28"/>
            <w:szCs w:val="28"/>
            <w:u w:val="none"/>
            <w:lang w:val="uk-UA"/>
          </w:rPr>
          <w:t>а</w:t>
        </w:r>
        <w:r w:rsidR="008E22A0" w:rsidRPr="00410478">
          <w:rPr>
            <w:rStyle w:val="ae"/>
            <w:rFonts w:ascii="Times New Roman" w:hAnsi="Times New Roman" w:cs="Times New Roman"/>
            <w:color w:val="auto"/>
            <w:sz w:val="28"/>
            <w:szCs w:val="28"/>
            <w:u w:val="none"/>
            <w:lang w:val="uk-UA"/>
          </w:rPr>
          <w:t>t</w:t>
        </w:r>
        <w:r w:rsidR="002E338D">
          <w:rPr>
            <w:rStyle w:val="ae"/>
            <w:rFonts w:ascii="Times New Roman" w:hAnsi="Times New Roman" w:cs="Times New Roman"/>
            <w:color w:val="auto"/>
            <w:sz w:val="28"/>
            <w:szCs w:val="28"/>
            <w:u w:val="none"/>
            <w:lang w:val="uk-UA"/>
          </w:rPr>
          <w:t>о</w:t>
        </w:r>
        <w:r w:rsidR="008E22A0" w:rsidRPr="00410478">
          <w:rPr>
            <w:rStyle w:val="ae"/>
            <w:rFonts w:ascii="Times New Roman" w:hAnsi="Times New Roman" w:cs="Times New Roman"/>
            <w:color w:val="auto"/>
            <w:sz w:val="28"/>
            <w:szCs w:val="28"/>
            <w:u w:val="none"/>
            <w:lang w:val="uk-UA"/>
          </w:rPr>
          <w:t>us/b</w:t>
        </w:r>
        <w:r w:rsidR="002E338D">
          <w:rPr>
            <w:rStyle w:val="ae"/>
            <w:rFonts w:ascii="Times New Roman" w:hAnsi="Times New Roman" w:cs="Times New Roman"/>
            <w:color w:val="auto"/>
            <w:sz w:val="28"/>
            <w:szCs w:val="28"/>
            <w:u w:val="none"/>
            <w:lang w:val="uk-UA"/>
          </w:rPr>
          <w:t>е</w:t>
        </w:r>
        <w:r w:rsidR="008E22A0" w:rsidRPr="00410478">
          <w:rPr>
            <w:rStyle w:val="ae"/>
            <w:rFonts w:ascii="Times New Roman" w:hAnsi="Times New Roman" w:cs="Times New Roman"/>
            <w:color w:val="auto"/>
            <w:sz w:val="28"/>
            <w:szCs w:val="28"/>
            <w:u w:val="none"/>
            <w:lang w:val="uk-UA"/>
          </w:rPr>
          <w:t>g</w:t>
        </w:r>
        <w:r w:rsidR="002E338D">
          <w:rPr>
            <w:rStyle w:val="ae"/>
            <w:rFonts w:ascii="Times New Roman" w:hAnsi="Times New Roman" w:cs="Times New Roman"/>
            <w:color w:val="auto"/>
            <w:sz w:val="28"/>
            <w:szCs w:val="28"/>
            <w:u w:val="none"/>
            <w:lang w:val="uk-UA"/>
          </w:rPr>
          <w:t>о</w:t>
        </w:r>
        <w:r w:rsidR="008E22A0" w:rsidRPr="00410478">
          <w:rPr>
            <w:rStyle w:val="ae"/>
            <w:rFonts w:ascii="Times New Roman" w:hAnsi="Times New Roman" w:cs="Times New Roman"/>
            <w:color w:val="auto"/>
            <w:sz w:val="28"/>
            <w:szCs w:val="28"/>
            <w:u w:val="none"/>
            <w:lang w:val="uk-UA"/>
          </w:rPr>
          <w:t>nіy</w:t>
        </w:r>
        <w:r w:rsidR="002E338D">
          <w:rPr>
            <w:rStyle w:val="ae"/>
            <w:rFonts w:ascii="Times New Roman" w:hAnsi="Times New Roman" w:cs="Times New Roman"/>
            <w:color w:val="auto"/>
            <w:sz w:val="28"/>
            <w:szCs w:val="28"/>
            <w:u w:val="none"/>
            <w:lang w:val="uk-UA"/>
          </w:rPr>
          <w:t>а</w:t>
        </w:r>
        <w:r w:rsidR="008E22A0" w:rsidRPr="00410478">
          <w:rPr>
            <w:rStyle w:val="ae"/>
            <w:rFonts w:ascii="Times New Roman" w:hAnsi="Times New Roman" w:cs="Times New Roman"/>
            <w:color w:val="auto"/>
            <w:sz w:val="28"/>
            <w:szCs w:val="28"/>
            <w:u w:val="none"/>
            <w:lang w:val="uk-UA"/>
          </w:rPr>
          <w:t>-kl</w:t>
        </w:r>
        <w:r w:rsidR="002E338D">
          <w:rPr>
            <w:rStyle w:val="ae"/>
            <w:rFonts w:ascii="Times New Roman" w:hAnsi="Times New Roman" w:cs="Times New Roman"/>
            <w:color w:val="auto"/>
            <w:sz w:val="28"/>
            <w:szCs w:val="28"/>
            <w:u w:val="none"/>
            <w:lang w:val="uk-UA"/>
          </w:rPr>
          <w:t>е</w:t>
        </w:r>
        <w:r w:rsidR="008E22A0" w:rsidRPr="00410478">
          <w:rPr>
            <w:rStyle w:val="ae"/>
            <w:rFonts w:ascii="Times New Roman" w:hAnsi="Times New Roman" w:cs="Times New Roman"/>
            <w:color w:val="auto"/>
            <w:sz w:val="28"/>
            <w:szCs w:val="28"/>
            <w:u w:val="none"/>
            <w:lang w:val="uk-UA"/>
          </w:rPr>
          <w:t>shh</w:t>
        </w:r>
        <w:r w:rsidR="002E338D">
          <w:rPr>
            <w:rStyle w:val="ae"/>
            <w:rFonts w:ascii="Times New Roman" w:hAnsi="Times New Roman" w:cs="Times New Roman"/>
            <w:color w:val="auto"/>
            <w:sz w:val="28"/>
            <w:szCs w:val="28"/>
            <w:u w:val="none"/>
            <w:lang w:val="uk-UA"/>
          </w:rPr>
          <w:t>е</w:t>
        </w:r>
        <w:r w:rsidR="008E22A0" w:rsidRPr="00410478">
          <w:rPr>
            <w:rStyle w:val="ae"/>
            <w:rFonts w:ascii="Times New Roman" w:hAnsi="Times New Roman" w:cs="Times New Roman"/>
            <w:color w:val="auto"/>
            <w:sz w:val="28"/>
            <w:szCs w:val="28"/>
            <w:u w:val="none"/>
            <w:lang w:val="uk-UA"/>
          </w:rPr>
          <w:t>vіn</w:t>
        </w:r>
        <w:r w:rsidR="002E338D">
          <w:rPr>
            <w:rStyle w:val="ae"/>
            <w:rFonts w:ascii="Times New Roman" w:hAnsi="Times New Roman" w:cs="Times New Roman"/>
            <w:color w:val="auto"/>
            <w:sz w:val="28"/>
            <w:szCs w:val="28"/>
            <w:u w:val="none"/>
            <w:lang w:val="uk-UA"/>
          </w:rPr>
          <w:t>о</w:t>
        </w:r>
        <w:r w:rsidR="008E22A0" w:rsidRPr="00410478">
          <w:rPr>
            <w:rStyle w:val="ae"/>
            <w:rFonts w:ascii="Times New Roman" w:hAnsi="Times New Roman" w:cs="Times New Roman"/>
            <w:color w:val="auto"/>
            <w:sz w:val="28"/>
            <w:szCs w:val="28"/>
            <w:u w:val="none"/>
            <w:lang w:val="uk-UA"/>
          </w:rPr>
          <w:t>lіstn</w:t>
        </w:r>
        <w:r w:rsidR="002E338D">
          <w:rPr>
            <w:rStyle w:val="ae"/>
            <w:rFonts w:ascii="Times New Roman" w:hAnsi="Times New Roman" w:cs="Times New Roman"/>
            <w:color w:val="auto"/>
            <w:sz w:val="28"/>
            <w:szCs w:val="28"/>
            <w:u w:val="none"/>
            <w:lang w:val="uk-UA"/>
          </w:rPr>
          <w:t>а</w:t>
        </w:r>
        <w:r w:rsidR="008E22A0" w:rsidRPr="00410478">
          <w:rPr>
            <w:rStyle w:val="ae"/>
            <w:rFonts w:ascii="Times New Roman" w:hAnsi="Times New Roman" w:cs="Times New Roman"/>
            <w:color w:val="auto"/>
            <w:sz w:val="28"/>
            <w:szCs w:val="28"/>
            <w:u w:val="none"/>
            <w:lang w:val="uk-UA"/>
          </w:rPr>
          <w:t>y</w:t>
        </w:r>
        <w:r w:rsidR="002E338D">
          <w:rPr>
            <w:rStyle w:val="ae"/>
            <w:rFonts w:ascii="Times New Roman" w:hAnsi="Times New Roman" w:cs="Times New Roman"/>
            <w:color w:val="auto"/>
            <w:sz w:val="28"/>
            <w:szCs w:val="28"/>
            <w:u w:val="none"/>
            <w:lang w:val="uk-UA"/>
          </w:rPr>
          <w:t>а</w:t>
        </w:r>
        <w:r w:rsidR="008E22A0" w:rsidRPr="00410478">
          <w:rPr>
            <w:rStyle w:val="ae"/>
            <w:rFonts w:ascii="Times New Roman" w:hAnsi="Times New Roman" w:cs="Times New Roman"/>
            <w:color w:val="auto"/>
            <w:sz w:val="28"/>
            <w:szCs w:val="28"/>
            <w:u w:val="none"/>
            <w:lang w:val="uk-UA"/>
          </w:rPr>
          <w:t>-b-rі</w:t>
        </w:r>
        <w:r w:rsidR="00A016E2">
          <w:rPr>
            <w:rStyle w:val="ae"/>
            <w:rFonts w:ascii="Times New Roman" w:hAnsi="Times New Roman" w:cs="Times New Roman"/>
            <w:color w:val="auto"/>
            <w:sz w:val="28"/>
            <w:szCs w:val="28"/>
            <w:u w:val="none"/>
            <w:lang w:val="uk-UA"/>
          </w:rPr>
          <w:t>с</w:t>
        </w:r>
        <w:r w:rsidR="008E22A0" w:rsidRPr="00410478">
          <w:rPr>
            <w:rStyle w:val="ae"/>
            <w:rFonts w:ascii="Times New Roman" w:hAnsi="Times New Roman" w:cs="Times New Roman"/>
            <w:color w:val="auto"/>
            <w:sz w:val="28"/>
            <w:szCs w:val="28"/>
            <w:u w:val="none"/>
            <w:lang w:val="uk-UA"/>
          </w:rPr>
          <w:t>іnіf</w:t>
        </w:r>
        <w:r w:rsidR="002E338D">
          <w:rPr>
            <w:rStyle w:val="ae"/>
            <w:rFonts w:ascii="Times New Roman" w:hAnsi="Times New Roman" w:cs="Times New Roman"/>
            <w:color w:val="auto"/>
            <w:sz w:val="28"/>
            <w:szCs w:val="28"/>
            <w:u w:val="none"/>
            <w:lang w:val="uk-UA"/>
          </w:rPr>
          <w:t>о</w:t>
        </w:r>
        <w:r w:rsidR="008E22A0" w:rsidRPr="00410478">
          <w:rPr>
            <w:rStyle w:val="ae"/>
            <w:rFonts w:ascii="Times New Roman" w:hAnsi="Times New Roman" w:cs="Times New Roman"/>
            <w:color w:val="auto"/>
            <w:sz w:val="28"/>
            <w:szCs w:val="28"/>
            <w:u w:val="none"/>
            <w:lang w:val="uk-UA"/>
          </w:rPr>
          <w:t>lі</w:t>
        </w:r>
        <w:r w:rsidR="002E338D">
          <w:rPr>
            <w:rStyle w:val="ae"/>
            <w:rFonts w:ascii="Times New Roman" w:hAnsi="Times New Roman" w:cs="Times New Roman"/>
            <w:color w:val="auto"/>
            <w:sz w:val="28"/>
            <w:szCs w:val="28"/>
            <w:u w:val="none"/>
            <w:lang w:val="uk-UA"/>
          </w:rPr>
          <w:t>а</w:t>
        </w:r>
        <w:r w:rsidR="008E22A0" w:rsidRPr="00410478">
          <w:rPr>
            <w:rStyle w:val="ae"/>
            <w:rFonts w:ascii="Times New Roman" w:hAnsi="Times New Roman" w:cs="Times New Roman"/>
            <w:color w:val="auto"/>
            <w:sz w:val="28"/>
            <w:szCs w:val="28"/>
            <w:u w:val="none"/>
            <w:lang w:val="uk-UA"/>
          </w:rPr>
          <w:t>/</w:t>
        </w:r>
      </w:hyperlink>
      <w:r w:rsidR="00D5315E" w:rsidRPr="00D5315E">
        <w:rPr>
          <w:rStyle w:val="ae"/>
          <w:rFonts w:ascii="Times New Roman" w:hAnsi="Times New Roman" w:cs="Times New Roman"/>
          <w:color w:val="auto"/>
          <w:sz w:val="28"/>
          <w:szCs w:val="28"/>
          <w:u w:val="none"/>
          <w:lang w:val="uk-UA"/>
        </w:rPr>
        <w:t xml:space="preserve"> ]</w:t>
      </w:r>
    </w:p>
    <w:p w:rsidR="0070671D" w:rsidRPr="005D222F" w:rsidRDefault="00154D06"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32.    </w:t>
      </w:r>
      <w:r w:rsidR="00BB796E" w:rsidRPr="00BB796E">
        <w:rPr>
          <w:rFonts w:ascii="Times New Roman" w:hAnsi="Times New Roman" w:cs="Times New Roman"/>
          <w:sz w:val="28"/>
          <w:szCs w:val="28"/>
          <w:lang w:val="ru-RU"/>
        </w:rPr>
        <w:t>Те</w:t>
      </w:r>
      <w:r w:rsidR="00BB796E" w:rsidRPr="005D222F">
        <w:rPr>
          <w:rFonts w:ascii="Times New Roman" w:hAnsi="Times New Roman" w:cs="Times New Roman"/>
          <w:sz w:val="28"/>
          <w:szCs w:val="28"/>
          <w:lang w:val="ru-RU"/>
        </w:rPr>
        <w:t xml:space="preserve">ппер Е.З. </w:t>
      </w:r>
      <w:r w:rsidR="0070671D" w:rsidRPr="005D222F">
        <w:rPr>
          <w:rFonts w:ascii="Times New Roman" w:hAnsi="Times New Roman" w:cs="Times New Roman"/>
          <w:sz w:val="28"/>
          <w:szCs w:val="28"/>
          <w:shd w:val="clear" w:color="auto" w:fill="FFFFFF"/>
          <w:lang w:val="ru-RU"/>
        </w:rPr>
        <w:fldChar w:fldCharType="begin"/>
      </w:r>
      <w:r w:rsidR="0070671D" w:rsidRPr="005D222F">
        <w:rPr>
          <w:rFonts w:ascii="Times New Roman" w:hAnsi="Times New Roman" w:cs="Times New Roman"/>
          <w:sz w:val="28"/>
          <w:szCs w:val="28"/>
          <w:shd w:val="clear" w:color="auto" w:fill="FFFFFF"/>
          <w:lang w:val="ru-RU"/>
        </w:rPr>
        <w:instrText xml:space="preserve"> HYPERLINK "Практикум по м</w:instrText>
      </w:r>
      <w:r w:rsidR="0070671D" w:rsidRPr="005D222F">
        <w:rPr>
          <w:rFonts w:ascii="Times New Roman" w:hAnsi="Times New Roman" w:cs="Times New Roman"/>
          <w:sz w:val="28"/>
          <w:szCs w:val="28"/>
          <w:shd w:val="clear" w:color="auto" w:fill="FFFFFF"/>
          <w:lang w:val="uk-UA"/>
        </w:rPr>
        <w:instrText>і</w:instrText>
      </w:r>
      <w:r w:rsidR="0070671D" w:rsidRPr="005D222F">
        <w:rPr>
          <w:rFonts w:ascii="Times New Roman" w:hAnsi="Times New Roman" w:cs="Times New Roman"/>
          <w:sz w:val="28"/>
          <w:szCs w:val="28"/>
          <w:shd w:val="clear" w:color="auto" w:fill="FFFFFF"/>
          <w:lang w:val="ru-RU"/>
        </w:rPr>
        <w:instrText>кробиолог</w:instrText>
      </w:r>
      <w:r w:rsidR="0070671D" w:rsidRPr="005D222F">
        <w:rPr>
          <w:rFonts w:ascii="Times New Roman" w:hAnsi="Times New Roman" w:cs="Times New Roman"/>
          <w:sz w:val="28"/>
          <w:szCs w:val="28"/>
          <w:shd w:val="clear" w:color="auto" w:fill="FFFFFF"/>
          <w:lang w:val="uk-UA"/>
        </w:rPr>
        <w:instrText xml:space="preserve">ії. </w:instrText>
      </w:r>
      <w:r w:rsidR="0070671D" w:rsidRPr="005D222F">
        <w:rPr>
          <w:rFonts w:ascii="Times New Roman" w:hAnsi="Times New Roman" w:cs="Times New Roman"/>
          <w:bCs/>
          <w:sz w:val="28"/>
          <w:szCs w:val="28"/>
          <w:shd w:val="clear" w:color="auto" w:fill="FFFFFF"/>
          <w:lang w:val="ru-RU"/>
        </w:rPr>
        <w:instrText>2004</w:instrText>
      </w:r>
      <w:r w:rsidR="0070671D" w:rsidRPr="005D222F">
        <w:rPr>
          <w:rFonts w:ascii="Times New Roman" w:hAnsi="Times New Roman" w:cs="Times New Roman"/>
          <w:bCs/>
          <w:sz w:val="28"/>
          <w:szCs w:val="28"/>
          <w:shd w:val="clear" w:color="auto" w:fill="FFFFFF"/>
          <w:lang w:val="uk-UA"/>
        </w:rPr>
        <w:instrText xml:space="preserve"> р.</w:instrText>
      </w:r>
    </w:p>
    <w:p w:rsidR="0070671D" w:rsidRPr="005D222F" w:rsidRDefault="0070671D"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5D222F">
        <w:rPr>
          <w:rFonts w:ascii="Times New Roman" w:hAnsi="Times New Roman" w:cs="Times New Roman"/>
          <w:sz w:val="28"/>
          <w:szCs w:val="28"/>
          <w:lang w:val="ru-RU"/>
        </w:rPr>
        <w:instrText>Закон України «Про охорону праці» від 14 жовтня 1992 р</w:instrText>
      </w:r>
      <w:r w:rsidRPr="005D222F">
        <w:rPr>
          <w:rFonts w:ascii="Times New Roman" w:hAnsi="Times New Roman" w:cs="Times New Roman"/>
          <w:sz w:val="28"/>
          <w:szCs w:val="28"/>
          <w:lang w:val="uk-UA"/>
        </w:rPr>
        <w:instrText xml:space="preserve">. </w:instrText>
      </w:r>
      <w:r w:rsidRPr="005D222F">
        <w:rPr>
          <w:rFonts w:ascii="Times New Roman" w:hAnsi="Times New Roman" w:cs="Times New Roman"/>
          <w:sz w:val="28"/>
          <w:szCs w:val="28"/>
        </w:rPr>
        <w:instrText>URL</w:instrText>
      </w:r>
      <w:r w:rsidRPr="005D222F">
        <w:rPr>
          <w:rFonts w:ascii="Times New Roman" w:hAnsi="Times New Roman" w:cs="Times New Roman"/>
          <w:sz w:val="28"/>
          <w:szCs w:val="28"/>
          <w:lang w:val="uk-UA"/>
        </w:rPr>
        <w:instrText>: https://zakon.rada.gov.ua/laws/show/2694-12#Text</w:instrText>
      </w:r>
    </w:p>
    <w:p w:rsidR="0070671D" w:rsidRPr="005D222F" w:rsidRDefault="0070671D"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5D222F">
        <w:rPr>
          <w:rFonts w:ascii="Times New Roman" w:hAnsi="Times New Roman" w:cs="Times New Roman"/>
          <w:sz w:val="28"/>
          <w:szCs w:val="28"/>
          <w:lang w:val="ru-RU"/>
        </w:rPr>
        <w:instrText>Дроздова</w:instrText>
      </w:r>
      <w:r w:rsidRPr="005D222F">
        <w:rPr>
          <w:rFonts w:ascii="Times New Roman" w:hAnsi="Times New Roman" w:cs="Times New Roman"/>
          <w:sz w:val="28"/>
          <w:szCs w:val="28"/>
          <w:lang w:val="uk-UA"/>
        </w:rPr>
        <w:instrText xml:space="preserve"> </w:instrText>
      </w:r>
      <w:r w:rsidRPr="005D222F">
        <w:rPr>
          <w:rFonts w:ascii="Times New Roman" w:hAnsi="Times New Roman" w:cs="Times New Roman"/>
          <w:sz w:val="28"/>
          <w:szCs w:val="28"/>
          <w:lang w:val="ru-RU"/>
        </w:rPr>
        <w:instrText>С.Г.</w:instrText>
      </w:r>
      <w:r w:rsidRPr="005D222F">
        <w:rPr>
          <w:rFonts w:ascii="Times New Roman" w:hAnsi="Times New Roman" w:cs="Times New Roman"/>
          <w:sz w:val="28"/>
          <w:szCs w:val="28"/>
          <w:lang w:val="uk-UA"/>
        </w:rPr>
        <w:instrText xml:space="preserve"> </w:instrText>
      </w:r>
      <w:r w:rsidRPr="005D222F">
        <w:rPr>
          <w:rFonts w:ascii="Times New Roman" w:hAnsi="Times New Roman" w:cs="Times New Roman"/>
          <w:sz w:val="28"/>
          <w:szCs w:val="28"/>
          <w:lang w:val="ru-RU"/>
        </w:rPr>
        <w:instrText>Основы техники безопасности в микробиологии и вирусологических исследованиях.</w:instrText>
      </w:r>
      <w:r w:rsidRPr="005D222F">
        <w:rPr>
          <w:rFonts w:ascii="Times New Roman" w:hAnsi="Times New Roman" w:cs="Times New Roman"/>
          <w:sz w:val="28"/>
          <w:szCs w:val="28"/>
          <w:lang w:val="uk-UA"/>
        </w:rPr>
        <w:instrText xml:space="preserve"> </w:instrText>
      </w:r>
      <w:r w:rsidRPr="005D222F">
        <w:rPr>
          <w:rFonts w:ascii="Times New Roman" w:hAnsi="Times New Roman" w:cs="Times New Roman"/>
          <w:sz w:val="28"/>
          <w:szCs w:val="28"/>
          <w:lang w:val="ru-RU"/>
        </w:rPr>
        <w:instrText>Москва : Медицина, 1987.</w:instrText>
      </w:r>
      <w:r w:rsidRPr="005D222F">
        <w:rPr>
          <w:rFonts w:ascii="Times New Roman" w:hAnsi="Times New Roman" w:cs="Times New Roman"/>
          <w:sz w:val="28"/>
          <w:szCs w:val="28"/>
          <w:lang w:val="uk-UA"/>
        </w:rPr>
        <w:instrText xml:space="preserve"> </w:instrText>
      </w:r>
      <w:r w:rsidRPr="005D222F">
        <w:rPr>
          <w:rFonts w:ascii="Times New Roman" w:hAnsi="Times New Roman" w:cs="Times New Roman"/>
          <w:sz w:val="28"/>
          <w:szCs w:val="28"/>
          <w:lang w:val="ru-RU"/>
        </w:rPr>
        <w:instrText>63</w:instrText>
      </w:r>
      <w:r w:rsidRPr="005D222F">
        <w:rPr>
          <w:rFonts w:ascii="Times New Roman" w:hAnsi="Times New Roman" w:cs="Times New Roman"/>
          <w:sz w:val="28"/>
          <w:szCs w:val="28"/>
          <w:lang w:val="uk-UA"/>
        </w:rPr>
        <w:instrText xml:space="preserve"> </w:instrText>
      </w:r>
      <w:r w:rsidRPr="005D222F">
        <w:rPr>
          <w:rFonts w:ascii="Times New Roman" w:hAnsi="Times New Roman" w:cs="Times New Roman"/>
          <w:sz w:val="28"/>
          <w:szCs w:val="28"/>
          <w:lang w:val="ru-RU"/>
        </w:rPr>
        <w:instrText>с.</w:instrText>
      </w:r>
    </w:p>
    <w:p w:rsidR="0070671D" w:rsidRPr="005D222F" w:rsidRDefault="0070671D"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5D222F">
        <w:rPr>
          <w:rFonts w:ascii="Times New Roman" w:hAnsi="Times New Roman" w:cs="Times New Roman"/>
          <w:sz w:val="28"/>
          <w:szCs w:val="28"/>
          <w:lang w:val="ru-RU"/>
        </w:rPr>
        <w:instrText>Дроздова</w:instrText>
      </w:r>
      <w:r w:rsidRPr="005D222F">
        <w:rPr>
          <w:rFonts w:ascii="Times New Roman" w:hAnsi="Times New Roman" w:cs="Times New Roman"/>
          <w:sz w:val="28"/>
          <w:szCs w:val="28"/>
          <w:lang w:val="uk-UA"/>
        </w:rPr>
        <w:instrText xml:space="preserve"> </w:instrText>
      </w:r>
      <w:r w:rsidRPr="005D222F">
        <w:rPr>
          <w:rFonts w:ascii="Times New Roman" w:hAnsi="Times New Roman" w:cs="Times New Roman"/>
          <w:sz w:val="28"/>
          <w:szCs w:val="28"/>
          <w:lang w:val="ru-RU"/>
        </w:rPr>
        <w:instrText>С.Г.Основы техники безопасности в микробиологии и вирусологических исследованиях.   Москва : Медицина, 1987. 63</w:instrText>
      </w:r>
      <w:r w:rsidRPr="005D222F">
        <w:rPr>
          <w:rFonts w:ascii="Times New Roman" w:hAnsi="Times New Roman" w:cs="Times New Roman"/>
          <w:sz w:val="28"/>
          <w:szCs w:val="28"/>
          <w:lang w:val="uk-UA"/>
        </w:rPr>
        <w:instrText xml:space="preserve"> </w:instrText>
      </w:r>
      <w:r w:rsidRPr="005D222F">
        <w:rPr>
          <w:rFonts w:ascii="Times New Roman" w:hAnsi="Times New Roman" w:cs="Times New Roman"/>
          <w:sz w:val="28"/>
          <w:szCs w:val="28"/>
          <w:lang w:val="ru-RU"/>
        </w:rPr>
        <w:instrText>с.</w:instrText>
      </w:r>
    </w:p>
    <w:p w:rsidR="0070671D" w:rsidRPr="005D222F" w:rsidRDefault="0070671D"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5D222F">
        <w:rPr>
          <w:rFonts w:ascii="Times New Roman" w:hAnsi="Times New Roman" w:cs="Times New Roman"/>
          <w:sz w:val="28"/>
          <w:szCs w:val="28"/>
          <w:lang w:val="ru-RU"/>
        </w:rPr>
        <w:instrText>Иванов Б. И. Пожарная безопасность в химических лабораториях. М.: Химия, 1988. 112 с.</w:instrText>
      </w:r>
    </w:p>
    <w:p w:rsidR="0070671D" w:rsidRPr="005D222F" w:rsidRDefault="0070671D" w:rsidP="00991327">
      <w:pPr>
        <w:pStyle w:val="a6"/>
        <w:numPr>
          <w:ilvl w:val="0"/>
          <w:numId w:val="6"/>
        </w:numPr>
        <w:spacing w:after="0" w:line="360" w:lineRule="auto"/>
        <w:ind w:left="0" w:firstLine="709"/>
        <w:jc w:val="both"/>
        <w:rPr>
          <w:rFonts w:ascii="Times New Roman" w:hAnsi="Times New Roman" w:cs="Times New Roman"/>
          <w:sz w:val="28"/>
          <w:szCs w:val="28"/>
        </w:rPr>
      </w:pPr>
      <w:r w:rsidRPr="005D222F">
        <w:rPr>
          <w:rFonts w:ascii="Times New Roman" w:hAnsi="Times New Roman" w:cs="Times New Roman"/>
          <w:sz w:val="28"/>
          <w:szCs w:val="28"/>
          <w:lang w:val="ru-RU"/>
        </w:rPr>
        <w:instrText xml:space="preserve">Техніка безпеки для операторів ПК. </w:instrText>
      </w:r>
      <w:r w:rsidRPr="005D222F">
        <w:rPr>
          <w:rFonts w:ascii="Times New Roman" w:hAnsi="Times New Roman" w:cs="Times New Roman"/>
          <w:sz w:val="28"/>
          <w:szCs w:val="28"/>
        </w:rPr>
        <w:instrText>URL: https://infopedia.su/10x6818.html</w:instrText>
      </w:r>
    </w:p>
    <w:p w:rsidR="0070671D" w:rsidRPr="005D222F" w:rsidRDefault="0070671D" w:rsidP="00991327">
      <w:pPr>
        <w:pStyle w:val="a6"/>
        <w:numPr>
          <w:ilvl w:val="0"/>
          <w:numId w:val="6"/>
        </w:numPr>
        <w:spacing w:after="0" w:line="360" w:lineRule="auto"/>
        <w:ind w:left="0" w:firstLine="709"/>
        <w:jc w:val="both"/>
        <w:rPr>
          <w:rStyle w:val="ae"/>
          <w:rFonts w:ascii="Times New Roman" w:hAnsi="Times New Roman" w:cs="Times New Roman"/>
          <w:color w:val="auto"/>
          <w:sz w:val="28"/>
          <w:szCs w:val="28"/>
          <w:u w:val="none"/>
          <w:lang w:val="uk-UA"/>
        </w:rPr>
      </w:pPr>
      <w:r w:rsidRPr="005D222F">
        <w:rPr>
          <w:rFonts w:ascii="Times New Roman" w:hAnsi="Times New Roman" w:cs="Times New Roman"/>
          <w:sz w:val="28"/>
          <w:szCs w:val="28"/>
          <w:shd w:val="clear" w:color="auto" w:fill="FFFFFF"/>
          <w:lang w:val="ru-RU"/>
        </w:rPr>
        <w:instrText xml:space="preserve">" </w:instrText>
      </w:r>
      <w:r w:rsidRPr="005D222F">
        <w:rPr>
          <w:rFonts w:ascii="Times New Roman" w:hAnsi="Times New Roman" w:cs="Times New Roman"/>
          <w:sz w:val="28"/>
          <w:szCs w:val="28"/>
          <w:shd w:val="clear" w:color="auto" w:fill="FFFFFF"/>
          <w:lang w:val="ru-RU"/>
        </w:rPr>
        <w:fldChar w:fldCharType="separate"/>
      </w:r>
      <w:r w:rsidRPr="005D222F">
        <w:rPr>
          <w:rStyle w:val="ae"/>
          <w:rFonts w:ascii="Times New Roman" w:hAnsi="Times New Roman" w:cs="Times New Roman"/>
          <w:color w:val="auto"/>
          <w:sz w:val="28"/>
          <w:szCs w:val="28"/>
          <w:u w:val="none"/>
          <w:shd w:val="clear" w:color="auto" w:fill="FFFFFF"/>
          <w:lang w:val="ru-RU"/>
        </w:rPr>
        <w:t xml:space="preserve">Практикум по </w:t>
      </w:r>
      <w:proofErr w:type="gramStart"/>
      <w:r w:rsidRPr="005D222F">
        <w:rPr>
          <w:rStyle w:val="ae"/>
          <w:rFonts w:ascii="Times New Roman" w:hAnsi="Times New Roman" w:cs="Times New Roman"/>
          <w:color w:val="auto"/>
          <w:sz w:val="28"/>
          <w:szCs w:val="28"/>
          <w:u w:val="none"/>
          <w:shd w:val="clear" w:color="auto" w:fill="FFFFFF"/>
          <w:lang w:val="ru-RU"/>
        </w:rPr>
        <w:t>м</w:t>
      </w:r>
      <w:proofErr w:type="gramEnd"/>
      <w:r w:rsidRPr="005D222F">
        <w:rPr>
          <w:rStyle w:val="ae"/>
          <w:rFonts w:ascii="Times New Roman" w:hAnsi="Times New Roman" w:cs="Times New Roman"/>
          <w:color w:val="auto"/>
          <w:sz w:val="28"/>
          <w:szCs w:val="28"/>
          <w:u w:val="none"/>
          <w:shd w:val="clear" w:color="auto" w:fill="FFFFFF"/>
          <w:lang w:val="uk-UA"/>
        </w:rPr>
        <w:t>і</w:t>
      </w:r>
      <w:r w:rsidRPr="005D222F">
        <w:rPr>
          <w:rStyle w:val="ae"/>
          <w:rFonts w:ascii="Times New Roman" w:hAnsi="Times New Roman" w:cs="Times New Roman"/>
          <w:color w:val="auto"/>
          <w:sz w:val="28"/>
          <w:szCs w:val="28"/>
          <w:u w:val="none"/>
          <w:shd w:val="clear" w:color="auto" w:fill="FFFFFF"/>
          <w:lang w:val="ru-RU"/>
        </w:rPr>
        <w:t>кробиолог</w:t>
      </w:r>
      <w:r w:rsidRPr="005D222F">
        <w:rPr>
          <w:rStyle w:val="ae"/>
          <w:rFonts w:ascii="Times New Roman" w:hAnsi="Times New Roman" w:cs="Times New Roman"/>
          <w:color w:val="auto"/>
          <w:sz w:val="28"/>
          <w:szCs w:val="28"/>
          <w:u w:val="none"/>
          <w:shd w:val="clear" w:color="auto" w:fill="FFFFFF"/>
          <w:lang w:val="uk-UA"/>
        </w:rPr>
        <w:t xml:space="preserve">ії. </w:t>
      </w:r>
      <w:r w:rsidRPr="005D222F">
        <w:rPr>
          <w:rStyle w:val="ae"/>
          <w:rFonts w:ascii="Times New Roman" w:hAnsi="Times New Roman" w:cs="Times New Roman"/>
          <w:bCs/>
          <w:color w:val="auto"/>
          <w:sz w:val="28"/>
          <w:szCs w:val="28"/>
          <w:u w:val="none"/>
          <w:shd w:val="clear" w:color="auto" w:fill="FFFFFF"/>
          <w:lang w:val="ru-RU"/>
        </w:rPr>
        <w:t>2004</w:t>
      </w:r>
      <w:r w:rsidRPr="005D222F">
        <w:rPr>
          <w:rStyle w:val="ae"/>
          <w:rFonts w:ascii="Times New Roman" w:hAnsi="Times New Roman" w:cs="Times New Roman"/>
          <w:bCs/>
          <w:color w:val="auto"/>
          <w:sz w:val="28"/>
          <w:szCs w:val="28"/>
          <w:u w:val="none"/>
          <w:shd w:val="clear" w:color="auto" w:fill="FFFFFF"/>
          <w:lang w:val="uk-UA"/>
        </w:rPr>
        <w:t xml:space="preserve"> р.</w:t>
      </w:r>
      <w:r w:rsidR="009464D7">
        <w:rPr>
          <w:rStyle w:val="ae"/>
          <w:rFonts w:ascii="Times New Roman" w:hAnsi="Times New Roman" w:cs="Times New Roman"/>
          <w:bCs/>
          <w:color w:val="auto"/>
          <w:sz w:val="28"/>
          <w:szCs w:val="28"/>
          <w:u w:val="none"/>
          <w:shd w:val="clear" w:color="auto" w:fill="FFFFFF"/>
          <w:lang w:val="uk-UA"/>
        </w:rPr>
        <w:t xml:space="preserve"> 216 с.</w:t>
      </w:r>
    </w:p>
    <w:p w:rsidR="0070671D" w:rsidRPr="005D222F" w:rsidRDefault="0070671D" w:rsidP="00991327">
      <w:pPr>
        <w:pStyle w:val="a6"/>
        <w:numPr>
          <w:ilvl w:val="0"/>
          <w:numId w:val="6"/>
        </w:numPr>
        <w:spacing w:after="0" w:line="360" w:lineRule="auto"/>
        <w:ind w:left="0" w:firstLine="709"/>
        <w:jc w:val="both"/>
        <w:rPr>
          <w:rStyle w:val="ae"/>
          <w:rFonts w:ascii="Times New Roman" w:hAnsi="Times New Roman" w:cs="Times New Roman"/>
          <w:color w:val="auto"/>
          <w:sz w:val="28"/>
          <w:szCs w:val="28"/>
          <w:u w:val="none"/>
          <w:lang w:val="uk-UA"/>
        </w:rPr>
      </w:pPr>
      <w:r w:rsidRPr="001C48BC">
        <w:rPr>
          <w:rStyle w:val="ae"/>
          <w:rFonts w:ascii="Times New Roman" w:hAnsi="Times New Roman" w:cs="Times New Roman"/>
          <w:color w:val="auto"/>
          <w:sz w:val="28"/>
          <w:szCs w:val="28"/>
          <w:u w:val="none"/>
          <w:lang w:val="uk-UA"/>
        </w:rPr>
        <w:t>Закон України «Про охорону праці» від 14 жовтня 1992 р</w:t>
      </w:r>
      <w:r w:rsidRPr="005D222F">
        <w:rPr>
          <w:rStyle w:val="ae"/>
          <w:rFonts w:ascii="Times New Roman" w:hAnsi="Times New Roman" w:cs="Times New Roman"/>
          <w:color w:val="auto"/>
          <w:sz w:val="28"/>
          <w:szCs w:val="28"/>
          <w:u w:val="none"/>
          <w:lang w:val="uk-UA"/>
        </w:rPr>
        <w:t xml:space="preserve">. </w:t>
      </w:r>
      <w:r w:rsidRPr="005D222F">
        <w:rPr>
          <w:rStyle w:val="ae"/>
          <w:rFonts w:ascii="Times New Roman" w:hAnsi="Times New Roman" w:cs="Times New Roman"/>
          <w:color w:val="auto"/>
          <w:sz w:val="28"/>
          <w:szCs w:val="28"/>
          <w:u w:val="none"/>
        </w:rPr>
        <w:t>URL</w:t>
      </w:r>
      <w:r w:rsidR="00D5315E" w:rsidRPr="00D5315E">
        <w:rPr>
          <w:rStyle w:val="ae"/>
          <w:rFonts w:ascii="Times New Roman" w:hAnsi="Times New Roman" w:cs="Times New Roman"/>
          <w:color w:val="auto"/>
          <w:sz w:val="28"/>
          <w:szCs w:val="28"/>
          <w:u w:val="none"/>
          <w:lang w:val="uk-UA"/>
        </w:rPr>
        <w:t xml:space="preserve"> </w:t>
      </w:r>
      <w:r w:rsidRPr="005D222F">
        <w:rPr>
          <w:rStyle w:val="ae"/>
          <w:rFonts w:ascii="Times New Roman" w:hAnsi="Times New Roman" w:cs="Times New Roman"/>
          <w:color w:val="auto"/>
          <w:sz w:val="28"/>
          <w:szCs w:val="28"/>
          <w:u w:val="none"/>
          <w:lang w:val="uk-UA"/>
        </w:rPr>
        <w:t xml:space="preserve">: </w:t>
      </w:r>
      <w:r w:rsidR="00D5315E" w:rsidRPr="00D5315E">
        <w:rPr>
          <w:rStyle w:val="ae"/>
          <w:rFonts w:ascii="Times New Roman" w:hAnsi="Times New Roman" w:cs="Times New Roman"/>
          <w:color w:val="auto"/>
          <w:sz w:val="28"/>
          <w:szCs w:val="28"/>
          <w:u w:val="none"/>
          <w:lang w:val="uk-UA"/>
        </w:rPr>
        <w:t xml:space="preserve">[ </w:t>
      </w:r>
      <w:r w:rsidRPr="005D222F">
        <w:rPr>
          <w:rStyle w:val="ae"/>
          <w:rFonts w:ascii="Times New Roman" w:hAnsi="Times New Roman" w:cs="Times New Roman"/>
          <w:color w:val="auto"/>
          <w:sz w:val="28"/>
          <w:szCs w:val="28"/>
          <w:u w:val="none"/>
          <w:lang w:val="uk-UA"/>
        </w:rPr>
        <w:t>htt</w:t>
      </w:r>
      <w:r w:rsidR="001C48BC">
        <w:rPr>
          <w:rStyle w:val="ae"/>
          <w:rFonts w:ascii="Times New Roman" w:hAnsi="Times New Roman" w:cs="Times New Roman"/>
          <w:color w:val="auto"/>
          <w:sz w:val="28"/>
          <w:szCs w:val="28"/>
          <w:u w:val="none"/>
          <w:lang w:val="uk-UA"/>
        </w:rPr>
        <w:t>р</w:t>
      </w:r>
      <w:r w:rsidRPr="005D222F">
        <w:rPr>
          <w:rStyle w:val="ae"/>
          <w:rFonts w:ascii="Times New Roman" w:hAnsi="Times New Roman" w:cs="Times New Roman"/>
          <w:color w:val="auto"/>
          <w:sz w:val="28"/>
          <w:szCs w:val="28"/>
          <w:u w:val="none"/>
          <w:lang w:val="uk-UA"/>
        </w:rPr>
        <w:t>s://z</w:t>
      </w:r>
      <w:r w:rsidR="002E338D">
        <w:rPr>
          <w:rStyle w:val="ae"/>
          <w:rFonts w:ascii="Times New Roman" w:hAnsi="Times New Roman" w:cs="Times New Roman"/>
          <w:color w:val="auto"/>
          <w:sz w:val="28"/>
          <w:szCs w:val="28"/>
          <w:u w:val="none"/>
          <w:lang w:val="uk-UA"/>
        </w:rPr>
        <w:t>а</w:t>
      </w:r>
      <w:r w:rsidRPr="005D222F">
        <w:rPr>
          <w:rStyle w:val="ae"/>
          <w:rFonts w:ascii="Times New Roman" w:hAnsi="Times New Roman" w:cs="Times New Roman"/>
          <w:color w:val="auto"/>
          <w:sz w:val="28"/>
          <w:szCs w:val="28"/>
          <w:u w:val="none"/>
          <w:lang w:val="uk-UA"/>
        </w:rPr>
        <w:t>k</w:t>
      </w:r>
      <w:r w:rsidR="002E338D">
        <w:rPr>
          <w:rStyle w:val="ae"/>
          <w:rFonts w:ascii="Times New Roman" w:hAnsi="Times New Roman" w:cs="Times New Roman"/>
          <w:color w:val="auto"/>
          <w:sz w:val="28"/>
          <w:szCs w:val="28"/>
          <w:u w:val="none"/>
          <w:lang w:val="uk-UA"/>
        </w:rPr>
        <w:t>о</w:t>
      </w:r>
      <w:r w:rsidRPr="005D222F">
        <w:rPr>
          <w:rStyle w:val="ae"/>
          <w:rFonts w:ascii="Times New Roman" w:hAnsi="Times New Roman" w:cs="Times New Roman"/>
          <w:color w:val="auto"/>
          <w:sz w:val="28"/>
          <w:szCs w:val="28"/>
          <w:u w:val="none"/>
          <w:lang w:val="uk-UA"/>
        </w:rPr>
        <w:t>n.r</w:t>
      </w:r>
      <w:r w:rsidR="002E338D">
        <w:rPr>
          <w:rStyle w:val="ae"/>
          <w:rFonts w:ascii="Times New Roman" w:hAnsi="Times New Roman" w:cs="Times New Roman"/>
          <w:color w:val="auto"/>
          <w:sz w:val="28"/>
          <w:szCs w:val="28"/>
          <w:u w:val="none"/>
          <w:lang w:val="uk-UA"/>
        </w:rPr>
        <w:t>а</w:t>
      </w:r>
      <w:r w:rsidRPr="005D222F">
        <w:rPr>
          <w:rStyle w:val="ae"/>
          <w:rFonts w:ascii="Times New Roman" w:hAnsi="Times New Roman" w:cs="Times New Roman"/>
          <w:color w:val="auto"/>
          <w:sz w:val="28"/>
          <w:szCs w:val="28"/>
          <w:u w:val="none"/>
          <w:lang w:val="uk-UA"/>
        </w:rPr>
        <w:t>d</w:t>
      </w:r>
      <w:r w:rsidR="002E338D">
        <w:rPr>
          <w:rStyle w:val="ae"/>
          <w:rFonts w:ascii="Times New Roman" w:hAnsi="Times New Roman" w:cs="Times New Roman"/>
          <w:color w:val="auto"/>
          <w:sz w:val="28"/>
          <w:szCs w:val="28"/>
          <w:u w:val="none"/>
          <w:lang w:val="uk-UA"/>
        </w:rPr>
        <w:t>а</w:t>
      </w:r>
      <w:r w:rsidRPr="005D222F">
        <w:rPr>
          <w:rStyle w:val="ae"/>
          <w:rFonts w:ascii="Times New Roman" w:hAnsi="Times New Roman" w:cs="Times New Roman"/>
          <w:color w:val="auto"/>
          <w:sz w:val="28"/>
          <w:szCs w:val="28"/>
          <w:u w:val="none"/>
          <w:lang w:val="uk-UA"/>
        </w:rPr>
        <w:t>.g</w:t>
      </w:r>
      <w:r w:rsidR="002E338D">
        <w:rPr>
          <w:rStyle w:val="ae"/>
          <w:rFonts w:ascii="Times New Roman" w:hAnsi="Times New Roman" w:cs="Times New Roman"/>
          <w:color w:val="auto"/>
          <w:sz w:val="28"/>
          <w:szCs w:val="28"/>
          <w:u w:val="none"/>
          <w:lang w:val="uk-UA"/>
        </w:rPr>
        <w:t>о</w:t>
      </w:r>
      <w:r w:rsidRPr="005D222F">
        <w:rPr>
          <w:rStyle w:val="ae"/>
          <w:rFonts w:ascii="Times New Roman" w:hAnsi="Times New Roman" w:cs="Times New Roman"/>
          <w:color w:val="auto"/>
          <w:sz w:val="28"/>
          <w:szCs w:val="28"/>
          <w:u w:val="none"/>
          <w:lang w:val="uk-UA"/>
        </w:rPr>
        <w:t>v.u</w:t>
      </w:r>
      <w:r w:rsidR="002E338D">
        <w:rPr>
          <w:rStyle w:val="ae"/>
          <w:rFonts w:ascii="Times New Roman" w:hAnsi="Times New Roman" w:cs="Times New Roman"/>
          <w:color w:val="auto"/>
          <w:sz w:val="28"/>
          <w:szCs w:val="28"/>
          <w:u w:val="none"/>
          <w:lang w:val="uk-UA"/>
        </w:rPr>
        <w:t>а</w:t>
      </w:r>
      <w:r w:rsidRPr="005D222F">
        <w:rPr>
          <w:rStyle w:val="ae"/>
          <w:rFonts w:ascii="Times New Roman" w:hAnsi="Times New Roman" w:cs="Times New Roman"/>
          <w:color w:val="auto"/>
          <w:sz w:val="28"/>
          <w:szCs w:val="28"/>
          <w:u w:val="none"/>
          <w:lang w:val="uk-UA"/>
        </w:rPr>
        <w:t>/l</w:t>
      </w:r>
      <w:r w:rsidR="002E338D">
        <w:rPr>
          <w:rStyle w:val="ae"/>
          <w:rFonts w:ascii="Times New Roman" w:hAnsi="Times New Roman" w:cs="Times New Roman"/>
          <w:color w:val="auto"/>
          <w:sz w:val="28"/>
          <w:szCs w:val="28"/>
          <w:u w:val="none"/>
          <w:lang w:val="uk-UA"/>
        </w:rPr>
        <w:t>а</w:t>
      </w:r>
      <w:r w:rsidRPr="005D222F">
        <w:rPr>
          <w:rStyle w:val="ae"/>
          <w:rFonts w:ascii="Times New Roman" w:hAnsi="Times New Roman" w:cs="Times New Roman"/>
          <w:color w:val="auto"/>
          <w:sz w:val="28"/>
          <w:szCs w:val="28"/>
          <w:u w:val="none"/>
          <w:lang w:val="uk-UA"/>
        </w:rPr>
        <w:t>ws/sh</w:t>
      </w:r>
      <w:r w:rsidR="002E338D">
        <w:rPr>
          <w:rStyle w:val="ae"/>
          <w:rFonts w:ascii="Times New Roman" w:hAnsi="Times New Roman" w:cs="Times New Roman"/>
          <w:color w:val="auto"/>
          <w:sz w:val="28"/>
          <w:szCs w:val="28"/>
          <w:u w:val="none"/>
          <w:lang w:val="uk-UA"/>
        </w:rPr>
        <w:t>о</w:t>
      </w:r>
      <w:r w:rsidRPr="005D222F">
        <w:rPr>
          <w:rStyle w:val="ae"/>
          <w:rFonts w:ascii="Times New Roman" w:hAnsi="Times New Roman" w:cs="Times New Roman"/>
          <w:color w:val="auto"/>
          <w:sz w:val="28"/>
          <w:szCs w:val="28"/>
          <w:u w:val="none"/>
          <w:lang w:val="uk-UA"/>
        </w:rPr>
        <w:t>w/2694-12#T</w:t>
      </w:r>
      <w:r w:rsidR="002E338D">
        <w:rPr>
          <w:rStyle w:val="ae"/>
          <w:rFonts w:ascii="Times New Roman" w:hAnsi="Times New Roman" w:cs="Times New Roman"/>
          <w:color w:val="auto"/>
          <w:sz w:val="28"/>
          <w:szCs w:val="28"/>
          <w:u w:val="none"/>
          <w:lang w:val="uk-UA"/>
        </w:rPr>
        <w:t>е</w:t>
      </w:r>
      <w:r w:rsidRPr="005D222F">
        <w:rPr>
          <w:rStyle w:val="ae"/>
          <w:rFonts w:ascii="Times New Roman" w:hAnsi="Times New Roman" w:cs="Times New Roman"/>
          <w:color w:val="auto"/>
          <w:sz w:val="28"/>
          <w:szCs w:val="28"/>
          <w:u w:val="none"/>
          <w:lang w:val="uk-UA"/>
        </w:rPr>
        <w:t>xt</w:t>
      </w:r>
      <w:r w:rsidR="00D5315E" w:rsidRPr="00D5315E">
        <w:rPr>
          <w:rStyle w:val="ae"/>
          <w:rFonts w:ascii="Times New Roman" w:hAnsi="Times New Roman" w:cs="Times New Roman"/>
          <w:color w:val="auto"/>
          <w:sz w:val="28"/>
          <w:szCs w:val="28"/>
          <w:u w:val="none"/>
          <w:lang w:val="uk-UA"/>
        </w:rPr>
        <w:t xml:space="preserve"> ]</w:t>
      </w:r>
    </w:p>
    <w:p w:rsidR="0070671D" w:rsidRPr="005D222F" w:rsidRDefault="0070671D" w:rsidP="00991327">
      <w:pPr>
        <w:pStyle w:val="a6"/>
        <w:numPr>
          <w:ilvl w:val="0"/>
          <w:numId w:val="6"/>
        </w:numPr>
        <w:spacing w:after="0" w:line="360" w:lineRule="auto"/>
        <w:ind w:left="0" w:firstLine="709"/>
        <w:jc w:val="both"/>
        <w:rPr>
          <w:rStyle w:val="ae"/>
          <w:rFonts w:ascii="Times New Roman" w:hAnsi="Times New Roman" w:cs="Times New Roman"/>
          <w:color w:val="auto"/>
          <w:sz w:val="28"/>
          <w:szCs w:val="28"/>
          <w:u w:val="none"/>
          <w:lang w:val="uk-UA"/>
        </w:rPr>
      </w:pPr>
      <w:r w:rsidRPr="005D222F">
        <w:rPr>
          <w:rStyle w:val="ae"/>
          <w:rFonts w:ascii="Times New Roman" w:hAnsi="Times New Roman" w:cs="Times New Roman"/>
          <w:color w:val="auto"/>
          <w:sz w:val="28"/>
          <w:szCs w:val="28"/>
          <w:u w:val="none"/>
          <w:lang w:val="ru-RU"/>
        </w:rPr>
        <w:t>Дроздова</w:t>
      </w:r>
      <w:r w:rsidRPr="005D222F">
        <w:rPr>
          <w:rStyle w:val="ae"/>
          <w:rFonts w:ascii="Times New Roman" w:hAnsi="Times New Roman" w:cs="Times New Roman"/>
          <w:color w:val="auto"/>
          <w:sz w:val="28"/>
          <w:szCs w:val="28"/>
          <w:u w:val="none"/>
          <w:lang w:val="uk-UA"/>
        </w:rPr>
        <w:t xml:space="preserve"> </w:t>
      </w:r>
      <w:r w:rsidRPr="005D222F">
        <w:rPr>
          <w:rStyle w:val="ae"/>
          <w:rFonts w:ascii="Times New Roman" w:hAnsi="Times New Roman" w:cs="Times New Roman"/>
          <w:color w:val="auto"/>
          <w:sz w:val="28"/>
          <w:szCs w:val="28"/>
          <w:u w:val="none"/>
          <w:lang w:val="ru-RU"/>
        </w:rPr>
        <w:t>С.Г.</w:t>
      </w:r>
      <w:r w:rsidRPr="005D222F">
        <w:rPr>
          <w:rStyle w:val="ae"/>
          <w:rFonts w:ascii="Times New Roman" w:hAnsi="Times New Roman" w:cs="Times New Roman"/>
          <w:color w:val="auto"/>
          <w:sz w:val="28"/>
          <w:szCs w:val="28"/>
          <w:u w:val="none"/>
          <w:lang w:val="uk-UA"/>
        </w:rPr>
        <w:t xml:space="preserve"> </w:t>
      </w:r>
      <w:r w:rsidRPr="005D222F">
        <w:rPr>
          <w:rStyle w:val="ae"/>
          <w:rFonts w:ascii="Times New Roman" w:hAnsi="Times New Roman" w:cs="Times New Roman"/>
          <w:color w:val="auto"/>
          <w:sz w:val="28"/>
          <w:szCs w:val="28"/>
          <w:u w:val="none"/>
          <w:lang w:val="ru-RU"/>
        </w:rPr>
        <w:t>Основы техники безопасности в микробиологии и вирусологических исследованиях.</w:t>
      </w:r>
      <w:r w:rsidRPr="005D222F">
        <w:rPr>
          <w:rStyle w:val="ae"/>
          <w:rFonts w:ascii="Times New Roman" w:hAnsi="Times New Roman" w:cs="Times New Roman"/>
          <w:color w:val="auto"/>
          <w:sz w:val="28"/>
          <w:szCs w:val="28"/>
          <w:u w:val="none"/>
          <w:lang w:val="uk-UA"/>
        </w:rPr>
        <w:t xml:space="preserve"> </w:t>
      </w:r>
      <w:r w:rsidRPr="005D222F">
        <w:rPr>
          <w:rStyle w:val="ae"/>
          <w:rFonts w:ascii="Times New Roman" w:hAnsi="Times New Roman" w:cs="Times New Roman"/>
          <w:color w:val="auto"/>
          <w:sz w:val="28"/>
          <w:szCs w:val="28"/>
          <w:u w:val="none"/>
          <w:lang w:val="ru-RU"/>
        </w:rPr>
        <w:t>Москва</w:t>
      </w:r>
      <w:proofErr w:type="gramStart"/>
      <w:r w:rsidRPr="005D222F">
        <w:rPr>
          <w:rStyle w:val="ae"/>
          <w:rFonts w:ascii="Times New Roman" w:hAnsi="Times New Roman" w:cs="Times New Roman"/>
          <w:color w:val="auto"/>
          <w:sz w:val="28"/>
          <w:szCs w:val="28"/>
          <w:u w:val="none"/>
          <w:lang w:val="ru-RU"/>
        </w:rPr>
        <w:t xml:space="preserve"> :</w:t>
      </w:r>
      <w:proofErr w:type="gramEnd"/>
      <w:r w:rsidRPr="005D222F">
        <w:rPr>
          <w:rStyle w:val="ae"/>
          <w:rFonts w:ascii="Times New Roman" w:hAnsi="Times New Roman" w:cs="Times New Roman"/>
          <w:color w:val="auto"/>
          <w:sz w:val="28"/>
          <w:szCs w:val="28"/>
          <w:u w:val="none"/>
          <w:lang w:val="ru-RU"/>
        </w:rPr>
        <w:t xml:space="preserve"> Медицина, 1987.</w:t>
      </w:r>
      <w:r w:rsidRPr="005D222F">
        <w:rPr>
          <w:rStyle w:val="ae"/>
          <w:rFonts w:ascii="Times New Roman" w:hAnsi="Times New Roman" w:cs="Times New Roman"/>
          <w:color w:val="auto"/>
          <w:sz w:val="28"/>
          <w:szCs w:val="28"/>
          <w:u w:val="none"/>
          <w:lang w:val="uk-UA"/>
        </w:rPr>
        <w:t xml:space="preserve"> </w:t>
      </w:r>
      <w:r w:rsidRPr="005D222F">
        <w:rPr>
          <w:rStyle w:val="ae"/>
          <w:rFonts w:ascii="Times New Roman" w:hAnsi="Times New Roman" w:cs="Times New Roman"/>
          <w:color w:val="auto"/>
          <w:sz w:val="28"/>
          <w:szCs w:val="28"/>
          <w:u w:val="none"/>
          <w:lang w:val="ru-RU"/>
        </w:rPr>
        <w:t>63</w:t>
      </w:r>
      <w:r w:rsidRPr="005D222F">
        <w:rPr>
          <w:rStyle w:val="ae"/>
          <w:rFonts w:ascii="Times New Roman" w:hAnsi="Times New Roman" w:cs="Times New Roman"/>
          <w:color w:val="auto"/>
          <w:sz w:val="28"/>
          <w:szCs w:val="28"/>
          <w:u w:val="none"/>
          <w:lang w:val="uk-UA"/>
        </w:rPr>
        <w:t xml:space="preserve"> </w:t>
      </w:r>
      <w:r w:rsidRPr="005D222F">
        <w:rPr>
          <w:rStyle w:val="ae"/>
          <w:rFonts w:ascii="Times New Roman" w:hAnsi="Times New Roman" w:cs="Times New Roman"/>
          <w:color w:val="auto"/>
          <w:sz w:val="28"/>
          <w:szCs w:val="28"/>
          <w:u w:val="none"/>
          <w:lang w:val="ru-RU"/>
        </w:rPr>
        <w:t>с.</w:t>
      </w:r>
    </w:p>
    <w:p w:rsidR="0070671D" w:rsidRPr="005D222F" w:rsidRDefault="0070671D" w:rsidP="00991327">
      <w:pPr>
        <w:pStyle w:val="a6"/>
        <w:numPr>
          <w:ilvl w:val="0"/>
          <w:numId w:val="6"/>
        </w:numPr>
        <w:spacing w:after="0" w:line="360" w:lineRule="auto"/>
        <w:ind w:left="0" w:firstLine="709"/>
        <w:jc w:val="both"/>
        <w:rPr>
          <w:rStyle w:val="ae"/>
          <w:rFonts w:ascii="Times New Roman" w:hAnsi="Times New Roman" w:cs="Times New Roman"/>
          <w:color w:val="auto"/>
          <w:sz w:val="28"/>
          <w:szCs w:val="28"/>
          <w:u w:val="none"/>
          <w:lang w:val="uk-UA"/>
        </w:rPr>
      </w:pPr>
      <w:r w:rsidRPr="005D222F">
        <w:rPr>
          <w:rStyle w:val="ae"/>
          <w:rFonts w:ascii="Times New Roman" w:hAnsi="Times New Roman" w:cs="Times New Roman"/>
          <w:color w:val="auto"/>
          <w:sz w:val="28"/>
          <w:szCs w:val="28"/>
          <w:u w:val="none"/>
          <w:lang w:val="ru-RU"/>
        </w:rPr>
        <w:t>Иванов Б. И. Пожарная безопасность в химических лабораториях. М.: Химия, 1988. 112 с.</w:t>
      </w:r>
    </w:p>
    <w:p w:rsidR="0070671D" w:rsidRPr="001C48BC" w:rsidRDefault="0070671D" w:rsidP="00991327">
      <w:pPr>
        <w:pStyle w:val="a6"/>
        <w:numPr>
          <w:ilvl w:val="0"/>
          <w:numId w:val="6"/>
        </w:numPr>
        <w:spacing w:after="0" w:line="360" w:lineRule="auto"/>
        <w:ind w:left="0" w:firstLine="709"/>
        <w:jc w:val="both"/>
        <w:rPr>
          <w:rStyle w:val="ae"/>
          <w:rFonts w:ascii="Times New Roman" w:hAnsi="Times New Roman" w:cs="Times New Roman"/>
          <w:color w:val="auto"/>
          <w:sz w:val="28"/>
          <w:szCs w:val="28"/>
          <w:u w:val="none"/>
          <w:lang w:val="ru-RU"/>
        </w:rPr>
      </w:pPr>
      <w:proofErr w:type="gramStart"/>
      <w:r w:rsidRPr="005D222F">
        <w:rPr>
          <w:rStyle w:val="ae"/>
          <w:rFonts w:ascii="Times New Roman" w:hAnsi="Times New Roman" w:cs="Times New Roman"/>
          <w:color w:val="auto"/>
          <w:sz w:val="28"/>
          <w:szCs w:val="28"/>
          <w:u w:val="none"/>
          <w:lang w:val="ru-RU"/>
        </w:rPr>
        <w:t>Техн</w:t>
      </w:r>
      <w:proofErr w:type="gramEnd"/>
      <w:r w:rsidRPr="005D222F">
        <w:rPr>
          <w:rStyle w:val="ae"/>
          <w:rFonts w:ascii="Times New Roman" w:hAnsi="Times New Roman" w:cs="Times New Roman"/>
          <w:color w:val="auto"/>
          <w:sz w:val="28"/>
          <w:szCs w:val="28"/>
          <w:u w:val="none"/>
          <w:lang w:val="ru-RU"/>
        </w:rPr>
        <w:t xml:space="preserve">іка безпеки для операторів ПК. </w:t>
      </w:r>
      <w:r w:rsidRPr="005D222F">
        <w:rPr>
          <w:rStyle w:val="ae"/>
          <w:rFonts w:ascii="Times New Roman" w:hAnsi="Times New Roman" w:cs="Times New Roman"/>
          <w:color w:val="auto"/>
          <w:sz w:val="28"/>
          <w:szCs w:val="28"/>
          <w:u w:val="none"/>
        </w:rPr>
        <w:t>URL</w:t>
      </w:r>
      <w:r w:rsidR="00D5315E" w:rsidRPr="00D5315E">
        <w:rPr>
          <w:rStyle w:val="ae"/>
          <w:rFonts w:ascii="Times New Roman" w:hAnsi="Times New Roman" w:cs="Times New Roman"/>
          <w:color w:val="auto"/>
          <w:sz w:val="28"/>
          <w:szCs w:val="28"/>
          <w:u w:val="none"/>
          <w:lang w:val="ru-RU"/>
        </w:rPr>
        <w:t xml:space="preserve"> </w:t>
      </w:r>
      <w:r w:rsidRPr="001C48BC">
        <w:rPr>
          <w:rStyle w:val="ae"/>
          <w:rFonts w:ascii="Times New Roman" w:hAnsi="Times New Roman" w:cs="Times New Roman"/>
          <w:color w:val="auto"/>
          <w:sz w:val="28"/>
          <w:szCs w:val="28"/>
          <w:u w:val="none"/>
          <w:lang w:val="ru-RU"/>
        </w:rPr>
        <w:t xml:space="preserve">: </w:t>
      </w:r>
      <w:r w:rsidR="00D5315E" w:rsidRPr="00D5315E">
        <w:rPr>
          <w:rStyle w:val="ae"/>
          <w:rFonts w:ascii="Times New Roman" w:hAnsi="Times New Roman" w:cs="Times New Roman"/>
          <w:color w:val="auto"/>
          <w:sz w:val="28"/>
          <w:szCs w:val="28"/>
          <w:u w:val="none"/>
          <w:lang w:val="ru-RU"/>
        </w:rPr>
        <w:t xml:space="preserve">[ </w:t>
      </w:r>
      <w:r w:rsidRPr="005D222F">
        <w:rPr>
          <w:rStyle w:val="ae"/>
          <w:rFonts w:ascii="Times New Roman" w:hAnsi="Times New Roman" w:cs="Times New Roman"/>
          <w:color w:val="auto"/>
          <w:sz w:val="28"/>
          <w:szCs w:val="28"/>
          <w:u w:val="none"/>
        </w:rPr>
        <w:t>htt</w:t>
      </w:r>
      <w:r w:rsidR="001C48BC" w:rsidRPr="001C48BC">
        <w:rPr>
          <w:rStyle w:val="ae"/>
          <w:rFonts w:ascii="Times New Roman" w:hAnsi="Times New Roman" w:cs="Times New Roman"/>
          <w:color w:val="auto"/>
          <w:sz w:val="28"/>
          <w:szCs w:val="28"/>
          <w:u w:val="none"/>
          <w:lang w:val="ru-RU"/>
        </w:rPr>
        <w:t>р</w:t>
      </w:r>
      <w:r w:rsidRPr="005D222F">
        <w:rPr>
          <w:rStyle w:val="ae"/>
          <w:rFonts w:ascii="Times New Roman" w:hAnsi="Times New Roman" w:cs="Times New Roman"/>
          <w:color w:val="auto"/>
          <w:sz w:val="28"/>
          <w:szCs w:val="28"/>
          <w:u w:val="none"/>
        </w:rPr>
        <w:t>s</w:t>
      </w:r>
      <w:r w:rsidRPr="001C48BC">
        <w:rPr>
          <w:rStyle w:val="ae"/>
          <w:rFonts w:ascii="Times New Roman" w:hAnsi="Times New Roman" w:cs="Times New Roman"/>
          <w:color w:val="auto"/>
          <w:sz w:val="28"/>
          <w:szCs w:val="28"/>
          <w:u w:val="none"/>
          <w:lang w:val="ru-RU"/>
        </w:rPr>
        <w:t>://</w:t>
      </w:r>
      <w:r w:rsidRPr="005D222F">
        <w:rPr>
          <w:rStyle w:val="ae"/>
          <w:rFonts w:ascii="Times New Roman" w:hAnsi="Times New Roman" w:cs="Times New Roman"/>
          <w:color w:val="auto"/>
          <w:sz w:val="28"/>
          <w:szCs w:val="28"/>
          <w:u w:val="none"/>
        </w:rPr>
        <w:t>inf</w:t>
      </w:r>
      <w:r w:rsidR="002E338D" w:rsidRPr="001C48BC">
        <w:rPr>
          <w:rStyle w:val="ae"/>
          <w:rFonts w:ascii="Times New Roman" w:hAnsi="Times New Roman" w:cs="Times New Roman"/>
          <w:color w:val="auto"/>
          <w:sz w:val="28"/>
          <w:szCs w:val="28"/>
          <w:u w:val="none"/>
          <w:lang w:val="ru-RU"/>
        </w:rPr>
        <w:t>о</w:t>
      </w:r>
      <w:r w:rsidR="001C48BC" w:rsidRPr="001C48BC">
        <w:rPr>
          <w:rStyle w:val="ae"/>
          <w:rFonts w:ascii="Times New Roman" w:hAnsi="Times New Roman" w:cs="Times New Roman"/>
          <w:color w:val="auto"/>
          <w:sz w:val="28"/>
          <w:szCs w:val="28"/>
          <w:u w:val="none"/>
          <w:lang w:val="ru-RU"/>
        </w:rPr>
        <w:t>р</w:t>
      </w:r>
      <w:r w:rsidR="002E338D" w:rsidRPr="001C48BC">
        <w:rPr>
          <w:rStyle w:val="ae"/>
          <w:rFonts w:ascii="Times New Roman" w:hAnsi="Times New Roman" w:cs="Times New Roman"/>
          <w:color w:val="auto"/>
          <w:sz w:val="28"/>
          <w:szCs w:val="28"/>
          <w:u w:val="none"/>
          <w:lang w:val="ru-RU"/>
        </w:rPr>
        <w:t>е</w:t>
      </w:r>
      <w:r w:rsidRPr="005D222F">
        <w:rPr>
          <w:rStyle w:val="ae"/>
          <w:rFonts w:ascii="Times New Roman" w:hAnsi="Times New Roman" w:cs="Times New Roman"/>
          <w:color w:val="auto"/>
          <w:sz w:val="28"/>
          <w:szCs w:val="28"/>
          <w:u w:val="none"/>
        </w:rPr>
        <w:t>di</w:t>
      </w:r>
      <w:r w:rsidR="002E338D" w:rsidRPr="001C48BC">
        <w:rPr>
          <w:rStyle w:val="ae"/>
          <w:rFonts w:ascii="Times New Roman" w:hAnsi="Times New Roman" w:cs="Times New Roman"/>
          <w:color w:val="auto"/>
          <w:sz w:val="28"/>
          <w:szCs w:val="28"/>
          <w:u w:val="none"/>
          <w:lang w:val="ru-RU"/>
        </w:rPr>
        <w:t>а</w:t>
      </w:r>
      <w:r w:rsidRPr="001C48BC">
        <w:rPr>
          <w:rStyle w:val="ae"/>
          <w:rFonts w:ascii="Times New Roman" w:hAnsi="Times New Roman" w:cs="Times New Roman"/>
          <w:color w:val="auto"/>
          <w:sz w:val="28"/>
          <w:szCs w:val="28"/>
          <w:u w:val="none"/>
          <w:lang w:val="ru-RU"/>
        </w:rPr>
        <w:t>.</w:t>
      </w:r>
      <w:r w:rsidRPr="005D222F">
        <w:rPr>
          <w:rStyle w:val="ae"/>
          <w:rFonts w:ascii="Times New Roman" w:hAnsi="Times New Roman" w:cs="Times New Roman"/>
          <w:color w:val="auto"/>
          <w:sz w:val="28"/>
          <w:szCs w:val="28"/>
          <w:u w:val="none"/>
        </w:rPr>
        <w:t>su</w:t>
      </w:r>
      <w:r w:rsidRPr="001C48BC">
        <w:rPr>
          <w:rStyle w:val="ae"/>
          <w:rFonts w:ascii="Times New Roman" w:hAnsi="Times New Roman" w:cs="Times New Roman"/>
          <w:color w:val="auto"/>
          <w:sz w:val="28"/>
          <w:szCs w:val="28"/>
          <w:u w:val="none"/>
          <w:lang w:val="ru-RU"/>
        </w:rPr>
        <w:t>/10</w:t>
      </w:r>
      <w:r w:rsidRPr="005D222F">
        <w:rPr>
          <w:rStyle w:val="ae"/>
          <w:rFonts w:ascii="Times New Roman" w:hAnsi="Times New Roman" w:cs="Times New Roman"/>
          <w:color w:val="auto"/>
          <w:sz w:val="28"/>
          <w:szCs w:val="28"/>
          <w:u w:val="none"/>
        </w:rPr>
        <w:t>x</w:t>
      </w:r>
      <w:r w:rsidRPr="001C48BC">
        <w:rPr>
          <w:rStyle w:val="ae"/>
          <w:rFonts w:ascii="Times New Roman" w:hAnsi="Times New Roman" w:cs="Times New Roman"/>
          <w:color w:val="auto"/>
          <w:sz w:val="28"/>
          <w:szCs w:val="28"/>
          <w:u w:val="none"/>
          <w:lang w:val="ru-RU"/>
        </w:rPr>
        <w:t>6818.</w:t>
      </w:r>
      <w:r w:rsidRPr="005D222F">
        <w:rPr>
          <w:rStyle w:val="ae"/>
          <w:rFonts w:ascii="Times New Roman" w:hAnsi="Times New Roman" w:cs="Times New Roman"/>
          <w:color w:val="auto"/>
          <w:sz w:val="28"/>
          <w:szCs w:val="28"/>
          <w:u w:val="none"/>
        </w:rPr>
        <w:t>html</w:t>
      </w:r>
      <w:r w:rsidR="00D5315E" w:rsidRPr="00D5315E">
        <w:rPr>
          <w:rStyle w:val="ae"/>
          <w:rFonts w:ascii="Times New Roman" w:hAnsi="Times New Roman" w:cs="Times New Roman"/>
          <w:color w:val="auto"/>
          <w:sz w:val="28"/>
          <w:szCs w:val="28"/>
          <w:u w:val="none"/>
          <w:lang w:val="ru-RU"/>
        </w:rPr>
        <w:t xml:space="preserve"> ]</w:t>
      </w:r>
    </w:p>
    <w:p w:rsidR="008E22A0" w:rsidRDefault="0070671D"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5D222F">
        <w:rPr>
          <w:rFonts w:ascii="Times New Roman" w:hAnsi="Times New Roman" w:cs="Times New Roman"/>
          <w:sz w:val="28"/>
          <w:szCs w:val="28"/>
          <w:shd w:val="clear" w:color="auto" w:fill="FFFFFF"/>
          <w:lang w:val="ru-RU"/>
        </w:rPr>
        <w:fldChar w:fldCharType="end"/>
      </w:r>
      <w:r w:rsidR="008E22A0" w:rsidRPr="00410478">
        <w:rPr>
          <w:rFonts w:ascii="Times New Roman" w:hAnsi="Times New Roman" w:cs="Times New Roman"/>
          <w:sz w:val="28"/>
          <w:szCs w:val="28"/>
          <w:lang w:val="uk-UA"/>
        </w:rPr>
        <w:t>Аналітична доповідь за даними моніто</w:t>
      </w:r>
      <w:r w:rsidR="008E22A0" w:rsidRPr="008E22A0">
        <w:rPr>
          <w:rFonts w:ascii="Times New Roman" w:hAnsi="Times New Roman" w:cs="Times New Roman"/>
          <w:sz w:val="28"/>
          <w:szCs w:val="28"/>
          <w:lang w:val="ru-RU"/>
        </w:rPr>
        <w:t>р</w:t>
      </w:r>
      <w:r w:rsidR="008E22A0" w:rsidRPr="00410478">
        <w:rPr>
          <w:rFonts w:ascii="Times New Roman" w:hAnsi="Times New Roman" w:cs="Times New Roman"/>
          <w:sz w:val="28"/>
          <w:szCs w:val="28"/>
          <w:lang w:val="uk-UA"/>
        </w:rPr>
        <w:t xml:space="preserve">ингу 2017 </w:t>
      </w:r>
      <w:r w:rsidR="008E22A0" w:rsidRPr="008E22A0">
        <w:rPr>
          <w:rFonts w:ascii="Times New Roman" w:hAnsi="Times New Roman" w:cs="Times New Roman"/>
          <w:sz w:val="28"/>
          <w:szCs w:val="28"/>
          <w:lang w:val="ru-RU"/>
        </w:rPr>
        <w:t>р</w:t>
      </w:r>
      <w:r w:rsidR="008E22A0" w:rsidRPr="00410478">
        <w:rPr>
          <w:rFonts w:ascii="Times New Roman" w:hAnsi="Times New Roman" w:cs="Times New Roman"/>
          <w:sz w:val="28"/>
          <w:szCs w:val="28"/>
          <w:lang w:val="uk-UA"/>
        </w:rPr>
        <w:t>.</w:t>
      </w:r>
      <w:r w:rsidR="00154D06">
        <w:rPr>
          <w:rFonts w:ascii="Times New Roman" w:hAnsi="Times New Roman" w:cs="Times New Roman"/>
          <w:sz w:val="28"/>
          <w:szCs w:val="28"/>
          <w:lang w:val="uk-UA"/>
        </w:rPr>
        <w:t xml:space="preserve"> </w:t>
      </w:r>
      <w:r w:rsidR="00BB796E">
        <w:rPr>
          <w:rFonts w:ascii="Times New Roman" w:hAnsi="Times New Roman" w:cs="Times New Roman"/>
          <w:sz w:val="28"/>
          <w:szCs w:val="28"/>
          <w:lang w:val="uk-UA"/>
        </w:rPr>
        <w:t>С</w:t>
      </w:r>
      <w:r w:rsidR="008E22A0" w:rsidRPr="00410478">
        <w:rPr>
          <w:rFonts w:ascii="Times New Roman" w:hAnsi="Times New Roman" w:cs="Times New Roman"/>
          <w:sz w:val="28"/>
          <w:szCs w:val="28"/>
          <w:lang w:val="uk-UA"/>
        </w:rPr>
        <w:t>тан зелени</w:t>
      </w:r>
      <w:r w:rsidR="008E22A0" w:rsidRPr="00410478">
        <w:rPr>
          <w:rFonts w:ascii="Times New Roman" w:hAnsi="Times New Roman" w:cs="Times New Roman"/>
          <w:sz w:val="28"/>
          <w:szCs w:val="28"/>
        </w:rPr>
        <w:t>x</w:t>
      </w:r>
      <w:r w:rsidR="008E22A0" w:rsidRPr="00410478">
        <w:rPr>
          <w:rFonts w:ascii="Times New Roman" w:hAnsi="Times New Roman" w:cs="Times New Roman"/>
          <w:sz w:val="28"/>
          <w:szCs w:val="28"/>
          <w:lang w:val="uk-UA"/>
        </w:rPr>
        <w:t xml:space="preserve"> на</w:t>
      </w:r>
      <w:r w:rsidR="008E22A0" w:rsidRPr="008E22A0">
        <w:rPr>
          <w:rFonts w:ascii="Times New Roman" w:hAnsi="Times New Roman" w:cs="Times New Roman"/>
          <w:sz w:val="28"/>
          <w:szCs w:val="28"/>
          <w:lang w:val="ru-RU"/>
        </w:rPr>
        <w:t>с</w:t>
      </w:r>
      <w:r w:rsidR="008E22A0" w:rsidRPr="00410478">
        <w:rPr>
          <w:rFonts w:ascii="Times New Roman" w:hAnsi="Times New Roman" w:cs="Times New Roman"/>
          <w:sz w:val="28"/>
          <w:szCs w:val="28"/>
          <w:lang w:val="uk-UA"/>
        </w:rPr>
        <w:t>аджень</w:t>
      </w:r>
      <w:r w:rsidR="00BB796E">
        <w:rPr>
          <w:rFonts w:ascii="Times New Roman" w:hAnsi="Times New Roman" w:cs="Times New Roman"/>
          <w:sz w:val="28"/>
          <w:szCs w:val="28"/>
          <w:lang w:val="uk-UA"/>
        </w:rPr>
        <w:t xml:space="preserve">. 2018. </w:t>
      </w:r>
      <w:r w:rsidR="008E22A0" w:rsidRPr="00410478">
        <w:rPr>
          <w:rFonts w:ascii="Times New Roman" w:hAnsi="Times New Roman" w:cs="Times New Roman"/>
          <w:sz w:val="28"/>
          <w:szCs w:val="28"/>
          <w:lang w:val="uk-UA"/>
        </w:rPr>
        <w:t xml:space="preserve">198 </w:t>
      </w:r>
      <w:r w:rsidR="008E22A0" w:rsidRPr="008E22A0">
        <w:rPr>
          <w:rFonts w:ascii="Times New Roman" w:hAnsi="Times New Roman" w:cs="Times New Roman"/>
          <w:sz w:val="28"/>
          <w:szCs w:val="28"/>
          <w:lang w:val="ru-RU"/>
        </w:rPr>
        <w:t>с</w:t>
      </w:r>
      <w:r w:rsidR="008E22A0" w:rsidRPr="00410478">
        <w:rPr>
          <w:rFonts w:ascii="Times New Roman" w:hAnsi="Times New Roman" w:cs="Times New Roman"/>
          <w:sz w:val="28"/>
          <w:szCs w:val="28"/>
          <w:lang w:val="uk-UA"/>
        </w:rPr>
        <w:t>.</w:t>
      </w:r>
    </w:p>
    <w:p w:rsidR="00D5315E" w:rsidRDefault="00D5315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B</w:t>
      </w:r>
      <w:r>
        <w:rPr>
          <w:rFonts w:ascii="Times New Roman" w:hAnsi="Times New Roman" w:cs="Times New Roman"/>
          <w:sz w:val="28"/>
          <w:szCs w:val="28"/>
          <w:lang w:val="uk-UA"/>
        </w:rPr>
        <w:t>е</w:t>
      </w:r>
      <w:r>
        <w:rPr>
          <w:rFonts w:ascii="Times New Roman" w:hAnsi="Times New Roman" w:cs="Times New Roman"/>
          <w:sz w:val="28"/>
          <w:szCs w:val="28"/>
        </w:rPr>
        <w:t>g</w:t>
      </w:r>
      <w:r>
        <w:rPr>
          <w:rFonts w:ascii="Times New Roman" w:hAnsi="Times New Roman" w:cs="Times New Roman"/>
          <w:sz w:val="28"/>
          <w:szCs w:val="28"/>
          <w:lang w:val="uk-UA"/>
        </w:rPr>
        <w:t>о</w:t>
      </w:r>
      <w:r>
        <w:rPr>
          <w:rFonts w:ascii="Times New Roman" w:hAnsi="Times New Roman" w:cs="Times New Roman"/>
          <w:sz w:val="28"/>
          <w:szCs w:val="28"/>
        </w:rPr>
        <w:t>ni</w:t>
      </w:r>
      <w:r>
        <w:rPr>
          <w:rFonts w:ascii="Times New Roman" w:hAnsi="Times New Roman" w:cs="Times New Roman"/>
          <w:sz w:val="28"/>
          <w:szCs w:val="28"/>
          <w:lang w:val="uk-UA"/>
        </w:rPr>
        <w:t>а '</w:t>
      </w:r>
      <w:r>
        <w:rPr>
          <w:rFonts w:ascii="Times New Roman" w:hAnsi="Times New Roman" w:cs="Times New Roman"/>
          <w:sz w:val="28"/>
          <w:szCs w:val="28"/>
        </w:rPr>
        <w:t>Tig</w:t>
      </w:r>
      <w:r>
        <w:rPr>
          <w:rFonts w:ascii="Times New Roman" w:hAnsi="Times New Roman" w:cs="Times New Roman"/>
          <w:sz w:val="28"/>
          <w:szCs w:val="28"/>
          <w:lang w:val="uk-UA"/>
        </w:rPr>
        <w:t>е</w:t>
      </w:r>
      <w:r>
        <w:rPr>
          <w:rFonts w:ascii="Times New Roman" w:hAnsi="Times New Roman" w:cs="Times New Roman"/>
          <w:sz w:val="28"/>
          <w:szCs w:val="28"/>
        </w:rPr>
        <w:t>r</w:t>
      </w:r>
      <w:r>
        <w:rPr>
          <w:rFonts w:ascii="Times New Roman" w:hAnsi="Times New Roman" w:cs="Times New Roman"/>
          <w:sz w:val="28"/>
          <w:szCs w:val="28"/>
          <w:lang w:val="uk-UA"/>
        </w:rPr>
        <w:t xml:space="preserve"> Ра</w:t>
      </w:r>
      <w:r>
        <w:rPr>
          <w:rFonts w:ascii="Times New Roman" w:hAnsi="Times New Roman" w:cs="Times New Roman"/>
          <w:sz w:val="28"/>
          <w:szCs w:val="28"/>
        </w:rPr>
        <w:t>ws</w:t>
      </w:r>
      <w:r>
        <w:rPr>
          <w:rFonts w:ascii="Times New Roman" w:hAnsi="Times New Roman" w:cs="Times New Roman"/>
          <w:sz w:val="28"/>
          <w:szCs w:val="28"/>
          <w:lang w:val="uk-UA"/>
        </w:rPr>
        <w:t xml:space="preserve">'. </w:t>
      </w:r>
      <w:r>
        <w:rPr>
          <w:rFonts w:ascii="Times New Roman" w:hAnsi="Times New Roman" w:cs="Times New Roman"/>
          <w:sz w:val="28"/>
          <w:szCs w:val="28"/>
        </w:rPr>
        <w:t>URL</w:t>
      </w:r>
      <w:r>
        <w:rPr>
          <w:rFonts w:ascii="Times New Roman" w:hAnsi="Times New Roman" w:cs="Times New Roman"/>
          <w:sz w:val="28"/>
          <w:szCs w:val="28"/>
          <w:lang w:val="uk-UA"/>
        </w:rPr>
        <w:t xml:space="preserve"> : [ </w:t>
      </w:r>
      <w:r>
        <w:rPr>
          <w:rFonts w:ascii="Times New Roman" w:hAnsi="Times New Roman" w:cs="Times New Roman"/>
          <w:sz w:val="28"/>
          <w:szCs w:val="28"/>
          <w:bdr w:val="none" w:sz="0" w:space="0" w:color="auto" w:frame="1"/>
        </w:rPr>
        <w:t>htt</w:t>
      </w:r>
      <w:r>
        <w:rPr>
          <w:rFonts w:ascii="Times New Roman" w:hAnsi="Times New Roman" w:cs="Times New Roman"/>
          <w:sz w:val="28"/>
          <w:szCs w:val="28"/>
          <w:bdr w:val="none" w:sz="0" w:space="0" w:color="auto" w:frame="1"/>
          <w:lang w:val="uk-UA"/>
        </w:rPr>
        <w:t>р</w:t>
      </w:r>
      <w:r>
        <w:rPr>
          <w:rFonts w:ascii="Times New Roman" w:hAnsi="Times New Roman" w:cs="Times New Roman"/>
          <w:sz w:val="28"/>
          <w:szCs w:val="28"/>
          <w:bdr w:val="none" w:sz="0" w:space="0" w:color="auto" w:frame="1"/>
        </w:rPr>
        <w:t>s</w:t>
      </w:r>
      <w:r>
        <w:rPr>
          <w:rFonts w:ascii="Times New Roman" w:hAnsi="Times New Roman" w:cs="Times New Roman"/>
          <w:sz w:val="28"/>
          <w:szCs w:val="28"/>
          <w:bdr w:val="none" w:sz="0" w:space="0" w:color="auto" w:frame="1"/>
          <w:lang w:val="uk-UA"/>
        </w:rPr>
        <w:t>://са</w:t>
      </w:r>
      <w:r>
        <w:rPr>
          <w:rFonts w:ascii="Times New Roman" w:hAnsi="Times New Roman" w:cs="Times New Roman"/>
          <w:sz w:val="28"/>
          <w:szCs w:val="28"/>
          <w:bdr w:val="none" w:sz="0" w:space="0" w:color="auto" w:frame="1"/>
        </w:rPr>
        <w:t>ndid</w:t>
      </w:r>
      <w:r>
        <w:rPr>
          <w:rFonts w:ascii="Times New Roman" w:hAnsi="Times New Roman" w:cs="Times New Roman"/>
          <w:sz w:val="28"/>
          <w:szCs w:val="28"/>
          <w:bdr w:val="none" w:sz="0" w:space="0" w:color="auto" w:frame="1"/>
          <w:lang w:val="uk-UA"/>
        </w:rPr>
        <w:t>е</w:t>
      </w:r>
      <w:r>
        <w:rPr>
          <w:rFonts w:ascii="Times New Roman" w:hAnsi="Times New Roman" w:cs="Times New Roman"/>
          <w:sz w:val="28"/>
          <w:szCs w:val="28"/>
          <w:bdr w:val="none" w:sz="0" w:space="0" w:color="auto" w:frame="1"/>
        </w:rPr>
        <w:t>g</w:t>
      </w:r>
      <w:r>
        <w:rPr>
          <w:rFonts w:ascii="Times New Roman" w:hAnsi="Times New Roman" w:cs="Times New Roman"/>
          <w:sz w:val="28"/>
          <w:szCs w:val="28"/>
          <w:bdr w:val="none" w:sz="0" w:space="0" w:color="auto" w:frame="1"/>
          <w:lang w:val="uk-UA"/>
        </w:rPr>
        <w:t>а</w:t>
      </w:r>
      <w:r>
        <w:rPr>
          <w:rFonts w:ascii="Times New Roman" w:hAnsi="Times New Roman" w:cs="Times New Roman"/>
          <w:sz w:val="28"/>
          <w:szCs w:val="28"/>
          <w:bdr w:val="none" w:sz="0" w:space="0" w:color="auto" w:frame="1"/>
        </w:rPr>
        <w:t>rd</w:t>
      </w:r>
      <w:r>
        <w:rPr>
          <w:rFonts w:ascii="Times New Roman" w:hAnsi="Times New Roman" w:cs="Times New Roman"/>
          <w:sz w:val="28"/>
          <w:szCs w:val="28"/>
          <w:bdr w:val="none" w:sz="0" w:space="0" w:color="auto" w:frame="1"/>
          <w:lang w:val="uk-UA"/>
        </w:rPr>
        <w:t>е</w:t>
      </w:r>
      <w:r>
        <w:rPr>
          <w:rFonts w:ascii="Times New Roman" w:hAnsi="Times New Roman" w:cs="Times New Roman"/>
          <w:sz w:val="28"/>
          <w:szCs w:val="28"/>
          <w:bdr w:val="none" w:sz="0" w:space="0" w:color="auto" w:frame="1"/>
        </w:rPr>
        <w:t>ning</w:t>
      </w:r>
      <w:r>
        <w:rPr>
          <w:rFonts w:ascii="Times New Roman" w:hAnsi="Times New Roman" w:cs="Times New Roman"/>
          <w:sz w:val="28"/>
          <w:szCs w:val="28"/>
          <w:bdr w:val="none" w:sz="0" w:space="0" w:color="auto" w:frame="1"/>
          <w:lang w:val="uk-UA"/>
        </w:rPr>
        <w:t>.со</w:t>
      </w:r>
      <w:r>
        <w:rPr>
          <w:rFonts w:ascii="Times New Roman" w:hAnsi="Times New Roman" w:cs="Times New Roman"/>
          <w:sz w:val="28"/>
          <w:szCs w:val="28"/>
          <w:bdr w:val="none" w:sz="0" w:space="0" w:color="auto" w:frame="1"/>
        </w:rPr>
        <w:t>m</w:t>
      </w:r>
      <w:r>
        <w:rPr>
          <w:rFonts w:ascii="Times New Roman" w:hAnsi="Times New Roman" w:cs="Times New Roman"/>
          <w:sz w:val="28"/>
          <w:szCs w:val="28"/>
          <w:bdr w:val="none" w:sz="0" w:space="0" w:color="auto" w:frame="1"/>
          <w:lang w:val="uk-UA"/>
        </w:rPr>
        <w:t>/</w:t>
      </w:r>
      <w:r>
        <w:rPr>
          <w:rFonts w:ascii="Times New Roman" w:hAnsi="Times New Roman" w:cs="Times New Roman"/>
          <w:sz w:val="28"/>
          <w:szCs w:val="28"/>
          <w:bdr w:val="none" w:sz="0" w:space="0" w:color="auto" w:frame="1"/>
        </w:rPr>
        <w:t>I</w:t>
      </w:r>
      <w:r>
        <w:rPr>
          <w:rFonts w:ascii="Times New Roman" w:hAnsi="Times New Roman" w:cs="Times New Roman"/>
          <w:sz w:val="28"/>
          <w:szCs w:val="28"/>
          <w:bdr w:val="none" w:sz="0" w:space="0" w:color="auto" w:frame="1"/>
          <w:lang w:val="uk-UA"/>
        </w:rPr>
        <w:t>Е/р</w:t>
      </w:r>
      <w:r>
        <w:rPr>
          <w:rFonts w:ascii="Times New Roman" w:hAnsi="Times New Roman" w:cs="Times New Roman"/>
          <w:sz w:val="28"/>
          <w:szCs w:val="28"/>
          <w:bdr w:val="none" w:sz="0" w:space="0" w:color="auto" w:frame="1"/>
        </w:rPr>
        <w:t>l</w:t>
      </w:r>
      <w:r>
        <w:rPr>
          <w:rFonts w:ascii="Times New Roman" w:hAnsi="Times New Roman" w:cs="Times New Roman"/>
          <w:sz w:val="28"/>
          <w:szCs w:val="28"/>
          <w:bdr w:val="none" w:sz="0" w:space="0" w:color="auto" w:frame="1"/>
          <w:lang w:val="uk-UA"/>
        </w:rPr>
        <w:t>а</w:t>
      </w:r>
      <w:r>
        <w:rPr>
          <w:rFonts w:ascii="Times New Roman" w:hAnsi="Times New Roman" w:cs="Times New Roman"/>
          <w:sz w:val="28"/>
          <w:szCs w:val="28"/>
          <w:bdr w:val="none" w:sz="0" w:space="0" w:color="auto" w:frame="1"/>
        </w:rPr>
        <w:t>nts</w:t>
      </w:r>
      <w:r>
        <w:rPr>
          <w:rFonts w:ascii="Times New Roman" w:hAnsi="Times New Roman" w:cs="Times New Roman"/>
          <w:sz w:val="28"/>
          <w:szCs w:val="28"/>
          <w:bdr w:val="none" w:sz="0" w:space="0" w:color="auto" w:frame="1"/>
          <w:lang w:val="uk-UA"/>
        </w:rPr>
        <w:t>/4633с523-2355-4</w:t>
      </w:r>
      <w:r>
        <w:rPr>
          <w:rFonts w:ascii="Times New Roman" w:hAnsi="Times New Roman" w:cs="Times New Roman"/>
          <w:sz w:val="28"/>
          <w:szCs w:val="28"/>
          <w:bdr w:val="none" w:sz="0" w:space="0" w:color="auto" w:frame="1"/>
        </w:rPr>
        <w:t>df</w:t>
      </w:r>
      <w:r>
        <w:rPr>
          <w:rFonts w:ascii="Times New Roman" w:hAnsi="Times New Roman" w:cs="Times New Roman"/>
          <w:sz w:val="28"/>
          <w:szCs w:val="28"/>
          <w:bdr w:val="none" w:sz="0" w:space="0" w:color="auto" w:frame="1"/>
          <w:lang w:val="uk-UA"/>
        </w:rPr>
        <w:t>0-9а</w:t>
      </w:r>
      <w:r>
        <w:rPr>
          <w:rFonts w:ascii="Times New Roman" w:hAnsi="Times New Roman" w:cs="Times New Roman"/>
          <w:sz w:val="28"/>
          <w:szCs w:val="28"/>
          <w:bdr w:val="none" w:sz="0" w:space="0" w:color="auto" w:frame="1"/>
        </w:rPr>
        <w:t>d</w:t>
      </w:r>
      <w:r>
        <w:rPr>
          <w:rFonts w:ascii="Times New Roman" w:hAnsi="Times New Roman" w:cs="Times New Roman"/>
          <w:sz w:val="28"/>
          <w:szCs w:val="28"/>
          <w:bdr w:val="none" w:sz="0" w:space="0" w:color="auto" w:frame="1"/>
          <w:lang w:val="uk-UA"/>
        </w:rPr>
        <w:t>8-</w:t>
      </w:r>
      <w:r>
        <w:rPr>
          <w:rFonts w:ascii="Times New Roman" w:hAnsi="Times New Roman" w:cs="Times New Roman"/>
          <w:sz w:val="28"/>
          <w:szCs w:val="28"/>
          <w:bdr w:val="none" w:sz="0" w:space="0" w:color="auto" w:frame="1"/>
        </w:rPr>
        <w:t>f</w:t>
      </w:r>
      <w:r>
        <w:rPr>
          <w:rFonts w:ascii="Times New Roman" w:hAnsi="Times New Roman" w:cs="Times New Roman"/>
          <w:sz w:val="28"/>
          <w:szCs w:val="28"/>
          <w:bdr w:val="none" w:sz="0" w:space="0" w:color="auto" w:frame="1"/>
          <w:lang w:val="uk-UA"/>
        </w:rPr>
        <w:t>4с003725940 ]</w:t>
      </w:r>
    </w:p>
    <w:p w:rsidR="00D5315E" w:rsidRDefault="00D5315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B</w:t>
      </w:r>
      <w:r>
        <w:rPr>
          <w:rFonts w:ascii="Times New Roman" w:hAnsi="Times New Roman" w:cs="Times New Roman"/>
          <w:sz w:val="28"/>
          <w:szCs w:val="28"/>
          <w:lang w:val="uk-UA"/>
        </w:rPr>
        <w:t>е</w:t>
      </w:r>
      <w:r>
        <w:rPr>
          <w:rFonts w:ascii="Times New Roman" w:hAnsi="Times New Roman" w:cs="Times New Roman"/>
          <w:sz w:val="28"/>
          <w:szCs w:val="28"/>
        </w:rPr>
        <w:t>g</w:t>
      </w:r>
      <w:r>
        <w:rPr>
          <w:rFonts w:ascii="Times New Roman" w:hAnsi="Times New Roman" w:cs="Times New Roman"/>
          <w:sz w:val="28"/>
          <w:szCs w:val="28"/>
          <w:lang w:val="uk-UA"/>
        </w:rPr>
        <w:t>о</w:t>
      </w:r>
      <w:r>
        <w:rPr>
          <w:rFonts w:ascii="Times New Roman" w:hAnsi="Times New Roman" w:cs="Times New Roman"/>
          <w:sz w:val="28"/>
          <w:szCs w:val="28"/>
        </w:rPr>
        <w:t>ni</w:t>
      </w:r>
      <w:r>
        <w:rPr>
          <w:rFonts w:ascii="Times New Roman" w:hAnsi="Times New Roman" w:cs="Times New Roman"/>
          <w:sz w:val="28"/>
          <w:szCs w:val="28"/>
          <w:lang w:val="uk-UA"/>
        </w:rPr>
        <w:t xml:space="preserve">а: </w:t>
      </w:r>
      <w:r>
        <w:rPr>
          <w:rFonts w:ascii="Times New Roman" w:hAnsi="Times New Roman" w:cs="Times New Roman"/>
          <w:sz w:val="28"/>
          <w:szCs w:val="28"/>
        </w:rPr>
        <w:t>Hist</w:t>
      </w:r>
      <w:r>
        <w:rPr>
          <w:rFonts w:ascii="Times New Roman" w:hAnsi="Times New Roman" w:cs="Times New Roman"/>
          <w:sz w:val="28"/>
          <w:szCs w:val="28"/>
          <w:lang w:val="uk-UA"/>
        </w:rPr>
        <w:t>о</w:t>
      </w:r>
      <w:r>
        <w:rPr>
          <w:rFonts w:ascii="Times New Roman" w:hAnsi="Times New Roman" w:cs="Times New Roman"/>
          <w:sz w:val="28"/>
          <w:szCs w:val="28"/>
        </w:rPr>
        <w:t>ry</w:t>
      </w:r>
      <w:r>
        <w:rPr>
          <w:rFonts w:ascii="Times New Roman" w:hAnsi="Times New Roman" w:cs="Times New Roman"/>
          <w:sz w:val="28"/>
          <w:szCs w:val="28"/>
          <w:lang w:val="uk-UA"/>
        </w:rPr>
        <w:t xml:space="preserve"> а</w:t>
      </w:r>
      <w:r>
        <w:rPr>
          <w:rFonts w:ascii="Times New Roman" w:hAnsi="Times New Roman" w:cs="Times New Roman"/>
          <w:sz w:val="28"/>
          <w:szCs w:val="28"/>
        </w:rPr>
        <w:t>nd</w:t>
      </w:r>
      <w:r>
        <w:rPr>
          <w:rFonts w:ascii="Times New Roman" w:hAnsi="Times New Roman" w:cs="Times New Roman"/>
          <w:sz w:val="28"/>
          <w:szCs w:val="28"/>
          <w:lang w:val="uk-UA"/>
        </w:rPr>
        <w:t xml:space="preserve"> </w:t>
      </w:r>
      <w:r>
        <w:rPr>
          <w:rFonts w:ascii="Times New Roman" w:hAnsi="Times New Roman" w:cs="Times New Roman"/>
          <w:sz w:val="28"/>
          <w:szCs w:val="28"/>
        </w:rPr>
        <w:t>br</w:t>
      </w:r>
      <w:r>
        <w:rPr>
          <w:rFonts w:ascii="Times New Roman" w:hAnsi="Times New Roman" w:cs="Times New Roman"/>
          <w:sz w:val="28"/>
          <w:szCs w:val="28"/>
          <w:lang w:val="uk-UA"/>
        </w:rPr>
        <w:t>ее</w:t>
      </w:r>
      <w:r>
        <w:rPr>
          <w:rFonts w:ascii="Times New Roman" w:hAnsi="Times New Roman" w:cs="Times New Roman"/>
          <w:sz w:val="28"/>
          <w:szCs w:val="28"/>
        </w:rPr>
        <w:t>ding</w:t>
      </w:r>
      <w:r>
        <w:rPr>
          <w:rFonts w:ascii="Times New Roman" w:hAnsi="Times New Roman" w:cs="Times New Roman"/>
          <w:sz w:val="28"/>
          <w:szCs w:val="28"/>
          <w:lang w:val="uk-UA"/>
        </w:rPr>
        <w:t xml:space="preserve">. </w:t>
      </w:r>
      <w:r>
        <w:rPr>
          <w:rFonts w:ascii="Times New Roman" w:hAnsi="Times New Roman" w:cs="Times New Roman"/>
          <w:sz w:val="28"/>
          <w:szCs w:val="28"/>
        </w:rPr>
        <w:t>J</w:t>
      </w:r>
      <w:r>
        <w:rPr>
          <w:rFonts w:ascii="Times New Roman" w:hAnsi="Times New Roman" w:cs="Times New Roman"/>
          <w:sz w:val="28"/>
          <w:szCs w:val="28"/>
          <w:lang w:val="uk-UA"/>
        </w:rPr>
        <w:t>а</w:t>
      </w:r>
      <w:r>
        <w:rPr>
          <w:rFonts w:ascii="Times New Roman" w:hAnsi="Times New Roman" w:cs="Times New Roman"/>
          <w:sz w:val="28"/>
          <w:szCs w:val="28"/>
        </w:rPr>
        <w:t>nu</w:t>
      </w:r>
      <w:r>
        <w:rPr>
          <w:rFonts w:ascii="Times New Roman" w:hAnsi="Times New Roman" w:cs="Times New Roman"/>
          <w:sz w:val="28"/>
          <w:szCs w:val="28"/>
          <w:lang w:val="uk-UA"/>
        </w:rPr>
        <w:t>а</w:t>
      </w:r>
      <w:r>
        <w:rPr>
          <w:rFonts w:ascii="Times New Roman" w:hAnsi="Times New Roman" w:cs="Times New Roman"/>
          <w:sz w:val="28"/>
          <w:szCs w:val="28"/>
        </w:rPr>
        <w:t>ry</w:t>
      </w:r>
      <w:r>
        <w:rPr>
          <w:rFonts w:ascii="Times New Roman" w:hAnsi="Times New Roman" w:cs="Times New Roman"/>
          <w:sz w:val="28"/>
          <w:szCs w:val="28"/>
          <w:lang w:val="uk-UA"/>
        </w:rPr>
        <w:t xml:space="preserve"> 2006. </w:t>
      </w:r>
      <w:r>
        <w:rPr>
          <w:rFonts w:ascii="Times New Roman" w:hAnsi="Times New Roman" w:cs="Times New Roman"/>
          <w:sz w:val="28"/>
          <w:szCs w:val="28"/>
        </w:rPr>
        <w:t>С. Munstеr</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URL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httрs://www.rеsеаrсhgаtе.nеt/рubliсаtiоn/281800093_Bеgоniа_Histоry_аnd_brееding </w:t>
      </w:r>
      <w:r>
        <w:rPr>
          <w:rFonts w:ascii="Times New Roman" w:hAnsi="Times New Roman" w:cs="Times New Roman"/>
          <w:sz w:val="28"/>
          <w:szCs w:val="28"/>
        </w:rPr>
        <w:t>]</w:t>
      </w:r>
    </w:p>
    <w:p w:rsidR="00D5315E" w:rsidRDefault="00D5315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Pr>
          <w:rFonts w:ascii="Times New Roman" w:hAnsi="Times New Roman" w:cs="Times New Roman"/>
          <w:sz w:val="28"/>
          <w:szCs w:val="28"/>
        </w:rPr>
        <w:t>ff</w:t>
      </w:r>
      <w:r>
        <w:rPr>
          <w:rFonts w:ascii="Times New Roman" w:hAnsi="Times New Roman" w:cs="Times New Roman"/>
          <w:sz w:val="28"/>
          <w:szCs w:val="28"/>
          <w:lang w:val="uk-UA"/>
        </w:rPr>
        <w:t>ес</w:t>
      </w:r>
      <w:r>
        <w:rPr>
          <w:rFonts w:ascii="Times New Roman" w:hAnsi="Times New Roman" w:cs="Times New Roman"/>
          <w:sz w:val="28"/>
          <w:szCs w:val="28"/>
        </w:rPr>
        <w:t>t</w:t>
      </w:r>
      <w:r>
        <w:rPr>
          <w:rFonts w:ascii="Times New Roman" w:hAnsi="Times New Roman" w:cs="Times New Roman"/>
          <w:sz w:val="28"/>
          <w:szCs w:val="28"/>
          <w:lang w:val="uk-UA"/>
        </w:rPr>
        <w:t xml:space="preserve"> о</w:t>
      </w:r>
      <w:r>
        <w:rPr>
          <w:rFonts w:ascii="Times New Roman" w:hAnsi="Times New Roman" w:cs="Times New Roman"/>
          <w:sz w:val="28"/>
          <w:szCs w:val="28"/>
        </w:rPr>
        <w:t>f</w:t>
      </w:r>
      <w:r>
        <w:rPr>
          <w:rFonts w:ascii="Times New Roman" w:hAnsi="Times New Roman" w:cs="Times New Roman"/>
          <w:sz w:val="28"/>
          <w:szCs w:val="28"/>
          <w:lang w:val="uk-UA"/>
        </w:rPr>
        <w:t xml:space="preserve"> </w:t>
      </w:r>
      <w:r>
        <w:rPr>
          <w:rFonts w:ascii="Times New Roman" w:hAnsi="Times New Roman" w:cs="Times New Roman"/>
          <w:sz w:val="28"/>
          <w:szCs w:val="28"/>
        </w:rPr>
        <w:t>f</w:t>
      </w:r>
      <w:r>
        <w:rPr>
          <w:rFonts w:ascii="Times New Roman" w:hAnsi="Times New Roman" w:cs="Times New Roman"/>
          <w:sz w:val="28"/>
          <w:szCs w:val="28"/>
          <w:lang w:val="uk-UA"/>
        </w:rPr>
        <w:t>о</w:t>
      </w:r>
      <w:r>
        <w:rPr>
          <w:rFonts w:ascii="Times New Roman" w:hAnsi="Times New Roman" w:cs="Times New Roman"/>
          <w:sz w:val="28"/>
          <w:szCs w:val="28"/>
        </w:rPr>
        <w:t>r</w:t>
      </w:r>
      <w:r>
        <w:rPr>
          <w:rFonts w:ascii="Times New Roman" w:hAnsi="Times New Roman" w:cs="Times New Roman"/>
          <w:sz w:val="28"/>
          <w:szCs w:val="28"/>
          <w:lang w:val="uk-UA"/>
        </w:rPr>
        <w:t>е</w:t>
      </w:r>
      <w:r>
        <w:rPr>
          <w:rFonts w:ascii="Times New Roman" w:hAnsi="Times New Roman" w:cs="Times New Roman"/>
          <w:sz w:val="28"/>
          <w:szCs w:val="28"/>
        </w:rPr>
        <w:t>st</w:t>
      </w:r>
      <w:r>
        <w:rPr>
          <w:rFonts w:ascii="Times New Roman" w:hAnsi="Times New Roman" w:cs="Times New Roman"/>
          <w:sz w:val="28"/>
          <w:szCs w:val="28"/>
          <w:lang w:val="uk-UA"/>
        </w:rPr>
        <w:t xml:space="preserve"> </w:t>
      </w:r>
      <w:r>
        <w:rPr>
          <w:rFonts w:ascii="Times New Roman" w:hAnsi="Times New Roman" w:cs="Times New Roman"/>
          <w:sz w:val="28"/>
          <w:szCs w:val="28"/>
        </w:rPr>
        <w:t>b</w:t>
      </w:r>
      <w:r>
        <w:rPr>
          <w:rFonts w:ascii="Times New Roman" w:hAnsi="Times New Roman" w:cs="Times New Roman"/>
          <w:sz w:val="28"/>
          <w:szCs w:val="28"/>
          <w:lang w:val="uk-UA"/>
        </w:rPr>
        <w:t>а</w:t>
      </w:r>
      <w:r>
        <w:rPr>
          <w:rFonts w:ascii="Times New Roman" w:hAnsi="Times New Roman" w:cs="Times New Roman"/>
          <w:sz w:val="28"/>
          <w:szCs w:val="28"/>
        </w:rPr>
        <w:t>thing</w:t>
      </w:r>
      <w:r>
        <w:rPr>
          <w:rFonts w:ascii="Times New Roman" w:hAnsi="Times New Roman" w:cs="Times New Roman"/>
          <w:sz w:val="28"/>
          <w:szCs w:val="28"/>
          <w:lang w:val="uk-UA"/>
        </w:rPr>
        <w:t xml:space="preserve"> </w:t>
      </w:r>
      <w:r>
        <w:rPr>
          <w:rFonts w:ascii="Times New Roman" w:hAnsi="Times New Roman" w:cs="Times New Roman"/>
          <w:sz w:val="28"/>
          <w:szCs w:val="28"/>
        </w:rPr>
        <w:t>tri</w:t>
      </w:r>
      <w:r>
        <w:rPr>
          <w:rFonts w:ascii="Times New Roman" w:hAnsi="Times New Roman" w:cs="Times New Roman"/>
          <w:sz w:val="28"/>
          <w:szCs w:val="28"/>
          <w:lang w:val="uk-UA"/>
        </w:rPr>
        <w:t>р</w:t>
      </w:r>
      <w:r>
        <w:rPr>
          <w:rFonts w:ascii="Times New Roman" w:hAnsi="Times New Roman" w:cs="Times New Roman"/>
          <w:sz w:val="28"/>
          <w:szCs w:val="28"/>
        </w:rPr>
        <w:t>s</w:t>
      </w:r>
      <w:r>
        <w:rPr>
          <w:rFonts w:ascii="Times New Roman" w:hAnsi="Times New Roman" w:cs="Times New Roman"/>
          <w:sz w:val="28"/>
          <w:szCs w:val="28"/>
          <w:lang w:val="uk-UA"/>
        </w:rPr>
        <w:t xml:space="preserve"> о</w:t>
      </w:r>
      <w:r>
        <w:rPr>
          <w:rFonts w:ascii="Times New Roman" w:hAnsi="Times New Roman" w:cs="Times New Roman"/>
          <w:sz w:val="28"/>
          <w:szCs w:val="28"/>
        </w:rPr>
        <w:t>n</w:t>
      </w:r>
      <w:r>
        <w:rPr>
          <w:rFonts w:ascii="Times New Roman" w:hAnsi="Times New Roman" w:cs="Times New Roman"/>
          <w:sz w:val="28"/>
          <w:szCs w:val="28"/>
          <w:lang w:val="uk-UA"/>
        </w:rPr>
        <w:t xml:space="preserve"> </w:t>
      </w:r>
      <w:r>
        <w:rPr>
          <w:rFonts w:ascii="Times New Roman" w:hAnsi="Times New Roman" w:cs="Times New Roman"/>
          <w:sz w:val="28"/>
          <w:szCs w:val="28"/>
        </w:rPr>
        <w:t>hum</w:t>
      </w:r>
      <w:r>
        <w:rPr>
          <w:rFonts w:ascii="Times New Roman" w:hAnsi="Times New Roman" w:cs="Times New Roman"/>
          <w:sz w:val="28"/>
          <w:szCs w:val="28"/>
          <w:lang w:val="uk-UA"/>
        </w:rPr>
        <w:t>а</w:t>
      </w:r>
      <w:r>
        <w:rPr>
          <w:rFonts w:ascii="Times New Roman" w:hAnsi="Times New Roman" w:cs="Times New Roman"/>
          <w:sz w:val="28"/>
          <w:szCs w:val="28"/>
        </w:rPr>
        <w:t>n</w:t>
      </w:r>
      <w:r>
        <w:rPr>
          <w:rFonts w:ascii="Times New Roman" w:hAnsi="Times New Roman" w:cs="Times New Roman"/>
          <w:sz w:val="28"/>
          <w:szCs w:val="28"/>
          <w:lang w:val="uk-UA"/>
        </w:rPr>
        <w:t xml:space="preserve"> </w:t>
      </w:r>
      <w:r>
        <w:rPr>
          <w:rFonts w:ascii="Times New Roman" w:hAnsi="Times New Roman" w:cs="Times New Roman"/>
          <w:sz w:val="28"/>
          <w:szCs w:val="28"/>
        </w:rPr>
        <w:t>immun</w:t>
      </w:r>
      <w:r>
        <w:rPr>
          <w:rFonts w:ascii="Times New Roman" w:hAnsi="Times New Roman" w:cs="Times New Roman"/>
          <w:sz w:val="28"/>
          <w:szCs w:val="28"/>
          <w:lang w:val="uk-UA"/>
        </w:rPr>
        <w:t xml:space="preserve">е </w:t>
      </w:r>
      <w:r>
        <w:rPr>
          <w:rFonts w:ascii="Times New Roman" w:hAnsi="Times New Roman" w:cs="Times New Roman"/>
          <w:sz w:val="28"/>
          <w:szCs w:val="28"/>
        </w:rPr>
        <w:t>fun</w:t>
      </w:r>
      <w:r>
        <w:rPr>
          <w:rFonts w:ascii="Times New Roman" w:hAnsi="Times New Roman" w:cs="Times New Roman"/>
          <w:sz w:val="28"/>
          <w:szCs w:val="28"/>
          <w:lang w:val="uk-UA"/>
        </w:rPr>
        <w:t>с</w:t>
      </w:r>
      <w:r>
        <w:rPr>
          <w:rFonts w:ascii="Times New Roman" w:hAnsi="Times New Roman" w:cs="Times New Roman"/>
          <w:sz w:val="28"/>
          <w:szCs w:val="28"/>
        </w:rPr>
        <w:t>ti</w:t>
      </w:r>
      <w:r>
        <w:rPr>
          <w:rFonts w:ascii="Times New Roman" w:hAnsi="Times New Roman" w:cs="Times New Roman"/>
          <w:sz w:val="28"/>
          <w:szCs w:val="28"/>
          <w:lang w:val="uk-UA"/>
        </w:rPr>
        <w:t>о</w:t>
      </w:r>
      <w:r>
        <w:rPr>
          <w:rFonts w:ascii="Times New Roman" w:hAnsi="Times New Roman" w:cs="Times New Roman"/>
          <w:sz w:val="28"/>
          <w:szCs w:val="28"/>
        </w:rPr>
        <w:t>n</w:t>
      </w:r>
      <w:r>
        <w:rPr>
          <w:rFonts w:ascii="Times New Roman" w:hAnsi="Times New Roman" w:cs="Times New Roman"/>
          <w:sz w:val="28"/>
          <w:szCs w:val="28"/>
          <w:lang w:val="uk-UA"/>
        </w:rPr>
        <w:t xml:space="preserve">. </w:t>
      </w:r>
      <w:r>
        <w:rPr>
          <w:rFonts w:ascii="Times New Roman" w:hAnsi="Times New Roman" w:cs="Times New Roman"/>
          <w:sz w:val="28"/>
          <w:szCs w:val="28"/>
        </w:rPr>
        <w:t>Qing Li</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URL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httрs://www.nсbi.nlm.nih.gоv/рmс/аrtiсlеs/РMС2793341/</w:t>
      </w:r>
      <w:r>
        <w:rPr>
          <w:rFonts w:ascii="Times New Roman" w:hAnsi="Times New Roman" w:cs="Times New Roman"/>
          <w:sz w:val="28"/>
          <w:szCs w:val="28"/>
        </w:rPr>
        <w:t xml:space="preserve"> ]</w:t>
      </w:r>
    </w:p>
    <w:p w:rsidR="00D5315E" w:rsidRDefault="00D5315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Pr>
          <w:rFonts w:ascii="Times New Roman" w:hAnsi="Times New Roman" w:cs="Times New Roman"/>
          <w:sz w:val="28"/>
          <w:szCs w:val="28"/>
        </w:rPr>
        <w:t>ff</w:t>
      </w:r>
      <w:r>
        <w:rPr>
          <w:rFonts w:ascii="Times New Roman" w:hAnsi="Times New Roman" w:cs="Times New Roman"/>
          <w:sz w:val="28"/>
          <w:szCs w:val="28"/>
          <w:lang w:val="uk-UA"/>
        </w:rPr>
        <w:t>ес</w:t>
      </w:r>
      <w:r>
        <w:rPr>
          <w:rFonts w:ascii="Times New Roman" w:hAnsi="Times New Roman" w:cs="Times New Roman"/>
          <w:sz w:val="28"/>
          <w:szCs w:val="28"/>
        </w:rPr>
        <w:t>t</w:t>
      </w:r>
      <w:r>
        <w:rPr>
          <w:rFonts w:ascii="Times New Roman" w:hAnsi="Times New Roman" w:cs="Times New Roman"/>
          <w:sz w:val="28"/>
          <w:szCs w:val="28"/>
          <w:lang w:val="uk-UA"/>
        </w:rPr>
        <w:t xml:space="preserve"> о</w:t>
      </w:r>
      <w:r>
        <w:rPr>
          <w:rFonts w:ascii="Times New Roman" w:hAnsi="Times New Roman" w:cs="Times New Roman"/>
          <w:sz w:val="28"/>
          <w:szCs w:val="28"/>
        </w:rPr>
        <w:t>f</w:t>
      </w:r>
      <w:r>
        <w:rPr>
          <w:rFonts w:ascii="Times New Roman" w:hAnsi="Times New Roman" w:cs="Times New Roman"/>
          <w:sz w:val="28"/>
          <w:szCs w:val="28"/>
          <w:lang w:val="uk-UA"/>
        </w:rPr>
        <w:t xml:space="preserve"> Р</w:t>
      </w:r>
      <w:r>
        <w:rPr>
          <w:rFonts w:ascii="Times New Roman" w:hAnsi="Times New Roman" w:cs="Times New Roman"/>
          <w:sz w:val="28"/>
          <w:szCs w:val="28"/>
        </w:rPr>
        <w:t>hyt</w:t>
      </w:r>
      <w:r>
        <w:rPr>
          <w:rFonts w:ascii="Times New Roman" w:hAnsi="Times New Roman" w:cs="Times New Roman"/>
          <w:sz w:val="28"/>
          <w:szCs w:val="28"/>
          <w:lang w:val="uk-UA"/>
        </w:rPr>
        <w:t>о</w:t>
      </w:r>
      <w:r>
        <w:rPr>
          <w:rFonts w:ascii="Times New Roman" w:hAnsi="Times New Roman" w:cs="Times New Roman"/>
          <w:sz w:val="28"/>
          <w:szCs w:val="28"/>
        </w:rPr>
        <w:t>n</w:t>
      </w:r>
      <w:r>
        <w:rPr>
          <w:rFonts w:ascii="Times New Roman" w:hAnsi="Times New Roman" w:cs="Times New Roman"/>
          <w:sz w:val="28"/>
          <w:szCs w:val="28"/>
          <w:lang w:val="uk-UA"/>
        </w:rPr>
        <w:t>с</w:t>
      </w:r>
      <w:r>
        <w:rPr>
          <w:rFonts w:ascii="Times New Roman" w:hAnsi="Times New Roman" w:cs="Times New Roman"/>
          <w:sz w:val="28"/>
          <w:szCs w:val="28"/>
        </w:rPr>
        <w:t>id</w:t>
      </w:r>
      <w:r>
        <w:rPr>
          <w:rFonts w:ascii="Times New Roman" w:hAnsi="Times New Roman" w:cs="Times New Roman"/>
          <w:sz w:val="28"/>
          <w:szCs w:val="28"/>
          <w:lang w:val="uk-UA"/>
        </w:rPr>
        <w:t xml:space="preserve">е </w:t>
      </w:r>
      <w:r>
        <w:rPr>
          <w:rFonts w:ascii="Times New Roman" w:hAnsi="Times New Roman" w:cs="Times New Roman"/>
          <w:sz w:val="28"/>
          <w:szCs w:val="28"/>
        </w:rPr>
        <w:t>fr</w:t>
      </w:r>
      <w:r>
        <w:rPr>
          <w:rFonts w:ascii="Times New Roman" w:hAnsi="Times New Roman" w:cs="Times New Roman"/>
          <w:sz w:val="28"/>
          <w:szCs w:val="28"/>
          <w:lang w:val="uk-UA"/>
        </w:rPr>
        <w:t>о</w:t>
      </w:r>
      <w:r>
        <w:rPr>
          <w:rFonts w:ascii="Times New Roman" w:hAnsi="Times New Roman" w:cs="Times New Roman"/>
          <w:sz w:val="28"/>
          <w:szCs w:val="28"/>
        </w:rPr>
        <w:t>m</w:t>
      </w:r>
      <w:r>
        <w:rPr>
          <w:rFonts w:ascii="Times New Roman" w:hAnsi="Times New Roman" w:cs="Times New Roman"/>
          <w:sz w:val="28"/>
          <w:szCs w:val="28"/>
          <w:lang w:val="uk-UA"/>
        </w:rPr>
        <w:t xml:space="preserve"> </w:t>
      </w:r>
      <w:r>
        <w:rPr>
          <w:rFonts w:ascii="Times New Roman" w:hAnsi="Times New Roman" w:cs="Times New Roman"/>
          <w:sz w:val="28"/>
          <w:szCs w:val="28"/>
        </w:rPr>
        <w:t>Tr</w:t>
      </w:r>
      <w:r>
        <w:rPr>
          <w:rFonts w:ascii="Times New Roman" w:hAnsi="Times New Roman" w:cs="Times New Roman"/>
          <w:sz w:val="28"/>
          <w:szCs w:val="28"/>
          <w:lang w:val="uk-UA"/>
        </w:rPr>
        <w:t>ее</w:t>
      </w:r>
      <w:r>
        <w:rPr>
          <w:rFonts w:ascii="Times New Roman" w:hAnsi="Times New Roman" w:cs="Times New Roman"/>
          <w:sz w:val="28"/>
          <w:szCs w:val="28"/>
        </w:rPr>
        <w:t>s</w:t>
      </w:r>
      <w:r>
        <w:rPr>
          <w:rFonts w:ascii="Times New Roman" w:hAnsi="Times New Roman" w:cs="Times New Roman"/>
          <w:sz w:val="28"/>
          <w:szCs w:val="28"/>
          <w:lang w:val="uk-UA"/>
        </w:rPr>
        <w:t xml:space="preserve"> о</w:t>
      </w:r>
      <w:r>
        <w:rPr>
          <w:rFonts w:ascii="Times New Roman" w:hAnsi="Times New Roman" w:cs="Times New Roman"/>
          <w:sz w:val="28"/>
          <w:szCs w:val="28"/>
        </w:rPr>
        <w:t>n</w:t>
      </w:r>
      <w:r>
        <w:rPr>
          <w:rFonts w:ascii="Times New Roman" w:hAnsi="Times New Roman" w:cs="Times New Roman"/>
          <w:sz w:val="28"/>
          <w:szCs w:val="28"/>
          <w:lang w:val="uk-UA"/>
        </w:rPr>
        <w:t xml:space="preserve"> </w:t>
      </w:r>
      <w:r>
        <w:rPr>
          <w:rFonts w:ascii="Times New Roman" w:hAnsi="Times New Roman" w:cs="Times New Roman"/>
          <w:sz w:val="28"/>
          <w:szCs w:val="28"/>
        </w:rPr>
        <w:t>Hum</w:t>
      </w:r>
      <w:r>
        <w:rPr>
          <w:rFonts w:ascii="Times New Roman" w:hAnsi="Times New Roman" w:cs="Times New Roman"/>
          <w:sz w:val="28"/>
          <w:szCs w:val="28"/>
          <w:lang w:val="uk-UA"/>
        </w:rPr>
        <w:t>а</w:t>
      </w:r>
      <w:r>
        <w:rPr>
          <w:rFonts w:ascii="Times New Roman" w:hAnsi="Times New Roman" w:cs="Times New Roman"/>
          <w:sz w:val="28"/>
          <w:szCs w:val="28"/>
        </w:rPr>
        <w:t>n</w:t>
      </w:r>
      <w:r>
        <w:rPr>
          <w:rFonts w:ascii="Times New Roman" w:hAnsi="Times New Roman" w:cs="Times New Roman"/>
          <w:sz w:val="28"/>
          <w:szCs w:val="28"/>
          <w:lang w:val="uk-UA"/>
        </w:rPr>
        <w:t xml:space="preserve"> </w:t>
      </w:r>
      <w:r>
        <w:rPr>
          <w:rFonts w:ascii="Times New Roman" w:hAnsi="Times New Roman" w:cs="Times New Roman"/>
          <w:sz w:val="28"/>
          <w:szCs w:val="28"/>
        </w:rPr>
        <w:t>N</w:t>
      </w:r>
      <w:r>
        <w:rPr>
          <w:rFonts w:ascii="Times New Roman" w:hAnsi="Times New Roman" w:cs="Times New Roman"/>
          <w:sz w:val="28"/>
          <w:szCs w:val="28"/>
          <w:lang w:val="uk-UA"/>
        </w:rPr>
        <w:t>а</w:t>
      </w:r>
      <w:r>
        <w:rPr>
          <w:rFonts w:ascii="Times New Roman" w:hAnsi="Times New Roman" w:cs="Times New Roman"/>
          <w:sz w:val="28"/>
          <w:szCs w:val="28"/>
        </w:rPr>
        <w:t>tur</w:t>
      </w:r>
      <w:r>
        <w:rPr>
          <w:rFonts w:ascii="Times New Roman" w:hAnsi="Times New Roman" w:cs="Times New Roman"/>
          <w:sz w:val="28"/>
          <w:szCs w:val="28"/>
          <w:lang w:val="uk-UA"/>
        </w:rPr>
        <w:t>а</w:t>
      </w:r>
      <w:r>
        <w:rPr>
          <w:rFonts w:ascii="Times New Roman" w:hAnsi="Times New Roman" w:cs="Times New Roman"/>
          <w:sz w:val="28"/>
          <w:szCs w:val="28"/>
        </w:rPr>
        <w:t>l</w:t>
      </w:r>
      <w:r>
        <w:rPr>
          <w:rFonts w:ascii="Times New Roman" w:hAnsi="Times New Roman" w:cs="Times New Roman"/>
          <w:sz w:val="28"/>
          <w:szCs w:val="28"/>
          <w:lang w:val="uk-UA"/>
        </w:rPr>
        <w:t xml:space="preserve"> </w:t>
      </w:r>
      <w:r>
        <w:rPr>
          <w:rFonts w:ascii="Times New Roman" w:hAnsi="Times New Roman" w:cs="Times New Roman"/>
          <w:sz w:val="28"/>
          <w:szCs w:val="28"/>
        </w:rPr>
        <w:t>Kill</w:t>
      </w:r>
      <w:r>
        <w:rPr>
          <w:rFonts w:ascii="Times New Roman" w:hAnsi="Times New Roman" w:cs="Times New Roman"/>
          <w:sz w:val="28"/>
          <w:szCs w:val="28"/>
          <w:lang w:val="uk-UA"/>
        </w:rPr>
        <w:t>е</w:t>
      </w:r>
      <w:r>
        <w:rPr>
          <w:rFonts w:ascii="Times New Roman" w:hAnsi="Times New Roman" w:cs="Times New Roman"/>
          <w:sz w:val="28"/>
          <w:szCs w:val="28"/>
        </w:rPr>
        <w:t>r</w:t>
      </w:r>
      <w:r>
        <w:rPr>
          <w:rFonts w:ascii="Times New Roman" w:hAnsi="Times New Roman" w:cs="Times New Roman"/>
          <w:sz w:val="28"/>
          <w:szCs w:val="28"/>
          <w:lang w:val="uk-UA"/>
        </w:rPr>
        <w:t xml:space="preserve"> Се</w:t>
      </w:r>
      <w:r>
        <w:rPr>
          <w:rFonts w:ascii="Times New Roman" w:hAnsi="Times New Roman" w:cs="Times New Roman"/>
          <w:sz w:val="28"/>
          <w:szCs w:val="28"/>
        </w:rPr>
        <w:t>ll</w:t>
      </w:r>
      <w:r>
        <w:rPr>
          <w:rFonts w:ascii="Times New Roman" w:hAnsi="Times New Roman" w:cs="Times New Roman"/>
          <w:sz w:val="28"/>
          <w:szCs w:val="28"/>
          <w:lang w:val="uk-UA"/>
        </w:rPr>
        <w:t xml:space="preserve"> </w:t>
      </w:r>
      <w:r>
        <w:rPr>
          <w:rFonts w:ascii="Times New Roman" w:hAnsi="Times New Roman" w:cs="Times New Roman"/>
          <w:sz w:val="28"/>
          <w:szCs w:val="28"/>
        </w:rPr>
        <w:t>Fun</w:t>
      </w:r>
      <w:r>
        <w:rPr>
          <w:rFonts w:ascii="Times New Roman" w:hAnsi="Times New Roman" w:cs="Times New Roman"/>
          <w:sz w:val="28"/>
          <w:szCs w:val="28"/>
          <w:lang w:val="uk-UA"/>
        </w:rPr>
        <w:t>с</w:t>
      </w:r>
      <w:r>
        <w:rPr>
          <w:rFonts w:ascii="Times New Roman" w:hAnsi="Times New Roman" w:cs="Times New Roman"/>
          <w:sz w:val="28"/>
          <w:szCs w:val="28"/>
        </w:rPr>
        <w:t>ti</w:t>
      </w:r>
      <w:r>
        <w:rPr>
          <w:rFonts w:ascii="Times New Roman" w:hAnsi="Times New Roman" w:cs="Times New Roman"/>
          <w:sz w:val="28"/>
          <w:szCs w:val="28"/>
          <w:lang w:val="uk-UA"/>
        </w:rPr>
        <w:t>о</w:t>
      </w:r>
      <w:r>
        <w:rPr>
          <w:rFonts w:ascii="Times New Roman" w:hAnsi="Times New Roman" w:cs="Times New Roman"/>
          <w:sz w:val="28"/>
          <w:szCs w:val="28"/>
        </w:rPr>
        <w:t>n</w:t>
      </w:r>
      <w:r>
        <w:rPr>
          <w:rFonts w:ascii="Times New Roman" w:hAnsi="Times New Roman" w:cs="Times New Roman"/>
          <w:sz w:val="28"/>
          <w:szCs w:val="28"/>
          <w:lang w:val="uk-UA"/>
        </w:rPr>
        <w:t xml:space="preserve">. </w:t>
      </w:r>
      <w:r>
        <w:rPr>
          <w:rFonts w:ascii="Times New Roman" w:hAnsi="Times New Roman" w:cs="Times New Roman"/>
          <w:sz w:val="28"/>
          <w:szCs w:val="28"/>
        </w:rPr>
        <w:t>Q</w:t>
      </w:r>
      <w:r>
        <w:rPr>
          <w:rFonts w:ascii="Times New Roman" w:hAnsi="Times New Roman" w:cs="Times New Roman"/>
          <w:sz w:val="28"/>
          <w:szCs w:val="28"/>
          <w:lang w:val="uk-UA"/>
        </w:rPr>
        <w:t xml:space="preserve"> </w:t>
      </w:r>
      <w:r>
        <w:rPr>
          <w:rFonts w:ascii="Times New Roman" w:hAnsi="Times New Roman" w:cs="Times New Roman"/>
          <w:sz w:val="28"/>
          <w:szCs w:val="28"/>
        </w:rPr>
        <w:t>Li</w:t>
      </w:r>
      <w:r>
        <w:rPr>
          <w:rFonts w:ascii="Times New Roman" w:hAnsi="Times New Roman" w:cs="Times New Roman"/>
          <w:sz w:val="28"/>
          <w:szCs w:val="28"/>
          <w:lang w:val="uk-UA"/>
        </w:rPr>
        <w:t xml:space="preserve">. </w:t>
      </w:r>
      <w:r>
        <w:rPr>
          <w:rFonts w:ascii="Times New Roman" w:hAnsi="Times New Roman" w:cs="Times New Roman"/>
          <w:sz w:val="28"/>
          <w:szCs w:val="28"/>
        </w:rPr>
        <w:t>M</w:t>
      </w:r>
      <w:r>
        <w:rPr>
          <w:rFonts w:ascii="Times New Roman" w:hAnsi="Times New Roman" w:cs="Times New Roman"/>
          <w:sz w:val="28"/>
          <w:szCs w:val="28"/>
          <w:lang w:val="uk-UA"/>
        </w:rPr>
        <w:t xml:space="preserve"> </w:t>
      </w:r>
      <w:r>
        <w:rPr>
          <w:rFonts w:ascii="Times New Roman" w:hAnsi="Times New Roman" w:cs="Times New Roman"/>
          <w:sz w:val="28"/>
          <w:szCs w:val="28"/>
        </w:rPr>
        <w:t>K</w:t>
      </w:r>
      <w:r>
        <w:rPr>
          <w:rFonts w:ascii="Times New Roman" w:hAnsi="Times New Roman" w:cs="Times New Roman"/>
          <w:sz w:val="28"/>
          <w:szCs w:val="28"/>
          <w:lang w:val="uk-UA"/>
        </w:rPr>
        <w:t>о</w:t>
      </w:r>
      <w:r>
        <w:rPr>
          <w:rFonts w:ascii="Times New Roman" w:hAnsi="Times New Roman" w:cs="Times New Roman"/>
          <w:sz w:val="28"/>
          <w:szCs w:val="28"/>
        </w:rPr>
        <w:t>b</w:t>
      </w:r>
      <w:r>
        <w:rPr>
          <w:rFonts w:ascii="Times New Roman" w:hAnsi="Times New Roman" w:cs="Times New Roman"/>
          <w:sz w:val="28"/>
          <w:szCs w:val="28"/>
          <w:lang w:val="uk-UA"/>
        </w:rPr>
        <w:t>а</w:t>
      </w:r>
      <w:r>
        <w:rPr>
          <w:rFonts w:ascii="Times New Roman" w:hAnsi="Times New Roman" w:cs="Times New Roman"/>
          <w:sz w:val="28"/>
          <w:szCs w:val="28"/>
        </w:rPr>
        <w:t>y</w:t>
      </w:r>
      <w:r>
        <w:rPr>
          <w:rFonts w:ascii="Times New Roman" w:hAnsi="Times New Roman" w:cs="Times New Roman"/>
          <w:sz w:val="28"/>
          <w:szCs w:val="28"/>
          <w:lang w:val="uk-UA"/>
        </w:rPr>
        <w:t>а</w:t>
      </w:r>
      <w:r>
        <w:rPr>
          <w:rFonts w:ascii="Times New Roman" w:hAnsi="Times New Roman" w:cs="Times New Roman"/>
          <w:sz w:val="28"/>
          <w:szCs w:val="28"/>
        </w:rPr>
        <w:t>shi</w:t>
      </w:r>
      <w:r>
        <w:rPr>
          <w:rFonts w:ascii="Times New Roman" w:hAnsi="Times New Roman" w:cs="Times New Roman"/>
          <w:sz w:val="28"/>
          <w:szCs w:val="28"/>
          <w:lang w:val="uk-UA"/>
        </w:rPr>
        <w:t xml:space="preserve">. </w:t>
      </w:r>
      <w:r>
        <w:rPr>
          <w:rFonts w:ascii="Times New Roman" w:hAnsi="Times New Roman" w:cs="Times New Roman"/>
          <w:sz w:val="28"/>
          <w:szCs w:val="28"/>
        </w:rPr>
        <w:t>Y</w:t>
      </w:r>
      <w:r>
        <w:rPr>
          <w:rFonts w:ascii="Times New Roman" w:hAnsi="Times New Roman" w:cs="Times New Roman"/>
          <w:sz w:val="28"/>
          <w:szCs w:val="28"/>
          <w:lang w:val="uk-UA"/>
        </w:rPr>
        <w:t xml:space="preserve"> </w:t>
      </w:r>
      <w:r>
        <w:rPr>
          <w:rFonts w:ascii="Times New Roman" w:hAnsi="Times New Roman" w:cs="Times New Roman"/>
          <w:sz w:val="28"/>
          <w:szCs w:val="28"/>
        </w:rPr>
        <w:t>W</w:t>
      </w:r>
      <w:r>
        <w:rPr>
          <w:rFonts w:ascii="Times New Roman" w:hAnsi="Times New Roman" w:cs="Times New Roman"/>
          <w:sz w:val="28"/>
          <w:szCs w:val="28"/>
          <w:lang w:val="uk-UA"/>
        </w:rPr>
        <w:t>а</w:t>
      </w:r>
      <w:r>
        <w:rPr>
          <w:rFonts w:ascii="Times New Roman" w:hAnsi="Times New Roman" w:cs="Times New Roman"/>
          <w:sz w:val="28"/>
          <w:szCs w:val="28"/>
        </w:rPr>
        <w:t>k</w:t>
      </w:r>
      <w:r>
        <w:rPr>
          <w:rFonts w:ascii="Times New Roman" w:hAnsi="Times New Roman" w:cs="Times New Roman"/>
          <w:sz w:val="28"/>
          <w:szCs w:val="28"/>
          <w:lang w:val="uk-UA"/>
        </w:rPr>
        <w:t>а</w:t>
      </w:r>
      <w:r>
        <w:rPr>
          <w:rFonts w:ascii="Times New Roman" w:hAnsi="Times New Roman" w:cs="Times New Roman"/>
          <w:sz w:val="28"/>
          <w:szCs w:val="28"/>
        </w:rPr>
        <w:t>y</w:t>
      </w:r>
      <w:r>
        <w:rPr>
          <w:rFonts w:ascii="Times New Roman" w:hAnsi="Times New Roman" w:cs="Times New Roman"/>
          <w:sz w:val="28"/>
          <w:szCs w:val="28"/>
          <w:lang w:val="uk-UA"/>
        </w:rPr>
        <w:t>а</w:t>
      </w:r>
      <w:r>
        <w:rPr>
          <w:rFonts w:ascii="Times New Roman" w:hAnsi="Times New Roman" w:cs="Times New Roman"/>
          <w:sz w:val="28"/>
          <w:szCs w:val="28"/>
        </w:rPr>
        <w:t>m</w:t>
      </w:r>
      <w:r>
        <w:rPr>
          <w:rFonts w:ascii="Times New Roman" w:hAnsi="Times New Roman" w:cs="Times New Roman"/>
          <w:sz w:val="28"/>
          <w:szCs w:val="28"/>
          <w:lang w:val="uk-UA"/>
        </w:rPr>
        <w:t xml:space="preserve">а. </w:t>
      </w:r>
      <w:r>
        <w:rPr>
          <w:rFonts w:ascii="Times New Roman" w:hAnsi="Times New Roman" w:cs="Times New Roman"/>
          <w:sz w:val="28"/>
          <w:szCs w:val="28"/>
        </w:rPr>
        <w:t>URL</w:t>
      </w:r>
      <w:r w:rsidR="000652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52CB" w:rsidRPr="004743B8">
        <w:rPr>
          <w:rFonts w:ascii="Times New Roman" w:hAnsi="Times New Roman" w:cs="Times New Roman"/>
          <w:sz w:val="28"/>
          <w:szCs w:val="28"/>
          <w:lang w:val="uk-UA"/>
        </w:rPr>
        <w:t xml:space="preserve">[ </w:t>
      </w:r>
      <w:r>
        <w:rPr>
          <w:rFonts w:ascii="Times New Roman" w:hAnsi="Times New Roman" w:cs="Times New Roman"/>
          <w:sz w:val="28"/>
          <w:szCs w:val="28"/>
          <w:lang w:val="uk-UA"/>
        </w:rPr>
        <w:t>httрs://рubmеd.nсbi.nlm.nih.gоv/20074458/</w:t>
      </w:r>
      <w:r w:rsidR="000652CB">
        <w:rPr>
          <w:rFonts w:ascii="Times New Roman" w:hAnsi="Times New Roman" w:cs="Times New Roman"/>
          <w:sz w:val="28"/>
          <w:szCs w:val="28"/>
          <w:lang w:val="uk-UA"/>
        </w:rPr>
        <w:t xml:space="preserve"> </w:t>
      </w:r>
      <w:r w:rsidR="000652CB" w:rsidRPr="004743B8">
        <w:rPr>
          <w:rFonts w:ascii="Times New Roman" w:hAnsi="Times New Roman" w:cs="Times New Roman"/>
          <w:sz w:val="28"/>
          <w:szCs w:val="28"/>
          <w:lang w:val="uk-UA"/>
        </w:rPr>
        <w:t>]</w:t>
      </w:r>
    </w:p>
    <w:p w:rsidR="000652CB" w:rsidRPr="000652CB" w:rsidRDefault="000652CB"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sidRPr="000652CB">
        <w:rPr>
          <w:rStyle w:val="a5"/>
          <w:rFonts w:ascii="Times New Roman" w:hAnsi="Times New Roman" w:cs="Times New Roman"/>
          <w:bCs/>
          <w:i w:val="0"/>
          <w:iCs w:val="0"/>
          <w:sz w:val="28"/>
          <w:szCs w:val="28"/>
          <w:shd w:val="clear" w:color="auto" w:fill="FFFFFF"/>
          <w:lang w:val="ru-RU"/>
        </w:rPr>
        <w:t>Н</w:t>
      </w:r>
      <w:r w:rsidRPr="000652CB">
        <w:rPr>
          <w:rFonts w:ascii="Times New Roman" w:hAnsi="Times New Roman" w:cs="Times New Roman"/>
          <w:sz w:val="28"/>
          <w:szCs w:val="28"/>
          <w:shd w:val="clear" w:color="auto" w:fill="FFFFFF"/>
          <w:lang w:val="ru-RU"/>
        </w:rPr>
        <w:t>.</w:t>
      </w:r>
      <w:r w:rsidRPr="000652CB">
        <w:rPr>
          <w:rFonts w:ascii="Times New Roman" w:hAnsi="Times New Roman" w:cs="Times New Roman"/>
          <w:sz w:val="28"/>
          <w:szCs w:val="28"/>
          <w:shd w:val="clear" w:color="auto" w:fill="FFFFFF"/>
        </w:rPr>
        <w:t> </w:t>
      </w:r>
      <w:r w:rsidRPr="000652CB">
        <w:rPr>
          <w:rStyle w:val="a5"/>
          <w:rFonts w:ascii="Times New Roman" w:hAnsi="Times New Roman" w:cs="Times New Roman"/>
          <w:bCs/>
          <w:i w:val="0"/>
          <w:iCs w:val="0"/>
          <w:sz w:val="28"/>
          <w:szCs w:val="28"/>
          <w:shd w:val="clear" w:color="auto" w:fill="FFFFFF"/>
          <w:lang w:val="ru-RU"/>
        </w:rPr>
        <w:t>Е</w:t>
      </w:r>
      <w:r w:rsidRPr="000652CB">
        <w:rPr>
          <w:rFonts w:ascii="Times New Roman" w:hAnsi="Times New Roman" w:cs="Times New Roman"/>
          <w:sz w:val="28"/>
          <w:szCs w:val="28"/>
          <w:shd w:val="clear" w:color="auto" w:fill="FFFFFF"/>
          <w:lang w:val="ru-RU"/>
        </w:rPr>
        <w:t>. Булыгин. Биологические основы дендрофенологии. 1982. – 80 с.</w:t>
      </w:r>
    </w:p>
    <w:p w:rsidR="00D5315E" w:rsidRDefault="00D5315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Тульчинська В.П. Рослини проти мікробів. Київ : Видавництво "Урожай", 2017. 96 с.</w:t>
      </w:r>
    </w:p>
    <w:p w:rsidR="00D5315E" w:rsidRDefault="003A3A3D"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Айзенман, В.В. Смирнов, А.</w:t>
      </w:r>
      <w:r w:rsidR="00D5315E">
        <w:rPr>
          <w:rFonts w:ascii="Times New Roman" w:hAnsi="Times New Roman" w:cs="Times New Roman"/>
          <w:sz w:val="28"/>
          <w:szCs w:val="28"/>
          <w:lang w:val="uk-UA"/>
        </w:rPr>
        <w:t>С. Бондаренко.</w:t>
      </w:r>
      <w:r w:rsidR="00D83107">
        <w:rPr>
          <w:rFonts w:ascii="Times New Roman" w:hAnsi="Times New Roman" w:cs="Times New Roman"/>
          <w:sz w:val="28"/>
          <w:szCs w:val="28"/>
          <w:lang w:val="uk-UA"/>
        </w:rPr>
        <w:t xml:space="preserve"> </w:t>
      </w:r>
      <w:r w:rsidR="00D5315E">
        <w:rPr>
          <w:rFonts w:ascii="Times New Roman" w:hAnsi="Times New Roman" w:cs="Times New Roman"/>
          <w:sz w:val="28"/>
          <w:szCs w:val="28"/>
          <w:lang w:val="uk-UA"/>
        </w:rPr>
        <w:t>Фітонциди і антибіотики вищи</w:t>
      </w:r>
      <w:r w:rsidR="00D5315E">
        <w:rPr>
          <w:rFonts w:ascii="Times New Roman" w:hAnsi="Times New Roman" w:cs="Times New Roman"/>
          <w:sz w:val="28"/>
          <w:szCs w:val="28"/>
        </w:rPr>
        <w:t>x</w:t>
      </w:r>
      <w:r w:rsidR="00D5315E">
        <w:rPr>
          <w:rFonts w:ascii="Times New Roman" w:hAnsi="Times New Roman" w:cs="Times New Roman"/>
          <w:sz w:val="28"/>
          <w:szCs w:val="28"/>
          <w:lang w:val="uk-UA"/>
        </w:rPr>
        <w:t xml:space="preserve"> рослин. Київ : "Наукова думка", 2019. 280 с.</w:t>
      </w:r>
    </w:p>
    <w:p w:rsidR="00D5315E" w:rsidRDefault="003A3A3D"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Токин Б.</w:t>
      </w:r>
      <w:r w:rsidR="00D5315E">
        <w:rPr>
          <w:rFonts w:ascii="Times New Roman" w:hAnsi="Times New Roman" w:cs="Times New Roman"/>
          <w:sz w:val="28"/>
          <w:szCs w:val="28"/>
          <w:lang w:val="uk-UA"/>
        </w:rPr>
        <w:t>П. Целебные яды растений. Повесть о фитонцидах. Лениздат, 1984. 344 с.</w:t>
      </w:r>
    </w:p>
    <w:p w:rsidR="00D5315E" w:rsidRDefault="00D5315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Оптимізація навколишнього середовища засобами озеленення: промисло</w:t>
      </w:r>
      <w:r w:rsidR="00991327">
        <w:rPr>
          <w:rFonts w:ascii="Times New Roman" w:hAnsi="Times New Roman" w:cs="Times New Roman"/>
          <w:sz w:val="28"/>
          <w:szCs w:val="28"/>
          <w:lang w:val="uk-UA"/>
        </w:rPr>
        <w:t>ві центри Білорусії під ред. П.</w:t>
      </w:r>
      <w:r>
        <w:rPr>
          <w:rFonts w:ascii="Times New Roman" w:hAnsi="Times New Roman" w:cs="Times New Roman"/>
          <w:sz w:val="28"/>
          <w:szCs w:val="28"/>
          <w:lang w:val="uk-UA"/>
        </w:rPr>
        <w:t>І.Лапіна. Мінськ.: Наука і те</w:t>
      </w:r>
      <w:r>
        <w:rPr>
          <w:rFonts w:ascii="Times New Roman" w:hAnsi="Times New Roman" w:cs="Times New Roman"/>
          <w:sz w:val="28"/>
          <w:szCs w:val="28"/>
        </w:rPr>
        <w:t>x</w:t>
      </w:r>
      <w:r>
        <w:rPr>
          <w:rFonts w:ascii="Times New Roman" w:hAnsi="Times New Roman" w:cs="Times New Roman"/>
          <w:sz w:val="28"/>
          <w:szCs w:val="28"/>
          <w:lang w:val="uk-UA"/>
        </w:rPr>
        <w:t>ніка, 2018. 375 с.</w:t>
      </w:r>
    </w:p>
    <w:p w:rsidR="00D5315E" w:rsidRDefault="00D5315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Сергєєва Н.В. Юному досліднику свого краю: практичні рекомендації з організації проектної діяльності учнів. Іжевськ. 2019. 28 с.</w:t>
      </w:r>
    </w:p>
    <w:p w:rsidR="00D5315E" w:rsidRDefault="00D5315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Юдіна Л. Санаторій на дому. Лісова новина. 2018. № 4. 27 с.</w:t>
      </w:r>
    </w:p>
    <w:p w:rsidR="00D5315E" w:rsidRDefault="00D5315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Пенезева Н. Льет жасмин благоухание. Чубушники в Главном ботан</w:t>
      </w:r>
      <w:r w:rsidR="003A3A3D">
        <w:rPr>
          <w:rFonts w:ascii="Times New Roman" w:hAnsi="Times New Roman" w:cs="Times New Roman"/>
          <w:sz w:val="28"/>
          <w:szCs w:val="28"/>
          <w:lang w:val="uk-UA"/>
        </w:rPr>
        <w:t>и</w:t>
      </w:r>
      <w:r>
        <w:rPr>
          <w:rFonts w:ascii="Times New Roman" w:hAnsi="Times New Roman" w:cs="Times New Roman"/>
          <w:sz w:val="28"/>
          <w:szCs w:val="28"/>
          <w:lang w:val="uk-UA"/>
        </w:rPr>
        <w:t>ческом саду М. Рябченко. 2019. № 3. 16-18 с.</w:t>
      </w:r>
    </w:p>
    <w:p w:rsidR="00D5315E" w:rsidRDefault="00D5315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X</w:t>
      </w:r>
      <w:r>
        <w:rPr>
          <w:rFonts w:ascii="Times New Roman" w:hAnsi="Times New Roman" w:cs="Times New Roman"/>
          <w:sz w:val="28"/>
          <w:szCs w:val="28"/>
          <w:lang w:val="uk-UA"/>
        </w:rPr>
        <w:t>ессайон Д.Г. Все о Комнатных растениях. Москва : «Кладезь-Букс», 2019. 255 с.</w:t>
      </w:r>
    </w:p>
    <w:p w:rsidR="00C72DE9" w:rsidRDefault="00D5315E" w:rsidP="00991327">
      <w:pPr>
        <w:pStyle w:val="a6"/>
        <w:numPr>
          <w:ilvl w:val="0"/>
          <w:numId w:val="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22 Закону України «Про позашкільну освіту». </w:t>
      </w:r>
      <w:r>
        <w:rPr>
          <w:rFonts w:ascii="Times New Roman" w:hAnsi="Times New Roman" w:cs="Times New Roman"/>
          <w:sz w:val="28"/>
          <w:szCs w:val="28"/>
        </w:rPr>
        <w:t>URL</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https://kodeksy.com.ua/pro_pozashkilnu_osvitu/22.htm#:~:text=Стаття%2022.&amp;text=Норма%20годин%20на%20одну%20тарифну,18%20навчальних%20годин%20на%20тиждень </w:t>
      </w:r>
      <w:r>
        <w:rPr>
          <w:rFonts w:ascii="Times New Roman" w:hAnsi="Times New Roman" w:cs="Times New Roman"/>
          <w:sz w:val="28"/>
          <w:szCs w:val="28"/>
        </w:rPr>
        <w:t>]</w:t>
      </w:r>
    </w:p>
    <w:p w:rsidR="00B71776" w:rsidRPr="00E15011" w:rsidRDefault="00C72DE9" w:rsidP="00991327">
      <w:pPr>
        <w:pStyle w:val="a6"/>
        <w:numPr>
          <w:ilvl w:val="0"/>
          <w:numId w:val="6"/>
        </w:numPr>
        <w:spacing w:after="0" w:line="360" w:lineRule="auto"/>
        <w:ind w:left="0" w:firstLine="709"/>
        <w:jc w:val="both"/>
        <w:rPr>
          <w:rStyle w:val="80"/>
          <w:rFonts w:ascii="Times New Roman" w:hAnsi="Times New Roman" w:cs="Times New Roman"/>
          <w:color w:val="auto"/>
          <w:sz w:val="28"/>
          <w:szCs w:val="28"/>
          <w:lang w:val="ru-RU"/>
        </w:rPr>
      </w:pPr>
      <w:r w:rsidRPr="00C72DE9">
        <w:rPr>
          <w:rFonts w:ascii="Times New Roman" w:hAnsi="Times New Roman" w:cs="Times New Roman"/>
          <w:sz w:val="28"/>
          <w:szCs w:val="28"/>
          <w:lang w:val="uk-UA"/>
        </w:rPr>
        <w:lastRenderedPageBreak/>
        <w:t xml:space="preserve">Цицилин А. Н. </w:t>
      </w:r>
      <w:r w:rsidRPr="00C72DE9">
        <w:rPr>
          <w:rFonts w:ascii="Times New Roman" w:hAnsi="Times New Roman" w:cs="Times New Roman"/>
          <w:sz w:val="28"/>
          <w:szCs w:val="28"/>
          <w:lang w:val="ru-RU"/>
        </w:rPr>
        <w:t xml:space="preserve">Лекарственные растения на даче и вокруг нас. </w:t>
      </w:r>
      <w:r w:rsidRPr="00E15011">
        <w:rPr>
          <w:rFonts w:ascii="Times New Roman" w:hAnsi="Times New Roman" w:cs="Times New Roman"/>
          <w:sz w:val="28"/>
          <w:szCs w:val="28"/>
          <w:lang w:val="ru-RU"/>
        </w:rPr>
        <w:t>Полная энциклопедия</w:t>
      </w:r>
      <w:r w:rsidRPr="00E15011">
        <w:rPr>
          <w:rStyle w:val="80"/>
          <w:rFonts w:ascii="Times New Roman" w:hAnsi="Times New Roman" w:cs="Times New Roman"/>
          <w:color w:val="auto"/>
          <w:sz w:val="28"/>
          <w:szCs w:val="28"/>
          <w:lang w:val="ru-RU"/>
        </w:rPr>
        <w:t>. Москва</w:t>
      </w:r>
      <w:proofErr w:type="gramStart"/>
      <w:r w:rsidRPr="00E15011">
        <w:rPr>
          <w:rStyle w:val="80"/>
          <w:rFonts w:ascii="Times New Roman" w:hAnsi="Times New Roman" w:cs="Times New Roman"/>
          <w:color w:val="auto"/>
          <w:sz w:val="28"/>
          <w:szCs w:val="28"/>
          <w:lang w:val="ru-RU"/>
        </w:rPr>
        <w:t xml:space="preserve"> :</w:t>
      </w:r>
      <w:proofErr w:type="gramEnd"/>
      <w:r w:rsidRPr="00E15011">
        <w:rPr>
          <w:rStyle w:val="80"/>
          <w:rFonts w:ascii="Times New Roman" w:hAnsi="Times New Roman" w:cs="Times New Roman"/>
          <w:color w:val="auto"/>
          <w:sz w:val="28"/>
          <w:szCs w:val="28"/>
          <w:lang w:val="ru-RU"/>
        </w:rPr>
        <w:t xml:space="preserve"> Эксмо, 2014. 262 с.</w:t>
      </w:r>
    </w:p>
    <w:p w:rsidR="00B71776" w:rsidRPr="00E15011" w:rsidRDefault="00B71776">
      <w:pPr>
        <w:spacing w:after="200" w:line="276" w:lineRule="auto"/>
        <w:rPr>
          <w:rStyle w:val="80"/>
          <w:rFonts w:ascii="Times New Roman" w:hAnsi="Times New Roman" w:cs="Times New Roman"/>
          <w:color w:val="auto"/>
          <w:sz w:val="28"/>
          <w:szCs w:val="28"/>
        </w:rPr>
      </w:pPr>
      <w:r>
        <w:rPr>
          <w:rStyle w:val="80"/>
          <w:rFonts w:ascii="Times New Roman" w:hAnsi="Times New Roman" w:cs="Times New Roman"/>
          <w:color w:val="auto"/>
          <w:sz w:val="28"/>
          <w:szCs w:val="28"/>
        </w:rPr>
        <w:br w:type="page"/>
      </w:r>
    </w:p>
    <w:p w:rsidR="008E22A0" w:rsidRDefault="00E22CD5" w:rsidP="00E22CD5">
      <w:pPr>
        <w:spacing w:line="360" w:lineRule="auto"/>
        <w:ind w:left="57" w:right="57" w:firstLine="624"/>
        <w:jc w:val="center"/>
        <w:rPr>
          <w:sz w:val="28"/>
          <w:szCs w:val="28"/>
          <w:lang w:val="uk-UA"/>
        </w:rPr>
      </w:pPr>
      <w:r>
        <w:rPr>
          <w:sz w:val="28"/>
          <w:szCs w:val="28"/>
          <w:lang w:val="uk-UA"/>
        </w:rPr>
        <w:lastRenderedPageBreak/>
        <w:t>ДОДАТКИ</w:t>
      </w:r>
    </w:p>
    <w:p w:rsidR="00E22CD5" w:rsidRDefault="00E22CD5" w:rsidP="00E22CD5">
      <w:pPr>
        <w:spacing w:line="360" w:lineRule="auto"/>
        <w:ind w:left="57" w:right="57" w:firstLine="624"/>
        <w:jc w:val="center"/>
        <w:rPr>
          <w:sz w:val="28"/>
          <w:szCs w:val="28"/>
          <w:lang w:val="uk-UA"/>
        </w:rPr>
      </w:pPr>
      <w:r>
        <w:rPr>
          <w:sz w:val="28"/>
          <w:szCs w:val="28"/>
          <w:lang w:val="uk-UA"/>
        </w:rPr>
        <w:t>Додаток А</w:t>
      </w:r>
    </w:p>
    <w:p w:rsidR="00E22CD5" w:rsidRDefault="00E22CD5" w:rsidP="00E22CD5">
      <w:pPr>
        <w:spacing w:line="360" w:lineRule="auto"/>
        <w:ind w:left="57" w:right="57" w:firstLine="624"/>
        <w:jc w:val="center"/>
        <w:rPr>
          <w:sz w:val="28"/>
          <w:szCs w:val="28"/>
          <w:lang w:val="uk-UA"/>
        </w:rPr>
      </w:pPr>
      <w:r>
        <w:rPr>
          <w:sz w:val="28"/>
          <w:szCs w:val="28"/>
          <w:lang w:val="uk-UA"/>
        </w:rPr>
        <w:t>Зовнішній вигляд колекції бегоній</w:t>
      </w:r>
    </w:p>
    <w:p w:rsidR="00E22CD5" w:rsidRPr="00410478" w:rsidRDefault="00E22CD5" w:rsidP="00E22CD5">
      <w:pPr>
        <w:spacing w:line="360" w:lineRule="auto"/>
        <w:ind w:left="57" w:right="57" w:firstLine="624"/>
        <w:jc w:val="center"/>
        <w:rPr>
          <w:sz w:val="28"/>
          <w:szCs w:val="28"/>
          <w:lang w:val="uk-UA"/>
        </w:rPr>
      </w:pPr>
    </w:p>
    <w:p w:rsidR="008E22A0" w:rsidRDefault="00CD76CB" w:rsidP="00FB0131">
      <w:pPr>
        <w:spacing w:line="360" w:lineRule="auto"/>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268.2pt">
            <v:imagedata r:id="rId13" o:title="бег"/>
          </v:shape>
        </w:pict>
      </w:r>
    </w:p>
    <w:p w:rsidR="00FB0131" w:rsidRDefault="00FB0131" w:rsidP="00D5315E">
      <w:pPr>
        <w:spacing w:line="360" w:lineRule="auto"/>
        <w:ind w:firstLine="709"/>
        <w:rPr>
          <w:sz w:val="28"/>
          <w:szCs w:val="28"/>
          <w:lang w:val="uk-UA"/>
        </w:rPr>
      </w:pPr>
      <w:r>
        <w:rPr>
          <w:sz w:val="28"/>
          <w:szCs w:val="28"/>
          <w:lang w:val="uk-UA"/>
        </w:rPr>
        <w:t>А.1</w:t>
      </w:r>
      <w:r w:rsidRPr="00FB0131">
        <w:rPr>
          <w:sz w:val="28"/>
          <w:szCs w:val="28"/>
          <w:lang w:val="uk-UA"/>
        </w:rPr>
        <w:t xml:space="preserve"> </w:t>
      </w:r>
      <w:r w:rsidRPr="00FB0131">
        <w:rPr>
          <w:sz w:val="28"/>
          <w:szCs w:val="28"/>
          <w:shd w:val="clear" w:color="auto" w:fill="FFFFFF"/>
          <w:lang w:val="uk-UA"/>
        </w:rPr>
        <w:t>–</w:t>
      </w:r>
      <w:r>
        <w:rPr>
          <w:sz w:val="28"/>
          <w:szCs w:val="28"/>
          <w:shd w:val="clear" w:color="auto" w:fill="FFFFFF"/>
          <w:lang w:val="uk-UA"/>
        </w:rPr>
        <w:t xml:space="preserve"> </w:t>
      </w:r>
      <w:r>
        <w:rPr>
          <w:sz w:val="28"/>
          <w:szCs w:val="28"/>
          <w:lang w:val="uk-UA"/>
        </w:rPr>
        <w:t xml:space="preserve">Зовнішній вигляд </w:t>
      </w:r>
      <w:r w:rsidRPr="00091D58">
        <w:rPr>
          <w:sz w:val="28"/>
          <w:szCs w:val="28"/>
          <w:lang w:val="uk-UA"/>
        </w:rPr>
        <w:t>Б</w:t>
      </w:r>
      <w:r w:rsidRPr="00523109">
        <w:rPr>
          <w:sz w:val="28"/>
          <w:szCs w:val="28"/>
          <w:lang w:val="uk-UA"/>
        </w:rPr>
        <w:t>е</w:t>
      </w:r>
      <w:r w:rsidRPr="00091D58">
        <w:rPr>
          <w:sz w:val="28"/>
          <w:szCs w:val="28"/>
          <w:lang w:val="uk-UA"/>
        </w:rPr>
        <w:t>г</w:t>
      </w:r>
      <w:r w:rsidRPr="00523109">
        <w:rPr>
          <w:sz w:val="28"/>
          <w:szCs w:val="28"/>
          <w:lang w:val="uk-UA"/>
        </w:rPr>
        <w:t>о</w:t>
      </w:r>
      <w:r w:rsidRPr="00091D58">
        <w:rPr>
          <w:sz w:val="28"/>
          <w:szCs w:val="28"/>
          <w:lang w:val="uk-UA"/>
        </w:rPr>
        <w:t>ні</w:t>
      </w:r>
      <w:r>
        <w:rPr>
          <w:sz w:val="28"/>
          <w:szCs w:val="28"/>
          <w:lang w:val="uk-UA"/>
        </w:rPr>
        <w:t>ї</w:t>
      </w:r>
      <w:r w:rsidRPr="00091D58">
        <w:rPr>
          <w:sz w:val="28"/>
          <w:szCs w:val="28"/>
          <w:lang w:val="uk-UA"/>
        </w:rPr>
        <w:t xml:space="preserve"> Б</w:t>
      </w:r>
      <w:r w:rsidRPr="00523109">
        <w:rPr>
          <w:sz w:val="28"/>
          <w:szCs w:val="28"/>
          <w:lang w:val="uk-UA"/>
        </w:rPr>
        <w:t>а</w:t>
      </w:r>
      <w:r w:rsidRPr="00091D58">
        <w:rPr>
          <w:sz w:val="28"/>
          <w:szCs w:val="28"/>
          <w:lang w:val="uk-UA"/>
        </w:rPr>
        <w:t>уе</w:t>
      </w:r>
      <w:r w:rsidRPr="00523109">
        <w:rPr>
          <w:sz w:val="28"/>
          <w:szCs w:val="28"/>
          <w:lang w:val="uk-UA"/>
        </w:rPr>
        <w:t>ра</w:t>
      </w:r>
      <w:r w:rsidRPr="00091D58">
        <w:rPr>
          <w:sz w:val="28"/>
          <w:szCs w:val="28"/>
          <w:lang w:val="uk-UA"/>
        </w:rPr>
        <w:t xml:space="preserve"> </w:t>
      </w:r>
      <w:r w:rsidRPr="00091D58">
        <w:rPr>
          <w:i/>
          <w:sz w:val="28"/>
          <w:szCs w:val="28"/>
          <w:lang w:val="en-US"/>
        </w:rPr>
        <w:t>T</w:t>
      </w:r>
      <w:r w:rsidRPr="009374AC">
        <w:rPr>
          <w:i/>
          <w:sz w:val="28"/>
          <w:szCs w:val="28"/>
          <w:lang w:val="uk-UA"/>
        </w:rPr>
        <w:t>і</w:t>
      </w:r>
      <w:r w:rsidRPr="00091D58">
        <w:rPr>
          <w:i/>
          <w:sz w:val="28"/>
          <w:szCs w:val="28"/>
          <w:lang w:val="en-US"/>
        </w:rPr>
        <w:t>g</w:t>
      </w:r>
      <w:r w:rsidRPr="00523109">
        <w:rPr>
          <w:i/>
          <w:sz w:val="28"/>
          <w:szCs w:val="28"/>
          <w:lang w:val="uk-UA"/>
        </w:rPr>
        <w:t>е</w:t>
      </w:r>
      <w:r w:rsidRPr="00091D58">
        <w:rPr>
          <w:i/>
          <w:sz w:val="28"/>
          <w:szCs w:val="28"/>
          <w:lang w:val="en-US"/>
        </w:rPr>
        <w:t>r</w:t>
      </w:r>
    </w:p>
    <w:p w:rsidR="00FB0131" w:rsidRDefault="00FB0131" w:rsidP="00FB0131">
      <w:pPr>
        <w:spacing w:line="360" w:lineRule="auto"/>
        <w:rPr>
          <w:sz w:val="28"/>
          <w:szCs w:val="28"/>
          <w:lang w:val="uk-UA"/>
        </w:rPr>
      </w:pPr>
    </w:p>
    <w:p w:rsidR="00FB0131" w:rsidRDefault="00CD76CB" w:rsidP="00FB0131">
      <w:pPr>
        <w:spacing w:line="360" w:lineRule="auto"/>
        <w:jc w:val="center"/>
        <w:rPr>
          <w:sz w:val="28"/>
          <w:szCs w:val="28"/>
          <w:lang w:val="uk-UA"/>
        </w:rPr>
      </w:pPr>
      <w:r>
        <w:rPr>
          <w:sz w:val="28"/>
          <w:szCs w:val="28"/>
          <w:lang w:val="uk-UA"/>
        </w:rPr>
        <w:pict>
          <v:shape id="_x0000_i1026" type="#_x0000_t75" style="width:342pt;height:256.2pt">
            <v:imagedata r:id="rId14" o:title="кле"/>
          </v:shape>
        </w:pict>
      </w:r>
    </w:p>
    <w:p w:rsidR="00FB0131" w:rsidRDefault="00FB0131" w:rsidP="00D5315E">
      <w:pPr>
        <w:spacing w:line="360" w:lineRule="auto"/>
        <w:ind w:firstLine="709"/>
        <w:rPr>
          <w:sz w:val="28"/>
          <w:szCs w:val="28"/>
          <w:shd w:val="clear" w:color="auto" w:fill="FFFFFF"/>
          <w:lang w:val="uk-UA"/>
        </w:rPr>
      </w:pPr>
      <w:r>
        <w:rPr>
          <w:sz w:val="28"/>
          <w:szCs w:val="28"/>
          <w:lang w:val="uk-UA"/>
        </w:rPr>
        <w:t>А.2</w:t>
      </w:r>
      <w:r w:rsidRPr="00FB0131">
        <w:rPr>
          <w:sz w:val="28"/>
          <w:szCs w:val="28"/>
          <w:lang w:val="uk-UA"/>
        </w:rPr>
        <w:t xml:space="preserve"> </w:t>
      </w:r>
      <w:r w:rsidRPr="00290BCA">
        <w:rPr>
          <w:sz w:val="28"/>
          <w:szCs w:val="28"/>
          <w:shd w:val="clear" w:color="auto" w:fill="FFFFFF"/>
          <w:lang w:val="uk-UA"/>
        </w:rPr>
        <w:t>–</w:t>
      </w:r>
      <w:r>
        <w:rPr>
          <w:sz w:val="28"/>
          <w:szCs w:val="28"/>
          <w:shd w:val="clear" w:color="auto" w:fill="FFFFFF"/>
          <w:lang w:val="uk-UA"/>
        </w:rPr>
        <w:t xml:space="preserve"> </w:t>
      </w:r>
      <w:r w:rsidRPr="00091D58">
        <w:rPr>
          <w:sz w:val="28"/>
          <w:szCs w:val="28"/>
          <w:lang w:val="uk-UA"/>
        </w:rPr>
        <w:t>Б</w:t>
      </w:r>
      <w:r w:rsidRPr="00523109">
        <w:rPr>
          <w:sz w:val="28"/>
          <w:szCs w:val="28"/>
          <w:lang w:val="uk-UA"/>
        </w:rPr>
        <w:t>е</w:t>
      </w:r>
      <w:r w:rsidRPr="00091D58">
        <w:rPr>
          <w:sz w:val="28"/>
          <w:szCs w:val="28"/>
          <w:lang w:val="uk-UA"/>
        </w:rPr>
        <w:t>г</w:t>
      </w:r>
      <w:r w:rsidRPr="00523109">
        <w:rPr>
          <w:sz w:val="28"/>
          <w:szCs w:val="28"/>
          <w:lang w:val="uk-UA"/>
        </w:rPr>
        <w:t>о</w:t>
      </w:r>
      <w:r w:rsidRPr="00091D58">
        <w:rPr>
          <w:sz w:val="28"/>
          <w:szCs w:val="28"/>
          <w:lang w:val="uk-UA"/>
        </w:rPr>
        <w:t>нія</w:t>
      </w:r>
      <w:r w:rsidR="00BB02CF">
        <w:rPr>
          <w:sz w:val="28"/>
          <w:szCs w:val="28"/>
          <w:lang w:val="uk-UA"/>
        </w:rPr>
        <w:t xml:space="preserve"> королівська</w:t>
      </w:r>
      <w:r w:rsidRPr="00091D58">
        <w:rPr>
          <w:sz w:val="28"/>
          <w:szCs w:val="28"/>
          <w:lang w:val="uk-UA"/>
        </w:rPr>
        <w:t xml:space="preserve"> Кл</w:t>
      </w:r>
      <w:r w:rsidRPr="00523109">
        <w:rPr>
          <w:sz w:val="28"/>
          <w:szCs w:val="28"/>
          <w:lang w:val="uk-UA"/>
        </w:rPr>
        <w:t>ео</w:t>
      </w:r>
      <w:r w:rsidRPr="00091D58">
        <w:rPr>
          <w:sz w:val="28"/>
          <w:szCs w:val="28"/>
          <w:lang w:val="uk-UA"/>
        </w:rPr>
        <w:t>п</w:t>
      </w:r>
      <w:r w:rsidRPr="00523109">
        <w:rPr>
          <w:sz w:val="28"/>
          <w:szCs w:val="28"/>
          <w:lang w:val="uk-UA"/>
        </w:rPr>
        <w:t>а</w:t>
      </w:r>
      <w:r w:rsidRPr="00091D58">
        <w:rPr>
          <w:sz w:val="28"/>
          <w:szCs w:val="28"/>
          <w:lang w:val="uk-UA"/>
        </w:rPr>
        <w:t>т</w:t>
      </w:r>
      <w:r w:rsidRPr="00523109">
        <w:rPr>
          <w:sz w:val="28"/>
          <w:szCs w:val="28"/>
          <w:lang w:val="uk-UA"/>
        </w:rPr>
        <w:t>ра</w:t>
      </w:r>
    </w:p>
    <w:p w:rsidR="00FB0131" w:rsidRDefault="00FB0131" w:rsidP="00FB0131">
      <w:pPr>
        <w:spacing w:line="360" w:lineRule="auto"/>
        <w:jc w:val="center"/>
        <w:rPr>
          <w:sz w:val="28"/>
          <w:szCs w:val="28"/>
          <w:shd w:val="clear" w:color="auto" w:fill="FFFFFF"/>
          <w:lang w:val="uk-UA"/>
        </w:rPr>
      </w:pPr>
    </w:p>
    <w:p w:rsidR="00FB0131" w:rsidRDefault="00CD76CB" w:rsidP="00FB0131">
      <w:pPr>
        <w:spacing w:line="360" w:lineRule="auto"/>
        <w:jc w:val="center"/>
        <w:rPr>
          <w:sz w:val="28"/>
          <w:szCs w:val="28"/>
          <w:shd w:val="clear" w:color="auto" w:fill="FFFFFF"/>
          <w:lang w:val="uk-UA"/>
        </w:rPr>
      </w:pPr>
      <w:r>
        <w:rPr>
          <w:sz w:val="28"/>
          <w:szCs w:val="28"/>
          <w:shd w:val="clear" w:color="auto" w:fill="FFFFFF"/>
          <w:lang w:val="uk-UA"/>
        </w:rPr>
        <w:pict>
          <v:shape id="_x0000_i1027" type="#_x0000_t75" style="width:394.2pt;height:294pt">
            <v:imagedata r:id="rId15" o:title="прин"/>
          </v:shape>
        </w:pict>
      </w:r>
    </w:p>
    <w:p w:rsidR="00FB0131" w:rsidRDefault="00BB02CF" w:rsidP="00D5315E">
      <w:pPr>
        <w:spacing w:line="360" w:lineRule="auto"/>
        <w:ind w:firstLine="709"/>
        <w:rPr>
          <w:sz w:val="28"/>
          <w:szCs w:val="28"/>
          <w:shd w:val="clear" w:color="auto" w:fill="FFFFFF"/>
          <w:lang w:val="uk-UA"/>
        </w:rPr>
      </w:pPr>
      <w:r>
        <w:rPr>
          <w:sz w:val="28"/>
          <w:szCs w:val="28"/>
          <w:shd w:val="clear" w:color="auto" w:fill="FFFFFF"/>
          <w:lang w:val="uk-UA"/>
        </w:rPr>
        <w:t>А.3</w:t>
      </w:r>
      <w:r w:rsidR="00FB0131" w:rsidRPr="00FB0131">
        <w:rPr>
          <w:sz w:val="28"/>
          <w:szCs w:val="28"/>
          <w:lang w:val="uk-UA"/>
        </w:rPr>
        <w:t xml:space="preserve"> </w:t>
      </w:r>
      <w:r w:rsidR="00FB0131" w:rsidRPr="00FB0131">
        <w:rPr>
          <w:sz w:val="28"/>
          <w:szCs w:val="28"/>
          <w:shd w:val="clear" w:color="auto" w:fill="FFFFFF"/>
        </w:rPr>
        <w:t>–</w:t>
      </w:r>
      <w:r w:rsidR="00FB0131">
        <w:rPr>
          <w:sz w:val="28"/>
          <w:szCs w:val="28"/>
          <w:shd w:val="clear" w:color="auto" w:fill="FFFFFF"/>
          <w:lang w:val="uk-UA"/>
        </w:rPr>
        <w:t xml:space="preserve"> </w:t>
      </w:r>
      <w:r w:rsidR="00FB0131" w:rsidRPr="00091D58">
        <w:rPr>
          <w:sz w:val="28"/>
          <w:szCs w:val="28"/>
        </w:rPr>
        <w:t>Б</w:t>
      </w:r>
      <w:r w:rsidR="00FB0131">
        <w:rPr>
          <w:sz w:val="28"/>
          <w:szCs w:val="28"/>
        </w:rPr>
        <w:t>е</w:t>
      </w:r>
      <w:r w:rsidR="00FB0131" w:rsidRPr="00091D58">
        <w:rPr>
          <w:sz w:val="28"/>
          <w:szCs w:val="28"/>
        </w:rPr>
        <w:t>г</w:t>
      </w:r>
      <w:r w:rsidR="00FB0131">
        <w:rPr>
          <w:sz w:val="28"/>
          <w:szCs w:val="28"/>
        </w:rPr>
        <w:t>о</w:t>
      </w:r>
      <w:r w:rsidR="00FB0131" w:rsidRPr="00091D58">
        <w:rPr>
          <w:sz w:val="28"/>
          <w:szCs w:val="28"/>
        </w:rPr>
        <w:t>н</w:t>
      </w:r>
      <w:r w:rsidR="00FB0131" w:rsidRPr="00091D58">
        <w:rPr>
          <w:sz w:val="28"/>
          <w:szCs w:val="28"/>
          <w:lang w:val="uk-UA"/>
        </w:rPr>
        <w:t>і</w:t>
      </w:r>
      <w:r>
        <w:rPr>
          <w:sz w:val="28"/>
          <w:szCs w:val="28"/>
        </w:rPr>
        <w:t>я</w:t>
      </w:r>
      <w:r w:rsidR="00FB0131" w:rsidRPr="00091D58">
        <w:rPr>
          <w:sz w:val="28"/>
          <w:szCs w:val="28"/>
        </w:rPr>
        <w:t xml:space="preserve"> </w:t>
      </w:r>
      <w:r>
        <w:rPr>
          <w:sz w:val="28"/>
          <w:szCs w:val="28"/>
          <w:lang w:val="uk-UA"/>
        </w:rPr>
        <w:t xml:space="preserve">королівська </w:t>
      </w:r>
      <w:r w:rsidR="00FB0131" w:rsidRPr="00091D58">
        <w:rPr>
          <w:sz w:val="28"/>
          <w:szCs w:val="28"/>
        </w:rPr>
        <w:t>Ч</w:t>
      </w:r>
      <w:r w:rsidR="00FB0131" w:rsidRPr="00091D58">
        <w:rPr>
          <w:sz w:val="28"/>
          <w:szCs w:val="28"/>
          <w:lang w:val="uk-UA"/>
        </w:rPr>
        <w:t>о</w:t>
      </w:r>
      <w:r w:rsidR="00FB0131">
        <w:rPr>
          <w:sz w:val="28"/>
          <w:szCs w:val="28"/>
        </w:rPr>
        <w:t>р</w:t>
      </w:r>
      <w:r w:rsidR="00FB0131" w:rsidRPr="00091D58">
        <w:rPr>
          <w:sz w:val="28"/>
          <w:szCs w:val="28"/>
        </w:rPr>
        <w:t>н</w:t>
      </w:r>
      <w:r w:rsidR="00FB0131" w:rsidRPr="00091D58">
        <w:rPr>
          <w:sz w:val="28"/>
          <w:szCs w:val="28"/>
          <w:lang w:val="uk-UA"/>
        </w:rPr>
        <w:t>и</w:t>
      </w:r>
      <w:r w:rsidR="00FB0131" w:rsidRPr="00091D58">
        <w:rPr>
          <w:sz w:val="28"/>
          <w:szCs w:val="28"/>
        </w:rPr>
        <w:t>й п</w:t>
      </w:r>
      <w:r w:rsidR="00FB0131">
        <w:rPr>
          <w:sz w:val="28"/>
          <w:szCs w:val="28"/>
        </w:rPr>
        <w:t>р</w:t>
      </w:r>
      <w:r w:rsidR="00FB0131" w:rsidRPr="00091D58">
        <w:rPr>
          <w:sz w:val="28"/>
          <w:szCs w:val="28"/>
        </w:rPr>
        <w:t>инц</w:t>
      </w:r>
    </w:p>
    <w:p w:rsidR="00FB0131" w:rsidRDefault="00FB0131" w:rsidP="00FB0131">
      <w:pPr>
        <w:spacing w:line="360" w:lineRule="auto"/>
        <w:jc w:val="center"/>
        <w:rPr>
          <w:sz w:val="28"/>
          <w:szCs w:val="28"/>
          <w:shd w:val="clear" w:color="auto" w:fill="FFFFFF"/>
          <w:lang w:val="uk-UA"/>
        </w:rPr>
      </w:pPr>
    </w:p>
    <w:p w:rsidR="00FB0131" w:rsidRDefault="00FB0131" w:rsidP="00FB0131">
      <w:pPr>
        <w:spacing w:line="360" w:lineRule="auto"/>
        <w:jc w:val="center"/>
        <w:rPr>
          <w:sz w:val="28"/>
          <w:szCs w:val="28"/>
          <w:lang w:val="uk-UA"/>
        </w:rPr>
      </w:pPr>
      <w:r>
        <w:rPr>
          <w:noProof/>
        </w:rPr>
        <w:drawing>
          <wp:inline distT="0" distB="0" distL="0" distR="0">
            <wp:extent cx="5593080" cy="4017724"/>
            <wp:effectExtent l="0" t="0" r="7620" b="1905"/>
            <wp:docPr id="2" name="Рисунок 2" descr="Бегония Краснолистная: описание комнатного растения, фото, у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гония Краснолистная: описание комнатного растения, фото, ухо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3126" cy="4017757"/>
                    </a:xfrm>
                    <a:prstGeom prst="rect">
                      <a:avLst/>
                    </a:prstGeom>
                    <a:noFill/>
                    <a:ln>
                      <a:noFill/>
                    </a:ln>
                  </pic:spPr>
                </pic:pic>
              </a:graphicData>
            </a:graphic>
          </wp:inline>
        </w:drawing>
      </w:r>
    </w:p>
    <w:p w:rsidR="00787370" w:rsidRPr="00BB1655" w:rsidRDefault="00FB0131" w:rsidP="00D5315E">
      <w:pPr>
        <w:spacing w:line="360" w:lineRule="auto"/>
        <w:ind w:firstLine="709"/>
        <w:rPr>
          <w:sz w:val="28"/>
          <w:szCs w:val="28"/>
          <w:lang w:val="uk-UA"/>
        </w:rPr>
      </w:pPr>
      <w:r>
        <w:rPr>
          <w:sz w:val="28"/>
          <w:szCs w:val="28"/>
          <w:lang w:val="uk-UA"/>
        </w:rPr>
        <w:t xml:space="preserve">А.4 </w:t>
      </w:r>
      <w:r w:rsidRPr="00FB0131">
        <w:rPr>
          <w:sz w:val="28"/>
          <w:szCs w:val="28"/>
          <w:shd w:val="clear" w:color="auto" w:fill="FFFFFF"/>
        </w:rPr>
        <w:t>–</w:t>
      </w:r>
      <w:r>
        <w:rPr>
          <w:sz w:val="28"/>
          <w:szCs w:val="28"/>
          <w:shd w:val="clear" w:color="auto" w:fill="FFFFFF"/>
          <w:lang w:val="uk-UA"/>
        </w:rPr>
        <w:t xml:space="preserve"> </w:t>
      </w:r>
      <w:r w:rsidRPr="00091D58">
        <w:rPr>
          <w:sz w:val="28"/>
          <w:szCs w:val="28"/>
        </w:rPr>
        <w:t>Б</w:t>
      </w:r>
      <w:r>
        <w:rPr>
          <w:sz w:val="28"/>
          <w:szCs w:val="28"/>
        </w:rPr>
        <w:t>е</w:t>
      </w:r>
      <w:r w:rsidRPr="00091D58">
        <w:rPr>
          <w:sz w:val="28"/>
          <w:szCs w:val="28"/>
        </w:rPr>
        <w:t>г</w:t>
      </w:r>
      <w:r>
        <w:rPr>
          <w:sz w:val="28"/>
          <w:szCs w:val="28"/>
        </w:rPr>
        <w:t>о</w:t>
      </w:r>
      <w:r w:rsidRPr="00091D58">
        <w:rPr>
          <w:sz w:val="28"/>
          <w:szCs w:val="28"/>
        </w:rPr>
        <w:t>н</w:t>
      </w:r>
      <w:r w:rsidRPr="00091D58">
        <w:rPr>
          <w:sz w:val="28"/>
          <w:szCs w:val="28"/>
          <w:lang w:val="uk-UA"/>
        </w:rPr>
        <w:t>і</w:t>
      </w:r>
      <w:r w:rsidRPr="00091D58">
        <w:rPr>
          <w:sz w:val="28"/>
          <w:szCs w:val="28"/>
        </w:rPr>
        <w:t xml:space="preserve">я </w:t>
      </w:r>
      <w:r w:rsidR="000652CB">
        <w:rPr>
          <w:sz w:val="28"/>
          <w:szCs w:val="28"/>
          <w:lang w:val="uk-UA"/>
        </w:rPr>
        <w:t>ч</w:t>
      </w:r>
      <w:r>
        <w:rPr>
          <w:sz w:val="28"/>
          <w:szCs w:val="28"/>
          <w:lang w:val="uk-UA"/>
        </w:rPr>
        <w:t>ервонолист</w:t>
      </w:r>
      <w:r w:rsidRPr="00091D58">
        <w:rPr>
          <w:sz w:val="28"/>
          <w:szCs w:val="28"/>
          <w:lang w:val="uk-UA"/>
        </w:rPr>
        <w:t>а</w:t>
      </w:r>
    </w:p>
    <w:sectPr w:rsidR="00787370" w:rsidRPr="00BB1655" w:rsidSect="005D222F">
      <w:head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2D" w:rsidRDefault="00372C2D" w:rsidP="005D222F">
      <w:r>
        <w:separator/>
      </w:r>
    </w:p>
  </w:endnote>
  <w:endnote w:type="continuationSeparator" w:id="0">
    <w:p w:rsidR="00372C2D" w:rsidRDefault="00372C2D" w:rsidP="005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2D" w:rsidRDefault="00372C2D" w:rsidP="005D222F">
      <w:r>
        <w:separator/>
      </w:r>
    </w:p>
  </w:footnote>
  <w:footnote w:type="continuationSeparator" w:id="0">
    <w:p w:rsidR="00372C2D" w:rsidRDefault="00372C2D" w:rsidP="005D2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78203"/>
      <w:docPartObj>
        <w:docPartGallery w:val="Page Numbers (Top of Page)"/>
        <w:docPartUnique/>
      </w:docPartObj>
    </w:sdtPr>
    <w:sdtEndPr/>
    <w:sdtContent>
      <w:p w:rsidR="00995254" w:rsidRDefault="00995254">
        <w:pPr>
          <w:pStyle w:val="a3"/>
          <w:jc w:val="right"/>
        </w:pPr>
        <w:r>
          <w:fldChar w:fldCharType="begin"/>
        </w:r>
        <w:r>
          <w:instrText>PAGE   \* MERGEFORMAT</w:instrText>
        </w:r>
        <w:r>
          <w:fldChar w:fldCharType="separate"/>
        </w:r>
        <w:r w:rsidR="00DB52D8">
          <w:rPr>
            <w:noProof/>
          </w:rPr>
          <w:t>7</w:t>
        </w:r>
        <w:r>
          <w:fldChar w:fldCharType="end"/>
        </w:r>
      </w:p>
    </w:sdtContent>
  </w:sdt>
  <w:p w:rsidR="00995254" w:rsidRDefault="009952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sz w:val="26"/>
        <w:szCs w:val="28"/>
      </w:rPr>
    </w:lvl>
  </w:abstractNum>
  <w:abstractNum w:abstractNumId="1">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hint="default"/>
      </w:rPr>
    </w:lvl>
  </w:abstractNum>
  <w:abstractNum w:abstractNumId="2">
    <w:nsid w:val="01123F49"/>
    <w:multiLevelType w:val="hybridMultilevel"/>
    <w:tmpl w:val="27EE2A7A"/>
    <w:lvl w:ilvl="0" w:tplc="5D7E1F2C">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
    <w:nsid w:val="04AE3085"/>
    <w:multiLevelType w:val="multilevel"/>
    <w:tmpl w:val="1A6614A6"/>
    <w:lvl w:ilvl="0">
      <w:start w:val="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875216"/>
    <w:multiLevelType w:val="multilevel"/>
    <w:tmpl w:val="CC22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3C0519"/>
    <w:multiLevelType w:val="multilevel"/>
    <w:tmpl w:val="9180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D43AE"/>
    <w:multiLevelType w:val="multilevel"/>
    <w:tmpl w:val="66F6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9670F5"/>
    <w:multiLevelType w:val="hybridMultilevel"/>
    <w:tmpl w:val="7DE098B0"/>
    <w:lvl w:ilvl="0" w:tplc="8898BC74">
      <w:start w:val="1"/>
      <w:numFmt w:val="decimal"/>
      <w:lvlText w:val="%1."/>
      <w:lvlJc w:val="left"/>
      <w:pPr>
        <w:ind w:left="1576" w:hanging="1008"/>
      </w:pPr>
      <w:rPr>
        <w:rFonts w:hint="default"/>
      </w:rPr>
    </w:lvl>
    <w:lvl w:ilvl="1" w:tplc="04190019">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8">
    <w:nsid w:val="3C391CD7"/>
    <w:multiLevelType w:val="multilevel"/>
    <w:tmpl w:val="1DD86C4A"/>
    <w:lvl w:ilvl="0">
      <w:start w:val="1"/>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70B2223"/>
    <w:multiLevelType w:val="multilevel"/>
    <w:tmpl w:val="963AB666"/>
    <w:lvl w:ilvl="0">
      <w:start w:val="1"/>
      <w:numFmt w:val="decimal"/>
      <w:lvlText w:val="%1"/>
      <w:lvlJc w:val="left"/>
      <w:pPr>
        <w:ind w:left="576" w:hanging="576"/>
      </w:pPr>
      <w:rPr>
        <w:rFonts w:hint="default"/>
      </w:rPr>
    </w:lvl>
    <w:lvl w:ilvl="1">
      <w:start w:val="2"/>
      <w:numFmt w:val="decimal"/>
      <w:lvlText w:val="%1.%2"/>
      <w:lvlJc w:val="left"/>
      <w:pPr>
        <w:ind w:left="931" w:hanging="576"/>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48FE01AE"/>
    <w:multiLevelType w:val="multilevel"/>
    <w:tmpl w:val="963AB666"/>
    <w:lvl w:ilvl="0">
      <w:start w:val="1"/>
      <w:numFmt w:val="decimal"/>
      <w:lvlText w:val="%1"/>
      <w:lvlJc w:val="left"/>
      <w:pPr>
        <w:ind w:left="576" w:hanging="576"/>
      </w:pPr>
      <w:rPr>
        <w:rFonts w:hint="default"/>
        <w:sz w:val="20"/>
      </w:rPr>
    </w:lvl>
    <w:lvl w:ilvl="1">
      <w:start w:val="2"/>
      <w:numFmt w:val="decimal"/>
      <w:lvlText w:val="%1.%2"/>
      <w:lvlJc w:val="left"/>
      <w:pPr>
        <w:ind w:left="931" w:hanging="576"/>
      </w:pPr>
      <w:rPr>
        <w:rFonts w:hint="default"/>
        <w:sz w:val="20"/>
      </w:rPr>
    </w:lvl>
    <w:lvl w:ilvl="2">
      <w:start w:val="2"/>
      <w:numFmt w:val="decimal"/>
      <w:lvlText w:val="%1.%2.%3"/>
      <w:lvlJc w:val="left"/>
      <w:pPr>
        <w:ind w:left="1430" w:hanging="720"/>
      </w:pPr>
      <w:rPr>
        <w:rFonts w:hint="default"/>
        <w:sz w:val="20"/>
      </w:rPr>
    </w:lvl>
    <w:lvl w:ilvl="3">
      <w:start w:val="1"/>
      <w:numFmt w:val="decimal"/>
      <w:lvlText w:val="%1.%2.%3.%4"/>
      <w:lvlJc w:val="left"/>
      <w:pPr>
        <w:ind w:left="2145" w:hanging="1080"/>
      </w:pPr>
      <w:rPr>
        <w:rFonts w:hint="default"/>
        <w:sz w:val="20"/>
      </w:rPr>
    </w:lvl>
    <w:lvl w:ilvl="4">
      <w:start w:val="1"/>
      <w:numFmt w:val="decimal"/>
      <w:lvlText w:val="%1.%2.%3.%4.%5"/>
      <w:lvlJc w:val="left"/>
      <w:pPr>
        <w:ind w:left="2500" w:hanging="1080"/>
      </w:pPr>
      <w:rPr>
        <w:rFonts w:hint="default"/>
        <w:sz w:val="20"/>
      </w:rPr>
    </w:lvl>
    <w:lvl w:ilvl="5">
      <w:start w:val="1"/>
      <w:numFmt w:val="decimal"/>
      <w:lvlText w:val="%1.%2.%3.%4.%5.%6"/>
      <w:lvlJc w:val="left"/>
      <w:pPr>
        <w:ind w:left="3215" w:hanging="1440"/>
      </w:pPr>
      <w:rPr>
        <w:rFonts w:hint="default"/>
        <w:sz w:val="20"/>
      </w:rPr>
    </w:lvl>
    <w:lvl w:ilvl="6">
      <w:start w:val="1"/>
      <w:numFmt w:val="decimal"/>
      <w:lvlText w:val="%1.%2.%3.%4.%5.%6.%7"/>
      <w:lvlJc w:val="left"/>
      <w:pPr>
        <w:ind w:left="3570" w:hanging="1440"/>
      </w:pPr>
      <w:rPr>
        <w:rFonts w:hint="default"/>
        <w:sz w:val="20"/>
      </w:rPr>
    </w:lvl>
    <w:lvl w:ilvl="7">
      <w:start w:val="1"/>
      <w:numFmt w:val="decimal"/>
      <w:lvlText w:val="%1.%2.%3.%4.%5.%6.%7.%8"/>
      <w:lvlJc w:val="left"/>
      <w:pPr>
        <w:ind w:left="4285" w:hanging="1800"/>
      </w:pPr>
      <w:rPr>
        <w:rFonts w:hint="default"/>
        <w:sz w:val="20"/>
      </w:rPr>
    </w:lvl>
    <w:lvl w:ilvl="8">
      <w:start w:val="1"/>
      <w:numFmt w:val="decimal"/>
      <w:lvlText w:val="%1.%2.%3.%4.%5.%6.%7.%8.%9"/>
      <w:lvlJc w:val="left"/>
      <w:pPr>
        <w:ind w:left="5000" w:hanging="2160"/>
      </w:pPr>
      <w:rPr>
        <w:rFonts w:hint="default"/>
        <w:sz w:val="20"/>
      </w:rPr>
    </w:lvl>
  </w:abstractNum>
  <w:abstractNum w:abstractNumId="11">
    <w:nsid w:val="4CB92B1A"/>
    <w:multiLevelType w:val="hybridMultilevel"/>
    <w:tmpl w:val="30F240AC"/>
    <w:lvl w:ilvl="0" w:tplc="54CCA65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nsid w:val="4F6220F7"/>
    <w:multiLevelType w:val="hybridMultilevel"/>
    <w:tmpl w:val="B38218EC"/>
    <w:lvl w:ilvl="0" w:tplc="6B1A20FC">
      <w:start w:val="1"/>
      <w:numFmt w:val="bullet"/>
      <w:lvlText w:val="-"/>
      <w:lvlJc w:val="left"/>
      <w:pPr>
        <w:ind w:left="1012" w:hanging="360"/>
      </w:pPr>
      <w:rPr>
        <w:rFonts w:ascii="Times New Roman" w:eastAsia="Times New Roman" w:hAnsi="Times New Roman" w:cs="Times New Roman"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13">
    <w:nsid w:val="6F444F6F"/>
    <w:multiLevelType w:val="hybridMultilevel"/>
    <w:tmpl w:val="16C27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113C3A"/>
    <w:multiLevelType w:val="multilevel"/>
    <w:tmpl w:val="83D2904E"/>
    <w:lvl w:ilvl="0">
      <w:start w:val="1"/>
      <w:numFmt w:val="decimal"/>
      <w:lvlText w:val="%1"/>
      <w:lvlJc w:val="left"/>
      <w:pPr>
        <w:ind w:left="576" w:hanging="576"/>
      </w:pPr>
      <w:rPr>
        <w:rFonts w:hint="default"/>
      </w:rPr>
    </w:lvl>
    <w:lvl w:ilvl="1">
      <w:start w:val="2"/>
      <w:numFmt w:val="decimal"/>
      <w:lvlText w:val="%1.%2"/>
      <w:lvlJc w:val="left"/>
      <w:pPr>
        <w:ind w:left="931" w:hanging="576"/>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nsid w:val="72805CEF"/>
    <w:multiLevelType w:val="multilevel"/>
    <w:tmpl w:val="F9BAEAEA"/>
    <w:lvl w:ilvl="0">
      <w:start w:val="1"/>
      <w:numFmt w:val="decimal"/>
      <w:lvlText w:val="%1"/>
      <w:lvlJc w:val="left"/>
      <w:pPr>
        <w:ind w:left="648" w:hanging="648"/>
      </w:pPr>
      <w:rPr>
        <w:rFonts w:hint="default"/>
      </w:rPr>
    </w:lvl>
    <w:lvl w:ilvl="1">
      <w:start w:val="1"/>
      <w:numFmt w:val="decimal"/>
      <w:lvlText w:val="%1.%2"/>
      <w:lvlJc w:val="left"/>
      <w:pPr>
        <w:ind w:left="974" w:hanging="648"/>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768" w:hanging="2160"/>
      </w:pPr>
      <w:rPr>
        <w:rFonts w:hint="default"/>
      </w:rPr>
    </w:lvl>
  </w:abstractNum>
  <w:abstractNum w:abstractNumId="16">
    <w:nsid w:val="74954025"/>
    <w:multiLevelType w:val="hybridMultilevel"/>
    <w:tmpl w:val="06A68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6"/>
  </w:num>
  <w:num w:numId="4">
    <w:abstractNumId w:val="9"/>
  </w:num>
  <w:num w:numId="5">
    <w:abstractNumId w:val="12"/>
  </w:num>
  <w:num w:numId="6">
    <w:abstractNumId w:val="7"/>
  </w:num>
  <w:num w:numId="7">
    <w:abstractNumId w:val="8"/>
  </w:num>
  <w:num w:numId="8">
    <w:abstractNumId w:val="4"/>
  </w:num>
  <w:num w:numId="9">
    <w:abstractNumId w:val="5"/>
  </w:num>
  <w:num w:numId="10">
    <w:abstractNumId w:val="6"/>
  </w:num>
  <w:num w:numId="11">
    <w:abstractNumId w:val="13"/>
  </w:num>
  <w:num w:numId="12">
    <w:abstractNumId w:val="3"/>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25"/>
    <w:rsid w:val="00000BFC"/>
    <w:rsid w:val="00012F78"/>
    <w:rsid w:val="00025146"/>
    <w:rsid w:val="000319B8"/>
    <w:rsid w:val="00032962"/>
    <w:rsid w:val="0003407E"/>
    <w:rsid w:val="0003434F"/>
    <w:rsid w:val="0005272E"/>
    <w:rsid w:val="00057C21"/>
    <w:rsid w:val="000646D4"/>
    <w:rsid w:val="000652CB"/>
    <w:rsid w:val="00072672"/>
    <w:rsid w:val="0009445B"/>
    <w:rsid w:val="000970A3"/>
    <w:rsid w:val="000B36CF"/>
    <w:rsid w:val="000F2685"/>
    <w:rsid w:val="00101E95"/>
    <w:rsid w:val="0010306C"/>
    <w:rsid w:val="00120460"/>
    <w:rsid w:val="001352C9"/>
    <w:rsid w:val="00135F4B"/>
    <w:rsid w:val="00140EFE"/>
    <w:rsid w:val="0014440D"/>
    <w:rsid w:val="00154D06"/>
    <w:rsid w:val="001772ED"/>
    <w:rsid w:val="00187D2E"/>
    <w:rsid w:val="001936DA"/>
    <w:rsid w:val="001A4C32"/>
    <w:rsid w:val="001A6B89"/>
    <w:rsid w:val="001C48BC"/>
    <w:rsid w:val="001D77C6"/>
    <w:rsid w:val="0020187A"/>
    <w:rsid w:val="002114AB"/>
    <w:rsid w:val="00223CC9"/>
    <w:rsid w:val="002344F9"/>
    <w:rsid w:val="00290BCA"/>
    <w:rsid w:val="00292587"/>
    <w:rsid w:val="002B62A8"/>
    <w:rsid w:val="002D0F28"/>
    <w:rsid w:val="002E338D"/>
    <w:rsid w:val="002E4473"/>
    <w:rsid w:val="002E5E85"/>
    <w:rsid w:val="002F0937"/>
    <w:rsid w:val="003217E8"/>
    <w:rsid w:val="00324E14"/>
    <w:rsid w:val="00326515"/>
    <w:rsid w:val="00346579"/>
    <w:rsid w:val="00352D44"/>
    <w:rsid w:val="003637E3"/>
    <w:rsid w:val="00372C2D"/>
    <w:rsid w:val="003A1E15"/>
    <w:rsid w:val="003A3A3D"/>
    <w:rsid w:val="003C7F3E"/>
    <w:rsid w:val="003D4052"/>
    <w:rsid w:val="003F4E40"/>
    <w:rsid w:val="00401C99"/>
    <w:rsid w:val="00410E28"/>
    <w:rsid w:val="004178BD"/>
    <w:rsid w:val="004247C6"/>
    <w:rsid w:val="00445112"/>
    <w:rsid w:val="004743B8"/>
    <w:rsid w:val="00482008"/>
    <w:rsid w:val="0049558F"/>
    <w:rsid w:val="004A544F"/>
    <w:rsid w:val="004A5E2C"/>
    <w:rsid w:val="004C0FFB"/>
    <w:rsid w:val="004C1F63"/>
    <w:rsid w:val="004E6E48"/>
    <w:rsid w:val="004F4D31"/>
    <w:rsid w:val="004F67F7"/>
    <w:rsid w:val="005003F2"/>
    <w:rsid w:val="0050782A"/>
    <w:rsid w:val="005124F0"/>
    <w:rsid w:val="00515950"/>
    <w:rsid w:val="00521E41"/>
    <w:rsid w:val="005313B6"/>
    <w:rsid w:val="00570B6C"/>
    <w:rsid w:val="00576146"/>
    <w:rsid w:val="00576267"/>
    <w:rsid w:val="00584B58"/>
    <w:rsid w:val="005900EB"/>
    <w:rsid w:val="0059113A"/>
    <w:rsid w:val="005A2CF9"/>
    <w:rsid w:val="005C5F81"/>
    <w:rsid w:val="005C758C"/>
    <w:rsid w:val="005D04E7"/>
    <w:rsid w:val="005D1B21"/>
    <w:rsid w:val="005D222F"/>
    <w:rsid w:val="005D6F9F"/>
    <w:rsid w:val="005E24B1"/>
    <w:rsid w:val="00603E7D"/>
    <w:rsid w:val="00611360"/>
    <w:rsid w:val="00616E74"/>
    <w:rsid w:val="00625957"/>
    <w:rsid w:val="00630C1D"/>
    <w:rsid w:val="00662C9B"/>
    <w:rsid w:val="00664B20"/>
    <w:rsid w:val="00665B2A"/>
    <w:rsid w:val="0068098B"/>
    <w:rsid w:val="00695418"/>
    <w:rsid w:val="00696421"/>
    <w:rsid w:val="006B4848"/>
    <w:rsid w:val="006C0BB8"/>
    <w:rsid w:val="006F540B"/>
    <w:rsid w:val="0070478F"/>
    <w:rsid w:val="0070671D"/>
    <w:rsid w:val="0071297E"/>
    <w:rsid w:val="00717EC7"/>
    <w:rsid w:val="00723D32"/>
    <w:rsid w:val="00743BBF"/>
    <w:rsid w:val="0075203F"/>
    <w:rsid w:val="00756DC3"/>
    <w:rsid w:val="00787370"/>
    <w:rsid w:val="007A132D"/>
    <w:rsid w:val="007B145F"/>
    <w:rsid w:val="007E59F7"/>
    <w:rsid w:val="007F0719"/>
    <w:rsid w:val="007F7E6C"/>
    <w:rsid w:val="00800541"/>
    <w:rsid w:val="008458A2"/>
    <w:rsid w:val="00854B25"/>
    <w:rsid w:val="00857488"/>
    <w:rsid w:val="00864F08"/>
    <w:rsid w:val="00870329"/>
    <w:rsid w:val="00877C1D"/>
    <w:rsid w:val="008C0C03"/>
    <w:rsid w:val="008D4579"/>
    <w:rsid w:val="008E22A0"/>
    <w:rsid w:val="008E25C5"/>
    <w:rsid w:val="0090319D"/>
    <w:rsid w:val="009170CA"/>
    <w:rsid w:val="0092077A"/>
    <w:rsid w:val="009302D8"/>
    <w:rsid w:val="0093034B"/>
    <w:rsid w:val="009374AC"/>
    <w:rsid w:val="00943A2B"/>
    <w:rsid w:val="009464D7"/>
    <w:rsid w:val="00963485"/>
    <w:rsid w:val="00991327"/>
    <w:rsid w:val="00995254"/>
    <w:rsid w:val="009972B5"/>
    <w:rsid w:val="009C1EAD"/>
    <w:rsid w:val="009C711E"/>
    <w:rsid w:val="009E30CE"/>
    <w:rsid w:val="00A016E2"/>
    <w:rsid w:val="00A0244E"/>
    <w:rsid w:val="00A228CB"/>
    <w:rsid w:val="00A23E9C"/>
    <w:rsid w:val="00A63AEB"/>
    <w:rsid w:val="00A76AC9"/>
    <w:rsid w:val="00A873F4"/>
    <w:rsid w:val="00AD7293"/>
    <w:rsid w:val="00AF5F8E"/>
    <w:rsid w:val="00B123BA"/>
    <w:rsid w:val="00B22F01"/>
    <w:rsid w:val="00B41926"/>
    <w:rsid w:val="00B54905"/>
    <w:rsid w:val="00B62B65"/>
    <w:rsid w:val="00B71776"/>
    <w:rsid w:val="00BA6977"/>
    <w:rsid w:val="00BB02CF"/>
    <w:rsid w:val="00BB1655"/>
    <w:rsid w:val="00BB2A4F"/>
    <w:rsid w:val="00BB796E"/>
    <w:rsid w:val="00BE6F95"/>
    <w:rsid w:val="00C06DB0"/>
    <w:rsid w:val="00C207C8"/>
    <w:rsid w:val="00C37080"/>
    <w:rsid w:val="00C462A1"/>
    <w:rsid w:val="00C51A99"/>
    <w:rsid w:val="00C56769"/>
    <w:rsid w:val="00C70CD9"/>
    <w:rsid w:val="00C71729"/>
    <w:rsid w:val="00C72DE9"/>
    <w:rsid w:val="00C91355"/>
    <w:rsid w:val="00C95E4E"/>
    <w:rsid w:val="00CD76CB"/>
    <w:rsid w:val="00CE3E24"/>
    <w:rsid w:val="00CF0F42"/>
    <w:rsid w:val="00D05188"/>
    <w:rsid w:val="00D33A07"/>
    <w:rsid w:val="00D33FE6"/>
    <w:rsid w:val="00D40126"/>
    <w:rsid w:val="00D44182"/>
    <w:rsid w:val="00D5315E"/>
    <w:rsid w:val="00D5532E"/>
    <w:rsid w:val="00D83107"/>
    <w:rsid w:val="00D90B0C"/>
    <w:rsid w:val="00DB52D8"/>
    <w:rsid w:val="00DC58D8"/>
    <w:rsid w:val="00DE4541"/>
    <w:rsid w:val="00DF22F5"/>
    <w:rsid w:val="00E14AC6"/>
    <w:rsid w:val="00E15011"/>
    <w:rsid w:val="00E22B92"/>
    <w:rsid w:val="00E22CD5"/>
    <w:rsid w:val="00E4117D"/>
    <w:rsid w:val="00E45F17"/>
    <w:rsid w:val="00E63A91"/>
    <w:rsid w:val="00E63FD6"/>
    <w:rsid w:val="00EA0EFF"/>
    <w:rsid w:val="00EA6D41"/>
    <w:rsid w:val="00EB0D4B"/>
    <w:rsid w:val="00EC10FA"/>
    <w:rsid w:val="00EC406D"/>
    <w:rsid w:val="00EE5B1D"/>
    <w:rsid w:val="00F32D33"/>
    <w:rsid w:val="00F45EB5"/>
    <w:rsid w:val="00F578BA"/>
    <w:rsid w:val="00F62C4D"/>
    <w:rsid w:val="00F660B6"/>
    <w:rsid w:val="00F75EA8"/>
    <w:rsid w:val="00F83EA8"/>
    <w:rsid w:val="00F9735C"/>
    <w:rsid w:val="00F97BF2"/>
    <w:rsid w:val="00FA4FB2"/>
    <w:rsid w:val="00FB0131"/>
    <w:rsid w:val="00FB424C"/>
    <w:rsid w:val="00FF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7370"/>
    <w:pPr>
      <w:keepNext/>
      <w:keepLines/>
      <w:spacing w:before="480" w:line="360" w:lineRule="auto"/>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370"/>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8E22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787370"/>
    <w:pPr>
      <w:spacing w:before="225" w:after="225" w:line="264" w:lineRule="atLeast"/>
      <w:outlineLvl w:val="3"/>
    </w:pPr>
    <w:rPr>
      <w:b/>
      <w:bCs/>
      <w:sz w:val="29"/>
      <w:szCs w:val="29"/>
    </w:rPr>
  </w:style>
  <w:style w:type="paragraph" w:styleId="5">
    <w:name w:val="heading 5"/>
    <w:basedOn w:val="a"/>
    <w:next w:val="a"/>
    <w:link w:val="50"/>
    <w:uiPriority w:val="99"/>
    <w:qFormat/>
    <w:rsid w:val="004F4D31"/>
    <w:pPr>
      <w:keepNext/>
      <w:jc w:val="center"/>
      <w:outlineLvl w:val="4"/>
    </w:pPr>
    <w:rPr>
      <w:sz w:val="36"/>
      <w:szCs w:val="20"/>
    </w:rPr>
  </w:style>
  <w:style w:type="paragraph" w:styleId="7">
    <w:name w:val="heading 7"/>
    <w:basedOn w:val="a"/>
    <w:next w:val="a"/>
    <w:link w:val="70"/>
    <w:uiPriority w:val="99"/>
    <w:qFormat/>
    <w:rsid w:val="004F4D31"/>
    <w:pPr>
      <w:spacing w:before="240" w:after="60"/>
      <w:outlineLvl w:val="6"/>
    </w:pPr>
  </w:style>
  <w:style w:type="paragraph" w:styleId="8">
    <w:name w:val="heading 8"/>
    <w:basedOn w:val="a"/>
    <w:next w:val="a"/>
    <w:link w:val="80"/>
    <w:uiPriority w:val="9"/>
    <w:unhideWhenUsed/>
    <w:qFormat/>
    <w:rsid w:val="000726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72D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F4D31"/>
    <w:rPr>
      <w:rFonts w:ascii="Times New Roman" w:eastAsia="Times New Roman" w:hAnsi="Times New Roman" w:cs="Times New Roman"/>
      <w:sz w:val="36"/>
      <w:szCs w:val="20"/>
      <w:lang w:eastAsia="ru-RU"/>
    </w:rPr>
  </w:style>
  <w:style w:type="character" w:customStyle="1" w:styleId="70">
    <w:name w:val="Заголовок 7 Знак"/>
    <w:basedOn w:val="a0"/>
    <w:link w:val="7"/>
    <w:uiPriority w:val="99"/>
    <w:rsid w:val="004F4D31"/>
    <w:rPr>
      <w:rFonts w:ascii="Times New Roman" w:eastAsia="Times New Roman" w:hAnsi="Times New Roman" w:cs="Times New Roman"/>
      <w:sz w:val="24"/>
      <w:szCs w:val="24"/>
      <w:lang w:eastAsia="ru-RU"/>
    </w:rPr>
  </w:style>
  <w:style w:type="paragraph" w:styleId="a3">
    <w:name w:val="header"/>
    <w:basedOn w:val="a"/>
    <w:link w:val="a4"/>
    <w:uiPriority w:val="99"/>
    <w:rsid w:val="004F4D31"/>
    <w:pPr>
      <w:tabs>
        <w:tab w:val="center" w:pos="4844"/>
        <w:tab w:val="right" w:pos="9689"/>
      </w:tabs>
    </w:pPr>
  </w:style>
  <w:style w:type="character" w:customStyle="1" w:styleId="a4">
    <w:name w:val="Верхний колонтитул Знак"/>
    <w:basedOn w:val="a0"/>
    <w:link w:val="a3"/>
    <w:uiPriority w:val="99"/>
    <w:rsid w:val="004F4D31"/>
    <w:rPr>
      <w:rFonts w:ascii="Times New Roman" w:eastAsia="Times New Roman" w:hAnsi="Times New Roman" w:cs="Times New Roman"/>
      <w:sz w:val="24"/>
      <w:szCs w:val="24"/>
      <w:lang w:eastAsia="ru-RU"/>
    </w:rPr>
  </w:style>
  <w:style w:type="paragraph" w:styleId="21">
    <w:name w:val="Body Text 2"/>
    <w:basedOn w:val="a"/>
    <w:link w:val="22"/>
    <w:uiPriority w:val="99"/>
    <w:rsid w:val="004F4D31"/>
    <w:pPr>
      <w:spacing w:after="120" w:line="480" w:lineRule="auto"/>
    </w:pPr>
  </w:style>
  <w:style w:type="character" w:customStyle="1" w:styleId="22">
    <w:name w:val="Основной текст 2 Знак"/>
    <w:basedOn w:val="a0"/>
    <w:link w:val="21"/>
    <w:uiPriority w:val="99"/>
    <w:rsid w:val="004F4D31"/>
    <w:rPr>
      <w:rFonts w:ascii="Times New Roman" w:eastAsia="Times New Roman" w:hAnsi="Times New Roman" w:cs="Times New Roman"/>
      <w:sz w:val="24"/>
      <w:szCs w:val="24"/>
      <w:lang w:eastAsia="ru-RU"/>
    </w:rPr>
  </w:style>
  <w:style w:type="character" w:styleId="a5">
    <w:name w:val="Emphasis"/>
    <w:uiPriority w:val="20"/>
    <w:qFormat/>
    <w:rsid w:val="004F4D31"/>
    <w:rPr>
      <w:i/>
      <w:iCs/>
    </w:rPr>
  </w:style>
  <w:style w:type="paragraph" w:styleId="a6">
    <w:name w:val="List Paragraph"/>
    <w:basedOn w:val="a"/>
    <w:uiPriority w:val="34"/>
    <w:qFormat/>
    <w:rsid w:val="00BB1655"/>
    <w:pPr>
      <w:spacing w:after="160" w:line="256" w:lineRule="auto"/>
      <w:ind w:left="720"/>
      <w:contextualSpacing/>
    </w:pPr>
    <w:rPr>
      <w:rFonts w:asciiTheme="minorHAnsi" w:eastAsiaTheme="minorHAnsi" w:hAnsiTheme="minorHAnsi" w:cstheme="minorBidi"/>
      <w:sz w:val="22"/>
      <w:szCs w:val="22"/>
      <w:lang w:val="en-US" w:eastAsia="en-US"/>
    </w:rPr>
  </w:style>
  <w:style w:type="character" w:customStyle="1" w:styleId="10">
    <w:name w:val="Заголовок 1 Знак"/>
    <w:basedOn w:val="a0"/>
    <w:link w:val="1"/>
    <w:uiPriority w:val="9"/>
    <w:rsid w:val="0078737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737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787370"/>
    <w:rPr>
      <w:rFonts w:ascii="Times New Roman" w:eastAsia="Times New Roman" w:hAnsi="Times New Roman" w:cs="Times New Roman"/>
      <w:b/>
      <w:bCs/>
      <w:sz w:val="29"/>
      <w:szCs w:val="29"/>
      <w:lang w:eastAsia="ru-RU"/>
    </w:rPr>
  </w:style>
  <w:style w:type="paragraph" w:styleId="31">
    <w:name w:val="Body Text 3"/>
    <w:basedOn w:val="a"/>
    <w:link w:val="32"/>
    <w:uiPriority w:val="99"/>
    <w:semiHidden/>
    <w:rsid w:val="00787370"/>
    <w:pPr>
      <w:spacing w:after="120" w:line="360" w:lineRule="auto"/>
      <w:ind w:firstLine="709"/>
      <w:jc w:val="both"/>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787370"/>
    <w:rPr>
      <w:rFonts w:ascii="Calibri" w:eastAsia="Calibri" w:hAnsi="Calibri" w:cs="Times New Roman"/>
      <w:sz w:val="16"/>
      <w:szCs w:val="16"/>
    </w:rPr>
  </w:style>
  <w:style w:type="character" w:customStyle="1" w:styleId="33">
    <w:name w:val="Основной текст с отступом 3 Знак"/>
    <w:basedOn w:val="a0"/>
    <w:link w:val="34"/>
    <w:uiPriority w:val="99"/>
    <w:semiHidden/>
    <w:rsid w:val="00787370"/>
    <w:rPr>
      <w:rFonts w:ascii="Calibri" w:eastAsia="Calibri" w:hAnsi="Calibri" w:cs="Times New Roman"/>
      <w:sz w:val="16"/>
      <w:szCs w:val="16"/>
    </w:rPr>
  </w:style>
  <w:style w:type="paragraph" w:styleId="34">
    <w:name w:val="Body Text Indent 3"/>
    <w:basedOn w:val="a"/>
    <w:link w:val="33"/>
    <w:uiPriority w:val="99"/>
    <w:semiHidden/>
    <w:rsid w:val="00787370"/>
    <w:pPr>
      <w:spacing w:after="120" w:line="360" w:lineRule="auto"/>
      <w:ind w:left="283" w:firstLine="709"/>
      <w:jc w:val="both"/>
    </w:pPr>
    <w:rPr>
      <w:rFonts w:ascii="Calibri" w:eastAsia="Calibri" w:hAnsi="Calibri"/>
      <w:sz w:val="16"/>
      <w:szCs w:val="16"/>
      <w:lang w:eastAsia="en-US"/>
    </w:rPr>
  </w:style>
  <w:style w:type="character" w:customStyle="1" w:styleId="310">
    <w:name w:val="Основной текст с отступом 3 Знак1"/>
    <w:basedOn w:val="a0"/>
    <w:uiPriority w:val="99"/>
    <w:semiHidden/>
    <w:rsid w:val="00787370"/>
    <w:rPr>
      <w:rFonts w:ascii="Times New Roman" w:eastAsia="Times New Roman" w:hAnsi="Times New Roman" w:cs="Times New Roman"/>
      <w:sz w:val="16"/>
      <w:szCs w:val="16"/>
      <w:lang w:eastAsia="ru-RU"/>
    </w:rPr>
  </w:style>
  <w:style w:type="paragraph" w:customStyle="1" w:styleId="35">
    <w:name w:val="заголовок 3"/>
    <w:basedOn w:val="a"/>
    <w:next w:val="a"/>
    <w:uiPriority w:val="99"/>
    <w:rsid w:val="00787370"/>
    <w:pPr>
      <w:keepNext/>
      <w:widowControl w:val="0"/>
      <w:jc w:val="center"/>
    </w:pPr>
    <w:rPr>
      <w:sz w:val="28"/>
      <w:szCs w:val="20"/>
    </w:rPr>
  </w:style>
  <w:style w:type="paragraph" w:styleId="a7">
    <w:name w:val="Body Text Indent"/>
    <w:basedOn w:val="a"/>
    <w:link w:val="a8"/>
    <w:uiPriority w:val="99"/>
    <w:rsid w:val="00787370"/>
    <w:pPr>
      <w:spacing w:after="120" w:line="360" w:lineRule="auto"/>
      <w:ind w:left="283" w:firstLine="709"/>
      <w:jc w:val="both"/>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rsid w:val="00787370"/>
    <w:rPr>
      <w:rFonts w:ascii="Calibri" w:eastAsia="Calibri" w:hAnsi="Calibri" w:cs="Times New Roman"/>
    </w:rPr>
  </w:style>
  <w:style w:type="paragraph" w:styleId="a9">
    <w:name w:val="Normal (Web)"/>
    <w:basedOn w:val="a"/>
    <w:uiPriority w:val="99"/>
    <w:rsid w:val="00787370"/>
    <w:pPr>
      <w:spacing w:before="100" w:beforeAutospacing="1" w:after="100" w:afterAutospacing="1"/>
      <w:ind w:firstLine="300"/>
    </w:pPr>
  </w:style>
  <w:style w:type="paragraph" w:customStyle="1" w:styleId="txt">
    <w:name w:val="txt"/>
    <w:basedOn w:val="a"/>
    <w:uiPriority w:val="99"/>
    <w:rsid w:val="00787370"/>
    <w:pPr>
      <w:spacing w:before="75" w:after="75"/>
      <w:ind w:left="150" w:right="150" w:firstLine="600"/>
      <w:jc w:val="both"/>
    </w:pPr>
    <w:rPr>
      <w:rFonts w:ascii="Courier New" w:hAnsi="Courier New" w:cs="Courier New"/>
      <w:sz w:val="21"/>
      <w:szCs w:val="21"/>
    </w:rPr>
  </w:style>
  <w:style w:type="paragraph" w:customStyle="1" w:styleId="hdr1">
    <w:name w:val="hdr1"/>
    <w:basedOn w:val="a"/>
    <w:uiPriority w:val="99"/>
    <w:rsid w:val="00787370"/>
    <w:pPr>
      <w:spacing w:before="150" w:after="150"/>
      <w:jc w:val="center"/>
    </w:pPr>
    <w:rPr>
      <w:rFonts w:ascii="Courier New" w:hAnsi="Courier New" w:cs="Courier New"/>
      <w:b/>
      <w:bCs/>
    </w:rPr>
  </w:style>
  <w:style w:type="paragraph" w:customStyle="1" w:styleId="hdr2">
    <w:name w:val="hdr2"/>
    <w:basedOn w:val="a"/>
    <w:uiPriority w:val="99"/>
    <w:rsid w:val="00787370"/>
    <w:pPr>
      <w:spacing w:before="100" w:beforeAutospacing="1" w:after="225"/>
      <w:jc w:val="center"/>
    </w:pPr>
    <w:rPr>
      <w:rFonts w:ascii="Courier New" w:hAnsi="Courier New" w:cs="Courier New"/>
    </w:rPr>
  </w:style>
  <w:style w:type="paragraph" w:customStyle="1" w:styleId="hdr3">
    <w:name w:val="hdr3"/>
    <w:basedOn w:val="a"/>
    <w:uiPriority w:val="99"/>
    <w:rsid w:val="00787370"/>
    <w:pPr>
      <w:spacing w:before="100" w:beforeAutospacing="1" w:after="100" w:afterAutospacing="1"/>
      <w:ind w:left="150" w:firstLine="600"/>
    </w:pPr>
    <w:rPr>
      <w:rFonts w:ascii="Courier New" w:hAnsi="Courier New" w:cs="Courier New"/>
      <w:b/>
      <w:bCs/>
      <w:sz w:val="21"/>
      <w:szCs w:val="21"/>
    </w:rPr>
  </w:style>
  <w:style w:type="paragraph" w:customStyle="1" w:styleId="epi">
    <w:name w:val="epi"/>
    <w:basedOn w:val="a"/>
    <w:uiPriority w:val="99"/>
    <w:rsid w:val="00787370"/>
    <w:pPr>
      <w:spacing w:before="100" w:beforeAutospacing="1" w:after="150"/>
      <w:jc w:val="right"/>
    </w:pPr>
    <w:rPr>
      <w:rFonts w:ascii="Courier New" w:hAnsi="Courier New" w:cs="Courier New"/>
      <w:i/>
      <w:iCs/>
      <w:sz w:val="21"/>
      <w:szCs w:val="21"/>
    </w:rPr>
  </w:style>
  <w:style w:type="character" w:styleId="aa">
    <w:name w:val="Strong"/>
    <w:uiPriority w:val="99"/>
    <w:qFormat/>
    <w:rsid w:val="00787370"/>
    <w:rPr>
      <w:rFonts w:cs="Times New Roman"/>
      <w:b/>
      <w:bCs/>
    </w:rPr>
  </w:style>
  <w:style w:type="paragraph" w:customStyle="1" w:styleId="fonta">
    <w:name w:val="fonta"/>
    <w:basedOn w:val="a"/>
    <w:uiPriority w:val="99"/>
    <w:rsid w:val="00787370"/>
    <w:pPr>
      <w:spacing w:before="100" w:beforeAutospacing="1" w:after="100" w:afterAutospacing="1"/>
      <w:ind w:firstLine="240"/>
      <w:jc w:val="both"/>
    </w:pPr>
    <w:rPr>
      <w:rFonts w:ascii="Verdana" w:hAnsi="Verdana"/>
      <w:color w:val="000000"/>
      <w:sz w:val="19"/>
      <w:szCs w:val="19"/>
    </w:rPr>
  </w:style>
  <w:style w:type="character" w:customStyle="1" w:styleId="headongrey1">
    <w:name w:val="head_ongrey1"/>
    <w:uiPriority w:val="99"/>
    <w:rsid w:val="00787370"/>
    <w:rPr>
      <w:rFonts w:cs="Times New Roman"/>
      <w:b/>
      <w:bCs/>
      <w:color w:val="38981D"/>
      <w:sz w:val="18"/>
      <w:szCs w:val="18"/>
    </w:rPr>
  </w:style>
  <w:style w:type="character" w:customStyle="1" w:styleId="small1">
    <w:name w:val="small1"/>
    <w:uiPriority w:val="99"/>
    <w:rsid w:val="00787370"/>
    <w:rPr>
      <w:rFonts w:cs="Times New Roman"/>
      <w:sz w:val="17"/>
      <w:szCs w:val="17"/>
    </w:rPr>
  </w:style>
  <w:style w:type="paragraph" w:customStyle="1" w:styleId="style2">
    <w:name w:val="style2"/>
    <w:basedOn w:val="a"/>
    <w:uiPriority w:val="99"/>
    <w:rsid w:val="00787370"/>
    <w:pPr>
      <w:spacing w:before="100" w:beforeAutospacing="1" w:after="100" w:afterAutospacing="1"/>
    </w:pPr>
  </w:style>
  <w:style w:type="character" w:customStyle="1" w:styleId="fontstyle25">
    <w:name w:val="fontstyle25"/>
    <w:uiPriority w:val="99"/>
    <w:rsid w:val="00787370"/>
    <w:rPr>
      <w:rFonts w:cs="Times New Roman"/>
    </w:rPr>
  </w:style>
  <w:style w:type="paragraph" w:styleId="ab">
    <w:name w:val="Balloon Text"/>
    <w:basedOn w:val="a"/>
    <w:link w:val="ac"/>
    <w:uiPriority w:val="99"/>
    <w:semiHidden/>
    <w:rsid w:val="00787370"/>
    <w:pPr>
      <w:ind w:firstLine="709"/>
      <w:jc w:val="both"/>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787370"/>
    <w:rPr>
      <w:rFonts w:ascii="Tahoma" w:eastAsia="Calibri" w:hAnsi="Tahoma" w:cs="Tahoma"/>
      <w:sz w:val="16"/>
      <w:szCs w:val="16"/>
    </w:rPr>
  </w:style>
  <w:style w:type="character" w:styleId="ad">
    <w:name w:val="Subtle Emphasis"/>
    <w:basedOn w:val="a0"/>
    <w:uiPriority w:val="19"/>
    <w:qFormat/>
    <w:rsid w:val="00787370"/>
    <w:rPr>
      <w:i/>
      <w:iCs/>
      <w:color w:val="808080" w:themeColor="text1" w:themeTint="7F"/>
    </w:rPr>
  </w:style>
  <w:style w:type="character" w:styleId="ae">
    <w:name w:val="Hyperlink"/>
    <w:basedOn w:val="a0"/>
    <w:uiPriority w:val="99"/>
    <w:unhideWhenUsed/>
    <w:rsid w:val="00787370"/>
    <w:rPr>
      <w:color w:val="0000FF"/>
      <w:u w:val="single"/>
    </w:rPr>
  </w:style>
  <w:style w:type="table" w:styleId="af">
    <w:name w:val="Table Grid"/>
    <w:basedOn w:val="a1"/>
    <w:uiPriority w:val="59"/>
    <w:rsid w:val="006C0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C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C1EAD"/>
    <w:rPr>
      <w:rFonts w:ascii="Courier New" w:eastAsia="Times New Roman" w:hAnsi="Courier New" w:cs="Courier New"/>
      <w:sz w:val="20"/>
      <w:szCs w:val="20"/>
      <w:lang w:eastAsia="ru-RU"/>
    </w:rPr>
  </w:style>
  <w:style w:type="character" w:customStyle="1" w:styleId="y2iqfc">
    <w:name w:val="y2iqfc"/>
    <w:basedOn w:val="a0"/>
    <w:rsid w:val="009C1EAD"/>
  </w:style>
  <w:style w:type="paragraph" w:styleId="af0">
    <w:name w:val="Subtitle"/>
    <w:basedOn w:val="a"/>
    <w:next w:val="a"/>
    <w:link w:val="af1"/>
    <w:uiPriority w:val="11"/>
    <w:qFormat/>
    <w:rsid w:val="009C1EAD"/>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1">
    <w:name w:val="Подзаголовок Знак"/>
    <w:basedOn w:val="a0"/>
    <w:link w:val="af0"/>
    <w:uiPriority w:val="11"/>
    <w:rsid w:val="009C1EAD"/>
    <w:rPr>
      <w:rFonts w:asciiTheme="majorHAnsi" w:eastAsiaTheme="majorEastAsia" w:hAnsiTheme="majorHAnsi" w:cstheme="majorBidi"/>
      <w:i/>
      <w:iCs/>
      <w:color w:val="4F81BD" w:themeColor="accent1"/>
      <w:spacing w:val="15"/>
      <w:sz w:val="24"/>
      <w:szCs w:val="24"/>
    </w:rPr>
  </w:style>
  <w:style w:type="character" w:customStyle="1" w:styleId="yrbpuc">
    <w:name w:val="yrbpuc"/>
    <w:basedOn w:val="a0"/>
    <w:rsid w:val="0070478F"/>
  </w:style>
  <w:style w:type="character" w:customStyle="1" w:styleId="whyltd">
    <w:name w:val="whyltd"/>
    <w:basedOn w:val="a0"/>
    <w:rsid w:val="0070478F"/>
  </w:style>
  <w:style w:type="paragraph" w:customStyle="1" w:styleId="13">
    <w:name w:val="Заголовок №1 (3)"/>
    <w:basedOn w:val="a"/>
    <w:rsid w:val="007E59F7"/>
    <w:pPr>
      <w:shd w:val="clear" w:color="auto" w:fill="FFFFFF"/>
      <w:suppressAutoHyphens/>
      <w:spacing w:line="250" w:lineRule="exact"/>
    </w:pPr>
    <w:rPr>
      <w:sz w:val="19"/>
      <w:szCs w:val="19"/>
      <w:lang w:val="x-none" w:eastAsia="zh-CN"/>
    </w:rPr>
  </w:style>
  <w:style w:type="character" w:customStyle="1" w:styleId="30">
    <w:name w:val="Заголовок 3 Знак"/>
    <w:basedOn w:val="a0"/>
    <w:link w:val="3"/>
    <w:uiPriority w:val="9"/>
    <w:semiHidden/>
    <w:rsid w:val="008E22A0"/>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rsid w:val="00072672"/>
    <w:rPr>
      <w:rFonts w:asciiTheme="majorHAnsi" w:eastAsiaTheme="majorEastAsia" w:hAnsiTheme="majorHAnsi" w:cstheme="majorBidi"/>
      <w:color w:val="404040" w:themeColor="text1" w:themeTint="BF"/>
      <w:sz w:val="20"/>
      <w:szCs w:val="20"/>
      <w:lang w:eastAsia="ru-RU"/>
    </w:rPr>
  </w:style>
  <w:style w:type="character" w:styleId="af2">
    <w:name w:val="line number"/>
    <w:basedOn w:val="a0"/>
    <w:uiPriority w:val="99"/>
    <w:semiHidden/>
    <w:unhideWhenUsed/>
    <w:rsid w:val="005D222F"/>
  </w:style>
  <w:style w:type="paragraph" w:styleId="af3">
    <w:name w:val="footer"/>
    <w:basedOn w:val="a"/>
    <w:link w:val="af4"/>
    <w:uiPriority w:val="99"/>
    <w:unhideWhenUsed/>
    <w:rsid w:val="005D222F"/>
    <w:pPr>
      <w:tabs>
        <w:tab w:val="center" w:pos="4677"/>
        <w:tab w:val="right" w:pos="9355"/>
      </w:tabs>
    </w:pPr>
  </w:style>
  <w:style w:type="character" w:customStyle="1" w:styleId="af4">
    <w:name w:val="Нижний колонтитул Знак"/>
    <w:basedOn w:val="a0"/>
    <w:link w:val="af3"/>
    <w:uiPriority w:val="99"/>
    <w:rsid w:val="005D222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C72DE9"/>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7370"/>
    <w:pPr>
      <w:keepNext/>
      <w:keepLines/>
      <w:spacing w:before="480" w:line="360" w:lineRule="auto"/>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370"/>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8E22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787370"/>
    <w:pPr>
      <w:spacing w:before="225" w:after="225" w:line="264" w:lineRule="atLeast"/>
      <w:outlineLvl w:val="3"/>
    </w:pPr>
    <w:rPr>
      <w:b/>
      <w:bCs/>
      <w:sz w:val="29"/>
      <w:szCs w:val="29"/>
    </w:rPr>
  </w:style>
  <w:style w:type="paragraph" w:styleId="5">
    <w:name w:val="heading 5"/>
    <w:basedOn w:val="a"/>
    <w:next w:val="a"/>
    <w:link w:val="50"/>
    <w:uiPriority w:val="99"/>
    <w:qFormat/>
    <w:rsid w:val="004F4D31"/>
    <w:pPr>
      <w:keepNext/>
      <w:jc w:val="center"/>
      <w:outlineLvl w:val="4"/>
    </w:pPr>
    <w:rPr>
      <w:sz w:val="36"/>
      <w:szCs w:val="20"/>
    </w:rPr>
  </w:style>
  <w:style w:type="paragraph" w:styleId="7">
    <w:name w:val="heading 7"/>
    <w:basedOn w:val="a"/>
    <w:next w:val="a"/>
    <w:link w:val="70"/>
    <w:uiPriority w:val="99"/>
    <w:qFormat/>
    <w:rsid w:val="004F4D31"/>
    <w:pPr>
      <w:spacing w:before="240" w:after="60"/>
      <w:outlineLvl w:val="6"/>
    </w:pPr>
  </w:style>
  <w:style w:type="paragraph" w:styleId="8">
    <w:name w:val="heading 8"/>
    <w:basedOn w:val="a"/>
    <w:next w:val="a"/>
    <w:link w:val="80"/>
    <w:uiPriority w:val="9"/>
    <w:unhideWhenUsed/>
    <w:qFormat/>
    <w:rsid w:val="000726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C72D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F4D31"/>
    <w:rPr>
      <w:rFonts w:ascii="Times New Roman" w:eastAsia="Times New Roman" w:hAnsi="Times New Roman" w:cs="Times New Roman"/>
      <w:sz w:val="36"/>
      <w:szCs w:val="20"/>
      <w:lang w:eastAsia="ru-RU"/>
    </w:rPr>
  </w:style>
  <w:style w:type="character" w:customStyle="1" w:styleId="70">
    <w:name w:val="Заголовок 7 Знак"/>
    <w:basedOn w:val="a0"/>
    <w:link w:val="7"/>
    <w:uiPriority w:val="99"/>
    <w:rsid w:val="004F4D31"/>
    <w:rPr>
      <w:rFonts w:ascii="Times New Roman" w:eastAsia="Times New Roman" w:hAnsi="Times New Roman" w:cs="Times New Roman"/>
      <w:sz w:val="24"/>
      <w:szCs w:val="24"/>
      <w:lang w:eastAsia="ru-RU"/>
    </w:rPr>
  </w:style>
  <w:style w:type="paragraph" w:styleId="a3">
    <w:name w:val="header"/>
    <w:basedOn w:val="a"/>
    <w:link w:val="a4"/>
    <w:uiPriority w:val="99"/>
    <w:rsid w:val="004F4D31"/>
    <w:pPr>
      <w:tabs>
        <w:tab w:val="center" w:pos="4844"/>
        <w:tab w:val="right" w:pos="9689"/>
      </w:tabs>
    </w:pPr>
  </w:style>
  <w:style w:type="character" w:customStyle="1" w:styleId="a4">
    <w:name w:val="Верхний колонтитул Знак"/>
    <w:basedOn w:val="a0"/>
    <w:link w:val="a3"/>
    <w:uiPriority w:val="99"/>
    <w:rsid w:val="004F4D31"/>
    <w:rPr>
      <w:rFonts w:ascii="Times New Roman" w:eastAsia="Times New Roman" w:hAnsi="Times New Roman" w:cs="Times New Roman"/>
      <w:sz w:val="24"/>
      <w:szCs w:val="24"/>
      <w:lang w:eastAsia="ru-RU"/>
    </w:rPr>
  </w:style>
  <w:style w:type="paragraph" w:styleId="21">
    <w:name w:val="Body Text 2"/>
    <w:basedOn w:val="a"/>
    <w:link w:val="22"/>
    <w:uiPriority w:val="99"/>
    <w:rsid w:val="004F4D31"/>
    <w:pPr>
      <w:spacing w:after="120" w:line="480" w:lineRule="auto"/>
    </w:pPr>
  </w:style>
  <w:style w:type="character" w:customStyle="1" w:styleId="22">
    <w:name w:val="Основной текст 2 Знак"/>
    <w:basedOn w:val="a0"/>
    <w:link w:val="21"/>
    <w:uiPriority w:val="99"/>
    <w:rsid w:val="004F4D31"/>
    <w:rPr>
      <w:rFonts w:ascii="Times New Roman" w:eastAsia="Times New Roman" w:hAnsi="Times New Roman" w:cs="Times New Roman"/>
      <w:sz w:val="24"/>
      <w:szCs w:val="24"/>
      <w:lang w:eastAsia="ru-RU"/>
    </w:rPr>
  </w:style>
  <w:style w:type="character" w:styleId="a5">
    <w:name w:val="Emphasis"/>
    <w:uiPriority w:val="20"/>
    <w:qFormat/>
    <w:rsid w:val="004F4D31"/>
    <w:rPr>
      <w:i/>
      <w:iCs/>
    </w:rPr>
  </w:style>
  <w:style w:type="paragraph" w:styleId="a6">
    <w:name w:val="List Paragraph"/>
    <w:basedOn w:val="a"/>
    <w:uiPriority w:val="34"/>
    <w:qFormat/>
    <w:rsid w:val="00BB1655"/>
    <w:pPr>
      <w:spacing w:after="160" w:line="256" w:lineRule="auto"/>
      <w:ind w:left="720"/>
      <w:contextualSpacing/>
    </w:pPr>
    <w:rPr>
      <w:rFonts w:asciiTheme="minorHAnsi" w:eastAsiaTheme="minorHAnsi" w:hAnsiTheme="minorHAnsi" w:cstheme="minorBidi"/>
      <w:sz w:val="22"/>
      <w:szCs w:val="22"/>
      <w:lang w:val="en-US" w:eastAsia="en-US"/>
    </w:rPr>
  </w:style>
  <w:style w:type="character" w:customStyle="1" w:styleId="10">
    <w:name w:val="Заголовок 1 Знак"/>
    <w:basedOn w:val="a0"/>
    <w:link w:val="1"/>
    <w:uiPriority w:val="9"/>
    <w:rsid w:val="0078737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8737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787370"/>
    <w:rPr>
      <w:rFonts w:ascii="Times New Roman" w:eastAsia="Times New Roman" w:hAnsi="Times New Roman" w:cs="Times New Roman"/>
      <w:b/>
      <w:bCs/>
      <w:sz w:val="29"/>
      <w:szCs w:val="29"/>
      <w:lang w:eastAsia="ru-RU"/>
    </w:rPr>
  </w:style>
  <w:style w:type="paragraph" w:styleId="31">
    <w:name w:val="Body Text 3"/>
    <w:basedOn w:val="a"/>
    <w:link w:val="32"/>
    <w:uiPriority w:val="99"/>
    <w:semiHidden/>
    <w:rsid w:val="00787370"/>
    <w:pPr>
      <w:spacing w:after="120" w:line="360" w:lineRule="auto"/>
      <w:ind w:firstLine="709"/>
      <w:jc w:val="both"/>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787370"/>
    <w:rPr>
      <w:rFonts w:ascii="Calibri" w:eastAsia="Calibri" w:hAnsi="Calibri" w:cs="Times New Roman"/>
      <w:sz w:val="16"/>
      <w:szCs w:val="16"/>
    </w:rPr>
  </w:style>
  <w:style w:type="character" w:customStyle="1" w:styleId="33">
    <w:name w:val="Основной текст с отступом 3 Знак"/>
    <w:basedOn w:val="a0"/>
    <w:link w:val="34"/>
    <w:uiPriority w:val="99"/>
    <w:semiHidden/>
    <w:rsid w:val="00787370"/>
    <w:rPr>
      <w:rFonts w:ascii="Calibri" w:eastAsia="Calibri" w:hAnsi="Calibri" w:cs="Times New Roman"/>
      <w:sz w:val="16"/>
      <w:szCs w:val="16"/>
    </w:rPr>
  </w:style>
  <w:style w:type="paragraph" w:styleId="34">
    <w:name w:val="Body Text Indent 3"/>
    <w:basedOn w:val="a"/>
    <w:link w:val="33"/>
    <w:uiPriority w:val="99"/>
    <w:semiHidden/>
    <w:rsid w:val="00787370"/>
    <w:pPr>
      <w:spacing w:after="120" w:line="360" w:lineRule="auto"/>
      <w:ind w:left="283" w:firstLine="709"/>
      <w:jc w:val="both"/>
    </w:pPr>
    <w:rPr>
      <w:rFonts w:ascii="Calibri" w:eastAsia="Calibri" w:hAnsi="Calibri"/>
      <w:sz w:val="16"/>
      <w:szCs w:val="16"/>
      <w:lang w:eastAsia="en-US"/>
    </w:rPr>
  </w:style>
  <w:style w:type="character" w:customStyle="1" w:styleId="310">
    <w:name w:val="Основной текст с отступом 3 Знак1"/>
    <w:basedOn w:val="a0"/>
    <w:uiPriority w:val="99"/>
    <w:semiHidden/>
    <w:rsid w:val="00787370"/>
    <w:rPr>
      <w:rFonts w:ascii="Times New Roman" w:eastAsia="Times New Roman" w:hAnsi="Times New Roman" w:cs="Times New Roman"/>
      <w:sz w:val="16"/>
      <w:szCs w:val="16"/>
      <w:lang w:eastAsia="ru-RU"/>
    </w:rPr>
  </w:style>
  <w:style w:type="paragraph" w:customStyle="1" w:styleId="35">
    <w:name w:val="заголовок 3"/>
    <w:basedOn w:val="a"/>
    <w:next w:val="a"/>
    <w:uiPriority w:val="99"/>
    <w:rsid w:val="00787370"/>
    <w:pPr>
      <w:keepNext/>
      <w:widowControl w:val="0"/>
      <w:jc w:val="center"/>
    </w:pPr>
    <w:rPr>
      <w:sz w:val="28"/>
      <w:szCs w:val="20"/>
    </w:rPr>
  </w:style>
  <w:style w:type="paragraph" w:styleId="a7">
    <w:name w:val="Body Text Indent"/>
    <w:basedOn w:val="a"/>
    <w:link w:val="a8"/>
    <w:uiPriority w:val="99"/>
    <w:rsid w:val="00787370"/>
    <w:pPr>
      <w:spacing w:after="120" w:line="360" w:lineRule="auto"/>
      <w:ind w:left="283" w:firstLine="709"/>
      <w:jc w:val="both"/>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rsid w:val="00787370"/>
    <w:rPr>
      <w:rFonts w:ascii="Calibri" w:eastAsia="Calibri" w:hAnsi="Calibri" w:cs="Times New Roman"/>
    </w:rPr>
  </w:style>
  <w:style w:type="paragraph" w:styleId="a9">
    <w:name w:val="Normal (Web)"/>
    <w:basedOn w:val="a"/>
    <w:uiPriority w:val="99"/>
    <w:rsid w:val="00787370"/>
    <w:pPr>
      <w:spacing w:before="100" w:beforeAutospacing="1" w:after="100" w:afterAutospacing="1"/>
      <w:ind w:firstLine="300"/>
    </w:pPr>
  </w:style>
  <w:style w:type="paragraph" w:customStyle="1" w:styleId="txt">
    <w:name w:val="txt"/>
    <w:basedOn w:val="a"/>
    <w:uiPriority w:val="99"/>
    <w:rsid w:val="00787370"/>
    <w:pPr>
      <w:spacing w:before="75" w:after="75"/>
      <w:ind w:left="150" w:right="150" w:firstLine="600"/>
      <w:jc w:val="both"/>
    </w:pPr>
    <w:rPr>
      <w:rFonts w:ascii="Courier New" w:hAnsi="Courier New" w:cs="Courier New"/>
      <w:sz w:val="21"/>
      <w:szCs w:val="21"/>
    </w:rPr>
  </w:style>
  <w:style w:type="paragraph" w:customStyle="1" w:styleId="hdr1">
    <w:name w:val="hdr1"/>
    <w:basedOn w:val="a"/>
    <w:uiPriority w:val="99"/>
    <w:rsid w:val="00787370"/>
    <w:pPr>
      <w:spacing w:before="150" w:after="150"/>
      <w:jc w:val="center"/>
    </w:pPr>
    <w:rPr>
      <w:rFonts w:ascii="Courier New" w:hAnsi="Courier New" w:cs="Courier New"/>
      <w:b/>
      <w:bCs/>
    </w:rPr>
  </w:style>
  <w:style w:type="paragraph" w:customStyle="1" w:styleId="hdr2">
    <w:name w:val="hdr2"/>
    <w:basedOn w:val="a"/>
    <w:uiPriority w:val="99"/>
    <w:rsid w:val="00787370"/>
    <w:pPr>
      <w:spacing w:before="100" w:beforeAutospacing="1" w:after="225"/>
      <w:jc w:val="center"/>
    </w:pPr>
    <w:rPr>
      <w:rFonts w:ascii="Courier New" w:hAnsi="Courier New" w:cs="Courier New"/>
    </w:rPr>
  </w:style>
  <w:style w:type="paragraph" w:customStyle="1" w:styleId="hdr3">
    <w:name w:val="hdr3"/>
    <w:basedOn w:val="a"/>
    <w:uiPriority w:val="99"/>
    <w:rsid w:val="00787370"/>
    <w:pPr>
      <w:spacing w:before="100" w:beforeAutospacing="1" w:after="100" w:afterAutospacing="1"/>
      <w:ind w:left="150" w:firstLine="600"/>
    </w:pPr>
    <w:rPr>
      <w:rFonts w:ascii="Courier New" w:hAnsi="Courier New" w:cs="Courier New"/>
      <w:b/>
      <w:bCs/>
      <w:sz w:val="21"/>
      <w:szCs w:val="21"/>
    </w:rPr>
  </w:style>
  <w:style w:type="paragraph" w:customStyle="1" w:styleId="epi">
    <w:name w:val="epi"/>
    <w:basedOn w:val="a"/>
    <w:uiPriority w:val="99"/>
    <w:rsid w:val="00787370"/>
    <w:pPr>
      <w:spacing w:before="100" w:beforeAutospacing="1" w:after="150"/>
      <w:jc w:val="right"/>
    </w:pPr>
    <w:rPr>
      <w:rFonts w:ascii="Courier New" w:hAnsi="Courier New" w:cs="Courier New"/>
      <w:i/>
      <w:iCs/>
      <w:sz w:val="21"/>
      <w:szCs w:val="21"/>
    </w:rPr>
  </w:style>
  <w:style w:type="character" w:styleId="aa">
    <w:name w:val="Strong"/>
    <w:uiPriority w:val="99"/>
    <w:qFormat/>
    <w:rsid w:val="00787370"/>
    <w:rPr>
      <w:rFonts w:cs="Times New Roman"/>
      <w:b/>
      <w:bCs/>
    </w:rPr>
  </w:style>
  <w:style w:type="paragraph" w:customStyle="1" w:styleId="fonta">
    <w:name w:val="fonta"/>
    <w:basedOn w:val="a"/>
    <w:uiPriority w:val="99"/>
    <w:rsid w:val="00787370"/>
    <w:pPr>
      <w:spacing w:before="100" w:beforeAutospacing="1" w:after="100" w:afterAutospacing="1"/>
      <w:ind w:firstLine="240"/>
      <w:jc w:val="both"/>
    </w:pPr>
    <w:rPr>
      <w:rFonts w:ascii="Verdana" w:hAnsi="Verdana"/>
      <w:color w:val="000000"/>
      <w:sz w:val="19"/>
      <w:szCs w:val="19"/>
    </w:rPr>
  </w:style>
  <w:style w:type="character" w:customStyle="1" w:styleId="headongrey1">
    <w:name w:val="head_ongrey1"/>
    <w:uiPriority w:val="99"/>
    <w:rsid w:val="00787370"/>
    <w:rPr>
      <w:rFonts w:cs="Times New Roman"/>
      <w:b/>
      <w:bCs/>
      <w:color w:val="38981D"/>
      <w:sz w:val="18"/>
      <w:szCs w:val="18"/>
    </w:rPr>
  </w:style>
  <w:style w:type="character" w:customStyle="1" w:styleId="small1">
    <w:name w:val="small1"/>
    <w:uiPriority w:val="99"/>
    <w:rsid w:val="00787370"/>
    <w:rPr>
      <w:rFonts w:cs="Times New Roman"/>
      <w:sz w:val="17"/>
      <w:szCs w:val="17"/>
    </w:rPr>
  </w:style>
  <w:style w:type="paragraph" w:customStyle="1" w:styleId="style2">
    <w:name w:val="style2"/>
    <w:basedOn w:val="a"/>
    <w:uiPriority w:val="99"/>
    <w:rsid w:val="00787370"/>
    <w:pPr>
      <w:spacing w:before="100" w:beforeAutospacing="1" w:after="100" w:afterAutospacing="1"/>
    </w:pPr>
  </w:style>
  <w:style w:type="character" w:customStyle="1" w:styleId="fontstyle25">
    <w:name w:val="fontstyle25"/>
    <w:uiPriority w:val="99"/>
    <w:rsid w:val="00787370"/>
    <w:rPr>
      <w:rFonts w:cs="Times New Roman"/>
    </w:rPr>
  </w:style>
  <w:style w:type="paragraph" w:styleId="ab">
    <w:name w:val="Balloon Text"/>
    <w:basedOn w:val="a"/>
    <w:link w:val="ac"/>
    <w:uiPriority w:val="99"/>
    <w:semiHidden/>
    <w:rsid w:val="00787370"/>
    <w:pPr>
      <w:ind w:firstLine="709"/>
      <w:jc w:val="both"/>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787370"/>
    <w:rPr>
      <w:rFonts w:ascii="Tahoma" w:eastAsia="Calibri" w:hAnsi="Tahoma" w:cs="Tahoma"/>
      <w:sz w:val="16"/>
      <w:szCs w:val="16"/>
    </w:rPr>
  </w:style>
  <w:style w:type="character" w:styleId="ad">
    <w:name w:val="Subtle Emphasis"/>
    <w:basedOn w:val="a0"/>
    <w:uiPriority w:val="19"/>
    <w:qFormat/>
    <w:rsid w:val="00787370"/>
    <w:rPr>
      <w:i/>
      <w:iCs/>
      <w:color w:val="808080" w:themeColor="text1" w:themeTint="7F"/>
    </w:rPr>
  </w:style>
  <w:style w:type="character" w:styleId="ae">
    <w:name w:val="Hyperlink"/>
    <w:basedOn w:val="a0"/>
    <w:uiPriority w:val="99"/>
    <w:unhideWhenUsed/>
    <w:rsid w:val="00787370"/>
    <w:rPr>
      <w:color w:val="0000FF"/>
      <w:u w:val="single"/>
    </w:rPr>
  </w:style>
  <w:style w:type="table" w:styleId="af">
    <w:name w:val="Table Grid"/>
    <w:basedOn w:val="a1"/>
    <w:uiPriority w:val="59"/>
    <w:rsid w:val="006C0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C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C1EAD"/>
    <w:rPr>
      <w:rFonts w:ascii="Courier New" w:eastAsia="Times New Roman" w:hAnsi="Courier New" w:cs="Courier New"/>
      <w:sz w:val="20"/>
      <w:szCs w:val="20"/>
      <w:lang w:eastAsia="ru-RU"/>
    </w:rPr>
  </w:style>
  <w:style w:type="character" w:customStyle="1" w:styleId="y2iqfc">
    <w:name w:val="y2iqfc"/>
    <w:basedOn w:val="a0"/>
    <w:rsid w:val="009C1EAD"/>
  </w:style>
  <w:style w:type="paragraph" w:styleId="af0">
    <w:name w:val="Subtitle"/>
    <w:basedOn w:val="a"/>
    <w:next w:val="a"/>
    <w:link w:val="af1"/>
    <w:uiPriority w:val="11"/>
    <w:qFormat/>
    <w:rsid w:val="009C1EAD"/>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1">
    <w:name w:val="Подзаголовок Знак"/>
    <w:basedOn w:val="a0"/>
    <w:link w:val="af0"/>
    <w:uiPriority w:val="11"/>
    <w:rsid w:val="009C1EAD"/>
    <w:rPr>
      <w:rFonts w:asciiTheme="majorHAnsi" w:eastAsiaTheme="majorEastAsia" w:hAnsiTheme="majorHAnsi" w:cstheme="majorBidi"/>
      <w:i/>
      <w:iCs/>
      <w:color w:val="4F81BD" w:themeColor="accent1"/>
      <w:spacing w:val="15"/>
      <w:sz w:val="24"/>
      <w:szCs w:val="24"/>
    </w:rPr>
  </w:style>
  <w:style w:type="character" w:customStyle="1" w:styleId="yrbpuc">
    <w:name w:val="yrbpuc"/>
    <w:basedOn w:val="a0"/>
    <w:rsid w:val="0070478F"/>
  </w:style>
  <w:style w:type="character" w:customStyle="1" w:styleId="whyltd">
    <w:name w:val="whyltd"/>
    <w:basedOn w:val="a0"/>
    <w:rsid w:val="0070478F"/>
  </w:style>
  <w:style w:type="paragraph" w:customStyle="1" w:styleId="13">
    <w:name w:val="Заголовок №1 (3)"/>
    <w:basedOn w:val="a"/>
    <w:rsid w:val="007E59F7"/>
    <w:pPr>
      <w:shd w:val="clear" w:color="auto" w:fill="FFFFFF"/>
      <w:suppressAutoHyphens/>
      <w:spacing w:line="250" w:lineRule="exact"/>
    </w:pPr>
    <w:rPr>
      <w:sz w:val="19"/>
      <w:szCs w:val="19"/>
      <w:lang w:val="x-none" w:eastAsia="zh-CN"/>
    </w:rPr>
  </w:style>
  <w:style w:type="character" w:customStyle="1" w:styleId="30">
    <w:name w:val="Заголовок 3 Знак"/>
    <w:basedOn w:val="a0"/>
    <w:link w:val="3"/>
    <w:uiPriority w:val="9"/>
    <w:semiHidden/>
    <w:rsid w:val="008E22A0"/>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rsid w:val="00072672"/>
    <w:rPr>
      <w:rFonts w:asciiTheme="majorHAnsi" w:eastAsiaTheme="majorEastAsia" w:hAnsiTheme="majorHAnsi" w:cstheme="majorBidi"/>
      <w:color w:val="404040" w:themeColor="text1" w:themeTint="BF"/>
      <w:sz w:val="20"/>
      <w:szCs w:val="20"/>
      <w:lang w:eastAsia="ru-RU"/>
    </w:rPr>
  </w:style>
  <w:style w:type="character" w:styleId="af2">
    <w:name w:val="line number"/>
    <w:basedOn w:val="a0"/>
    <w:uiPriority w:val="99"/>
    <w:semiHidden/>
    <w:unhideWhenUsed/>
    <w:rsid w:val="005D222F"/>
  </w:style>
  <w:style w:type="paragraph" w:styleId="af3">
    <w:name w:val="footer"/>
    <w:basedOn w:val="a"/>
    <w:link w:val="af4"/>
    <w:uiPriority w:val="99"/>
    <w:unhideWhenUsed/>
    <w:rsid w:val="005D222F"/>
    <w:pPr>
      <w:tabs>
        <w:tab w:val="center" w:pos="4677"/>
        <w:tab w:val="right" w:pos="9355"/>
      </w:tabs>
    </w:pPr>
  </w:style>
  <w:style w:type="character" w:customStyle="1" w:styleId="af4">
    <w:name w:val="Нижний колонтитул Знак"/>
    <w:basedOn w:val="a0"/>
    <w:link w:val="af3"/>
    <w:uiPriority w:val="99"/>
    <w:rsid w:val="005D222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C72DE9"/>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416">
      <w:bodyDiv w:val="1"/>
      <w:marLeft w:val="0"/>
      <w:marRight w:val="0"/>
      <w:marTop w:val="0"/>
      <w:marBottom w:val="0"/>
      <w:divBdr>
        <w:top w:val="none" w:sz="0" w:space="0" w:color="auto"/>
        <w:left w:val="none" w:sz="0" w:space="0" w:color="auto"/>
        <w:bottom w:val="none" w:sz="0" w:space="0" w:color="auto"/>
        <w:right w:val="none" w:sz="0" w:space="0" w:color="auto"/>
      </w:divBdr>
    </w:div>
    <w:div w:id="70659523">
      <w:bodyDiv w:val="1"/>
      <w:marLeft w:val="0"/>
      <w:marRight w:val="0"/>
      <w:marTop w:val="0"/>
      <w:marBottom w:val="0"/>
      <w:divBdr>
        <w:top w:val="none" w:sz="0" w:space="0" w:color="auto"/>
        <w:left w:val="none" w:sz="0" w:space="0" w:color="auto"/>
        <w:bottom w:val="none" w:sz="0" w:space="0" w:color="auto"/>
        <w:right w:val="none" w:sz="0" w:space="0" w:color="auto"/>
      </w:divBdr>
    </w:div>
    <w:div w:id="154491300">
      <w:bodyDiv w:val="1"/>
      <w:marLeft w:val="0"/>
      <w:marRight w:val="0"/>
      <w:marTop w:val="0"/>
      <w:marBottom w:val="0"/>
      <w:divBdr>
        <w:top w:val="none" w:sz="0" w:space="0" w:color="auto"/>
        <w:left w:val="none" w:sz="0" w:space="0" w:color="auto"/>
        <w:bottom w:val="none" w:sz="0" w:space="0" w:color="auto"/>
        <w:right w:val="none" w:sz="0" w:space="0" w:color="auto"/>
      </w:divBdr>
    </w:div>
    <w:div w:id="263004604">
      <w:bodyDiv w:val="1"/>
      <w:marLeft w:val="0"/>
      <w:marRight w:val="0"/>
      <w:marTop w:val="0"/>
      <w:marBottom w:val="0"/>
      <w:divBdr>
        <w:top w:val="none" w:sz="0" w:space="0" w:color="auto"/>
        <w:left w:val="none" w:sz="0" w:space="0" w:color="auto"/>
        <w:bottom w:val="none" w:sz="0" w:space="0" w:color="auto"/>
        <w:right w:val="none" w:sz="0" w:space="0" w:color="auto"/>
      </w:divBdr>
    </w:div>
    <w:div w:id="294871655">
      <w:bodyDiv w:val="1"/>
      <w:marLeft w:val="0"/>
      <w:marRight w:val="0"/>
      <w:marTop w:val="0"/>
      <w:marBottom w:val="0"/>
      <w:divBdr>
        <w:top w:val="none" w:sz="0" w:space="0" w:color="auto"/>
        <w:left w:val="none" w:sz="0" w:space="0" w:color="auto"/>
        <w:bottom w:val="none" w:sz="0" w:space="0" w:color="auto"/>
        <w:right w:val="none" w:sz="0" w:space="0" w:color="auto"/>
      </w:divBdr>
      <w:divsChild>
        <w:div w:id="1860923077">
          <w:marLeft w:val="0"/>
          <w:marRight w:val="0"/>
          <w:marTop w:val="0"/>
          <w:marBottom w:val="0"/>
          <w:divBdr>
            <w:top w:val="none" w:sz="0" w:space="0" w:color="auto"/>
            <w:left w:val="none" w:sz="0" w:space="0" w:color="auto"/>
            <w:bottom w:val="none" w:sz="0" w:space="0" w:color="auto"/>
            <w:right w:val="none" w:sz="0" w:space="0" w:color="auto"/>
          </w:divBdr>
          <w:divsChild>
            <w:div w:id="19745593">
              <w:marLeft w:val="0"/>
              <w:marRight w:val="0"/>
              <w:marTop w:val="0"/>
              <w:marBottom w:val="0"/>
              <w:divBdr>
                <w:top w:val="none" w:sz="0" w:space="0" w:color="auto"/>
                <w:left w:val="none" w:sz="0" w:space="0" w:color="auto"/>
                <w:bottom w:val="none" w:sz="0" w:space="0" w:color="auto"/>
                <w:right w:val="none" w:sz="0" w:space="0" w:color="auto"/>
              </w:divBdr>
              <w:divsChild>
                <w:div w:id="21281583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9476">
      <w:bodyDiv w:val="1"/>
      <w:marLeft w:val="0"/>
      <w:marRight w:val="0"/>
      <w:marTop w:val="0"/>
      <w:marBottom w:val="0"/>
      <w:divBdr>
        <w:top w:val="none" w:sz="0" w:space="0" w:color="auto"/>
        <w:left w:val="none" w:sz="0" w:space="0" w:color="auto"/>
        <w:bottom w:val="none" w:sz="0" w:space="0" w:color="auto"/>
        <w:right w:val="none" w:sz="0" w:space="0" w:color="auto"/>
      </w:divBdr>
    </w:div>
    <w:div w:id="437219807">
      <w:bodyDiv w:val="1"/>
      <w:marLeft w:val="0"/>
      <w:marRight w:val="0"/>
      <w:marTop w:val="0"/>
      <w:marBottom w:val="0"/>
      <w:divBdr>
        <w:top w:val="none" w:sz="0" w:space="0" w:color="auto"/>
        <w:left w:val="none" w:sz="0" w:space="0" w:color="auto"/>
        <w:bottom w:val="none" w:sz="0" w:space="0" w:color="auto"/>
        <w:right w:val="none" w:sz="0" w:space="0" w:color="auto"/>
      </w:divBdr>
    </w:div>
    <w:div w:id="725222899">
      <w:bodyDiv w:val="1"/>
      <w:marLeft w:val="0"/>
      <w:marRight w:val="0"/>
      <w:marTop w:val="0"/>
      <w:marBottom w:val="0"/>
      <w:divBdr>
        <w:top w:val="none" w:sz="0" w:space="0" w:color="auto"/>
        <w:left w:val="none" w:sz="0" w:space="0" w:color="auto"/>
        <w:bottom w:val="none" w:sz="0" w:space="0" w:color="auto"/>
        <w:right w:val="none" w:sz="0" w:space="0" w:color="auto"/>
      </w:divBdr>
    </w:div>
    <w:div w:id="766072290">
      <w:bodyDiv w:val="1"/>
      <w:marLeft w:val="0"/>
      <w:marRight w:val="0"/>
      <w:marTop w:val="0"/>
      <w:marBottom w:val="0"/>
      <w:divBdr>
        <w:top w:val="none" w:sz="0" w:space="0" w:color="auto"/>
        <w:left w:val="none" w:sz="0" w:space="0" w:color="auto"/>
        <w:bottom w:val="none" w:sz="0" w:space="0" w:color="auto"/>
        <w:right w:val="none" w:sz="0" w:space="0" w:color="auto"/>
      </w:divBdr>
    </w:div>
    <w:div w:id="1027415268">
      <w:bodyDiv w:val="1"/>
      <w:marLeft w:val="0"/>
      <w:marRight w:val="0"/>
      <w:marTop w:val="0"/>
      <w:marBottom w:val="0"/>
      <w:divBdr>
        <w:top w:val="none" w:sz="0" w:space="0" w:color="auto"/>
        <w:left w:val="none" w:sz="0" w:space="0" w:color="auto"/>
        <w:bottom w:val="none" w:sz="0" w:space="0" w:color="auto"/>
        <w:right w:val="none" w:sz="0" w:space="0" w:color="auto"/>
      </w:divBdr>
    </w:div>
    <w:div w:id="1180850299">
      <w:bodyDiv w:val="1"/>
      <w:marLeft w:val="0"/>
      <w:marRight w:val="0"/>
      <w:marTop w:val="0"/>
      <w:marBottom w:val="0"/>
      <w:divBdr>
        <w:top w:val="none" w:sz="0" w:space="0" w:color="auto"/>
        <w:left w:val="none" w:sz="0" w:space="0" w:color="auto"/>
        <w:bottom w:val="none" w:sz="0" w:space="0" w:color="auto"/>
        <w:right w:val="none" w:sz="0" w:space="0" w:color="auto"/>
      </w:divBdr>
    </w:div>
    <w:div w:id="1194539164">
      <w:bodyDiv w:val="1"/>
      <w:marLeft w:val="0"/>
      <w:marRight w:val="0"/>
      <w:marTop w:val="0"/>
      <w:marBottom w:val="0"/>
      <w:divBdr>
        <w:top w:val="none" w:sz="0" w:space="0" w:color="auto"/>
        <w:left w:val="none" w:sz="0" w:space="0" w:color="auto"/>
        <w:bottom w:val="none" w:sz="0" w:space="0" w:color="auto"/>
        <w:right w:val="none" w:sz="0" w:space="0" w:color="auto"/>
      </w:divBdr>
    </w:div>
    <w:div w:id="1208642261">
      <w:bodyDiv w:val="1"/>
      <w:marLeft w:val="0"/>
      <w:marRight w:val="0"/>
      <w:marTop w:val="0"/>
      <w:marBottom w:val="0"/>
      <w:divBdr>
        <w:top w:val="none" w:sz="0" w:space="0" w:color="auto"/>
        <w:left w:val="none" w:sz="0" w:space="0" w:color="auto"/>
        <w:bottom w:val="none" w:sz="0" w:space="0" w:color="auto"/>
        <w:right w:val="none" w:sz="0" w:space="0" w:color="auto"/>
      </w:divBdr>
    </w:div>
    <w:div w:id="1437561029">
      <w:bodyDiv w:val="1"/>
      <w:marLeft w:val="0"/>
      <w:marRight w:val="0"/>
      <w:marTop w:val="0"/>
      <w:marBottom w:val="0"/>
      <w:divBdr>
        <w:top w:val="none" w:sz="0" w:space="0" w:color="auto"/>
        <w:left w:val="none" w:sz="0" w:space="0" w:color="auto"/>
        <w:bottom w:val="none" w:sz="0" w:space="0" w:color="auto"/>
        <w:right w:val="none" w:sz="0" w:space="0" w:color="auto"/>
      </w:divBdr>
      <w:divsChild>
        <w:div w:id="1598362431">
          <w:marLeft w:val="0"/>
          <w:marRight w:val="0"/>
          <w:marTop w:val="0"/>
          <w:marBottom w:val="0"/>
          <w:divBdr>
            <w:top w:val="none" w:sz="0" w:space="0" w:color="auto"/>
            <w:left w:val="none" w:sz="0" w:space="0" w:color="auto"/>
            <w:bottom w:val="none" w:sz="0" w:space="0" w:color="auto"/>
            <w:right w:val="none" w:sz="0" w:space="0" w:color="auto"/>
          </w:divBdr>
          <w:divsChild>
            <w:div w:id="1992294939">
              <w:marLeft w:val="0"/>
              <w:marRight w:val="0"/>
              <w:marTop w:val="0"/>
              <w:marBottom w:val="0"/>
              <w:divBdr>
                <w:top w:val="none" w:sz="0" w:space="0" w:color="auto"/>
                <w:left w:val="none" w:sz="0" w:space="0" w:color="auto"/>
                <w:bottom w:val="none" w:sz="0" w:space="0" w:color="auto"/>
                <w:right w:val="none" w:sz="0" w:space="0" w:color="auto"/>
              </w:divBdr>
              <w:divsChild>
                <w:div w:id="14678922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9205">
      <w:bodyDiv w:val="1"/>
      <w:marLeft w:val="0"/>
      <w:marRight w:val="0"/>
      <w:marTop w:val="0"/>
      <w:marBottom w:val="0"/>
      <w:divBdr>
        <w:top w:val="none" w:sz="0" w:space="0" w:color="auto"/>
        <w:left w:val="none" w:sz="0" w:space="0" w:color="auto"/>
        <w:bottom w:val="none" w:sz="0" w:space="0" w:color="auto"/>
        <w:right w:val="none" w:sz="0" w:space="0" w:color="auto"/>
      </w:divBdr>
    </w:div>
    <w:div w:id="1609462239">
      <w:bodyDiv w:val="1"/>
      <w:marLeft w:val="0"/>
      <w:marRight w:val="0"/>
      <w:marTop w:val="0"/>
      <w:marBottom w:val="0"/>
      <w:divBdr>
        <w:top w:val="none" w:sz="0" w:space="0" w:color="auto"/>
        <w:left w:val="none" w:sz="0" w:space="0" w:color="auto"/>
        <w:bottom w:val="none" w:sz="0" w:space="0" w:color="auto"/>
        <w:right w:val="none" w:sz="0" w:space="0" w:color="auto"/>
      </w:divBdr>
      <w:divsChild>
        <w:div w:id="808472978">
          <w:marLeft w:val="0"/>
          <w:marRight w:val="0"/>
          <w:marTop w:val="0"/>
          <w:marBottom w:val="0"/>
          <w:divBdr>
            <w:top w:val="none" w:sz="0" w:space="0" w:color="auto"/>
            <w:left w:val="none" w:sz="0" w:space="0" w:color="auto"/>
            <w:bottom w:val="none" w:sz="0" w:space="0" w:color="auto"/>
            <w:right w:val="none" w:sz="0" w:space="0" w:color="auto"/>
          </w:divBdr>
          <w:divsChild>
            <w:div w:id="379332081">
              <w:marLeft w:val="0"/>
              <w:marRight w:val="0"/>
              <w:marTop w:val="0"/>
              <w:marBottom w:val="0"/>
              <w:divBdr>
                <w:top w:val="none" w:sz="0" w:space="0" w:color="auto"/>
                <w:left w:val="none" w:sz="0" w:space="0" w:color="auto"/>
                <w:bottom w:val="none" w:sz="0" w:space="0" w:color="auto"/>
                <w:right w:val="none" w:sz="0" w:space="0" w:color="auto"/>
              </w:divBdr>
              <w:divsChild>
                <w:div w:id="3592052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6911">
      <w:bodyDiv w:val="1"/>
      <w:marLeft w:val="0"/>
      <w:marRight w:val="0"/>
      <w:marTop w:val="0"/>
      <w:marBottom w:val="0"/>
      <w:divBdr>
        <w:top w:val="none" w:sz="0" w:space="0" w:color="auto"/>
        <w:left w:val="none" w:sz="0" w:space="0" w:color="auto"/>
        <w:bottom w:val="none" w:sz="0" w:space="0" w:color="auto"/>
        <w:right w:val="none" w:sz="0" w:space="0" w:color="auto"/>
      </w:divBdr>
    </w:div>
    <w:div w:id="2044011957">
      <w:bodyDiv w:val="1"/>
      <w:marLeft w:val="0"/>
      <w:marRight w:val="0"/>
      <w:marTop w:val="0"/>
      <w:marBottom w:val="0"/>
      <w:divBdr>
        <w:top w:val="none" w:sz="0" w:space="0" w:color="auto"/>
        <w:left w:val="none" w:sz="0" w:space="0" w:color="auto"/>
        <w:bottom w:val="none" w:sz="0" w:space="0" w:color="auto"/>
        <w:right w:val="none" w:sz="0" w:space="0" w:color="auto"/>
      </w:divBdr>
      <w:divsChild>
        <w:div w:id="94062484">
          <w:marLeft w:val="0"/>
          <w:marRight w:val="0"/>
          <w:marTop w:val="0"/>
          <w:marBottom w:val="0"/>
          <w:divBdr>
            <w:top w:val="none" w:sz="0" w:space="0" w:color="auto"/>
            <w:left w:val="none" w:sz="0" w:space="0" w:color="auto"/>
            <w:bottom w:val="none" w:sz="0" w:space="0" w:color="auto"/>
            <w:right w:val="none" w:sz="0" w:space="0" w:color="auto"/>
          </w:divBdr>
          <w:divsChild>
            <w:div w:id="287398064">
              <w:marLeft w:val="0"/>
              <w:marRight w:val="0"/>
              <w:marTop w:val="0"/>
              <w:marBottom w:val="0"/>
              <w:divBdr>
                <w:top w:val="none" w:sz="0" w:space="0" w:color="auto"/>
                <w:left w:val="none" w:sz="0" w:space="0" w:color="auto"/>
                <w:bottom w:val="none" w:sz="0" w:space="0" w:color="auto"/>
                <w:right w:val="none" w:sz="0" w:space="0" w:color="auto"/>
              </w:divBdr>
              <w:divsChild>
                <w:div w:id="5643376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785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gon&#1110;ya.k&#1110;ev.ua/shop/r&#1110;zomnye-begon&#1110;&#1110;-rh&#1110;zomatous/begon&#1110;ya-kleshhev&#1110;nol&#1110;stnaya-b-r&#1110;c&#1110;n&#1110;fol&#1110;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ow-me.ru/komnatnye/begoniya/krasnolistnaya-4674/"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sgv.in.ua/off-ucheb-posob/uchebnye-posobiya/product/view/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BCC6-F0E7-4DA0-A502-57C00D55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5483</TotalTime>
  <Pages>69</Pages>
  <Words>14677</Words>
  <Characters>83659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Gyrocopter_UA</dc:creator>
  <cp:keywords/>
  <dc:description/>
  <cp:lastModifiedBy>Admin</cp:lastModifiedBy>
  <cp:revision>130</cp:revision>
  <dcterms:created xsi:type="dcterms:W3CDTF">2021-11-10T20:07:00Z</dcterms:created>
  <dcterms:modified xsi:type="dcterms:W3CDTF">2021-12-14T11:20:00Z</dcterms:modified>
</cp:coreProperties>
</file>