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6.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A0353" w14:textId="77777777" w:rsidR="00C85116" w:rsidRPr="00A7506F" w:rsidRDefault="00C85116" w:rsidP="00C85116">
      <w:pPr>
        <w:pStyle w:val="Standard"/>
        <w:jc w:val="center"/>
        <w:rPr>
          <w:rFonts w:ascii="Times New Roman" w:hAnsi="Times New Roman" w:cs="Times New Roman"/>
          <w:b/>
          <w:bCs/>
          <w:sz w:val="28"/>
          <w:szCs w:val="28"/>
        </w:rPr>
      </w:pPr>
      <w:bookmarkStart w:id="0" w:name="_GoBack"/>
      <w:bookmarkEnd w:id="0"/>
      <w:r w:rsidRPr="00A7506F">
        <w:rPr>
          <w:rFonts w:ascii="Times New Roman" w:hAnsi="Times New Roman" w:cs="Times New Roman"/>
          <w:b/>
          <w:bCs/>
          <w:sz w:val="28"/>
          <w:szCs w:val="28"/>
        </w:rPr>
        <w:t>ЗАПОРІЗЬКИЙ НАЦІОНАЛЬНИЙ УНІВЕРСИТЕТ</w:t>
      </w:r>
    </w:p>
    <w:p w14:paraId="46DE6962" w14:textId="77777777" w:rsidR="00C85116" w:rsidRPr="00A7506F" w:rsidRDefault="00C85116" w:rsidP="00C85116">
      <w:pPr>
        <w:pStyle w:val="Standard"/>
        <w:jc w:val="center"/>
        <w:rPr>
          <w:rFonts w:ascii="Times New Roman" w:hAnsi="Times New Roman" w:cs="Times New Roman"/>
          <w:b/>
          <w:bCs/>
          <w:sz w:val="28"/>
          <w:szCs w:val="28"/>
        </w:rPr>
      </w:pPr>
      <w:r w:rsidRPr="00A7506F">
        <w:rPr>
          <w:rFonts w:ascii="Times New Roman" w:hAnsi="Times New Roman" w:cs="Times New Roman"/>
          <w:b/>
          <w:bCs/>
          <w:sz w:val="28"/>
          <w:szCs w:val="28"/>
        </w:rPr>
        <w:t>БІОЛОГІЧНИЙ ФАКУЛЬТЕТ</w:t>
      </w:r>
    </w:p>
    <w:p w14:paraId="5D7DB376" w14:textId="77777777" w:rsidR="00C85116" w:rsidRDefault="00C85116" w:rsidP="00C85116">
      <w:pPr>
        <w:spacing w:after="160" w:line="259" w:lineRule="auto"/>
        <w:rPr>
          <w:b/>
          <w:bCs/>
          <w:sz w:val="28"/>
          <w:szCs w:val="28"/>
          <w:lang w:val="uk-UA"/>
        </w:rPr>
      </w:pPr>
    </w:p>
    <w:p w14:paraId="3A5A8E0F" w14:textId="77777777" w:rsidR="00C85116" w:rsidRDefault="00C85116" w:rsidP="00C85116">
      <w:pPr>
        <w:spacing w:after="160" w:line="259" w:lineRule="auto"/>
        <w:jc w:val="center"/>
        <w:rPr>
          <w:b/>
          <w:bCs/>
          <w:sz w:val="28"/>
          <w:szCs w:val="28"/>
          <w:lang w:val="uk-UA"/>
        </w:rPr>
      </w:pPr>
      <w:r>
        <w:rPr>
          <w:b/>
          <w:bCs/>
          <w:sz w:val="28"/>
          <w:szCs w:val="28"/>
          <w:lang w:val="uk-UA"/>
        </w:rPr>
        <w:t>Кафедра загальної та прикладної екології і зоології</w:t>
      </w:r>
    </w:p>
    <w:p w14:paraId="3F08A745" w14:textId="77777777" w:rsidR="00C85116" w:rsidRDefault="00C85116" w:rsidP="00C85116">
      <w:pPr>
        <w:spacing w:after="160" w:line="259" w:lineRule="auto"/>
        <w:jc w:val="center"/>
        <w:rPr>
          <w:b/>
          <w:bCs/>
          <w:sz w:val="28"/>
          <w:szCs w:val="28"/>
          <w:lang w:val="uk-UA"/>
        </w:rPr>
      </w:pPr>
    </w:p>
    <w:p w14:paraId="4A05E964" w14:textId="77777777" w:rsidR="00C85116" w:rsidRDefault="00C85116" w:rsidP="00C85116">
      <w:pPr>
        <w:spacing w:after="160" w:line="259" w:lineRule="auto"/>
        <w:jc w:val="center"/>
        <w:rPr>
          <w:b/>
          <w:bCs/>
          <w:sz w:val="28"/>
          <w:szCs w:val="28"/>
          <w:lang w:val="uk-UA"/>
        </w:rPr>
      </w:pPr>
    </w:p>
    <w:p w14:paraId="5FD78DAC" w14:textId="77777777" w:rsidR="00C85116" w:rsidRDefault="00C85116" w:rsidP="00C85116">
      <w:pPr>
        <w:spacing w:after="160" w:line="259" w:lineRule="auto"/>
        <w:jc w:val="center"/>
        <w:rPr>
          <w:b/>
          <w:bCs/>
          <w:sz w:val="28"/>
          <w:szCs w:val="28"/>
          <w:lang w:val="uk-UA"/>
        </w:rPr>
      </w:pPr>
    </w:p>
    <w:p w14:paraId="6B62F259" w14:textId="77777777" w:rsidR="00C85116" w:rsidRPr="0061293B" w:rsidRDefault="00C85116" w:rsidP="00C85116">
      <w:pPr>
        <w:spacing w:after="160" w:line="259" w:lineRule="auto"/>
        <w:jc w:val="center"/>
        <w:rPr>
          <w:b/>
          <w:bCs/>
          <w:sz w:val="32"/>
          <w:szCs w:val="32"/>
          <w:lang w:val="uk-UA"/>
        </w:rPr>
      </w:pPr>
      <w:r w:rsidRPr="0061293B">
        <w:rPr>
          <w:b/>
          <w:bCs/>
          <w:sz w:val="32"/>
          <w:szCs w:val="32"/>
          <w:lang w:val="uk-UA"/>
        </w:rPr>
        <w:t>Кваліфікаційна робота</w:t>
      </w:r>
    </w:p>
    <w:p w14:paraId="4DF82BA1" w14:textId="77777777" w:rsidR="00C85116" w:rsidRDefault="00C85116" w:rsidP="00C85116">
      <w:pPr>
        <w:spacing w:after="160" w:line="259" w:lineRule="auto"/>
        <w:jc w:val="center"/>
        <w:rPr>
          <w:b/>
          <w:bCs/>
          <w:sz w:val="28"/>
          <w:szCs w:val="28"/>
          <w:lang w:val="uk-UA"/>
        </w:rPr>
      </w:pPr>
      <w:r>
        <w:rPr>
          <w:b/>
          <w:bCs/>
          <w:sz w:val="28"/>
          <w:szCs w:val="28"/>
          <w:lang w:val="uk-UA"/>
        </w:rPr>
        <w:t>магістра</w:t>
      </w:r>
    </w:p>
    <w:p w14:paraId="44AE9D86" w14:textId="77777777" w:rsidR="00C85116" w:rsidRDefault="00C85116" w:rsidP="00C85116">
      <w:pPr>
        <w:spacing w:after="160" w:line="259" w:lineRule="auto"/>
        <w:jc w:val="center"/>
        <w:rPr>
          <w:b/>
          <w:bCs/>
          <w:sz w:val="28"/>
          <w:szCs w:val="28"/>
          <w:lang w:val="uk-UA"/>
        </w:rPr>
      </w:pPr>
    </w:p>
    <w:p w14:paraId="79DDF5F1" w14:textId="77777777" w:rsidR="00C85116" w:rsidRDefault="00C85116" w:rsidP="00745ED0">
      <w:pPr>
        <w:spacing w:after="160" w:line="259" w:lineRule="auto"/>
        <w:ind w:firstLine="709"/>
        <w:jc w:val="center"/>
        <w:rPr>
          <w:sz w:val="28"/>
          <w:szCs w:val="28"/>
          <w:lang w:val="uk-UA"/>
        </w:rPr>
      </w:pPr>
      <w:r w:rsidRPr="00745ED0">
        <w:rPr>
          <w:sz w:val="28"/>
          <w:szCs w:val="28"/>
          <w:lang w:val="uk-UA"/>
        </w:rPr>
        <w:t xml:space="preserve">на тему: </w:t>
      </w:r>
      <w:r w:rsidR="00B8176B" w:rsidRPr="00745ED0">
        <w:rPr>
          <w:sz w:val="28"/>
          <w:szCs w:val="28"/>
          <w:lang w:val="uk-UA"/>
        </w:rPr>
        <w:t>«</w:t>
      </w:r>
      <w:r w:rsidRPr="00745ED0">
        <w:rPr>
          <w:sz w:val="28"/>
          <w:szCs w:val="28"/>
          <w:lang w:val="uk-UA"/>
        </w:rPr>
        <w:t>П</w:t>
      </w:r>
      <w:r w:rsidR="00745ED0" w:rsidRPr="00745ED0">
        <w:rPr>
          <w:sz w:val="28"/>
          <w:szCs w:val="28"/>
          <w:lang w:val="uk-UA"/>
        </w:rPr>
        <w:t>РАВОВІ АСПЕКТИ МОНІТОРИНГУ РІВНЯ ЗАБРУДНЕННЯ ДОВКІЛЛЯ</w:t>
      </w:r>
      <w:r w:rsidR="00B8176B" w:rsidRPr="00745ED0">
        <w:rPr>
          <w:sz w:val="28"/>
          <w:szCs w:val="28"/>
          <w:lang w:val="uk-UA"/>
        </w:rPr>
        <w:t>»</w:t>
      </w:r>
    </w:p>
    <w:p w14:paraId="53311DB4" w14:textId="77777777" w:rsidR="00C85116" w:rsidRDefault="00C85116" w:rsidP="00C85116">
      <w:pPr>
        <w:spacing w:after="160" w:line="259" w:lineRule="auto"/>
        <w:ind w:firstLine="709"/>
        <w:jc w:val="center"/>
        <w:rPr>
          <w:sz w:val="28"/>
          <w:szCs w:val="28"/>
          <w:lang w:val="uk-UA"/>
        </w:rPr>
      </w:pPr>
    </w:p>
    <w:p w14:paraId="1E4D65AC" w14:textId="77777777" w:rsidR="00C85116" w:rsidRDefault="00C85116" w:rsidP="00C85116">
      <w:pPr>
        <w:spacing w:after="160" w:line="259" w:lineRule="auto"/>
        <w:ind w:firstLine="709"/>
        <w:jc w:val="center"/>
        <w:rPr>
          <w:sz w:val="28"/>
          <w:szCs w:val="28"/>
          <w:lang w:val="uk-UA"/>
        </w:rPr>
      </w:pPr>
    </w:p>
    <w:p w14:paraId="1A4244D0" w14:textId="77777777" w:rsidR="00C85116" w:rsidRDefault="00C85116" w:rsidP="00C85116">
      <w:pPr>
        <w:spacing w:after="160" w:line="259" w:lineRule="auto"/>
        <w:ind w:firstLine="709"/>
        <w:jc w:val="center"/>
        <w:rPr>
          <w:sz w:val="28"/>
          <w:szCs w:val="28"/>
          <w:lang w:val="uk-UA"/>
        </w:rPr>
      </w:pPr>
    </w:p>
    <w:p w14:paraId="7B56A46B" w14:textId="77777777" w:rsidR="00C85116" w:rsidRDefault="00C85116" w:rsidP="00C85116">
      <w:pPr>
        <w:spacing w:after="160" w:line="259" w:lineRule="auto"/>
        <w:ind w:firstLine="709"/>
        <w:jc w:val="center"/>
        <w:rPr>
          <w:sz w:val="28"/>
          <w:szCs w:val="28"/>
          <w:lang w:val="uk-UA"/>
        </w:rPr>
      </w:pPr>
    </w:p>
    <w:tbl>
      <w:tblPr>
        <w:tblW w:w="7796" w:type="dxa"/>
        <w:tblInd w:w="2040" w:type="dxa"/>
        <w:tblBorders>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417"/>
        <w:gridCol w:w="648"/>
        <w:gridCol w:w="1053"/>
        <w:gridCol w:w="709"/>
        <w:gridCol w:w="425"/>
        <w:gridCol w:w="1985"/>
        <w:gridCol w:w="1559"/>
      </w:tblGrid>
      <w:tr w:rsidR="00C85116" w:rsidRPr="00A7506F" w14:paraId="5F8E2A93" w14:textId="77777777" w:rsidTr="00947CF9">
        <w:trPr>
          <w:trHeight w:val="514"/>
        </w:trPr>
        <w:tc>
          <w:tcPr>
            <w:tcW w:w="2065" w:type="dxa"/>
            <w:gridSpan w:val="2"/>
            <w:tcBorders>
              <w:top w:val="nil"/>
              <w:left w:val="nil"/>
              <w:bottom w:val="nil"/>
              <w:right w:val="nil"/>
            </w:tcBorders>
            <w:tcMar>
              <w:top w:w="55" w:type="dxa"/>
              <w:left w:w="55" w:type="dxa"/>
              <w:bottom w:w="55" w:type="dxa"/>
              <w:right w:w="55" w:type="dxa"/>
            </w:tcMar>
          </w:tcPr>
          <w:p w14:paraId="45EE9A4D" w14:textId="77777777" w:rsidR="00C85116" w:rsidRPr="00A7506F" w:rsidRDefault="001F53E7" w:rsidP="001F53E7">
            <w:pPr>
              <w:pStyle w:val="Standard"/>
              <w:rPr>
                <w:rFonts w:ascii="Times New Roman" w:hAnsi="Times New Roman" w:cs="Times New Roman"/>
                <w:sz w:val="28"/>
                <w:szCs w:val="28"/>
              </w:rPr>
            </w:pPr>
            <w:r>
              <w:rPr>
                <w:rFonts w:ascii="Times New Roman" w:hAnsi="Times New Roman" w:cs="Times New Roman"/>
                <w:sz w:val="28"/>
                <w:szCs w:val="28"/>
              </w:rPr>
              <w:t>Виконав</w:t>
            </w:r>
            <w:r w:rsidR="00C85116" w:rsidRPr="00A7506F">
              <w:rPr>
                <w:rFonts w:ascii="Times New Roman" w:hAnsi="Times New Roman" w:cs="Times New Roman"/>
                <w:sz w:val="28"/>
                <w:szCs w:val="28"/>
              </w:rPr>
              <w:t>ла:</w:t>
            </w:r>
          </w:p>
        </w:tc>
        <w:tc>
          <w:tcPr>
            <w:tcW w:w="1762" w:type="dxa"/>
            <w:gridSpan w:val="2"/>
            <w:tcBorders>
              <w:top w:val="nil"/>
              <w:left w:val="nil"/>
              <w:bottom w:val="nil"/>
              <w:right w:val="nil"/>
            </w:tcBorders>
            <w:tcMar>
              <w:top w:w="55" w:type="dxa"/>
              <w:left w:w="55" w:type="dxa"/>
              <w:bottom w:w="55" w:type="dxa"/>
              <w:right w:w="55" w:type="dxa"/>
            </w:tcMar>
          </w:tcPr>
          <w:p w14:paraId="6DA25882" w14:textId="77777777" w:rsidR="00C85116" w:rsidRPr="00A7506F" w:rsidRDefault="001F53E7" w:rsidP="001F53E7">
            <w:pPr>
              <w:pStyle w:val="Standard"/>
              <w:rPr>
                <w:rFonts w:ascii="Times New Roman" w:hAnsi="Times New Roman" w:cs="Times New Roman"/>
                <w:sz w:val="28"/>
                <w:szCs w:val="28"/>
              </w:rPr>
            </w:pPr>
            <w:r>
              <w:rPr>
                <w:rFonts w:ascii="Times New Roman" w:hAnsi="Times New Roman" w:cs="Times New Roman"/>
                <w:sz w:val="28"/>
                <w:szCs w:val="28"/>
              </w:rPr>
              <w:t>студент</w:t>
            </w:r>
            <w:r w:rsidR="00C85116" w:rsidRPr="00A7506F">
              <w:rPr>
                <w:rFonts w:ascii="Times New Roman" w:hAnsi="Times New Roman" w:cs="Times New Roman"/>
                <w:sz w:val="28"/>
                <w:szCs w:val="28"/>
              </w:rPr>
              <w:t>ка</w:t>
            </w:r>
          </w:p>
        </w:tc>
        <w:tc>
          <w:tcPr>
            <w:tcW w:w="425" w:type="dxa"/>
            <w:tcBorders>
              <w:top w:val="nil"/>
              <w:left w:val="nil"/>
              <w:bottom w:val="nil"/>
              <w:right w:val="nil"/>
            </w:tcBorders>
            <w:tcMar>
              <w:top w:w="55" w:type="dxa"/>
              <w:left w:w="55" w:type="dxa"/>
              <w:bottom w:w="55" w:type="dxa"/>
              <w:right w:w="55" w:type="dxa"/>
            </w:tcMar>
          </w:tcPr>
          <w:p w14:paraId="082A5995" w14:textId="77777777" w:rsidR="00C85116" w:rsidRPr="00A7506F" w:rsidRDefault="00C85116" w:rsidP="00947CF9">
            <w:pPr>
              <w:pStyle w:val="Standard"/>
              <w:jc w:val="center"/>
              <w:rPr>
                <w:rFonts w:ascii="Times New Roman" w:hAnsi="Times New Roman"/>
                <w:sz w:val="28"/>
                <w:szCs w:val="28"/>
                <w:u w:val="single"/>
              </w:rPr>
            </w:pPr>
            <w:r w:rsidRPr="00A7506F">
              <w:rPr>
                <w:rFonts w:ascii="Times New Roman" w:hAnsi="Times New Roman"/>
                <w:sz w:val="28"/>
                <w:szCs w:val="28"/>
                <w:u w:val="single"/>
              </w:rPr>
              <w:t>2</w:t>
            </w:r>
          </w:p>
        </w:tc>
        <w:tc>
          <w:tcPr>
            <w:tcW w:w="1985" w:type="dxa"/>
            <w:tcBorders>
              <w:top w:val="nil"/>
              <w:left w:val="nil"/>
              <w:bottom w:val="nil"/>
              <w:right w:val="nil"/>
            </w:tcBorders>
            <w:tcMar>
              <w:top w:w="55" w:type="dxa"/>
              <w:left w:w="55" w:type="dxa"/>
              <w:bottom w:w="55" w:type="dxa"/>
              <w:right w:w="55" w:type="dxa"/>
            </w:tcMar>
          </w:tcPr>
          <w:p w14:paraId="5BBB6166" w14:textId="77777777" w:rsidR="00C85116" w:rsidRPr="00A7506F" w:rsidRDefault="006D64D5" w:rsidP="00947CF9">
            <w:pPr>
              <w:pStyle w:val="Standard"/>
              <w:rPr>
                <w:rFonts w:ascii="Times New Roman" w:hAnsi="Times New Roman" w:cs="Times New Roman"/>
                <w:sz w:val="28"/>
                <w:szCs w:val="28"/>
              </w:rPr>
            </w:pPr>
            <w:r>
              <w:rPr>
                <w:rFonts w:ascii="Times New Roman" w:hAnsi="Times New Roman" w:cs="Times New Roman"/>
                <w:sz w:val="28"/>
                <w:szCs w:val="28"/>
              </w:rPr>
              <w:t xml:space="preserve">курсу, </w:t>
            </w:r>
            <w:r w:rsidR="00C85116" w:rsidRPr="00A7506F">
              <w:rPr>
                <w:rFonts w:ascii="Times New Roman" w:hAnsi="Times New Roman" w:cs="Times New Roman"/>
                <w:sz w:val="28"/>
                <w:szCs w:val="28"/>
              </w:rPr>
              <w:t>групи</w:t>
            </w:r>
          </w:p>
        </w:tc>
        <w:tc>
          <w:tcPr>
            <w:tcW w:w="1559" w:type="dxa"/>
            <w:tcBorders>
              <w:top w:val="nil"/>
              <w:left w:val="nil"/>
              <w:bottom w:val="nil"/>
              <w:right w:val="nil"/>
            </w:tcBorders>
            <w:tcMar>
              <w:top w:w="55" w:type="dxa"/>
              <w:left w:w="55" w:type="dxa"/>
              <w:bottom w:w="55" w:type="dxa"/>
              <w:right w:w="55" w:type="dxa"/>
            </w:tcMar>
          </w:tcPr>
          <w:p w14:paraId="3E946FB4" w14:textId="77777777" w:rsidR="00C85116" w:rsidRPr="00A7506F" w:rsidRDefault="00C85116" w:rsidP="00C85116">
            <w:pPr>
              <w:pStyle w:val="Standard"/>
              <w:rPr>
                <w:rFonts w:ascii="Times New Roman" w:hAnsi="Times New Roman" w:cs="Times New Roman"/>
                <w:sz w:val="28"/>
                <w:szCs w:val="28"/>
                <w:u w:val="single"/>
                <w:lang w:val="ru-RU"/>
              </w:rPr>
            </w:pPr>
            <w:r w:rsidRPr="00A7506F">
              <w:rPr>
                <w:rFonts w:ascii="Times New Roman" w:hAnsi="Times New Roman" w:cs="Times New Roman"/>
                <w:sz w:val="28"/>
                <w:szCs w:val="28"/>
                <w:u w:val="single"/>
                <w:lang w:val="ru-RU"/>
              </w:rPr>
              <w:t>8.10</w:t>
            </w:r>
            <w:r>
              <w:rPr>
                <w:rFonts w:ascii="Times New Roman" w:hAnsi="Times New Roman" w:cs="Times New Roman"/>
                <w:sz w:val="28"/>
                <w:szCs w:val="28"/>
                <w:u w:val="single"/>
                <w:lang w:val="ru-RU"/>
              </w:rPr>
              <w:t>10</w:t>
            </w:r>
          </w:p>
        </w:tc>
      </w:tr>
      <w:tr w:rsidR="00C85116" w:rsidRPr="00A7506F" w14:paraId="47BD3E96" w14:textId="77777777" w:rsidTr="00947CF9">
        <w:trPr>
          <w:trHeight w:val="323"/>
        </w:trPr>
        <w:tc>
          <w:tcPr>
            <w:tcW w:w="3118" w:type="dxa"/>
            <w:gridSpan w:val="3"/>
            <w:tcBorders>
              <w:top w:val="nil"/>
              <w:left w:val="nil"/>
              <w:bottom w:val="nil"/>
              <w:right w:val="nil"/>
            </w:tcBorders>
            <w:tcMar>
              <w:top w:w="55" w:type="dxa"/>
              <w:left w:w="55" w:type="dxa"/>
              <w:bottom w:w="55" w:type="dxa"/>
              <w:right w:w="55" w:type="dxa"/>
            </w:tcMar>
          </w:tcPr>
          <w:p w14:paraId="6C042F9A" w14:textId="77777777" w:rsidR="00C85116" w:rsidRPr="00A7506F" w:rsidRDefault="00C85116" w:rsidP="00947CF9">
            <w:pPr>
              <w:pStyle w:val="Standard"/>
              <w:jc w:val="both"/>
              <w:rPr>
                <w:rFonts w:ascii="Times New Roman" w:hAnsi="Times New Roman" w:cs="Times New Roman"/>
                <w:sz w:val="28"/>
                <w:szCs w:val="28"/>
              </w:rPr>
            </w:pPr>
            <w:r w:rsidRPr="00A7506F">
              <w:rPr>
                <w:rFonts w:ascii="Times New Roman" w:hAnsi="Times New Roman" w:cs="Times New Roman"/>
                <w:sz w:val="28"/>
                <w:szCs w:val="28"/>
              </w:rPr>
              <w:t xml:space="preserve">спеціальності </w:t>
            </w:r>
          </w:p>
        </w:tc>
        <w:tc>
          <w:tcPr>
            <w:tcW w:w="4678" w:type="dxa"/>
            <w:gridSpan w:val="4"/>
            <w:tcBorders>
              <w:top w:val="nil"/>
              <w:left w:val="nil"/>
              <w:bottom w:val="nil"/>
              <w:right w:val="nil"/>
            </w:tcBorders>
          </w:tcPr>
          <w:p w14:paraId="77A31DDA" w14:textId="77777777" w:rsidR="00C85116" w:rsidRPr="00A7506F" w:rsidRDefault="00C85116" w:rsidP="00947CF9">
            <w:pPr>
              <w:pStyle w:val="Standard"/>
              <w:jc w:val="both"/>
              <w:rPr>
                <w:rFonts w:ascii="Times New Roman" w:hAnsi="Times New Roman" w:cs="Times New Roman"/>
                <w:sz w:val="28"/>
                <w:szCs w:val="28"/>
                <w:u w:val="single"/>
              </w:rPr>
            </w:pPr>
            <w:r w:rsidRPr="00A7506F">
              <w:rPr>
                <w:rFonts w:ascii="Times New Roman" w:hAnsi="Times New Roman" w:cs="Times New Roman"/>
                <w:sz w:val="28"/>
                <w:szCs w:val="28"/>
                <w:u w:val="single"/>
              </w:rPr>
              <w:t>10</w:t>
            </w:r>
            <w:r>
              <w:rPr>
                <w:rFonts w:ascii="Times New Roman" w:hAnsi="Times New Roman" w:cs="Times New Roman"/>
                <w:sz w:val="28"/>
                <w:szCs w:val="28"/>
                <w:u w:val="single"/>
              </w:rPr>
              <w:t>1</w:t>
            </w:r>
            <w:r w:rsidRPr="00A7506F">
              <w:rPr>
                <w:rFonts w:ascii="Times New Roman" w:hAnsi="Times New Roman" w:cs="Times New Roman"/>
                <w:sz w:val="28"/>
                <w:szCs w:val="28"/>
                <w:u w:val="single"/>
              </w:rPr>
              <w:t xml:space="preserve"> </w:t>
            </w:r>
            <w:r>
              <w:rPr>
                <w:rFonts w:ascii="Times New Roman" w:hAnsi="Times New Roman" w:cs="Times New Roman"/>
                <w:sz w:val="28"/>
                <w:szCs w:val="28"/>
                <w:u w:val="single"/>
              </w:rPr>
              <w:t>Екологія</w:t>
            </w:r>
          </w:p>
        </w:tc>
      </w:tr>
      <w:tr w:rsidR="00C85116" w:rsidRPr="00A7506F" w14:paraId="04971FF7" w14:textId="77777777" w:rsidTr="00947CF9">
        <w:trPr>
          <w:trHeight w:val="323"/>
        </w:trPr>
        <w:tc>
          <w:tcPr>
            <w:tcW w:w="7796" w:type="dxa"/>
            <w:gridSpan w:val="7"/>
            <w:tcBorders>
              <w:top w:val="nil"/>
              <w:left w:val="nil"/>
              <w:bottom w:val="nil"/>
              <w:right w:val="nil"/>
            </w:tcBorders>
            <w:tcMar>
              <w:top w:w="55" w:type="dxa"/>
              <w:left w:w="55" w:type="dxa"/>
              <w:bottom w:w="55" w:type="dxa"/>
              <w:right w:w="55" w:type="dxa"/>
            </w:tcMar>
          </w:tcPr>
          <w:p w14:paraId="4216ED37" w14:textId="77777777" w:rsidR="00C85116" w:rsidRPr="00A7506F" w:rsidRDefault="00C85116" w:rsidP="00947CF9">
            <w:pPr>
              <w:pStyle w:val="Standard"/>
              <w:jc w:val="both"/>
              <w:rPr>
                <w:rFonts w:ascii="Times New Roman" w:hAnsi="Times New Roman" w:cs="Times New Roman"/>
                <w:sz w:val="28"/>
                <w:szCs w:val="28"/>
                <w:u w:val="single"/>
              </w:rPr>
            </w:pPr>
            <w:r w:rsidRPr="00A7506F">
              <w:rPr>
                <w:rFonts w:ascii="Times New Roman" w:hAnsi="Times New Roman" w:cs="Times New Roman"/>
                <w:sz w:val="28"/>
                <w:szCs w:val="28"/>
                <w:u w:val="single"/>
              </w:rPr>
              <w:t>освітньо-професійної програми «</w:t>
            </w:r>
            <w:r>
              <w:rPr>
                <w:rFonts w:ascii="Times New Roman" w:hAnsi="Times New Roman" w:cs="Times New Roman"/>
                <w:sz w:val="28"/>
                <w:szCs w:val="28"/>
                <w:u w:val="single"/>
              </w:rPr>
              <w:t>Екологія та охорона навколишнього середовища</w:t>
            </w:r>
            <w:r w:rsidRPr="00A7506F">
              <w:rPr>
                <w:rFonts w:ascii="Times New Roman" w:hAnsi="Times New Roman" w:cs="Times New Roman"/>
                <w:sz w:val="28"/>
                <w:szCs w:val="28"/>
                <w:u w:val="single"/>
              </w:rPr>
              <w:t>»</w:t>
            </w:r>
          </w:p>
        </w:tc>
      </w:tr>
      <w:tr w:rsidR="00C85116" w:rsidRPr="00A7506F" w14:paraId="3A48C214" w14:textId="77777777" w:rsidTr="00947CF9">
        <w:tc>
          <w:tcPr>
            <w:tcW w:w="7796" w:type="dxa"/>
            <w:gridSpan w:val="7"/>
            <w:tcBorders>
              <w:top w:val="nil"/>
              <w:bottom w:val="nil"/>
            </w:tcBorders>
            <w:tcMar>
              <w:top w:w="55" w:type="dxa"/>
              <w:left w:w="55" w:type="dxa"/>
              <w:bottom w:w="55" w:type="dxa"/>
              <w:right w:w="55" w:type="dxa"/>
            </w:tcMar>
          </w:tcPr>
          <w:p w14:paraId="34B1F70F" w14:textId="77777777" w:rsidR="00C85116" w:rsidRPr="00A7506F" w:rsidRDefault="00C85116" w:rsidP="00947CF9">
            <w:pPr>
              <w:pStyle w:val="Standard"/>
              <w:jc w:val="center"/>
              <w:rPr>
                <w:rFonts w:ascii="Times New Roman" w:hAnsi="Times New Roman" w:cs="Times New Roman"/>
                <w:sz w:val="28"/>
                <w:szCs w:val="28"/>
              </w:rPr>
            </w:pPr>
          </w:p>
          <w:p w14:paraId="2A5FDA5C" w14:textId="77777777" w:rsidR="00C85116" w:rsidRPr="00A7506F" w:rsidRDefault="00C85116" w:rsidP="00C85116">
            <w:pPr>
              <w:pStyle w:val="Standard"/>
              <w:rPr>
                <w:rFonts w:ascii="Times New Roman" w:hAnsi="Times New Roman"/>
                <w:sz w:val="28"/>
                <w:szCs w:val="28"/>
                <w:u w:val="single"/>
              </w:rPr>
            </w:pPr>
            <w:r>
              <w:rPr>
                <w:sz w:val="28"/>
                <w:szCs w:val="28"/>
                <w:u w:val="single"/>
              </w:rPr>
              <w:t>Слабишева М</w:t>
            </w:r>
            <w:r w:rsidRPr="00A7506F">
              <w:rPr>
                <w:sz w:val="28"/>
                <w:szCs w:val="28"/>
                <w:u w:val="single"/>
              </w:rPr>
              <w:t>.</w:t>
            </w:r>
            <w:r>
              <w:rPr>
                <w:sz w:val="28"/>
                <w:szCs w:val="28"/>
                <w:u w:val="single"/>
              </w:rPr>
              <w:t>Є</w:t>
            </w:r>
            <w:r w:rsidRPr="00A7506F">
              <w:rPr>
                <w:sz w:val="28"/>
                <w:szCs w:val="28"/>
                <w:u w:val="single"/>
              </w:rPr>
              <w:t>.</w:t>
            </w:r>
            <w:r w:rsidRPr="00A7506F">
              <w:rPr>
                <w:rFonts w:ascii="Times New Roman" w:hAnsi="Times New Roman" w:cs="Times New Roman"/>
                <w:sz w:val="28"/>
                <w:szCs w:val="28"/>
              </w:rPr>
              <w:t>__________</w:t>
            </w:r>
            <w:r>
              <w:rPr>
                <w:rFonts w:ascii="Times New Roman" w:hAnsi="Times New Roman" w:cs="Times New Roman"/>
                <w:sz w:val="28"/>
                <w:szCs w:val="28"/>
              </w:rPr>
              <w:t>______________________________</w:t>
            </w:r>
            <w:r w:rsidRPr="00A7506F">
              <w:rPr>
                <w:position w:val="2"/>
                <w:sz w:val="28"/>
                <w:szCs w:val="28"/>
                <w:u w:val="single"/>
              </w:rPr>
              <w:t xml:space="preserve">            </w:t>
            </w:r>
            <w:r w:rsidRPr="00A7506F">
              <w:rPr>
                <w:rFonts w:ascii="Times New Roman" w:hAnsi="Times New Roman"/>
                <w:sz w:val="28"/>
                <w:szCs w:val="28"/>
                <w:u w:val="single"/>
              </w:rPr>
              <w:t xml:space="preserve">   </w:t>
            </w:r>
          </w:p>
        </w:tc>
      </w:tr>
      <w:tr w:rsidR="00C85116" w:rsidRPr="00A7506F" w14:paraId="04099179" w14:textId="77777777" w:rsidTr="00947CF9">
        <w:trPr>
          <w:trHeight w:val="184"/>
        </w:trPr>
        <w:tc>
          <w:tcPr>
            <w:tcW w:w="7796" w:type="dxa"/>
            <w:gridSpan w:val="7"/>
            <w:tcBorders>
              <w:top w:val="nil"/>
              <w:bottom w:val="nil"/>
            </w:tcBorders>
            <w:tcMar>
              <w:top w:w="55" w:type="dxa"/>
              <w:left w:w="55" w:type="dxa"/>
              <w:bottom w:w="55" w:type="dxa"/>
              <w:right w:w="55" w:type="dxa"/>
            </w:tcMar>
          </w:tcPr>
          <w:p w14:paraId="144A5E1F" w14:textId="77777777" w:rsidR="00C85116" w:rsidRPr="00A7506F" w:rsidRDefault="00C85116" w:rsidP="00947CF9">
            <w:pPr>
              <w:pStyle w:val="Standard"/>
              <w:jc w:val="center"/>
              <w:rPr>
                <w:rFonts w:ascii="Times New Roman" w:hAnsi="Times New Roman" w:cs="Times New Roman"/>
                <w:bCs/>
                <w:sz w:val="20"/>
                <w:szCs w:val="20"/>
              </w:rPr>
            </w:pPr>
          </w:p>
        </w:tc>
      </w:tr>
      <w:tr w:rsidR="00C85116" w:rsidRPr="00A7506F" w14:paraId="5FADB00E" w14:textId="77777777" w:rsidTr="00947CF9">
        <w:tc>
          <w:tcPr>
            <w:tcW w:w="1417" w:type="dxa"/>
            <w:tcBorders>
              <w:top w:val="nil"/>
              <w:bottom w:val="nil"/>
              <w:right w:val="nil"/>
            </w:tcBorders>
            <w:tcMar>
              <w:top w:w="55" w:type="dxa"/>
              <w:left w:w="55" w:type="dxa"/>
              <w:bottom w:w="55" w:type="dxa"/>
              <w:right w:w="55" w:type="dxa"/>
            </w:tcMar>
          </w:tcPr>
          <w:p w14:paraId="7E1E89FF" w14:textId="77777777" w:rsidR="00C85116" w:rsidRPr="00A7506F" w:rsidRDefault="00C85116" w:rsidP="00947CF9">
            <w:pPr>
              <w:pStyle w:val="Standard"/>
              <w:rPr>
                <w:rFonts w:ascii="Times New Roman" w:hAnsi="Times New Roman" w:cs="Times New Roman"/>
                <w:sz w:val="28"/>
                <w:szCs w:val="28"/>
              </w:rPr>
            </w:pPr>
            <w:r w:rsidRPr="00A7506F">
              <w:rPr>
                <w:rFonts w:ascii="Times New Roman" w:hAnsi="Times New Roman" w:cs="Times New Roman"/>
                <w:sz w:val="28"/>
                <w:szCs w:val="28"/>
              </w:rPr>
              <w:t>Керівник</w:t>
            </w:r>
          </w:p>
        </w:tc>
        <w:tc>
          <w:tcPr>
            <w:tcW w:w="6379" w:type="dxa"/>
            <w:gridSpan w:val="6"/>
            <w:tcBorders>
              <w:top w:val="nil"/>
              <w:left w:val="nil"/>
              <w:bottom w:val="nil"/>
            </w:tcBorders>
            <w:tcMar>
              <w:top w:w="55" w:type="dxa"/>
              <w:left w:w="55" w:type="dxa"/>
              <w:bottom w:w="55" w:type="dxa"/>
              <w:right w:w="55" w:type="dxa"/>
            </w:tcMar>
          </w:tcPr>
          <w:p w14:paraId="74A100EE" w14:textId="77777777" w:rsidR="00C85116" w:rsidRPr="00A7506F" w:rsidRDefault="00C85116" w:rsidP="00C85116">
            <w:pPr>
              <w:pStyle w:val="Standard"/>
              <w:rPr>
                <w:rFonts w:ascii="Times New Roman" w:hAnsi="Times New Roman"/>
                <w:sz w:val="28"/>
                <w:szCs w:val="28"/>
                <w:u w:val="single"/>
              </w:rPr>
            </w:pPr>
            <w:r>
              <w:rPr>
                <w:rFonts w:ascii="Times New Roman" w:hAnsi="Times New Roman" w:cs="Times New Roman"/>
                <w:sz w:val="28"/>
                <w:szCs w:val="28"/>
                <w:u w:val="single"/>
              </w:rPr>
              <w:t xml:space="preserve">                       </w:t>
            </w:r>
            <w:r w:rsidRPr="00A7506F">
              <w:rPr>
                <w:rFonts w:ascii="Times New Roman" w:hAnsi="Times New Roman" w:cs="Times New Roman"/>
                <w:sz w:val="28"/>
                <w:szCs w:val="28"/>
                <w:u w:val="single"/>
              </w:rPr>
              <w:t>доцент, к.</w:t>
            </w:r>
            <w:r w:rsidR="001F53E7">
              <w:rPr>
                <w:rFonts w:ascii="Times New Roman" w:hAnsi="Times New Roman" w:cs="Times New Roman"/>
                <w:sz w:val="28"/>
                <w:szCs w:val="28"/>
                <w:u w:val="single"/>
              </w:rPr>
              <w:t>с/г.</w:t>
            </w:r>
            <w:r w:rsidRPr="00A7506F">
              <w:rPr>
                <w:rFonts w:ascii="Times New Roman" w:hAnsi="Times New Roman" w:cs="Times New Roman"/>
                <w:sz w:val="28"/>
                <w:szCs w:val="28"/>
                <w:u w:val="single"/>
              </w:rPr>
              <w:t xml:space="preserve">н. </w:t>
            </w:r>
            <w:r>
              <w:rPr>
                <w:rFonts w:ascii="Times New Roman" w:hAnsi="Times New Roman" w:cs="Times New Roman"/>
                <w:sz w:val="28"/>
                <w:szCs w:val="28"/>
                <w:u w:val="single"/>
                <w:lang w:val="ru-RU"/>
              </w:rPr>
              <w:t xml:space="preserve">Притула Н. М. </w:t>
            </w:r>
            <w:r>
              <w:rPr>
                <w:rFonts w:ascii="Times New Roman" w:hAnsi="Times New Roman" w:cs="Times New Roman"/>
                <w:sz w:val="28"/>
                <w:szCs w:val="28"/>
                <w:lang w:val="ru-RU"/>
              </w:rPr>
              <w:t>______</w:t>
            </w:r>
          </w:p>
        </w:tc>
      </w:tr>
      <w:tr w:rsidR="00C85116" w:rsidRPr="00A7506F" w14:paraId="5FC15969" w14:textId="77777777" w:rsidTr="00947CF9">
        <w:tc>
          <w:tcPr>
            <w:tcW w:w="1417" w:type="dxa"/>
            <w:tcBorders>
              <w:top w:val="nil"/>
              <w:bottom w:val="nil"/>
              <w:right w:val="nil"/>
            </w:tcBorders>
            <w:tcMar>
              <w:top w:w="55" w:type="dxa"/>
              <w:left w:w="55" w:type="dxa"/>
              <w:bottom w:w="55" w:type="dxa"/>
              <w:right w:w="55" w:type="dxa"/>
            </w:tcMar>
          </w:tcPr>
          <w:p w14:paraId="25480432" w14:textId="77777777" w:rsidR="00C85116" w:rsidRPr="00A7506F" w:rsidRDefault="00C85116" w:rsidP="00947CF9">
            <w:pPr>
              <w:pStyle w:val="Standard"/>
              <w:rPr>
                <w:rFonts w:ascii="Times New Roman" w:hAnsi="Times New Roman" w:cs="Times New Roman"/>
                <w:sz w:val="28"/>
                <w:szCs w:val="28"/>
              </w:rPr>
            </w:pPr>
          </w:p>
        </w:tc>
        <w:tc>
          <w:tcPr>
            <w:tcW w:w="6379" w:type="dxa"/>
            <w:gridSpan w:val="6"/>
            <w:tcBorders>
              <w:top w:val="nil"/>
              <w:left w:val="nil"/>
              <w:bottom w:val="nil"/>
            </w:tcBorders>
            <w:tcMar>
              <w:top w:w="55" w:type="dxa"/>
              <w:left w:w="55" w:type="dxa"/>
              <w:bottom w:w="55" w:type="dxa"/>
              <w:right w:w="55" w:type="dxa"/>
            </w:tcMar>
          </w:tcPr>
          <w:p w14:paraId="56D5B659" w14:textId="77777777" w:rsidR="00C85116" w:rsidRPr="00AC4275" w:rsidRDefault="00C85116" w:rsidP="00947CF9">
            <w:pPr>
              <w:pStyle w:val="Standard"/>
              <w:rPr>
                <w:rFonts w:ascii="Times New Roman" w:hAnsi="Times New Roman" w:cs="Times New Roman"/>
                <w:color w:val="000000" w:themeColor="text1"/>
                <w:sz w:val="18"/>
                <w:szCs w:val="18"/>
              </w:rPr>
            </w:pPr>
          </w:p>
        </w:tc>
      </w:tr>
      <w:tr w:rsidR="00C85116" w:rsidRPr="00A14383" w14:paraId="270120E0" w14:textId="77777777" w:rsidTr="00947CF9">
        <w:tc>
          <w:tcPr>
            <w:tcW w:w="1417" w:type="dxa"/>
            <w:tcBorders>
              <w:top w:val="nil"/>
              <w:bottom w:val="nil"/>
              <w:right w:val="nil"/>
            </w:tcBorders>
            <w:tcMar>
              <w:top w:w="55" w:type="dxa"/>
              <w:left w:w="55" w:type="dxa"/>
              <w:bottom w:w="55" w:type="dxa"/>
              <w:right w:w="55" w:type="dxa"/>
            </w:tcMar>
          </w:tcPr>
          <w:p w14:paraId="178FEC43" w14:textId="77777777" w:rsidR="00C85116" w:rsidRPr="00A7506F" w:rsidRDefault="00C85116" w:rsidP="00947CF9">
            <w:pPr>
              <w:pStyle w:val="Standard"/>
              <w:rPr>
                <w:rFonts w:ascii="Times New Roman" w:hAnsi="Times New Roman" w:cs="Times New Roman"/>
                <w:sz w:val="28"/>
                <w:szCs w:val="28"/>
              </w:rPr>
            </w:pPr>
            <w:r w:rsidRPr="00A7506F">
              <w:rPr>
                <w:rFonts w:ascii="Times New Roman" w:hAnsi="Times New Roman" w:cs="Times New Roman"/>
                <w:sz w:val="28"/>
                <w:szCs w:val="28"/>
              </w:rPr>
              <w:t>Рецензент</w:t>
            </w:r>
          </w:p>
        </w:tc>
        <w:tc>
          <w:tcPr>
            <w:tcW w:w="6379" w:type="dxa"/>
            <w:gridSpan w:val="6"/>
            <w:tcBorders>
              <w:top w:val="nil"/>
              <w:left w:val="nil"/>
              <w:bottom w:val="nil"/>
            </w:tcBorders>
            <w:tcMar>
              <w:top w:w="55" w:type="dxa"/>
              <w:left w:w="55" w:type="dxa"/>
              <w:bottom w:w="55" w:type="dxa"/>
              <w:right w:w="55" w:type="dxa"/>
            </w:tcMar>
          </w:tcPr>
          <w:p w14:paraId="07677506" w14:textId="77777777" w:rsidR="00C85116" w:rsidRPr="00A14383" w:rsidRDefault="00C85116" w:rsidP="00AC4275">
            <w:pPr>
              <w:pStyle w:val="Standard"/>
              <w:rPr>
                <w:rFonts w:ascii="Times New Roman" w:hAnsi="Times New Roman"/>
                <w:color w:val="000000" w:themeColor="text1"/>
                <w:sz w:val="28"/>
                <w:szCs w:val="28"/>
                <w:u w:val="single"/>
                <w:lang w:val="ru-RU"/>
              </w:rPr>
            </w:pPr>
            <w:r w:rsidRPr="00A14383">
              <w:rPr>
                <w:rFonts w:ascii="Times New Roman" w:hAnsi="Times New Roman" w:cs="Times New Roman"/>
                <w:color w:val="000000" w:themeColor="text1"/>
                <w:sz w:val="28"/>
                <w:szCs w:val="28"/>
                <w:u w:val="single"/>
              </w:rPr>
              <w:t xml:space="preserve">             </w:t>
            </w:r>
            <w:r w:rsidR="00AC4275" w:rsidRPr="00A14383">
              <w:rPr>
                <w:rFonts w:ascii="Times New Roman" w:hAnsi="Times New Roman" w:cs="Times New Roman"/>
                <w:color w:val="000000" w:themeColor="text1"/>
                <w:sz w:val="28"/>
                <w:szCs w:val="28"/>
                <w:u w:val="single"/>
              </w:rPr>
              <w:t xml:space="preserve">        </w:t>
            </w:r>
            <w:r w:rsidRPr="00A14383">
              <w:rPr>
                <w:rFonts w:ascii="Times New Roman" w:hAnsi="Times New Roman" w:cs="Times New Roman"/>
                <w:color w:val="000000" w:themeColor="text1"/>
                <w:sz w:val="28"/>
                <w:szCs w:val="28"/>
                <w:u w:val="single"/>
              </w:rPr>
              <w:t xml:space="preserve"> </w:t>
            </w:r>
            <w:r w:rsidR="00AC4275" w:rsidRPr="00A14383">
              <w:rPr>
                <w:rFonts w:ascii="Times New Roman" w:hAnsi="Times New Roman" w:cs="Times New Roman"/>
                <w:color w:val="000000" w:themeColor="text1"/>
                <w:sz w:val="28"/>
                <w:szCs w:val="28"/>
                <w:u w:val="single"/>
              </w:rPr>
              <w:t>доцент</w:t>
            </w:r>
            <w:r w:rsidRPr="00A14383">
              <w:rPr>
                <w:rFonts w:ascii="Times New Roman" w:hAnsi="Times New Roman" w:cs="Times New Roman"/>
                <w:color w:val="000000" w:themeColor="text1"/>
                <w:sz w:val="28"/>
                <w:szCs w:val="28"/>
                <w:u w:val="single"/>
              </w:rPr>
              <w:t>,</w:t>
            </w:r>
            <w:r w:rsidR="00684353">
              <w:rPr>
                <w:rFonts w:ascii="Times New Roman" w:hAnsi="Times New Roman" w:cs="Times New Roman"/>
                <w:color w:val="000000" w:themeColor="text1"/>
                <w:sz w:val="28"/>
                <w:szCs w:val="28"/>
                <w:u w:val="single"/>
              </w:rPr>
              <w:t xml:space="preserve"> </w:t>
            </w:r>
            <w:r w:rsidRPr="00A14383">
              <w:rPr>
                <w:rFonts w:ascii="Times New Roman" w:hAnsi="Times New Roman" w:cs="Times New Roman"/>
                <w:color w:val="000000" w:themeColor="text1"/>
                <w:sz w:val="28"/>
                <w:szCs w:val="28"/>
                <w:u w:val="single"/>
              </w:rPr>
              <w:t xml:space="preserve"> </w:t>
            </w:r>
            <w:r w:rsidR="00AC4275" w:rsidRPr="00A14383">
              <w:rPr>
                <w:rFonts w:ascii="Times New Roman" w:hAnsi="Times New Roman" w:cs="Times New Roman"/>
                <w:color w:val="000000" w:themeColor="text1"/>
                <w:sz w:val="28"/>
                <w:szCs w:val="28"/>
                <w:u w:val="single"/>
                <w:lang w:val="ru-RU"/>
              </w:rPr>
              <w:t>к</w:t>
            </w:r>
            <w:r w:rsidRPr="00A14383">
              <w:rPr>
                <w:rFonts w:ascii="Times New Roman" w:hAnsi="Times New Roman" w:cs="Times New Roman"/>
                <w:color w:val="000000" w:themeColor="text1"/>
                <w:sz w:val="28"/>
                <w:szCs w:val="28"/>
                <w:u w:val="single"/>
              </w:rPr>
              <w:t xml:space="preserve">.б.н. </w:t>
            </w:r>
            <w:r w:rsidR="00AC4275" w:rsidRPr="00A14383">
              <w:rPr>
                <w:rFonts w:ascii="Times New Roman" w:hAnsi="Times New Roman" w:cs="Times New Roman"/>
                <w:color w:val="000000" w:themeColor="text1"/>
                <w:sz w:val="28"/>
                <w:szCs w:val="28"/>
                <w:u w:val="single"/>
                <w:lang w:val="ru-RU"/>
              </w:rPr>
              <w:t>Костюченко Н.</w:t>
            </w:r>
            <w:r w:rsidR="00AC4275" w:rsidRPr="00A14383">
              <w:rPr>
                <w:rFonts w:ascii="Times New Roman" w:hAnsi="Times New Roman" w:cs="Times New Roman"/>
                <w:color w:val="000000" w:themeColor="text1"/>
                <w:sz w:val="28"/>
                <w:szCs w:val="28"/>
                <w:u w:val="single"/>
              </w:rPr>
              <w:t>І</w:t>
            </w:r>
            <w:r w:rsidRPr="00A14383">
              <w:rPr>
                <w:rFonts w:ascii="Times New Roman" w:hAnsi="Times New Roman" w:cs="Times New Roman"/>
                <w:color w:val="000000" w:themeColor="text1"/>
                <w:sz w:val="28"/>
                <w:szCs w:val="28"/>
                <w:u w:val="single"/>
                <w:lang w:val="ru-RU"/>
              </w:rPr>
              <w:t>.</w:t>
            </w:r>
            <w:r w:rsidR="00A14383" w:rsidRPr="00A14383">
              <w:rPr>
                <w:rFonts w:ascii="Times New Roman" w:hAnsi="Times New Roman" w:cs="Times New Roman"/>
                <w:color w:val="000000" w:themeColor="text1"/>
                <w:sz w:val="28"/>
                <w:szCs w:val="28"/>
                <w:lang w:val="ru-RU"/>
              </w:rPr>
              <w:t>______</w:t>
            </w:r>
          </w:p>
        </w:tc>
      </w:tr>
    </w:tbl>
    <w:p w14:paraId="715705F7" w14:textId="77777777" w:rsidR="00C85116" w:rsidRDefault="00C85116" w:rsidP="00C85116">
      <w:pPr>
        <w:spacing w:after="160" w:line="259" w:lineRule="auto"/>
        <w:ind w:firstLine="709"/>
        <w:jc w:val="center"/>
        <w:rPr>
          <w:sz w:val="28"/>
          <w:szCs w:val="28"/>
          <w:lang w:val="uk-UA"/>
        </w:rPr>
      </w:pPr>
    </w:p>
    <w:p w14:paraId="328CD7B5" w14:textId="77777777" w:rsidR="00C85116" w:rsidRDefault="00C85116" w:rsidP="00C85116">
      <w:pPr>
        <w:spacing w:after="160" w:line="259" w:lineRule="auto"/>
        <w:ind w:firstLine="709"/>
        <w:jc w:val="center"/>
        <w:rPr>
          <w:sz w:val="28"/>
          <w:szCs w:val="28"/>
          <w:lang w:val="uk-UA"/>
        </w:rPr>
      </w:pPr>
    </w:p>
    <w:p w14:paraId="603C01B6" w14:textId="77777777" w:rsidR="008F1FE5" w:rsidRDefault="008F1FE5" w:rsidP="00C85116">
      <w:pPr>
        <w:spacing w:after="160" w:line="259" w:lineRule="auto"/>
        <w:ind w:firstLine="709"/>
        <w:jc w:val="center"/>
        <w:rPr>
          <w:sz w:val="28"/>
          <w:szCs w:val="28"/>
          <w:lang w:val="uk-UA"/>
        </w:rPr>
      </w:pPr>
    </w:p>
    <w:p w14:paraId="791A7D7A" w14:textId="77777777" w:rsidR="00C85116" w:rsidRDefault="00C85116" w:rsidP="00C85116">
      <w:pPr>
        <w:jc w:val="center"/>
        <w:rPr>
          <w:sz w:val="28"/>
          <w:szCs w:val="28"/>
          <w:lang w:val="uk-UA"/>
        </w:rPr>
      </w:pPr>
    </w:p>
    <w:p w14:paraId="084CB3C6" w14:textId="77777777" w:rsidR="00992DD5" w:rsidRDefault="001F53E7" w:rsidP="00C85116">
      <w:pPr>
        <w:jc w:val="center"/>
        <w:rPr>
          <w:sz w:val="28"/>
          <w:szCs w:val="28"/>
          <w:lang w:val="uk-UA"/>
        </w:rPr>
      </w:pPr>
      <w:r>
        <w:rPr>
          <w:sz w:val="28"/>
          <w:szCs w:val="28"/>
          <w:lang w:val="uk-UA"/>
        </w:rPr>
        <w:t>Запоріжжя – 2021</w:t>
      </w:r>
    </w:p>
    <w:p w14:paraId="01996F8D" w14:textId="77777777" w:rsidR="00C85116" w:rsidRDefault="00C85116" w:rsidP="00C85116">
      <w:pPr>
        <w:jc w:val="center"/>
        <w:rPr>
          <w:sz w:val="28"/>
          <w:szCs w:val="28"/>
          <w:lang w:val="uk-UA"/>
        </w:rPr>
      </w:pPr>
    </w:p>
    <w:p w14:paraId="765925AC" w14:textId="77777777" w:rsidR="006C45A0" w:rsidRPr="00996657" w:rsidRDefault="00EA314D" w:rsidP="00996657">
      <w:pPr>
        <w:jc w:val="center"/>
        <w:rPr>
          <w:b/>
          <w:sz w:val="28"/>
          <w:szCs w:val="28"/>
          <w:lang w:val="uk-UA"/>
        </w:rPr>
      </w:pPr>
      <w:r>
        <w:rPr>
          <w:b/>
          <w:noProof/>
          <w:sz w:val="28"/>
          <w:szCs w:val="28"/>
        </w:rPr>
        <w:lastRenderedPageBreak/>
        <mc:AlternateContent>
          <mc:Choice Requires="wps">
            <w:drawing>
              <wp:anchor distT="0" distB="0" distL="114300" distR="114300" simplePos="0" relativeHeight="251660800" behindDoc="0" locked="0" layoutInCell="1" allowOverlap="1" wp14:anchorId="692CD515" wp14:editId="77F77751">
                <wp:simplePos x="0" y="0"/>
                <wp:positionH relativeFrom="column">
                  <wp:posOffset>5976620</wp:posOffset>
                </wp:positionH>
                <wp:positionV relativeFrom="paragraph">
                  <wp:posOffset>-384175</wp:posOffset>
                </wp:positionV>
                <wp:extent cx="314325" cy="27622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314325" cy="276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2BC89D" id="Прямоугольник 5" o:spid="_x0000_s1026" style="position:absolute;margin-left:470.6pt;margin-top:-30.25pt;width:24.75pt;height:21.7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" fillcolor="white [3212]" strokecolor="white [3212]" strokeweight="2pt"/>
            </w:pict>
          </mc:Fallback>
        </mc:AlternateContent>
      </w:r>
      <w:r w:rsidR="006C45A0" w:rsidRPr="00996657">
        <w:rPr>
          <w:b/>
          <w:sz w:val="28"/>
          <w:szCs w:val="28"/>
          <w:lang w:val="uk-UA"/>
        </w:rPr>
        <w:t>Форма завдання на кваліфікаційну роботу</w:t>
      </w:r>
    </w:p>
    <w:p w14:paraId="55073331" w14:textId="77777777" w:rsidR="006C45A0" w:rsidRPr="00996657" w:rsidRDefault="006C45A0" w:rsidP="00996657">
      <w:pPr>
        <w:jc w:val="center"/>
        <w:rPr>
          <w:b/>
          <w:sz w:val="28"/>
          <w:szCs w:val="28"/>
          <w:lang w:val="uk-UA"/>
        </w:rPr>
      </w:pPr>
    </w:p>
    <w:p w14:paraId="1043BFFC" w14:textId="77777777" w:rsidR="006C45A0" w:rsidRPr="00996657" w:rsidRDefault="006C45A0" w:rsidP="00996657">
      <w:pPr>
        <w:pStyle w:val="Standard"/>
        <w:jc w:val="center"/>
        <w:rPr>
          <w:rFonts w:ascii="Times New Roman" w:hAnsi="Times New Roman" w:cs="Times New Roman"/>
          <w:b/>
          <w:bCs/>
          <w:sz w:val="28"/>
          <w:szCs w:val="28"/>
        </w:rPr>
      </w:pPr>
      <w:r w:rsidRPr="00996657">
        <w:rPr>
          <w:rFonts w:ascii="Times New Roman" w:hAnsi="Times New Roman" w:cs="Times New Roman"/>
          <w:b/>
          <w:bCs/>
          <w:sz w:val="28"/>
          <w:szCs w:val="28"/>
        </w:rPr>
        <w:t>ЗАПОРІЗЬКИЙ НАЦІОНАЛЬНИЙ УНІВЕРСИТЕТ</w:t>
      </w:r>
    </w:p>
    <w:p w14:paraId="1228F094" w14:textId="77777777" w:rsidR="006C45A0" w:rsidRPr="00996657" w:rsidRDefault="006C45A0" w:rsidP="00996657">
      <w:pPr>
        <w:pStyle w:val="Textbody"/>
        <w:spacing w:after="0" w:line="240" w:lineRule="auto"/>
        <w:jc w:val="center"/>
        <w:rPr>
          <w:rFonts w:ascii="Times New Roman" w:hAnsi="Times New Roman" w:cs="Times New Roman"/>
          <w:b/>
          <w:bCs/>
          <w:sz w:val="28"/>
          <w:szCs w:val="28"/>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6C45A0" w:rsidRPr="00996657" w14:paraId="3222AAAD" w14:textId="77777777" w:rsidTr="00F02EF0">
        <w:tc>
          <w:tcPr>
            <w:tcW w:w="9638" w:type="dxa"/>
            <w:tcMar>
              <w:top w:w="55" w:type="dxa"/>
              <w:left w:w="55" w:type="dxa"/>
              <w:bottom w:w="55" w:type="dxa"/>
              <w:right w:w="55" w:type="dxa"/>
            </w:tcMar>
          </w:tcPr>
          <w:p w14:paraId="47A222ED" w14:textId="77777777" w:rsidR="006C45A0" w:rsidRPr="00996657" w:rsidRDefault="006C45A0" w:rsidP="00996657">
            <w:pPr>
              <w:pStyle w:val="Standard"/>
              <w:rPr>
                <w:rFonts w:ascii="Times New Roman" w:hAnsi="Times New Roman" w:cs="Times New Roman"/>
                <w:sz w:val="28"/>
                <w:szCs w:val="28"/>
              </w:rPr>
            </w:pPr>
            <w:bookmarkStart w:id="1" w:name="__RefHeading__95164_128638147"/>
            <w:r w:rsidRPr="00996657">
              <w:rPr>
                <w:rFonts w:ascii="Times New Roman" w:hAnsi="Times New Roman" w:cs="Times New Roman"/>
                <w:sz w:val="28"/>
                <w:szCs w:val="28"/>
              </w:rPr>
              <w:t xml:space="preserve">Біологічний </w:t>
            </w:r>
            <w:bookmarkStart w:id="2" w:name="__RefHeading__95162_128638147"/>
            <w:bookmarkEnd w:id="1"/>
            <w:r w:rsidRPr="00996657">
              <w:rPr>
                <w:rFonts w:ascii="Times New Roman" w:hAnsi="Times New Roman" w:cs="Times New Roman"/>
                <w:sz w:val="28"/>
                <w:szCs w:val="28"/>
              </w:rPr>
              <w:t>факультет</w:t>
            </w:r>
            <w:bookmarkEnd w:id="2"/>
          </w:p>
        </w:tc>
      </w:tr>
      <w:tr w:rsidR="006C45A0" w:rsidRPr="00996657" w14:paraId="0243F1AB" w14:textId="77777777" w:rsidTr="00F02EF0">
        <w:tc>
          <w:tcPr>
            <w:tcW w:w="9638" w:type="dxa"/>
            <w:tcMar>
              <w:top w:w="55" w:type="dxa"/>
              <w:left w:w="55" w:type="dxa"/>
              <w:bottom w:w="55" w:type="dxa"/>
              <w:right w:w="55" w:type="dxa"/>
            </w:tcMar>
          </w:tcPr>
          <w:p w14:paraId="76FA7ABF" w14:textId="77777777" w:rsidR="006C45A0" w:rsidRPr="00996657" w:rsidRDefault="006C45A0" w:rsidP="00996657">
            <w:pPr>
              <w:pStyle w:val="Standard"/>
              <w:rPr>
                <w:rFonts w:ascii="Times New Roman" w:hAnsi="Times New Roman" w:cs="Times New Roman"/>
                <w:sz w:val="28"/>
                <w:szCs w:val="28"/>
              </w:rPr>
            </w:pPr>
            <w:bookmarkStart w:id="3" w:name="__RefHeading__95166_128638147"/>
            <w:r w:rsidRPr="00996657">
              <w:rPr>
                <w:rFonts w:ascii="Times New Roman" w:hAnsi="Times New Roman" w:cs="Times New Roman"/>
                <w:sz w:val="28"/>
                <w:szCs w:val="28"/>
              </w:rPr>
              <w:t>Кафедра</w:t>
            </w:r>
            <w:bookmarkEnd w:id="3"/>
            <w:r w:rsidRPr="00996657">
              <w:rPr>
                <w:rFonts w:ascii="Times New Roman" w:hAnsi="Times New Roman" w:cs="Times New Roman"/>
                <w:sz w:val="28"/>
                <w:szCs w:val="28"/>
              </w:rPr>
              <w:t xml:space="preserve"> </w:t>
            </w:r>
            <w:r w:rsidRPr="00996657">
              <w:rPr>
                <w:rFonts w:ascii="Times New Roman" w:hAnsi="Times New Roman" w:cs="Times New Roman"/>
                <w:bCs/>
                <w:sz w:val="28"/>
                <w:szCs w:val="28"/>
              </w:rPr>
              <w:t>загальної та прикладної екології і зоології</w:t>
            </w:r>
          </w:p>
        </w:tc>
      </w:tr>
      <w:tr w:rsidR="006C45A0" w:rsidRPr="00996657" w14:paraId="67792153" w14:textId="77777777" w:rsidTr="00F02EF0">
        <w:tc>
          <w:tcPr>
            <w:tcW w:w="9638" w:type="dxa"/>
            <w:tcMar>
              <w:top w:w="55" w:type="dxa"/>
              <w:left w:w="55" w:type="dxa"/>
              <w:bottom w:w="55" w:type="dxa"/>
              <w:right w:w="55" w:type="dxa"/>
            </w:tcMar>
          </w:tcPr>
          <w:p w14:paraId="039ADF67" w14:textId="77777777" w:rsidR="006C45A0" w:rsidRPr="00996657" w:rsidRDefault="006C45A0" w:rsidP="00996657">
            <w:pPr>
              <w:pStyle w:val="Standard"/>
              <w:rPr>
                <w:rFonts w:ascii="Times New Roman" w:hAnsi="Times New Roman" w:cs="Times New Roman"/>
                <w:sz w:val="28"/>
                <w:szCs w:val="28"/>
                <w:lang w:val="ru-RU"/>
              </w:rPr>
            </w:pPr>
            <w:r w:rsidRPr="00996657">
              <w:rPr>
                <w:rFonts w:ascii="Times New Roman" w:hAnsi="Times New Roman" w:cs="Times New Roman"/>
                <w:sz w:val="28"/>
                <w:szCs w:val="28"/>
              </w:rPr>
              <w:t xml:space="preserve">Рівень вищої освіти </w:t>
            </w:r>
            <w:r w:rsidRPr="00996657">
              <w:rPr>
                <w:rFonts w:ascii="Times New Roman" w:hAnsi="Times New Roman" w:cs="Times New Roman"/>
                <w:sz w:val="28"/>
                <w:szCs w:val="28"/>
                <w:lang w:val="ru-RU"/>
              </w:rPr>
              <w:t>магістр</w:t>
            </w:r>
          </w:p>
        </w:tc>
      </w:tr>
      <w:tr w:rsidR="006C45A0" w:rsidRPr="00996657" w14:paraId="00733FA2" w14:textId="77777777" w:rsidTr="00F02EF0">
        <w:tc>
          <w:tcPr>
            <w:tcW w:w="9638" w:type="dxa"/>
            <w:tcMar>
              <w:top w:w="55" w:type="dxa"/>
              <w:left w:w="55" w:type="dxa"/>
              <w:bottom w:w="55" w:type="dxa"/>
              <w:right w:w="55" w:type="dxa"/>
            </w:tcMar>
          </w:tcPr>
          <w:p w14:paraId="2D0052BF" w14:textId="77777777" w:rsidR="006C45A0" w:rsidRPr="00996657" w:rsidRDefault="006C45A0" w:rsidP="00996657">
            <w:pPr>
              <w:pStyle w:val="Standard"/>
              <w:rPr>
                <w:rFonts w:ascii="Times New Roman" w:hAnsi="Times New Roman" w:cs="Times New Roman"/>
                <w:sz w:val="28"/>
                <w:szCs w:val="28"/>
              </w:rPr>
            </w:pPr>
            <w:r w:rsidRPr="00996657">
              <w:rPr>
                <w:rFonts w:ascii="Times New Roman" w:hAnsi="Times New Roman" w:cs="Times New Roman"/>
                <w:sz w:val="28"/>
                <w:szCs w:val="28"/>
                <w:lang w:val="ru-RU"/>
              </w:rPr>
              <w:t xml:space="preserve">Спеціальність </w:t>
            </w:r>
            <w:r w:rsidRPr="00996657">
              <w:rPr>
                <w:rFonts w:ascii="Times New Roman" w:hAnsi="Times New Roman" w:cs="Times New Roman"/>
                <w:sz w:val="28"/>
                <w:szCs w:val="28"/>
              </w:rPr>
              <w:t>101 Екологія</w:t>
            </w:r>
          </w:p>
        </w:tc>
      </w:tr>
      <w:tr w:rsidR="006C45A0" w:rsidRPr="00996657" w14:paraId="6771DD76" w14:textId="77777777" w:rsidTr="00F02EF0">
        <w:tc>
          <w:tcPr>
            <w:tcW w:w="9638" w:type="dxa"/>
            <w:tcMar>
              <w:top w:w="55" w:type="dxa"/>
              <w:left w:w="55" w:type="dxa"/>
              <w:bottom w:w="55" w:type="dxa"/>
              <w:right w:w="55" w:type="dxa"/>
            </w:tcMar>
          </w:tcPr>
          <w:p w14:paraId="605CDFF3" w14:textId="77777777" w:rsidR="006C45A0" w:rsidRPr="00996657" w:rsidRDefault="006C45A0" w:rsidP="00996657">
            <w:pPr>
              <w:pStyle w:val="Standard"/>
              <w:rPr>
                <w:rFonts w:ascii="Times New Roman" w:hAnsi="Times New Roman" w:cs="Times New Roman"/>
                <w:sz w:val="28"/>
                <w:szCs w:val="28"/>
              </w:rPr>
            </w:pPr>
            <w:r w:rsidRPr="00996657">
              <w:rPr>
                <w:rFonts w:ascii="Times New Roman" w:hAnsi="Times New Roman" w:cs="Times New Roman"/>
                <w:sz w:val="28"/>
                <w:szCs w:val="28"/>
              </w:rPr>
              <w:t xml:space="preserve">Освітньо-професійна програма Екологія та охорона </w:t>
            </w:r>
          </w:p>
          <w:p w14:paraId="66084CA9" w14:textId="77777777" w:rsidR="006C45A0" w:rsidRPr="00996657" w:rsidRDefault="006C45A0" w:rsidP="00996657">
            <w:pPr>
              <w:pStyle w:val="Standard"/>
              <w:rPr>
                <w:rFonts w:ascii="Times New Roman" w:hAnsi="Times New Roman" w:cs="Times New Roman"/>
                <w:sz w:val="28"/>
                <w:szCs w:val="28"/>
              </w:rPr>
            </w:pPr>
            <w:r w:rsidRPr="00996657">
              <w:rPr>
                <w:rFonts w:ascii="Times New Roman" w:hAnsi="Times New Roman" w:cs="Times New Roman"/>
                <w:sz w:val="28"/>
                <w:szCs w:val="28"/>
              </w:rPr>
              <w:t xml:space="preserve">навколишнього середовища </w:t>
            </w:r>
          </w:p>
        </w:tc>
      </w:tr>
    </w:tbl>
    <w:p w14:paraId="1649F18E" w14:textId="77777777" w:rsidR="006C45A0" w:rsidRPr="00996657" w:rsidRDefault="006C45A0" w:rsidP="00996657">
      <w:pPr>
        <w:rPr>
          <w:vanish/>
          <w:sz w:val="28"/>
          <w:szCs w:val="28"/>
        </w:rPr>
      </w:pPr>
    </w:p>
    <w:tbl>
      <w:tblPr>
        <w:tblW w:w="5776" w:type="dxa"/>
        <w:tblInd w:w="3918" w:type="dxa"/>
        <w:tblLayout w:type="fixed"/>
        <w:tblCellMar>
          <w:left w:w="10" w:type="dxa"/>
          <w:right w:w="10" w:type="dxa"/>
        </w:tblCellMar>
        <w:tblLook w:val="0000" w:firstRow="0" w:lastRow="0" w:firstColumn="0" w:lastColumn="0" w:noHBand="0" w:noVBand="0"/>
      </w:tblPr>
      <w:tblGrid>
        <w:gridCol w:w="992"/>
        <w:gridCol w:w="142"/>
        <w:gridCol w:w="1949"/>
        <w:gridCol w:w="567"/>
        <w:gridCol w:w="2126"/>
      </w:tblGrid>
      <w:tr w:rsidR="006C45A0" w:rsidRPr="00996657" w14:paraId="101DE24B" w14:textId="77777777" w:rsidTr="00F02EF0">
        <w:tc>
          <w:tcPr>
            <w:tcW w:w="3650" w:type="dxa"/>
            <w:gridSpan w:val="4"/>
            <w:tcMar>
              <w:top w:w="55" w:type="dxa"/>
              <w:left w:w="55" w:type="dxa"/>
              <w:bottom w:w="55" w:type="dxa"/>
              <w:right w:w="55" w:type="dxa"/>
            </w:tcMar>
          </w:tcPr>
          <w:p w14:paraId="2DC48777" w14:textId="77777777" w:rsidR="006C45A0" w:rsidRPr="00996657" w:rsidRDefault="006C45A0" w:rsidP="00996657">
            <w:pPr>
              <w:pStyle w:val="Standard"/>
              <w:rPr>
                <w:rFonts w:ascii="Times New Roman" w:hAnsi="Times New Roman" w:cs="Times New Roman"/>
                <w:b/>
                <w:bCs/>
                <w:sz w:val="28"/>
                <w:szCs w:val="28"/>
              </w:rPr>
            </w:pPr>
          </w:p>
          <w:p w14:paraId="678DA084" w14:textId="77777777" w:rsidR="006C45A0" w:rsidRPr="00996657" w:rsidRDefault="006C45A0" w:rsidP="00996657">
            <w:pPr>
              <w:pStyle w:val="Standard"/>
              <w:rPr>
                <w:rFonts w:ascii="Times New Roman" w:hAnsi="Times New Roman" w:cs="Times New Roman"/>
                <w:b/>
                <w:bCs/>
                <w:sz w:val="28"/>
                <w:szCs w:val="28"/>
              </w:rPr>
            </w:pPr>
            <w:r w:rsidRPr="00996657">
              <w:rPr>
                <w:rFonts w:ascii="Times New Roman" w:hAnsi="Times New Roman" w:cs="Times New Roman"/>
                <w:b/>
                <w:bCs/>
                <w:sz w:val="28"/>
                <w:szCs w:val="28"/>
              </w:rPr>
              <w:t>ЗАТВЕРДЖУЮ</w:t>
            </w:r>
          </w:p>
        </w:tc>
        <w:tc>
          <w:tcPr>
            <w:tcW w:w="2126" w:type="dxa"/>
            <w:tcMar>
              <w:top w:w="55" w:type="dxa"/>
              <w:left w:w="55" w:type="dxa"/>
              <w:bottom w:w="55" w:type="dxa"/>
              <w:right w:w="55" w:type="dxa"/>
            </w:tcMar>
          </w:tcPr>
          <w:p w14:paraId="3F53E250" w14:textId="77777777" w:rsidR="006C45A0" w:rsidRPr="00996657" w:rsidRDefault="006C45A0" w:rsidP="00996657">
            <w:pPr>
              <w:pStyle w:val="Standard"/>
              <w:rPr>
                <w:rFonts w:ascii="Times New Roman" w:hAnsi="Times New Roman" w:cs="Times New Roman"/>
                <w:sz w:val="28"/>
                <w:szCs w:val="28"/>
              </w:rPr>
            </w:pPr>
          </w:p>
        </w:tc>
      </w:tr>
      <w:tr w:rsidR="006C45A0" w:rsidRPr="00996657" w14:paraId="6A3B5092" w14:textId="77777777" w:rsidTr="00F02EF0">
        <w:tc>
          <w:tcPr>
            <w:tcW w:w="5776" w:type="dxa"/>
            <w:gridSpan w:val="5"/>
            <w:tcMar>
              <w:top w:w="55" w:type="dxa"/>
              <w:left w:w="55" w:type="dxa"/>
              <w:bottom w:w="55" w:type="dxa"/>
              <w:right w:w="55" w:type="dxa"/>
            </w:tcMar>
          </w:tcPr>
          <w:p w14:paraId="657F18CE" w14:textId="77777777" w:rsidR="006C45A0" w:rsidRPr="00996657" w:rsidRDefault="006C45A0" w:rsidP="00996657">
            <w:pPr>
              <w:pStyle w:val="Standard"/>
              <w:rPr>
                <w:rFonts w:ascii="Times New Roman" w:hAnsi="Times New Roman" w:cs="Times New Roman"/>
                <w:sz w:val="28"/>
                <w:szCs w:val="28"/>
              </w:rPr>
            </w:pPr>
            <w:r w:rsidRPr="00996657">
              <w:rPr>
                <w:rFonts w:ascii="Times New Roman" w:hAnsi="Times New Roman" w:cs="Times New Roman"/>
                <w:sz w:val="28"/>
                <w:szCs w:val="28"/>
              </w:rPr>
              <w:t xml:space="preserve">Завідувач кафедри загальної та прикладної екології і зоології, </w:t>
            </w:r>
          </w:p>
          <w:p w14:paraId="57E79491" w14:textId="77777777" w:rsidR="006C45A0" w:rsidRPr="00996657" w:rsidRDefault="006C45A0" w:rsidP="00996657">
            <w:pPr>
              <w:pStyle w:val="Standard"/>
              <w:rPr>
                <w:rFonts w:ascii="Times New Roman" w:hAnsi="Times New Roman" w:cs="Times New Roman"/>
                <w:sz w:val="28"/>
                <w:szCs w:val="28"/>
              </w:rPr>
            </w:pPr>
            <w:r w:rsidRPr="00996657">
              <w:rPr>
                <w:rFonts w:ascii="Times New Roman" w:hAnsi="Times New Roman" w:cs="Times New Roman"/>
                <w:sz w:val="28"/>
                <w:szCs w:val="28"/>
              </w:rPr>
              <w:t xml:space="preserve">д.б.н., проф.                             </w:t>
            </w:r>
          </w:p>
        </w:tc>
      </w:tr>
      <w:tr w:rsidR="006C45A0" w:rsidRPr="00996657" w14:paraId="041AA81C" w14:textId="77777777" w:rsidTr="00F02EF0">
        <w:tc>
          <w:tcPr>
            <w:tcW w:w="5776" w:type="dxa"/>
            <w:gridSpan w:val="5"/>
            <w:tcBorders>
              <w:bottom w:val="single" w:sz="4" w:space="0" w:color="auto"/>
            </w:tcBorders>
            <w:tcMar>
              <w:top w:w="55" w:type="dxa"/>
              <w:left w:w="55" w:type="dxa"/>
              <w:bottom w:w="55" w:type="dxa"/>
              <w:right w:w="55" w:type="dxa"/>
            </w:tcMar>
          </w:tcPr>
          <w:p w14:paraId="008EDF56" w14:textId="77777777" w:rsidR="006C45A0" w:rsidRPr="00996657" w:rsidRDefault="006C45A0" w:rsidP="00996657">
            <w:pPr>
              <w:pStyle w:val="Standard"/>
              <w:jc w:val="right"/>
              <w:rPr>
                <w:rFonts w:ascii="Times New Roman" w:hAnsi="Times New Roman" w:cs="Times New Roman"/>
                <w:sz w:val="28"/>
                <w:szCs w:val="28"/>
              </w:rPr>
            </w:pPr>
            <w:r w:rsidRPr="00996657">
              <w:rPr>
                <w:rFonts w:ascii="Times New Roman" w:hAnsi="Times New Roman" w:cs="Times New Roman"/>
                <w:sz w:val="28"/>
                <w:szCs w:val="28"/>
              </w:rPr>
              <w:t xml:space="preserve">О.Ф. Рильський </w:t>
            </w:r>
          </w:p>
        </w:tc>
      </w:tr>
      <w:tr w:rsidR="006C45A0" w:rsidRPr="00996657" w14:paraId="47C9609A" w14:textId="77777777" w:rsidTr="00F02EF0">
        <w:tc>
          <w:tcPr>
            <w:tcW w:w="992" w:type="dxa"/>
            <w:tcBorders>
              <w:top w:val="single" w:sz="4" w:space="0" w:color="auto"/>
            </w:tcBorders>
            <w:tcMar>
              <w:top w:w="55" w:type="dxa"/>
              <w:left w:w="55" w:type="dxa"/>
              <w:bottom w:w="55" w:type="dxa"/>
              <w:right w:w="55" w:type="dxa"/>
            </w:tcMar>
          </w:tcPr>
          <w:p w14:paraId="0DAFE0B1" w14:textId="77777777" w:rsidR="006C45A0" w:rsidRPr="00996657" w:rsidRDefault="006C45A0" w:rsidP="00996657">
            <w:pPr>
              <w:pStyle w:val="Standard"/>
              <w:rPr>
                <w:rFonts w:ascii="Times New Roman" w:hAnsi="Times New Roman" w:cs="Times New Roman"/>
                <w:sz w:val="28"/>
                <w:szCs w:val="28"/>
              </w:rPr>
            </w:pPr>
          </w:p>
          <w:p w14:paraId="2F4B8CD9" w14:textId="77777777" w:rsidR="006C45A0" w:rsidRPr="00996657" w:rsidRDefault="006C45A0" w:rsidP="00996657">
            <w:pPr>
              <w:pStyle w:val="Standard"/>
              <w:rPr>
                <w:rFonts w:ascii="Times New Roman" w:hAnsi="Times New Roman" w:cs="Times New Roman"/>
                <w:sz w:val="28"/>
                <w:szCs w:val="28"/>
                <w:u w:val="single"/>
              </w:rPr>
            </w:pPr>
            <w:r w:rsidRPr="00996657">
              <w:rPr>
                <w:rFonts w:ascii="Times New Roman" w:hAnsi="Times New Roman" w:cs="Times New Roman"/>
                <w:sz w:val="28"/>
                <w:szCs w:val="28"/>
                <w:u w:val="single"/>
              </w:rPr>
              <w:t>«</w:t>
            </w:r>
            <w:r w:rsidRPr="00996657">
              <w:rPr>
                <w:rFonts w:ascii="Times New Roman" w:hAnsi="Times New Roman" w:cs="Times New Roman"/>
                <w:sz w:val="28"/>
                <w:szCs w:val="28"/>
              </w:rPr>
              <w:t>____</w:t>
            </w:r>
            <w:r w:rsidRPr="00996657">
              <w:rPr>
                <w:rFonts w:ascii="Times New Roman" w:hAnsi="Times New Roman" w:cs="Times New Roman"/>
                <w:sz w:val="28"/>
                <w:szCs w:val="28"/>
                <w:u w:val="single"/>
              </w:rPr>
              <w:t>»</w:t>
            </w:r>
          </w:p>
        </w:tc>
        <w:tc>
          <w:tcPr>
            <w:tcW w:w="142" w:type="dxa"/>
            <w:tcBorders>
              <w:top w:val="single" w:sz="4" w:space="0" w:color="auto"/>
            </w:tcBorders>
            <w:tcMar>
              <w:top w:w="55" w:type="dxa"/>
              <w:left w:w="55" w:type="dxa"/>
              <w:bottom w:w="55" w:type="dxa"/>
              <w:right w:w="55" w:type="dxa"/>
            </w:tcMar>
          </w:tcPr>
          <w:p w14:paraId="0067314A" w14:textId="77777777" w:rsidR="006C45A0" w:rsidRPr="00996657" w:rsidRDefault="006C45A0" w:rsidP="00996657">
            <w:pPr>
              <w:pStyle w:val="Standard"/>
              <w:rPr>
                <w:rFonts w:ascii="Times New Roman" w:hAnsi="Times New Roman" w:cs="Times New Roman"/>
                <w:sz w:val="28"/>
                <w:szCs w:val="28"/>
              </w:rPr>
            </w:pPr>
          </w:p>
        </w:tc>
        <w:tc>
          <w:tcPr>
            <w:tcW w:w="1949" w:type="dxa"/>
            <w:tcBorders>
              <w:top w:val="single" w:sz="4" w:space="0" w:color="auto"/>
            </w:tcBorders>
            <w:tcMar>
              <w:top w:w="55" w:type="dxa"/>
              <w:left w:w="55" w:type="dxa"/>
              <w:bottom w:w="55" w:type="dxa"/>
              <w:right w:w="55" w:type="dxa"/>
            </w:tcMar>
          </w:tcPr>
          <w:p w14:paraId="11DAA260" w14:textId="77777777" w:rsidR="006C45A0" w:rsidRPr="00996657" w:rsidRDefault="006C45A0" w:rsidP="00996657">
            <w:pPr>
              <w:pStyle w:val="Standard"/>
              <w:rPr>
                <w:rFonts w:ascii="Times New Roman" w:hAnsi="Times New Roman" w:cs="Times New Roman"/>
                <w:sz w:val="28"/>
                <w:szCs w:val="28"/>
                <w:u w:val="single"/>
              </w:rPr>
            </w:pPr>
          </w:p>
          <w:p w14:paraId="0B940316" w14:textId="77777777" w:rsidR="006C45A0" w:rsidRPr="00996657" w:rsidRDefault="006C45A0" w:rsidP="00996657">
            <w:pPr>
              <w:pStyle w:val="Standard"/>
              <w:rPr>
                <w:rFonts w:ascii="Times New Roman" w:hAnsi="Times New Roman" w:cs="Times New Roman"/>
                <w:sz w:val="28"/>
                <w:szCs w:val="28"/>
              </w:rPr>
            </w:pPr>
            <w:r w:rsidRPr="00996657">
              <w:rPr>
                <w:rFonts w:ascii="Times New Roman" w:hAnsi="Times New Roman" w:cs="Times New Roman"/>
                <w:sz w:val="28"/>
                <w:szCs w:val="28"/>
              </w:rPr>
              <w:t>_____________</w:t>
            </w:r>
          </w:p>
        </w:tc>
        <w:tc>
          <w:tcPr>
            <w:tcW w:w="2693" w:type="dxa"/>
            <w:gridSpan w:val="2"/>
            <w:tcBorders>
              <w:top w:val="single" w:sz="4" w:space="0" w:color="auto"/>
            </w:tcBorders>
            <w:tcMar>
              <w:top w:w="55" w:type="dxa"/>
              <w:left w:w="55" w:type="dxa"/>
              <w:bottom w:w="55" w:type="dxa"/>
              <w:right w:w="55" w:type="dxa"/>
            </w:tcMar>
          </w:tcPr>
          <w:p w14:paraId="48472C67" w14:textId="77777777" w:rsidR="006C45A0" w:rsidRPr="00996657" w:rsidRDefault="006C45A0" w:rsidP="00996657">
            <w:pPr>
              <w:pStyle w:val="Standard"/>
              <w:rPr>
                <w:rFonts w:ascii="Times New Roman" w:hAnsi="Times New Roman" w:cs="Times New Roman"/>
                <w:bCs/>
                <w:sz w:val="28"/>
                <w:szCs w:val="28"/>
                <w:u w:val="single"/>
              </w:rPr>
            </w:pPr>
          </w:p>
          <w:p w14:paraId="6D7F4D67" w14:textId="77777777" w:rsidR="006C45A0" w:rsidRPr="00996657" w:rsidRDefault="006C45A0" w:rsidP="00996657">
            <w:pPr>
              <w:pStyle w:val="Standard"/>
              <w:rPr>
                <w:rFonts w:ascii="Times New Roman" w:hAnsi="Times New Roman" w:cs="Times New Roman"/>
                <w:sz w:val="28"/>
                <w:szCs w:val="28"/>
                <w:u w:val="single"/>
              </w:rPr>
            </w:pPr>
            <w:r w:rsidRPr="00996657">
              <w:rPr>
                <w:rFonts w:ascii="Times New Roman" w:hAnsi="Times New Roman" w:cs="Times New Roman"/>
                <w:bCs/>
                <w:sz w:val="28"/>
                <w:szCs w:val="28"/>
              </w:rPr>
              <w:t>________</w:t>
            </w:r>
            <w:r w:rsidRPr="00996657">
              <w:rPr>
                <w:rFonts w:ascii="Times New Roman" w:hAnsi="Times New Roman" w:cs="Times New Roman"/>
                <w:bCs/>
                <w:sz w:val="28"/>
                <w:szCs w:val="28"/>
                <w:u w:val="single"/>
              </w:rPr>
              <w:t>року</w:t>
            </w:r>
          </w:p>
        </w:tc>
      </w:tr>
    </w:tbl>
    <w:p w14:paraId="138BDB46" w14:textId="77777777" w:rsidR="006C45A0" w:rsidRPr="00996657" w:rsidRDefault="006C45A0" w:rsidP="00996657">
      <w:pPr>
        <w:rPr>
          <w:vanish/>
          <w:sz w:val="28"/>
          <w:szCs w:val="28"/>
        </w:rPr>
      </w:pPr>
    </w:p>
    <w:tbl>
      <w:tblPr>
        <w:tblW w:w="9675" w:type="dxa"/>
        <w:tblInd w:w="-87" w:type="dxa"/>
        <w:tblLayout w:type="fixed"/>
        <w:tblCellMar>
          <w:left w:w="10" w:type="dxa"/>
          <w:right w:w="10" w:type="dxa"/>
        </w:tblCellMar>
        <w:tblLook w:val="0000" w:firstRow="0" w:lastRow="0" w:firstColumn="0" w:lastColumn="0" w:noHBand="0" w:noVBand="0"/>
      </w:tblPr>
      <w:tblGrid>
        <w:gridCol w:w="6"/>
        <w:gridCol w:w="9634"/>
        <w:gridCol w:w="35"/>
      </w:tblGrid>
      <w:tr w:rsidR="006C45A0" w:rsidRPr="00996657" w14:paraId="73FD7D15" w14:textId="77777777" w:rsidTr="00F02EF0">
        <w:tc>
          <w:tcPr>
            <w:tcW w:w="9675" w:type="dxa"/>
            <w:gridSpan w:val="3"/>
            <w:tcMar>
              <w:top w:w="55" w:type="dxa"/>
              <w:left w:w="55" w:type="dxa"/>
              <w:bottom w:w="55" w:type="dxa"/>
              <w:right w:w="55" w:type="dxa"/>
            </w:tcMar>
          </w:tcPr>
          <w:p w14:paraId="7767D269" w14:textId="77777777" w:rsidR="006C45A0" w:rsidRPr="00996657" w:rsidRDefault="006C45A0" w:rsidP="00996657">
            <w:pPr>
              <w:pStyle w:val="Standard"/>
              <w:jc w:val="center"/>
              <w:rPr>
                <w:rFonts w:ascii="Times New Roman" w:hAnsi="Times New Roman" w:cs="Times New Roman"/>
                <w:b/>
                <w:bCs/>
                <w:spacing w:val="60"/>
                <w:sz w:val="28"/>
                <w:szCs w:val="28"/>
              </w:rPr>
            </w:pPr>
            <w:bookmarkStart w:id="4" w:name="__RefHeading__95178_128638147"/>
          </w:p>
          <w:p w14:paraId="64FFF902" w14:textId="77777777" w:rsidR="006C45A0" w:rsidRPr="00996657" w:rsidRDefault="006C45A0" w:rsidP="00996657">
            <w:pPr>
              <w:pStyle w:val="Standard"/>
              <w:jc w:val="center"/>
              <w:rPr>
                <w:rFonts w:ascii="Times New Roman" w:hAnsi="Times New Roman" w:cs="Times New Roman"/>
                <w:b/>
                <w:bCs/>
                <w:spacing w:val="60"/>
                <w:sz w:val="28"/>
                <w:szCs w:val="28"/>
              </w:rPr>
            </w:pPr>
            <w:r w:rsidRPr="00996657">
              <w:rPr>
                <w:rFonts w:ascii="Times New Roman" w:hAnsi="Times New Roman" w:cs="Times New Roman"/>
                <w:b/>
                <w:bCs/>
                <w:spacing w:val="60"/>
                <w:sz w:val="28"/>
                <w:szCs w:val="28"/>
              </w:rPr>
              <w:t>ЗАВДАННЯ</w:t>
            </w:r>
            <w:bookmarkEnd w:id="4"/>
          </w:p>
          <w:p w14:paraId="4B00AD19" w14:textId="77777777" w:rsidR="006C45A0" w:rsidRPr="00996657" w:rsidRDefault="006C45A0" w:rsidP="00996657">
            <w:pPr>
              <w:pStyle w:val="Standard"/>
              <w:jc w:val="center"/>
              <w:rPr>
                <w:rFonts w:ascii="Times New Roman" w:hAnsi="Times New Roman" w:cs="Times New Roman"/>
                <w:sz w:val="28"/>
                <w:szCs w:val="28"/>
              </w:rPr>
            </w:pPr>
            <w:bookmarkStart w:id="5" w:name="__RefHeading__95180_128638147"/>
            <w:r w:rsidRPr="00996657">
              <w:rPr>
                <w:rFonts w:ascii="Times New Roman" w:hAnsi="Times New Roman" w:cs="Times New Roman"/>
                <w:sz w:val="28"/>
                <w:szCs w:val="28"/>
              </w:rPr>
              <w:t>НА КВ</w:t>
            </w:r>
            <w:r w:rsidR="001F53E7" w:rsidRPr="00996657">
              <w:rPr>
                <w:rFonts w:ascii="Times New Roman" w:hAnsi="Times New Roman" w:cs="Times New Roman"/>
                <w:sz w:val="28"/>
                <w:szCs w:val="28"/>
              </w:rPr>
              <w:t xml:space="preserve">АЛІФІКАЦІЙНУ РОБОТУ </w:t>
            </w:r>
            <w:r w:rsidRPr="00996657">
              <w:rPr>
                <w:rFonts w:ascii="Times New Roman" w:hAnsi="Times New Roman" w:cs="Times New Roman"/>
                <w:sz w:val="28"/>
                <w:szCs w:val="28"/>
              </w:rPr>
              <w:t>СТУДЕНТ</w:t>
            </w:r>
            <w:bookmarkEnd w:id="5"/>
            <w:r w:rsidR="001F53E7" w:rsidRPr="00996657">
              <w:rPr>
                <w:rFonts w:ascii="Times New Roman" w:hAnsi="Times New Roman" w:cs="Times New Roman"/>
                <w:sz w:val="28"/>
                <w:szCs w:val="28"/>
              </w:rPr>
              <w:t>ЦІ</w:t>
            </w:r>
          </w:p>
        </w:tc>
      </w:tr>
      <w:tr w:rsidR="006C45A0" w:rsidRPr="00996657" w14:paraId="4EFDDCF4" w14:textId="77777777" w:rsidTr="00F02EF0">
        <w:tc>
          <w:tcPr>
            <w:tcW w:w="9675" w:type="dxa"/>
            <w:gridSpan w:val="3"/>
            <w:tcBorders>
              <w:bottom w:val="single" w:sz="2" w:space="0" w:color="000000"/>
            </w:tcBorders>
            <w:tcMar>
              <w:top w:w="55" w:type="dxa"/>
              <w:left w:w="55" w:type="dxa"/>
              <w:bottom w:w="55" w:type="dxa"/>
              <w:right w:w="55" w:type="dxa"/>
            </w:tcMar>
          </w:tcPr>
          <w:p w14:paraId="5EB48923" w14:textId="77777777" w:rsidR="006C45A0" w:rsidRPr="00996657" w:rsidRDefault="00054D79" w:rsidP="00996657">
            <w:pPr>
              <w:pStyle w:val="Standard"/>
              <w:jc w:val="center"/>
              <w:rPr>
                <w:rFonts w:ascii="Times New Roman" w:hAnsi="Times New Roman" w:cs="Times New Roman"/>
                <w:sz w:val="28"/>
                <w:szCs w:val="28"/>
                <w:lang w:val="ru-RU"/>
              </w:rPr>
            </w:pPr>
            <w:r w:rsidRPr="00996657">
              <w:rPr>
                <w:rFonts w:ascii="Times New Roman" w:hAnsi="Times New Roman" w:cs="Times New Roman"/>
                <w:sz w:val="28"/>
                <w:szCs w:val="28"/>
                <w:lang w:val="ru-RU"/>
              </w:rPr>
              <w:t>Слабишевій Марії Євгенівні</w:t>
            </w:r>
          </w:p>
        </w:tc>
      </w:tr>
      <w:tr w:rsidR="006C45A0" w:rsidRPr="00996657" w14:paraId="6878083D" w14:textId="77777777" w:rsidTr="00F02EF0">
        <w:tc>
          <w:tcPr>
            <w:tcW w:w="9675" w:type="dxa"/>
            <w:gridSpan w:val="3"/>
            <w:tcMar>
              <w:top w:w="55" w:type="dxa"/>
              <w:left w:w="55" w:type="dxa"/>
              <w:bottom w:w="55" w:type="dxa"/>
              <w:right w:w="55" w:type="dxa"/>
            </w:tcMar>
          </w:tcPr>
          <w:p w14:paraId="7C12634A" w14:textId="77777777" w:rsidR="006C45A0" w:rsidRPr="00996657" w:rsidRDefault="006C45A0" w:rsidP="00996657">
            <w:pPr>
              <w:pStyle w:val="Standard"/>
              <w:jc w:val="center"/>
              <w:rPr>
                <w:rFonts w:ascii="Times New Roman" w:hAnsi="Times New Roman" w:cs="Times New Roman"/>
                <w:sz w:val="20"/>
                <w:szCs w:val="20"/>
              </w:rPr>
            </w:pPr>
            <w:r w:rsidRPr="00996657">
              <w:rPr>
                <w:rFonts w:ascii="Times New Roman" w:hAnsi="Times New Roman" w:cs="Times New Roman"/>
                <w:sz w:val="20"/>
                <w:szCs w:val="20"/>
              </w:rPr>
              <w:t>(прізвище, ім</w:t>
            </w:r>
            <w:r w:rsidRPr="00996657">
              <w:rPr>
                <w:rFonts w:ascii="Times New Roman" w:hAnsi="Times New Roman" w:cs="Times New Roman"/>
                <w:sz w:val="20"/>
                <w:szCs w:val="20"/>
                <w:lang w:val="en-US"/>
              </w:rPr>
              <w:t>’</w:t>
            </w:r>
            <w:r w:rsidRPr="00996657">
              <w:rPr>
                <w:rFonts w:ascii="Times New Roman" w:hAnsi="Times New Roman" w:cs="Times New Roman"/>
                <w:sz w:val="20"/>
                <w:szCs w:val="20"/>
              </w:rPr>
              <w:t>я, по-батькові)</w:t>
            </w:r>
          </w:p>
        </w:tc>
      </w:tr>
      <w:tr w:rsidR="006C45A0" w:rsidRPr="00174514" w14:paraId="25702F5D" w14:textId="77777777" w:rsidTr="00F72407">
        <w:tblPrEx>
          <w:tblCellMar>
            <w:left w:w="108" w:type="dxa"/>
            <w:right w:w="108" w:type="dxa"/>
          </w:tblCellMar>
          <w:tblLook w:val="04A0" w:firstRow="1" w:lastRow="0" w:firstColumn="1" w:lastColumn="0" w:noHBand="0" w:noVBand="1"/>
        </w:tblPrEx>
        <w:trPr>
          <w:gridBefore w:val="1"/>
          <w:gridAfter w:val="1"/>
          <w:wBefore w:w="6" w:type="dxa"/>
          <w:wAfter w:w="35" w:type="dxa"/>
        </w:trPr>
        <w:tc>
          <w:tcPr>
            <w:tcW w:w="9634" w:type="dxa"/>
          </w:tcPr>
          <w:p w14:paraId="5FE0FDD3" w14:textId="77777777" w:rsidR="00F72407" w:rsidRPr="00996657" w:rsidRDefault="00F72407" w:rsidP="00996657">
            <w:pPr>
              <w:pStyle w:val="a3"/>
              <w:numPr>
                <w:ilvl w:val="0"/>
                <w:numId w:val="21"/>
              </w:numPr>
              <w:ind w:left="460" w:hanging="426"/>
              <w:jc w:val="both"/>
              <w:rPr>
                <w:sz w:val="28"/>
                <w:szCs w:val="28"/>
                <w:lang w:val="uk-UA"/>
              </w:rPr>
            </w:pPr>
            <w:r w:rsidRPr="00996657">
              <w:rPr>
                <w:sz w:val="28"/>
                <w:szCs w:val="28"/>
                <w:lang w:val="uk-UA"/>
              </w:rPr>
              <w:t>Тема роботи  «</w:t>
            </w:r>
            <w:r w:rsidRPr="00996657">
              <w:rPr>
                <w:sz w:val="28"/>
                <w:szCs w:val="28"/>
                <w:u w:val="single"/>
                <w:lang w:val="uk-UA"/>
              </w:rPr>
              <w:t>Правові аспекти моніторингу рівня забруднення довкілля</w:t>
            </w:r>
            <w:r w:rsidRPr="00996657">
              <w:rPr>
                <w:sz w:val="28"/>
                <w:szCs w:val="28"/>
                <w:lang w:val="uk-UA"/>
              </w:rPr>
              <w:t>»</w:t>
            </w:r>
          </w:p>
          <w:p w14:paraId="5576768C" w14:textId="77777777" w:rsidR="0025785A" w:rsidRPr="00996657" w:rsidRDefault="0025785A" w:rsidP="00996657">
            <w:pPr>
              <w:pStyle w:val="a3"/>
              <w:ind w:left="34"/>
              <w:jc w:val="both"/>
              <w:rPr>
                <w:sz w:val="28"/>
                <w:szCs w:val="28"/>
                <w:u w:val="single"/>
                <w:lang w:val="uk-UA"/>
              </w:rPr>
            </w:pPr>
            <w:r w:rsidRPr="00996657">
              <w:rPr>
                <w:sz w:val="28"/>
                <w:szCs w:val="28"/>
                <w:lang w:val="uk-UA"/>
              </w:rPr>
              <w:t xml:space="preserve">керівник роботи     </w:t>
            </w:r>
            <w:r w:rsidR="00A805E4" w:rsidRPr="00996657">
              <w:rPr>
                <w:sz w:val="28"/>
                <w:szCs w:val="28"/>
                <w:lang w:val="uk-UA"/>
              </w:rPr>
              <w:t>____</w:t>
            </w:r>
            <w:r w:rsidRPr="00996657">
              <w:rPr>
                <w:sz w:val="28"/>
                <w:szCs w:val="28"/>
                <w:u w:val="single"/>
                <w:lang w:val="uk-UA"/>
              </w:rPr>
              <w:t>Притула Наталія Михайлівна, к.с/г.н., доцент</w:t>
            </w:r>
            <w:r w:rsidR="00A805E4" w:rsidRPr="00996657">
              <w:rPr>
                <w:sz w:val="28"/>
                <w:szCs w:val="28"/>
                <w:lang w:val="uk-UA"/>
              </w:rPr>
              <w:t>_______</w:t>
            </w:r>
            <w:r w:rsidR="008F1FE5" w:rsidRPr="00996657">
              <w:rPr>
                <w:sz w:val="28"/>
                <w:szCs w:val="28"/>
                <w:lang w:val="uk-UA"/>
              </w:rPr>
              <w:t xml:space="preserve">                  </w:t>
            </w:r>
            <w:r w:rsidR="008F1FE5" w:rsidRPr="00996657">
              <w:rPr>
                <w:sz w:val="28"/>
                <w:szCs w:val="28"/>
                <w:u w:val="single"/>
                <w:lang w:val="uk-UA"/>
              </w:rPr>
              <w:t xml:space="preserve">   </w:t>
            </w:r>
          </w:p>
          <w:p w14:paraId="3CAEAC1B" w14:textId="77777777" w:rsidR="0025785A" w:rsidRPr="00996657" w:rsidRDefault="0025785A" w:rsidP="00996657">
            <w:pPr>
              <w:pStyle w:val="a3"/>
              <w:ind w:left="34"/>
              <w:jc w:val="both"/>
              <w:rPr>
                <w:sz w:val="28"/>
                <w:szCs w:val="28"/>
                <w:lang w:val="uk-UA"/>
              </w:rPr>
            </w:pPr>
            <w:r w:rsidRPr="00996657">
              <w:rPr>
                <w:sz w:val="28"/>
                <w:szCs w:val="28"/>
                <w:lang w:val="uk-UA"/>
              </w:rPr>
              <w:t xml:space="preserve">затверджена наказом ЗНУ від </w:t>
            </w:r>
            <w:r w:rsidR="00A805E4" w:rsidRPr="00996657">
              <w:rPr>
                <w:sz w:val="28"/>
                <w:szCs w:val="28"/>
                <w:lang w:val="uk-UA"/>
              </w:rPr>
              <w:t>____</w:t>
            </w:r>
            <w:r w:rsidRPr="00996657">
              <w:rPr>
                <w:sz w:val="28"/>
                <w:szCs w:val="28"/>
                <w:u w:val="single"/>
                <w:lang w:val="uk-UA"/>
              </w:rPr>
              <w:t xml:space="preserve">« 07» липня  2021 р.  № </w:t>
            </w:r>
            <w:r w:rsidRPr="00996657">
              <w:rPr>
                <w:color w:val="000000" w:themeColor="text1"/>
                <w:sz w:val="28"/>
                <w:szCs w:val="28"/>
                <w:u w:val="single"/>
                <w:lang w:val="uk-UA"/>
              </w:rPr>
              <w:t>1034-с</w:t>
            </w:r>
            <w:r w:rsidR="0070169C" w:rsidRPr="00996657">
              <w:rPr>
                <w:color w:val="000000" w:themeColor="text1"/>
                <w:sz w:val="28"/>
                <w:szCs w:val="28"/>
                <w:lang w:val="uk-UA"/>
              </w:rPr>
              <w:t>___________</w:t>
            </w:r>
            <w:r w:rsidRPr="00996657">
              <w:rPr>
                <w:color w:val="000000" w:themeColor="text1"/>
                <w:sz w:val="28"/>
                <w:szCs w:val="28"/>
                <w:lang w:val="uk-UA"/>
              </w:rPr>
              <w:t xml:space="preserve"> </w:t>
            </w:r>
          </w:p>
          <w:p w14:paraId="140D5A15" w14:textId="77777777" w:rsidR="00F72407" w:rsidRPr="00996657" w:rsidRDefault="00F72407" w:rsidP="00996657">
            <w:pPr>
              <w:ind w:left="34"/>
              <w:jc w:val="both"/>
              <w:rPr>
                <w:sz w:val="28"/>
                <w:szCs w:val="28"/>
                <w:lang w:val="uk-UA"/>
              </w:rPr>
            </w:pPr>
            <w:r w:rsidRPr="00996657">
              <w:rPr>
                <w:sz w:val="28"/>
                <w:szCs w:val="28"/>
                <w:lang w:val="uk-UA"/>
              </w:rPr>
              <w:t>2. Строк подання студентом роботи    «</w:t>
            </w:r>
            <w:r w:rsidRPr="00996657">
              <w:rPr>
                <w:sz w:val="28"/>
                <w:szCs w:val="28"/>
                <w:u w:val="single"/>
                <w:lang w:val="uk-UA"/>
              </w:rPr>
              <w:t xml:space="preserve">     </w:t>
            </w:r>
            <w:r w:rsidRPr="00996657">
              <w:rPr>
                <w:sz w:val="28"/>
                <w:szCs w:val="28"/>
                <w:lang w:val="uk-UA"/>
              </w:rPr>
              <w:t xml:space="preserve"> »     </w:t>
            </w:r>
            <w:r w:rsidRPr="00996657">
              <w:rPr>
                <w:sz w:val="28"/>
                <w:szCs w:val="28"/>
                <w:u w:val="single"/>
                <w:lang w:val="uk-UA"/>
              </w:rPr>
              <w:t xml:space="preserve">                     </w:t>
            </w:r>
            <w:r w:rsidRPr="00996657">
              <w:rPr>
                <w:sz w:val="28"/>
                <w:szCs w:val="28"/>
                <w:lang w:val="uk-UA"/>
              </w:rPr>
              <w:t xml:space="preserve">     2021 року</w:t>
            </w:r>
            <w:r w:rsidR="00A805E4" w:rsidRPr="00996657">
              <w:rPr>
                <w:sz w:val="28"/>
                <w:szCs w:val="28"/>
                <w:lang w:val="uk-UA"/>
              </w:rPr>
              <w:t xml:space="preserve"> </w:t>
            </w:r>
          </w:p>
          <w:p w14:paraId="5F459C09" w14:textId="77777777" w:rsidR="00F72407" w:rsidRPr="00996657" w:rsidRDefault="00054D79" w:rsidP="00996657">
            <w:pPr>
              <w:ind w:left="34"/>
              <w:jc w:val="both"/>
              <w:rPr>
                <w:sz w:val="28"/>
                <w:szCs w:val="28"/>
                <w:u w:val="single"/>
                <w:lang w:val="uk-UA"/>
              </w:rPr>
            </w:pPr>
            <w:r w:rsidRPr="00996657">
              <w:rPr>
                <w:sz w:val="28"/>
                <w:szCs w:val="28"/>
                <w:lang w:val="uk-UA"/>
              </w:rPr>
              <w:t>3.</w:t>
            </w:r>
            <w:r w:rsidRPr="00996657">
              <w:rPr>
                <w:sz w:val="28"/>
                <w:szCs w:val="28"/>
              </w:rPr>
              <w:t> </w:t>
            </w:r>
            <w:r w:rsidRPr="00996657">
              <w:rPr>
                <w:sz w:val="28"/>
                <w:szCs w:val="28"/>
                <w:lang w:val="uk-UA"/>
              </w:rPr>
              <w:t>Вихідні дані до роботи</w:t>
            </w:r>
            <w:r w:rsidR="00F72407" w:rsidRPr="00996657">
              <w:rPr>
                <w:sz w:val="28"/>
                <w:szCs w:val="28"/>
                <w:lang w:val="uk-UA"/>
              </w:rPr>
              <w:t xml:space="preserve">: </w:t>
            </w:r>
            <w:r w:rsidR="00F72407" w:rsidRPr="00996657">
              <w:rPr>
                <w:sz w:val="28"/>
                <w:szCs w:val="28"/>
                <w:u w:val="single"/>
                <w:lang w:val="uk-UA"/>
              </w:rPr>
              <w:t xml:space="preserve">процес реалізації регіональних цільових екологічних програм у частині забезпечення безперервності екологічних спостережень та узгодженості збору і використання інформації органами державної влади на регіональному рівні, </w:t>
            </w:r>
            <w:r w:rsidR="00F72407" w:rsidRPr="00996657">
              <w:rPr>
                <w:color w:val="000000" w:themeColor="text1"/>
                <w:sz w:val="28"/>
                <w:szCs w:val="28"/>
                <w:u w:val="single"/>
                <w:lang w:val="uk-UA"/>
              </w:rPr>
              <w:t>порівняння реальних значень забруднення повітря, поверхневих вод та радіаційного стануу м.Запоріжжя з ГДК</w:t>
            </w:r>
            <w:r w:rsidR="00F72407" w:rsidRPr="00996657">
              <w:rPr>
                <w:sz w:val="28"/>
                <w:szCs w:val="28"/>
                <w:u w:val="single"/>
                <w:lang w:val="uk-UA"/>
              </w:rPr>
              <w:t>.</w:t>
            </w:r>
          </w:p>
          <w:p w14:paraId="0C7FFF42" w14:textId="77777777" w:rsidR="00745ED0" w:rsidRPr="00996657" w:rsidRDefault="006C45A0" w:rsidP="00996657">
            <w:pPr>
              <w:pStyle w:val="Standard"/>
              <w:jc w:val="both"/>
              <w:rPr>
                <w:rFonts w:ascii="Times New Roman" w:hAnsi="Times New Roman" w:cs="Times New Roman"/>
                <w:sz w:val="28"/>
                <w:szCs w:val="28"/>
              </w:rPr>
            </w:pPr>
            <w:r w:rsidRPr="00996657">
              <w:rPr>
                <w:rFonts w:ascii="Times New Roman" w:hAnsi="Times New Roman" w:cs="Times New Roman"/>
                <w:sz w:val="28"/>
                <w:szCs w:val="28"/>
              </w:rPr>
              <w:t>4. Зміст розрахунково-пояснювальної записки (перелік питань, які потрібно</w:t>
            </w:r>
            <w:r w:rsidR="00745ED0" w:rsidRPr="00996657">
              <w:rPr>
                <w:rFonts w:ascii="Times New Roman" w:hAnsi="Times New Roman" w:cs="Times New Roman"/>
                <w:sz w:val="28"/>
                <w:szCs w:val="28"/>
              </w:rPr>
              <w:t xml:space="preserve"> розробити):</w:t>
            </w:r>
            <w:r w:rsidR="00745ED0" w:rsidRPr="00996657">
              <w:rPr>
                <w:rFonts w:ascii="Times New Roman" w:hAnsi="Times New Roman" w:cs="Times New Roman"/>
                <w:sz w:val="28"/>
                <w:szCs w:val="28"/>
                <w:u w:val="single"/>
              </w:rPr>
              <w:t xml:space="preserve"> 1) розглянути національну та регіональну екологічну політику; 2) дослідити, як проводиться моніторинг рівня забруднення довкілля</w:t>
            </w:r>
            <w:r w:rsidR="00745ED0" w:rsidRPr="00996657">
              <w:rPr>
                <w:rFonts w:ascii="Times New Roman" w:hAnsi="Times New Roman" w:cs="Times New Roman"/>
                <w:bCs/>
                <w:sz w:val="28"/>
                <w:szCs w:val="28"/>
                <w:u w:val="single"/>
              </w:rPr>
              <w:t xml:space="preserve"> м.Запоріжжя; 3) </w:t>
            </w:r>
            <w:r w:rsidR="00745ED0" w:rsidRPr="00996657">
              <w:rPr>
                <w:rFonts w:ascii="Times New Roman" w:hAnsi="Times New Roman" w:cs="Times New Roman"/>
                <w:sz w:val="28"/>
                <w:szCs w:val="28"/>
                <w:u w:val="single"/>
              </w:rPr>
              <w:t xml:space="preserve">розробити оцінку стану середньосезонної концентрації забруднюючих речовин в атмосферному повітрі; 4) оцінити вплив забруднюючих речовин на поверхневі води; 5) розробити оцінку впливу </w:t>
            </w:r>
            <w:r w:rsidR="00745ED0" w:rsidRPr="00996657">
              <w:rPr>
                <w:rFonts w:ascii="Times New Roman" w:hAnsi="Times New Roman" w:cs="Times New Roman"/>
                <w:sz w:val="28"/>
                <w:szCs w:val="28"/>
                <w:u w:val="single"/>
              </w:rPr>
              <w:lastRenderedPageBreak/>
              <w:t>радіоактивного забруднення на стан атмосферного повітря.</w:t>
            </w:r>
          </w:p>
        </w:tc>
      </w:tr>
      <w:tr w:rsidR="006C45A0" w:rsidRPr="00996657" w14:paraId="35F0DE22" w14:textId="77777777" w:rsidTr="00F72407">
        <w:tblPrEx>
          <w:tblCellMar>
            <w:left w:w="108" w:type="dxa"/>
            <w:right w:w="108" w:type="dxa"/>
          </w:tblCellMar>
          <w:tblLook w:val="04A0" w:firstRow="1" w:lastRow="0" w:firstColumn="1" w:lastColumn="0" w:noHBand="0" w:noVBand="1"/>
        </w:tblPrEx>
        <w:trPr>
          <w:gridBefore w:val="1"/>
          <w:gridAfter w:val="1"/>
          <w:wBefore w:w="6" w:type="dxa"/>
          <w:wAfter w:w="35" w:type="dxa"/>
        </w:trPr>
        <w:tc>
          <w:tcPr>
            <w:tcW w:w="9634" w:type="dxa"/>
          </w:tcPr>
          <w:p w14:paraId="5BD5D8F4" w14:textId="77777777" w:rsidR="006C45A0" w:rsidRPr="00996657" w:rsidRDefault="006C45A0" w:rsidP="00996657">
            <w:pPr>
              <w:pStyle w:val="Standard"/>
              <w:jc w:val="both"/>
              <w:rPr>
                <w:rFonts w:ascii="Times New Roman" w:hAnsi="Times New Roman" w:cs="Times New Roman"/>
                <w:sz w:val="28"/>
                <w:szCs w:val="28"/>
              </w:rPr>
            </w:pPr>
            <w:r w:rsidRPr="00996657">
              <w:rPr>
                <w:rFonts w:ascii="Times New Roman" w:hAnsi="Times New Roman" w:cs="Times New Roman"/>
                <w:sz w:val="28"/>
                <w:szCs w:val="28"/>
              </w:rPr>
              <w:lastRenderedPageBreak/>
              <w:t>5. Перелік графічного матеріалу (з точним зазначенням обов</w:t>
            </w:r>
            <w:r w:rsidRPr="00996657">
              <w:rPr>
                <w:rFonts w:ascii="Times New Roman" w:hAnsi="Times New Roman" w:cs="Times New Roman"/>
                <w:sz w:val="28"/>
                <w:szCs w:val="28"/>
                <w:lang w:val="ru-RU"/>
              </w:rPr>
              <w:t>’</w:t>
            </w:r>
            <w:r w:rsidRPr="00996657">
              <w:rPr>
                <w:rFonts w:ascii="Times New Roman" w:hAnsi="Times New Roman" w:cs="Times New Roman"/>
                <w:sz w:val="28"/>
                <w:szCs w:val="28"/>
              </w:rPr>
              <w:t>язкових креслень):</w:t>
            </w:r>
            <w:r w:rsidR="00E82E8D" w:rsidRPr="00996657">
              <w:rPr>
                <w:rFonts w:ascii="Times New Roman" w:hAnsi="Times New Roman" w:cs="Times New Roman"/>
                <w:sz w:val="28"/>
                <w:szCs w:val="28"/>
              </w:rPr>
              <w:t xml:space="preserve"> </w:t>
            </w:r>
            <w:r w:rsidR="00996657">
              <w:rPr>
                <w:rFonts w:ascii="Times New Roman" w:hAnsi="Times New Roman" w:cs="Times New Roman"/>
                <w:sz w:val="28"/>
                <w:szCs w:val="28"/>
                <w:u w:val="single"/>
              </w:rPr>
              <w:t>7</w:t>
            </w:r>
            <w:r w:rsidRPr="00996657">
              <w:rPr>
                <w:rFonts w:ascii="Times New Roman" w:hAnsi="Times New Roman" w:cs="Times New Roman"/>
                <w:sz w:val="28"/>
                <w:szCs w:val="28"/>
                <w:u w:val="single"/>
              </w:rPr>
              <w:t xml:space="preserve"> таблиць, </w:t>
            </w:r>
            <w:r w:rsidR="00E82E8D" w:rsidRPr="00996657">
              <w:rPr>
                <w:rFonts w:ascii="Times New Roman" w:hAnsi="Times New Roman" w:cs="Times New Roman"/>
                <w:sz w:val="28"/>
                <w:szCs w:val="28"/>
              </w:rPr>
              <w:t xml:space="preserve"> </w:t>
            </w:r>
            <w:r w:rsidR="00996657">
              <w:rPr>
                <w:rFonts w:ascii="Times New Roman" w:hAnsi="Times New Roman" w:cs="Times New Roman"/>
                <w:sz w:val="28"/>
                <w:szCs w:val="28"/>
                <w:u w:val="single"/>
              </w:rPr>
              <w:t>10</w:t>
            </w:r>
            <w:r w:rsidRPr="00996657">
              <w:rPr>
                <w:rFonts w:ascii="Times New Roman" w:hAnsi="Times New Roman" w:cs="Times New Roman"/>
                <w:sz w:val="28"/>
                <w:szCs w:val="28"/>
                <w:u w:val="single"/>
              </w:rPr>
              <w:t xml:space="preserve"> рисунків</w:t>
            </w:r>
          </w:p>
        </w:tc>
      </w:tr>
    </w:tbl>
    <w:p w14:paraId="7486A1DA" w14:textId="77777777" w:rsidR="006C45A0" w:rsidRPr="00996657" w:rsidRDefault="00EA314D" w:rsidP="00996657">
      <w:pPr>
        <w:pStyle w:val="Standard"/>
        <w:jc w:val="both"/>
        <w:rPr>
          <w:rFonts w:ascii="Times New Roman" w:hAnsi="Times New Roman" w:cs="Times New Roman"/>
          <w:sz w:val="28"/>
          <w:szCs w:val="28"/>
        </w:rPr>
      </w:pPr>
      <w:r>
        <w:rPr>
          <w:b/>
          <w:noProof/>
          <w:sz w:val="28"/>
          <w:szCs w:val="28"/>
          <w:lang w:val="ru-RU" w:eastAsia="ru-RU" w:bidi="ar-SA"/>
        </w:rPr>
        <mc:AlternateContent>
          <mc:Choice Requires="wps">
            <w:drawing>
              <wp:anchor distT="0" distB="0" distL="114300" distR="114300" simplePos="0" relativeHeight="251656704" behindDoc="0" locked="0" layoutInCell="1" allowOverlap="1" wp14:anchorId="263A157B" wp14:editId="1D56D8D1">
                <wp:simplePos x="0" y="0"/>
                <wp:positionH relativeFrom="column">
                  <wp:posOffset>5878830</wp:posOffset>
                </wp:positionH>
                <wp:positionV relativeFrom="paragraph">
                  <wp:posOffset>-595630</wp:posOffset>
                </wp:positionV>
                <wp:extent cx="314325" cy="276225"/>
                <wp:effectExtent l="0" t="0" r="28575" b="28575"/>
                <wp:wrapNone/>
                <wp:docPr id="13" name="Прямоугольник 13"/>
                <wp:cNvGraphicFramePr/>
                <a:graphic xmlns:a="http://schemas.openxmlformats.org/drawingml/2006/main">
                  <a:graphicData uri="http://schemas.microsoft.com/office/word/2010/wordprocessingShape">
                    <wps:wsp>
                      <wps:cNvSpPr/>
                      <wps:spPr>
                        <a:xfrm>
                          <a:off x="0" y="0"/>
                          <a:ext cx="314325" cy="276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53C865" id="Прямоугольник 13" o:spid="_x0000_s1026" style="position:absolute;margin-left:462.9pt;margin-top:-46.9pt;width:24.75pt;height:21.7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" fillcolor="white [3212]" strokecolor="white [3212]" strokeweight="2pt"/>
            </w:pict>
          </mc:Fallback>
        </mc:AlternateContent>
      </w:r>
      <w:r w:rsidR="006C45A0" w:rsidRPr="00996657">
        <w:rPr>
          <w:rFonts w:ascii="Times New Roman" w:hAnsi="Times New Roman" w:cs="Times New Roman"/>
          <w:sz w:val="28"/>
          <w:szCs w:val="28"/>
        </w:rPr>
        <w:t>6. Консультанти розділів роботи</w:t>
      </w:r>
    </w:p>
    <w:tbl>
      <w:tblPr>
        <w:tblW w:w="9632" w:type="dxa"/>
        <w:tblInd w:w="98" w:type="dxa"/>
        <w:tblLayout w:type="fixed"/>
        <w:tblCellMar>
          <w:left w:w="10" w:type="dxa"/>
          <w:right w:w="10" w:type="dxa"/>
        </w:tblCellMar>
        <w:tblLook w:val="0000" w:firstRow="0" w:lastRow="0" w:firstColumn="0" w:lastColumn="0" w:noHBand="0" w:noVBand="0"/>
      </w:tblPr>
      <w:tblGrid>
        <w:gridCol w:w="1101"/>
        <w:gridCol w:w="5146"/>
        <w:gridCol w:w="1701"/>
        <w:gridCol w:w="1684"/>
      </w:tblGrid>
      <w:tr w:rsidR="006C45A0" w:rsidRPr="00996657" w14:paraId="65234764" w14:textId="77777777" w:rsidTr="00F02EF0">
        <w:trPr>
          <w:cantSplit/>
          <w:trHeight w:val="448"/>
        </w:trPr>
        <w:tc>
          <w:tcPr>
            <w:tcW w:w="11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6BFC30CA" w14:textId="77777777" w:rsidR="006C45A0" w:rsidRPr="00996657" w:rsidRDefault="006C45A0" w:rsidP="00996657">
            <w:pPr>
              <w:pStyle w:val="Standard"/>
              <w:jc w:val="center"/>
              <w:rPr>
                <w:rFonts w:ascii="Times New Roman" w:hAnsi="Times New Roman" w:cs="Times New Roman"/>
                <w:sz w:val="28"/>
                <w:szCs w:val="28"/>
              </w:rPr>
            </w:pPr>
            <w:r w:rsidRPr="00996657">
              <w:rPr>
                <w:rFonts w:ascii="Times New Roman" w:hAnsi="Times New Roman" w:cs="Times New Roman"/>
                <w:sz w:val="28"/>
                <w:szCs w:val="28"/>
              </w:rPr>
              <w:t>Розділ</w:t>
            </w:r>
          </w:p>
        </w:tc>
        <w:tc>
          <w:tcPr>
            <w:tcW w:w="514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44E89451" w14:textId="77777777" w:rsidR="006C45A0" w:rsidRPr="00996657" w:rsidRDefault="006C45A0" w:rsidP="00996657">
            <w:pPr>
              <w:jc w:val="center"/>
              <w:rPr>
                <w:sz w:val="28"/>
                <w:szCs w:val="28"/>
                <w:lang w:val="uk-UA"/>
              </w:rPr>
            </w:pPr>
            <w:r w:rsidRPr="00996657">
              <w:rPr>
                <w:sz w:val="28"/>
                <w:szCs w:val="28"/>
                <w:lang w:val="uk-UA"/>
              </w:rPr>
              <w:t>П</w:t>
            </w:r>
            <w:r w:rsidRPr="00996657">
              <w:rPr>
                <w:sz w:val="28"/>
                <w:szCs w:val="28"/>
              </w:rPr>
              <w:t xml:space="preserve">різвище, ім’я, по-батькові </w:t>
            </w:r>
          </w:p>
          <w:p w14:paraId="298EC6A9" w14:textId="77777777" w:rsidR="006C45A0" w:rsidRPr="00996657" w:rsidRDefault="006C45A0" w:rsidP="00996657">
            <w:pPr>
              <w:jc w:val="center"/>
              <w:rPr>
                <w:sz w:val="28"/>
                <w:szCs w:val="28"/>
              </w:rPr>
            </w:pPr>
            <w:r w:rsidRPr="00996657">
              <w:rPr>
                <w:sz w:val="28"/>
                <w:szCs w:val="28"/>
              </w:rPr>
              <w:t>та посада</w:t>
            </w:r>
            <w:r w:rsidRPr="00996657">
              <w:rPr>
                <w:sz w:val="28"/>
                <w:szCs w:val="28"/>
                <w:lang w:val="uk-UA"/>
              </w:rPr>
              <w:t xml:space="preserve"> </w:t>
            </w:r>
            <w:r w:rsidRPr="00996657">
              <w:rPr>
                <w:sz w:val="28"/>
                <w:szCs w:val="28"/>
              </w:rPr>
              <w:t>консультанта</w:t>
            </w:r>
          </w:p>
        </w:tc>
        <w:tc>
          <w:tcPr>
            <w:tcW w:w="33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681610" w14:textId="77777777" w:rsidR="006C45A0" w:rsidRPr="00996657" w:rsidRDefault="006C45A0" w:rsidP="00996657">
            <w:pPr>
              <w:pStyle w:val="Standard"/>
              <w:jc w:val="center"/>
              <w:rPr>
                <w:rFonts w:ascii="Times New Roman" w:hAnsi="Times New Roman" w:cs="Times New Roman"/>
                <w:sz w:val="28"/>
                <w:szCs w:val="28"/>
              </w:rPr>
            </w:pPr>
            <w:r w:rsidRPr="00996657">
              <w:rPr>
                <w:rFonts w:ascii="Times New Roman" w:hAnsi="Times New Roman" w:cs="Times New Roman"/>
                <w:sz w:val="28"/>
                <w:szCs w:val="28"/>
              </w:rPr>
              <w:t>Підпис, дата</w:t>
            </w:r>
          </w:p>
        </w:tc>
      </w:tr>
      <w:tr w:rsidR="006C45A0" w:rsidRPr="00996657" w14:paraId="72B2A672" w14:textId="77777777" w:rsidTr="0070169C">
        <w:trPr>
          <w:cantSplit/>
          <w:trHeight w:val="789"/>
        </w:trPr>
        <w:tc>
          <w:tcPr>
            <w:tcW w:w="1101"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1576B088" w14:textId="77777777" w:rsidR="006C45A0" w:rsidRPr="00996657" w:rsidRDefault="006C45A0" w:rsidP="00996657">
            <w:pPr>
              <w:jc w:val="center"/>
              <w:rPr>
                <w:sz w:val="28"/>
                <w:szCs w:val="28"/>
              </w:rPr>
            </w:pPr>
          </w:p>
        </w:tc>
        <w:tc>
          <w:tcPr>
            <w:tcW w:w="5146"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055F05C9" w14:textId="77777777" w:rsidR="006C45A0" w:rsidRPr="00996657" w:rsidRDefault="006C45A0" w:rsidP="00996657">
            <w:pPr>
              <w:jc w:val="center"/>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14:paraId="296DA239" w14:textId="77777777" w:rsidR="006C45A0" w:rsidRPr="00996657" w:rsidRDefault="006C45A0" w:rsidP="00996657">
            <w:pPr>
              <w:pStyle w:val="Standard"/>
              <w:jc w:val="center"/>
              <w:rPr>
                <w:rFonts w:ascii="Times New Roman" w:hAnsi="Times New Roman" w:cs="Times New Roman"/>
                <w:sz w:val="28"/>
                <w:szCs w:val="28"/>
              </w:rPr>
            </w:pPr>
            <w:r w:rsidRPr="00996657">
              <w:rPr>
                <w:rFonts w:ascii="Times New Roman" w:hAnsi="Times New Roman" w:cs="Times New Roman"/>
                <w:sz w:val="28"/>
                <w:szCs w:val="28"/>
              </w:rPr>
              <w:t xml:space="preserve">завдання </w:t>
            </w:r>
            <w:r w:rsidRPr="00996657">
              <w:rPr>
                <w:rFonts w:ascii="Times New Roman" w:hAnsi="Times New Roman" w:cs="Times New Roman"/>
                <w:sz w:val="28"/>
                <w:szCs w:val="28"/>
              </w:rPr>
              <w:br/>
              <w:t>видав</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F53301" w14:textId="77777777" w:rsidR="006C45A0" w:rsidRPr="00996657" w:rsidRDefault="006C45A0" w:rsidP="00996657">
            <w:pPr>
              <w:pStyle w:val="Standard"/>
              <w:jc w:val="center"/>
              <w:rPr>
                <w:rFonts w:ascii="Times New Roman" w:hAnsi="Times New Roman" w:cs="Times New Roman"/>
                <w:sz w:val="28"/>
                <w:szCs w:val="28"/>
              </w:rPr>
            </w:pPr>
            <w:r w:rsidRPr="00996657">
              <w:rPr>
                <w:rFonts w:ascii="Times New Roman" w:hAnsi="Times New Roman" w:cs="Times New Roman"/>
                <w:sz w:val="28"/>
                <w:szCs w:val="28"/>
              </w:rPr>
              <w:t>завдання прийняв</w:t>
            </w:r>
          </w:p>
        </w:tc>
      </w:tr>
      <w:tr w:rsidR="006C45A0" w:rsidRPr="00996657" w14:paraId="33249C56" w14:textId="77777777" w:rsidTr="00F02EF0">
        <w:tc>
          <w:tcPr>
            <w:tcW w:w="11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AA851A2" w14:textId="77777777" w:rsidR="006C45A0" w:rsidRPr="00996657" w:rsidRDefault="0025785A" w:rsidP="00996657">
            <w:pPr>
              <w:pStyle w:val="Standard"/>
              <w:jc w:val="center"/>
              <w:rPr>
                <w:rFonts w:ascii="Times New Roman" w:hAnsi="Times New Roman" w:cs="Times New Roman"/>
                <w:sz w:val="28"/>
                <w:szCs w:val="28"/>
              </w:rPr>
            </w:pPr>
            <w:r w:rsidRPr="00996657">
              <w:rPr>
                <w:rFonts w:ascii="Times New Roman" w:hAnsi="Times New Roman" w:cs="Times New Roman"/>
                <w:sz w:val="28"/>
                <w:szCs w:val="28"/>
              </w:rPr>
              <w:t>4</w:t>
            </w:r>
          </w:p>
        </w:tc>
        <w:tc>
          <w:tcPr>
            <w:tcW w:w="51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650952F" w14:textId="77777777" w:rsidR="006C45A0" w:rsidRPr="00996657" w:rsidRDefault="0025785A" w:rsidP="00996657">
            <w:pPr>
              <w:pStyle w:val="Standard"/>
              <w:jc w:val="center"/>
              <w:rPr>
                <w:rFonts w:ascii="Times New Roman" w:hAnsi="Times New Roman" w:cs="Times New Roman"/>
                <w:sz w:val="28"/>
                <w:szCs w:val="28"/>
              </w:rPr>
            </w:pPr>
            <w:r w:rsidRPr="00996657">
              <w:rPr>
                <w:rFonts w:ascii="Times New Roman" w:hAnsi="Times New Roman" w:cs="Times New Roman"/>
                <w:sz w:val="28"/>
                <w:szCs w:val="28"/>
              </w:rPr>
              <w:t>Маслова О.В.</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78040A" w14:textId="77777777" w:rsidR="006C45A0" w:rsidRPr="00996657" w:rsidRDefault="006C45A0" w:rsidP="00996657">
            <w:pPr>
              <w:pStyle w:val="Standard"/>
              <w:rPr>
                <w:rFonts w:ascii="Times New Roman" w:hAnsi="Times New Roman" w:cs="Times New Roman"/>
                <w:sz w:val="28"/>
                <w:szCs w:val="28"/>
              </w:rPr>
            </w:pP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3FD6EA" w14:textId="77777777" w:rsidR="006C45A0" w:rsidRPr="00996657" w:rsidRDefault="006C45A0" w:rsidP="00996657">
            <w:pPr>
              <w:pStyle w:val="Standard"/>
              <w:rPr>
                <w:rFonts w:ascii="Times New Roman" w:hAnsi="Times New Roman" w:cs="Times New Roman"/>
                <w:sz w:val="28"/>
                <w:szCs w:val="28"/>
              </w:rPr>
            </w:pPr>
          </w:p>
        </w:tc>
      </w:tr>
    </w:tbl>
    <w:p w14:paraId="1E8E541B" w14:textId="77777777" w:rsidR="006C45A0" w:rsidRPr="00996657" w:rsidRDefault="006C45A0" w:rsidP="00996657">
      <w:pPr>
        <w:pStyle w:val="Standard"/>
        <w:rPr>
          <w:rFonts w:ascii="Times New Roman" w:hAnsi="Times New Roman" w:cs="Times New Roman"/>
          <w:sz w:val="28"/>
          <w:szCs w:val="28"/>
        </w:rPr>
      </w:pPr>
    </w:p>
    <w:p w14:paraId="553D4083" w14:textId="77777777" w:rsidR="006C45A0" w:rsidRPr="00996657" w:rsidRDefault="006C45A0" w:rsidP="00996657">
      <w:pPr>
        <w:pStyle w:val="Standard"/>
        <w:rPr>
          <w:rFonts w:ascii="Times New Roman" w:hAnsi="Times New Roman" w:cs="Times New Roman"/>
          <w:sz w:val="28"/>
          <w:szCs w:val="28"/>
        </w:rPr>
      </w:pPr>
      <w:r w:rsidRPr="00996657">
        <w:rPr>
          <w:rFonts w:ascii="Times New Roman" w:hAnsi="Times New Roman" w:cs="Times New Roman"/>
          <w:sz w:val="28"/>
          <w:szCs w:val="28"/>
        </w:rPr>
        <w:t>7. Дата видачі завдання ______________________________________________</w:t>
      </w:r>
    </w:p>
    <w:p w14:paraId="29E0BDFA" w14:textId="77777777" w:rsidR="006C45A0" w:rsidRPr="00996657" w:rsidRDefault="006C45A0" w:rsidP="00996657">
      <w:pPr>
        <w:pStyle w:val="Standard"/>
        <w:jc w:val="center"/>
        <w:rPr>
          <w:rFonts w:ascii="Times New Roman" w:hAnsi="Times New Roman" w:cs="Times New Roman"/>
          <w:b/>
          <w:bCs/>
          <w:sz w:val="28"/>
          <w:szCs w:val="28"/>
        </w:rPr>
      </w:pPr>
      <w:bookmarkStart w:id="6" w:name="__RefHeading__95184_128638147"/>
      <w:r w:rsidRPr="00996657">
        <w:rPr>
          <w:rFonts w:ascii="Times New Roman" w:hAnsi="Times New Roman" w:cs="Times New Roman"/>
          <w:b/>
          <w:bCs/>
          <w:sz w:val="28"/>
          <w:szCs w:val="28"/>
        </w:rPr>
        <w:t>КАЛЕНДАРНИЙ ПЛАН</w:t>
      </w:r>
      <w:bookmarkEnd w:id="6"/>
    </w:p>
    <w:p w14:paraId="2DE4F83D" w14:textId="77777777" w:rsidR="006C45A0" w:rsidRPr="00996657" w:rsidRDefault="006C45A0" w:rsidP="00996657">
      <w:pPr>
        <w:pStyle w:val="Standard"/>
        <w:rPr>
          <w:rFonts w:ascii="Times New Roman" w:hAnsi="Times New Roman" w:cs="Times New Roman"/>
          <w:caps/>
          <w:sz w:val="28"/>
          <w:szCs w:val="28"/>
        </w:rPr>
      </w:pPr>
    </w:p>
    <w:tbl>
      <w:tblPr>
        <w:tblW w:w="9638" w:type="dxa"/>
        <w:tblInd w:w="45" w:type="dxa"/>
        <w:tblLayout w:type="fixed"/>
        <w:tblCellMar>
          <w:left w:w="10" w:type="dxa"/>
          <w:right w:w="10" w:type="dxa"/>
        </w:tblCellMar>
        <w:tblLook w:val="0000" w:firstRow="0" w:lastRow="0" w:firstColumn="0" w:lastColumn="0" w:noHBand="0" w:noVBand="0"/>
      </w:tblPr>
      <w:tblGrid>
        <w:gridCol w:w="719"/>
        <w:gridCol w:w="5387"/>
        <w:gridCol w:w="1984"/>
        <w:gridCol w:w="1548"/>
      </w:tblGrid>
      <w:tr w:rsidR="006C45A0" w:rsidRPr="00996657" w14:paraId="3BF63B3D" w14:textId="77777777" w:rsidTr="00F02EF0">
        <w:tc>
          <w:tcPr>
            <w:tcW w:w="719" w:type="dxa"/>
            <w:tcBorders>
              <w:top w:val="single" w:sz="2" w:space="0" w:color="000000"/>
              <w:left w:val="single" w:sz="2" w:space="0" w:color="000000"/>
              <w:bottom w:val="single" w:sz="2" w:space="0" w:color="000000"/>
            </w:tcBorders>
            <w:tcMar>
              <w:top w:w="55" w:type="dxa"/>
              <w:left w:w="55" w:type="dxa"/>
              <w:bottom w:w="55" w:type="dxa"/>
              <w:right w:w="55" w:type="dxa"/>
            </w:tcMar>
          </w:tcPr>
          <w:p w14:paraId="4413FC86" w14:textId="77777777" w:rsidR="006C45A0" w:rsidRPr="00996657" w:rsidRDefault="006C45A0" w:rsidP="00996657">
            <w:pPr>
              <w:pStyle w:val="Standard"/>
              <w:jc w:val="center"/>
              <w:rPr>
                <w:rFonts w:ascii="Times New Roman" w:hAnsi="Times New Roman" w:cs="Times New Roman"/>
                <w:sz w:val="28"/>
                <w:szCs w:val="28"/>
              </w:rPr>
            </w:pPr>
            <w:r w:rsidRPr="00996657">
              <w:rPr>
                <w:rFonts w:ascii="Times New Roman" w:hAnsi="Times New Roman" w:cs="Times New Roman"/>
                <w:sz w:val="28"/>
                <w:szCs w:val="28"/>
              </w:rPr>
              <w:t>№</w:t>
            </w:r>
            <w:r w:rsidRPr="00996657">
              <w:rPr>
                <w:rFonts w:ascii="Times New Roman" w:hAnsi="Times New Roman" w:cs="Times New Roman"/>
                <w:sz w:val="28"/>
                <w:szCs w:val="28"/>
              </w:rPr>
              <w:br/>
              <w:t>з/п</w:t>
            </w:r>
          </w:p>
        </w:tc>
        <w:tc>
          <w:tcPr>
            <w:tcW w:w="5387" w:type="dxa"/>
            <w:tcBorders>
              <w:top w:val="single" w:sz="2" w:space="0" w:color="000000"/>
              <w:left w:val="single" w:sz="2" w:space="0" w:color="000000"/>
              <w:bottom w:val="single" w:sz="2" w:space="0" w:color="000000"/>
            </w:tcBorders>
            <w:tcMar>
              <w:top w:w="55" w:type="dxa"/>
              <w:left w:w="55" w:type="dxa"/>
              <w:bottom w:w="55" w:type="dxa"/>
              <w:right w:w="55" w:type="dxa"/>
            </w:tcMar>
          </w:tcPr>
          <w:p w14:paraId="4DCB7BA4" w14:textId="77777777" w:rsidR="006C45A0" w:rsidRPr="00996657" w:rsidRDefault="006C45A0" w:rsidP="00996657">
            <w:pPr>
              <w:pStyle w:val="Standard"/>
              <w:jc w:val="center"/>
              <w:rPr>
                <w:rFonts w:ascii="Times New Roman" w:hAnsi="Times New Roman" w:cs="Times New Roman"/>
                <w:sz w:val="28"/>
                <w:szCs w:val="28"/>
              </w:rPr>
            </w:pPr>
            <w:r w:rsidRPr="00996657">
              <w:rPr>
                <w:rFonts w:ascii="Times New Roman" w:hAnsi="Times New Roman" w:cs="Times New Roman"/>
                <w:sz w:val="28"/>
                <w:szCs w:val="28"/>
              </w:rPr>
              <w:t>Назва етапів кваліфікаційної роботи</w:t>
            </w:r>
          </w:p>
        </w:tc>
        <w:tc>
          <w:tcPr>
            <w:tcW w:w="1984" w:type="dxa"/>
            <w:tcBorders>
              <w:top w:val="single" w:sz="2" w:space="0" w:color="000000"/>
              <w:left w:val="single" w:sz="2" w:space="0" w:color="000000"/>
              <w:bottom w:val="single" w:sz="2" w:space="0" w:color="000000"/>
            </w:tcBorders>
            <w:tcMar>
              <w:top w:w="55" w:type="dxa"/>
              <w:left w:w="55" w:type="dxa"/>
              <w:bottom w:w="55" w:type="dxa"/>
              <w:right w:w="55" w:type="dxa"/>
            </w:tcMar>
          </w:tcPr>
          <w:p w14:paraId="1253300D" w14:textId="77777777" w:rsidR="006C45A0" w:rsidRPr="00996657" w:rsidRDefault="006C45A0" w:rsidP="00996657">
            <w:pPr>
              <w:pStyle w:val="Standard"/>
              <w:jc w:val="center"/>
              <w:rPr>
                <w:rFonts w:ascii="Times New Roman" w:hAnsi="Times New Roman" w:cs="Times New Roman"/>
                <w:sz w:val="28"/>
                <w:szCs w:val="28"/>
              </w:rPr>
            </w:pPr>
            <w:r w:rsidRPr="00996657">
              <w:rPr>
                <w:rFonts w:ascii="Times New Roman" w:hAnsi="Times New Roman" w:cs="Times New Roman"/>
                <w:sz w:val="28"/>
                <w:szCs w:val="28"/>
              </w:rPr>
              <w:t>Строк виконання етапів роботи</w:t>
            </w:r>
          </w:p>
        </w:tc>
        <w:tc>
          <w:tcPr>
            <w:tcW w:w="154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C6724A9" w14:textId="77777777" w:rsidR="006C45A0" w:rsidRPr="00996657" w:rsidRDefault="006C45A0" w:rsidP="00996657">
            <w:pPr>
              <w:pStyle w:val="Standard"/>
              <w:jc w:val="center"/>
              <w:rPr>
                <w:rFonts w:ascii="Times New Roman" w:hAnsi="Times New Roman" w:cs="Times New Roman"/>
                <w:sz w:val="28"/>
                <w:szCs w:val="28"/>
              </w:rPr>
            </w:pPr>
            <w:r w:rsidRPr="00996657">
              <w:rPr>
                <w:rFonts w:ascii="Times New Roman" w:hAnsi="Times New Roman" w:cs="Times New Roman"/>
                <w:sz w:val="28"/>
                <w:szCs w:val="28"/>
              </w:rPr>
              <w:t>Примітки</w:t>
            </w:r>
          </w:p>
        </w:tc>
      </w:tr>
      <w:tr w:rsidR="006C45A0" w:rsidRPr="00996657" w14:paraId="1957EAEE" w14:textId="77777777" w:rsidTr="00F02EF0">
        <w:tc>
          <w:tcPr>
            <w:tcW w:w="719" w:type="dxa"/>
            <w:tcBorders>
              <w:left w:val="single" w:sz="2" w:space="0" w:color="000000"/>
              <w:bottom w:val="single" w:sz="2" w:space="0" w:color="000000"/>
            </w:tcBorders>
            <w:tcMar>
              <w:top w:w="55" w:type="dxa"/>
              <w:left w:w="55" w:type="dxa"/>
              <w:bottom w:w="55" w:type="dxa"/>
              <w:right w:w="55" w:type="dxa"/>
            </w:tcMar>
          </w:tcPr>
          <w:p w14:paraId="704B76D0" w14:textId="77777777" w:rsidR="006C45A0" w:rsidRPr="00996657" w:rsidRDefault="006C45A0" w:rsidP="00996657">
            <w:pPr>
              <w:jc w:val="center"/>
              <w:rPr>
                <w:bCs/>
                <w:sz w:val="28"/>
                <w:szCs w:val="28"/>
                <w:lang w:val="uk-UA"/>
              </w:rPr>
            </w:pPr>
            <w:r w:rsidRPr="00996657">
              <w:rPr>
                <w:bCs/>
                <w:sz w:val="28"/>
                <w:szCs w:val="28"/>
                <w:lang w:val="uk-UA"/>
              </w:rPr>
              <w:t>1.</w:t>
            </w:r>
          </w:p>
        </w:tc>
        <w:tc>
          <w:tcPr>
            <w:tcW w:w="5387" w:type="dxa"/>
            <w:tcBorders>
              <w:left w:val="single" w:sz="2" w:space="0" w:color="000000"/>
              <w:bottom w:val="single" w:sz="2" w:space="0" w:color="000000"/>
            </w:tcBorders>
            <w:tcMar>
              <w:top w:w="55" w:type="dxa"/>
              <w:left w:w="55" w:type="dxa"/>
              <w:bottom w:w="55" w:type="dxa"/>
              <w:right w:w="55" w:type="dxa"/>
            </w:tcMar>
          </w:tcPr>
          <w:p w14:paraId="1A19F9BC" w14:textId="77777777" w:rsidR="006C45A0" w:rsidRPr="00996657" w:rsidRDefault="006C45A0" w:rsidP="00996657">
            <w:pPr>
              <w:ind w:hanging="4"/>
              <w:jc w:val="both"/>
              <w:rPr>
                <w:bCs/>
                <w:sz w:val="28"/>
                <w:szCs w:val="28"/>
                <w:lang w:val="uk-UA"/>
              </w:rPr>
            </w:pPr>
            <w:r w:rsidRPr="00996657">
              <w:rPr>
                <w:sz w:val="28"/>
                <w:szCs w:val="28"/>
                <w:lang w:val="uk-UA"/>
              </w:rPr>
              <w:t>Огляд літературних джерел.</w:t>
            </w:r>
            <w:r w:rsidRPr="00996657">
              <w:rPr>
                <w:bCs/>
                <w:sz w:val="28"/>
                <w:szCs w:val="28"/>
                <w:lang w:val="uk-UA"/>
              </w:rPr>
              <w:t xml:space="preserve"> Написання відповідного розділу роботи.</w:t>
            </w:r>
          </w:p>
        </w:tc>
        <w:tc>
          <w:tcPr>
            <w:tcW w:w="1984" w:type="dxa"/>
            <w:tcBorders>
              <w:left w:val="single" w:sz="2" w:space="0" w:color="000000"/>
              <w:bottom w:val="single" w:sz="2" w:space="0" w:color="000000"/>
            </w:tcBorders>
            <w:tcMar>
              <w:top w:w="55" w:type="dxa"/>
              <w:left w:w="55" w:type="dxa"/>
              <w:bottom w:w="55" w:type="dxa"/>
              <w:right w:w="55" w:type="dxa"/>
            </w:tcMar>
          </w:tcPr>
          <w:p w14:paraId="718E519F" w14:textId="77777777" w:rsidR="006C45A0" w:rsidRPr="00996657" w:rsidRDefault="006C45A0" w:rsidP="00996657">
            <w:pPr>
              <w:ind w:hanging="4"/>
              <w:jc w:val="center"/>
              <w:rPr>
                <w:bCs/>
                <w:sz w:val="28"/>
                <w:szCs w:val="28"/>
                <w:lang w:val="uk-UA"/>
              </w:rPr>
            </w:pPr>
            <w:r w:rsidRPr="00996657">
              <w:rPr>
                <w:bCs/>
                <w:sz w:val="28"/>
                <w:szCs w:val="28"/>
                <w:lang w:val="uk-UA"/>
              </w:rPr>
              <w:t>жовтень − грудень 20</w:t>
            </w:r>
            <w:r w:rsidR="00A80F51" w:rsidRPr="00996657">
              <w:rPr>
                <w:bCs/>
                <w:sz w:val="28"/>
                <w:szCs w:val="28"/>
                <w:lang w:val="uk-UA"/>
              </w:rPr>
              <w:t>20</w:t>
            </w:r>
          </w:p>
        </w:tc>
        <w:tc>
          <w:tcPr>
            <w:tcW w:w="1548" w:type="dxa"/>
            <w:tcBorders>
              <w:left w:val="single" w:sz="2" w:space="0" w:color="000000"/>
              <w:bottom w:val="single" w:sz="2" w:space="0" w:color="000000"/>
              <w:right w:val="single" w:sz="2" w:space="0" w:color="000000"/>
            </w:tcBorders>
            <w:tcMar>
              <w:top w:w="55" w:type="dxa"/>
              <w:left w:w="55" w:type="dxa"/>
              <w:bottom w:w="55" w:type="dxa"/>
              <w:right w:w="55" w:type="dxa"/>
            </w:tcMar>
          </w:tcPr>
          <w:p w14:paraId="7BDE4708" w14:textId="77777777" w:rsidR="006C45A0" w:rsidRPr="00996657" w:rsidRDefault="006C45A0" w:rsidP="00996657">
            <w:pPr>
              <w:ind w:hanging="4"/>
              <w:jc w:val="center"/>
              <w:rPr>
                <w:sz w:val="28"/>
                <w:szCs w:val="28"/>
                <w:lang w:val="uk-UA"/>
              </w:rPr>
            </w:pPr>
            <w:r w:rsidRPr="00996657">
              <w:rPr>
                <w:sz w:val="28"/>
                <w:szCs w:val="28"/>
                <w:lang w:val="uk-UA"/>
              </w:rPr>
              <w:t>Виконано</w:t>
            </w:r>
          </w:p>
        </w:tc>
      </w:tr>
      <w:tr w:rsidR="006C45A0" w:rsidRPr="00996657" w14:paraId="2C13B459" w14:textId="77777777" w:rsidTr="00F02EF0">
        <w:tc>
          <w:tcPr>
            <w:tcW w:w="719" w:type="dxa"/>
            <w:tcBorders>
              <w:left w:val="single" w:sz="2" w:space="0" w:color="000000"/>
              <w:bottom w:val="single" w:sz="2" w:space="0" w:color="000000"/>
            </w:tcBorders>
            <w:tcMar>
              <w:top w:w="55" w:type="dxa"/>
              <w:left w:w="55" w:type="dxa"/>
              <w:bottom w:w="55" w:type="dxa"/>
              <w:right w:w="55" w:type="dxa"/>
            </w:tcMar>
          </w:tcPr>
          <w:p w14:paraId="5CDC6B06" w14:textId="77777777" w:rsidR="006C45A0" w:rsidRPr="00996657" w:rsidRDefault="006C45A0" w:rsidP="00996657">
            <w:pPr>
              <w:jc w:val="center"/>
              <w:rPr>
                <w:bCs/>
                <w:sz w:val="28"/>
                <w:szCs w:val="28"/>
                <w:lang w:val="uk-UA"/>
              </w:rPr>
            </w:pPr>
            <w:r w:rsidRPr="00996657">
              <w:rPr>
                <w:bCs/>
                <w:sz w:val="28"/>
                <w:szCs w:val="28"/>
                <w:lang w:val="uk-UA"/>
              </w:rPr>
              <w:t>2.</w:t>
            </w:r>
          </w:p>
        </w:tc>
        <w:tc>
          <w:tcPr>
            <w:tcW w:w="5387" w:type="dxa"/>
            <w:tcBorders>
              <w:left w:val="single" w:sz="2" w:space="0" w:color="000000"/>
              <w:bottom w:val="single" w:sz="2" w:space="0" w:color="000000"/>
            </w:tcBorders>
            <w:tcMar>
              <w:top w:w="55" w:type="dxa"/>
              <w:left w:w="55" w:type="dxa"/>
              <w:bottom w:w="55" w:type="dxa"/>
              <w:right w:w="55" w:type="dxa"/>
            </w:tcMar>
          </w:tcPr>
          <w:p w14:paraId="0F02B8B9" w14:textId="77777777" w:rsidR="006C45A0" w:rsidRPr="00996657" w:rsidRDefault="006C45A0" w:rsidP="00996657">
            <w:pPr>
              <w:ind w:hanging="4"/>
              <w:jc w:val="both"/>
              <w:rPr>
                <w:bCs/>
                <w:sz w:val="28"/>
                <w:szCs w:val="28"/>
                <w:lang w:val="uk-UA"/>
              </w:rPr>
            </w:pPr>
            <w:r w:rsidRPr="00996657">
              <w:rPr>
                <w:sz w:val="28"/>
                <w:szCs w:val="28"/>
                <w:lang w:val="uk-UA"/>
              </w:rPr>
              <w:t>Вивчення, засвоєння методик дослідження</w:t>
            </w:r>
            <w:r w:rsidRPr="00996657">
              <w:rPr>
                <w:bCs/>
                <w:sz w:val="28"/>
                <w:szCs w:val="28"/>
                <w:lang w:val="uk-UA"/>
              </w:rPr>
              <w:t>. Написання відповідного розділу роботи.</w:t>
            </w:r>
          </w:p>
        </w:tc>
        <w:tc>
          <w:tcPr>
            <w:tcW w:w="1984" w:type="dxa"/>
            <w:tcBorders>
              <w:left w:val="single" w:sz="2" w:space="0" w:color="000000"/>
              <w:bottom w:val="single" w:sz="2" w:space="0" w:color="000000"/>
            </w:tcBorders>
            <w:tcMar>
              <w:top w:w="55" w:type="dxa"/>
              <w:left w:w="55" w:type="dxa"/>
              <w:bottom w:w="55" w:type="dxa"/>
              <w:right w:w="55" w:type="dxa"/>
            </w:tcMar>
          </w:tcPr>
          <w:p w14:paraId="76754820" w14:textId="77777777" w:rsidR="006C45A0" w:rsidRPr="00996657" w:rsidRDefault="006C45A0" w:rsidP="00996657">
            <w:pPr>
              <w:ind w:hanging="4"/>
              <w:jc w:val="center"/>
              <w:rPr>
                <w:bCs/>
                <w:sz w:val="28"/>
                <w:szCs w:val="28"/>
                <w:lang w:val="uk-UA"/>
              </w:rPr>
            </w:pPr>
            <w:r w:rsidRPr="00996657">
              <w:rPr>
                <w:bCs/>
                <w:sz w:val="28"/>
                <w:szCs w:val="28"/>
                <w:lang w:val="uk-UA"/>
              </w:rPr>
              <w:t xml:space="preserve">січень – </w:t>
            </w:r>
          </w:p>
          <w:p w14:paraId="0C5CF94D" w14:textId="77777777" w:rsidR="006C45A0" w:rsidRPr="00996657" w:rsidRDefault="006C45A0" w:rsidP="00996657">
            <w:pPr>
              <w:ind w:hanging="4"/>
              <w:jc w:val="center"/>
              <w:rPr>
                <w:bCs/>
                <w:sz w:val="28"/>
                <w:szCs w:val="28"/>
                <w:lang w:val="uk-UA"/>
              </w:rPr>
            </w:pPr>
            <w:r w:rsidRPr="00996657">
              <w:rPr>
                <w:bCs/>
                <w:sz w:val="28"/>
                <w:szCs w:val="28"/>
                <w:lang w:val="uk-UA"/>
              </w:rPr>
              <w:t>лютий 20</w:t>
            </w:r>
            <w:r w:rsidR="00A80F51" w:rsidRPr="00996657">
              <w:rPr>
                <w:bCs/>
                <w:sz w:val="28"/>
                <w:szCs w:val="28"/>
                <w:lang w:val="uk-UA"/>
              </w:rPr>
              <w:t>21</w:t>
            </w:r>
          </w:p>
        </w:tc>
        <w:tc>
          <w:tcPr>
            <w:tcW w:w="154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5D4B43F" w14:textId="77777777" w:rsidR="006C45A0" w:rsidRPr="00996657" w:rsidRDefault="006C45A0" w:rsidP="00996657">
            <w:pPr>
              <w:ind w:hanging="4"/>
              <w:jc w:val="center"/>
              <w:rPr>
                <w:sz w:val="28"/>
                <w:szCs w:val="28"/>
                <w:lang w:val="uk-UA"/>
              </w:rPr>
            </w:pPr>
            <w:r w:rsidRPr="00996657">
              <w:rPr>
                <w:sz w:val="28"/>
                <w:szCs w:val="28"/>
                <w:lang w:val="uk-UA"/>
              </w:rPr>
              <w:t>Виконано</w:t>
            </w:r>
          </w:p>
        </w:tc>
      </w:tr>
      <w:tr w:rsidR="006C45A0" w:rsidRPr="00996657" w14:paraId="5246E92F" w14:textId="77777777" w:rsidTr="00F02EF0">
        <w:tc>
          <w:tcPr>
            <w:tcW w:w="719" w:type="dxa"/>
            <w:tcBorders>
              <w:left w:val="single" w:sz="2" w:space="0" w:color="000000"/>
              <w:bottom w:val="single" w:sz="4" w:space="0" w:color="auto"/>
            </w:tcBorders>
            <w:tcMar>
              <w:top w:w="55" w:type="dxa"/>
              <w:left w:w="55" w:type="dxa"/>
              <w:bottom w:w="55" w:type="dxa"/>
              <w:right w:w="55" w:type="dxa"/>
            </w:tcMar>
          </w:tcPr>
          <w:p w14:paraId="0AFA7D8C" w14:textId="77777777" w:rsidR="006C45A0" w:rsidRPr="00996657" w:rsidRDefault="006C45A0" w:rsidP="00996657">
            <w:pPr>
              <w:jc w:val="center"/>
              <w:rPr>
                <w:bCs/>
                <w:sz w:val="28"/>
                <w:szCs w:val="28"/>
                <w:lang w:val="uk-UA"/>
              </w:rPr>
            </w:pPr>
            <w:r w:rsidRPr="00996657">
              <w:rPr>
                <w:bCs/>
                <w:sz w:val="28"/>
                <w:szCs w:val="28"/>
                <w:lang w:val="uk-UA"/>
              </w:rPr>
              <w:t>3.</w:t>
            </w:r>
          </w:p>
        </w:tc>
        <w:tc>
          <w:tcPr>
            <w:tcW w:w="5387" w:type="dxa"/>
            <w:tcBorders>
              <w:left w:val="single" w:sz="2" w:space="0" w:color="000000"/>
              <w:bottom w:val="single" w:sz="4" w:space="0" w:color="auto"/>
            </w:tcBorders>
            <w:tcMar>
              <w:top w:w="55" w:type="dxa"/>
              <w:left w:w="55" w:type="dxa"/>
              <w:bottom w:w="55" w:type="dxa"/>
              <w:right w:w="55" w:type="dxa"/>
            </w:tcMar>
          </w:tcPr>
          <w:p w14:paraId="46AF14B6" w14:textId="77777777" w:rsidR="006C45A0" w:rsidRPr="00996657" w:rsidRDefault="006C45A0" w:rsidP="00996657">
            <w:pPr>
              <w:ind w:hanging="4"/>
              <w:jc w:val="both"/>
              <w:rPr>
                <w:sz w:val="28"/>
                <w:szCs w:val="28"/>
                <w:lang w:val="uk-UA"/>
              </w:rPr>
            </w:pPr>
            <w:r w:rsidRPr="00996657">
              <w:rPr>
                <w:bCs/>
                <w:sz w:val="28"/>
                <w:szCs w:val="28"/>
                <w:lang w:val="uk-UA"/>
              </w:rPr>
              <w:t>Засвоєння правил техніки безпеки під час виконання експериментальної частини. Написання відповідного розділу роботи.</w:t>
            </w:r>
          </w:p>
        </w:tc>
        <w:tc>
          <w:tcPr>
            <w:tcW w:w="1984" w:type="dxa"/>
            <w:tcBorders>
              <w:left w:val="single" w:sz="2" w:space="0" w:color="000000"/>
              <w:bottom w:val="single" w:sz="4" w:space="0" w:color="auto"/>
            </w:tcBorders>
            <w:tcMar>
              <w:top w:w="55" w:type="dxa"/>
              <w:left w:w="55" w:type="dxa"/>
              <w:bottom w:w="55" w:type="dxa"/>
              <w:right w:w="55" w:type="dxa"/>
            </w:tcMar>
          </w:tcPr>
          <w:p w14:paraId="45BA7471" w14:textId="77777777" w:rsidR="006C45A0" w:rsidRPr="00996657" w:rsidRDefault="006C45A0" w:rsidP="00996657">
            <w:pPr>
              <w:ind w:hanging="4"/>
              <w:jc w:val="center"/>
              <w:rPr>
                <w:bCs/>
                <w:sz w:val="28"/>
                <w:szCs w:val="28"/>
                <w:lang w:val="uk-UA"/>
              </w:rPr>
            </w:pPr>
            <w:r w:rsidRPr="00996657">
              <w:rPr>
                <w:bCs/>
                <w:sz w:val="28"/>
                <w:szCs w:val="28"/>
                <w:lang w:val="uk-UA"/>
              </w:rPr>
              <w:t>квітень − березень 20</w:t>
            </w:r>
            <w:r w:rsidR="00A80F51" w:rsidRPr="00996657">
              <w:rPr>
                <w:bCs/>
                <w:sz w:val="28"/>
                <w:szCs w:val="28"/>
                <w:lang w:val="uk-UA"/>
              </w:rPr>
              <w:t>21</w:t>
            </w:r>
          </w:p>
        </w:tc>
        <w:tc>
          <w:tcPr>
            <w:tcW w:w="1548" w:type="dxa"/>
            <w:tcBorders>
              <w:left w:val="single" w:sz="2" w:space="0" w:color="000000"/>
              <w:bottom w:val="single" w:sz="4" w:space="0" w:color="auto"/>
              <w:right w:val="single" w:sz="2" w:space="0" w:color="000000"/>
            </w:tcBorders>
            <w:tcMar>
              <w:top w:w="55" w:type="dxa"/>
              <w:left w:w="55" w:type="dxa"/>
              <w:bottom w:w="55" w:type="dxa"/>
              <w:right w:w="55" w:type="dxa"/>
            </w:tcMar>
          </w:tcPr>
          <w:p w14:paraId="1D11E33A" w14:textId="77777777" w:rsidR="006C45A0" w:rsidRPr="00996657" w:rsidRDefault="006C45A0" w:rsidP="00996657">
            <w:pPr>
              <w:ind w:hanging="4"/>
              <w:jc w:val="center"/>
              <w:rPr>
                <w:sz w:val="28"/>
                <w:szCs w:val="28"/>
                <w:lang w:val="uk-UA"/>
              </w:rPr>
            </w:pPr>
            <w:r w:rsidRPr="00996657">
              <w:rPr>
                <w:sz w:val="28"/>
                <w:szCs w:val="28"/>
                <w:lang w:val="uk-UA"/>
              </w:rPr>
              <w:t>Виконано</w:t>
            </w:r>
          </w:p>
        </w:tc>
      </w:tr>
      <w:tr w:rsidR="006C45A0" w:rsidRPr="00996657" w14:paraId="679CD507" w14:textId="77777777" w:rsidTr="00F02EF0">
        <w:tc>
          <w:tcPr>
            <w:tcW w:w="7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56C83FF" w14:textId="77777777" w:rsidR="006C45A0" w:rsidRPr="00996657" w:rsidRDefault="006C45A0" w:rsidP="00996657">
            <w:pPr>
              <w:jc w:val="center"/>
              <w:rPr>
                <w:bCs/>
                <w:sz w:val="28"/>
                <w:szCs w:val="28"/>
                <w:lang w:val="uk-UA"/>
              </w:rPr>
            </w:pPr>
            <w:r w:rsidRPr="00996657">
              <w:rPr>
                <w:bCs/>
                <w:sz w:val="28"/>
                <w:szCs w:val="28"/>
                <w:lang w:val="uk-UA"/>
              </w:rPr>
              <w:t>4.</w:t>
            </w: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F1091E6" w14:textId="77777777" w:rsidR="006C45A0" w:rsidRPr="00996657" w:rsidRDefault="006C45A0" w:rsidP="00996657">
            <w:pPr>
              <w:ind w:hanging="4"/>
              <w:jc w:val="both"/>
              <w:rPr>
                <w:bCs/>
                <w:sz w:val="28"/>
                <w:szCs w:val="28"/>
                <w:lang w:val="uk-UA"/>
              </w:rPr>
            </w:pPr>
            <w:r w:rsidRPr="00996657">
              <w:rPr>
                <w:bCs/>
                <w:sz w:val="28"/>
                <w:szCs w:val="28"/>
                <w:lang w:val="uk-UA"/>
              </w:rPr>
              <w:t xml:space="preserve">Проведення експериментальних досліджень. </w:t>
            </w:r>
            <w:r w:rsidRPr="00996657">
              <w:rPr>
                <w:sz w:val="28"/>
                <w:szCs w:val="28"/>
                <w:lang w:val="uk-UA"/>
              </w:rPr>
              <w:t xml:space="preserve">Оформлення результатів експерименту (таблиці, рисунки). </w:t>
            </w:r>
            <w:r w:rsidRPr="00996657">
              <w:rPr>
                <w:bCs/>
                <w:sz w:val="28"/>
                <w:szCs w:val="28"/>
                <w:lang w:val="uk-UA"/>
              </w:rPr>
              <w:t>Написання відповідного розділу роботи.</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9B9EA3D" w14:textId="77777777" w:rsidR="006C45A0" w:rsidRPr="00996657" w:rsidRDefault="006C45A0" w:rsidP="00996657">
            <w:pPr>
              <w:ind w:hanging="4"/>
              <w:jc w:val="center"/>
              <w:rPr>
                <w:bCs/>
                <w:sz w:val="28"/>
                <w:szCs w:val="28"/>
                <w:lang w:val="uk-UA"/>
              </w:rPr>
            </w:pPr>
            <w:r w:rsidRPr="00996657">
              <w:rPr>
                <w:bCs/>
                <w:sz w:val="28"/>
                <w:szCs w:val="28"/>
                <w:lang w:val="uk-UA"/>
              </w:rPr>
              <w:t xml:space="preserve">травень, червень, </w:t>
            </w:r>
          </w:p>
          <w:p w14:paraId="5C5BFD27" w14:textId="77777777" w:rsidR="006C45A0" w:rsidRPr="00996657" w:rsidRDefault="006C45A0" w:rsidP="00996657">
            <w:pPr>
              <w:ind w:hanging="4"/>
              <w:jc w:val="center"/>
              <w:rPr>
                <w:bCs/>
                <w:sz w:val="28"/>
                <w:szCs w:val="28"/>
                <w:lang w:val="uk-UA"/>
              </w:rPr>
            </w:pPr>
            <w:r w:rsidRPr="00996657">
              <w:rPr>
                <w:bCs/>
                <w:sz w:val="28"/>
                <w:szCs w:val="28"/>
                <w:lang w:val="uk-UA"/>
              </w:rPr>
              <w:t>вересень 20</w:t>
            </w:r>
            <w:r w:rsidR="00A80F51" w:rsidRPr="00996657">
              <w:rPr>
                <w:bCs/>
                <w:sz w:val="28"/>
                <w:szCs w:val="28"/>
                <w:lang w:val="uk-UA"/>
              </w:rPr>
              <w:t>21</w:t>
            </w:r>
          </w:p>
        </w:tc>
        <w:tc>
          <w:tcPr>
            <w:tcW w:w="15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00B9696" w14:textId="77777777" w:rsidR="006C45A0" w:rsidRPr="00996657" w:rsidRDefault="006C45A0" w:rsidP="00996657">
            <w:pPr>
              <w:ind w:hanging="4"/>
              <w:jc w:val="center"/>
              <w:rPr>
                <w:sz w:val="28"/>
                <w:szCs w:val="28"/>
                <w:lang w:val="uk-UA"/>
              </w:rPr>
            </w:pPr>
            <w:r w:rsidRPr="00996657">
              <w:rPr>
                <w:sz w:val="28"/>
                <w:szCs w:val="28"/>
                <w:lang w:val="uk-UA"/>
              </w:rPr>
              <w:t>Виконано</w:t>
            </w:r>
          </w:p>
        </w:tc>
      </w:tr>
      <w:tr w:rsidR="006C45A0" w:rsidRPr="00996657" w14:paraId="061CA81C" w14:textId="77777777" w:rsidTr="00F02EF0">
        <w:tc>
          <w:tcPr>
            <w:tcW w:w="7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6A553E6" w14:textId="77777777" w:rsidR="006C45A0" w:rsidRPr="00996657" w:rsidRDefault="006C45A0" w:rsidP="00996657">
            <w:pPr>
              <w:jc w:val="center"/>
              <w:rPr>
                <w:bCs/>
                <w:sz w:val="28"/>
                <w:szCs w:val="28"/>
                <w:lang w:val="uk-UA"/>
              </w:rPr>
            </w:pPr>
            <w:r w:rsidRPr="00996657">
              <w:rPr>
                <w:bCs/>
                <w:sz w:val="28"/>
                <w:szCs w:val="28"/>
                <w:lang w:val="uk-UA"/>
              </w:rPr>
              <w:t>5.</w:t>
            </w: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F9056AE" w14:textId="77777777" w:rsidR="006C45A0" w:rsidRPr="00996657" w:rsidRDefault="006C45A0" w:rsidP="00996657">
            <w:pPr>
              <w:ind w:hanging="4"/>
              <w:jc w:val="both"/>
              <w:rPr>
                <w:bCs/>
                <w:sz w:val="28"/>
                <w:szCs w:val="28"/>
                <w:lang w:val="uk-UA"/>
              </w:rPr>
            </w:pPr>
            <w:r w:rsidRPr="00996657">
              <w:rPr>
                <w:bCs/>
                <w:sz w:val="28"/>
                <w:szCs w:val="28"/>
                <w:lang w:val="uk-UA"/>
              </w:rPr>
              <w:t>Оформлення кваліфікаційної роботи.</w:t>
            </w:r>
          </w:p>
          <w:p w14:paraId="2F5A0690" w14:textId="77777777" w:rsidR="006C45A0" w:rsidRPr="00996657" w:rsidRDefault="006C45A0" w:rsidP="00996657">
            <w:pPr>
              <w:ind w:hanging="4"/>
              <w:jc w:val="both"/>
              <w:rPr>
                <w:bCs/>
                <w:sz w:val="28"/>
                <w:szCs w:val="28"/>
                <w:lang w:val="uk-UA"/>
              </w:rPr>
            </w:pPr>
            <w:r w:rsidRPr="00996657">
              <w:rPr>
                <w:bCs/>
                <w:sz w:val="28"/>
                <w:szCs w:val="28"/>
                <w:lang w:val="uk-UA"/>
              </w:rPr>
              <w:t>Передзахист роботи.</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BBA8261" w14:textId="77777777" w:rsidR="006C45A0" w:rsidRPr="00996657" w:rsidRDefault="006C45A0" w:rsidP="00996657">
            <w:pPr>
              <w:ind w:hanging="4"/>
              <w:jc w:val="center"/>
              <w:rPr>
                <w:bCs/>
                <w:sz w:val="28"/>
                <w:szCs w:val="28"/>
                <w:lang w:val="uk-UA"/>
              </w:rPr>
            </w:pPr>
            <w:r w:rsidRPr="00996657">
              <w:rPr>
                <w:bCs/>
                <w:sz w:val="28"/>
                <w:szCs w:val="28"/>
                <w:lang w:val="uk-UA"/>
              </w:rPr>
              <w:t>жовтень − грудень 20</w:t>
            </w:r>
            <w:r w:rsidR="00A80F51" w:rsidRPr="00996657">
              <w:rPr>
                <w:bCs/>
                <w:sz w:val="28"/>
                <w:szCs w:val="28"/>
                <w:lang w:val="uk-UA"/>
              </w:rPr>
              <w:t>21</w:t>
            </w:r>
          </w:p>
        </w:tc>
        <w:tc>
          <w:tcPr>
            <w:tcW w:w="15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D288254" w14:textId="77777777" w:rsidR="006C45A0" w:rsidRPr="00996657" w:rsidRDefault="006C45A0" w:rsidP="00996657">
            <w:pPr>
              <w:ind w:hanging="4"/>
              <w:jc w:val="center"/>
              <w:rPr>
                <w:sz w:val="28"/>
                <w:szCs w:val="28"/>
                <w:lang w:val="uk-UA"/>
              </w:rPr>
            </w:pPr>
            <w:r w:rsidRPr="00996657">
              <w:rPr>
                <w:sz w:val="28"/>
                <w:szCs w:val="28"/>
                <w:lang w:val="uk-UA"/>
              </w:rPr>
              <w:t>Виконано</w:t>
            </w:r>
          </w:p>
        </w:tc>
      </w:tr>
      <w:tr w:rsidR="006C45A0" w:rsidRPr="00996657" w14:paraId="7BDEA80E" w14:textId="77777777" w:rsidTr="00F02EF0">
        <w:tc>
          <w:tcPr>
            <w:tcW w:w="7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469FA9D" w14:textId="77777777" w:rsidR="006C45A0" w:rsidRPr="00996657" w:rsidRDefault="006C45A0" w:rsidP="00996657">
            <w:pPr>
              <w:jc w:val="center"/>
              <w:rPr>
                <w:bCs/>
                <w:sz w:val="28"/>
                <w:szCs w:val="28"/>
                <w:lang w:val="uk-UA"/>
              </w:rPr>
            </w:pPr>
            <w:r w:rsidRPr="00996657">
              <w:rPr>
                <w:bCs/>
                <w:sz w:val="28"/>
                <w:szCs w:val="28"/>
                <w:lang w:val="uk-UA"/>
              </w:rPr>
              <w:t>6.</w:t>
            </w: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0C0149A" w14:textId="77777777" w:rsidR="006C45A0" w:rsidRPr="00996657" w:rsidRDefault="006C45A0" w:rsidP="00996657">
            <w:pPr>
              <w:ind w:hanging="4"/>
              <w:jc w:val="both"/>
              <w:rPr>
                <w:bCs/>
                <w:sz w:val="28"/>
                <w:szCs w:val="28"/>
                <w:lang w:val="uk-UA"/>
              </w:rPr>
            </w:pPr>
            <w:r w:rsidRPr="00996657">
              <w:rPr>
                <w:sz w:val="28"/>
                <w:szCs w:val="28"/>
                <w:lang w:val="uk-UA"/>
              </w:rPr>
              <w:t xml:space="preserve">Рецензування </w:t>
            </w:r>
            <w:r w:rsidRPr="00996657">
              <w:rPr>
                <w:bCs/>
                <w:sz w:val="28"/>
                <w:szCs w:val="28"/>
                <w:lang w:val="uk-UA"/>
              </w:rPr>
              <w:t>кваліфікаційної</w:t>
            </w:r>
            <w:r w:rsidRPr="00996657">
              <w:rPr>
                <w:sz w:val="28"/>
                <w:szCs w:val="28"/>
                <w:lang w:val="uk-UA"/>
              </w:rPr>
              <w:t xml:space="preserve"> роботи</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3E3414C" w14:textId="77777777" w:rsidR="006C45A0" w:rsidRPr="00996657" w:rsidRDefault="006C45A0" w:rsidP="00996657">
            <w:pPr>
              <w:ind w:hanging="4"/>
              <w:jc w:val="center"/>
              <w:rPr>
                <w:bCs/>
                <w:sz w:val="28"/>
                <w:szCs w:val="28"/>
                <w:lang w:val="uk-UA"/>
              </w:rPr>
            </w:pPr>
            <w:r w:rsidRPr="00996657">
              <w:rPr>
                <w:bCs/>
                <w:sz w:val="28"/>
                <w:szCs w:val="28"/>
                <w:lang w:val="uk-UA"/>
              </w:rPr>
              <w:t>грудень 20</w:t>
            </w:r>
            <w:r w:rsidR="00A80F51" w:rsidRPr="00996657">
              <w:rPr>
                <w:bCs/>
                <w:sz w:val="28"/>
                <w:szCs w:val="28"/>
                <w:lang w:val="uk-UA"/>
              </w:rPr>
              <w:t>21</w:t>
            </w:r>
          </w:p>
        </w:tc>
        <w:tc>
          <w:tcPr>
            <w:tcW w:w="15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04CC2EB" w14:textId="77777777" w:rsidR="006C45A0" w:rsidRPr="00996657" w:rsidRDefault="006C45A0" w:rsidP="00996657">
            <w:pPr>
              <w:ind w:hanging="4"/>
              <w:jc w:val="center"/>
              <w:rPr>
                <w:sz w:val="28"/>
                <w:szCs w:val="28"/>
                <w:lang w:val="uk-UA"/>
              </w:rPr>
            </w:pPr>
            <w:r w:rsidRPr="00996657">
              <w:rPr>
                <w:sz w:val="28"/>
                <w:szCs w:val="28"/>
                <w:lang w:val="uk-UA"/>
              </w:rPr>
              <w:t>Виконано</w:t>
            </w:r>
          </w:p>
        </w:tc>
      </w:tr>
      <w:tr w:rsidR="006C45A0" w:rsidRPr="00996657" w14:paraId="32696D2E" w14:textId="77777777" w:rsidTr="00F02EF0">
        <w:tc>
          <w:tcPr>
            <w:tcW w:w="7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7E21680" w14:textId="77777777" w:rsidR="006C45A0" w:rsidRPr="00996657" w:rsidRDefault="006C45A0" w:rsidP="00996657">
            <w:pPr>
              <w:jc w:val="center"/>
              <w:rPr>
                <w:bCs/>
                <w:sz w:val="28"/>
                <w:szCs w:val="28"/>
                <w:lang w:val="uk-UA"/>
              </w:rPr>
            </w:pPr>
            <w:r w:rsidRPr="00996657">
              <w:rPr>
                <w:bCs/>
                <w:sz w:val="28"/>
                <w:szCs w:val="28"/>
                <w:lang w:val="uk-UA"/>
              </w:rPr>
              <w:t>7.</w:t>
            </w: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785F841" w14:textId="77777777" w:rsidR="006C45A0" w:rsidRPr="00996657" w:rsidRDefault="006C45A0" w:rsidP="00996657">
            <w:pPr>
              <w:tabs>
                <w:tab w:val="left" w:pos="-1843"/>
                <w:tab w:val="left" w:pos="7655"/>
                <w:tab w:val="left" w:pos="9639"/>
              </w:tabs>
              <w:ind w:hanging="4"/>
              <w:jc w:val="both"/>
              <w:rPr>
                <w:sz w:val="28"/>
                <w:szCs w:val="28"/>
                <w:lang w:val="uk-UA"/>
              </w:rPr>
            </w:pPr>
            <w:r w:rsidRPr="00996657">
              <w:rPr>
                <w:sz w:val="28"/>
                <w:szCs w:val="28"/>
                <w:lang w:val="uk-UA"/>
              </w:rPr>
              <w:t xml:space="preserve">Захист </w:t>
            </w:r>
            <w:r w:rsidRPr="00996657">
              <w:rPr>
                <w:bCs/>
                <w:sz w:val="28"/>
                <w:szCs w:val="28"/>
                <w:lang w:val="uk-UA"/>
              </w:rPr>
              <w:t xml:space="preserve">кваліфікаційної </w:t>
            </w:r>
            <w:r w:rsidRPr="00996657">
              <w:rPr>
                <w:sz w:val="28"/>
                <w:szCs w:val="28"/>
                <w:lang w:val="uk-UA"/>
              </w:rPr>
              <w:t>роботи</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991A197" w14:textId="77777777" w:rsidR="006C45A0" w:rsidRPr="00996657" w:rsidRDefault="00A80F51" w:rsidP="00996657">
            <w:pPr>
              <w:tabs>
                <w:tab w:val="left" w:pos="-1843"/>
                <w:tab w:val="left" w:pos="7655"/>
                <w:tab w:val="left" w:pos="9639"/>
              </w:tabs>
              <w:ind w:hanging="4"/>
              <w:jc w:val="center"/>
              <w:rPr>
                <w:sz w:val="28"/>
                <w:szCs w:val="28"/>
                <w:lang w:val="uk-UA"/>
              </w:rPr>
            </w:pPr>
            <w:r w:rsidRPr="00996657">
              <w:rPr>
                <w:bCs/>
                <w:sz w:val="28"/>
                <w:szCs w:val="28"/>
                <w:lang w:val="uk-UA"/>
              </w:rPr>
              <w:t>грудень</w:t>
            </w:r>
            <w:r w:rsidRPr="00996657">
              <w:rPr>
                <w:sz w:val="28"/>
                <w:szCs w:val="28"/>
                <w:lang w:val="uk-UA"/>
              </w:rPr>
              <w:t xml:space="preserve"> </w:t>
            </w:r>
            <w:r w:rsidR="006C45A0" w:rsidRPr="00996657">
              <w:rPr>
                <w:sz w:val="28"/>
                <w:szCs w:val="28"/>
                <w:lang w:val="uk-UA"/>
              </w:rPr>
              <w:t>20</w:t>
            </w:r>
            <w:r w:rsidRPr="00996657">
              <w:rPr>
                <w:sz w:val="28"/>
                <w:szCs w:val="28"/>
                <w:lang w:val="uk-UA"/>
              </w:rPr>
              <w:t>21</w:t>
            </w:r>
          </w:p>
        </w:tc>
        <w:tc>
          <w:tcPr>
            <w:tcW w:w="15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2F0FEBD" w14:textId="77777777" w:rsidR="006C45A0" w:rsidRPr="00996657" w:rsidRDefault="006C45A0" w:rsidP="00996657">
            <w:pPr>
              <w:ind w:hanging="4"/>
              <w:jc w:val="center"/>
              <w:rPr>
                <w:sz w:val="28"/>
                <w:szCs w:val="28"/>
                <w:lang w:val="uk-UA"/>
              </w:rPr>
            </w:pPr>
            <w:r w:rsidRPr="00996657">
              <w:rPr>
                <w:sz w:val="28"/>
                <w:szCs w:val="28"/>
                <w:lang w:val="uk-UA"/>
              </w:rPr>
              <w:t>Виконано</w:t>
            </w:r>
          </w:p>
        </w:tc>
      </w:tr>
    </w:tbl>
    <w:p w14:paraId="118E535B" w14:textId="77777777" w:rsidR="006C45A0" w:rsidRPr="00996657" w:rsidRDefault="006C45A0" w:rsidP="00996657">
      <w:pPr>
        <w:pStyle w:val="Standard"/>
        <w:rPr>
          <w:rFonts w:ascii="Times New Roman" w:hAnsi="Times New Roman" w:cs="Times New Roman"/>
          <w:caps/>
          <w:sz w:val="28"/>
          <w:szCs w:val="28"/>
        </w:rPr>
      </w:pPr>
    </w:p>
    <w:tbl>
      <w:tblPr>
        <w:tblW w:w="8299" w:type="dxa"/>
        <w:tblInd w:w="1048" w:type="dxa"/>
        <w:tblLayout w:type="fixed"/>
        <w:tblCellMar>
          <w:left w:w="10" w:type="dxa"/>
          <w:right w:w="10" w:type="dxa"/>
        </w:tblCellMar>
        <w:tblLook w:val="0000" w:firstRow="0" w:lastRow="0" w:firstColumn="0" w:lastColumn="0" w:noHBand="0" w:noVBand="0"/>
      </w:tblPr>
      <w:tblGrid>
        <w:gridCol w:w="2835"/>
        <w:gridCol w:w="141"/>
        <w:gridCol w:w="2268"/>
        <w:gridCol w:w="284"/>
        <w:gridCol w:w="2771"/>
      </w:tblGrid>
      <w:tr w:rsidR="006C45A0" w:rsidRPr="00996657" w14:paraId="7595FC3C" w14:textId="77777777" w:rsidTr="00F02EF0">
        <w:tc>
          <w:tcPr>
            <w:tcW w:w="2835" w:type="dxa"/>
            <w:tcMar>
              <w:top w:w="55" w:type="dxa"/>
              <w:left w:w="55" w:type="dxa"/>
              <w:bottom w:w="55" w:type="dxa"/>
              <w:right w:w="55" w:type="dxa"/>
            </w:tcMar>
          </w:tcPr>
          <w:p w14:paraId="1C209524" w14:textId="77777777" w:rsidR="006C45A0" w:rsidRPr="00996657" w:rsidRDefault="00E82E8D" w:rsidP="00996657">
            <w:pPr>
              <w:pStyle w:val="Standard"/>
              <w:rPr>
                <w:rFonts w:ascii="Times New Roman" w:hAnsi="Times New Roman" w:cs="Times New Roman"/>
                <w:sz w:val="28"/>
                <w:szCs w:val="28"/>
              </w:rPr>
            </w:pPr>
            <w:r w:rsidRPr="00996657">
              <w:rPr>
                <w:rFonts w:ascii="Times New Roman" w:hAnsi="Times New Roman" w:cs="Times New Roman"/>
                <w:sz w:val="28"/>
                <w:szCs w:val="28"/>
              </w:rPr>
              <w:t>Студент</w:t>
            </w:r>
            <w:r w:rsidR="006C45A0" w:rsidRPr="00996657">
              <w:rPr>
                <w:rFonts w:ascii="Times New Roman" w:hAnsi="Times New Roman" w:cs="Times New Roman"/>
                <w:sz w:val="28"/>
                <w:szCs w:val="28"/>
              </w:rPr>
              <w:t>ка</w:t>
            </w:r>
          </w:p>
        </w:tc>
        <w:tc>
          <w:tcPr>
            <w:tcW w:w="141" w:type="dxa"/>
            <w:tcMar>
              <w:top w:w="55" w:type="dxa"/>
              <w:left w:w="55" w:type="dxa"/>
              <w:bottom w:w="55" w:type="dxa"/>
              <w:right w:w="55" w:type="dxa"/>
            </w:tcMar>
          </w:tcPr>
          <w:p w14:paraId="290639B5" w14:textId="77777777" w:rsidR="006C45A0" w:rsidRPr="00996657" w:rsidRDefault="006C45A0" w:rsidP="00996657">
            <w:pPr>
              <w:pStyle w:val="Standard"/>
              <w:rPr>
                <w:rFonts w:ascii="Times New Roman" w:hAnsi="Times New Roman" w:cs="Times New Roman"/>
                <w:sz w:val="28"/>
                <w:szCs w:val="28"/>
              </w:rPr>
            </w:pPr>
          </w:p>
        </w:tc>
        <w:tc>
          <w:tcPr>
            <w:tcW w:w="2268" w:type="dxa"/>
            <w:tcBorders>
              <w:bottom w:val="single" w:sz="4" w:space="0" w:color="auto"/>
            </w:tcBorders>
            <w:tcMar>
              <w:top w:w="55" w:type="dxa"/>
              <w:left w:w="55" w:type="dxa"/>
              <w:bottom w:w="55" w:type="dxa"/>
              <w:right w:w="55" w:type="dxa"/>
            </w:tcMar>
          </w:tcPr>
          <w:p w14:paraId="6EE08DFF" w14:textId="77777777" w:rsidR="006C45A0" w:rsidRPr="00996657" w:rsidRDefault="006C45A0" w:rsidP="00996657">
            <w:pPr>
              <w:pStyle w:val="Standard"/>
              <w:rPr>
                <w:rFonts w:ascii="Times New Roman" w:hAnsi="Times New Roman" w:cs="Times New Roman"/>
                <w:sz w:val="28"/>
                <w:szCs w:val="28"/>
              </w:rPr>
            </w:pPr>
          </w:p>
        </w:tc>
        <w:tc>
          <w:tcPr>
            <w:tcW w:w="284" w:type="dxa"/>
            <w:tcMar>
              <w:top w:w="55" w:type="dxa"/>
              <w:left w:w="55" w:type="dxa"/>
              <w:bottom w:w="55" w:type="dxa"/>
              <w:right w:w="55" w:type="dxa"/>
            </w:tcMar>
          </w:tcPr>
          <w:p w14:paraId="37B46726" w14:textId="77777777" w:rsidR="006C45A0" w:rsidRPr="00996657" w:rsidRDefault="006C45A0" w:rsidP="00996657">
            <w:pPr>
              <w:pStyle w:val="Standard"/>
              <w:rPr>
                <w:rFonts w:ascii="Times New Roman" w:hAnsi="Times New Roman" w:cs="Times New Roman"/>
                <w:sz w:val="28"/>
                <w:szCs w:val="28"/>
              </w:rPr>
            </w:pPr>
          </w:p>
        </w:tc>
        <w:tc>
          <w:tcPr>
            <w:tcW w:w="2771" w:type="dxa"/>
            <w:tcMar>
              <w:top w:w="55" w:type="dxa"/>
              <w:left w:w="55" w:type="dxa"/>
              <w:bottom w:w="55" w:type="dxa"/>
              <w:right w:w="55" w:type="dxa"/>
            </w:tcMar>
          </w:tcPr>
          <w:p w14:paraId="1EE5EBDB" w14:textId="77777777" w:rsidR="006C45A0" w:rsidRPr="00996657" w:rsidRDefault="00A80F51" w:rsidP="00996657">
            <w:pPr>
              <w:pStyle w:val="Standard"/>
              <w:rPr>
                <w:rFonts w:ascii="Times New Roman" w:hAnsi="Times New Roman" w:cs="Times New Roman"/>
                <w:sz w:val="28"/>
                <w:szCs w:val="28"/>
              </w:rPr>
            </w:pPr>
            <w:r w:rsidRPr="00996657">
              <w:rPr>
                <w:rFonts w:ascii="Times New Roman" w:hAnsi="Times New Roman" w:cs="Times New Roman"/>
                <w:sz w:val="28"/>
                <w:szCs w:val="28"/>
              </w:rPr>
              <w:t>М</w:t>
            </w:r>
            <w:r w:rsidR="006C45A0" w:rsidRPr="00996657">
              <w:rPr>
                <w:rFonts w:ascii="Times New Roman" w:hAnsi="Times New Roman" w:cs="Times New Roman"/>
                <w:sz w:val="28"/>
                <w:szCs w:val="28"/>
              </w:rPr>
              <w:t>.</w:t>
            </w:r>
            <w:r w:rsidRPr="00996657">
              <w:rPr>
                <w:rFonts w:ascii="Times New Roman" w:hAnsi="Times New Roman" w:cs="Times New Roman"/>
                <w:sz w:val="28"/>
                <w:szCs w:val="28"/>
              </w:rPr>
              <w:t>Є</w:t>
            </w:r>
            <w:r w:rsidR="006C45A0" w:rsidRPr="00996657">
              <w:rPr>
                <w:rFonts w:ascii="Times New Roman" w:hAnsi="Times New Roman" w:cs="Times New Roman"/>
                <w:sz w:val="28"/>
                <w:szCs w:val="28"/>
              </w:rPr>
              <w:t xml:space="preserve">. </w:t>
            </w:r>
            <w:r w:rsidRPr="00996657">
              <w:rPr>
                <w:rFonts w:ascii="Times New Roman" w:hAnsi="Times New Roman" w:cs="Times New Roman"/>
                <w:sz w:val="28"/>
                <w:szCs w:val="28"/>
              </w:rPr>
              <w:t>Слабишева</w:t>
            </w:r>
          </w:p>
        </w:tc>
      </w:tr>
      <w:tr w:rsidR="006C45A0" w:rsidRPr="00996657" w14:paraId="6739E662" w14:textId="77777777" w:rsidTr="00F02EF0">
        <w:tc>
          <w:tcPr>
            <w:tcW w:w="2835" w:type="dxa"/>
            <w:tcMar>
              <w:top w:w="55" w:type="dxa"/>
              <w:left w:w="55" w:type="dxa"/>
              <w:bottom w:w="55" w:type="dxa"/>
              <w:right w:w="55" w:type="dxa"/>
            </w:tcMar>
          </w:tcPr>
          <w:p w14:paraId="15FA752C" w14:textId="77777777" w:rsidR="006C45A0" w:rsidRPr="00996657" w:rsidRDefault="006C45A0" w:rsidP="00996657">
            <w:pPr>
              <w:pStyle w:val="Standard"/>
              <w:rPr>
                <w:rFonts w:ascii="Times New Roman" w:hAnsi="Times New Roman" w:cs="Times New Roman"/>
                <w:sz w:val="28"/>
                <w:szCs w:val="28"/>
              </w:rPr>
            </w:pPr>
          </w:p>
        </w:tc>
        <w:tc>
          <w:tcPr>
            <w:tcW w:w="141" w:type="dxa"/>
            <w:tcMar>
              <w:top w:w="55" w:type="dxa"/>
              <w:left w:w="55" w:type="dxa"/>
              <w:bottom w:w="55" w:type="dxa"/>
              <w:right w:w="55" w:type="dxa"/>
            </w:tcMar>
          </w:tcPr>
          <w:p w14:paraId="446DD7B3" w14:textId="77777777" w:rsidR="006C45A0" w:rsidRPr="00996657" w:rsidRDefault="006C45A0" w:rsidP="00996657">
            <w:pPr>
              <w:pStyle w:val="Standard"/>
              <w:rPr>
                <w:rFonts w:ascii="Times New Roman" w:hAnsi="Times New Roman" w:cs="Times New Roman"/>
                <w:sz w:val="28"/>
                <w:szCs w:val="28"/>
              </w:rPr>
            </w:pPr>
          </w:p>
        </w:tc>
        <w:tc>
          <w:tcPr>
            <w:tcW w:w="2268" w:type="dxa"/>
            <w:tcBorders>
              <w:top w:val="single" w:sz="4" w:space="0" w:color="auto"/>
            </w:tcBorders>
            <w:tcMar>
              <w:top w:w="55" w:type="dxa"/>
              <w:left w:w="55" w:type="dxa"/>
              <w:bottom w:w="55" w:type="dxa"/>
              <w:right w:w="55" w:type="dxa"/>
            </w:tcMar>
          </w:tcPr>
          <w:p w14:paraId="44F8C924" w14:textId="77777777" w:rsidR="006C45A0" w:rsidRPr="00996657" w:rsidRDefault="006C45A0" w:rsidP="00996657">
            <w:pPr>
              <w:pStyle w:val="Standard"/>
              <w:jc w:val="center"/>
              <w:rPr>
                <w:rFonts w:ascii="Times New Roman" w:hAnsi="Times New Roman" w:cs="Times New Roman"/>
                <w:sz w:val="28"/>
                <w:szCs w:val="28"/>
              </w:rPr>
            </w:pPr>
          </w:p>
        </w:tc>
        <w:tc>
          <w:tcPr>
            <w:tcW w:w="284" w:type="dxa"/>
            <w:tcMar>
              <w:top w:w="55" w:type="dxa"/>
              <w:left w:w="55" w:type="dxa"/>
              <w:bottom w:w="55" w:type="dxa"/>
              <w:right w:w="55" w:type="dxa"/>
            </w:tcMar>
          </w:tcPr>
          <w:p w14:paraId="17493F20" w14:textId="77777777" w:rsidR="006C45A0" w:rsidRPr="00996657" w:rsidRDefault="006C45A0" w:rsidP="00996657">
            <w:pPr>
              <w:pStyle w:val="Standard"/>
              <w:rPr>
                <w:rFonts w:ascii="Times New Roman" w:hAnsi="Times New Roman" w:cs="Times New Roman"/>
                <w:sz w:val="28"/>
                <w:szCs w:val="28"/>
              </w:rPr>
            </w:pPr>
          </w:p>
        </w:tc>
        <w:tc>
          <w:tcPr>
            <w:tcW w:w="2771" w:type="dxa"/>
            <w:tcMar>
              <w:top w:w="55" w:type="dxa"/>
              <w:left w:w="55" w:type="dxa"/>
              <w:bottom w:w="55" w:type="dxa"/>
              <w:right w:w="55" w:type="dxa"/>
            </w:tcMar>
          </w:tcPr>
          <w:p w14:paraId="70076851" w14:textId="77777777" w:rsidR="006C45A0" w:rsidRPr="00996657" w:rsidRDefault="006C45A0" w:rsidP="00996657">
            <w:pPr>
              <w:pStyle w:val="Standard"/>
              <w:jc w:val="center"/>
              <w:rPr>
                <w:rFonts w:ascii="Times New Roman" w:hAnsi="Times New Roman" w:cs="Times New Roman"/>
                <w:sz w:val="28"/>
                <w:szCs w:val="28"/>
              </w:rPr>
            </w:pPr>
          </w:p>
        </w:tc>
      </w:tr>
      <w:tr w:rsidR="006C45A0" w:rsidRPr="00996657" w14:paraId="1592FCF5" w14:textId="77777777" w:rsidTr="00F02EF0">
        <w:tc>
          <w:tcPr>
            <w:tcW w:w="2835" w:type="dxa"/>
            <w:tcMar>
              <w:top w:w="55" w:type="dxa"/>
              <w:left w:w="55" w:type="dxa"/>
              <w:bottom w:w="55" w:type="dxa"/>
              <w:right w:w="55" w:type="dxa"/>
            </w:tcMar>
          </w:tcPr>
          <w:p w14:paraId="33481A4A" w14:textId="77777777" w:rsidR="006C45A0" w:rsidRPr="00996657" w:rsidRDefault="006C45A0" w:rsidP="00996657">
            <w:pPr>
              <w:pStyle w:val="Standard"/>
              <w:rPr>
                <w:rFonts w:ascii="Times New Roman" w:hAnsi="Times New Roman" w:cs="Times New Roman"/>
                <w:sz w:val="28"/>
                <w:szCs w:val="28"/>
              </w:rPr>
            </w:pPr>
            <w:r w:rsidRPr="00996657">
              <w:rPr>
                <w:rFonts w:ascii="Times New Roman" w:hAnsi="Times New Roman" w:cs="Times New Roman"/>
                <w:sz w:val="28"/>
                <w:szCs w:val="28"/>
              </w:rPr>
              <w:t>Керівник роботи</w:t>
            </w:r>
          </w:p>
        </w:tc>
        <w:tc>
          <w:tcPr>
            <w:tcW w:w="141" w:type="dxa"/>
            <w:tcMar>
              <w:top w:w="55" w:type="dxa"/>
              <w:left w:w="55" w:type="dxa"/>
              <w:bottom w:w="55" w:type="dxa"/>
              <w:right w:w="55" w:type="dxa"/>
            </w:tcMar>
          </w:tcPr>
          <w:p w14:paraId="702556CE" w14:textId="77777777" w:rsidR="006C45A0" w:rsidRPr="00996657" w:rsidRDefault="006C45A0" w:rsidP="00996657">
            <w:pPr>
              <w:pStyle w:val="Standard"/>
              <w:rPr>
                <w:rFonts w:ascii="Times New Roman" w:hAnsi="Times New Roman" w:cs="Times New Roman"/>
                <w:sz w:val="28"/>
                <w:szCs w:val="28"/>
              </w:rPr>
            </w:pPr>
          </w:p>
        </w:tc>
        <w:tc>
          <w:tcPr>
            <w:tcW w:w="2268" w:type="dxa"/>
            <w:tcBorders>
              <w:bottom w:val="single" w:sz="4" w:space="0" w:color="auto"/>
            </w:tcBorders>
            <w:tcMar>
              <w:top w:w="55" w:type="dxa"/>
              <w:left w:w="55" w:type="dxa"/>
              <w:bottom w:w="55" w:type="dxa"/>
              <w:right w:w="55" w:type="dxa"/>
            </w:tcMar>
          </w:tcPr>
          <w:p w14:paraId="63801971" w14:textId="77777777" w:rsidR="006C45A0" w:rsidRPr="00996657" w:rsidRDefault="006C45A0" w:rsidP="00996657">
            <w:pPr>
              <w:pStyle w:val="Standard"/>
              <w:jc w:val="center"/>
              <w:rPr>
                <w:rFonts w:ascii="Times New Roman" w:hAnsi="Times New Roman" w:cs="Times New Roman"/>
                <w:sz w:val="28"/>
                <w:szCs w:val="28"/>
              </w:rPr>
            </w:pPr>
          </w:p>
        </w:tc>
        <w:tc>
          <w:tcPr>
            <w:tcW w:w="284" w:type="dxa"/>
            <w:tcMar>
              <w:top w:w="55" w:type="dxa"/>
              <w:left w:w="55" w:type="dxa"/>
              <w:bottom w:w="55" w:type="dxa"/>
              <w:right w:w="55" w:type="dxa"/>
            </w:tcMar>
          </w:tcPr>
          <w:p w14:paraId="445CE096" w14:textId="77777777" w:rsidR="006C45A0" w:rsidRPr="00996657" w:rsidRDefault="006C45A0" w:rsidP="00996657">
            <w:pPr>
              <w:pStyle w:val="Standard"/>
              <w:rPr>
                <w:rFonts w:ascii="Times New Roman" w:hAnsi="Times New Roman" w:cs="Times New Roman"/>
                <w:sz w:val="28"/>
                <w:szCs w:val="28"/>
              </w:rPr>
            </w:pPr>
          </w:p>
        </w:tc>
        <w:tc>
          <w:tcPr>
            <w:tcW w:w="2771" w:type="dxa"/>
            <w:tcMar>
              <w:top w:w="55" w:type="dxa"/>
              <w:left w:w="55" w:type="dxa"/>
              <w:bottom w:w="55" w:type="dxa"/>
              <w:right w:w="55" w:type="dxa"/>
            </w:tcMar>
          </w:tcPr>
          <w:p w14:paraId="3A20C0D8" w14:textId="77777777" w:rsidR="006C45A0" w:rsidRPr="00996657" w:rsidRDefault="00A80F51" w:rsidP="00996657">
            <w:pPr>
              <w:pStyle w:val="Standard"/>
              <w:rPr>
                <w:rFonts w:ascii="Times New Roman" w:hAnsi="Times New Roman" w:cs="Times New Roman"/>
                <w:sz w:val="28"/>
                <w:szCs w:val="28"/>
              </w:rPr>
            </w:pPr>
            <w:r w:rsidRPr="00996657">
              <w:rPr>
                <w:rFonts w:ascii="Times New Roman" w:hAnsi="Times New Roman" w:cs="Times New Roman"/>
                <w:sz w:val="28"/>
                <w:szCs w:val="28"/>
              </w:rPr>
              <w:t>Н</w:t>
            </w:r>
            <w:r w:rsidR="006C45A0" w:rsidRPr="00996657">
              <w:rPr>
                <w:rFonts w:ascii="Times New Roman" w:hAnsi="Times New Roman" w:cs="Times New Roman"/>
                <w:sz w:val="28"/>
                <w:szCs w:val="28"/>
              </w:rPr>
              <w:t>.</w:t>
            </w:r>
            <w:r w:rsidRPr="00996657">
              <w:rPr>
                <w:rFonts w:ascii="Times New Roman" w:hAnsi="Times New Roman" w:cs="Times New Roman"/>
                <w:sz w:val="28"/>
                <w:szCs w:val="28"/>
              </w:rPr>
              <w:t>М</w:t>
            </w:r>
            <w:r w:rsidR="006C45A0" w:rsidRPr="00996657">
              <w:rPr>
                <w:rFonts w:ascii="Times New Roman" w:hAnsi="Times New Roman" w:cs="Times New Roman"/>
                <w:sz w:val="28"/>
                <w:szCs w:val="28"/>
              </w:rPr>
              <w:t xml:space="preserve">. </w:t>
            </w:r>
            <w:r w:rsidRPr="00996657">
              <w:rPr>
                <w:rFonts w:ascii="Times New Roman" w:hAnsi="Times New Roman" w:cs="Times New Roman"/>
                <w:sz w:val="28"/>
                <w:szCs w:val="28"/>
              </w:rPr>
              <w:t>Притула</w:t>
            </w:r>
          </w:p>
        </w:tc>
      </w:tr>
      <w:tr w:rsidR="006C45A0" w:rsidRPr="00996657" w14:paraId="74FF0189" w14:textId="77777777" w:rsidTr="00F02EF0">
        <w:tc>
          <w:tcPr>
            <w:tcW w:w="2835" w:type="dxa"/>
            <w:tcMar>
              <w:top w:w="55" w:type="dxa"/>
              <w:left w:w="55" w:type="dxa"/>
              <w:bottom w:w="55" w:type="dxa"/>
              <w:right w:w="55" w:type="dxa"/>
            </w:tcMar>
          </w:tcPr>
          <w:p w14:paraId="42FEF85A" w14:textId="77777777" w:rsidR="006C45A0" w:rsidRPr="00996657" w:rsidRDefault="006C45A0" w:rsidP="00996657">
            <w:pPr>
              <w:pStyle w:val="Standard"/>
              <w:rPr>
                <w:rFonts w:ascii="Times New Roman" w:hAnsi="Times New Roman" w:cs="Times New Roman"/>
                <w:sz w:val="28"/>
                <w:szCs w:val="28"/>
              </w:rPr>
            </w:pPr>
          </w:p>
        </w:tc>
        <w:tc>
          <w:tcPr>
            <w:tcW w:w="141" w:type="dxa"/>
            <w:tcMar>
              <w:top w:w="55" w:type="dxa"/>
              <w:left w:w="55" w:type="dxa"/>
              <w:bottom w:w="55" w:type="dxa"/>
              <w:right w:w="55" w:type="dxa"/>
            </w:tcMar>
          </w:tcPr>
          <w:p w14:paraId="4A8A7B1F" w14:textId="77777777" w:rsidR="006C45A0" w:rsidRPr="00996657" w:rsidRDefault="006C45A0" w:rsidP="00996657">
            <w:pPr>
              <w:pStyle w:val="Standard"/>
              <w:rPr>
                <w:rFonts w:ascii="Times New Roman" w:hAnsi="Times New Roman" w:cs="Times New Roman"/>
                <w:sz w:val="28"/>
                <w:szCs w:val="28"/>
              </w:rPr>
            </w:pPr>
          </w:p>
        </w:tc>
        <w:tc>
          <w:tcPr>
            <w:tcW w:w="2268" w:type="dxa"/>
            <w:tcBorders>
              <w:top w:val="single" w:sz="4" w:space="0" w:color="auto"/>
            </w:tcBorders>
            <w:tcMar>
              <w:top w:w="55" w:type="dxa"/>
              <w:left w:w="55" w:type="dxa"/>
              <w:bottom w:w="55" w:type="dxa"/>
              <w:right w:w="55" w:type="dxa"/>
            </w:tcMar>
          </w:tcPr>
          <w:p w14:paraId="3DA239B7" w14:textId="77777777" w:rsidR="006C45A0" w:rsidRPr="00996657" w:rsidRDefault="006C45A0" w:rsidP="00996657">
            <w:pPr>
              <w:pStyle w:val="Standard"/>
              <w:jc w:val="center"/>
              <w:rPr>
                <w:rFonts w:ascii="Times New Roman" w:hAnsi="Times New Roman" w:cs="Times New Roman"/>
                <w:sz w:val="28"/>
                <w:szCs w:val="28"/>
              </w:rPr>
            </w:pPr>
          </w:p>
        </w:tc>
        <w:tc>
          <w:tcPr>
            <w:tcW w:w="284" w:type="dxa"/>
            <w:tcMar>
              <w:top w:w="55" w:type="dxa"/>
              <w:left w:w="55" w:type="dxa"/>
              <w:bottom w:w="55" w:type="dxa"/>
              <w:right w:w="55" w:type="dxa"/>
            </w:tcMar>
          </w:tcPr>
          <w:p w14:paraId="138CF913" w14:textId="77777777" w:rsidR="006C45A0" w:rsidRPr="00996657" w:rsidRDefault="006C45A0" w:rsidP="00996657">
            <w:pPr>
              <w:pStyle w:val="Standard"/>
              <w:rPr>
                <w:rFonts w:ascii="Times New Roman" w:hAnsi="Times New Roman" w:cs="Times New Roman"/>
                <w:sz w:val="28"/>
                <w:szCs w:val="28"/>
              </w:rPr>
            </w:pPr>
          </w:p>
        </w:tc>
        <w:tc>
          <w:tcPr>
            <w:tcW w:w="2771" w:type="dxa"/>
            <w:tcMar>
              <w:top w:w="55" w:type="dxa"/>
              <w:left w:w="55" w:type="dxa"/>
              <w:bottom w:w="55" w:type="dxa"/>
              <w:right w:w="55" w:type="dxa"/>
            </w:tcMar>
          </w:tcPr>
          <w:p w14:paraId="223C0E58" w14:textId="77777777" w:rsidR="006C45A0" w:rsidRPr="00996657" w:rsidRDefault="006C45A0" w:rsidP="00996657">
            <w:pPr>
              <w:pStyle w:val="Standard"/>
              <w:jc w:val="center"/>
              <w:rPr>
                <w:rFonts w:ascii="Times New Roman" w:hAnsi="Times New Roman" w:cs="Times New Roman"/>
                <w:sz w:val="28"/>
                <w:szCs w:val="28"/>
              </w:rPr>
            </w:pPr>
          </w:p>
        </w:tc>
      </w:tr>
      <w:tr w:rsidR="006C45A0" w:rsidRPr="00996657" w14:paraId="4BF23DB9" w14:textId="77777777" w:rsidTr="00F02EF0">
        <w:tc>
          <w:tcPr>
            <w:tcW w:w="8299" w:type="dxa"/>
            <w:gridSpan w:val="5"/>
            <w:tcMar>
              <w:top w:w="55" w:type="dxa"/>
              <w:left w:w="55" w:type="dxa"/>
              <w:bottom w:w="55" w:type="dxa"/>
              <w:right w:w="55" w:type="dxa"/>
            </w:tcMar>
          </w:tcPr>
          <w:p w14:paraId="75EACE1E" w14:textId="77777777" w:rsidR="006C45A0" w:rsidRPr="00996657" w:rsidRDefault="006C45A0" w:rsidP="00996657">
            <w:pPr>
              <w:pStyle w:val="Standard"/>
              <w:rPr>
                <w:rFonts w:ascii="Times New Roman" w:hAnsi="Times New Roman" w:cs="Times New Roman"/>
                <w:b/>
                <w:bCs/>
                <w:sz w:val="28"/>
                <w:szCs w:val="28"/>
              </w:rPr>
            </w:pPr>
            <w:r w:rsidRPr="00996657">
              <w:rPr>
                <w:rFonts w:ascii="Times New Roman" w:hAnsi="Times New Roman" w:cs="Times New Roman"/>
                <w:b/>
                <w:bCs/>
                <w:sz w:val="28"/>
                <w:szCs w:val="28"/>
              </w:rPr>
              <w:t>Нормоконтроль пройдено</w:t>
            </w:r>
          </w:p>
        </w:tc>
      </w:tr>
      <w:tr w:rsidR="006C45A0" w:rsidRPr="00996657" w14:paraId="1F86F465" w14:textId="77777777" w:rsidTr="00F02EF0">
        <w:tc>
          <w:tcPr>
            <w:tcW w:w="2835" w:type="dxa"/>
            <w:tcMar>
              <w:top w:w="55" w:type="dxa"/>
              <w:left w:w="55" w:type="dxa"/>
              <w:bottom w:w="55" w:type="dxa"/>
              <w:right w:w="55" w:type="dxa"/>
            </w:tcMar>
          </w:tcPr>
          <w:p w14:paraId="2736C08B" w14:textId="77777777" w:rsidR="006C45A0" w:rsidRPr="00996657" w:rsidRDefault="006C45A0" w:rsidP="00996657">
            <w:pPr>
              <w:pStyle w:val="Standard"/>
              <w:rPr>
                <w:rFonts w:ascii="Times New Roman" w:hAnsi="Times New Roman" w:cs="Times New Roman"/>
                <w:sz w:val="28"/>
                <w:szCs w:val="28"/>
              </w:rPr>
            </w:pPr>
            <w:r w:rsidRPr="00996657">
              <w:rPr>
                <w:rFonts w:ascii="Times New Roman" w:hAnsi="Times New Roman" w:cs="Times New Roman"/>
                <w:sz w:val="28"/>
                <w:szCs w:val="28"/>
              </w:rPr>
              <w:t>Нормоконтролер</w:t>
            </w:r>
          </w:p>
        </w:tc>
        <w:tc>
          <w:tcPr>
            <w:tcW w:w="141" w:type="dxa"/>
            <w:tcMar>
              <w:top w:w="55" w:type="dxa"/>
              <w:left w:w="55" w:type="dxa"/>
              <w:bottom w:w="55" w:type="dxa"/>
              <w:right w:w="55" w:type="dxa"/>
            </w:tcMar>
          </w:tcPr>
          <w:p w14:paraId="7A856245" w14:textId="77777777" w:rsidR="006C45A0" w:rsidRPr="00996657" w:rsidRDefault="006C45A0" w:rsidP="00996657">
            <w:pPr>
              <w:pStyle w:val="Standard"/>
              <w:rPr>
                <w:rFonts w:ascii="Times New Roman" w:hAnsi="Times New Roman" w:cs="Times New Roman"/>
                <w:sz w:val="28"/>
                <w:szCs w:val="28"/>
              </w:rPr>
            </w:pPr>
          </w:p>
        </w:tc>
        <w:tc>
          <w:tcPr>
            <w:tcW w:w="2268" w:type="dxa"/>
            <w:tcMar>
              <w:top w:w="55" w:type="dxa"/>
              <w:left w:w="55" w:type="dxa"/>
              <w:bottom w:w="55" w:type="dxa"/>
              <w:right w:w="55" w:type="dxa"/>
            </w:tcMar>
          </w:tcPr>
          <w:p w14:paraId="6A17DFBC" w14:textId="77777777" w:rsidR="006C45A0" w:rsidRPr="00996657" w:rsidRDefault="006C45A0" w:rsidP="00996657">
            <w:pPr>
              <w:pStyle w:val="Standard"/>
              <w:rPr>
                <w:rFonts w:ascii="Times New Roman" w:hAnsi="Times New Roman" w:cs="Times New Roman"/>
                <w:sz w:val="28"/>
                <w:szCs w:val="28"/>
              </w:rPr>
            </w:pPr>
          </w:p>
        </w:tc>
        <w:tc>
          <w:tcPr>
            <w:tcW w:w="284" w:type="dxa"/>
            <w:tcMar>
              <w:top w:w="55" w:type="dxa"/>
              <w:left w:w="55" w:type="dxa"/>
              <w:bottom w:w="55" w:type="dxa"/>
              <w:right w:w="55" w:type="dxa"/>
            </w:tcMar>
          </w:tcPr>
          <w:p w14:paraId="30EF1414" w14:textId="77777777" w:rsidR="006C45A0" w:rsidRPr="00996657" w:rsidRDefault="006C45A0" w:rsidP="00996657">
            <w:pPr>
              <w:pStyle w:val="Standard"/>
              <w:rPr>
                <w:rFonts w:ascii="Times New Roman" w:hAnsi="Times New Roman" w:cs="Times New Roman"/>
                <w:sz w:val="28"/>
                <w:szCs w:val="28"/>
              </w:rPr>
            </w:pPr>
          </w:p>
        </w:tc>
        <w:tc>
          <w:tcPr>
            <w:tcW w:w="2771" w:type="dxa"/>
            <w:tcMar>
              <w:top w:w="55" w:type="dxa"/>
              <w:left w:w="55" w:type="dxa"/>
              <w:bottom w:w="55" w:type="dxa"/>
              <w:right w:w="55" w:type="dxa"/>
            </w:tcMar>
          </w:tcPr>
          <w:p w14:paraId="5EE20281" w14:textId="77777777" w:rsidR="006C45A0" w:rsidRPr="00996657" w:rsidRDefault="006C45A0" w:rsidP="00996657">
            <w:pPr>
              <w:pStyle w:val="Standard"/>
              <w:rPr>
                <w:rFonts w:ascii="Times New Roman" w:hAnsi="Times New Roman" w:cs="Times New Roman"/>
                <w:sz w:val="28"/>
                <w:szCs w:val="28"/>
              </w:rPr>
            </w:pPr>
            <w:r w:rsidRPr="00996657">
              <w:rPr>
                <w:rFonts w:ascii="Times New Roman" w:hAnsi="Times New Roman" w:cs="Times New Roman"/>
                <w:sz w:val="28"/>
                <w:szCs w:val="28"/>
              </w:rPr>
              <w:t xml:space="preserve">Н.М. </w:t>
            </w:r>
            <w:r w:rsidR="00A80F51" w:rsidRPr="00996657">
              <w:rPr>
                <w:rFonts w:ascii="Times New Roman" w:hAnsi="Times New Roman" w:cs="Times New Roman"/>
                <w:sz w:val="28"/>
                <w:szCs w:val="28"/>
              </w:rPr>
              <w:t>Притула</w:t>
            </w:r>
          </w:p>
        </w:tc>
      </w:tr>
    </w:tbl>
    <w:p w14:paraId="175A7EE4" w14:textId="77777777" w:rsidR="003C11E1" w:rsidRDefault="003C11E1" w:rsidP="006C45A0">
      <w:pPr>
        <w:jc w:val="center"/>
        <w:rPr>
          <w:b/>
          <w:bCs/>
          <w:sz w:val="28"/>
          <w:szCs w:val="28"/>
          <w:lang w:val="uk-UA"/>
        </w:rPr>
      </w:pPr>
    </w:p>
    <w:p w14:paraId="05C2AD26" w14:textId="77777777" w:rsidR="009D6691" w:rsidRDefault="009D6691">
      <w:pPr>
        <w:spacing w:after="200" w:line="276" w:lineRule="auto"/>
        <w:rPr>
          <w:bCs/>
          <w:sz w:val="28"/>
          <w:szCs w:val="28"/>
          <w:lang w:val="uk-UA"/>
        </w:rPr>
      </w:pPr>
      <w:r>
        <w:rPr>
          <w:bCs/>
          <w:sz w:val="28"/>
          <w:szCs w:val="28"/>
          <w:lang w:val="uk-UA"/>
        </w:rPr>
        <w:lastRenderedPageBreak/>
        <w:br w:type="page"/>
      </w:r>
    </w:p>
    <w:p w14:paraId="187946C0" w14:textId="77777777" w:rsidR="006C45A0" w:rsidRPr="00745ED0" w:rsidRDefault="00EA314D" w:rsidP="000C6E17">
      <w:pPr>
        <w:spacing w:after="200" w:line="276" w:lineRule="auto"/>
        <w:jc w:val="center"/>
        <w:rPr>
          <w:bCs/>
          <w:sz w:val="28"/>
          <w:szCs w:val="28"/>
          <w:lang w:val="uk-UA"/>
        </w:rPr>
      </w:pPr>
      <w:r>
        <w:rPr>
          <w:b/>
          <w:noProof/>
          <w:sz w:val="28"/>
          <w:szCs w:val="28"/>
        </w:rPr>
        <w:lastRenderedPageBreak/>
        <mc:AlternateContent>
          <mc:Choice Requires="wps">
            <w:drawing>
              <wp:anchor distT="0" distB="0" distL="114300" distR="114300" simplePos="0" relativeHeight="251657728" behindDoc="0" locked="0" layoutInCell="1" allowOverlap="1" wp14:anchorId="27C88831" wp14:editId="531D9777">
                <wp:simplePos x="0" y="0"/>
                <wp:positionH relativeFrom="column">
                  <wp:posOffset>5852794</wp:posOffset>
                </wp:positionH>
                <wp:positionV relativeFrom="paragraph">
                  <wp:posOffset>-365124</wp:posOffset>
                </wp:positionV>
                <wp:extent cx="352425" cy="228600"/>
                <wp:effectExtent l="0" t="0" r="28575" b="19050"/>
                <wp:wrapNone/>
                <wp:docPr id="26" name="Прямоугольник 26"/>
                <wp:cNvGraphicFramePr/>
                <a:graphic xmlns:a="http://schemas.openxmlformats.org/drawingml/2006/main">
                  <a:graphicData uri="http://schemas.microsoft.com/office/word/2010/wordprocessingShape">
                    <wps:wsp>
                      <wps:cNvSpPr/>
                      <wps:spPr>
                        <a:xfrm>
                          <a:off x="0" y="0"/>
                          <a:ext cx="352425" cy="228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95563" id="Прямоугольник 26" o:spid="_x0000_s1026" style="position:absolute;margin-left:460.85pt;margin-top:-28.75pt;width:27.7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" fillcolor="white [3212]" strokecolor="white [3212]" strokeweight="2pt"/>
            </w:pict>
          </mc:Fallback>
        </mc:AlternateContent>
      </w:r>
      <w:r w:rsidR="006C45A0" w:rsidRPr="00745ED0">
        <w:rPr>
          <w:bCs/>
          <w:sz w:val="28"/>
          <w:szCs w:val="28"/>
          <w:lang w:val="uk-UA"/>
        </w:rPr>
        <w:t>РЕФЕРАТ</w:t>
      </w:r>
    </w:p>
    <w:p w14:paraId="7F9BF336" w14:textId="77777777" w:rsidR="006C45A0" w:rsidRPr="003C11E1" w:rsidRDefault="006C45A0" w:rsidP="003C11E1">
      <w:pPr>
        <w:spacing w:line="360" w:lineRule="auto"/>
        <w:jc w:val="center"/>
        <w:rPr>
          <w:bCs/>
          <w:sz w:val="28"/>
          <w:szCs w:val="28"/>
          <w:highlight w:val="yellow"/>
          <w:lang w:val="uk-UA"/>
        </w:rPr>
      </w:pPr>
    </w:p>
    <w:p w14:paraId="1CCE590D" w14:textId="77777777" w:rsidR="003C11E1" w:rsidRPr="003C11E1" w:rsidRDefault="003C11E1" w:rsidP="003C11E1">
      <w:pPr>
        <w:spacing w:line="360" w:lineRule="auto"/>
        <w:jc w:val="center"/>
        <w:rPr>
          <w:bCs/>
          <w:sz w:val="28"/>
          <w:szCs w:val="28"/>
          <w:highlight w:val="yellow"/>
          <w:lang w:val="uk-UA"/>
        </w:rPr>
      </w:pPr>
    </w:p>
    <w:p w14:paraId="333B1A12" w14:textId="77777777" w:rsidR="006C45A0" w:rsidRPr="00A7506F" w:rsidRDefault="006C45A0" w:rsidP="0097701A">
      <w:pPr>
        <w:spacing w:line="360" w:lineRule="auto"/>
        <w:ind w:firstLine="709"/>
        <w:jc w:val="both"/>
        <w:rPr>
          <w:bCs/>
          <w:spacing w:val="-1"/>
          <w:sz w:val="28"/>
          <w:szCs w:val="28"/>
          <w:lang w:val="uk-UA"/>
        </w:rPr>
      </w:pPr>
      <w:r w:rsidRPr="008C5E83">
        <w:rPr>
          <w:bCs/>
          <w:spacing w:val="-1"/>
          <w:sz w:val="28"/>
          <w:szCs w:val="28"/>
          <w:lang w:val="uk-UA"/>
        </w:rPr>
        <w:t xml:space="preserve">У роботі </w:t>
      </w:r>
      <w:r w:rsidR="00A14383" w:rsidRPr="008C5E83">
        <w:rPr>
          <w:bCs/>
          <w:spacing w:val="-1"/>
          <w:sz w:val="28"/>
          <w:szCs w:val="28"/>
        </w:rPr>
        <w:t>7</w:t>
      </w:r>
      <w:r w:rsidR="00F54029">
        <w:rPr>
          <w:bCs/>
          <w:spacing w:val="-1"/>
          <w:sz w:val="28"/>
          <w:szCs w:val="28"/>
          <w:lang w:val="uk-UA"/>
        </w:rPr>
        <w:t>8</w:t>
      </w:r>
      <w:r w:rsidR="00E82E8D" w:rsidRPr="008C5E83">
        <w:rPr>
          <w:bCs/>
          <w:spacing w:val="-1"/>
          <w:sz w:val="28"/>
          <w:szCs w:val="28"/>
          <w:lang w:val="uk-UA"/>
        </w:rPr>
        <w:t xml:space="preserve"> сторін</w:t>
      </w:r>
      <w:r w:rsidR="0097701A">
        <w:rPr>
          <w:bCs/>
          <w:spacing w:val="-1"/>
          <w:sz w:val="28"/>
          <w:szCs w:val="28"/>
          <w:lang w:val="uk-UA"/>
        </w:rPr>
        <w:t>ок</w:t>
      </w:r>
      <w:r w:rsidRPr="008C5E83">
        <w:rPr>
          <w:bCs/>
          <w:spacing w:val="-1"/>
          <w:sz w:val="28"/>
          <w:szCs w:val="28"/>
          <w:lang w:val="uk-UA"/>
        </w:rPr>
        <w:t xml:space="preserve">, </w:t>
      </w:r>
      <w:r w:rsidR="008C5E83" w:rsidRPr="008C5E83">
        <w:rPr>
          <w:bCs/>
          <w:spacing w:val="-1"/>
          <w:sz w:val="28"/>
          <w:szCs w:val="28"/>
          <w:lang w:val="uk-UA"/>
        </w:rPr>
        <w:t>7</w:t>
      </w:r>
      <w:r w:rsidRPr="008C5E83">
        <w:rPr>
          <w:bCs/>
          <w:spacing w:val="-1"/>
          <w:sz w:val="28"/>
          <w:szCs w:val="28"/>
          <w:lang w:val="uk-UA"/>
        </w:rPr>
        <w:t xml:space="preserve"> таблиць, </w:t>
      </w:r>
      <w:r w:rsidR="008C5E83" w:rsidRPr="008C5E83">
        <w:rPr>
          <w:bCs/>
          <w:spacing w:val="-1"/>
          <w:sz w:val="28"/>
          <w:szCs w:val="28"/>
          <w:lang w:val="uk-UA"/>
        </w:rPr>
        <w:t>10</w:t>
      </w:r>
      <w:r w:rsidRPr="008C5E83">
        <w:rPr>
          <w:bCs/>
          <w:spacing w:val="-1"/>
          <w:sz w:val="28"/>
          <w:szCs w:val="28"/>
          <w:lang w:val="uk-UA"/>
        </w:rPr>
        <w:t xml:space="preserve"> рисунків, було використано </w:t>
      </w:r>
      <w:r w:rsidR="008C5E83" w:rsidRPr="008C5E83">
        <w:rPr>
          <w:bCs/>
          <w:spacing w:val="-1"/>
          <w:sz w:val="28"/>
          <w:szCs w:val="28"/>
          <w:lang w:val="uk-UA"/>
        </w:rPr>
        <w:t>59</w:t>
      </w:r>
      <w:r w:rsidR="00E82E8D" w:rsidRPr="008C5E83">
        <w:rPr>
          <w:bCs/>
          <w:spacing w:val="-1"/>
          <w:sz w:val="28"/>
          <w:szCs w:val="28"/>
          <w:lang w:val="uk-UA"/>
        </w:rPr>
        <w:t xml:space="preserve"> </w:t>
      </w:r>
      <w:r w:rsidRPr="008C5E83">
        <w:rPr>
          <w:bCs/>
          <w:spacing w:val="-1"/>
          <w:sz w:val="28"/>
          <w:szCs w:val="28"/>
          <w:lang w:val="uk-UA"/>
        </w:rPr>
        <w:t xml:space="preserve">літературних джерел, із них </w:t>
      </w:r>
      <w:r w:rsidR="00E82E8D" w:rsidRPr="008C5E83">
        <w:rPr>
          <w:bCs/>
          <w:spacing w:val="-1"/>
          <w:sz w:val="28"/>
          <w:szCs w:val="28"/>
          <w:lang w:val="uk-UA"/>
        </w:rPr>
        <w:t>8</w:t>
      </w:r>
      <w:r w:rsidRPr="008C5E83">
        <w:rPr>
          <w:bCs/>
          <w:spacing w:val="-1"/>
          <w:sz w:val="28"/>
          <w:szCs w:val="28"/>
          <w:lang w:val="uk-UA"/>
        </w:rPr>
        <w:t xml:space="preserve"> іноземною мовою.</w:t>
      </w:r>
      <w:r w:rsidRPr="00A7506F">
        <w:rPr>
          <w:bCs/>
          <w:spacing w:val="-1"/>
          <w:sz w:val="28"/>
          <w:szCs w:val="28"/>
          <w:lang w:val="uk-UA"/>
        </w:rPr>
        <w:tab/>
      </w:r>
    </w:p>
    <w:p w14:paraId="7D63EFEA" w14:textId="77777777" w:rsidR="00A80F51" w:rsidRPr="009D6691" w:rsidRDefault="00F91CC3" w:rsidP="0097701A">
      <w:pPr>
        <w:widowControl w:val="0"/>
        <w:spacing w:line="360" w:lineRule="auto"/>
        <w:ind w:firstLine="709"/>
        <w:jc w:val="both"/>
        <w:rPr>
          <w:color w:val="000000" w:themeColor="text1"/>
          <w:sz w:val="28"/>
          <w:szCs w:val="28"/>
          <w:lang w:val="uk-UA"/>
        </w:rPr>
      </w:pPr>
      <w:r w:rsidRPr="009D6691">
        <w:rPr>
          <w:color w:val="000000" w:themeColor="text1"/>
          <w:sz w:val="28"/>
          <w:lang w:val="uk-UA"/>
        </w:rPr>
        <w:t xml:space="preserve">Об’єктом дослідження </w:t>
      </w:r>
      <w:r w:rsidR="00673E2A" w:rsidRPr="009D6691">
        <w:rPr>
          <w:color w:val="000000" w:themeColor="text1"/>
          <w:sz w:val="28"/>
          <w:lang w:val="uk-UA"/>
        </w:rPr>
        <w:t xml:space="preserve">є процес зміни </w:t>
      </w:r>
      <w:r w:rsidR="00673E2A" w:rsidRPr="009D6691">
        <w:rPr>
          <w:color w:val="000000" w:themeColor="text1"/>
          <w:sz w:val="28"/>
          <w:szCs w:val="28"/>
          <w:lang w:val="uk-UA"/>
        </w:rPr>
        <w:t xml:space="preserve">стану </w:t>
      </w:r>
      <w:r w:rsidR="00A80F51" w:rsidRPr="009D6691">
        <w:rPr>
          <w:color w:val="000000" w:themeColor="text1"/>
          <w:sz w:val="28"/>
          <w:szCs w:val="28"/>
          <w:lang w:val="uk-UA"/>
        </w:rPr>
        <w:t xml:space="preserve">атмосферного повітря, поверхневих вод та </w:t>
      </w:r>
      <w:r w:rsidR="00A80F51" w:rsidRPr="009D6691">
        <w:rPr>
          <w:bCs/>
          <w:color w:val="000000" w:themeColor="text1"/>
          <w:sz w:val="28"/>
          <w:szCs w:val="28"/>
          <w:lang w:val="uk-UA"/>
        </w:rPr>
        <w:t>радіаційного забруднення м.Запоріжжя.</w:t>
      </w:r>
      <w:r w:rsidR="00A80F51" w:rsidRPr="009D6691">
        <w:rPr>
          <w:color w:val="000000" w:themeColor="text1"/>
          <w:sz w:val="28"/>
          <w:szCs w:val="28"/>
          <w:lang w:val="uk-UA"/>
        </w:rPr>
        <w:t xml:space="preserve"> </w:t>
      </w:r>
    </w:p>
    <w:p w14:paraId="7DF7D9DE" w14:textId="77777777" w:rsidR="00A80F51" w:rsidRPr="009D6691" w:rsidRDefault="00673E2A" w:rsidP="0097701A">
      <w:pPr>
        <w:spacing w:line="360" w:lineRule="auto"/>
        <w:ind w:firstLine="709"/>
        <w:jc w:val="both"/>
        <w:rPr>
          <w:color w:val="000000" w:themeColor="text1"/>
          <w:sz w:val="28"/>
          <w:szCs w:val="28"/>
          <w:lang w:val="uk-UA"/>
        </w:rPr>
      </w:pPr>
      <w:r w:rsidRPr="009D6691">
        <w:rPr>
          <w:color w:val="000000" w:themeColor="text1"/>
          <w:sz w:val="28"/>
          <w:lang w:val="uk-UA"/>
        </w:rPr>
        <w:t xml:space="preserve">Предметом дослідження </w:t>
      </w:r>
      <w:r w:rsidR="006C45A0" w:rsidRPr="009D6691">
        <w:rPr>
          <w:color w:val="000000" w:themeColor="text1"/>
          <w:sz w:val="28"/>
          <w:lang w:val="uk-UA"/>
        </w:rPr>
        <w:t>є</w:t>
      </w:r>
      <w:r w:rsidR="006A6E1C" w:rsidRPr="009D6691">
        <w:rPr>
          <w:color w:val="000000" w:themeColor="text1"/>
          <w:sz w:val="28"/>
          <w:lang w:val="uk-UA"/>
        </w:rPr>
        <w:t xml:space="preserve"> порівняння відповідностей </w:t>
      </w:r>
      <w:r w:rsidRPr="009D6691">
        <w:rPr>
          <w:color w:val="000000" w:themeColor="text1"/>
          <w:sz w:val="28"/>
          <w:lang w:val="uk-UA"/>
        </w:rPr>
        <w:t xml:space="preserve"> даних</w:t>
      </w:r>
      <w:r w:rsidR="006A6E1C" w:rsidRPr="009D6691">
        <w:rPr>
          <w:color w:val="000000" w:themeColor="text1"/>
          <w:sz w:val="28"/>
          <w:lang w:val="uk-UA"/>
        </w:rPr>
        <w:t>,</w:t>
      </w:r>
      <w:r w:rsidRPr="009D6691">
        <w:rPr>
          <w:color w:val="000000" w:themeColor="text1"/>
          <w:sz w:val="28"/>
          <w:lang w:val="uk-UA"/>
        </w:rPr>
        <w:t xml:space="preserve"> отриманих під ч</w:t>
      </w:r>
      <w:r w:rsidR="009D6691" w:rsidRPr="009D6691">
        <w:rPr>
          <w:color w:val="000000" w:themeColor="text1"/>
          <w:sz w:val="28"/>
          <w:lang w:val="uk-UA"/>
        </w:rPr>
        <w:t>а</w:t>
      </w:r>
      <w:r w:rsidRPr="009D6691">
        <w:rPr>
          <w:color w:val="000000" w:themeColor="text1"/>
          <w:sz w:val="28"/>
          <w:lang w:val="uk-UA"/>
        </w:rPr>
        <w:t>с моніторингу</w:t>
      </w:r>
      <w:r w:rsidR="009D6691" w:rsidRPr="009D6691">
        <w:rPr>
          <w:color w:val="000000" w:themeColor="text1"/>
          <w:sz w:val="28"/>
          <w:lang w:val="uk-UA"/>
        </w:rPr>
        <w:t>,</w:t>
      </w:r>
      <w:r w:rsidRPr="009D6691">
        <w:rPr>
          <w:color w:val="000000" w:themeColor="text1"/>
          <w:sz w:val="28"/>
          <w:lang w:val="uk-UA"/>
        </w:rPr>
        <w:t xml:space="preserve"> з </w:t>
      </w:r>
      <w:r w:rsidR="006A6E1C" w:rsidRPr="009D6691">
        <w:rPr>
          <w:color w:val="000000" w:themeColor="text1"/>
          <w:sz w:val="28"/>
          <w:lang w:val="uk-UA"/>
        </w:rPr>
        <w:t>законодавчо врегульованим.</w:t>
      </w:r>
      <w:r w:rsidRPr="009D6691">
        <w:rPr>
          <w:color w:val="000000" w:themeColor="text1"/>
          <w:sz w:val="28"/>
          <w:lang w:val="uk-UA"/>
        </w:rPr>
        <w:t xml:space="preserve"> </w:t>
      </w:r>
      <w:r w:rsidR="006C45A0" w:rsidRPr="009D6691">
        <w:rPr>
          <w:color w:val="000000" w:themeColor="text1"/>
          <w:sz w:val="28"/>
          <w:lang w:val="uk-UA"/>
        </w:rPr>
        <w:t xml:space="preserve"> </w:t>
      </w:r>
    </w:p>
    <w:p w14:paraId="286E0F36" w14:textId="77777777" w:rsidR="00A80F51" w:rsidRDefault="006C45A0" w:rsidP="0097701A">
      <w:pPr>
        <w:widowControl w:val="0"/>
        <w:spacing w:line="360" w:lineRule="auto"/>
        <w:ind w:firstLine="709"/>
        <w:jc w:val="both"/>
        <w:rPr>
          <w:sz w:val="28"/>
          <w:szCs w:val="28"/>
        </w:rPr>
      </w:pPr>
      <w:r w:rsidRPr="00837CCC">
        <w:rPr>
          <w:sz w:val="28"/>
          <w:lang w:val="uk-UA"/>
        </w:rPr>
        <w:t>Методи досліджень</w:t>
      </w:r>
      <w:r w:rsidR="00AA2BDA" w:rsidRPr="00837CCC">
        <w:rPr>
          <w:sz w:val="28"/>
          <w:lang w:val="uk-UA"/>
        </w:rPr>
        <w:t>:</w:t>
      </w:r>
      <w:r w:rsidRPr="00837CCC">
        <w:rPr>
          <w:sz w:val="28"/>
          <w:lang w:val="uk-UA"/>
        </w:rPr>
        <w:t xml:space="preserve"> </w:t>
      </w:r>
      <w:r w:rsidR="00837CCC" w:rsidRPr="00837CCC">
        <w:rPr>
          <w:sz w:val="28"/>
          <w:szCs w:val="28"/>
          <w:lang w:val="uk-UA"/>
        </w:rPr>
        <w:t>аналітичні, розрахункові, метематичні, статистичні, наукове моделювання.</w:t>
      </w:r>
    </w:p>
    <w:p w14:paraId="214A644F" w14:textId="77777777" w:rsidR="00837CCC" w:rsidRDefault="006C45A0" w:rsidP="0097701A">
      <w:pPr>
        <w:spacing w:line="360" w:lineRule="auto"/>
        <w:ind w:firstLine="709"/>
        <w:jc w:val="both"/>
        <w:rPr>
          <w:sz w:val="28"/>
          <w:lang w:val="uk-UA"/>
        </w:rPr>
      </w:pPr>
      <w:r w:rsidRPr="00912936">
        <w:rPr>
          <w:sz w:val="28"/>
          <w:lang w:val="uk-UA"/>
        </w:rPr>
        <w:t>Метою кваліфікаційної роботи</w:t>
      </w:r>
      <w:r w:rsidRPr="00A7506F">
        <w:rPr>
          <w:sz w:val="28"/>
          <w:lang w:val="uk-UA"/>
        </w:rPr>
        <w:t xml:space="preserve"> є:</w:t>
      </w:r>
      <w:r w:rsidR="00837CCC">
        <w:rPr>
          <w:sz w:val="28"/>
          <w:lang w:val="uk-UA"/>
        </w:rPr>
        <w:t xml:space="preserve"> </w:t>
      </w:r>
      <w:r w:rsidR="006A6E1C">
        <w:rPr>
          <w:sz w:val="28"/>
          <w:lang w:val="uk-UA"/>
        </w:rPr>
        <w:t>провести</w:t>
      </w:r>
      <w:r w:rsidR="00837CCC">
        <w:rPr>
          <w:sz w:val="28"/>
          <w:lang w:val="uk-UA"/>
        </w:rPr>
        <w:t xml:space="preserve"> аналіз відповідності</w:t>
      </w:r>
      <w:r w:rsidR="0030615C">
        <w:rPr>
          <w:sz w:val="28"/>
          <w:lang w:val="uk-UA"/>
        </w:rPr>
        <w:t xml:space="preserve"> того, </w:t>
      </w:r>
      <w:r w:rsidR="0030615C" w:rsidRPr="00A56D93">
        <w:rPr>
          <w:sz w:val="28"/>
          <w:szCs w:val="28"/>
          <w:lang w:val="uk-UA"/>
        </w:rPr>
        <w:t>як п</w:t>
      </w:r>
      <w:r w:rsidR="0030615C" w:rsidRPr="0030615C">
        <w:rPr>
          <w:sz w:val="28"/>
          <w:szCs w:val="28"/>
          <w:lang w:val="uk-UA"/>
        </w:rPr>
        <w:t>роводиться</w:t>
      </w:r>
      <w:r w:rsidR="0030615C" w:rsidRPr="00A56D93">
        <w:rPr>
          <w:sz w:val="28"/>
          <w:szCs w:val="28"/>
          <w:lang w:val="uk-UA"/>
        </w:rPr>
        <w:t xml:space="preserve"> моніторинг стану якості атмосферного повітря, поверхневих вод та </w:t>
      </w:r>
      <w:r w:rsidR="0030615C" w:rsidRPr="00A56D93">
        <w:rPr>
          <w:bCs/>
          <w:sz w:val="28"/>
          <w:szCs w:val="28"/>
          <w:lang w:val="uk-UA"/>
        </w:rPr>
        <w:t>радіаційного забруднення м.</w:t>
      </w:r>
      <w:r w:rsidR="0030615C">
        <w:rPr>
          <w:bCs/>
          <w:sz w:val="28"/>
          <w:szCs w:val="28"/>
          <w:lang w:val="uk-UA"/>
        </w:rPr>
        <w:t> </w:t>
      </w:r>
      <w:r w:rsidR="0030615C" w:rsidRPr="00A56D93">
        <w:rPr>
          <w:bCs/>
          <w:sz w:val="28"/>
          <w:szCs w:val="28"/>
          <w:lang w:val="uk-UA"/>
        </w:rPr>
        <w:t>Запоріжжя</w:t>
      </w:r>
      <w:r w:rsidR="0030615C">
        <w:rPr>
          <w:bCs/>
          <w:sz w:val="28"/>
          <w:szCs w:val="28"/>
          <w:lang w:val="uk-UA"/>
        </w:rPr>
        <w:t xml:space="preserve"> з законодавчо регульованими нормами та зробити прогноз </w:t>
      </w:r>
      <w:r w:rsidR="00912936">
        <w:rPr>
          <w:bCs/>
          <w:sz w:val="28"/>
          <w:szCs w:val="28"/>
          <w:lang w:val="uk-UA"/>
        </w:rPr>
        <w:t>динаміки середньорічних концентрацій забруднення довкілля</w:t>
      </w:r>
      <w:r w:rsidR="0030615C">
        <w:rPr>
          <w:bCs/>
          <w:sz w:val="28"/>
          <w:szCs w:val="28"/>
          <w:lang w:val="uk-UA"/>
        </w:rPr>
        <w:t>.</w:t>
      </w:r>
    </w:p>
    <w:p w14:paraId="3DF6EE6F" w14:textId="77777777" w:rsidR="00E82E8D" w:rsidRDefault="006C45A0" w:rsidP="0097701A">
      <w:pPr>
        <w:pStyle w:val="a6"/>
        <w:spacing w:line="360" w:lineRule="auto"/>
        <w:ind w:firstLine="709"/>
        <w:jc w:val="both"/>
        <w:rPr>
          <w:sz w:val="28"/>
          <w:szCs w:val="28"/>
          <w:lang w:val="uk-UA"/>
        </w:rPr>
      </w:pPr>
      <w:r w:rsidRPr="00A7506F">
        <w:rPr>
          <w:sz w:val="28"/>
          <w:lang w:val="uk-UA"/>
        </w:rPr>
        <w:t xml:space="preserve">Теоретично та експериментально визначено: </w:t>
      </w:r>
      <w:r w:rsidR="00F473EC" w:rsidRPr="00837CCC">
        <w:rPr>
          <w:sz w:val="28"/>
          <w:szCs w:val="28"/>
          <w:lang w:val="uk-UA"/>
        </w:rPr>
        <w:t>с</w:t>
      </w:r>
      <w:r w:rsidR="00E82E8D" w:rsidRPr="00E82E8D">
        <w:rPr>
          <w:sz w:val="28"/>
          <w:szCs w:val="28"/>
          <w:lang w:val="uk-UA"/>
        </w:rPr>
        <w:t xml:space="preserve">учасний стан поверхневих вод України дещо поліпшився </w:t>
      </w:r>
      <w:r w:rsidR="00F473EC">
        <w:rPr>
          <w:sz w:val="28"/>
          <w:szCs w:val="28"/>
          <w:lang w:val="uk-UA"/>
        </w:rPr>
        <w:t xml:space="preserve">в порівняні зі станом на </w:t>
      </w:r>
      <w:r w:rsidR="00E82E8D" w:rsidRPr="00E82E8D">
        <w:rPr>
          <w:sz w:val="28"/>
          <w:szCs w:val="28"/>
          <w:lang w:val="uk-UA"/>
        </w:rPr>
        <w:t>кіне</w:t>
      </w:r>
      <w:r w:rsidR="00E82E8D" w:rsidRPr="00837CCC">
        <w:rPr>
          <w:sz w:val="28"/>
          <w:szCs w:val="28"/>
          <w:lang w:val="uk-UA"/>
        </w:rPr>
        <w:t>ць</w:t>
      </w:r>
      <w:r w:rsidR="00912936">
        <w:rPr>
          <w:sz w:val="28"/>
          <w:szCs w:val="28"/>
          <w:lang w:val="uk-UA"/>
        </w:rPr>
        <w:t xml:space="preserve"> минулого сторіччя, </w:t>
      </w:r>
      <w:r w:rsidR="00E82E8D" w:rsidRPr="00E82E8D">
        <w:rPr>
          <w:sz w:val="28"/>
          <w:szCs w:val="28"/>
          <w:lang w:val="uk-UA"/>
        </w:rPr>
        <w:t>в цілому ж проблема ще потребує вирішення.</w:t>
      </w:r>
      <w:r w:rsidR="00E82E8D">
        <w:rPr>
          <w:sz w:val="28"/>
          <w:szCs w:val="28"/>
          <w:lang w:val="uk-UA"/>
        </w:rPr>
        <w:t xml:space="preserve"> </w:t>
      </w:r>
      <w:r w:rsidR="00E82E8D" w:rsidRPr="00E82E8D">
        <w:rPr>
          <w:sz w:val="28"/>
          <w:szCs w:val="28"/>
          <w:lang w:val="uk-UA"/>
        </w:rPr>
        <w:t>Багаторічний моніторинг якості атмосферного повітря свідчить про стабільно високе його забруднення як на межі санітарно-захисних зон, так і в житлових районах</w:t>
      </w:r>
      <w:r w:rsidR="00E82E8D" w:rsidRPr="0095579A">
        <w:rPr>
          <w:sz w:val="28"/>
          <w:szCs w:val="28"/>
          <w:lang w:val="uk-UA"/>
        </w:rPr>
        <w:t>.</w:t>
      </w:r>
      <w:r w:rsidR="00E82E8D">
        <w:rPr>
          <w:sz w:val="28"/>
          <w:szCs w:val="28"/>
          <w:lang w:val="uk-UA"/>
        </w:rPr>
        <w:t xml:space="preserve"> </w:t>
      </w:r>
    </w:p>
    <w:p w14:paraId="4525F9F5" w14:textId="77777777" w:rsidR="006C45A0" w:rsidRDefault="00E82E8D" w:rsidP="0097701A">
      <w:pPr>
        <w:pStyle w:val="a6"/>
        <w:spacing w:line="360" w:lineRule="auto"/>
        <w:ind w:firstLine="709"/>
        <w:jc w:val="both"/>
        <w:rPr>
          <w:sz w:val="28"/>
          <w:lang w:val="uk-UA"/>
        </w:rPr>
      </w:pPr>
      <w:r w:rsidRPr="0095579A">
        <w:rPr>
          <w:sz w:val="28"/>
          <w:szCs w:val="28"/>
          <w:lang w:val="uk-UA"/>
        </w:rPr>
        <w:t xml:space="preserve">Результати аналізу довели, що, не дивлячись на </w:t>
      </w:r>
      <w:r w:rsidRPr="00837CCC">
        <w:rPr>
          <w:sz w:val="28"/>
          <w:szCs w:val="28"/>
          <w:lang w:val="uk-UA"/>
        </w:rPr>
        <w:t>інт</w:t>
      </w:r>
      <w:r w:rsidR="00837CCC" w:rsidRPr="00837CCC">
        <w:rPr>
          <w:sz w:val="28"/>
          <w:szCs w:val="28"/>
          <w:lang w:val="uk-UA"/>
        </w:rPr>
        <w:t>е</w:t>
      </w:r>
      <w:r w:rsidRPr="00837CCC">
        <w:rPr>
          <w:sz w:val="28"/>
          <w:szCs w:val="28"/>
          <w:lang w:val="uk-UA"/>
        </w:rPr>
        <w:t>г</w:t>
      </w:r>
      <w:r w:rsidR="00837CCC" w:rsidRPr="00837CCC">
        <w:rPr>
          <w:sz w:val="28"/>
          <w:szCs w:val="28"/>
          <w:lang w:val="uk-UA"/>
        </w:rPr>
        <w:t>р</w:t>
      </w:r>
      <w:r w:rsidRPr="00837CCC">
        <w:rPr>
          <w:sz w:val="28"/>
          <w:szCs w:val="28"/>
          <w:lang w:val="uk-UA"/>
        </w:rPr>
        <w:t>ацію</w:t>
      </w:r>
      <w:r w:rsidRPr="0095579A">
        <w:rPr>
          <w:sz w:val="28"/>
          <w:szCs w:val="28"/>
          <w:lang w:val="uk-UA"/>
        </w:rPr>
        <w:t xml:space="preserve"> українського законодавства до Європейських стандартів та перехід до вимог</w:t>
      </w:r>
      <w:r w:rsidRPr="0095579A">
        <w:rPr>
          <w:sz w:val="28"/>
          <w:szCs w:val="28"/>
        </w:rPr>
        <w:t xml:space="preserve"> Директив та Регламент</w:t>
      </w:r>
      <w:r w:rsidRPr="0095579A">
        <w:rPr>
          <w:sz w:val="28"/>
          <w:szCs w:val="28"/>
          <w:lang w:val="uk-UA"/>
        </w:rPr>
        <w:t>ів</w:t>
      </w:r>
      <w:r w:rsidRPr="0095579A">
        <w:rPr>
          <w:sz w:val="28"/>
          <w:szCs w:val="28"/>
        </w:rPr>
        <w:t xml:space="preserve"> ЄС, що встановлюють загальні правила та стандарти, які повинні бути відображені у внутрішньодержавному праві</w:t>
      </w:r>
      <w:r w:rsidRPr="0095579A">
        <w:rPr>
          <w:sz w:val="28"/>
          <w:szCs w:val="28"/>
          <w:lang w:val="uk-UA"/>
        </w:rPr>
        <w:t>, все ще спостерігаються значні відхілення від зазначених норм ГДК.</w:t>
      </w:r>
    </w:p>
    <w:p w14:paraId="5CF2F97A" w14:textId="77777777" w:rsidR="00E82E8D" w:rsidRDefault="007C43EB" w:rsidP="0097701A">
      <w:pPr>
        <w:spacing w:line="360" w:lineRule="auto"/>
        <w:ind w:firstLine="709"/>
        <w:jc w:val="both"/>
        <w:rPr>
          <w:sz w:val="28"/>
          <w:szCs w:val="28"/>
          <w:lang w:val="uk-UA"/>
        </w:rPr>
      </w:pPr>
      <w:r w:rsidRPr="003A253A">
        <w:rPr>
          <w:sz w:val="28"/>
          <w:szCs w:val="28"/>
          <w:lang w:val="uk-UA"/>
        </w:rPr>
        <w:t xml:space="preserve">ЗАБРУДНЮЮЧІ РЕЧОВИНИ, АТМОСФЕРНЕ ПОВІТРЯ, НОРМАТИВНА ДОКУМЕНТАЦІЯ, </w:t>
      </w:r>
      <w:r w:rsidR="00F91CC3">
        <w:rPr>
          <w:sz w:val="28"/>
          <w:szCs w:val="28"/>
          <w:lang w:val="uk-UA"/>
        </w:rPr>
        <w:t>ПОВЕРХНЕВІ ВОДИ</w:t>
      </w:r>
      <w:r w:rsidR="00912936">
        <w:rPr>
          <w:sz w:val="28"/>
          <w:szCs w:val="28"/>
          <w:lang w:val="uk-UA"/>
        </w:rPr>
        <w:t>,</w:t>
      </w:r>
      <w:r w:rsidRPr="003A253A">
        <w:rPr>
          <w:sz w:val="28"/>
          <w:szCs w:val="28"/>
          <w:lang w:val="uk-UA"/>
        </w:rPr>
        <w:t xml:space="preserve"> МОНІТОРИНГ, </w:t>
      </w:r>
      <w:r w:rsidR="003A253A" w:rsidRPr="003A253A">
        <w:rPr>
          <w:sz w:val="28"/>
          <w:szCs w:val="28"/>
          <w:lang w:val="uk-UA"/>
        </w:rPr>
        <w:t>ПОВЕРХЕВІ ВОДИ, РАДІАЦІЙНИЙ СТАН, РЕГІОНАЛЬНА ПОЛІТИКА, ПРОГНОЗУВАННЯ</w:t>
      </w:r>
      <w:r w:rsidR="00F473EC">
        <w:rPr>
          <w:sz w:val="28"/>
          <w:szCs w:val="28"/>
          <w:lang w:val="uk-UA"/>
        </w:rPr>
        <w:t xml:space="preserve">, </w:t>
      </w:r>
      <w:r w:rsidR="00912936">
        <w:rPr>
          <w:sz w:val="28"/>
          <w:szCs w:val="28"/>
          <w:lang w:val="uk-UA"/>
        </w:rPr>
        <w:t>ПОЛЮТАНТИ, ГДК</w:t>
      </w:r>
    </w:p>
    <w:p w14:paraId="7059B67A" w14:textId="77777777" w:rsidR="00AA2BDA" w:rsidRPr="00673E2A" w:rsidRDefault="00EA314D" w:rsidP="008F7FCD">
      <w:pPr>
        <w:jc w:val="center"/>
        <w:rPr>
          <w:sz w:val="28"/>
          <w:szCs w:val="28"/>
          <w:lang w:val="en-US"/>
        </w:rPr>
      </w:pPr>
      <w:r>
        <w:rPr>
          <w:b/>
          <w:noProof/>
          <w:sz w:val="28"/>
          <w:szCs w:val="28"/>
        </w:rPr>
        <w:lastRenderedPageBreak/>
        <mc:AlternateContent>
          <mc:Choice Requires="wps">
            <w:drawing>
              <wp:anchor distT="0" distB="0" distL="114300" distR="114300" simplePos="0" relativeHeight="251658752" behindDoc="0" locked="0" layoutInCell="1" allowOverlap="1" wp14:anchorId="31489E00" wp14:editId="49E243CF">
                <wp:simplePos x="0" y="0"/>
                <wp:positionH relativeFrom="column">
                  <wp:posOffset>5924550</wp:posOffset>
                </wp:positionH>
                <wp:positionV relativeFrom="paragraph">
                  <wp:posOffset>-372110</wp:posOffset>
                </wp:positionV>
                <wp:extent cx="314325" cy="276225"/>
                <wp:effectExtent l="0" t="0" r="28575" b="28575"/>
                <wp:wrapNone/>
                <wp:docPr id="31" name="Прямоугольник 31"/>
                <wp:cNvGraphicFramePr/>
                <a:graphic xmlns:a="http://schemas.openxmlformats.org/drawingml/2006/main">
                  <a:graphicData uri="http://schemas.microsoft.com/office/word/2010/wordprocessingShape">
                    <wps:wsp>
                      <wps:cNvSpPr/>
                      <wps:spPr>
                        <a:xfrm>
                          <a:off x="0" y="0"/>
                          <a:ext cx="314325" cy="276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F79724" id="Прямоугольник 31" o:spid="_x0000_s1026" style="position:absolute;margin-left:466.5pt;margin-top:-29.3pt;width:24.75pt;height:21.7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" fillcolor="white [3212]" strokecolor="white [3212]" strokeweight="2pt"/>
            </w:pict>
          </mc:Fallback>
        </mc:AlternateContent>
      </w:r>
      <w:r w:rsidR="00912936" w:rsidRPr="008F7FCD">
        <w:rPr>
          <w:sz w:val="28"/>
          <w:szCs w:val="28"/>
          <w:lang w:val="en-US"/>
        </w:rPr>
        <w:t>ABSTRACT</w:t>
      </w:r>
    </w:p>
    <w:p w14:paraId="3CBA5B82" w14:textId="77777777" w:rsidR="00AA2BDA" w:rsidRPr="00912936" w:rsidRDefault="00AA2BDA" w:rsidP="00C52F3F">
      <w:pPr>
        <w:pStyle w:val="2"/>
        <w:spacing w:line="360" w:lineRule="auto"/>
        <w:jc w:val="center"/>
      </w:pPr>
    </w:p>
    <w:p w14:paraId="5455675D" w14:textId="77777777" w:rsidR="003C11E1" w:rsidRPr="00912936" w:rsidRDefault="003C11E1" w:rsidP="00C52F3F">
      <w:pPr>
        <w:pStyle w:val="2"/>
        <w:spacing w:line="360" w:lineRule="auto"/>
        <w:jc w:val="center"/>
      </w:pPr>
    </w:p>
    <w:p w14:paraId="6B6B2C28" w14:textId="77777777" w:rsidR="00AA2BDA" w:rsidRPr="00C52F3F" w:rsidRDefault="00AA2BDA" w:rsidP="00AA2BDA">
      <w:pPr>
        <w:spacing w:line="360" w:lineRule="auto"/>
        <w:ind w:firstLine="709"/>
        <w:jc w:val="both"/>
        <w:rPr>
          <w:color w:val="000000" w:themeColor="text1"/>
          <w:sz w:val="28"/>
          <w:szCs w:val="28"/>
          <w:lang w:val="en-US" w:eastAsia="uk-UA"/>
        </w:rPr>
      </w:pPr>
      <w:r w:rsidRPr="00C52F3F">
        <w:rPr>
          <w:color w:val="000000" w:themeColor="text1"/>
          <w:spacing w:val="-1"/>
          <w:sz w:val="28"/>
          <w:szCs w:val="28"/>
          <w:lang w:val="en-US" w:eastAsia="uk-UA"/>
        </w:rPr>
        <w:t>In the work</w:t>
      </w:r>
      <w:r w:rsidRPr="00C52F3F">
        <w:rPr>
          <w:color w:val="000000" w:themeColor="text1"/>
          <w:sz w:val="28"/>
          <w:szCs w:val="28"/>
          <w:lang w:val="en-US" w:eastAsia="uk-UA"/>
        </w:rPr>
        <w:t xml:space="preserve"> </w:t>
      </w:r>
      <w:r w:rsidR="00A14383" w:rsidRPr="00C52F3F">
        <w:rPr>
          <w:color w:val="000000" w:themeColor="text1"/>
          <w:spacing w:val="-1"/>
          <w:sz w:val="28"/>
          <w:szCs w:val="28"/>
          <w:lang w:val="uk-UA" w:eastAsia="uk-UA"/>
        </w:rPr>
        <w:t>7</w:t>
      </w:r>
      <w:r w:rsidR="00F54029">
        <w:rPr>
          <w:color w:val="000000" w:themeColor="text1"/>
          <w:spacing w:val="-1"/>
          <w:sz w:val="28"/>
          <w:szCs w:val="28"/>
          <w:lang w:val="uk-UA" w:eastAsia="uk-UA"/>
        </w:rPr>
        <w:t>8</w:t>
      </w:r>
      <w:r w:rsidRPr="00C52F3F">
        <w:rPr>
          <w:color w:val="000000" w:themeColor="text1"/>
          <w:sz w:val="28"/>
          <w:szCs w:val="28"/>
          <w:lang w:val="en-US" w:eastAsia="uk-UA"/>
        </w:rPr>
        <w:t xml:space="preserve"> </w:t>
      </w:r>
      <w:r w:rsidRPr="00C52F3F">
        <w:rPr>
          <w:color w:val="000000" w:themeColor="text1"/>
          <w:spacing w:val="-1"/>
          <w:sz w:val="28"/>
          <w:szCs w:val="28"/>
          <w:lang w:val="en-US" w:eastAsia="uk-UA"/>
        </w:rPr>
        <w:t>pages</w:t>
      </w:r>
      <w:r w:rsidRPr="00C52F3F">
        <w:rPr>
          <w:color w:val="000000" w:themeColor="text1"/>
          <w:spacing w:val="-1"/>
          <w:sz w:val="28"/>
          <w:szCs w:val="28"/>
          <w:lang w:val="uk-UA" w:eastAsia="uk-UA"/>
        </w:rPr>
        <w:t>,</w:t>
      </w:r>
      <w:r w:rsidRPr="00C52F3F">
        <w:rPr>
          <w:color w:val="000000" w:themeColor="text1"/>
          <w:sz w:val="28"/>
          <w:szCs w:val="28"/>
          <w:lang w:val="en-US" w:eastAsia="uk-UA"/>
        </w:rPr>
        <w:t xml:space="preserve"> </w:t>
      </w:r>
      <w:r w:rsidR="008C5E83">
        <w:rPr>
          <w:color w:val="000000" w:themeColor="text1"/>
          <w:spacing w:val="-1"/>
          <w:sz w:val="28"/>
          <w:szCs w:val="28"/>
          <w:lang w:val="uk-UA" w:eastAsia="uk-UA"/>
        </w:rPr>
        <w:t>7</w:t>
      </w:r>
      <w:r w:rsidRPr="00C52F3F">
        <w:rPr>
          <w:color w:val="000000" w:themeColor="text1"/>
          <w:sz w:val="28"/>
          <w:szCs w:val="28"/>
          <w:lang w:val="en-US" w:eastAsia="uk-UA"/>
        </w:rPr>
        <w:t xml:space="preserve"> </w:t>
      </w:r>
      <w:r w:rsidRPr="00C52F3F">
        <w:rPr>
          <w:color w:val="000000" w:themeColor="text1"/>
          <w:spacing w:val="-1"/>
          <w:sz w:val="28"/>
          <w:szCs w:val="28"/>
          <w:lang w:val="en-US" w:eastAsia="uk-UA"/>
        </w:rPr>
        <w:t>tables,</w:t>
      </w:r>
      <w:r w:rsidRPr="00C52F3F">
        <w:rPr>
          <w:color w:val="000000" w:themeColor="text1"/>
          <w:sz w:val="28"/>
          <w:szCs w:val="28"/>
          <w:lang w:val="en-US" w:eastAsia="uk-UA"/>
        </w:rPr>
        <w:t xml:space="preserve"> </w:t>
      </w:r>
      <w:r w:rsidRPr="00C52F3F">
        <w:rPr>
          <w:color w:val="000000" w:themeColor="text1"/>
          <w:spacing w:val="-1"/>
          <w:sz w:val="28"/>
          <w:szCs w:val="28"/>
          <w:lang w:val="uk-UA" w:eastAsia="uk-UA"/>
        </w:rPr>
        <w:t>1</w:t>
      </w:r>
      <w:r w:rsidR="008C5E83">
        <w:rPr>
          <w:color w:val="000000" w:themeColor="text1"/>
          <w:spacing w:val="-1"/>
          <w:sz w:val="28"/>
          <w:szCs w:val="28"/>
          <w:lang w:val="uk-UA" w:eastAsia="uk-UA"/>
        </w:rPr>
        <w:t>0</w:t>
      </w:r>
      <w:r w:rsidRPr="00C52F3F">
        <w:rPr>
          <w:color w:val="000000" w:themeColor="text1"/>
          <w:spacing w:val="-1"/>
          <w:sz w:val="28"/>
          <w:szCs w:val="28"/>
          <w:lang w:val="en-US" w:eastAsia="uk-UA"/>
        </w:rPr>
        <w:t xml:space="preserve"> pictures were used </w:t>
      </w:r>
      <w:r w:rsidR="008C5E83">
        <w:rPr>
          <w:color w:val="000000" w:themeColor="text1"/>
          <w:spacing w:val="-1"/>
          <w:sz w:val="28"/>
          <w:szCs w:val="28"/>
          <w:lang w:val="uk-UA" w:eastAsia="uk-UA"/>
        </w:rPr>
        <w:t>59</w:t>
      </w:r>
      <w:r w:rsidRPr="00C52F3F">
        <w:rPr>
          <w:color w:val="000000" w:themeColor="text1"/>
          <w:sz w:val="28"/>
          <w:szCs w:val="28"/>
          <w:lang w:val="en-US" w:eastAsia="uk-UA"/>
        </w:rPr>
        <w:t xml:space="preserve"> </w:t>
      </w:r>
      <w:r w:rsidRPr="00C52F3F">
        <w:rPr>
          <w:color w:val="000000" w:themeColor="text1"/>
          <w:spacing w:val="-1"/>
          <w:sz w:val="28"/>
          <w:szCs w:val="28"/>
          <w:lang w:val="en-US" w:eastAsia="uk-UA"/>
        </w:rPr>
        <w:t xml:space="preserve">literary sources, including </w:t>
      </w:r>
      <w:r w:rsidRPr="00C52F3F">
        <w:rPr>
          <w:color w:val="000000" w:themeColor="text1"/>
          <w:spacing w:val="-1"/>
          <w:sz w:val="28"/>
          <w:szCs w:val="28"/>
          <w:lang w:val="uk-UA" w:eastAsia="uk-UA"/>
        </w:rPr>
        <w:t>8</w:t>
      </w:r>
      <w:r w:rsidRPr="00C52F3F">
        <w:rPr>
          <w:color w:val="000000" w:themeColor="text1"/>
          <w:spacing w:val="-1"/>
          <w:sz w:val="28"/>
          <w:szCs w:val="28"/>
          <w:lang w:val="en-US" w:eastAsia="uk-UA"/>
        </w:rPr>
        <w:t>in a foreign language.</w:t>
      </w:r>
    </w:p>
    <w:p w14:paraId="0989DE6A" w14:textId="77777777" w:rsidR="00AA2BDA" w:rsidRPr="00C52F3F" w:rsidRDefault="00AA2BDA" w:rsidP="00AA2BDA">
      <w:pPr>
        <w:spacing w:line="360" w:lineRule="auto"/>
        <w:ind w:firstLine="709"/>
        <w:jc w:val="both"/>
        <w:rPr>
          <w:color w:val="000000" w:themeColor="text1"/>
          <w:sz w:val="28"/>
          <w:szCs w:val="28"/>
          <w:shd w:val="clear" w:color="auto" w:fill="FFFFFF"/>
          <w:lang w:val="en-US" w:eastAsia="uk-UA"/>
        </w:rPr>
      </w:pPr>
      <w:r w:rsidRPr="00C52F3F">
        <w:rPr>
          <w:color w:val="000000" w:themeColor="text1"/>
          <w:sz w:val="28"/>
          <w:szCs w:val="28"/>
          <w:lang w:val="en-US" w:eastAsia="uk-UA"/>
        </w:rPr>
        <w:t xml:space="preserve">The object </w:t>
      </w:r>
      <w:r w:rsidR="00D46D88" w:rsidRPr="00C52F3F">
        <w:rPr>
          <w:color w:val="000000" w:themeColor="text1"/>
          <w:sz w:val="28"/>
          <w:szCs w:val="28"/>
          <w:lang w:val="en-US" w:eastAsia="uk-UA"/>
        </w:rPr>
        <w:t>of the study is the process of changing the state of air, surface water and radiation pollution in Zaporozhye.</w:t>
      </w:r>
    </w:p>
    <w:p w14:paraId="092640EF" w14:textId="77777777" w:rsidR="00D46D88" w:rsidRPr="00C52F3F" w:rsidRDefault="00AA2BDA" w:rsidP="00AA2BDA">
      <w:pPr>
        <w:spacing w:line="360" w:lineRule="auto"/>
        <w:ind w:firstLine="709"/>
        <w:jc w:val="both"/>
        <w:rPr>
          <w:color w:val="000000" w:themeColor="text1"/>
          <w:sz w:val="28"/>
          <w:szCs w:val="28"/>
          <w:lang w:val="en-US" w:eastAsia="uk-UA"/>
        </w:rPr>
      </w:pPr>
      <w:r w:rsidRPr="00C52F3F">
        <w:rPr>
          <w:color w:val="000000" w:themeColor="text1"/>
          <w:sz w:val="28"/>
          <w:szCs w:val="28"/>
          <w:lang w:val="en-US" w:eastAsia="uk-UA"/>
        </w:rPr>
        <w:t xml:space="preserve">The subject of the study </w:t>
      </w:r>
      <w:r w:rsidR="00D46D88" w:rsidRPr="00C52F3F">
        <w:rPr>
          <w:color w:val="000000" w:themeColor="text1"/>
          <w:sz w:val="28"/>
          <w:szCs w:val="28"/>
          <w:lang w:val="en-US" w:eastAsia="uk-UA"/>
        </w:rPr>
        <w:t>is to compare the compliance of the data obtained during monitoring with the legislation.</w:t>
      </w:r>
    </w:p>
    <w:p w14:paraId="1B95BBB0" w14:textId="77777777" w:rsidR="00D46D88" w:rsidRPr="00C52F3F" w:rsidRDefault="00AA2BDA" w:rsidP="00AA2BDA">
      <w:pPr>
        <w:spacing w:line="360" w:lineRule="auto"/>
        <w:ind w:firstLine="709"/>
        <w:jc w:val="both"/>
        <w:rPr>
          <w:color w:val="000000" w:themeColor="text1"/>
          <w:sz w:val="28"/>
          <w:szCs w:val="28"/>
          <w:lang w:val="en-US" w:eastAsia="uk-UA"/>
        </w:rPr>
      </w:pPr>
      <w:r w:rsidRPr="00C52F3F">
        <w:rPr>
          <w:color w:val="000000" w:themeColor="text1"/>
          <w:sz w:val="28"/>
          <w:szCs w:val="28"/>
          <w:lang w:val="en-US" w:eastAsia="uk-UA"/>
        </w:rPr>
        <w:t>Research methods</w:t>
      </w:r>
      <w:r w:rsidRPr="00C52F3F">
        <w:rPr>
          <w:color w:val="000000" w:themeColor="text1"/>
          <w:sz w:val="28"/>
          <w:szCs w:val="28"/>
          <w:lang w:val="uk-UA" w:eastAsia="uk-UA"/>
        </w:rPr>
        <w:t>:</w:t>
      </w:r>
      <w:r w:rsidRPr="00C52F3F">
        <w:rPr>
          <w:color w:val="000000" w:themeColor="text1"/>
          <w:sz w:val="28"/>
          <w:szCs w:val="28"/>
          <w:lang w:val="en-US" w:eastAsia="uk-UA"/>
        </w:rPr>
        <w:t xml:space="preserve"> </w:t>
      </w:r>
      <w:r w:rsidR="00D46D88" w:rsidRPr="00C52F3F">
        <w:rPr>
          <w:color w:val="000000" w:themeColor="text1"/>
          <w:sz w:val="28"/>
          <w:szCs w:val="28"/>
          <w:lang w:val="en-US" w:eastAsia="uk-UA"/>
        </w:rPr>
        <w:t>analytical, computational, mathematical, statistical, scientific modeling.</w:t>
      </w:r>
    </w:p>
    <w:p w14:paraId="5A4DFE84" w14:textId="77777777" w:rsidR="00AA2BDA" w:rsidRPr="00C52F3F" w:rsidRDefault="00AA2BDA" w:rsidP="00AA2BDA">
      <w:pPr>
        <w:spacing w:line="360" w:lineRule="auto"/>
        <w:ind w:firstLine="709"/>
        <w:jc w:val="both"/>
        <w:rPr>
          <w:color w:val="000000" w:themeColor="text1"/>
          <w:sz w:val="28"/>
          <w:szCs w:val="28"/>
          <w:lang w:val="en-US" w:eastAsia="uk-UA"/>
        </w:rPr>
      </w:pPr>
      <w:r w:rsidRPr="00C52F3F">
        <w:rPr>
          <w:bCs/>
          <w:caps/>
          <w:snapToGrid w:val="0"/>
          <w:color w:val="000000" w:themeColor="text1"/>
          <w:sz w:val="28"/>
          <w:szCs w:val="28"/>
          <w:lang w:val="en-US"/>
        </w:rPr>
        <w:t>T</w:t>
      </w:r>
      <w:r w:rsidRPr="00C52F3F">
        <w:rPr>
          <w:bCs/>
          <w:snapToGrid w:val="0"/>
          <w:color w:val="000000" w:themeColor="text1"/>
          <w:sz w:val="28"/>
          <w:szCs w:val="28"/>
          <w:lang w:val="en-US"/>
        </w:rPr>
        <w:t xml:space="preserve">he purpose of the qualification work </w:t>
      </w:r>
      <w:r w:rsidR="00C52F3F" w:rsidRPr="00C52F3F">
        <w:rPr>
          <w:bCs/>
          <w:snapToGrid w:val="0"/>
          <w:color w:val="000000" w:themeColor="text1"/>
          <w:sz w:val="28"/>
          <w:szCs w:val="28"/>
          <w:lang w:val="en-US"/>
        </w:rPr>
        <w:t>is</w:t>
      </w:r>
      <w:r w:rsidR="00C52F3F" w:rsidRPr="00C52F3F">
        <w:rPr>
          <w:rFonts w:cs="Calibri"/>
          <w:color w:val="000000" w:themeColor="text1"/>
          <w:sz w:val="28"/>
          <w:szCs w:val="28"/>
          <w:lang w:val="en-US"/>
        </w:rPr>
        <w:t xml:space="preserve"> to analyze the compliance of the monitoring of air quality, surface water and radiation pollution of Zaporozhye with legally regulated standards and to forecast the dynamics of average annual concentrations of environmental pollution.</w:t>
      </w:r>
    </w:p>
    <w:p w14:paraId="7D29F4E7" w14:textId="77777777" w:rsidR="00AA2BDA" w:rsidRPr="00C52F3F" w:rsidRDefault="00AA2BDA" w:rsidP="00AA2BDA">
      <w:pPr>
        <w:spacing w:line="360" w:lineRule="auto"/>
        <w:ind w:firstLine="709"/>
        <w:jc w:val="both"/>
        <w:rPr>
          <w:color w:val="000000" w:themeColor="text1"/>
          <w:sz w:val="28"/>
          <w:szCs w:val="28"/>
          <w:lang w:val="en-US" w:eastAsia="uk-UA"/>
        </w:rPr>
      </w:pPr>
      <w:r w:rsidRPr="00C52F3F">
        <w:rPr>
          <w:color w:val="000000" w:themeColor="text1"/>
          <w:sz w:val="28"/>
          <w:szCs w:val="28"/>
          <w:lang w:val="en-US" w:eastAsia="uk-UA"/>
        </w:rPr>
        <w:t>Theoretically and experimentally determined: The current state of surface waters of Ukraine has slightly improved compared to the end of the last century, but this is due to a decrease in production, in general, the problem still needs to be addressed. Long-term monitoring of air quality indicates a consistently high level of air pollution both at the border of sanitary protection zones and in residential areas.</w:t>
      </w:r>
    </w:p>
    <w:p w14:paraId="4DA531C9" w14:textId="77777777" w:rsidR="00AA2BDA" w:rsidRPr="00C52F3F" w:rsidRDefault="00AA2BDA" w:rsidP="00AA2BDA">
      <w:pPr>
        <w:spacing w:line="360" w:lineRule="auto"/>
        <w:ind w:firstLine="709"/>
        <w:jc w:val="both"/>
        <w:rPr>
          <w:color w:val="000000" w:themeColor="text1"/>
          <w:sz w:val="28"/>
          <w:szCs w:val="28"/>
          <w:lang w:val="en-US" w:eastAsia="uk-UA"/>
        </w:rPr>
      </w:pPr>
      <w:r w:rsidRPr="00C52F3F">
        <w:rPr>
          <w:color w:val="000000" w:themeColor="text1"/>
          <w:sz w:val="28"/>
          <w:szCs w:val="28"/>
          <w:lang w:val="en-US" w:eastAsia="uk-UA"/>
        </w:rPr>
        <w:t>The results of the analysis showed that, despite the integration of Ukrainian legislation into European standards and the transition to the requirements of EU Directives and Regulations establishing general rules and standards to be reflected in domestic law, there are still significant deviations from these norms.</w:t>
      </w:r>
    </w:p>
    <w:p w14:paraId="5573CD33" w14:textId="77777777" w:rsidR="00AA2BDA" w:rsidRPr="00C52F3F" w:rsidRDefault="00AA2BDA" w:rsidP="00AA2BDA">
      <w:pPr>
        <w:spacing w:line="360" w:lineRule="auto"/>
        <w:ind w:firstLine="709"/>
        <w:jc w:val="both"/>
        <w:rPr>
          <w:color w:val="000000" w:themeColor="text1"/>
          <w:sz w:val="28"/>
          <w:szCs w:val="28"/>
          <w:lang w:val="en-US" w:eastAsia="uk-UA"/>
        </w:rPr>
      </w:pPr>
    </w:p>
    <w:p w14:paraId="56940DEB" w14:textId="77777777" w:rsidR="00AA2BDA" w:rsidRPr="00912936" w:rsidRDefault="00C52F3F" w:rsidP="00AA2BDA">
      <w:pPr>
        <w:spacing w:after="200" w:line="360" w:lineRule="auto"/>
        <w:ind w:firstLine="709"/>
        <w:jc w:val="both"/>
        <w:rPr>
          <w:color w:val="FF0000"/>
          <w:sz w:val="28"/>
          <w:szCs w:val="28"/>
          <w:lang w:val="uk-UA"/>
        </w:rPr>
      </w:pPr>
      <w:r w:rsidRPr="00C52F3F">
        <w:rPr>
          <w:color w:val="000000" w:themeColor="text1"/>
          <w:sz w:val="28"/>
          <w:szCs w:val="28"/>
          <w:lang w:val="en-US" w:eastAsia="uk-UA"/>
        </w:rPr>
        <w:t>POLLUTANTS, ATMOSPHERIC AIR, REGULATORY DOCUMENTATION, SURFACE WATERS, MONITORING, SURFACE WATERS, RADIATION STATUS, RADIATION CONDITION</w:t>
      </w:r>
      <w:r w:rsidR="00AA2BDA" w:rsidRPr="00912936">
        <w:rPr>
          <w:color w:val="FF0000"/>
          <w:sz w:val="28"/>
          <w:szCs w:val="28"/>
          <w:lang w:val="uk-UA"/>
        </w:rPr>
        <w:br w:type="page"/>
      </w:r>
    </w:p>
    <w:sdt>
      <w:sdtPr>
        <w:rPr>
          <w:rFonts w:ascii="Times New Roman" w:eastAsia="Times New Roman" w:hAnsi="Times New Roman" w:cs="Times New Roman"/>
          <w:color w:val="auto"/>
          <w:sz w:val="28"/>
          <w:szCs w:val="28"/>
        </w:rPr>
        <w:id w:val="-1322196910"/>
        <w:docPartObj>
          <w:docPartGallery w:val="Table of Contents"/>
          <w:docPartUnique/>
        </w:docPartObj>
      </w:sdtPr>
      <w:sdtEndPr>
        <w:rPr>
          <w:b/>
          <w:bCs/>
        </w:rPr>
      </w:sdtEndPr>
      <w:sdtContent>
        <w:p w14:paraId="08E6DBE6" w14:textId="77777777" w:rsidR="00644AFA" w:rsidRPr="00D46D88" w:rsidRDefault="00EA314D" w:rsidP="00D46D88">
          <w:pPr>
            <w:pStyle w:val="af1"/>
            <w:spacing w:line="360" w:lineRule="auto"/>
            <w:jc w:val="center"/>
            <w:rPr>
              <w:rFonts w:ascii="Times New Roman" w:hAnsi="Times New Roman" w:cs="Times New Roman"/>
              <w:color w:val="auto"/>
              <w:sz w:val="28"/>
              <w:szCs w:val="28"/>
            </w:rPr>
          </w:pPr>
          <w:r>
            <w:rPr>
              <w:b/>
              <w:noProof/>
              <w:sz w:val="28"/>
              <w:szCs w:val="28"/>
            </w:rPr>
            <mc:AlternateContent>
              <mc:Choice Requires="wps">
                <w:drawing>
                  <wp:anchor distT="0" distB="0" distL="114300" distR="114300" simplePos="0" relativeHeight="251659776" behindDoc="0" locked="0" layoutInCell="1" allowOverlap="1" wp14:anchorId="085045ED" wp14:editId="0A9753E4">
                    <wp:simplePos x="0" y="0"/>
                    <wp:positionH relativeFrom="column">
                      <wp:posOffset>5924550</wp:posOffset>
                    </wp:positionH>
                    <wp:positionV relativeFrom="paragraph">
                      <wp:posOffset>-391160</wp:posOffset>
                    </wp:positionV>
                    <wp:extent cx="314325" cy="276225"/>
                    <wp:effectExtent l="0" t="0" r="28575" b="28575"/>
                    <wp:wrapNone/>
                    <wp:docPr id="35" name="Прямоугольник 35"/>
                    <wp:cNvGraphicFramePr/>
                    <a:graphic xmlns:a="http://schemas.openxmlformats.org/drawingml/2006/main">
                      <a:graphicData uri="http://schemas.microsoft.com/office/word/2010/wordprocessingShape">
                        <wps:wsp>
                          <wps:cNvSpPr/>
                          <wps:spPr>
                            <a:xfrm>
                              <a:off x="0" y="0"/>
                              <a:ext cx="314325" cy="276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718A75" id="Прямоугольник 35" o:spid="_x0000_s1026" style="position:absolute;margin-left:466.5pt;margin-top:-30.8pt;width:24.75pt;height:21.7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" fillcolor="white [3212]" strokecolor="white [3212]" strokeweight="2pt"/>
                </w:pict>
              </mc:Fallback>
            </mc:AlternateContent>
          </w:r>
          <w:r w:rsidR="00644AFA" w:rsidRPr="00D46D88">
            <w:rPr>
              <w:rFonts w:ascii="Times New Roman" w:hAnsi="Times New Roman" w:cs="Times New Roman"/>
              <w:color w:val="auto"/>
              <w:sz w:val="28"/>
              <w:szCs w:val="28"/>
              <w:lang w:val="uk-UA"/>
            </w:rPr>
            <w:t>ЗМІСТ</w:t>
          </w:r>
        </w:p>
        <w:p w14:paraId="1B8EACC5" w14:textId="77777777" w:rsidR="00F02EF0" w:rsidRPr="00D46D88" w:rsidRDefault="00F02EF0" w:rsidP="00D46D88">
          <w:pPr>
            <w:spacing w:line="360" w:lineRule="auto"/>
            <w:rPr>
              <w:sz w:val="28"/>
              <w:szCs w:val="28"/>
              <w:lang w:val="uk-UA"/>
            </w:rPr>
          </w:pPr>
        </w:p>
        <w:p w14:paraId="4B86CD78" w14:textId="77777777" w:rsidR="00BF1E2C" w:rsidRPr="0097701A" w:rsidRDefault="00BF1E2C" w:rsidP="00D46D88">
          <w:pPr>
            <w:spacing w:line="360" w:lineRule="auto"/>
            <w:rPr>
              <w:sz w:val="28"/>
              <w:szCs w:val="28"/>
              <w:lang w:val="uk-UA"/>
            </w:rPr>
          </w:pPr>
        </w:p>
        <w:p w14:paraId="0D854E83" w14:textId="77777777" w:rsidR="0097701A" w:rsidRPr="0097701A" w:rsidRDefault="00644AFA" w:rsidP="0097701A">
          <w:pPr>
            <w:pStyle w:val="22"/>
            <w:spacing w:after="0"/>
            <w:rPr>
              <w:rFonts w:asciiTheme="minorHAnsi" w:eastAsiaTheme="minorEastAsia" w:hAnsiTheme="minorHAnsi" w:cstheme="minorBidi"/>
              <w:noProof/>
              <w:sz w:val="28"/>
              <w:szCs w:val="28"/>
            </w:rPr>
          </w:pPr>
          <w:r w:rsidRPr="0097701A">
            <w:rPr>
              <w:sz w:val="28"/>
              <w:szCs w:val="28"/>
            </w:rPr>
            <w:fldChar w:fldCharType="begin"/>
          </w:r>
          <w:r w:rsidRPr="0097701A">
            <w:rPr>
              <w:sz w:val="28"/>
              <w:szCs w:val="28"/>
            </w:rPr>
            <w:instrText xml:space="preserve"> TOC \o "1-3" \h \z \u </w:instrText>
          </w:r>
          <w:r w:rsidRPr="0097701A">
            <w:rPr>
              <w:sz w:val="28"/>
              <w:szCs w:val="28"/>
            </w:rPr>
            <w:fldChar w:fldCharType="separate"/>
          </w:r>
          <w:hyperlink w:anchor="_Toc89502558" w:history="1">
            <w:r w:rsidR="0097701A" w:rsidRPr="0097701A">
              <w:rPr>
                <w:rStyle w:val="af2"/>
                <w:noProof/>
                <w:sz w:val="28"/>
                <w:szCs w:val="28"/>
              </w:rPr>
              <w:t>ПЕРЕЛІК УМОВНИХ ПОЗНАЧЕНЬ, СИМВОЛІВ, ОДИНИЦЬ,СКОРОЧЕНЬ І ТЕРМІНІВ</w:t>
            </w:r>
            <w:r w:rsidR="0097701A" w:rsidRPr="0097701A">
              <w:rPr>
                <w:noProof/>
                <w:webHidden/>
                <w:sz w:val="28"/>
                <w:szCs w:val="28"/>
              </w:rPr>
              <w:tab/>
            </w:r>
            <w:r w:rsidR="0097701A" w:rsidRPr="0097701A">
              <w:rPr>
                <w:noProof/>
                <w:webHidden/>
                <w:sz w:val="28"/>
                <w:szCs w:val="28"/>
              </w:rPr>
              <w:fldChar w:fldCharType="begin"/>
            </w:r>
            <w:r w:rsidR="0097701A" w:rsidRPr="0097701A">
              <w:rPr>
                <w:noProof/>
                <w:webHidden/>
                <w:sz w:val="28"/>
                <w:szCs w:val="28"/>
              </w:rPr>
              <w:instrText xml:space="preserve"> PAGEREF _Toc89502558 \h </w:instrText>
            </w:r>
            <w:r w:rsidR="0097701A" w:rsidRPr="0097701A">
              <w:rPr>
                <w:noProof/>
                <w:webHidden/>
                <w:sz w:val="28"/>
                <w:szCs w:val="28"/>
              </w:rPr>
            </w:r>
            <w:r w:rsidR="0097701A" w:rsidRPr="0097701A">
              <w:rPr>
                <w:noProof/>
                <w:webHidden/>
                <w:sz w:val="28"/>
                <w:szCs w:val="28"/>
              </w:rPr>
              <w:fldChar w:fldCharType="separate"/>
            </w:r>
            <w:r w:rsidR="00EA314D">
              <w:rPr>
                <w:noProof/>
                <w:webHidden/>
                <w:sz w:val="28"/>
                <w:szCs w:val="28"/>
              </w:rPr>
              <w:t>7</w:t>
            </w:r>
            <w:r w:rsidR="0097701A" w:rsidRPr="0097701A">
              <w:rPr>
                <w:noProof/>
                <w:webHidden/>
                <w:sz w:val="28"/>
                <w:szCs w:val="28"/>
              </w:rPr>
              <w:fldChar w:fldCharType="end"/>
            </w:r>
          </w:hyperlink>
        </w:p>
        <w:p w14:paraId="4E21A9DE" w14:textId="77777777" w:rsidR="0097701A" w:rsidRPr="0097701A" w:rsidRDefault="001E1BF0" w:rsidP="0097701A">
          <w:pPr>
            <w:pStyle w:val="22"/>
            <w:spacing w:after="0"/>
            <w:rPr>
              <w:rFonts w:asciiTheme="minorHAnsi" w:eastAsiaTheme="minorEastAsia" w:hAnsiTheme="minorHAnsi" w:cstheme="minorBidi"/>
              <w:noProof/>
              <w:sz w:val="28"/>
              <w:szCs w:val="28"/>
            </w:rPr>
          </w:pPr>
          <w:hyperlink w:anchor="_Toc89502559" w:history="1">
            <w:r w:rsidR="0097701A" w:rsidRPr="0097701A">
              <w:rPr>
                <w:rStyle w:val="af2"/>
                <w:noProof/>
                <w:sz w:val="28"/>
                <w:szCs w:val="28"/>
              </w:rPr>
              <w:t>ВСТУП</w:t>
            </w:r>
            <w:r w:rsidR="0097701A" w:rsidRPr="0097701A">
              <w:rPr>
                <w:noProof/>
                <w:webHidden/>
                <w:sz w:val="28"/>
                <w:szCs w:val="28"/>
              </w:rPr>
              <w:tab/>
            </w:r>
            <w:r w:rsidR="0097701A" w:rsidRPr="0097701A">
              <w:rPr>
                <w:noProof/>
                <w:webHidden/>
                <w:sz w:val="28"/>
                <w:szCs w:val="28"/>
              </w:rPr>
              <w:fldChar w:fldCharType="begin"/>
            </w:r>
            <w:r w:rsidR="0097701A" w:rsidRPr="0097701A">
              <w:rPr>
                <w:noProof/>
                <w:webHidden/>
                <w:sz w:val="28"/>
                <w:szCs w:val="28"/>
              </w:rPr>
              <w:instrText xml:space="preserve"> PAGEREF _Toc89502559 \h </w:instrText>
            </w:r>
            <w:r w:rsidR="0097701A" w:rsidRPr="0097701A">
              <w:rPr>
                <w:noProof/>
                <w:webHidden/>
                <w:sz w:val="28"/>
                <w:szCs w:val="28"/>
              </w:rPr>
            </w:r>
            <w:r w:rsidR="0097701A" w:rsidRPr="0097701A">
              <w:rPr>
                <w:noProof/>
                <w:webHidden/>
                <w:sz w:val="28"/>
                <w:szCs w:val="28"/>
              </w:rPr>
              <w:fldChar w:fldCharType="separate"/>
            </w:r>
            <w:r w:rsidR="00EA314D">
              <w:rPr>
                <w:noProof/>
                <w:webHidden/>
                <w:sz w:val="28"/>
                <w:szCs w:val="28"/>
              </w:rPr>
              <w:t>8</w:t>
            </w:r>
            <w:r w:rsidR="0097701A" w:rsidRPr="0097701A">
              <w:rPr>
                <w:noProof/>
                <w:webHidden/>
                <w:sz w:val="28"/>
                <w:szCs w:val="28"/>
              </w:rPr>
              <w:fldChar w:fldCharType="end"/>
            </w:r>
          </w:hyperlink>
        </w:p>
        <w:p w14:paraId="7C7E7EEA" w14:textId="77777777" w:rsidR="0097701A" w:rsidRPr="0097701A" w:rsidRDefault="001E1BF0" w:rsidP="0097701A">
          <w:pPr>
            <w:pStyle w:val="22"/>
            <w:spacing w:after="0"/>
            <w:rPr>
              <w:rFonts w:asciiTheme="minorHAnsi" w:eastAsiaTheme="minorEastAsia" w:hAnsiTheme="minorHAnsi" w:cstheme="minorBidi"/>
              <w:noProof/>
              <w:sz w:val="28"/>
              <w:szCs w:val="28"/>
            </w:rPr>
          </w:pPr>
          <w:hyperlink w:anchor="_Toc89502560" w:history="1">
            <w:r w:rsidR="0097701A" w:rsidRPr="0097701A">
              <w:rPr>
                <w:rStyle w:val="af2"/>
                <w:noProof/>
                <w:sz w:val="28"/>
                <w:szCs w:val="28"/>
              </w:rPr>
              <w:t>1</w:t>
            </w:r>
            <w:r w:rsidR="0097701A" w:rsidRPr="0097701A">
              <w:rPr>
                <w:rFonts w:asciiTheme="minorHAnsi" w:eastAsiaTheme="minorEastAsia" w:hAnsiTheme="minorHAnsi" w:cstheme="minorBidi"/>
                <w:noProof/>
                <w:sz w:val="28"/>
                <w:szCs w:val="28"/>
              </w:rPr>
              <w:tab/>
            </w:r>
            <w:r w:rsidR="0097701A" w:rsidRPr="0097701A">
              <w:rPr>
                <w:rStyle w:val="af2"/>
                <w:noProof/>
                <w:sz w:val="28"/>
                <w:szCs w:val="28"/>
              </w:rPr>
              <w:t>ОГЛЯД НАУКОВОЇ ЛІТЕРАТУРИ</w:t>
            </w:r>
            <w:r w:rsidR="0097701A" w:rsidRPr="0097701A">
              <w:rPr>
                <w:noProof/>
                <w:webHidden/>
                <w:sz w:val="28"/>
                <w:szCs w:val="28"/>
              </w:rPr>
              <w:tab/>
            </w:r>
            <w:r w:rsidR="0097701A" w:rsidRPr="0097701A">
              <w:rPr>
                <w:noProof/>
                <w:webHidden/>
                <w:sz w:val="28"/>
                <w:szCs w:val="28"/>
              </w:rPr>
              <w:fldChar w:fldCharType="begin"/>
            </w:r>
            <w:r w:rsidR="0097701A" w:rsidRPr="0097701A">
              <w:rPr>
                <w:noProof/>
                <w:webHidden/>
                <w:sz w:val="28"/>
                <w:szCs w:val="28"/>
              </w:rPr>
              <w:instrText xml:space="preserve"> PAGEREF _Toc89502560 \h </w:instrText>
            </w:r>
            <w:r w:rsidR="0097701A" w:rsidRPr="0097701A">
              <w:rPr>
                <w:noProof/>
                <w:webHidden/>
                <w:sz w:val="28"/>
                <w:szCs w:val="28"/>
              </w:rPr>
            </w:r>
            <w:r w:rsidR="0097701A" w:rsidRPr="0097701A">
              <w:rPr>
                <w:noProof/>
                <w:webHidden/>
                <w:sz w:val="28"/>
                <w:szCs w:val="28"/>
              </w:rPr>
              <w:fldChar w:fldCharType="separate"/>
            </w:r>
            <w:r w:rsidR="00EA314D">
              <w:rPr>
                <w:noProof/>
                <w:webHidden/>
                <w:sz w:val="28"/>
                <w:szCs w:val="28"/>
              </w:rPr>
              <w:t>10</w:t>
            </w:r>
            <w:r w:rsidR="0097701A" w:rsidRPr="0097701A">
              <w:rPr>
                <w:noProof/>
                <w:webHidden/>
                <w:sz w:val="28"/>
                <w:szCs w:val="28"/>
              </w:rPr>
              <w:fldChar w:fldCharType="end"/>
            </w:r>
          </w:hyperlink>
        </w:p>
        <w:p w14:paraId="1BD7CBF9" w14:textId="77777777" w:rsidR="0097701A" w:rsidRPr="0097701A" w:rsidRDefault="001E1BF0" w:rsidP="0097701A">
          <w:pPr>
            <w:pStyle w:val="22"/>
            <w:spacing w:after="0"/>
            <w:rPr>
              <w:rFonts w:asciiTheme="minorHAnsi" w:eastAsiaTheme="minorEastAsia" w:hAnsiTheme="minorHAnsi" w:cstheme="minorBidi"/>
              <w:noProof/>
              <w:sz w:val="28"/>
              <w:szCs w:val="28"/>
            </w:rPr>
          </w:pPr>
          <w:hyperlink w:anchor="_Toc89502561" w:history="1">
            <w:r w:rsidR="0097701A" w:rsidRPr="0097701A">
              <w:rPr>
                <w:rStyle w:val="af2"/>
                <w:noProof/>
                <w:sz w:val="28"/>
                <w:szCs w:val="28"/>
              </w:rPr>
              <w:t>1.1 Національна та регіональна екологічна політика</w:t>
            </w:r>
            <w:r w:rsidR="0097701A" w:rsidRPr="0097701A">
              <w:rPr>
                <w:noProof/>
                <w:webHidden/>
                <w:sz w:val="28"/>
                <w:szCs w:val="28"/>
              </w:rPr>
              <w:tab/>
            </w:r>
            <w:r w:rsidR="0097701A" w:rsidRPr="0097701A">
              <w:rPr>
                <w:noProof/>
                <w:webHidden/>
                <w:sz w:val="28"/>
                <w:szCs w:val="28"/>
              </w:rPr>
              <w:fldChar w:fldCharType="begin"/>
            </w:r>
            <w:r w:rsidR="0097701A" w:rsidRPr="0097701A">
              <w:rPr>
                <w:noProof/>
                <w:webHidden/>
                <w:sz w:val="28"/>
                <w:szCs w:val="28"/>
              </w:rPr>
              <w:instrText xml:space="preserve"> PAGEREF _Toc89502561 \h </w:instrText>
            </w:r>
            <w:r w:rsidR="0097701A" w:rsidRPr="0097701A">
              <w:rPr>
                <w:noProof/>
                <w:webHidden/>
                <w:sz w:val="28"/>
                <w:szCs w:val="28"/>
              </w:rPr>
            </w:r>
            <w:r w:rsidR="0097701A" w:rsidRPr="0097701A">
              <w:rPr>
                <w:noProof/>
                <w:webHidden/>
                <w:sz w:val="28"/>
                <w:szCs w:val="28"/>
              </w:rPr>
              <w:fldChar w:fldCharType="separate"/>
            </w:r>
            <w:r w:rsidR="00EA314D">
              <w:rPr>
                <w:noProof/>
                <w:webHidden/>
                <w:sz w:val="28"/>
                <w:szCs w:val="28"/>
              </w:rPr>
              <w:t>10</w:t>
            </w:r>
            <w:r w:rsidR="0097701A" w:rsidRPr="0097701A">
              <w:rPr>
                <w:noProof/>
                <w:webHidden/>
                <w:sz w:val="28"/>
                <w:szCs w:val="28"/>
              </w:rPr>
              <w:fldChar w:fldCharType="end"/>
            </w:r>
          </w:hyperlink>
        </w:p>
        <w:p w14:paraId="40B8D7C3" w14:textId="77777777" w:rsidR="0097701A" w:rsidRPr="0097701A" w:rsidRDefault="001E1BF0" w:rsidP="0097701A">
          <w:pPr>
            <w:pStyle w:val="22"/>
            <w:spacing w:after="0"/>
            <w:rPr>
              <w:rFonts w:asciiTheme="minorHAnsi" w:eastAsiaTheme="minorEastAsia" w:hAnsiTheme="minorHAnsi" w:cstheme="minorBidi"/>
              <w:noProof/>
              <w:sz w:val="28"/>
              <w:szCs w:val="28"/>
            </w:rPr>
          </w:pPr>
          <w:hyperlink w:anchor="_Toc89502562" w:history="1">
            <w:r w:rsidR="0097701A" w:rsidRPr="0097701A">
              <w:rPr>
                <w:rStyle w:val="af2"/>
                <w:noProof/>
                <w:sz w:val="28"/>
                <w:szCs w:val="28"/>
              </w:rPr>
              <w:t>1.2</w:t>
            </w:r>
            <w:r w:rsidR="0097701A" w:rsidRPr="0097701A">
              <w:rPr>
                <w:rFonts w:asciiTheme="minorHAnsi" w:eastAsiaTheme="minorEastAsia" w:hAnsiTheme="minorHAnsi" w:cstheme="minorBidi"/>
                <w:noProof/>
                <w:sz w:val="28"/>
                <w:szCs w:val="28"/>
              </w:rPr>
              <w:tab/>
            </w:r>
            <w:r w:rsidR="0097701A" w:rsidRPr="0097701A">
              <w:rPr>
                <w:rStyle w:val="af2"/>
                <w:noProof/>
                <w:sz w:val="28"/>
                <w:szCs w:val="28"/>
              </w:rPr>
              <w:t>Оцінювання та прогнозування стану моніторингових територій</w:t>
            </w:r>
            <w:r w:rsidR="0097701A" w:rsidRPr="0097701A">
              <w:rPr>
                <w:noProof/>
                <w:webHidden/>
                <w:sz w:val="28"/>
                <w:szCs w:val="28"/>
              </w:rPr>
              <w:tab/>
            </w:r>
            <w:r w:rsidR="0097701A" w:rsidRPr="0097701A">
              <w:rPr>
                <w:noProof/>
                <w:webHidden/>
                <w:sz w:val="28"/>
                <w:szCs w:val="28"/>
              </w:rPr>
              <w:fldChar w:fldCharType="begin"/>
            </w:r>
            <w:r w:rsidR="0097701A" w:rsidRPr="0097701A">
              <w:rPr>
                <w:noProof/>
                <w:webHidden/>
                <w:sz w:val="28"/>
                <w:szCs w:val="28"/>
              </w:rPr>
              <w:instrText xml:space="preserve"> PAGEREF _Toc89502562 \h </w:instrText>
            </w:r>
            <w:r w:rsidR="0097701A" w:rsidRPr="0097701A">
              <w:rPr>
                <w:noProof/>
                <w:webHidden/>
                <w:sz w:val="28"/>
                <w:szCs w:val="28"/>
              </w:rPr>
            </w:r>
            <w:r w:rsidR="0097701A" w:rsidRPr="0097701A">
              <w:rPr>
                <w:noProof/>
                <w:webHidden/>
                <w:sz w:val="28"/>
                <w:szCs w:val="28"/>
              </w:rPr>
              <w:fldChar w:fldCharType="separate"/>
            </w:r>
            <w:r w:rsidR="00EA314D">
              <w:rPr>
                <w:noProof/>
                <w:webHidden/>
                <w:sz w:val="28"/>
                <w:szCs w:val="28"/>
              </w:rPr>
              <w:t>20</w:t>
            </w:r>
            <w:r w:rsidR="0097701A" w:rsidRPr="0097701A">
              <w:rPr>
                <w:noProof/>
                <w:webHidden/>
                <w:sz w:val="28"/>
                <w:szCs w:val="28"/>
              </w:rPr>
              <w:fldChar w:fldCharType="end"/>
            </w:r>
          </w:hyperlink>
        </w:p>
        <w:p w14:paraId="0E3A388C" w14:textId="77777777" w:rsidR="0097701A" w:rsidRPr="0097701A" w:rsidRDefault="001E1BF0" w:rsidP="0097701A">
          <w:pPr>
            <w:pStyle w:val="22"/>
            <w:spacing w:after="0"/>
            <w:rPr>
              <w:rFonts w:asciiTheme="minorHAnsi" w:eastAsiaTheme="minorEastAsia" w:hAnsiTheme="minorHAnsi" w:cstheme="minorBidi"/>
              <w:noProof/>
              <w:sz w:val="28"/>
              <w:szCs w:val="28"/>
            </w:rPr>
          </w:pPr>
          <w:hyperlink w:anchor="_Toc89502563" w:history="1">
            <w:r w:rsidR="0097701A" w:rsidRPr="0097701A">
              <w:rPr>
                <w:rStyle w:val="af2"/>
                <w:noProof/>
                <w:sz w:val="28"/>
                <w:szCs w:val="28"/>
              </w:rPr>
              <w:t>1.3</w:t>
            </w:r>
            <w:r w:rsidR="0097701A" w:rsidRPr="0097701A">
              <w:rPr>
                <w:rFonts w:asciiTheme="minorHAnsi" w:eastAsiaTheme="minorEastAsia" w:hAnsiTheme="minorHAnsi" w:cstheme="minorBidi"/>
                <w:noProof/>
                <w:sz w:val="28"/>
                <w:szCs w:val="28"/>
              </w:rPr>
              <w:tab/>
            </w:r>
            <w:r w:rsidR="0097701A" w:rsidRPr="0097701A">
              <w:rPr>
                <w:rStyle w:val="af2"/>
                <w:noProof/>
                <w:sz w:val="28"/>
                <w:szCs w:val="28"/>
              </w:rPr>
              <w:t>Об’єкти екологічного моніторингу</w:t>
            </w:r>
            <w:r w:rsidR="0097701A" w:rsidRPr="0097701A">
              <w:rPr>
                <w:noProof/>
                <w:webHidden/>
                <w:sz w:val="28"/>
                <w:szCs w:val="28"/>
              </w:rPr>
              <w:tab/>
            </w:r>
            <w:r w:rsidR="0097701A" w:rsidRPr="0097701A">
              <w:rPr>
                <w:noProof/>
                <w:webHidden/>
                <w:sz w:val="28"/>
                <w:szCs w:val="28"/>
              </w:rPr>
              <w:fldChar w:fldCharType="begin"/>
            </w:r>
            <w:r w:rsidR="0097701A" w:rsidRPr="0097701A">
              <w:rPr>
                <w:noProof/>
                <w:webHidden/>
                <w:sz w:val="28"/>
                <w:szCs w:val="28"/>
              </w:rPr>
              <w:instrText xml:space="preserve"> PAGEREF _Toc89502563 \h </w:instrText>
            </w:r>
            <w:r w:rsidR="0097701A" w:rsidRPr="0097701A">
              <w:rPr>
                <w:noProof/>
                <w:webHidden/>
                <w:sz w:val="28"/>
                <w:szCs w:val="28"/>
              </w:rPr>
            </w:r>
            <w:r w:rsidR="0097701A" w:rsidRPr="0097701A">
              <w:rPr>
                <w:noProof/>
                <w:webHidden/>
                <w:sz w:val="28"/>
                <w:szCs w:val="28"/>
              </w:rPr>
              <w:fldChar w:fldCharType="separate"/>
            </w:r>
            <w:r w:rsidR="00EA314D">
              <w:rPr>
                <w:noProof/>
                <w:webHidden/>
                <w:sz w:val="28"/>
                <w:szCs w:val="28"/>
              </w:rPr>
              <w:t>22</w:t>
            </w:r>
            <w:r w:rsidR="0097701A" w:rsidRPr="0097701A">
              <w:rPr>
                <w:noProof/>
                <w:webHidden/>
                <w:sz w:val="28"/>
                <w:szCs w:val="28"/>
              </w:rPr>
              <w:fldChar w:fldCharType="end"/>
            </w:r>
          </w:hyperlink>
        </w:p>
        <w:p w14:paraId="6A980B21" w14:textId="77777777" w:rsidR="0097701A" w:rsidRPr="0097701A" w:rsidRDefault="001E1BF0" w:rsidP="0097701A">
          <w:pPr>
            <w:pStyle w:val="31"/>
            <w:spacing w:after="0" w:line="360" w:lineRule="auto"/>
            <w:rPr>
              <w:rFonts w:asciiTheme="minorHAnsi" w:eastAsiaTheme="minorEastAsia" w:hAnsiTheme="minorHAnsi" w:cstheme="minorBidi"/>
              <w:noProof/>
              <w:sz w:val="28"/>
              <w:szCs w:val="28"/>
            </w:rPr>
          </w:pPr>
          <w:hyperlink w:anchor="_Toc89502564" w:history="1">
            <w:r w:rsidR="0097701A" w:rsidRPr="0097701A">
              <w:rPr>
                <w:rStyle w:val="af2"/>
                <w:noProof/>
                <w:sz w:val="28"/>
                <w:szCs w:val="28"/>
              </w:rPr>
              <w:t>1.4 Моніторинг рівня забруднення доквілля в Запорізькій області</w:t>
            </w:r>
            <w:r w:rsidR="0097701A" w:rsidRPr="0097701A">
              <w:rPr>
                <w:noProof/>
                <w:webHidden/>
                <w:sz w:val="28"/>
                <w:szCs w:val="28"/>
              </w:rPr>
              <w:tab/>
            </w:r>
            <w:r w:rsidR="0097701A" w:rsidRPr="0097701A">
              <w:rPr>
                <w:noProof/>
                <w:webHidden/>
                <w:sz w:val="28"/>
                <w:szCs w:val="28"/>
              </w:rPr>
              <w:fldChar w:fldCharType="begin"/>
            </w:r>
            <w:r w:rsidR="0097701A" w:rsidRPr="0097701A">
              <w:rPr>
                <w:noProof/>
                <w:webHidden/>
                <w:sz w:val="28"/>
                <w:szCs w:val="28"/>
              </w:rPr>
              <w:instrText xml:space="preserve"> PAGEREF _Toc89502564 \h </w:instrText>
            </w:r>
            <w:r w:rsidR="0097701A" w:rsidRPr="0097701A">
              <w:rPr>
                <w:noProof/>
                <w:webHidden/>
                <w:sz w:val="28"/>
                <w:szCs w:val="28"/>
              </w:rPr>
            </w:r>
            <w:r w:rsidR="0097701A" w:rsidRPr="0097701A">
              <w:rPr>
                <w:noProof/>
                <w:webHidden/>
                <w:sz w:val="28"/>
                <w:szCs w:val="28"/>
              </w:rPr>
              <w:fldChar w:fldCharType="separate"/>
            </w:r>
            <w:r w:rsidR="00EA314D">
              <w:rPr>
                <w:noProof/>
                <w:webHidden/>
                <w:sz w:val="28"/>
                <w:szCs w:val="28"/>
              </w:rPr>
              <w:t>30</w:t>
            </w:r>
            <w:r w:rsidR="0097701A" w:rsidRPr="0097701A">
              <w:rPr>
                <w:noProof/>
                <w:webHidden/>
                <w:sz w:val="28"/>
                <w:szCs w:val="28"/>
              </w:rPr>
              <w:fldChar w:fldCharType="end"/>
            </w:r>
          </w:hyperlink>
        </w:p>
        <w:p w14:paraId="65EFDAA3" w14:textId="77777777" w:rsidR="0097701A" w:rsidRPr="0097701A" w:rsidRDefault="001E1BF0" w:rsidP="0097701A">
          <w:pPr>
            <w:pStyle w:val="31"/>
            <w:spacing w:after="0" w:line="360" w:lineRule="auto"/>
            <w:rPr>
              <w:rFonts w:asciiTheme="minorHAnsi" w:eastAsiaTheme="minorEastAsia" w:hAnsiTheme="minorHAnsi" w:cstheme="minorBidi"/>
              <w:noProof/>
              <w:sz w:val="28"/>
              <w:szCs w:val="28"/>
            </w:rPr>
          </w:pPr>
          <w:hyperlink w:anchor="_Toc89502565" w:history="1">
            <w:r w:rsidR="0097701A" w:rsidRPr="0097701A">
              <w:rPr>
                <w:rStyle w:val="af2"/>
                <w:noProof/>
                <w:sz w:val="28"/>
                <w:szCs w:val="28"/>
              </w:rPr>
              <w:t>2</w:t>
            </w:r>
            <w:r w:rsidR="0097701A" w:rsidRPr="0097701A">
              <w:rPr>
                <w:rFonts w:asciiTheme="minorHAnsi" w:eastAsiaTheme="minorEastAsia" w:hAnsiTheme="minorHAnsi" w:cstheme="minorBidi"/>
                <w:noProof/>
                <w:sz w:val="28"/>
                <w:szCs w:val="28"/>
              </w:rPr>
              <w:tab/>
            </w:r>
            <w:r w:rsidR="0097701A" w:rsidRPr="0097701A">
              <w:rPr>
                <w:rStyle w:val="af2"/>
                <w:noProof/>
                <w:sz w:val="28"/>
                <w:szCs w:val="28"/>
              </w:rPr>
              <w:t>МАТЕРІАЛИ ТА МЕТОДИ ДОСЛІДЖЕННЯ</w:t>
            </w:r>
            <w:r w:rsidR="0097701A" w:rsidRPr="0097701A">
              <w:rPr>
                <w:noProof/>
                <w:webHidden/>
                <w:sz w:val="28"/>
                <w:szCs w:val="28"/>
              </w:rPr>
              <w:tab/>
            </w:r>
            <w:r w:rsidR="0097701A" w:rsidRPr="0097701A">
              <w:rPr>
                <w:noProof/>
                <w:webHidden/>
                <w:sz w:val="28"/>
                <w:szCs w:val="28"/>
              </w:rPr>
              <w:fldChar w:fldCharType="begin"/>
            </w:r>
            <w:r w:rsidR="0097701A" w:rsidRPr="0097701A">
              <w:rPr>
                <w:noProof/>
                <w:webHidden/>
                <w:sz w:val="28"/>
                <w:szCs w:val="28"/>
              </w:rPr>
              <w:instrText xml:space="preserve"> PAGEREF _Toc89502565 \h </w:instrText>
            </w:r>
            <w:r w:rsidR="0097701A" w:rsidRPr="0097701A">
              <w:rPr>
                <w:noProof/>
                <w:webHidden/>
                <w:sz w:val="28"/>
                <w:szCs w:val="28"/>
              </w:rPr>
            </w:r>
            <w:r w:rsidR="0097701A" w:rsidRPr="0097701A">
              <w:rPr>
                <w:noProof/>
                <w:webHidden/>
                <w:sz w:val="28"/>
                <w:szCs w:val="28"/>
              </w:rPr>
              <w:fldChar w:fldCharType="separate"/>
            </w:r>
            <w:r w:rsidR="00EA314D">
              <w:rPr>
                <w:noProof/>
                <w:webHidden/>
                <w:sz w:val="28"/>
                <w:szCs w:val="28"/>
              </w:rPr>
              <w:t>34</w:t>
            </w:r>
            <w:r w:rsidR="0097701A" w:rsidRPr="0097701A">
              <w:rPr>
                <w:noProof/>
                <w:webHidden/>
                <w:sz w:val="28"/>
                <w:szCs w:val="28"/>
              </w:rPr>
              <w:fldChar w:fldCharType="end"/>
            </w:r>
          </w:hyperlink>
        </w:p>
        <w:p w14:paraId="3DA37D66" w14:textId="77777777" w:rsidR="0097701A" w:rsidRPr="0097701A" w:rsidRDefault="001E1BF0" w:rsidP="0097701A">
          <w:pPr>
            <w:pStyle w:val="22"/>
            <w:spacing w:after="0"/>
            <w:rPr>
              <w:rFonts w:asciiTheme="minorHAnsi" w:eastAsiaTheme="minorEastAsia" w:hAnsiTheme="minorHAnsi" w:cstheme="minorBidi"/>
              <w:noProof/>
              <w:sz w:val="28"/>
              <w:szCs w:val="28"/>
            </w:rPr>
          </w:pPr>
          <w:hyperlink w:anchor="_Toc89502566" w:history="1">
            <w:r w:rsidR="0097701A" w:rsidRPr="0097701A">
              <w:rPr>
                <w:rStyle w:val="af2"/>
                <w:noProof/>
                <w:sz w:val="28"/>
                <w:szCs w:val="28"/>
              </w:rPr>
              <w:t>2.1 Моніторинг стану атмосферного повітря</w:t>
            </w:r>
            <w:r w:rsidR="0097701A" w:rsidRPr="0097701A">
              <w:rPr>
                <w:noProof/>
                <w:webHidden/>
                <w:sz w:val="28"/>
                <w:szCs w:val="28"/>
              </w:rPr>
              <w:tab/>
            </w:r>
            <w:r w:rsidR="0097701A" w:rsidRPr="0097701A">
              <w:rPr>
                <w:noProof/>
                <w:webHidden/>
                <w:sz w:val="28"/>
                <w:szCs w:val="28"/>
              </w:rPr>
              <w:fldChar w:fldCharType="begin"/>
            </w:r>
            <w:r w:rsidR="0097701A" w:rsidRPr="0097701A">
              <w:rPr>
                <w:noProof/>
                <w:webHidden/>
                <w:sz w:val="28"/>
                <w:szCs w:val="28"/>
              </w:rPr>
              <w:instrText xml:space="preserve"> PAGEREF _Toc89502566 \h </w:instrText>
            </w:r>
            <w:r w:rsidR="0097701A" w:rsidRPr="0097701A">
              <w:rPr>
                <w:noProof/>
                <w:webHidden/>
                <w:sz w:val="28"/>
                <w:szCs w:val="28"/>
              </w:rPr>
            </w:r>
            <w:r w:rsidR="0097701A" w:rsidRPr="0097701A">
              <w:rPr>
                <w:noProof/>
                <w:webHidden/>
                <w:sz w:val="28"/>
                <w:szCs w:val="28"/>
              </w:rPr>
              <w:fldChar w:fldCharType="separate"/>
            </w:r>
            <w:r w:rsidR="00EA314D">
              <w:rPr>
                <w:noProof/>
                <w:webHidden/>
                <w:sz w:val="28"/>
                <w:szCs w:val="28"/>
              </w:rPr>
              <w:t>34</w:t>
            </w:r>
            <w:r w:rsidR="0097701A" w:rsidRPr="0097701A">
              <w:rPr>
                <w:noProof/>
                <w:webHidden/>
                <w:sz w:val="28"/>
                <w:szCs w:val="28"/>
              </w:rPr>
              <w:fldChar w:fldCharType="end"/>
            </w:r>
          </w:hyperlink>
        </w:p>
        <w:p w14:paraId="440E9842" w14:textId="77777777" w:rsidR="0097701A" w:rsidRPr="0097701A" w:rsidRDefault="001E1BF0" w:rsidP="0097701A">
          <w:pPr>
            <w:pStyle w:val="22"/>
            <w:spacing w:after="0"/>
            <w:rPr>
              <w:rFonts w:asciiTheme="minorHAnsi" w:eastAsiaTheme="minorEastAsia" w:hAnsiTheme="minorHAnsi" w:cstheme="minorBidi"/>
              <w:noProof/>
              <w:sz w:val="28"/>
              <w:szCs w:val="28"/>
            </w:rPr>
          </w:pPr>
          <w:hyperlink w:anchor="_Toc89502567" w:history="1">
            <w:r w:rsidR="0097701A" w:rsidRPr="0097701A">
              <w:rPr>
                <w:rStyle w:val="af2"/>
                <w:noProof/>
                <w:sz w:val="28"/>
                <w:szCs w:val="28"/>
              </w:rPr>
              <w:t>2.2. Визначення стану поверхневих вод</w:t>
            </w:r>
            <w:r w:rsidR="0097701A" w:rsidRPr="0097701A">
              <w:rPr>
                <w:noProof/>
                <w:webHidden/>
                <w:sz w:val="28"/>
                <w:szCs w:val="28"/>
              </w:rPr>
              <w:tab/>
            </w:r>
            <w:r w:rsidR="0097701A" w:rsidRPr="0097701A">
              <w:rPr>
                <w:noProof/>
                <w:webHidden/>
                <w:sz w:val="28"/>
                <w:szCs w:val="28"/>
              </w:rPr>
              <w:fldChar w:fldCharType="begin"/>
            </w:r>
            <w:r w:rsidR="0097701A" w:rsidRPr="0097701A">
              <w:rPr>
                <w:noProof/>
                <w:webHidden/>
                <w:sz w:val="28"/>
                <w:szCs w:val="28"/>
              </w:rPr>
              <w:instrText xml:space="preserve"> PAGEREF _Toc89502567 \h </w:instrText>
            </w:r>
            <w:r w:rsidR="0097701A" w:rsidRPr="0097701A">
              <w:rPr>
                <w:noProof/>
                <w:webHidden/>
                <w:sz w:val="28"/>
                <w:szCs w:val="28"/>
              </w:rPr>
            </w:r>
            <w:r w:rsidR="0097701A" w:rsidRPr="0097701A">
              <w:rPr>
                <w:noProof/>
                <w:webHidden/>
                <w:sz w:val="28"/>
                <w:szCs w:val="28"/>
              </w:rPr>
              <w:fldChar w:fldCharType="separate"/>
            </w:r>
            <w:r w:rsidR="00EA314D">
              <w:rPr>
                <w:noProof/>
                <w:webHidden/>
                <w:sz w:val="28"/>
                <w:szCs w:val="28"/>
              </w:rPr>
              <w:t>39</w:t>
            </w:r>
            <w:r w:rsidR="0097701A" w:rsidRPr="0097701A">
              <w:rPr>
                <w:noProof/>
                <w:webHidden/>
                <w:sz w:val="28"/>
                <w:szCs w:val="28"/>
              </w:rPr>
              <w:fldChar w:fldCharType="end"/>
            </w:r>
          </w:hyperlink>
        </w:p>
        <w:p w14:paraId="7EF3EC85" w14:textId="77777777" w:rsidR="0097701A" w:rsidRPr="0097701A" w:rsidRDefault="001E1BF0" w:rsidP="0097701A">
          <w:pPr>
            <w:pStyle w:val="22"/>
            <w:spacing w:after="0"/>
            <w:rPr>
              <w:rFonts w:asciiTheme="minorHAnsi" w:eastAsiaTheme="minorEastAsia" w:hAnsiTheme="minorHAnsi" w:cstheme="minorBidi"/>
              <w:noProof/>
              <w:sz w:val="28"/>
              <w:szCs w:val="28"/>
            </w:rPr>
          </w:pPr>
          <w:hyperlink w:anchor="_Toc89502568" w:history="1">
            <w:r w:rsidR="0097701A" w:rsidRPr="0097701A">
              <w:rPr>
                <w:rStyle w:val="af2"/>
                <w:noProof/>
                <w:sz w:val="28"/>
                <w:szCs w:val="28"/>
              </w:rPr>
              <w:t>2.3. Моніторинг стану радіаційного забруднення регіону</w:t>
            </w:r>
            <w:r w:rsidR="0097701A" w:rsidRPr="0097701A">
              <w:rPr>
                <w:noProof/>
                <w:webHidden/>
                <w:sz w:val="28"/>
                <w:szCs w:val="28"/>
              </w:rPr>
              <w:tab/>
            </w:r>
            <w:r w:rsidR="0097701A" w:rsidRPr="0097701A">
              <w:rPr>
                <w:noProof/>
                <w:webHidden/>
                <w:sz w:val="28"/>
                <w:szCs w:val="28"/>
              </w:rPr>
              <w:fldChar w:fldCharType="begin"/>
            </w:r>
            <w:r w:rsidR="0097701A" w:rsidRPr="0097701A">
              <w:rPr>
                <w:noProof/>
                <w:webHidden/>
                <w:sz w:val="28"/>
                <w:szCs w:val="28"/>
              </w:rPr>
              <w:instrText xml:space="preserve"> PAGEREF _Toc89502568 \h </w:instrText>
            </w:r>
            <w:r w:rsidR="0097701A" w:rsidRPr="0097701A">
              <w:rPr>
                <w:noProof/>
                <w:webHidden/>
                <w:sz w:val="28"/>
                <w:szCs w:val="28"/>
              </w:rPr>
            </w:r>
            <w:r w:rsidR="0097701A" w:rsidRPr="0097701A">
              <w:rPr>
                <w:noProof/>
                <w:webHidden/>
                <w:sz w:val="28"/>
                <w:szCs w:val="28"/>
              </w:rPr>
              <w:fldChar w:fldCharType="separate"/>
            </w:r>
            <w:r w:rsidR="00EA314D">
              <w:rPr>
                <w:noProof/>
                <w:webHidden/>
                <w:sz w:val="28"/>
                <w:szCs w:val="28"/>
              </w:rPr>
              <w:t>40</w:t>
            </w:r>
            <w:r w:rsidR="0097701A" w:rsidRPr="0097701A">
              <w:rPr>
                <w:noProof/>
                <w:webHidden/>
                <w:sz w:val="28"/>
                <w:szCs w:val="28"/>
              </w:rPr>
              <w:fldChar w:fldCharType="end"/>
            </w:r>
          </w:hyperlink>
        </w:p>
        <w:p w14:paraId="6EC5B4A2" w14:textId="77777777" w:rsidR="0097701A" w:rsidRPr="0097701A" w:rsidRDefault="001E1BF0" w:rsidP="0097701A">
          <w:pPr>
            <w:pStyle w:val="22"/>
            <w:spacing w:after="0"/>
            <w:rPr>
              <w:rFonts w:asciiTheme="minorHAnsi" w:eastAsiaTheme="minorEastAsia" w:hAnsiTheme="minorHAnsi" w:cstheme="minorBidi"/>
              <w:noProof/>
              <w:sz w:val="28"/>
              <w:szCs w:val="28"/>
            </w:rPr>
          </w:pPr>
          <w:hyperlink w:anchor="_Toc89502569" w:history="1">
            <w:r w:rsidR="0097701A" w:rsidRPr="0097701A">
              <w:rPr>
                <w:rStyle w:val="af2"/>
                <w:noProof/>
                <w:sz w:val="28"/>
                <w:szCs w:val="28"/>
              </w:rPr>
              <w:t>3</w:t>
            </w:r>
            <w:r w:rsidR="0097701A" w:rsidRPr="0097701A">
              <w:rPr>
                <w:rFonts w:asciiTheme="minorHAnsi" w:eastAsiaTheme="minorEastAsia" w:hAnsiTheme="minorHAnsi" w:cstheme="minorBidi"/>
                <w:noProof/>
                <w:sz w:val="28"/>
                <w:szCs w:val="28"/>
              </w:rPr>
              <w:tab/>
            </w:r>
            <w:r w:rsidR="0097701A" w:rsidRPr="0097701A">
              <w:rPr>
                <w:rStyle w:val="af2"/>
                <w:noProof/>
                <w:sz w:val="28"/>
                <w:szCs w:val="28"/>
              </w:rPr>
              <w:t>ЕКСПЕРИМЕНТАЛЬНА ЧАСТИНА</w:t>
            </w:r>
            <w:r w:rsidR="0097701A" w:rsidRPr="0097701A">
              <w:rPr>
                <w:noProof/>
                <w:webHidden/>
                <w:sz w:val="28"/>
                <w:szCs w:val="28"/>
              </w:rPr>
              <w:tab/>
            </w:r>
            <w:r w:rsidR="0097701A" w:rsidRPr="0097701A">
              <w:rPr>
                <w:noProof/>
                <w:webHidden/>
                <w:sz w:val="28"/>
                <w:szCs w:val="28"/>
              </w:rPr>
              <w:fldChar w:fldCharType="begin"/>
            </w:r>
            <w:r w:rsidR="0097701A" w:rsidRPr="0097701A">
              <w:rPr>
                <w:noProof/>
                <w:webHidden/>
                <w:sz w:val="28"/>
                <w:szCs w:val="28"/>
              </w:rPr>
              <w:instrText xml:space="preserve"> PAGEREF _Toc89502569 \h </w:instrText>
            </w:r>
            <w:r w:rsidR="0097701A" w:rsidRPr="0097701A">
              <w:rPr>
                <w:noProof/>
                <w:webHidden/>
                <w:sz w:val="28"/>
                <w:szCs w:val="28"/>
              </w:rPr>
            </w:r>
            <w:r w:rsidR="0097701A" w:rsidRPr="0097701A">
              <w:rPr>
                <w:noProof/>
                <w:webHidden/>
                <w:sz w:val="28"/>
                <w:szCs w:val="28"/>
              </w:rPr>
              <w:fldChar w:fldCharType="separate"/>
            </w:r>
            <w:r w:rsidR="00EA314D">
              <w:rPr>
                <w:noProof/>
                <w:webHidden/>
                <w:sz w:val="28"/>
                <w:szCs w:val="28"/>
              </w:rPr>
              <w:t>43</w:t>
            </w:r>
            <w:r w:rsidR="0097701A" w:rsidRPr="0097701A">
              <w:rPr>
                <w:noProof/>
                <w:webHidden/>
                <w:sz w:val="28"/>
                <w:szCs w:val="28"/>
              </w:rPr>
              <w:fldChar w:fldCharType="end"/>
            </w:r>
          </w:hyperlink>
        </w:p>
        <w:p w14:paraId="31AF90AE" w14:textId="77777777" w:rsidR="0097701A" w:rsidRPr="0097701A" w:rsidRDefault="001E1BF0" w:rsidP="0097701A">
          <w:pPr>
            <w:pStyle w:val="22"/>
            <w:spacing w:after="0"/>
            <w:rPr>
              <w:rFonts w:asciiTheme="minorHAnsi" w:eastAsiaTheme="minorEastAsia" w:hAnsiTheme="minorHAnsi" w:cstheme="minorBidi"/>
              <w:noProof/>
              <w:sz w:val="28"/>
              <w:szCs w:val="28"/>
            </w:rPr>
          </w:pPr>
          <w:hyperlink w:anchor="_Toc89502570" w:history="1">
            <w:r w:rsidR="0097701A" w:rsidRPr="0097701A">
              <w:rPr>
                <w:rStyle w:val="af2"/>
                <w:noProof/>
                <w:sz w:val="28"/>
                <w:szCs w:val="28"/>
              </w:rPr>
              <w:t>3.1. Оцінка</w:t>
            </w:r>
            <w:r w:rsidR="0097701A" w:rsidRPr="0097701A">
              <w:rPr>
                <w:rStyle w:val="af2"/>
                <w:noProof/>
                <w:spacing w:val="1"/>
                <w:sz w:val="28"/>
                <w:szCs w:val="28"/>
              </w:rPr>
              <w:t xml:space="preserve"> </w:t>
            </w:r>
            <w:r w:rsidR="0097701A" w:rsidRPr="0097701A">
              <w:rPr>
                <w:rStyle w:val="af2"/>
                <w:noProof/>
                <w:sz w:val="28"/>
                <w:szCs w:val="28"/>
              </w:rPr>
              <w:t>стану середньосезонної концентрації забруднюючих речовин в атмосферному</w:t>
            </w:r>
            <w:r w:rsidR="0097701A" w:rsidRPr="0097701A">
              <w:rPr>
                <w:rStyle w:val="af2"/>
                <w:noProof/>
                <w:spacing w:val="1"/>
                <w:sz w:val="28"/>
                <w:szCs w:val="28"/>
              </w:rPr>
              <w:t xml:space="preserve"> </w:t>
            </w:r>
            <w:r w:rsidR="0097701A" w:rsidRPr="0097701A">
              <w:rPr>
                <w:rStyle w:val="af2"/>
                <w:noProof/>
                <w:sz w:val="28"/>
                <w:szCs w:val="28"/>
              </w:rPr>
              <w:t>повітрі</w:t>
            </w:r>
            <w:r w:rsidR="0097701A" w:rsidRPr="0097701A">
              <w:rPr>
                <w:noProof/>
                <w:webHidden/>
                <w:sz w:val="28"/>
                <w:szCs w:val="28"/>
              </w:rPr>
              <w:tab/>
            </w:r>
            <w:r w:rsidR="0097701A" w:rsidRPr="0097701A">
              <w:rPr>
                <w:noProof/>
                <w:webHidden/>
                <w:sz w:val="28"/>
                <w:szCs w:val="28"/>
              </w:rPr>
              <w:fldChar w:fldCharType="begin"/>
            </w:r>
            <w:r w:rsidR="0097701A" w:rsidRPr="0097701A">
              <w:rPr>
                <w:noProof/>
                <w:webHidden/>
                <w:sz w:val="28"/>
                <w:szCs w:val="28"/>
              </w:rPr>
              <w:instrText xml:space="preserve"> PAGEREF _Toc89502570 \h </w:instrText>
            </w:r>
            <w:r w:rsidR="0097701A" w:rsidRPr="0097701A">
              <w:rPr>
                <w:noProof/>
                <w:webHidden/>
                <w:sz w:val="28"/>
                <w:szCs w:val="28"/>
              </w:rPr>
            </w:r>
            <w:r w:rsidR="0097701A" w:rsidRPr="0097701A">
              <w:rPr>
                <w:noProof/>
                <w:webHidden/>
                <w:sz w:val="28"/>
                <w:szCs w:val="28"/>
              </w:rPr>
              <w:fldChar w:fldCharType="separate"/>
            </w:r>
            <w:r w:rsidR="00EA314D">
              <w:rPr>
                <w:noProof/>
                <w:webHidden/>
                <w:sz w:val="28"/>
                <w:szCs w:val="28"/>
              </w:rPr>
              <w:t>43</w:t>
            </w:r>
            <w:r w:rsidR="0097701A" w:rsidRPr="0097701A">
              <w:rPr>
                <w:noProof/>
                <w:webHidden/>
                <w:sz w:val="28"/>
                <w:szCs w:val="28"/>
              </w:rPr>
              <w:fldChar w:fldCharType="end"/>
            </w:r>
          </w:hyperlink>
        </w:p>
        <w:p w14:paraId="374E375B" w14:textId="77777777" w:rsidR="0097701A" w:rsidRPr="0097701A" w:rsidRDefault="001E1BF0" w:rsidP="0097701A">
          <w:pPr>
            <w:pStyle w:val="31"/>
            <w:spacing w:after="0" w:line="360" w:lineRule="auto"/>
            <w:rPr>
              <w:rFonts w:asciiTheme="minorHAnsi" w:eastAsiaTheme="minorEastAsia" w:hAnsiTheme="minorHAnsi" w:cstheme="minorBidi"/>
              <w:noProof/>
              <w:sz w:val="28"/>
              <w:szCs w:val="28"/>
            </w:rPr>
          </w:pPr>
          <w:hyperlink w:anchor="_Toc89502571" w:history="1">
            <w:r w:rsidR="0097701A" w:rsidRPr="0097701A">
              <w:rPr>
                <w:rStyle w:val="af2"/>
                <w:noProof/>
                <w:sz w:val="28"/>
                <w:szCs w:val="28"/>
              </w:rPr>
              <w:t>3.2 Аналіз впливу забруднюючих речовин на поверхневі води</w:t>
            </w:r>
            <w:r w:rsidR="0097701A" w:rsidRPr="0097701A">
              <w:rPr>
                <w:noProof/>
                <w:webHidden/>
                <w:sz w:val="28"/>
                <w:szCs w:val="28"/>
              </w:rPr>
              <w:tab/>
            </w:r>
            <w:r w:rsidR="0097701A" w:rsidRPr="0097701A">
              <w:rPr>
                <w:noProof/>
                <w:webHidden/>
                <w:sz w:val="28"/>
                <w:szCs w:val="28"/>
              </w:rPr>
              <w:fldChar w:fldCharType="begin"/>
            </w:r>
            <w:r w:rsidR="0097701A" w:rsidRPr="0097701A">
              <w:rPr>
                <w:noProof/>
                <w:webHidden/>
                <w:sz w:val="28"/>
                <w:szCs w:val="28"/>
              </w:rPr>
              <w:instrText xml:space="preserve"> PAGEREF _Toc89502571 \h </w:instrText>
            </w:r>
            <w:r w:rsidR="0097701A" w:rsidRPr="0097701A">
              <w:rPr>
                <w:noProof/>
                <w:webHidden/>
                <w:sz w:val="28"/>
                <w:szCs w:val="28"/>
              </w:rPr>
            </w:r>
            <w:r w:rsidR="0097701A" w:rsidRPr="0097701A">
              <w:rPr>
                <w:noProof/>
                <w:webHidden/>
                <w:sz w:val="28"/>
                <w:szCs w:val="28"/>
              </w:rPr>
              <w:fldChar w:fldCharType="separate"/>
            </w:r>
            <w:r w:rsidR="00EA314D">
              <w:rPr>
                <w:noProof/>
                <w:webHidden/>
                <w:sz w:val="28"/>
                <w:szCs w:val="28"/>
              </w:rPr>
              <w:t>50</w:t>
            </w:r>
            <w:r w:rsidR="0097701A" w:rsidRPr="0097701A">
              <w:rPr>
                <w:noProof/>
                <w:webHidden/>
                <w:sz w:val="28"/>
                <w:szCs w:val="28"/>
              </w:rPr>
              <w:fldChar w:fldCharType="end"/>
            </w:r>
          </w:hyperlink>
        </w:p>
        <w:p w14:paraId="4EAE7739" w14:textId="77777777" w:rsidR="0097701A" w:rsidRPr="0097701A" w:rsidRDefault="001E1BF0" w:rsidP="0097701A">
          <w:pPr>
            <w:pStyle w:val="22"/>
            <w:spacing w:after="0"/>
            <w:rPr>
              <w:rFonts w:asciiTheme="minorHAnsi" w:eastAsiaTheme="minorEastAsia" w:hAnsiTheme="minorHAnsi" w:cstheme="minorBidi"/>
              <w:noProof/>
              <w:sz w:val="28"/>
              <w:szCs w:val="28"/>
            </w:rPr>
          </w:pPr>
          <w:hyperlink w:anchor="_Toc89502572" w:history="1">
            <w:r w:rsidR="0097701A" w:rsidRPr="0097701A">
              <w:rPr>
                <w:rStyle w:val="af2"/>
                <w:noProof/>
                <w:sz w:val="28"/>
                <w:szCs w:val="28"/>
              </w:rPr>
              <w:t>3.3 Оцінка впливу радіоактивного забруднення на стан атмосферного повітря</w:t>
            </w:r>
            <w:r w:rsidR="0097701A" w:rsidRPr="0097701A">
              <w:rPr>
                <w:noProof/>
                <w:webHidden/>
                <w:sz w:val="28"/>
                <w:szCs w:val="28"/>
              </w:rPr>
              <w:tab/>
            </w:r>
            <w:r w:rsidR="0097701A" w:rsidRPr="0097701A">
              <w:rPr>
                <w:noProof/>
                <w:webHidden/>
                <w:sz w:val="28"/>
                <w:szCs w:val="28"/>
              </w:rPr>
              <w:fldChar w:fldCharType="begin"/>
            </w:r>
            <w:r w:rsidR="0097701A" w:rsidRPr="0097701A">
              <w:rPr>
                <w:noProof/>
                <w:webHidden/>
                <w:sz w:val="28"/>
                <w:szCs w:val="28"/>
              </w:rPr>
              <w:instrText xml:space="preserve"> PAGEREF _Toc89502572 \h </w:instrText>
            </w:r>
            <w:r w:rsidR="0097701A" w:rsidRPr="0097701A">
              <w:rPr>
                <w:noProof/>
                <w:webHidden/>
                <w:sz w:val="28"/>
                <w:szCs w:val="28"/>
              </w:rPr>
            </w:r>
            <w:r w:rsidR="0097701A" w:rsidRPr="0097701A">
              <w:rPr>
                <w:noProof/>
                <w:webHidden/>
                <w:sz w:val="28"/>
                <w:szCs w:val="28"/>
              </w:rPr>
              <w:fldChar w:fldCharType="separate"/>
            </w:r>
            <w:r w:rsidR="00EA314D">
              <w:rPr>
                <w:noProof/>
                <w:webHidden/>
                <w:sz w:val="28"/>
                <w:szCs w:val="28"/>
              </w:rPr>
              <w:t>58</w:t>
            </w:r>
            <w:r w:rsidR="0097701A" w:rsidRPr="0097701A">
              <w:rPr>
                <w:noProof/>
                <w:webHidden/>
                <w:sz w:val="28"/>
                <w:szCs w:val="28"/>
              </w:rPr>
              <w:fldChar w:fldCharType="end"/>
            </w:r>
          </w:hyperlink>
        </w:p>
        <w:p w14:paraId="1620A565" w14:textId="77777777" w:rsidR="0097701A" w:rsidRPr="0097701A" w:rsidRDefault="001E1BF0" w:rsidP="0097701A">
          <w:pPr>
            <w:pStyle w:val="22"/>
            <w:spacing w:after="0"/>
            <w:rPr>
              <w:rFonts w:asciiTheme="minorHAnsi" w:eastAsiaTheme="minorEastAsia" w:hAnsiTheme="minorHAnsi" w:cstheme="minorBidi"/>
              <w:noProof/>
              <w:sz w:val="28"/>
              <w:szCs w:val="28"/>
            </w:rPr>
          </w:pPr>
          <w:hyperlink w:anchor="_Toc89502573" w:history="1">
            <w:r w:rsidR="0097701A" w:rsidRPr="0097701A">
              <w:rPr>
                <w:rStyle w:val="af2"/>
                <w:noProof/>
                <w:sz w:val="28"/>
                <w:szCs w:val="28"/>
              </w:rPr>
              <w:t>4.</w:t>
            </w:r>
            <w:r w:rsidR="0097701A" w:rsidRPr="0097701A">
              <w:rPr>
                <w:rFonts w:asciiTheme="minorHAnsi" w:eastAsiaTheme="minorEastAsia" w:hAnsiTheme="minorHAnsi" w:cstheme="minorBidi"/>
                <w:noProof/>
                <w:sz w:val="28"/>
                <w:szCs w:val="28"/>
              </w:rPr>
              <w:tab/>
            </w:r>
            <w:r w:rsidR="0097701A" w:rsidRPr="0097701A">
              <w:rPr>
                <w:rStyle w:val="af2"/>
                <w:noProof/>
                <w:sz w:val="28"/>
                <w:szCs w:val="28"/>
              </w:rPr>
              <w:t>ОХОРОНА ПРАЦІ ТА БЕЗПЕКА В НАДЗВИЧАЙНИХ СИТУАЦІЯХ</w:t>
            </w:r>
            <w:r w:rsidR="0097701A" w:rsidRPr="0097701A">
              <w:rPr>
                <w:noProof/>
                <w:webHidden/>
                <w:sz w:val="28"/>
                <w:szCs w:val="28"/>
              </w:rPr>
              <w:tab/>
            </w:r>
            <w:r w:rsidR="0097701A" w:rsidRPr="0097701A">
              <w:rPr>
                <w:noProof/>
                <w:webHidden/>
                <w:sz w:val="28"/>
                <w:szCs w:val="28"/>
              </w:rPr>
              <w:fldChar w:fldCharType="begin"/>
            </w:r>
            <w:r w:rsidR="0097701A" w:rsidRPr="0097701A">
              <w:rPr>
                <w:noProof/>
                <w:webHidden/>
                <w:sz w:val="28"/>
                <w:szCs w:val="28"/>
              </w:rPr>
              <w:instrText xml:space="preserve"> PAGEREF _Toc89502573 \h </w:instrText>
            </w:r>
            <w:r w:rsidR="0097701A" w:rsidRPr="0097701A">
              <w:rPr>
                <w:noProof/>
                <w:webHidden/>
                <w:sz w:val="28"/>
                <w:szCs w:val="28"/>
              </w:rPr>
            </w:r>
            <w:r w:rsidR="0097701A" w:rsidRPr="0097701A">
              <w:rPr>
                <w:noProof/>
                <w:webHidden/>
                <w:sz w:val="28"/>
                <w:szCs w:val="28"/>
              </w:rPr>
              <w:fldChar w:fldCharType="separate"/>
            </w:r>
            <w:r w:rsidR="00EA314D">
              <w:rPr>
                <w:noProof/>
                <w:webHidden/>
                <w:sz w:val="28"/>
                <w:szCs w:val="28"/>
              </w:rPr>
              <w:t>63</w:t>
            </w:r>
            <w:r w:rsidR="0097701A" w:rsidRPr="0097701A">
              <w:rPr>
                <w:noProof/>
                <w:webHidden/>
                <w:sz w:val="28"/>
                <w:szCs w:val="28"/>
              </w:rPr>
              <w:fldChar w:fldCharType="end"/>
            </w:r>
          </w:hyperlink>
        </w:p>
        <w:p w14:paraId="7D75C571" w14:textId="77777777" w:rsidR="0097701A" w:rsidRPr="0097701A" w:rsidRDefault="001E1BF0" w:rsidP="0097701A">
          <w:pPr>
            <w:pStyle w:val="22"/>
            <w:spacing w:after="0"/>
            <w:rPr>
              <w:rFonts w:asciiTheme="minorHAnsi" w:eastAsiaTheme="minorEastAsia" w:hAnsiTheme="minorHAnsi" w:cstheme="minorBidi"/>
              <w:noProof/>
              <w:sz w:val="28"/>
              <w:szCs w:val="28"/>
            </w:rPr>
          </w:pPr>
          <w:hyperlink w:anchor="_Toc89502574" w:history="1">
            <w:r w:rsidR="0097701A" w:rsidRPr="0097701A">
              <w:rPr>
                <w:rStyle w:val="af2"/>
                <w:noProof/>
                <w:sz w:val="28"/>
                <w:szCs w:val="28"/>
              </w:rPr>
              <w:t>ВИСНОВКИ</w:t>
            </w:r>
            <w:r w:rsidR="0097701A" w:rsidRPr="0097701A">
              <w:rPr>
                <w:noProof/>
                <w:webHidden/>
                <w:sz w:val="28"/>
                <w:szCs w:val="28"/>
              </w:rPr>
              <w:tab/>
            </w:r>
            <w:r w:rsidR="0097701A" w:rsidRPr="0097701A">
              <w:rPr>
                <w:noProof/>
                <w:webHidden/>
                <w:sz w:val="28"/>
                <w:szCs w:val="28"/>
              </w:rPr>
              <w:fldChar w:fldCharType="begin"/>
            </w:r>
            <w:r w:rsidR="0097701A" w:rsidRPr="0097701A">
              <w:rPr>
                <w:noProof/>
                <w:webHidden/>
                <w:sz w:val="28"/>
                <w:szCs w:val="28"/>
              </w:rPr>
              <w:instrText xml:space="preserve"> PAGEREF _Toc89502574 \h </w:instrText>
            </w:r>
            <w:r w:rsidR="0097701A" w:rsidRPr="0097701A">
              <w:rPr>
                <w:noProof/>
                <w:webHidden/>
                <w:sz w:val="28"/>
                <w:szCs w:val="28"/>
              </w:rPr>
            </w:r>
            <w:r w:rsidR="0097701A" w:rsidRPr="0097701A">
              <w:rPr>
                <w:noProof/>
                <w:webHidden/>
                <w:sz w:val="28"/>
                <w:szCs w:val="28"/>
              </w:rPr>
              <w:fldChar w:fldCharType="separate"/>
            </w:r>
            <w:r w:rsidR="00EA314D">
              <w:rPr>
                <w:noProof/>
                <w:webHidden/>
                <w:sz w:val="28"/>
                <w:szCs w:val="28"/>
              </w:rPr>
              <w:t>70</w:t>
            </w:r>
            <w:r w:rsidR="0097701A" w:rsidRPr="0097701A">
              <w:rPr>
                <w:noProof/>
                <w:webHidden/>
                <w:sz w:val="28"/>
                <w:szCs w:val="28"/>
              </w:rPr>
              <w:fldChar w:fldCharType="end"/>
            </w:r>
          </w:hyperlink>
        </w:p>
        <w:p w14:paraId="2A247145" w14:textId="77777777" w:rsidR="0097701A" w:rsidRPr="0097701A" w:rsidRDefault="001E1BF0" w:rsidP="0097701A">
          <w:pPr>
            <w:pStyle w:val="22"/>
            <w:spacing w:after="0"/>
            <w:rPr>
              <w:rFonts w:asciiTheme="minorHAnsi" w:eastAsiaTheme="minorEastAsia" w:hAnsiTheme="minorHAnsi" w:cstheme="minorBidi"/>
              <w:noProof/>
              <w:sz w:val="28"/>
              <w:szCs w:val="28"/>
            </w:rPr>
          </w:pPr>
          <w:hyperlink w:anchor="_Toc89502575" w:history="1">
            <w:r w:rsidR="0097701A" w:rsidRPr="0097701A">
              <w:rPr>
                <w:rStyle w:val="af2"/>
                <w:noProof/>
                <w:sz w:val="28"/>
                <w:szCs w:val="28"/>
              </w:rPr>
              <w:t>РЕКОМЕНДАЦІЇ ВИРОБНИЦТВУ</w:t>
            </w:r>
            <w:r w:rsidR="0097701A" w:rsidRPr="0097701A">
              <w:rPr>
                <w:noProof/>
                <w:webHidden/>
                <w:sz w:val="28"/>
                <w:szCs w:val="28"/>
              </w:rPr>
              <w:tab/>
            </w:r>
            <w:r w:rsidR="0097701A" w:rsidRPr="0097701A">
              <w:rPr>
                <w:noProof/>
                <w:webHidden/>
                <w:sz w:val="28"/>
                <w:szCs w:val="28"/>
              </w:rPr>
              <w:fldChar w:fldCharType="begin"/>
            </w:r>
            <w:r w:rsidR="0097701A" w:rsidRPr="0097701A">
              <w:rPr>
                <w:noProof/>
                <w:webHidden/>
                <w:sz w:val="28"/>
                <w:szCs w:val="28"/>
              </w:rPr>
              <w:instrText xml:space="preserve"> PAGEREF _Toc89502575 \h </w:instrText>
            </w:r>
            <w:r w:rsidR="0097701A" w:rsidRPr="0097701A">
              <w:rPr>
                <w:noProof/>
                <w:webHidden/>
                <w:sz w:val="28"/>
                <w:szCs w:val="28"/>
              </w:rPr>
            </w:r>
            <w:r w:rsidR="0097701A" w:rsidRPr="0097701A">
              <w:rPr>
                <w:noProof/>
                <w:webHidden/>
                <w:sz w:val="28"/>
                <w:szCs w:val="28"/>
              </w:rPr>
              <w:fldChar w:fldCharType="separate"/>
            </w:r>
            <w:r w:rsidR="00EA314D">
              <w:rPr>
                <w:noProof/>
                <w:webHidden/>
                <w:sz w:val="28"/>
                <w:szCs w:val="28"/>
              </w:rPr>
              <w:t>72</w:t>
            </w:r>
            <w:r w:rsidR="0097701A" w:rsidRPr="0097701A">
              <w:rPr>
                <w:noProof/>
                <w:webHidden/>
                <w:sz w:val="28"/>
                <w:szCs w:val="28"/>
              </w:rPr>
              <w:fldChar w:fldCharType="end"/>
            </w:r>
          </w:hyperlink>
        </w:p>
        <w:p w14:paraId="531A2939" w14:textId="77777777" w:rsidR="0097701A" w:rsidRPr="0097701A" w:rsidRDefault="001E1BF0" w:rsidP="0097701A">
          <w:pPr>
            <w:pStyle w:val="22"/>
            <w:spacing w:after="0"/>
            <w:rPr>
              <w:rFonts w:asciiTheme="minorHAnsi" w:eastAsiaTheme="minorEastAsia" w:hAnsiTheme="minorHAnsi" w:cstheme="minorBidi"/>
              <w:noProof/>
              <w:sz w:val="28"/>
              <w:szCs w:val="28"/>
            </w:rPr>
          </w:pPr>
          <w:hyperlink w:anchor="_Toc89502576" w:history="1">
            <w:r w:rsidR="0097701A" w:rsidRPr="0097701A">
              <w:rPr>
                <w:rStyle w:val="af2"/>
                <w:noProof/>
                <w:sz w:val="28"/>
                <w:szCs w:val="28"/>
              </w:rPr>
              <w:t>ПЕРЕЛІК ПОСИЛАНЬ</w:t>
            </w:r>
            <w:r w:rsidR="0097701A" w:rsidRPr="0097701A">
              <w:rPr>
                <w:noProof/>
                <w:webHidden/>
                <w:sz w:val="28"/>
                <w:szCs w:val="28"/>
              </w:rPr>
              <w:tab/>
            </w:r>
            <w:r w:rsidR="0097701A" w:rsidRPr="0097701A">
              <w:rPr>
                <w:noProof/>
                <w:webHidden/>
                <w:sz w:val="28"/>
                <w:szCs w:val="28"/>
              </w:rPr>
              <w:fldChar w:fldCharType="begin"/>
            </w:r>
            <w:r w:rsidR="0097701A" w:rsidRPr="0097701A">
              <w:rPr>
                <w:noProof/>
                <w:webHidden/>
                <w:sz w:val="28"/>
                <w:szCs w:val="28"/>
              </w:rPr>
              <w:instrText xml:space="preserve"> PAGEREF _Toc89502576 \h </w:instrText>
            </w:r>
            <w:r w:rsidR="0097701A" w:rsidRPr="0097701A">
              <w:rPr>
                <w:noProof/>
                <w:webHidden/>
                <w:sz w:val="28"/>
                <w:szCs w:val="28"/>
              </w:rPr>
            </w:r>
            <w:r w:rsidR="0097701A" w:rsidRPr="0097701A">
              <w:rPr>
                <w:noProof/>
                <w:webHidden/>
                <w:sz w:val="28"/>
                <w:szCs w:val="28"/>
              </w:rPr>
              <w:fldChar w:fldCharType="separate"/>
            </w:r>
            <w:r w:rsidR="00EA314D">
              <w:rPr>
                <w:noProof/>
                <w:webHidden/>
                <w:sz w:val="28"/>
                <w:szCs w:val="28"/>
              </w:rPr>
              <w:t>73</w:t>
            </w:r>
            <w:r w:rsidR="0097701A" w:rsidRPr="0097701A">
              <w:rPr>
                <w:noProof/>
                <w:webHidden/>
                <w:sz w:val="28"/>
                <w:szCs w:val="28"/>
              </w:rPr>
              <w:fldChar w:fldCharType="end"/>
            </w:r>
          </w:hyperlink>
        </w:p>
        <w:p w14:paraId="2DAC62A6" w14:textId="77777777" w:rsidR="0097701A" w:rsidRPr="0097701A" w:rsidRDefault="001E1BF0" w:rsidP="0097701A">
          <w:pPr>
            <w:pStyle w:val="22"/>
            <w:spacing w:after="0"/>
            <w:rPr>
              <w:rFonts w:asciiTheme="minorHAnsi" w:eastAsiaTheme="minorEastAsia" w:hAnsiTheme="minorHAnsi" w:cstheme="minorBidi"/>
              <w:noProof/>
              <w:sz w:val="28"/>
              <w:szCs w:val="28"/>
            </w:rPr>
          </w:pPr>
          <w:hyperlink w:anchor="_Toc89502577" w:history="1">
            <w:r w:rsidR="0097701A" w:rsidRPr="0097701A">
              <w:rPr>
                <w:rStyle w:val="af2"/>
                <w:noProof/>
                <w:sz w:val="28"/>
                <w:szCs w:val="28"/>
                <w:lang w:eastAsia="uk-UA"/>
              </w:rPr>
              <w:t>ДОДАТКИ</w:t>
            </w:r>
            <w:r w:rsidR="0097701A" w:rsidRPr="0097701A">
              <w:rPr>
                <w:noProof/>
                <w:webHidden/>
                <w:sz w:val="28"/>
                <w:szCs w:val="28"/>
              </w:rPr>
              <w:tab/>
            </w:r>
            <w:r w:rsidR="0097701A" w:rsidRPr="0097701A">
              <w:rPr>
                <w:noProof/>
                <w:webHidden/>
                <w:sz w:val="28"/>
                <w:szCs w:val="28"/>
              </w:rPr>
              <w:fldChar w:fldCharType="begin"/>
            </w:r>
            <w:r w:rsidR="0097701A" w:rsidRPr="0097701A">
              <w:rPr>
                <w:noProof/>
                <w:webHidden/>
                <w:sz w:val="28"/>
                <w:szCs w:val="28"/>
              </w:rPr>
              <w:instrText xml:space="preserve"> PAGEREF _Toc89502577 \h </w:instrText>
            </w:r>
            <w:r w:rsidR="0097701A" w:rsidRPr="0097701A">
              <w:rPr>
                <w:noProof/>
                <w:webHidden/>
                <w:sz w:val="28"/>
                <w:szCs w:val="28"/>
              </w:rPr>
            </w:r>
            <w:r w:rsidR="0097701A" w:rsidRPr="0097701A">
              <w:rPr>
                <w:noProof/>
                <w:webHidden/>
                <w:sz w:val="28"/>
                <w:szCs w:val="28"/>
              </w:rPr>
              <w:fldChar w:fldCharType="separate"/>
            </w:r>
            <w:r w:rsidR="00EA314D">
              <w:rPr>
                <w:noProof/>
                <w:webHidden/>
                <w:sz w:val="28"/>
                <w:szCs w:val="28"/>
              </w:rPr>
              <w:t>79</w:t>
            </w:r>
            <w:r w:rsidR="0097701A" w:rsidRPr="0097701A">
              <w:rPr>
                <w:noProof/>
                <w:webHidden/>
                <w:sz w:val="28"/>
                <w:szCs w:val="28"/>
              </w:rPr>
              <w:fldChar w:fldCharType="end"/>
            </w:r>
          </w:hyperlink>
        </w:p>
        <w:p w14:paraId="49514635" w14:textId="77777777" w:rsidR="00DF3026" w:rsidRPr="0097701A" w:rsidRDefault="00644AFA" w:rsidP="00D46D88">
          <w:pPr>
            <w:spacing w:line="360" w:lineRule="auto"/>
            <w:rPr>
              <w:sz w:val="28"/>
              <w:szCs w:val="28"/>
            </w:rPr>
          </w:pPr>
          <w:r w:rsidRPr="0097701A">
            <w:rPr>
              <w:b/>
              <w:bCs/>
              <w:sz w:val="28"/>
              <w:szCs w:val="28"/>
            </w:rPr>
            <w:fldChar w:fldCharType="end"/>
          </w:r>
        </w:p>
      </w:sdtContent>
    </w:sdt>
    <w:bookmarkStart w:id="7" w:name="_Toc421657867" w:displacedByCustomXml="prev"/>
    <w:bookmarkStart w:id="8" w:name="_Toc422084646" w:displacedByCustomXml="prev"/>
    <w:bookmarkStart w:id="9" w:name="_Toc422507492" w:displacedByCustomXml="prev"/>
    <w:bookmarkStart w:id="10" w:name="_Toc422507784" w:displacedByCustomXml="prev"/>
    <w:bookmarkStart w:id="11" w:name="_Toc422507785" w:displacedByCustomXml="prev"/>
    <w:bookmarkStart w:id="12" w:name="_Toc422507871" w:displacedByCustomXml="prev"/>
    <w:bookmarkStart w:id="13" w:name="_Toc422507872" w:displacedByCustomXml="prev"/>
    <w:bookmarkStart w:id="14" w:name="_Toc422508061" w:displacedByCustomXml="prev"/>
    <w:bookmarkStart w:id="15" w:name="_Toc484377626" w:displacedByCustomXml="prev"/>
    <w:bookmarkStart w:id="16" w:name="_Toc484378023" w:displacedByCustomXml="prev"/>
    <w:bookmarkStart w:id="17" w:name="_Toc484440414" w:displacedByCustomXml="prev"/>
    <w:p w14:paraId="4DFF392B" w14:textId="77777777" w:rsidR="0097701A" w:rsidRPr="0097701A" w:rsidRDefault="0097701A">
      <w:pPr>
        <w:spacing w:after="200" w:line="276" w:lineRule="auto"/>
        <w:rPr>
          <w:bCs/>
          <w:sz w:val="28"/>
          <w:szCs w:val="28"/>
          <w:lang w:val="uk-UA" w:eastAsia="en-US"/>
        </w:rPr>
      </w:pPr>
      <w:bookmarkStart w:id="18" w:name="_Toc89502558"/>
      <w:r w:rsidRPr="0097701A">
        <w:rPr>
          <w:b/>
          <w:sz w:val="28"/>
          <w:szCs w:val="28"/>
        </w:rPr>
        <w:br w:type="page"/>
      </w:r>
    </w:p>
    <w:p w14:paraId="5340FF43" w14:textId="77777777" w:rsidR="00F02EF0" w:rsidRPr="00912936" w:rsidRDefault="00F02EF0" w:rsidP="00F02EF0">
      <w:pPr>
        <w:pStyle w:val="2"/>
        <w:spacing w:line="360" w:lineRule="auto"/>
        <w:ind w:left="0"/>
        <w:jc w:val="center"/>
        <w:rPr>
          <w:b w:val="0"/>
        </w:rPr>
      </w:pPr>
      <w:r w:rsidRPr="00912936">
        <w:rPr>
          <w:b w:val="0"/>
        </w:rPr>
        <w:lastRenderedPageBreak/>
        <w:t>ПЕРЕЛІК УМОВНИХ ПОЗНАЧЕНЬ, СИМВОЛІВ,</w:t>
      </w:r>
      <w:bookmarkStart w:id="19" w:name="_Toc421657868"/>
      <w:bookmarkStart w:id="20" w:name="_Toc422084647"/>
      <w:bookmarkStart w:id="21" w:name="_Toc422350656"/>
      <w:bookmarkStart w:id="22" w:name="_Toc422507493"/>
      <w:bookmarkStart w:id="23" w:name="_Toc422507786"/>
      <w:bookmarkStart w:id="24" w:name="_Toc422507873"/>
      <w:bookmarkStart w:id="25" w:name="_Toc484377627"/>
      <w:bookmarkStart w:id="26" w:name="_Toc484378024"/>
      <w:bookmarkStart w:id="27" w:name="_Toc484440415"/>
      <w:bookmarkEnd w:id="17"/>
      <w:bookmarkEnd w:id="16"/>
      <w:bookmarkEnd w:id="15"/>
      <w:bookmarkEnd w:id="14"/>
      <w:bookmarkEnd w:id="13"/>
      <w:bookmarkEnd w:id="12"/>
      <w:bookmarkEnd w:id="11"/>
      <w:bookmarkEnd w:id="10"/>
      <w:bookmarkEnd w:id="9"/>
      <w:bookmarkEnd w:id="8"/>
      <w:bookmarkEnd w:id="7"/>
      <w:r w:rsidRPr="00912936">
        <w:rPr>
          <w:b w:val="0"/>
        </w:rPr>
        <w:t xml:space="preserve"> ОДИНИЦЬ</w:t>
      </w:r>
      <w:bookmarkEnd w:id="19"/>
      <w:bookmarkEnd w:id="20"/>
      <w:bookmarkEnd w:id="21"/>
      <w:bookmarkEnd w:id="22"/>
      <w:bookmarkEnd w:id="23"/>
      <w:bookmarkEnd w:id="24"/>
      <w:r w:rsidRPr="00912936">
        <w:rPr>
          <w:b w:val="0"/>
        </w:rPr>
        <w:t>,СКОРОЧЕНЬ І ТЕРМІНІВ</w:t>
      </w:r>
      <w:bookmarkEnd w:id="18"/>
      <w:bookmarkEnd w:id="25"/>
      <w:bookmarkEnd w:id="26"/>
      <w:bookmarkEnd w:id="27"/>
    </w:p>
    <w:p w14:paraId="7F8D829B" w14:textId="77777777" w:rsidR="008464CA" w:rsidRDefault="008464CA" w:rsidP="002D377C">
      <w:pPr>
        <w:spacing w:line="360" w:lineRule="auto"/>
        <w:jc w:val="both"/>
        <w:rPr>
          <w:sz w:val="28"/>
          <w:szCs w:val="28"/>
        </w:rPr>
      </w:pPr>
    </w:p>
    <w:p w14:paraId="72D86945" w14:textId="77777777" w:rsidR="00912936" w:rsidRPr="002D377C" w:rsidRDefault="00912936" w:rsidP="002D377C">
      <w:pPr>
        <w:spacing w:line="360" w:lineRule="auto"/>
        <w:jc w:val="both"/>
        <w:rPr>
          <w:sz w:val="28"/>
          <w:szCs w:val="28"/>
        </w:rPr>
      </w:pPr>
    </w:p>
    <w:p w14:paraId="734B6ABC" w14:textId="77777777" w:rsidR="00F02EF0" w:rsidRPr="002D377C" w:rsidRDefault="00F02EF0" w:rsidP="002D377C">
      <w:pPr>
        <w:spacing w:line="360" w:lineRule="auto"/>
        <w:jc w:val="both"/>
        <w:rPr>
          <w:sz w:val="28"/>
          <w:szCs w:val="28"/>
        </w:rPr>
      </w:pPr>
      <w:r w:rsidRPr="002D377C">
        <w:rPr>
          <w:sz w:val="28"/>
          <w:szCs w:val="28"/>
        </w:rPr>
        <w:t xml:space="preserve">НПС </w:t>
      </w:r>
      <w:r w:rsidR="007307C2" w:rsidRPr="002D377C">
        <w:rPr>
          <w:sz w:val="28"/>
          <w:szCs w:val="28"/>
        </w:rPr>
        <w:t>–</w:t>
      </w:r>
      <w:r w:rsidR="002D377C" w:rsidRPr="002D377C">
        <w:rPr>
          <w:sz w:val="28"/>
          <w:szCs w:val="28"/>
          <w:lang w:val="uk-UA"/>
        </w:rPr>
        <w:t xml:space="preserve"> </w:t>
      </w:r>
      <w:r w:rsidR="007307C2" w:rsidRPr="002D377C">
        <w:rPr>
          <w:sz w:val="28"/>
          <w:szCs w:val="28"/>
        </w:rPr>
        <w:t>навколишнє природне середовище</w:t>
      </w:r>
      <w:r w:rsidRPr="002D377C">
        <w:rPr>
          <w:sz w:val="28"/>
          <w:szCs w:val="28"/>
        </w:rPr>
        <w:t xml:space="preserve"> </w:t>
      </w:r>
    </w:p>
    <w:p w14:paraId="2F4A9314" w14:textId="77777777" w:rsidR="007307C2" w:rsidRPr="002D377C" w:rsidRDefault="007307C2" w:rsidP="002D377C">
      <w:pPr>
        <w:spacing w:line="360" w:lineRule="auto"/>
        <w:jc w:val="both"/>
        <w:rPr>
          <w:sz w:val="28"/>
          <w:szCs w:val="28"/>
        </w:rPr>
      </w:pPr>
      <w:r w:rsidRPr="002D377C">
        <w:rPr>
          <w:sz w:val="28"/>
          <w:szCs w:val="28"/>
        </w:rPr>
        <w:t>ПС –</w:t>
      </w:r>
      <w:r w:rsidR="002D377C" w:rsidRPr="002D377C">
        <w:rPr>
          <w:sz w:val="28"/>
          <w:szCs w:val="28"/>
          <w:lang w:val="uk-UA"/>
        </w:rPr>
        <w:t xml:space="preserve"> </w:t>
      </w:r>
      <w:r w:rsidRPr="002D377C">
        <w:rPr>
          <w:sz w:val="28"/>
          <w:szCs w:val="28"/>
        </w:rPr>
        <w:t>природне середовище</w:t>
      </w:r>
    </w:p>
    <w:p w14:paraId="5AF92594" w14:textId="77777777" w:rsidR="007307C2" w:rsidRPr="002D377C" w:rsidRDefault="007307C2" w:rsidP="002D377C">
      <w:pPr>
        <w:spacing w:line="360" w:lineRule="auto"/>
        <w:jc w:val="both"/>
        <w:rPr>
          <w:sz w:val="28"/>
          <w:szCs w:val="28"/>
        </w:rPr>
      </w:pPr>
      <w:r w:rsidRPr="002D377C">
        <w:rPr>
          <w:sz w:val="28"/>
          <w:szCs w:val="28"/>
          <w:lang w:val="uk-UA"/>
        </w:rPr>
        <w:t>ГДК – гранично допустима концентрація</w:t>
      </w:r>
    </w:p>
    <w:p w14:paraId="23238B44" w14:textId="77777777" w:rsidR="0019216F" w:rsidRPr="002D377C" w:rsidRDefault="0019216F" w:rsidP="002D377C">
      <w:pPr>
        <w:spacing w:line="360" w:lineRule="auto"/>
        <w:jc w:val="both"/>
        <w:rPr>
          <w:sz w:val="28"/>
          <w:szCs w:val="28"/>
          <w:lang w:val="uk-UA"/>
        </w:rPr>
      </w:pPr>
      <w:r w:rsidRPr="002D377C">
        <w:rPr>
          <w:sz w:val="28"/>
          <w:szCs w:val="28"/>
          <w:lang w:val="uk-UA"/>
        </w:rPr>
        <w:t xml:space="preserve">ПЗФ – природно-заповідний фонд </w:t>
      </w:r>
    </w:p>
    <w:p w14:paraId="25A263C8" w14:textId="77777777" w:rsidR="002D377C" w:rsidRPr="0058658B" w:rsidRDefault="002D377C" w:rsidP="002D377C">
      <w:pPr>
        <w:spacing w:line="360" w:lineRule="auto"/>
        <w:jc w:val="both"/>
        <w:rPr>
          <w:color w:val="000000" w:themeColor="text1"/>
          <w:w w:val="105"/>
          <w:sz w:val="28"/>
          <w:szCs w:val="28"/>
          <w:lang w:val="uk-UA"/>
        </w:rPr>
      </w:pPr>
      <w:r w:rsidRPr="0058658B">
        <w:rPr>
          <w:color w:val="000000" w:themeColor="text1"/>
          <w:w w:val="105"/>
          <w:sz w:val="28"/>
          <w:szCs w:val="28"/>
          <w:lang w:val="uk-UA"/>
        </w:rPr>
        <w:t>ОБРВ</w:t>
      </w:r>
      <w:r w:rsidRPr="002D377C">
        <w:rPr>
          <w:color w:val="000000" w:themeColor="text1"/>
          <w:w w:val="105"/>
          <w:sz w:val="28"/>
          <w:szCs w:val="28"/>
          <w:lang w:val="uk-UA"/>
        </w:rPr>
        <w:t xml:space="preserve"> </w:t>
      </w:r>
      <w:r w:rsidR="00366BD6" w:rsidRPr="002D377C">
        <w:rPr>
          <w:sz w:val="28"/>
          <w:szCs w:val="28"/>
          <w:lang w:val="uk-UA"/>
        </w:rPr>
        <w:t>–</w:t>
      </w:r>
      <w:r w:rsidRPr="002D377C">
        <w:rPr>
          <w:color w:val="000000" w:themeColor="text1"/>
          <w:w w:val="105"/>
          <w:sz w:val="28"/>
          <w:szCs w:val="28"/>
          <w:lang w:val="uk-UA"/>
        </w:rPr>
        <w:t xml:space="preserve"> </w:t>
      </w:r>
      <w:r w:rsidRPr="0058658B">
        <w:rPr>
          <w:color w:val="000000" w:themeColor="text1"/>
          <w:w w:val="105"/>
          <w:sz w:val="28"/>
          <w:szCs w:val="28"/>
          <w:lang w:val="uk-UA"/>
        </w:rPr>
        <w:t>орієнтовно безпечним</w:t>
      </w:r>
      <w:r w:rsidRPr="002D377C">
        <w:rPr>
          <w:color w:val="000000" w:themeColor="text1"/>
          <w:w w:val="105"/>
          <w:sz w:val="28"/>
          <w:szCs w:val="28"/>
          <w:lang w:val="uk-UA"/>
        </w:rPr>
        <w:t>ий</w:t>
      </w:r>
      <w:r w:rsidRPr="0058658B">
        <w:rPr>
          <w:color w:val="000000" w:themeColor="text1"/>
          <w:w w:val="105"/>
          <w:sz w:val="28"/>
          <w:szCs w:val="28"/>
          <w:lang w:val="uk-UA"/>
        </w:rPr>
        <w:t xml:space="preserve"> рівн</w:t>
      </w:r>
      <w:r w:rsidRPr="002D377C">
        <w:rPr>
          <w:color w:val="000000" w:themeColor="text1"/>
          <w:w w:val="105"/>
          <w:sz w:val="28"/>
          <w:szCs w:val="28"/>
          <w:lang w:val="uk-UA"/>
        </w:rPr>
        <w:t>ень</w:t>
      </w:r>
      <w:r w:rsidRPr="0058658B">
        <w:rPr>
          <w:color w:val="000000" w:themeColor="text1"/>
          <w:w w:val="105"/>
          <w:sz w:val="28"/>
          <w:szCs w:val="28"/>
          <w:lang w:val="uk-UA"/>
        </w:rPr>
        <w:t xml:space="preserve"> впливу</w:t>
      </w:r>
    </w:p>
    <w:p w14:paraId="61DAAC59" w14:textId="77777777" w:rsidR="002D377C" w:rsidRPr="0058658B" w:rsidRDefault="002D377C" w:rsidP="002D377C">
      <w:pPr>
        <w:spacing w:line="360" w:lineRule="auto"/>
        <w:jc w:val="both"/>
        <w:rPr>
          <w:color w:val="000000" w:themeColor="text1"/>
          <w:sz w:val="28"/>
          <w:szCs w:val="28"/>
          <w:lang w:val="uk-UA"/>
        </w:rPr>
      </w:pPr>
      <w:r w:rsidRPr="0058658B">
        <w:rPr>
          <w:color w:val="000000" w:themeColor="text1"/>
          <w:sz w:val="28"/>
          <w:szCs w:val="28"/>
          <w:lang w:val="uk-UA"/>
        </w:rPr>
        <w:t>ВРД</w:t>
      </w:r>
      <w:r w:rsidRPr="002D377C">
        <w:rPr>
          <w:color w:val="000000" w:themeColor="text1"/>
          <w:sz w:val="28"/>
          <w:szCs w:val="28"/>
          <w:lang w:val="uk-UA"/>
        </w:rPr>
        <w:t xml:space="preserve"> </w:t>
      </w:r>
      <w:r w:rsidR="00366BD6" w:rsidRPr="002D377C">
        <w:rPr>
          <w:sz w:val="28"/>
          <w:szCs w:val="28"/>
          <w:lang w:val="uk-UA"/>
        </w:rPr>
        <w:t>–</w:t>
      </w:r>
      <w:r w:rsidRPr="002D377C">
        <w:rPr>
          <w:color w:val="000000" w:themeColor="text1"/>
          <w:sz w:val="28"/>
          <w:szCs w:val="28"/>
          <w:lang w:val="uk-UA"/>
        </w:rPr>
        <w:t xml:space="preserve"> </w:t>
      </w:r>
      <w:r w:rsidRPr="0058658B">
        <w:rPr>
          <w:color w:val="000000" w:themeColor="text1"/>
          <w:sz w:val="28"/>
          <w:szCs w:val="28"/>
          <w:lang w:val="uk-UA"/>
        </w:rPr>
        <w:t>рам</w:t>
      </w:r>
      <w:r w:rsidRPr="002D377C">
        <w:rPr>
          <w:color w:val="000000" w:themeColor="text1"/>
          <w:sz w:val="28"/>
          <w:szCs w:val="28"/>
          <w:lang w:val="uk-UA"/>
        </w:rPr>
        <w:t>ки</w:t>
      </w:r>
      <w:r w:rsidRPr="0058658B">
        <w:rPr>
          <w:color w:val="000000" w:themeColor="text1"/>
          <w:sz w:val="28"/>
          <w:szCs w:val="28"/>
          <w:lang w:val="uk-UA"/>
        </w:rPr>
        <w:t xml:space="preserve"> діяльності Співтовариства у сфері водної політики</w:t>
      </w:r>
    </w:p>
    <w:p w14:paraId="1D12B11E" w14:textId="77777777" w:rsidR="002D377C" w:rsidRPr="0058658B" w:rsidRDefault="002D377C" w:rsidP="002D377C">
      <w:pPr>
        <w:spacing w:line="360" w:lineRule="auto"/>
        <w:jc w:val="both"/>
        <w:rPr>
          <w:color w:val="000000" w:themeColor="text1"/>
          <w:sz w:val="28"/>
          <w:szCs w:val="28"/>
        </w:rPr>
      </w:pPr>
      <w:r w:rsidRPr="0058658B">
        <w:rPr>
          <w:color w:val="000000" w:themeColor="text1"/>
          <w:sz w:val="28"/>
          <w:szCs w:val="28"/>
        </w:rPr>
        <w:t>ЛПШ</w:t>
      </w:r>
      <w:r w:rsidRPr="0058658B">
        <w:rPr>
          <w:color w:val="000000" w:themeColor="text1"/>
          <w:sz w:val="28"/>
          <w:szCs w:val="28"/>
          <w:lang w:val="uk-UA"/>
        </w:rPr>
        <w:t xml:space="preserve"> </w:t>
      </w:r>
      <w:r w:rsidR="00366BD6" w:rsidRPr="002D377C">
        <w:rPr>
          <w:sz w:val="28"/>
          <w:szCs w:val="28"/>
          <w:lang w:val="uk-UA"/>
        </w:rPr>
        <w:t>–</w:t>
      </w:r>
      <w:r w:rsidRPr="0058658B">
        <w:rPr>
          <w:color w:val="000000" w:themeColor="text1"/>
          <w:sz w:val="28"/>
          <w:szCs w:val="28"/>
          <w:lang w:val="uk-UA"/>
        </w:rPr>
        <w:t xml:space="preserve"> </w:t>
      </w:r>
      <w:r w:rsidRPr="0058658B">
        <w:rPr>
          <w:color w:val="000000" w:themeColor="text1"/>
          <w:sz w:val="28"/>
          <w:szCs w:val="28"/>
        </w:rPr>
        <w:t>лімітуюч</w:t>
      </w:r>
      <w:r w:rsidRPr="0058658B">
        <w:rPr>
          <w:color w:val="000000" w:themeColor="text1"/>
          <w:sz w:val="28"/>
          <w:szCs w:val="28"/>
          <w:lang w:val="uk-UA"/>
        </w:rPr>
        <w:t>ий</w:t>
      </w:r>
      <w:r w:rsidRPr="0058658B">
        <w:rPr>
          <w:color w:val="000000" w:themeColor="text1"/>
          <w:sz w:val="28"/>
          <w:szCs w:val="28"/>
        </w:rPr>
        <w:t xml:space="preserve"> показник шкідливості</w:t>
      </w:r>
    </w:p>
    <w:p w14:paraId="71219D1E" w14:textId="77777777" w:rsidR="002D377C" w:rsidRPr="0058658B" w:rsidRDefault="0030615C" w:rsidP="002D377C">
      <w:pPr>
        <w:spacing w:line="360" w:lineRule="auto"/>
        <w:jc w:val="both"/>
        <w:rPr>
          <w:color w:val="000000" w:themeColor="text1"/>
          <w:sz w:val="28"/>
          <w:szCs w:val="28"/>
          <w:bdr w:val="none" w:sz="0" w:space="0" w:color="auto" w:frame="1"/>
          <w:lang w:val="uk-UA"/>
        </w:rPr>
      </w:pPr>
      <w:r w:rsidRPr="0030615C">
        <w:rPr>
          <w:color w:val="000000" w:themeColor="text1"/>
          <w:sz w:val="28"/>
          <w:szCs w:val="28"/>
          <w:bdr w:val="none" w:sz="0" w:space="0" w:color="auto" w:frame="1"/>
          <w:lang w:val="uk-UA"/>
        </w:rPr>
        <w:t>ДГ</w:t>
      </w:r>
      <w:r w:rsidR="002D377C" w:rsidRPr="0030615C">
        <w:rPr>
          <w:color w:val="000000" w:themeColor="text1"/>
          <w:sz w:val="28"/>
          <w:szCs w:val="28"/>
          <w:bdr w:val="none" w:sz="0" w:space="0" w:color="auto" w:frame="1"/>
          <w:lang w:val="uk-UA"/>
        </w:rPr>
        <w:t>С</w:t>
      </w:r>
      <w:r w:rsidR="002D377C" w:rsidRPr="0058658B">
        <w:rPr>
          <w:color w:val="000000" w:themeColor="text1"/>
          <w:sz w:val="28"/>
          <w:szCs w:val="28"/>
          <w:bdr w:val="none" w:sz="0" w:space="0" w:color="auto" w:frame="1"/>
          <w:lang w:val="uk-UA"/>
        </w:rPr>
        <w:t xml:space="preserve"> </w:t>
      </w:r>
      <w:r w:rsidR="00366BD6" w:rsidRPr="002D377C">
        <w:rPr>
          <w:sz w:val="28"/>
          <w:szCs w:val="28"/>
          <w:lang w:val="uk-UA"/>
        </w:rPr>
        <w:t>–</w:t>
      </w:r>
      <w:r w:rsidR="002D377C" w:rsidRPr="0058658B">
        <w:rPr>
          <w:color w:val="000000" w:themeColor="text1"/>
          <w:sz w:val="28"/>
          <w:szCs w:val="28"/>
          <w:bdr w:val="none" w:sz="0" w:space="0" w:color="auto" w:frame="1"/>
          <w:lang w:val="uk-UA"/>
        </w:rPr>
        <w:t xml:space="preserve"> Державна гідрометеорологічна служба</w:t>
      </w:r>
    </w:p>
    <w:p w14:paraId="31958435" w14:textId="77777777" w:rsidR="002D377C" w:rsidRPr="0058658B" w:rsidRDefault="002D377C" w:rsidP="002D377C">
      <w:pPr>
        <w:spacing w:line="360" w:lineRule="auto"/>
        <w:jc w:val="both"/>
        <w:rPr>
          <w:color w:val="000000" w:themeColor="text1"/>
          <w:sz w:val="28"/>
          <w:szCs w:val="28"/>
          <w:lang w:val="uk-UA"/>
        </w:rPr>
      </w:pPr>
      <w:r w:rsidRPr="0058658B">
        <w:rPr>
          <w:color w:val="000000" w:themeColor="text1"/>
          <w:sz w:val="28"/>
          <w:szCs w:val="28"/>
          <w:bdr w:val="none" w:sz="0" w:space="0" w:color="auto" w:frame="1"/>
          <w:lang w:val="uk-UA"/>
        </w:rPr>
        <w:t xml:space="preserve">ГРЕ </w:t>
      </w:r>
      <w:r w:rsidR="00366BD6" w:rsidRPr="002D377C">
        <w:rPr>
          <w:sz w:val="28"/>
          <w:szCs w:val="28"/>
          <w:lang w:val="uk-UA"/>
        </w:rPr>
        <w:t>–</w:t>
      </w:r>
      <w:r w:rsidRPr="0058658B">
        <w:rPr>
          <w:color w:val="000000" w:themeColor="text1"/>
          <w:sz w:val="28"/>
          <w:szCs w:val="28"/>
          <w:bdr w:val="none" w:sz="0" w:space="0" w:color="auto" w:frame="1"/>
          <w:lang w:val="uk-UA"/>
        </w:rPr>
        <w:t xml:space="preserve"> доза гамма-радіаційної експозиції</w:t>
      </w:r>
    </w:p>
    <w:p w14:paraId="4FFDA5EB" w14:textId="77777777" w:rsidR="00F02EF0" w:rsidRPr="0058658B" w:rsidRDefault="002D377C" w:rsidP="002D377C">
      <w:pPr>
        <w:spacing w:line="360" w:lineRule="auto"/>
        <w:jc w:val="both"/>
        <w:rPr>
          <w:color w:val="000000" w:themeColor="text1"/>
          <w:sz w:val="28"/>
          <w:szCs w:val="28"/>
          <w:lang w:val="uk-UA"/>
        </w:rPr>
      </w:pPr>
      <w:r w:rsidRPr="0058658B">
        <w:rPr>
          <w:color w:val="000000" w:themeColor="text1"/>
          <w:sz w:val="28"/>
          <w:szCs w:val="28"/>
          <w:lang w:val="uk-UA"/>
        </w:rPr>
        <w:t xml:space="preserve">МЛМД </w:t>
      </w:r>
      <w:r w:rsidR="00366BD6" w:rsidRPr="002D377C">
        <w:rPr>
          <w:sz w:val="28"/>
          <w:szCs w:val="28"/>
          <w:lang w:val="uk-UA"/>
        </w:rPr>
        <w:t>–</w:t>
      </w:r>
      <w:r w:rsidRPr="0058658B">
        <w:rPr>
          <w:color w:val="000000" w:themeColor="text1"/>
          <w:sz w:val="28"/>
          <w:szCs w:val="28"/>
          <w:lang w:val="uk-UA"/>
        </w:rPr>
        <w:t xml:space="preserve"> мобільна</w:t>
      </w:r>
      <w:r w:rsidRPr="0058658B">
        <w:rPr>
          <w:color w:val="000000" w:themeColor="text1"/>
          <w:spacing w:val="1"/>
          <w:sz w:val="28"/>
          <w:szCs w:val="28"/>
          <w:lang w:val="uk-UA"/>
        </w:rPr>
        <w:t xml:space="preserve"> </w:t>
      </w:r>
      <w:r w:rsidRPr="0058658B">
        <w:rPr>
          <w:color w:val="000000" w:themeColor="text1"/>
          <w:sz w:val="28"/>
          <w:szCs w:val="28"/>
          <w:lang w:val="uk-UA"/>
        </w:rPr>
        <w:t>лабораторія моніторингу довкілля</w:t>
      </w:r>
    </w:p>
    <w:p w14:paraId="50D2F8D8" w14:textId="77777777" w:rsidR="00366BD6" w:rsidRDefault="002D377C" w:rsidP="002D377C">
      <w:pPr>
        <w:spacing w:line="360" w:lineRule="auto"/>
        <w:jc w:val="both"/>
        <w:rPr>
          <w:color w:val="000000" w:themeColor="text1"/>
          <w:sz w:val="28"/>
          <w:szCs w:val="28"/>
          <w:lang w:val="uk-UA"/>
        </w:rPr>
      </w:pPr>
      <w:r w:rsidRPr="0058658B">
        <w:rPr>
          <w:color w:val="000000" w:themeColor="text1"/>
          <w:sz w:val="28"/>
          <w:szCs w:val="28"/>
        </w:rPr>
        <w:t>ПСЗ</w:t>
      </w:r>
      <w:r w:rsidRPr="0058658B">
        <w:rPr>
          <w:color w:val="000000" w:themeColor="text1"/>
          <w:sz w:val="28"/>
          <w:szCs w:val="28"/>
          <w:lang w:val="uk-UA"/>
        </w:rPr>
        <w:t xml:space="preserve"> </w:t>
      </w:r>
      <w:r w:rsidR="00366BD6" w:rsidRPr="002D377C">
        <w:rPr>
          <w:sz w:val="28"/>
          <w:szCs w:val="28"/>
          <w:lang w:val="uk-UA"/>
        </w:rPr>
        <w:t>–</w:t>
      </w:r>
      <w:r w:rsidRPr="0058658B">
        <w:rPr>
          <w:color w:val="000000" w:themeColor="text1"/>
          <w:sz w:val="28"/>
          <w:szCs w:val="28"/>
          <w:lang w:val="uk-UA"/>
        </w:rPr>
        <w:t xml:space="preserve"> </w:t>
      </w:r>
      <w:r w:rsidRPr="0058658B">
        <w:rPr>
          <w:color w:val="000000" w:themeColor="text1"/>
          <w:sz w:val="28"/>
          <w:szCs w:val="28"/>
        </w:rPr>
        <w:t>пост</w:t>
      </w:r>
      <w:r w:rsidRPr="0058658B">
        <w:rPr>
          <w:color w:val="000000" w:themeColor="text1"/>
          <w:spacing w:val="1"/>
          <w:sz w:val="28"/>
          <w:szCs w:val="28"/>
        </w:rPr>
        <w:t xml:space="preserve"> </w:t>
      </w:r>
      <w:r w:rsidRPr="0058658B">
        <w:rPr>
          <w:color w:val="000000" w:themeColor="text1"/>
          <w:sz w:val="28"/>
          <w:szCs w:val="28"/>
        </w:rPr>
        <w:t>спостереження</w:t>
      </w:r>
      <w:r w:rsidRPr="0058658B">
        <w:rPr>
          <w:color w:val="000000" w:themeColor="text1"/>
          <w:spacing w:val="1"/>
          <w:sz w:val="28"/>
          <w:szCs w:val="28"/>
        </w:rPr>
        <w:t xml:space="preserve"> </w:t>
      </w:r>
      <w:r w:rsidRPr="0058658B">
        <w:rPr>
          <w:color w:val="000000" w:themeColor="text1"/>
          <w:sz w:val="28"/>
          <w:szCs w:val="28"/>
        </w:rPr>
        <w:t>забруднення</w:t>
      </w:r>
    </w:p>
    <w:p w14:paraId="48A15374" w14:textId="77777777" w:rsidR="002D377C" w:rsidRDefault="002D377C" w:rsidP="002D377C">
      <w:pPr>
        <w:spacing w:line="360" w:lineRule="auto"/>
        <w:jc w:val="both"/>
        <w:rPr>
          <w:color w:val="000000" w:themeColor="text1"/>
          <w:sz w:val="28"/>
          <w:szCs w:val="28"/>
        </w:rPr>
      </w:pPr>
      <w:r w:rsidRPr="0058658B">
        <w:rPr>
          <w:color w:val="000000" w:themeColor="text1"/>
          <w:sz w:val="28"/>
          <w:szCs w:val="28"/>
        </w:rPr>
        <w:t>ССЛК</w:t>
      </w:r>
      <w:r w:rsidRPr="0058658B">
        <w:rPr>
          <w:color w:val="000000" w:themeColor="text1"/>
          <w:sz w:val="28"/>
          <w:szCs w:val="28"/>
          <w:lang w:val="uk-UA"/>
        </w:rPr>
        <w:t xml:space="preserve"> </w:t>
      </w:r>
      <w:r w:rsidR="00366BD6" w:rsidRPr="002D377C">
        <w:rPr>
          <w:sz w:val="28"/>
          <w:szCs w:val="28"/>
          <w:lang w:val="uk-UA"/>
        </w:rPr>
        <w:t>–</w:t>
      </w:r>
      <w:r w:rsidRPr="0058658B">
        <w:rPr>
          <w:color w:val="000000" w:themeColor="text1"/>
          <w:sz w:val="28"/>
          <w:szCs w:val="28"/>
          <w:lang w:val="uk-UA"/>
        </w:rPr>
        <w:t xml:space="preserve"> </w:t>
      </w:r>
      <w:r w:rsidRPr="0058658B">
        <w:rPr>
          <w:color w:val="000000" w:themeColor="text1"/>
          <w:sz w:val="28"/>
          <w:szCs w:val="28"/>
        </w:rPr>
        <w:t>системи спостереження та лабораторного контролю</w:t>
      </w:r>
    </w:p>
    <w:p w14:paraId="700B72F0" w14:textId="77777777" w:rsidR="003C11E1" w:rsidRDefault="003C11E1" w:rsidP="002D377C">
      <w:pPr>
        <w:spacing w:line="360" w:lineRule="auto"/>
        <w:jc w:val="both"/>
        <w:rPr>
          <w:b/>
          <w:bCs/>
          <w:color w:val="000000" w:themeColor="text1"/>
          <w:sz w:val="28"/>
          <w:szCs w:val="28"/>
          <w:lang w:val="uk-UA" w:eastAsia="en-US"/>
        </w:rPr>
      </w:pPr>
    </w:p>
    <w:p w14:paraId="02454D50" w14:textId="77777777" w:rsidR="00F02EF0" w:rsidRPr="002D377C" w:rsidRDefault="00F02EF0" w:rsidP="002D377C">
      <w:pPr>
        <w:spacing w:line="360" w:lineRule="auto"/>
        <w:jc w:val="both"/>
        <w:rPr>
          <w:b/>
          <w:bCs/>
          <w:sz w:val="28"/>
          <w:szCs w:val="28"/>
          <w:lang w:val="uk-UA" w:eastAsia="en-US"/>
        </w:rPr>
      </w:pPr>
      <w:r w:rsidRPr="002D377C">
        <w:rPr>
          <w:sz w:val="28"/>
          <w:szCs w:val="28"/>
          <w:lang w:val="uk-UA"/>
        </w:rPr>
        <w:br w:type="page"/>
      </w:r>
    </w:p>
    <w:p w14:paraId="37B3ADBC" w14:textId="77777777" w:rsidR="002100C4" w:rsidRPr="00912936" w:rsidRDefault="002100C4" w:rsidP="00F02EF0">
      <w:pPr>
        <w:pStyle w:val="2"/>
        <w:tabs>
          <w:tab w:val="left" w:pos="0"/>
        </w:tabs>
        <w:ind w:left="0"/>
        <w:jc w:val="center"/>
        <w:rPr>
          <w:b w:val="0"/>
        </w:rPr>
      </w:pPr>
      <w:bookmarkStart w:id="28" w:name="_Toc89502559"/>
      <w:r w:rsidRPr="00912936">
        <w:rPr>
          <w:b w:val="0"/>
        </w:rPr>
        <w:lastRenderedPageBreak/>
        <w:t>ВСТУП</w:t>
      </w:r>
      <w:bookmarkEnd w:id="28"/>
    </w:p>
    <w:p w14:paraId="031CDD92" w14:textId="77777777" w:rsidR="002100C4" w:rsidRDefault="002100C4" w:rsidP="00F02EF0">
      <w:pPr>
        <w:widowControl w:val="0"/>
        <w:spacing w:line="360" w:lineRule="auto"/>
        <w:jc w:val="both"/>
        <w:rPr>
          <w:sz w:val="28"/>
          <w:szCs w:val="28"/>
          <w:lang w:val="uk-UA"/>
        </w:rPr>
      </w:pPr>
    </w:p>
    <w:p w14:paraId="056CCD1C" w14:textId="77777777" w:rsidR="00F473EC" w:rsidRPr="00A7506F" w:rsidRDefault="00F473EC" w:rsidP="00F02EF0">
      <w:pPr>
        <w:widowControl w:val="0"/>
        <w:spacing w:line="360" w:lineRule="auto"/>
        <w:jc w:val="both"/>
        <w:rPr>
          <w:sz w:val="28"/>
          <w:szCs w:val="28"/>
          <w:lang w:val="uk-UA"/>
        </w:rPr>
      </w:pPr>
    </w:p>
    <w:p w14:paraId="3A055EF3" w14:textId="77777777" w:rsidR="002100C4" w:rsidRPr="00C71F8A" w:rsidRDefault="00BC41CC" w:rsidP="00BC41CC">
      <w:pPr>
        <w:spacing w:line="360" w:lineRule="auto"/>
        <w:ind w:firstLine="851"/>
        <w:jc w:val="both"/>
        <w:rPr>
          <w:sz w:val="28"/>
          <w:szCs w:val="28"/>
          <w:lang w:val="uk-UA"/>
        </w:rPr>
      </w:pPr>
      <w:r w:rsidRPr="00F02EF0">
        <w:rPr>
          <w:sz w:val="28"/>
          <w:szCs w:val="28"/>
          <w:lang w:val="uk-UA"/>
        </w:rPr>
        <w:t>В умовах постійно зростаючого антропогенного навантаження і зрост</w:t>
      </w:r>
      <w:r w:rsidRPr="00BC41CC">
        <w:rPr>
          <w:sz w:val="28"/>
          <w:szCs w:val="28"/>
        </w:rPr>
        <w:t>аючих ризиків техногенних катастроф необхідно модернізувати існуючі системи моніторингу навколишнього середовища.</w:t>
      </w:r>
      <w:r w:rsidRPr="00BC41CC">
        <w:rPr>
          <w:color w:val="333333"/>
          <w:sz w:val="28"/>
          <w:szCs w:val="28"/>
          <w:shd w:val="clear" w:color="auto" w:fill="FFFFFF"/>
        </w:rPr>
        <w:t xml:space="preserve"> </w:t>
      </w:r>
      <w:r w:rsidR="00C71F8A" w:rsidRPr="00C71F8A">
        <w:rPr>
          <w:sz w:val="28"/>
          <w:szCs w:val="28"/>
        </w:rPr>
        <w:t xml:space="preserve">Екологічний моніторинг за довкіллям залишається ще недостатньо ефективним, оскільки структура системи моніторингу продовжує використовувати систему параметрів радянських часів (за винятком здійснених точкових реформ у сфері моніторингу вод та атмосферного повітря), яка не до кінця гармонізована з Європейськими стандартами. </w:t>
      </w:r>
      <w:r w:rsidR="00996657">
        <w:rPr>
          <w:sz w:val="28"/>
          <w:szCs w:val="28"/>
          <w:shd w:val="clear" w:color="auto" w:fill="FFFFFF"/>
          <w:lang w:val="uk-UA"/>
        </w:rPr>
        <w:t>С</w:t>
      </w:r>
      <w:r w:rsidRPr="003C11E1">
        <w:rPr>
          <w:sz w:val="28"/>
          <w:szCs w:val="28"/>
          <w:shd w:val="clear" w:color="auto" w:fill="FFFFFF"/>
        </w:rPr>
        <w:t>истема екологічного моніторингу як важлива складова системи державного у</w:t>
      </w:r>
      <w:r w:rsidR="00996657">
        <w:rPr>
          <w:sz w:val="28"/>
          <w:szCs w:val="28"/>
          <w:shd w:val="clear" w:color="auto" w:fill="FFFFFF"/>
        </w:rPr>
        <w:t>правління у сфері</w:t>
      </w:r>
      <w:r w:rsidRPr="003C11E1">
        <w:rPr>
          <w:sz w:val="28"/>
          <w:szCs w:val="28"/>
          <w:shd w:val="clear" w:color="auto" w:fill="FFFFFF"/>
        </w:rPr>
        <w:t xml:space="preserve"> природокористування, екології та формування державної політики сталого розвитку потребує принципового удосконалення</w:t>
      </w:r>
      <w:r w:rsidR="00912936">
        <w:rPr>
          <w:sz w:val="28"/>
          <w:szCs w:val="28"/>
          <w:shd w:val="clear" w:color="auto" w:fill="FFFFFF"/>
        </w:rPr>
        <w:t xml:space="preserve">, </w:t>
      </w:r>
      <w:r w:rsidR="00912936">
        <w:rPr>
          <w:sz w:val="28"/>
          <w:szCs w:val="28"/>
          <w:shd w:val="clear" w:color="auto" w:fill="FFFFFF"/>
          <w:lang w:val="uk-UA"/>
        </w:rPr>
        <w:t>проведення аналітичної роботи, щодо відповідності реальних показників якос</w:t>
      </w:r>
      <w:r w:rsidR="007B53AD">
        <w:rPr>
          <w:sz w:val="28"/>
          <w:szCs w:val="28"/>
          <w:shd w:val="clear" w:color="auto" w:fill="FFFFFF"/>
          <w:lang w:val="uk-UA"/>
        </w:rPr>
        <w:t>ті довкілля до нормативних</w:t>
      </w:r>
      <w:r w:rsidR="00996657">
        <w:rPr>
          <w:sz w:val="28"/>
          <w:szCs w:val="28"/>
          <w:shd w:val="clear" w:color="auto" w:fill="FFFFFF"/>
          <w:lang w:val="uk-UA"/>
        </w:rPr>
        <w:t>, тому дослідження даної теми</w:t>
      </w:r>
      <w:r w:rsidR="007B53AD">
        <w:rPr>
          <w:sz w:val="28"/>
          <w:szCs w:val="28"/>
          <w:shd w:val="clear" w:color="auto" w:fill="FFFFFF"/>
          <w:lang w:val="uk-UA"/>
        </w:rPr>
        <w:t xml:space="preserve"> – є а</w:t>
      </w:r>
      <w:r w:rsidR="00912936">
        <w:rPr>
          <w:sz w:val="28"/>
          <w:szCs w:val="28"/>
          <w:shd w:val="clear" w:color="auto" w:fill="FFFFFF"/>
          <w:lang w:val="uk-UA"/>
        </w:rPr>
        <w:t>ктуальним</w:t>
      </w:r>
      <w:r w:rsidRPr="00BC41CC">
        <w:rPr>
          <w:color w:val="333333"/>
          <w:sz w:val="28"/>
          <w:szCs w:val="28"/>
          <w:shd w:val="clear" w:color="auto" w:fill="FFFFFF"/>
        </w:rPr>
        <w:t>.</w:t>
      </w:r>
      <w:r w:rsidR="00C71F8A">
        <w:rPr>
          <w:color w:val="333333"/>
          <w:sz w:val="28"/>
          <w:szCs w:val="28"/>
          <w:shd w:val="clear" w:color="auto" w:fill="FFFFFF"/>
          <w:lang w:val="uk-UA"/>
        </w:rPr>
        <w:t xml:space="preserve"> </w:t>
      </w:r>
    </w:p>
    <w:p w14:paraId="7B186E73" w14:textId="77777777" w:rsidR="00912936" w:rsidRDefault="002100C4" w:rsidP="00912936">
      <w:pPr>
        <w:spacing w:line="360" w:lineRule="auto"/>
        <w:ind w:firstLine="709"/>
        <w:jc w:val="both"/>
        <w:rPr>
          <w:sz w:val="28"/>
          <w:lang w:val="uk-UA"/>
        </w:rPr>
      </w:pPr>
      <w:r w:rsidRPr="0094296C">
        <w:rPr>
          <w:i/>
          <w:sz w:val="28"/>
          <w:szCs w:val="28"/>
          <w:lang w:val="uk-UA"/>
        </w:rPr>
        <w:t>Метою</w:t>
      </w:r>
      <w:r>
        <w:rPr>
          <w:sz w:val="28"/>
          <w:szCs w:val="28"/>
          <w:lang w:val="uk-UA"/>
        </w:rPr>
        <w:t xml:space="preserve"> кваліфікаційної робити є</w:t>
      </w:r>
      <w:r w:rsidR="0019216F">
        <w:rPr>
          <w:sz w:val="28"/>
          <w:szCs w:val="28"/>
          <w:lang w:val="uk-UA"/>
        </w:rPr>
        <w:t>:</w:t>
      </w:r>
      <w:r w:rsidR="00912936" w:rsidRPr="00912936">
        <w:rPr>
          <w:sz w:val="28"/>
          <w:lang w:val="uk-UA"/>
        </w:rPr>
        <w:t xml:space="preserve"> </w:t>
      </w:r>
      <w:r w:rsidR="00912936">
        <w:rPr>
          <w:sz w:val="28"/>
          <w:lang w:val="uk-UA"/>
        </w:rPr>
        <w:t xml:space="preserve">зробити аналіз відповідності того, </w:t>
      </w:r>
      <w:r w:rsidR="00912936" w:rsidRPr="00A56D93">
        <w:rPr>
          <w:sz w:val="28"/>
          <w:szCs w:val="28"/>
          <w:lang w:val="uk-UA"/>
        </w:rPr>
        <w:t>як п</w:t>
      </w:r>
      <w:r w:rsidR="00912936" w:rsidRPr="0030615C">
        <w:rPr>
          <w:sz w:val="28"/>
          <w:szCs w:val="28"/>
          <w:lang w:val="uk-UA"/>
        </w:rPr>
        <w:t>роводиться</w:t>
      </w:r>
      <w:r w:rsidR="00912936" w:rsidRPr="00A56D93">
        <w:rPr>
          <w:sz w:val="28"/>
          <w:szCs w:val="28"/>
          <w:lang w:val="uk-UA"/>
        </w:rPr>
        <w:t xml:space="preserve"> моніторинг стану якості атмосферного повітря, поверхневих вод та </w:t>
      </w:r>
      <w:r w:rsidR="00912936" w:rsidRPr="00A56D93">
        <w:rPr>
          <w:bCs/>
          <w:sz w:val="28"/>
          <w:szCs w:val="28"/>
          <w:lang w:val="uk-UA"/>
        </w:rPr>
        <w:t>радіаційного забруднення м.</w:t>
      </w:r>
      <w:r w:rsidR="00912936">
        <w:rPr>
          <w:bCs/>
          <w:sz w:val="28"/>
          <w:szCs w:val="28"/>
          <w:lang w:val="uk-UA"/>
        </w:rPr>
        <w:t> </w:t>
      </w:r>
      <w:r w:rsidR="00912936" w:rsidRPr="00A56D93">
        <w:rPr>
          <w:bCs/>
          <w:sz w:val="28"/>
          <w:szCs w:val="28"/>
          <w:lang w:val="uk-UA"/>
        </w:rPr>
        <w:t>Запоріжжя</w:t>
      </w:r>
      <w:r w:rsidR="00912936">
        <w:rPr>
          <w:bCs/>
          <w:sz w:val="28"/>
          <w:szCs w:val="28"/>
          <w:lang w:val="uk-UA"/>
        </w:rPr>
        <w:t xml:space="preserve"> з законодавчо регульованими нормами та зробити прогноз динаміки середньорічних концентрацій забруднення довкілля.</w:t>
      </w:r>
    </w:p>
    <w:p w14:paraId="73522F0E" w14:textId="77777777" w:rsidR="002100C4" w:rsidRDefault="002100C4" w:rsidP="002100C4">
      <w:pPr>
        <w:spacing w:line="360" w:lineRule="auto"/>
        <w:ind w:firstLine="709"/>
        <w:jc w:val="both"/>
        <w:rPr>
          <w:sz w:val="28"/>
          <w:szCs w:val="28"/>
          <w:lang w:val="uk-UA"/>
        </w:rPr>
      </w:pPr>
      <w:r>
        <w:rPr>
          <w:sz w:val="28"/>
          <w:szCs w:val="28"/>
          <w:lang w:val="uk-UA"/>
        </w:rPr>
        <w:t xml:space="preserve">Для досягнення поставленої мети було сформовано та виконано такі </w:t>
      </w:r>
      <w:r w:rsidRPr="0094296C">
        <w:rPr>
          <w:i/>
          <w:sz w:val="28"/>
          <w:szCs w:val="28"/>
          <w:lang w:val="uk-UA"/>
        </w:rPr>
        <w:t>завдання</w:t>
      </w:r>
      <w:r>
        <w:rPr>
          <w:sz w:val="28"/>
          <w:szCs w:val="28"/>
          <w:lang w:val="uk-UA"/>
        </w:rPr>
        <w:t>:</w:t>
      </w:r>
    </w:p>
    <w:p w14:paraId="32E420E6" w14:textId="77777777" w:rsidR="002100C4" w:rsidRPr="00A56D93" w:rsidRDefault="0058658B" w:rsidP="00430C90">
      <w:pPr>
        <w:pStyle w:val="a3"/>
        <w:numPr>
          <w:ilvl w:val="0"/>
          <w:numId w:val="22"/>
        </w:numPr>
        <w:spacing w:line="360" w:lineRule="auto"/>
        <w:jc w:val="both"/>
        <w:rPr>
          <w:sz w:val="28"/>
          <w:szCs w:val="28"/>
          <w:lang w:val="uk-UA"/>
        </w:rPr>
      </w:pPr>
      <w:r w:rsidRPr="00A56D93">
        <w:rPr>
          <w:sz w:val="28"/>
          <w:szCs w:val="28"/>
          <w:lang w:val="uk-UA"/>
        </w:rPr>
        <w:t>р</w:t>
      </w:r>
      <w:r w:rsidR="007C6EAD" w:rsidRPr="00A56D93">
        <w:rPr>
          <w:sz w:val="28"/>
          <w:szCs w:val="28"/>
          <w:lang w:val="uk-UA"/>
        </w:rPr>
        <w:t>озглянути національну та регіональну екологічну політику;</w:t>
      </w:r>
    </w:p>
    <w:p w14:paraId="74CEF849" w14:textId="77777777" w:rsidR="002100C4" w:rsidRPr="00A56D93" w:rsidRDefault="0058658B" w:rsidP="00430C90">
      <w:pPr>
        <w:pStyle w:val="a3"/>
        <w:numPr>
          <w:ilvl w:val="0"/>
          <w:numId w:val="22"/>
        </w:numPr>
        <w:spacing w:line="360" w:lineRule="auto"/>
        <w:jc w:val="both"/>
        <w:rPr>
          <w:sz w:val="28"/>
          <w:szCs w:val="28"/>
          <w:lang w:val="uk-UA"/>
        </w:rPr>
      </w:pPr>
      <w:r w:rsidRPr="00A56D93">
        <w:rPr>
          <w:sz w:val="28"/>
          <w:szCs w:val="28"/>
          <w:lang w:val="uk-UA"/>
        </w:rPr>
        <w:t>д</w:t>
      </w:r>
      <w:r w:rsidR="007C6EAD" w:rsidRPr="00A56D93">
        <w:rPr>
          <w:sz w:val="28"/>
          <w:szCs w:val="28"/>
          <w:lang w:val="uk-UA"/>
        </w:rPr>
        <w:t>ослідити, як п</w:t>
      </w:r>
      <w:r w:rsidR="007C6EAD" w:rsidRPr="0030615C">
        <w:rPr>
          <w:sz w:val="28"/>
          <w:szCs w:val="28"/>
          <w:lang w:val="uk-UA"/>
        </w:rPr>
        <w:t>роводи</w:t>
      </w:r>
      <w:r w:rsidR="0030615C" w:rsidRPr="0030615C">
        <w:rPr>
          <w:sz w:val="28"/>
          <w:szCs w:val="28"/>
          <w:lang w:val="uk-UA"/>
        </w:rPr>
        <w:t>т</w:t>
      </w:r>
      <w:r w:rsidR="007C6EAD" w:rsidRPr="0030615C">
        <w:rPr>
          <w:sz w:val="28"/>
          <w:szCs w:val="28"/>
          <w:lang w:val="uk-UA"/>
        </w:rPr>
        <w:t>ься</w:t>
      </w:r>
      <w:r w:rsidR="007C6EAD" w:rsidRPr="00A56D93">
        <w:rPr>
          <w:sz w:val="28"/>
          <w:szCs w:val="28"/>
          <w:lang w:val="uk-UA"/>
        </w:rPr>
        <w:t xml:space="preserve"> моніторинг стану якості атмосферного повітря, поверхневих вод та </w:t>
      </w:r>
      <w:r w:rsidR="007C6EAD" w:rsidRPr="00A56D93">
        <w:rPr>
          <w:bCs/>
          <w:sz w:val="28"/>
          <w:szCs w:val="28"/>
          <w:lang w:val="uk-UA"/>
        </w:rPr>
        <w:t>радіаційного забруднення м.</w:t>
      </w:r>
      <w:r w:rsidR="005704D2" w:rsidRPr="00A56D93">
        <w:rPr>
          <w:bCs/>
          <w:sz w:val="28"/>
          <w:szCs w:val="28"/>
          <w:lang w:val="uk-UA"/>
        </w:rPr>
        <w:t xml:space="preserve"> </w:t>
      </w:r>
      <w:r w:rsidR="007C6EAD" w:rsidRPr="00A56D93">
        <w:rPr>
          <w:bCs/>
          <w:sz w:val="28"/>
          <w:szCs w:val="28"/>
          <w:lang w:val="uk-UA"/>
        </w:rPr>
        <w:t>Запоріжжя;</w:t>
      </w:r>
    </w:p>
    <w:p w14:paraId="4317F577" w14:textId="77777777" w:rsidR="002100C4" w:rsidRPr="00A56D93" w:rsidRDefault="0058658B" w:rsidP="00430C90">
      <w:pPr>
        <w:pStyle w:val="a3"/>
        <w:numPr>
          <w:ilvl w:val="0"/>
          <w:numId w:val="22"/>
        </w:numPr>
        <w:spacing w:line="360" w:lineRule="auto"/>
        <w:jc w:val="both"/>
        <w:rPr>
          <w:sz w:val="28"/>
          <w:szCs w:val="28"/>
          <w:lang w:val="uk-UA"/>
        </w:rPr>
      </w:pPr>
      <w:r w:rsidRPr="00A56D93">
        <w:rPr>
          <w:sz w:val="28"/>
          <w:szCs w:val="28"/>
          <w:lang w:val="uk-UA"/>
        </w:rPr>
        <w:t>р</w:t>
      </w:r>
      <w:r w:rsidR="007C6EAD" w:rsidRPr="00A56D93">
        <w:rPr>
          <w:sz w:val="28"/>
          <w:szCs w:val="28"/>
          <w:lang w:val="uk-UA"/>
        </w:rPr>
        <w:t>озробити оцінку стану середньосезонної концентрації забруднюючих речовин в атмосферному повітрі</w:t>
      </w:r>
      <w:r w:rsidR="004E0FEB" w:rsidRPr="00A56D93">
        <w:rPr>
          <w:sz w:val="28"/>
          <w:szCs w:val="28"/>
          <w:lang w:val="uk-UA"/>
        </w:rPr>
        <w:t>;</w:t>
      </w:r>
    </w:p>
    <w:p w14:paraId="0930B445" w14:textId="77777777" w:rsidR="002100C4" w:rsidRPr="00A56D93" w:rsidRDefault="0058658B" w:rsidP="00430C90">
      <w:pPr>
        <w:pStyle w:val="a3"/>
        <w:numPr>
          <w:ilvl w:val="0"/>
          <w:numId w:val="22"/>
        </w:numPr>
        <w:spacing w:line="360" w:lineRule="auto"/>
        <w:jc w:val="both"/>
        <w:rPr>
          <w:sz w:val="28"/>
          <w:szCs w:val="28"/>
          <w:lang w:val="uk-UA"/>
        </w:rPr>
      </w:pPr>
      <w:r w:rsidRPr="00A56D93">
        <w:rPr>
          <w:sz w:val="28"/>
          <w:szCs w:val="28"/>
          <w:lang w:val="uk-UA"/>
        </w:rPr>
        <w:t>о</w:t>
      </w:r>
      <w:r w:rsidR="007C6EAD" w:rsidRPr="00A56D93">
        <w:rPr>
          <w:sz w:val="28"/>
          <w:szCs w:val="28"/>
          <w:lang w:val="uk-UA"/>
        </w:rPr>
        <w:t>цінити вплив забруднюючих речовин на поверхневі води;</w:t>
      </w:r>
    </w:p>
    <w:p w14:paraId="2C806CF8" w14:textId="77777777" w:rsidR="007C6EAD" w:rsidRPr="00A56D93" w:rsidRDefault="0058658B" w:rsidP="00430C90">
      <w:pPr>
        <w:pStyle w:val="a3"/>
        <w:numPr>
          <w:ilvl w:val="0"/>
          <w:numId w:val="22"/>
        </w:numPr>
        <w:spacing w:line="360" w:lineRule="auto"/>
        <w:jc w:val="both"/>
        <w:rPr>
          <w:sz w:val="28"/>
          <w:szCs w:val="28"/>
          <w:lang w:val="uk-UA"/>
        </w:rPr>
      </w:pPr>
      <w:r w:rsidRPr="00A56D93">
        <w:rPr>
          <w:sz w:val="28"/>
          <w:szCs w:val="28"/>
          <w:lang w:val="uk-UA"/>
        </w:rPr>
        <w:lastRenderedPageBreak/>
        <w:t>р</w:t>
      </w:r>
      <w:r w:rsidR="007C6EAD" w:rsidRPr="00A56D93">
        <w:rPr>
          <w:sz w:val="28"/>
          <w:szCs w:val="28"/>
          <w:lang w:val="uk-UA"/>
        </w:rPr>
        <w:t>озробити оцінку впливу радіоактивного забруднення на стан атмосферного повітря.</w:t>
      </w:r>
    </w:p>
    <w:p w14:paraId="55E13EE2" w14:textId="77777777" w:rsidR="009D6691" w:rsidRPr="009D6691" w:rsidRDefault="009D6691" w:rsidP="009D6691">
      <w:pPr>
        <w:widowControl w:val="0"/>
        <w:spacing w:line="360" w:lineRule="auto"/>
        <w:ind w:firstLine="709"/>
        <w:jc w:val="both"/>
        <w:rPr>
          <w:color w:val="000000" w:themeColor="text1"/>
          <w:sz w:val="28"/>
          <w:szCs w:val="28"/>
          <w:lang w:val="uk-UA"/>
        </w:rPr>
      </w:pPr>
      <w:r w:rsidRPr="0094296C">
        <w:rPr>
          <w:i/>
          <w:color w:val="000000" w:themeColor="text1"/>
          <w:sz w:val="28"/>
          <w:lang w:val="uk-UA"/>
        </w:rPr>
        <w:t>Об’єктом дослідження</w:t>
      </w:r>
      <w:r w:rsidRPr="009D6691">
        <w:rPr>
          <w:color w:val="000000" w:themeColor="text1"/>
          <w:sz w:val="28"/>
          <w:lang w:val="uk-UA"/>
        </w:rPr>
        <w:t xml:space="preserve"> є процес зміни </w:t>
      </w:r>
      <w:r w:rsidRPr="009D6691">
        <w:rPr>
          <w:color w:val="000000" w:themeColor="text1"/>
          <w:sz w:val="28"/>
          <w:szCs w:val="28"/>
          <w:lang w:val="uk-UA"/>
        </w:rPr>
        <w:t xml:space="preserve">стану атмосферного повітря, поверхневих вод та </w:t>
      </w:r>
      <w:r w:rsidRPr="009D6691">
        <w:rPr>
          <w:bCs/>
          <w:color w:val="000000" w:themeColor="text1"/>
          <w:sz w:val="28"/>
          <w:szCs w:val="28"/>
          <w:lang w:val="uk-UA"/>
        </w:rPr>
        <w:t>радіаційного забруднення м.Запоріжжя.</w:t>
      </w:r>
      <w:r w:rsidRPr="009D6691">
        <w:rPr>
          <w:color w:val="000000" w:themeColor="text1"/>
          <w:sz w:val="28"/>
          <w:szCs w:val="28"/>
          <w:lang w:val="uk-UA"/>
        </w:rPr>
        <w:t xml:space="preserve"> </w:t>
      </w:r>
    </w:p>
    <w:p w14:paraId="3D36474F" w14:textId="77777777" w:rsidR="009D6691" w:rsidRPr="009D6691" w:rsidRDefault="009D6691" w:rsidP="009D6691">
      <w:pPr>
        <w:spacing w:line="360" w:lineRule="auto"/>
        <w:ind w:firstLine="709"/>
        <w:jc w:val="both"/>
        <w:rPr>
          <w:color w:val="000000" w:themeColor="text1"/>
          <w:sz w:val="28"/>
          <w:szCs w:val="28"/>
          <w:lang w:val="uk-UA"/>
        </w:rPr>
      </w:pPr>
      <w:r w:rsidRPr="0094296C">
        <w:rPr>
          <w:i/>
          <w:color w:val="000000" w:themeColor="text1"/>
          <w:sz w:val="28"/>
          <w:lang w:val="uk-UA"/>
        </w:rPr>
        <w:t>Предметом дослідження</w:t>
      </w:r>
      <w:r w:rsidRPr="009D6691">
        <w:rPr>
          <w:color w:val="000000" w:themeColor="text1"/>
          <w:sz w:val="28"/>
          <w:lang w:val="uk-UA"/>
        </w:rPr>
        <w:t xml:space="preserve"> є порівняння відповідностей  даних, отриманих під час моніторингу, з законодавчо врегульованим.  </w:t>
      </w:r>
    </w:p>
    <w:p w14:paraId="665A680E" w14:textId="77777777" w:rsidR="00C71F8A" w:rsidRPr="00E80F3D" w:rsidRDefault="002100C4" w:rsidP="00C71F8A">
      <w:pPr>
        <w:spacing w:line="360" w:lineRule="auto"/>
        <w:ind w:firstLine="709"/>
        <w:jc w:val="both"/>
        <w:rPr>
          <w:sz w:val="28"/>
          <w:szCs w:val="28"/>
          <w:lang w:val="uk-UA"/>
        </w:rPr>
      </w:pPr>
      <w:r w:rsidRPr="0094296C">
        <w:rPr>
          <w:i/>
          <w:sz w:val="28"/>
          <w:szCs w:val="28"/>
          <w:lang w:val="uk-UA"/>
        </w:rPr>
        <w:t>Методи дослідження</w:t>
      </w:r>
      <w:r w:rsidR="00E80F3D" w:rsidRPr="00E80F3D">
        <w:rPr>
          <w:sz w:val="28"/>
          <w:szCs w:val="28"/>
          <w:lang w:val="uk-UA"/>
        </w:rPr>
        <w:t>: аналітичні</w:t>
      </w:r>
      <w:r w:rsidR="00E80F3D" w:rsidRPr="00837CCC">
        <w:rPr>
          <w:sz w:val="28"/>
          <w:szCs w:val="28"/>
          <w:lang w:val="uk-UA"/>
        </w:rPr>
        <w:t>, розрахункові, метематичні, статистичні, наукове моделювання</w:t>
      </w:r>
      <w:r w:rsidR="00E80F3D">
        <w:rPr>
          <w:sz w:val="28"/>
          <w:szCs w:val="28"/>
          <w:lang w:val="uk-UA"/>
        </w:rPr>
        <w:t>.</w:t>
      </w:r>
    </w:p>
    <w:p w14:paraId="3556D06E" w14:textId="77777777" w:rsidR="002100C4" w:rsidRPr="00006F3C" w:rsidRDefault="002100C4" w:rsidP="00C71F8A">
      <w:pPr>
        <w:spacing w:line="360" w:lineRule="auto"/>
        <w:ind w:firstLine="709"/>
        <w:jc w:val="both"/>
        <w:rPr>
          <w:color w:val="FF0000"/>
          <w:sz w:val="28"/>
          <w:szCs w:val="28"/>
          <w:lang w:val="uk-UA"/>
        </w:rPr>
      </w:pPr>
      <w:r w:rsidRPr="0094296C">
        <w:rPr>
          <w:i/>
          <w:sz w:val="28"/>
          <w:szCs w:val="28"/>
          <w:lang w:val="uk-UA"/>
        </w:rPr>
        <w:t>Наукова новизна</w:t>
      </w:r>
      <w:r w:rsidR="00C71F8A">
        <w:rPr>
          <w:sz w:val="28"/>
          <w:szCs w:val="28"/>
          <w:lang w:val="uk-UA"/>
        </w:rPr>
        <w:t xml:space="preserve">. </w:t>
      </w:r>
      <w:r w:rsidR="0058658B">
        <w:rPr>
          <w:sz w:val="28"/>
          <w:szCs w:val="28"/>
          <w:lang w:val="uk-UA"/>
        </w:rPr>
        <w:t>П</w:t>
      </w:r>
      <w:r w:rsidR="00C71F8A" w:rsidRPr="00165802">
        <w:rPr>
          <w:sz w:val="28"/>
          <w:szCs w:val="28"/>
          <w:lang w:val="uk-UA"/>
        </w:rPr>
        <w:t>олягає в тому, що на основі проведеного аналізу, отриманні дані п</w:t>
      </w:r>
      <w:r w:rsidR="00C71F8A" w:rsidRPr="00E80F3D">
        <w:rPr>
          <w:sz w:val="28"/>
          <w:szCs w:val="28"/>
          <w:lang w:val="uk-UA"/>
        </w:rPr>
        <w:t>роран</w:t>
      </w:r>
      <w:r w:rsidR="00C71F8A" w:rsidRPr="00165802">
        <w:rPr>
          <w:sz w:val="28"/>
          <w:szCs w:val="28"/>
          <w:lang w:val="uk-UA"/>
        </w:rPr>
        <w:t>жували та дослідили динаміку якості атмосферного повітря</w:t>
      </w:r>
      <w:r w:rsidR="00165802">
        <w:rPr>
          <w:sz w:val="28"/>
          <w:szCs w:val="28"/>
          <w:lang w:val="uk-UA"/>
        </w:rPr>
        <w:t xml:space="preserve">, поверхневих вод та </w:t>
      </w:r>
      <w:r w:rsidR="00165802" w:rsidRPr="0006652B">
        <w:rPr>
          <w:sz w:val="28"/>
          <w:szCs w:val="28"/>
          <w:lang w:val="uk-UA"/>
        </w:rPr>
        <w:t>радіаційного забруднення, порівняли реальні показники з законодавчо-</w:t>
      </w:r>
      <w:r w:rsidR="00165802" w:rsidRPr="0006652B">
        <w:rPr>
          <w:color w:val="000000" w:themeColor="text1"/>
          <w:sz w:val="28"/>
          <w:szCs w:val="28"/>
          <w:lang w:val="uk-UA"/>
        </w:rPr>
        <w:t>врегульованими</w:t>
      </w:r>
      <w:r w:rsidR="00006F3C" w:rsidRPr="0006652B">
        <w:rPr>
          <w:color w:val="000000" w:themeColor="text1"/>
          <w:sz w:val="28"/>
          <w:szCs w:val="28"/>
          <w:lang w:val="uk-UA"/>
        </w:rPr>
        <w:t xml:space="preserve"> </w:t>
      </w:r>
      <w:r w:rsidR="0006652B" w:rsidRPr="0006652B">
        <w:rPr>
          <w:color w:val="000000" w:themeColor="text1"/>
          <w:sz w:val="28"/>
          <w:szCs w:val="28"/>
          <w:lang w:val="uk-UA"/>
        </w:rPr>
        <w:t>т</w:t>
      </w:r>
      <w:r w:rsidR="00006F3C" w:rsidRPr="0006652B">
        <w:rPr>
          <w:color w:val="000000" w:themeColor="text1"/>
          <w:sz w:val="28"/>
          <w:szCs w:val="28"/>
          <w:lang w:val="uk-UA"/>
        </w:rPr>
        <w:t>а</w:t>
      </w:r>
      <w:r w:rsidR="0006652B" w:rsidRPr="0006652B">
        <w:rPr>
          <w:color w:val="000000" w:themeColor="text1"/>
          <w:sz w:val="28"/>
          <w:szCs w:val="28"/>
          <w:lang w:val="uk-UA"/>
        </w:rPr>
        <w:t xml:space="preserve"> надали пропозиції, щодо покращення системи єкологічного моніторингу.</w:t>
      </w:r>
    </w:p>
    <w:p w14:paraId="5E86E2A7" w14:textId="77777777" w:rsidR="002100C4" w:rsidRPr="007C6EAD" w:rsidRDefault="002100C4" w:rsidP="00165802">
      <w:pPr>
        <w:spacing w:line="360" w:lineRule="auto"/>
        <w:ind w:firstLine="709"/>
        <w:jc w:val="both"/>
        <w:rPr>
          <w:bCs/>
          <w:sz w:val="28"/>
          <w:szCs w:val="28"/>
          <w:lang w:val="uk-UA"/>
        </w:rPr>
      </w:pPr>
      <w:r w:rsidRPr="007C6EAD">
        <w:rPr>
          <w:spacing w:val="-2"/>
          <w:sz w:val="28"/>
          <w:szCs w:val="28"/>
          <w:lang w:val="uk-UA"/>
        </w:rPr>
        <w:t>З</w:t>
      </w:r>
      <w:r w:rsidRPr="007C6EAD">
        <w:rPr>
          <w:sz w:val="28"/>
          <w:szCs w:val="28"/>
          <w:lang w:val="uk-UA"/>
        </w:rPr>
        <w:t xml:space="preserve">начення результатів наукового </w:t>
      </w:r>
      <w:r w:rsidRPr="00816409">
        <w:rPr>
          <w:sz w:val="28"/>
          <w:szCs w:val="28"/>
          <w:lang w:val="uk-UA"/>
        </w:rPr>
        <w:t xml:space="preserve">дослідження </w:t>
      </w:r>
      <w:r w:rsidRPr="00816409">
        <w:rPr>
          <w:bCs/>
          <w:sz w:val="28"/>
          <w:szCs w:val="28"/>
          <w:lang w:val="uk-UA"/>
        </w:rPr>
        <w:t>полягає в</w:t>
      </w:r>
      <w:r w:rsidR="00165802">
        <w:rPr>
          <w:bCs/>
          <w:sz w:val="28"/>
          <w:szCs w:val="28"/>
          <w:lang w:val="uk-UA"/>
        </w:rPr>
        <w:t xml:space="preserve"> тому, </w:t>
      </w:r>
      <w:r w:rsidR="007C6EAD">
        <w:rPr>
          <w:bCs/>
          <w:sz w:val="28"/>
          <w:szCs w:val="28"/>
          <w:lang w:val="uk-UA"/>
        </w:rPr>
        <w:t xml:space="preserve">що </w:t>
      </w:r>
      <w:r w:rsidR="007C6EAD" w:rsidRPr="007C6EAD">
        <w:rPr>
          <w:sz w:val="28"/>
          <w:szCs w:val="28"/>
          <w:lang w:val="uk-UA"/>
        </w:rPr>
        <w:t xml:space="preserve">представлені в роботі </w:t>
      </w:r>
      <w:r w:rsidR="000C7D01">
        <w:rPr>
          <w:sz w:val="28"/>
          <w:szCs w:val="28"/>
          <w:lang w:val="uk-UA"/>
        </w:rPr>
        <w:t>дані</w:t>
      </w:r>
      <w:r w:rsidR="007C6EAD" w:rsidRPr="007C6EAD">
        <w:rPr>
          <w:sz w:val="28"/>
          <w:szCs w:val="28"/>
          <w:lang w:val="uk-UA"/>
        </w:rPr>
        <w:t xml:space="preserve">, теоретичні висновки та узагальнення </w:t>
      </w:r>
      <w:r w:rsidR="007C6EAD">
        <w:rPr>
          <w:sz w:val="28"/>
          <w:szCs w:val="28"/>
          <w:lang w:val="uk-UA"/>
        </w:rPr>
        <w:t>нададуть</w:t>
      </w:r>
      <w:r w:rsidR="00165802">
        <w:rPr>
          <w:bCs/>
          <w:sz w:val="28"/>
          <w:szCs w:val="28"/>
          <w:lang w:val="uk-UA"/>
        </w:rPr>
        <w:t xml:space="preserve"> реальну інфоомацію про якість атмосферного повітря, води та радіаційного забруднення м.Запоріжжя</w:t>
      </w:r>
      <w:r w:rsidR="007C6EAD">
        <w:rPr>
          <w:bCs/>
          <w:sz w:val="28"/>
          <w:szCs w:val="28"/>
          <w:lang w:val="uk-UA"/>
        </w:rPr>
        <w:t>.</w:t>
      </w:r>
    </w:p>
    <w:p w14:paraId="77B20093" w14:textId="77777777" w:rsidR="002100C4" w:rsidRPr="00E80F3D" w:rsidRDefault="002100C4" w:rsidP="002100C4">
      <w:pPr>
        <w:pStyle w:val="msonormalmailrucssattributepostfix"/>
        <w:spacing w:before="0" w:beforeAutospacing="0" w:after="0" w:afterAutospacing="0" w:line="360" w:lineRule="auto"/>
        <w:ind w:firstLine="709"/>
        <w:jc w:val="both"/>
        <w:rPr>
          <w:color w:val="000000" w:themeColor="text1"/>
          <w:sz w:val="28"/>
          <w:szCs w:val="28"/>
          <w:lang w:val="uk-UA"/>
        </w:rPr>
      </w:pPr>
      <w:r w:rsidRPr="00A7506F">
        <w:rPr>
          <w:sz w:val="28"/>
          <w:szCs w:val="28"/>
          <w:lang w:val="uk-UA"/>
        </w:rPr>
        <w:t xml:space="preserve">Результати кваліфікаційної роботи магістра можуть </w:t>
      </w:r>
      <w:r w:rsidRPr="00816409">
        <w:rPr>
          <w:sz w:val="28"/>
          <w:szCs w:val="28"/>
          <w:lang w:val="uk-UA"/>
        </w:rPr>
        <w:t xml:space="preserve">бути </w:t>
      </w:r>
      <w:r w:rsidRPr="00E80F3D">
        <w:rPr>
          <w:color w:val="000000" w:themeColor="text1"/>
          <w:sz w:val="28"/>
          <w:szCs w:val="28"/>
          <w:lang w:val="uk-UA"/>
        </w:rPr>
        <w:t xml:space="preserve">використані </w:t>
      </w:r>
      <w:r w:rsidR="00A56D93" w:rsidRPr="00E80F3D">
        <w:rPr>
          <w:color w:val="000000" w:themeColor="text1"/>
          <w:sz w:val="28"/>
          <w:szCs w:val="28"/>
          <w:lang w:val="uk-UA"/>
        </w:rPr>
        <w:t xml:space="preserve">при викладанні </w:t>
      </w:r>
      <w:r w:rsidRPr="00E80F3D">
        <w:rPr>
          <w:color w:val="000000" w:themeColor="text1"/>
          <w:sz w:val="28"/>
          <w:szCs w:val="28"/>
          <w:lang w:val="uk-UA"/>
        </w:rPr>
        <w:t>навчальних дисциплін:</w:t>
      </w:r>
    </w:p>
    <w:p w14:paraId="02CCF46D" w14:textId="77777777" w:rsidR="002100C4" w:rsidRDefault="00165802" w:rsidP="00430C90">
      <w:pPr>
        <w:pStyle w:val="msonormalmailrucssattributepostfix"/>
        <w:numPr>
          <w:ilvl w:val="0"/>
          <w:numId w:val="10"/>
        </w:numPr>
        <w:spacing w:before="0" w:beforeAutospacing="0" w:after="0" w:afterAutospacing="0" w:line="360" w:lineRule="auto"/>
        <w:jc w:val="both"/>
        <w:rPr>
          <w:sz w:val="28"/>
          <w:szCs w:val="28"/>
          <w:lang w:val="uk-UA"/>
        </w:rPr>
      </w:pPr>
      <w:r>
        <w:rPr>
          <w:sz w:val="28"/>
          <w:szCs w:val="28"/>
          <w:lang w:val="uk-UA"/>
        </w:rPr>
        <w:t>Моніторинг якості довкілля;</w:t>
      </w:r>
    </w:p>
    <w:p w14:paraId="0BC9B82B" w14:textId="77777777" w:rsidR="002100C4" w:rsidRPr="00165802" w:rsidRDefault="00165802" w:rsidP="00430C90">
      <w:pPr>
        <w:pStyle w:val="msonormalmailrucssattributepostfix"/>
        <w:numPr>
          <w:ilvl w:val="0"/>
          <w:numId w:val="10"/>
        </w:numPr>
        <w:spacing w:before="0" w:beforeAutospacing="0" w:after="0" w:afterAutospacing="0" w:line="360" w:lineRule="auto"/>
        <w:jc w:val="both"/>
        <w:rPr>
          <w:sz w:val="28"/>
          <w:szCs w:val="28"/>
          <w:lang w:val="uk-UA"/>
        </w:rPr>
      </w:pPr>
      <w:r>
        <w:rPr>
          <w:sz w:val="28"/>
          <w:szCs w:val="28"/>
          <w:lang w:val="uk-UA"/>
        </w:rPr>
        <w:t>Екологічне право.</w:t>
      </w:r>
    </w:p>
    <w:p w14:paraId="54AAF06F" w14:textId="77777777" w:rsidR="002100C4" w:rsidRPr="00C71F8A" w:rsidRDefault="002100C4" w:rsidP="002100C4">
      <w:pPr>
        <w:pStyle w:val="msonormalmailrucssattributepostfix"/>
        <w:spacing w:before="0" w:beforeAutospacing="0" w:after="0" w:afterAutospacing="0" w:line="360" w:lineRule="auto"/>
        <w:ind w:firstLine="709"/>
        <w:jc w:val="both"/>
        <w:rPr>
          <w:bCs/>
          <w:sz w:val="28"/>
          <w:szCs w:val="28"/>
          <w:lang w:val="uk-UA"/>
        </w:rPr>
      </w:pPr>
      <w:r w:rsidRPr="00816409">
        <w:rPr>
          <w:bCs/>
          <w:sz w:val="28"/>
          <w:szCs w:val="28"/>
          <w:lang w:val="uk-UA"/>
        </w:rPr>
        <w:t xml:space="preserve">Основні положення та результати дослідження </w:t>
      </w:r>
      <w:r w:rsidRPr="00816409">
        <w:rPr>
          <w:sz w:val="28"/>
          <w:szCs w:val="28"/>
          <w:lang w:val="uk-UA"/>
        </w:rPr>
        <w:t xml:space="preserve">доповідалися й обговорювалися </w:t>
      </w:r>
      <w:r w:rsidRPr="00816409">
        <w:rPr>
          <w:bCs/>
          <w:sz w:val="28"/>
          <w:szCs w:val="28"/>
          <w:lang w:val="uk-UA"/>
        </w:rPr>
        <w:t xml:space="preserve">на конференції «Молода наука», </w:t>
      </w:r>
      <w:r w:rsidR="00C71F8A">
        <w:rPr>
          <w:bCs/>
          <w:sz w:val="28"/>
          <w:szCs w:val="28"/>
          <w:lang w:val="uk-UA"/>
        </w:rPr>
        <w:t>на «Екологічному форумі»</w:t>
      </w:r>
      <w:r w:rsidR="00E80F3D">
        <w:rPr>
          <w:bCs/>
          <w:sz w:val="28"/>
          <w:szCs w:val="28"/>
          <w:lang w:val="uk-UA"/>
        </w:rPr>
        <w:t xml:space="preserve">, на Міжнародній </w:t>
      </w:r>
      <w:r w:rsidR="00E80F3D" w:rsidRPr="00E80F3D">
        <w:rPr>
          <w:bCs/>
          <w:sz w:val="28"/>
          <w:szCs w:val="28"/>
          <w:lang w:val="uk-UA"/>
        </w:rPr>
        <w:t>науково-практичн</w:t>
      </w:r>
      <w:r w:rsidR="00E80F3D">
        <w:rPr>
          <w:bCs/>
          <w:sz w:val="28"/>
          <w:szCs w:val="28"/>
          <w:lang w:val="uk-UA"/>
        </w:rPr>
        <w:t>их</w:t>
      </w:r>
      <w:r w:rsidR="00E80F3D" w:rsidRPr="00E80F3D">
        <w:rPr>
          <w:bCs/>
          <w:sz w:val="28"/>
          <w:szCs w:val="28"/>
          <w:lang w:val="uk-UA"/>
        </w:rPr>
        <w:t xml:space="preserve"> конференці</w:t>
      </w:r>
      <w:r w:rsidR="00E80F3D">
        <w:rPr>
          <w:bCs/>
          <w:sz w:val="28"/>
          <w:szCs w:val="28"/>
          <w:lang w:val="uk-UA"/>
        </w:rPr>
        <w:t>ях:</w:t>
      </w:r>
      <w:r w:rsidR="00E80F3D" w:rsidRPr="00E80F3D">
        <w:rPr>
          <w:bCs/>
          <w:sz w:val="28"/>
          <w:szCs w:val="28"/>
          <w:lang w:val="uk-UA"/>
        </w:rPr>
        <w:t xml:space="preserve"> «</w:t>
      </w:r>
      <w:r w:rsidR="00E80F3D" w:rsidRPr="00E80F3D">
        <w:rPr>
          <w:sz w:val="28"/>
          <w:szCs w:val="28"/>
        </w:rPr>
        <w:t>Topical</w:t>
      </w:r>
      <w:r w:rsidR="00E80F3D" w:rsidRPr="00E80F3D">
        <w:rPr>
          <w:sz w:val="28"/>
          <w:szCs w:val="28"/>
          <w:lang w:val="uk-UA"/>
        </w:rPr>
        <w:t xml:space="preserve"> </w:t>
      </w:r>
      <w:r w:rsidR="00E80F3D" w:rsidRPr="00E80F3D">
        <w:rPr>
          <w:sz w:val="28"/>
          <w:szCs w:val="28"/>
        </w:rPr>
        <w:t>issues</w:t>
      </w:r>
      <w:r w:rsidR="00E80F3D" w:rsidRPr="00E80F3D">
        <w:rPr>
          <w:sz w:val="28"/>
          <w:szCs w:val="28"/>
          <w:lang w:val="uk-UA"/>
        </w:rPr>
        <w:t xml:space="preserve"> </w:t>
      </w:r>
      <w:r w:rsidR="00E80F3D" w:rsidRPr="00E80F3D">
        <w:rPr>
          <w:sz w:val="28"/>
          <w:szCs w:val="28"/>
        </w:rPr>
        <w:t>of</w:t>
      </w:r>
      <w:r w:rsidR="00E80F3D" w:rsidRPr="00E80F3D">
        <w:rPr>
          <w:sz w:val="28"/>
          <w:szCs w:val="28"/>
          <w:lang w:val="uk-UA"/>
        </w:rPr>
        <w:t xml:space="preserve"> </w:t>
      </w:r>
      <w:r w:rsidR="00E80F3D" w:rsidRPr="00E80F3D">
        <w:rPr>
          <w:sz w:val="28"/>
          <w:szCs w:val="28"/>
        </w:rPr>
        <w:t>modern</w:t>
      </w:r>
      <w:r w:rsidR="00E80F3D" w:rsidRPr="00E80F3D">
        <w:rPr>
          <w:sz w:val="28"/>
          <w:szCs w:val="28"/>
          <w:lang w:val="uk-UA"/>
        </w:rPr>
        <w:t xml:space="preserve"> </w:t>
      </w:r>
      <w:r w:rsidR="00E80F3D" w:rsidRPr="00E80F3D">
        <w:rPr>
          <w:sz w:val="28"/>
          <w:szCs w:val="28"/>
        </w:rPr>
        <w:t>science</w:t>
      </w:r>
      <w:r w:rsidR="00E80F3D" w:rsidRPr="00E80F3D">
        <w:rPr>
          <w:sz w:val="28"/>
          <w:szCs w:val="28"/>
          <w:lang w:val="uk-UA"/>
        </w:rPr>
        <w:t xml:space="preserve">, </w:t>
      </w:r>
      <w:r w:rsidR="00E80F3D" w:rsidRPr="00E80F3D">
        <w:rPr>
          <w:sz w:val="28"/>
          <w:szCs w:val="28"/>
        </w:rPr>
        <w:t>society</w:t>
      </w:r>
      <w:r w:rsidR="00E80F3D" w:rsidRPr="00E80F3D">
        <w:rPr>
          <w:sz w:val="28"/>
          <w:szCs w:val="28"/>
          <w:lang w:val="uk-UA"/>
        </w:rPr>
        <w:t xml:space="preserve"> </w:t>
      </w:r>
      <w:r w:rsidR="00E80F3D" w:rsidRPr="00E80F3D">
        <w:rPr>
          <w:sz w:val="28"/>
          <w:szCs w:val="28"/>
        </w:rPr>
        <w:t>and</w:t>
      </w:r>
      <w:r w:rsidR="00E80F3D" w:rsidRPr="00E80F3D">
        <w:rPr>
          <w:sz w:val="28"/>
          <w:szCs w:val="28"/>
          <w:lang w:val="uk-UA"/>
        </w:rPr>
        <w:t xml:space="preserve"> </w:t>
      </w:r>
      <w:r w:rsidR="00E80F3D" w:rsidRPr="00E80F3D">
        <w:rPr>
          <w:sz w:val="28"/>
          <w:szCs w:val="28"/>
        </w:rPr>
        <w:t>education</w:t>
      </w:r>
      <w:r w:rsidR="00E80F3D" w:rsidRPr="00E80F3D">
        <w:rPr>
          <w:sz w:val="28"/>
          <w:szCs w:val="28"/>
          <w:lang w:val="uk-UA"/>
        </w:rPr>
        <w:t>»</w:t>
      </w:r>
      <w:r w:rsidR="00E80F3D">
        <w:rPr>
          <w:sz w:val="28"/>
          <w:szCs w:val="28"/>
          <w:lang w:val="uk-UA"/>
        </w:rPr>
        <w:t xml:space="preserve"> та «</w:t>
      </w:r>
      <w:r w:rsidR="00E80F3D">
        <w:rPr>
          <w:sz w:val="28"/>
          <w:szCs w:val="28"/>
          <w:lang w:val="en-US"/>
        </w:rPr>
        <w:t>Glo</w:t>
      </w:r>
      <w:r w:rsidR="009A40C8">
        <w:rPr>
          <w:sz w:val="28"/>
          <w:szCs w:val="28"/>
          <w:lang w:val="en-US"/>
        </w:rPr>
        <w:t>bal</w:t>
      </w:r>
      <w:r w:rsidR="009A40C8" w:rsidRPr="009A40C8">
        <w:rPr>
          <w:sz w:val="28"/>
          <w:szCs w:val="28"/>
          <w:lang w:val="uk-UA"/>
        </w:rPr>
        <w:t xml:space="preserve"> </w:t>
      </w:r>
      <w:r w:rsidR="009A40C8">
        <w:rPr>
          <w:sz w:val="28"/>
          <w:szCs w:val="28"/>
          <w:lang w:val="en-US"/>
        </w:rPr>
        <w:t>approach</w:t>
      </w:r>
      <w:r w:rsidR="009A40C8" w:rsidRPr="009A40C8">
        <w:rPr>
          <w:sz w:val="28"/>
          <w:szCs w:val="28"/>
          <w:lang w:val="uk-UA"/>
        </w:rPr>
        <w:t xml:space="preserve"> </w:t>
      </w:r>
      <w:r w:rsidR="009A40C8">
        <w:rPr>
          <w:sz w:val="28"/>
          <w:szCs w:val="28"/>
          <w:lang w:val="en-US"/>
        </w:rPr>
        <w:t>to</w:t>
      </w:r>
      <w:r w:rsidR="009A40C8" w:rsidRPr="009A40C8">
        <w:rPr>
          <w:sz w:val="28"/>
          <w:szCs w:val="28"/>
          <w:lang w:val="uk-UA"/>
        </w:rPr>
        <w:t xml:space="preserve"> </w:t>
      </w:r>
      <w:r w:rsidR="009A40C8">
        <w:rPr>
          <w:sz w:val="28"/>
          <w:szCs w:val="28"/>
          <w:lang w:val="en-US"/>
        </w:rPr>
        <w:t>scientific</w:t>
      </w:r>
      <w:r w:rsidR="009A40C8" w:rsidRPr="009A40C8">
        <w:rPr>
          <w:sz w:val="28"/>
          <w:szCs w:val="28"/>
          <w:lang w:val="uk-UA"/>
        </w:rPr>
        <w:t xml:space="preserve"> </w:t>
      </w:r>
      <w:r w:rsidR="009A40C8">
        <w:rPr>
          <w:sz w:val="28"/>
          <w:szCs w:val="28"/>
          <w:lang w:val="en-US"/>
        </w:rPr>
        <w:t>research</w:t>
      </w:r>
      <w:r w:rsidR="009A40C8">
        <w:rPr>
          <w:sz w:val="28"/>
          <w:szCs w:val="28"/>
          <w:lang w:val="uk-UA"/>
        </w:rPr>
        <w:t>»</w:t>
      </w:r>
      <w:r w:rsidR="00C71F8A" w:rsidRPr="00E80F3D">
        <w:rPr>
          <w:bCs/>
          <w:sz w:val="28"/>
          <w:szCs w:val="28"/>
          <w:lang w:val="uk-UA"/>
        </w:rPr>
        <w:t>.</w:t>
      </w:r>
    </w:p>
    <w:p w14:paraId="3CD6C69B" w14:textId="77777777" w:rsidR="002100C4" w:rsidRPr="00A14383" w:rsidRDefault="002100C4" w:rsidP="002100C4">
      <w:pPr>
        <w:pStyle w:val="msonormalmailrucssattributepostfix"/>
        <w:spacing w:before="0" w:beforeAutospacing="0" w:after="0" w:afterAutospacing="0" w:line="360" w:lineRule="auto"/>
        <w:ind w:firstLine="709"/>
        <w:jc w:val="both"/>
        <w:rPr>
          <w:color w:val="000000" w:themeColor="text1"/>
          <w:sz w:val="28"/>
          <w:szCs w:val="28"/>
          <w:lang w:val="uk-UA"/>
        </w:rPr>
      </w:pPr>
      <w:r w:rsidRPr="00816409">
        <w:rPr>
          <w:sz w:val="28"/>
          <w:szCs w:val="28"/>
          <w:lang w:val="uk-UA"/>
        </w:rPr>
        <w:t xml:space="preserve">За матеріалами дослідження </w:t>
      </w:r>
      <w:r w:rsidRPr="00816409">
        <w:rPr>
          <w:bCs/>
          <w:sz w:val="28"/>
          <w:szCs w:val="28"/>
          <w:lang w:val="uk-UA"/>
        </w:rPr>
        <w:t xml:space="preserve">опубліковано </w:t>
      </w:r>
      <w:r w:rsidR="00A14383" w:rsidRPr="00A14383">
        <w:rPr>
          <w:bCs/>
          <w:color w:val="000000" w:themeColor="text1"/>
          <w:sz w:val="28"/>
          <w:szCs w:val="28"/>
          <w:lang w:val="uk-UA"/>
        </w:rPr>
        <w:t>3</w:t>
      </w:r>
      <w:r w:rsidR="000C7D01" w:rsidRPr="00A14383">
        <w:rPr>
          <w:bCs/>
          <w:color w:val="000000" w:themeColor="text1"/>
          <w:sz w:val="28"/>
          <w:szCs w:val="28"/>
          <w:lang w:val="uk-UA"/>
        </w:rPr>
        <w:t xml:space="preserve"> друкованих праць: </w:t>
      </w:r>
      <w:r w:rsidR="00A14383" w:rsidRPr="00A14383">
        <w:rPr>
          <w:bCs/>
          <w:color w:val="000000" w:themeColor="text1"/>
          <w:sz w:val="28"/>
          <w:szCs w:val="28"/>
          <w:lang w:val="uk-UA"/>
        </w:rPr>
        <w:t>3</w:t>
      </w:r>
      <w:r w:rsidR="000C7D01" w:rsidRPr="00A14383">
        <w:rPr>
          <w:bCs/>
          <w:color w:val="000000" w:themeColor="text1"/>
          <w:sz w:val="28"/>
          <w:szCs w:val="28"/>
          <w:lang w:val="uk-UA"/>
        </w:rPr>
        <w:t xml:space="preserve"> тез</w:t>
      </w:r>
      <w:r w:rsidRPr="00A14383">
        <w:rPr>
          <w:bCs/>
          <w:color w:val="000000" w:themeColor="text1"/>
          <w:sz w:val="28"/>
          <w:szCs w:val="28"/>
          <w:lang w:val="uk-UA"/>
        </w:rPr>
        <w:t xml:space="preserve"> за матеріалами наукових конференцій</w:t>
      </w:r>
      <w:r w:rsidRPr="00A14383">
        <w:rPr>
          <w:color w:val="000000" w:themeColor="text1"/>
          <w:sz w:val="28"/>
          <w:szCs w:val="28"/>
          <w:lang w:val="uk-UA"/>
        </w:rPr>
        <w:t>.</w:t>
      </w:r>
    </w:p>
    <w:p w14:paraId="168DEF45" w14:textId="77777777" w:rsidR="002100C4" w:rsidRDefault="002100C4">
      <w:pPr>
        <w:spacing w:after="200" w:line="276" w:lineRule="auto"/>
        <w:rPr>
          <w:sz w:val="28"/>
          <w:szCs w:val="28"/>
          <w:lang w:val="uk-UA"/>
        </w:rPr>
      </w:pPr>
      <w:r>
        <w:rPr>
          <w:sz w:val="28"/>
          <w:szCs w:val="28"/>
          <w:lang w:val="uk-UA"/>
        </w:rPr>
        <w:br w:type="page"/>
      </w:r>
    </w:p>
    <w:p w14:paraId="5E20DE11" w14:textId="77777777" w:rsidR="002100C4" w:rsidRDefault="002100C4" w:rsidP="00430C90">
      <w:pPr>
        <w:pStyle w:val="2"/>
        <w:numPr>
          <w:ilvl w:val="0"/>
          <w:numId w:val="23"/>
        </w:numPr>
        <w:spacing w:line="360" w:lineRule="auto"/>
        <w:ind w:left="0" w:firstLine="0"/>
        <w:jc w:val="center"/>
        <w:rPr>
          <w:b w:val="0"/>
        </w:rPr>
      </w:pPr>
      <w:bookmarkStart w:id="29" w:name="_Toc89502560"/>
      <w:r w:rsidRPr="009A40C8">
        <w:rPr>
          <w:b w:val="0"/>
        </w:rPr>
        <w:lastRenderedPageBreak/>
        <w:t>ОГЛЯД НАУКОВОЇ ЛІТЕРАТУРИ</w:t>
      </w:r>
      <w:bookmarkEnd w:id="29"/>
    </w:p>
    <w:p w14:paraId="2DF40E44" w14:textId="77777777" w:rsidR="00D32706" w:rsidRPr="009A40C8" w:rsidRDefault="009A40C8" w:rsidP="009A40C8">
      <w:pPr>
        <w:pStyle w:val="2"/>
        <w:spacing w:line="360" w:lineRule="auto"/>
        <w:ind w:left="709"/>
        <w:rPr>
          <w:b w:val="0"/>
          <w:highlight w:val="yellow"/>
        </w:rPr>
      </w:pPr>
      <w:bookmarkStart w:id="30" w:name="_Toc89502561"/>
      <w:r>
        <w:rPr>
          <w:b w:val="0"/>
        </w:rPr>
        <w:t xml:space="preserve">1.1 </w:t>
      </w:r>
      <w:r w:rsidR="00D32706" w:rsidRPr="009A40C8">
        <w:rPr>
          <w:b w:val="0"/>
        </w:rPr>
        <w:t>Національна та регіональна екологічна політика</w:t>
      </w:r>
      <w:bookmarkEnd w:id="30"/>
    </w:p>
    <w:p w14:paraId="06D40340" w14:textId="77777777" w:rsidR="00A56D93" w:rsidRPr="00934E40" w:rsidRDefault="00A56D93" w:rsidP="008C5E83">
      <w:pPr>
        <w:pStyle w:val="2"/>
        <w:spacing w:line="360" w:lineRule="auto"/>
        <w:rPr>
          <w:highlight w:val="yellow"/>
        </w:rPr>
      </w:pPr>
    </w:p>
    <w:p w14:paraId="0E8D58BD" w14:textId="77777777" w:rsidR="00D32706" w:rsidRDefault="00D32706" w:rsidP="008C5E83">
      <w:pPr>
        <w:pStyle w:val="2"/>
        <w:spacing w:line="360" w:lineRule="auto"/>
      </w:pPr>
    </w:p>
    <w:p w14:paraId="5F91FDC2" w14:textId="77777777" w:rsidR="00D32706" w:rsidRPr="00866926" w:rsidRDefault="00D32706" w:rsidP="00D32706">
      <w:pPr>
        <w:pStyle w:val="a6"/>
        <w:spacing w:line="360" w:lineRule="auto"/>
        <w:ind w:firstLine="709"/>
        <w:jc w:val="both"/>
        <w:rPr>
          <w:color w:val="000000" w:themeColor="text1"/>
          <w:sz w:val="28"/>
          <w:szCs w:val="28"/>
        </w:rPr>
      </w:pPr>
      <w:r w:rsidRPr="00866926">
        <w:rPr>
          <w:color w:val="000000" w:themeColor="text1"/>
          <w:sz w:val="28"/>
          <w:szCs w:val="28"/>
        </w:rPr>
        <w:t xml:space="preserve">Екологічна політика </w:t>
      </w:r>
      <w:r w:rsidRPr="00866926">
        <w:rPr>
          <w:b/>
          <w:i/>
          <w:color w:val="000000" w:themeColor="text1"/>
          <w:sz w:val="28"/>
          <w:szCs w:val="28"/>
        </w:rPr>
        <w:t xml:space="preserve">– </w:t>
      </w:r>
      <w:r w:rsidRPr="00866926">
        <w:rPr>
          <w:color w:val="000000" w:themeColor="text1"/>
          <w:sz w:val="28"/>
          <w:szCs w:val="28"/>
        </w:rPr>
        <w:t>це науковий напрямок, що вивчає взаємозв’язки між процесами техногенної зміни природного середовища і політичними процесами в житті суспільства, як в регіональному, так і в глобальному вимірі. Екологічна політика являє собою теоретичну систему політичних, економічних, юридичних та інших заходів, спрямованих на врегулювання стану навколишнього середовища і раціонального використання природних ресурсів на будь-якій території або світу загалом (глобальна політика)</w:t>
      </w:r>
      <w:r w:rsidR="00420C92" w:rsidRPr="00420C92">
        <w:rPr>
          <w:color w:val="000000" w:themeColor="text1"/>
          <w:sz w:val="28"/>
          <w:szCs w:val="28"/>
        </w:rPr>
        <w:t xml:space="preserve"> </w:t>
      </w:r>
      <w:r w:rsidR="00420C92">
        <w:rPr>
          <w:color w:val="000000" w:themeColor="text1"/>
          <w:sz w:val="28"/>
          <w:szCs w:val="28"/>
        </w:rPr>
        <w:t>[24]</w:t>
      </w:r>
      <w:r w:rsidRPr="00866926">
        <w:rPr>
          <w:color w:val="000000" w:themeColor="text1"/>
          <w:sz w:val="28"/>
          <w:szCs w:val="28"/>
        </w:rPr>
        <w:t>.</w:t>
      </w:r>
    </w:p>
    <w:p w14:paraId="7EC0F708" w14:textId="77777777" w:rsidR="00D32706" w:rsidRPr="00866926" w:rsidRDefault="00D32706" w:rsidP="00D32706">
      <w:pPr>
        <w:pStyle w:val="a6"/>
        <w:spacing w:line="360" w:lineRule="auto"/>
        <w:ind w:firstLine="709"/>
        <w:jc w:val="both"/>
        <w:rPr>
          <w:color w:val="000000" w:themeColor="text1"/>
          <w:sz w:val="28"/>
          <w:szCs w:val="28"/>
        </w:rPr>
      </w:pPr>
      <w:r w:rsidRPr="00866926">
        <w:rPr>
          <w:color w:val="000000" w:themeColor="text1"/>
          <w:sz w:val="28"/>
          <w:szCs w:val="28"/>
        </w:rPr>
        <w:t>Головною метою національної екологічної політики є стабілізація і поліпшення стану навколишнього природного середовища України шляхом інтеграції екологічної політики до соціально-економічного розвитку України з метою гарантування екологічно безпечного природного середовища для життя і здоров'я населення, впровадження екологічно збалансованої системи природокористування та збереження природних екосистем</w:t>
      </w:r>
      <w:r w:rsidR="00420C92" w:rsidRPr="00420C92">
        <w:rPr>
          <w:color w:val="000000" w:themeColor="text1"/>
          <w:sz w:val="28"/>
          <w:szCs w:val="28"/>
        </w:rPr>
        <w:t xml:space="preserve"> [1]</w:t>
      </w:r>
      <w:r w:rsidRPr="00866926">
        <w:rPr>
          <w:color w:val="000000" w:themeColor="text1"/>
          <w:sz w:val="28"/>
          <w:szCs w:val="28"/>
        </w:rPr>
        <w:t>.</w:t>
      </w:r>
    </w:p>
    <w:p w14:paraId="4BD1DBE7" w14:textId="77777777" w:rsidR="00D32706" w:rsidRPr="00866926" w:rsidRDefault="00D32706" w:rsidP="00D32706">
      <w:pPr>
        <w:pStyle w:val="a6"/>
        <w:spacing w:line="360" w:lineRule="auto"/>
        <w:ind w:firstLine="709"/>
        <w:jc w:val="both"/>
        <w:rPr>
          <w:color w:val="000000" w:themeColor="text1"/>
          <w:sz w:val="28"/>
          <w:szCs w:val="28"/>
          <w:lang w:val="uk-UA"/>
        </w:rPr>
      </w:pPr>
      <w:r w:rsidRPr="00866926">
        <w:rPr>
          <w:color w:val="000000" w:themeColor="text1"/>
          <w:sz w:val="28"/>
          <w:szCs w:val="28"/>
        </w:rPr>
        <w:t>Важливим напрямком проведення державної екологічної політики в Запорізькій області є організація реалізації місцевих та регіональних екологічних програм, організація участі в плануванні та виконанні державних програм, націлених на покращання екологічного стану території області.</w:t>
      </w:r>
    </w:p>
    <w:p w14:paraId="4CEDF945" w14:textId="77777777" w:rsidR="00897FEB" w:rsidRPr="00866926" w:rsidRDefault="00D32706" w:rsidP="00897FEB">
      <w:pPr>
        <w:pStyle w:val="a6"/>
        <w:spacing w:line="360" w:lineRule="auto"/>
        <w:ind w:firstLine="709"/>
        <w:jc w:val="both"/>
        <w:rPr>
          <w:color w:val="000000" w:themeColor="text1"/>
          <w:sz w:val="28"/>
          <w:szCs w:val="28"/>
        </w:rPr>
      </w:pPr>
      <w:r w:rsidRPr="00866926">
        <w:rPr>
          <w:color w:val="000000" w:themeColor="text1"/>
          <w:sz w:val="28"/>
          <w:szCs w:val="28"/>
        </w:rPr>
        <w:t>Контроль у галузі охорони довкілля (екологічний контроль) є однією з важливих функцій державного управління, що здійснюється уповноваженими органами за певними правилами процедури. Полягає він у перевірці дотримання чинного законодавства про довкілля усіма суб'єктами правових відносин</w:t>
      </w:r>
      <w:r w:rsidR="00897FEB">
        <w:rPr>
          <w:color w:val="FF0000"/>
          <w:sz w:val="28"/>
          <w:szCs w:val="28"/>
        </w:rPr>
        <w:t xml:space="preserve"> </w:t>
      </w:r>
      <w:r w:rsidR="004E0FEB" w:rsidRPr="008F7FCD">
        <w:rPr>
          <w:color w:val="000000" w:themeColor="text1"/>
          <w:sz w:val="28"/>
          <w:szCs w:val="28"/>
        </w:rPr>
        <w:t>(додаток</w:t>
      </w:r>
      <w:r w:rsidR="00897FEB" w:rsidRPr="008F7FCD">
        <w:rPr>
          <w:color w:val="000000" w:themeColor="text1"/>
          <w:sz w:val="28"/>
          <w:szCs w:val="28"/>
        </w:rPr>
        <w:t xml:space="preserve"> А).</w:t>
      </w:r>
    </w:p>
    <w:p w14:paraId="6080A96D" w14:textId="77777777" w:rsidR="00D32706" w:rsidRPr="00866926" w:rsidRDefault="00D32706" w:rsidP="00D32706">
      <w:pPr>
        <w:pStyle w:val="a6"/>
        <w:spacing w:line="360" w:lineRule="auto"/>
        <w:ind w:firstLine="709"/>
        <w:jc w:val="both"/>
        <w:rPr>
          <w:color w:val="000000" w:themeColor="text1"/>
          <w:sz w:val="28"/>
          <w:szCs w:val="28"/>
        </w:rPr>
      </w:pPr>
      <w:r w:rsidRPr="00866926">
        <w:rPr>
          <w:color w:val="000000" w:themeColor="text1"/>
          <w:sz w:val="28"/>
          <w:szCs w:val="28"/>
        </w:rPr>
        <w:t>Основним завданням екологічного контролю є забезпечення додержання вимог законодавства про довкілля всіма державними органами, підприємствами, установами та організаціями незалежно від форм власності та підпорядкування, а також</w:t>
      </w:r>
      <w:r w:rsidRPr="00866926">
        <w:rPr>
          <w:color w:val="000000" w:themeColor="text1"/>
          <w:spacing w:val="8"/>
          <w:sz w:val="28"/>
          <w:szCs w:val="28"/>
        </w:rPr>
        <w:t xml:space="preserve"> </w:t>
      </w:r>
      <w:r w:rsidRPr="00866926">
        <w:rPr>
          <w:color w:val="000000" w:themeColor="text1"/>
          <w:sz w:val="28"/>
          <w:szCs w:val="28"/>
        </w:rPr>
        <w:t>громадянами.</w:t>
      </w:r>
    </w:p>
    <w:p w14:paraId="42F0A0E0" w14:textId="77777777" w:rsidR="00D32706" w:rsidRPr="00866926" w:rsidRDefault="00D32706" w:rsidP="00D32706">
      <w:pPr>
        <w:pStyle w:val="a6"/>
        <w:spacing w:line="360" w:lineRule="auto"/>
        <w:ind w:firstLine="709"/>
        <w:jc w:val="both"/>
        <w:rPr>
          <w:color w:val="000000" w:themeColor="text1"/>
          <w:sz w:val="28"/>
          <w:szCs w:val="28"/>
        </w:rPr>
      </w:pPr>
      <w:r w:rsidRPr="00866926">
        <w:rPr>
          <w:color w:val="000000" w:themeColor="text1"/>
          <w:sz w:val="28"/>
          <w:szCs w:val="28"/>
        </w:rPr>
        <w:lastRenderedPageBreak/>
        <w:t>Для розробки заходів, спрямованих на усунення негативних наслідків втручання людини в навколишнє природне середовище і поліпшення екологічної ситуації, застосування методів оптимізації природокористування з одержанням достатньої кількості продукції при одночасному збереженні довкілля, необхідна організація екологічного</w:t>
      </w:r>
      <w:r w:rsidRPr="00866926">
        <w:rPr>
          <w:color w:val="000000" w:themeColor="text1"/>
          <w:spacing w:val="1"/>
          <w:sz w:val="28"/>
          <w:szCs w:val="28"/>
        </w:rPr>
        <w:t xml:space="preserve"> </w:t>
      </w:r>
      <w:r w:rsidRPr="00866926">
        <w:rPr>
          <w:color w:val="000000" w:themeColor="text1"/>
          <w:sz w:val="28"/>
          <w:szCs w:val="28"/>
        </w:rPr>
        <w:t>моніторингу</w:t>
      </w:r>
      <w:r w:rsidR="00420C92" w:rsidRPr="00420C92">
        <w:rPr>
          <w:color w:val="000000" w:themeColor="text1"/>
          <w:sz w:val="28"/>
          <w:szCs w:val="28"/>
        </w:rPr>
        <w:t xml:space="preserve"> [14]</w:t>
      </w:r>
      <w:r w:rsidRPr="00866926">
        <w:rPr>
          <w:color w:val="000000" w:themeColor="text1"/>
          <w:sz w:val="28"/>
          <w:szCs w:val="28"/>
        </w:rPr>
        <w:t>.</w:t>
      </w:r>
    </w:p>
    <w:p w14:paraId="245888E5" w14:textId="77777777" w:rsidR="00D32706" w:rsidRPr="00866926" w:rsidRDefault="00D32706" w:rsidP="00D32706">
      <w:pPr>
        <w:pStyle w:val="a6"/>
        <w:spacing w:line="360" w:lineRule="auto"/>
        <w:ind w:firstLine="709"/>
        <w:jc w:val="both"/>
        <w:rPr>
          <w:color w:val="000000" w:themeColor="text1"/>
          <w:sz w:val="28"/>
          <w:szCs w:val="28"/>
        </w:rPr>
      </w:pPr>
      <w:r w:rsidRPr="00866926">
        <w:rPr>
          <w:color w:val="000000" w:themeColor="text1"/>
          <w:sz w:val="28"/>
          <w:szCs w:val="28"/>
        </w:rPr>
        <w:t>Мон</w:t>
      </w:r>
      <w:r w:rsidR="006D64D5">
        <w:rPr>
          <w:color w:val="000000" w:themeColor="text1"/>
          <w:sz w:val="28"/>
          <w:szCs w:val="28"/>
        </w:rPr>
        <w:t xml:space="preserve">іторинг довкілля, екомоніторинг </w:t>
      </w:r>
      <w:r w:rsidR="00366BD6">
        <w:rPr>
          <w:color w:val="000000" w:themeColor="text1"/>
          <w:sz w:val="28"/>
          <w:szCs w:val="28"/>
        </w:rPr>
        <w:t xml:space="preserve">– </w:t>
      </w:r>
      <w:r w:rsidRPr="00866926">
        <w:rPr>
          <w:color w:val="000000" w:themeColor="text1"/>
          <w:sz w:val="28"/>
          <w:szCs w:val="28"/>
        </w:rPr>
        <w:t xml:space="preserve">комплексна науково інформаційна </w:t>
      </w:r>
      <w:hyperlink r:id="rId8">
        <w:r w:rsidRPr="00866926">
          <w:rPr>
            <w:color w:val="000000" w:themeColor="text1"/>
            <w:sz w:val="28"/>
            <w:szCs w:val="28"/>
          </w:rPr>
          <w:t>система</w:t>
        </w:r>
      </w:hyperlink>
      <w:r w:rsidRPr="00866926">
        <w:rPr>
          <w:color w:val="000000" w:themeColor="text1"/>
          <w:sz w:val="28"/>
          <w:szCs w:val="28"/>
        </w:rPr>
        <w:t xml:space="preserve"> </w:t>
      </w:r>
      <w:hyperlink r:id="rId9">
        <w:r w:rsidRPr="00866926">
          <w:rPr>
            <w:color w:val="000000" w:themeColor="text1"/>
            <w:sz w:val="28"/>
            <w:szCs w:val="28"/>
          </w:rPr>
          <w:t>регламентованих</w:t>
        </w:r>
      </w:hyperlink>
      <w:r w:rsidRPr="00866926">
        <w:rPr>
          <w:color w:val="000000" w:themeColor="text1"/>
          <w:sz w:val="28"/>
          <w:szCs w:val="28"/>
        </w:rPr>
        <w:t xml:space="preserve"> періодичних безперервних, довгострокових спостережень, оцінки і прогнозу змін стану </w:t>
      </w:r>
      <w:hyperlink r:id="rId10">
        <w:r w:rsidRPr="00866926">
          <w:rPr>
            <w:color w:val="000000" w:themeColor="text1"/>
            <w:sz w:val="28"/>
            <w:szCs w:val="28"/>
          </w:rPr>
          <w:t>природного середовища</w:t>
        </w:r>
      </w:hyperlink>
      <w:r w:rsidRPr="00866926">
        <w:rPr>
          <w:color w:val="000000" w:themeColor="text1"/>
          <w:sz w:val="28"/>
          <w:szCs w:val="28"/>
        </w:rPr>
        <w:t xml:space="preserve"> з метою виявлення негативних змін і вироблення рекомендацій з їх усунення або ослаблення.</w:t>
      </w:r>
    </w:p>
    <w:p w14:paraId="738872A9" w14:textId="77777777" w:rsidR="00D32706" w:rsidRPr="00866926" w:rsidRDefault="00D32706" w:rsidP="00D32706">
      <w:pPr>
        <w:pStyle w:val="a6"/>
        <w:spacing w:line="360" w:lineRule="auto"/>
        <w:ind w:firstLine="709"/>
        <w:jc w:val="both"/>
        <w:rPr>
          <w:color w:val="000000" w:themeColor="text1"/>
          <w:sz w:val="28"/>
          <w:szCs w:val="28"/>
        </w:rPr>
      </w:pPr>
      <w:r w:rsidRPr="00866926">
        <w:rPr>
          <w:color w:val="000000" w:themeColor="text1"/>
          <w:sz w:val="28"/>
          <w:szCs w:val="28"/>
        </w:rPr>
        <w:t>Під метою моніторингу навколишнього середовища розуміють оптимізацію відносин людини з природою, екологічну орієнтацію господарської</w:t>
      </w:r>
      <w:r w:rsidRPr="00866926">
        <w:rPr>
          <w:color w:val="000000" w:themeColor="text1"/>
          <w:spacing w:val="-5"/>
          <w:sz w:val="28"/>
          <w:szCs w:val="28"/>
        </w:rPr>
        <w:t xml:space="preserve"> </w:t>
      </w:r>
      <w:r w:rsidRPr="00866926">
        <w:rPr>
          <w:color w:val="000000" w:themeColor="text1"/>
          <w:sz w:val="28"/>
          <w:szCs w:val="28"/>
        </w:rPr>
        <w:t>діяльності.</w:t>
      </w:r>
    </w:p>
    <w:p w14:paraId="54A3A372" w14:textId="77777777" w:rsidR="00D32706" w:rsidRPr="00866926" w:rsidRDefault="00D32706" w:rsidP="00D32706">
      <w:pPr>
        <w:pStyle w:val="a6"/>
        <w:spacing w:line="360" w:lineRule="auto"/>
        <w:ind w:firstLine="709"/>
        <w:jc w:val="both"/>
        <w:rPr>
          <w:color w:val="000000" w:themeColor="text1"/>
          <w:sz w:val="28"/>
          <w:szCs w:val="28"/>
        </w:rPr>
      </w:pPr>
      <w:r w:rsidRPr="00866926">
        <w:rPr>
          <w:color w:val="000000" w:themeColor="text1"/>
          <w:sz w:val="28"/>
          <w:szCs w:val="28"/>
        </w:rPr>
        <w:t>Взаємовідносини суб’єктів системи моніторингу ґрунтуються на взаємній підтримці рішень у галузі охорони довкілля, координації дій під час планування, організації та проведення спільних заходів з моніторингу довкілля, ефективного використання наявних організаційних структур, засобів спостережень та колективного використання інформаційних ресурсів та комунікаційних засобів, безкоштовного обміну</w:t>
      </w:r>
      <w:r w:rsidRPr="00866926">
        <w:rPr>
          <w:color w:val="000000" w:themeColor="text1"/>
          <w:spacing w:val="3"/>
          <w:sz w:val="28"/>
          <w:szCs w:val="28"/>
        </w:rPr>
        <w:t xml:space="preserve"> </w:t>
      </w:r>
      <w:r w:rsidRPr="00866926">
        <w:rPr>
          <w:color w:val="000000" w:themeColor="text1"/>
          <w:sz w:val="28"/>
          <w:szCs w:val="28"/>
        </w:rPr>
        <w:t>інформацією.</w:t>
      </w:r>
    </w:p>
    <w:p w14:paraId="24C2358A" w14:textId="77777777" w:rsidR="00D32706" w:rsidRDefault="00D32706" w:rsidP="002F2357">
      <w:pPr>
        <w:spacing w:line="360" w:lineRule="auto"/>
        <w:ind w:firstLine="709"/>
        <w:jc w:val="both"/>
        <w:rPr>
          <w:sz w:val="28"/>
          <w:szCs w:val="28"/>
          <w:lang w:val="uk-UA"/>
        </w:rPr>
      </w:pPr>
      <w:r w:rsidRPr="002F2357">
        <w:rPr>
          <w:sz w:val="28"/>
          <w:szCs w:val="28"/>
        </w:rPr>
        <w:t>Суб'єктами моніторингу підписані регламенти обміну екологічною інформацією в підсистемі моніторингу стану атмосферного повітря, поверхневих вод суші, підземних вод, земель.</w:t>
      </w:r>
    </w:p>
    <w:p w14:paraId="498CC2E7" w14:textId="77777777" w:rsidR="00B162C0" w:rsidRPr="002F2357" w:rsidRDefault="00B162C0" w:rsidP="002F2357">
      <w:pPr>
        <w:spacing w:line="360" w:lineRule="auto"/>
        <w:ind w:firstLine="709"/>
        <w:jc w:val="both"/>
        <w:rPr>
          <w:sz w:val="28"/>
          <w:szCs w:val="28"/>
        </w:rPr>
      </w:pPr>
      <w:r w:rsidRPr="002F2357">
        <w:rPr>
          <w:sz w:val="28"/>
          <w:szCs w:val="28"/>
        </w:rPr>
        <w:t xml:space="preserve">Вивчення сутності сучасних екологічних процесів, спроби регулювання природного і природно-техногенного балансу неможливі без наукового управління системами різного масштабу. Схема управління стосовно до екологічних систем при аналізі її змісту переходить в розряд найбільш складних. В даний час людська спільнота не має можливостей для вирішення проблем природокористування з достатньою повнотою. </w:t>
      </w:r>
    </w:p>
    <w:p w14:paraId="381DF49B" w14:textId="77777777" w:rsidR="00B162C0" w:rsidRPr="00B162C0" w:rsidRDefault="00B162C0" w:rsidP="00B162C0">
      <w:pPr>
        <w:pStyle w:val="Default"/>
        <w:spacing w:line="360" w:lineRule="auto"/>
        <w:ind w:firstLine="709"/>
        <w:jc w:val="both"/>
        <w:rPr>
          <w:sz w:val="28"/>
          <w:szCs w:val="28"/>
        </w:rPr>
      </w:pPr>
      <w:r w:rsidRPr="002F2357">
        <w:rPr>
          <w:sz w:val="28"/>
          <w:szCs w:val="28"/>
        </w:rPr>
        <w:t>Природокористування трактується як свідома діяльність з регулювання екосфери відповідно до практичних цілей суспільства</w:t>
      </w:r>
      <w:r w:rsidRPr="00B162C0">
        <w:rPr>
          <w:sz w:val="28"/>
          <w:szCs w:val="28"/>
        </w:rPr>
        <w:t xml:space="preserve"> на основі відомих </w:t>
      </w:r>
      <w:r w:rsidRPr="00B162C0">
        <w:rPr>
          <w:sz w:val="28"/>
          <w:szCs w:val="28"/>
        </w:rPr>
        <w:lastRenderedPageBreak/>
        <w:t xml:space="preserve">об'єктивних екологічних законів природного або техногенного характеру. Екологічне управління здійснюється на основі цільових функцій і модельних прогнозних параметрів, з урахуванням попередніх і поточних показників стану екосистеми та планування організаційно-технічних природоохоронних заходів. </w:t>
      </w:r>
    </w:p>
    <w:p w14:paraId="703DAC3B" w14:textId="77777777" w:rsidR="00B162C0" w:rsidRPr="00B162C0" w:rsidRDefault="00B162C0" w:rsidP="00B162C0">
      <w:pPr>
        <w:pStyle w:val="Default"/>
        <w:spacing w:line="360" w:lineRule="auto"/>
        <w:ind w:firstLine="709"/>
        <w:jc w:val="both"/>
        <w:rPr>
          <w:sz w:val="28"/>
          <w:szCs w:val="28"/>
        </w:rPr>
      </w:pPr>
      <w:r w:rsidRPr="00B162C0">
        <w:rPr>
          <w:sz w:val="28"/>
          <w:szCs w:val="28"/>
        </w:rPr>
        <w:t xml:space="preserve">В цілому система екологічного моніторингу вирішує одночасно два завдання: пізнання і управління. При цьому дані моніторингу і контролю служать як основою для отримання нових знань, так і обґрунтуванням для планування управління об'єктом </w:t>
      </w:r>
      <w:r w:rsidRPr="000C6E17">
        <w:rPr>
          <w:sz w:val="28"/>
          <w:szCs w:val="28"/>
        </w:rPr>
        <w:t>[</w:t>
      </w:r>
      <w:r w:rsidR="00420C92" w:rsidRPr="00420C92">
        <w:rPr>
          <w:sz w:val="28"/>
          <w:szCs w:val="28"/>
        </w:rPr>
        <w:t>48</w:t>
      </w:r>
      <w:r w:rsidRPr="00B162C0">
        <w:rPr>
          <w:sz w:val="28"/>
          <w:szCs w:val="28"/>
        </w:rPr>
        <w:t xml:space="preserve">]. </w:t>
      </w:r>
    </w:p>
    <w:p w14:paraId="0905500B" w14:textId="77777777" w:rsidR="00B162C0" w:rsidRPr="00B162C0" w:rsidRDefault="00B162C0" w:rsidP="00B162C0">
      <w:pPr>
        <w:pStyle w:val="Default"/>
        <w:spacing w:line="360" w:lineRule="auto"/>
        <w:ind w:firstLine="709"/>
        <w:jc w:val="both"/>
        <w:rPr>
          <w:sz w:val="28"/>
          <w:szCs w:val="28"/>
        </w:rPr>
      </w:pPr>
      <w:r w:rsidRPr="00B162C0">
        <w:rPr>
          <w:sz w:val="28"/>
          <w:szCs w:val="28"/>
        </w:rPr>
        <w:t xml:space="preserve">Чим менше відомо про об'єкт, тим більш просунутим повинен бути датчик для отримання максимальної інформації про об'єкт контролю і управління. </w:t>
      </w:r>
    </w:p>
    <w:p w14:paraId="2BDC6C2C" w14:textId="77777777" w:rsidR="00B162C0" w:rsidRPr="00B162C0" w:rsidRDefault="00B162C0" w:rsidP="0041533C">
      <w:pPr>
        <w:pStyle w:val="Default"/>
        <w:spacing w:line="360" w:lineRule="auto"/>
        <w:ind w:firstLine="709"/>
        <w:jc w:val="both"/>
        <w:rPr>
          <w:sz w:val="28"/>
          <w:szCs w:val="28"/>
        </w:rPr>
      </w:pPr>
      <w:r w:rsidRPr="00B162C0">
        <w:rPr>
          <w:sz w:val="28"/>
          <w:szCs w:val="28"/>
        </w:rPr>
        <w:t xml:space="preserve">В Україні діє </w:t>
      </w:r>
      <w:r w:rsidR="00375800">
        <w:rPr>
          <w:color w:val="333333"/>
          <w:sz w:val="28"/>
          <w:szCs w:val="28"/>
          <w:bdr w:val="none" w:sz="0" w:space="0" w:color="auto" w:frame="1"/>
          <w:lang w:val="uk-UA"/>
        </w:rPr>
        <w:t>«</w:t>
      </w:r>
      <w:r w:rsidRPr="00B162C0">
        <w:rPr>
          <w:sz w:val="28"/>
          <w:szCs w:val="28"/>
        </w:rPr>
        <w:t>Положення про державну с</w:t>
      </w:r>
      <w:r w:rsidR="00375800">
        <w:rPr>
          <w:sz w:val="28"/>
          <w:szCs w:val="28"/>
        </w:rPr>
        <w:t>истему екологічного моніторингу</w:t>
      </w:r>
      <w:r w:rsidR="00375800">
        <w:rPr>
          <w:sz w:val="28"/>
          <w:szCs w:val="28"/>
          <w:lang w:val="uk-UA"/>
        </w:rPr>
        <w:t>»</w:t>
      </w:r>
      <w:r w:rsidRPr="00B162C0">
        <w:rPr>
          <w:sz w:val="28"/>
          <w:szCs w:val="28"/>
        </w:rPr>
        <w:t xml:space="preserve">, яке визначає основні завдання екологічного моніторингу в </w:t>
      </w:r>
      <w:r w:rsidRPr="000C6E17">
        <w:rPr>
          <w:sz w:val="28"/>
          <w:szCs w:val="28"/>
        </w:rPr>
        <w:t>Україні [</w:t>
      </w:r>
      <w:r w:rsidR="00420C92" w:rsidRPr="000C6E17">
        <w:rPr>
          <w:sz w:val="28"/>
          <w:szCs w:val="28"/>
        </w:rPr>
        <w:t>19</w:t>
      </w:r>
      <w:r w:rsidRPr="000C6E17">
        <w:rPr>
          <w:sz w:val="28"/>
          <w:szCs w:val="28"/>
        </w:rPr>
        <w:t>].</w:t>
      </w:r>
      <w:r w:rsidRPr="00B162C0">
        <w:rPr>
          <w:sz w:val="28"/>
          <w:szCs w:val="28"/>
        </w:rPr>
        <w:t xml:space="preserve"> До них </w:t>
      </w:r>
      <w:r w:rsidR="009D6691">
        <w:rPr>
          <w:sz w:val="28"/>
          <w:szCs w:val="28"/>
          <w:lang w:val="uk-UA"/>
        </w:rPr>
        <w:t>у</w:t>
      </w:r>
      <w:r w:rsidRPr="00B162C0">
        <w:rPr>
          <w:sz w:val="28"/>
          <w:szCs w:val="28"/>
        </w:rPr>
        <w:t xml:space="preserve"> першу чергу відносяться: </w:t>
      </w:r>
      <w:r>
        <w:rPr>
          <w:sz w:val="28"/>
          <w:szCs w:val="28"/>
          <w:lang w:val="uk-UA"/>
        </w:rPr>
        <w:t>м</w:t>
      </w:r>
      <w:r w:rsidRPr="00B162C0">
        <w:rPr>
          <w:sz w:val="28"/>
          <w:szCs w:val="28"/>
        </w:rPr>
        <w:t xml:space="preserve">оніторинг стану навколишнього середовища; аналіз стану навколишнього середовища та прогнозування її змін; забезпечення державних органів виконавчої влади систематичною та своєчасною інформацією про стан навколишнього середовища, а також прогнозами та попередженнями про можливі зміни в ній; розробка науково обґрунтованих рекомендацій для прийняття управлінських рішень. </w:t>
      </w:r>
    </w:p>
    <w:p w14:paraId="422E93F9" w14:textId="77777777" w:rsidR="00B162C0" w:rsidRPr="00B162C0" w:rsidRDefault="00B162C0" w:rsidP="00B162C0">
      <w:pPr>
        <w:autoSpaceDE w:val="0"/>
        <w:autoSpaceDN w:val="0"/>
        <w:adjustRightInd w:val="0"/>
        <w:spacing w:line="360" w:lineRule="auto"/>
        <w:ind w:firstLine="709"/>
        <w:jc w:val="both"/>
        <w:rPr>
          <w:rFonts w:eastAsiaTheme="minorHAnsi"/>
          <w:color w:val="000000"/>
          <w:sz w:val="28"/>
          <w:szCs w:val="28"/>
          <w:lang w:eastAsia="en-US"/>
        </w:rPr>
      </w:pPr>
      <w:r w:rsidRPr="00B162C0">
        <w:rPr>
          <w:rFonts w:eastAsiaTheme="minorHAnsi"/>
          <w:color w:val="000000"/>
          <w:sz w:val="28"/>
          <w:szCs w:val="28"/>
          <w:lang w:eastAsia="en-US"/>
        </w:rPr>
        <w:t>Державна система екологічного моніторингу здійснює такі види робіт: планові спостереження, оперативні та спеціальні дослідження. Планові роботи проводяться систематично за річними програмами на спеціально організованих спостережних пунктах [</w:t>
      </w:r>
      <w:r w:rsidR="00420C92" w:rsidRPr="00420C92">
        <w:rPr>
          <w:rFonts w:eastAsiaTheme="minorHAnsi"/>
          <w:color w:val="000000"/>
          <w:sz w:val="28"/>
          <w:szCs w:val="28"/>
          <w:lang w:eastAsia="en-US"/>
        </w:rPr>
        <w:t>19</w:t>
      </w:r>
      <w:r w:rsidRPr="00B162C0">
        <w:rPr>
          <w:rFonts w:eastAsiaTheme="minorHAnsi"/>
          <w:color w:val="000000"/>
          <w:sz w:val="28"/>
          <w:szCs w:val="28"/>
          <w:lang w:eastAsia="en-US"/>
        </w:rPr>
        <w:t xml:space="preserve">]. </w:t>
      </w:r>
    </w:p>
    <w:p w14:paraId="0FEF95F2" w14:textId="77777777" w:rsidR="00B162C0" w:rsidRPr="00B162C0" w:rsidRDefault="00B162C0" w:rsidP="00B162C0">
      <w:pPr>
        <w:autoSpaceDE w:val="0"/>
        <w:autoSpaceDN w:val="0"/>
        <w:adjustRightInd w:val="0"/>
        <w:spacing w:line="360" w:lineRule="auto"/>
        <w:ind w:firstLine="709"/>
        <w:jc w:val="both"/>
        <w:rPr>
          <w:rFonts w:eastAsiaTheme="minorHAnsi"/>
          <w:color w:val="000000"/>
          <w:sz w:val="28"/>
          <w:szCs w:val="28"/>
          <w:lang w:eastAsia="en-US"/>
        </w:rPr>
      </w:pPr>
      <w:r w:rsidRPr="00B162C0">
        <w:rPr>
          <w:rFonts w:eastAsiaTheme="minorHAnsi"/>
          <w:color w:val="000000"/>
          <w:sz w:val="28"/>
          <w:szCs w:val="28"/>
          <w:lang w:eastAsia="en-US"/>
        </w:rPr>
        <w:t xml:space="preserve">Необхідність виконання експлуатаційних робіт залежить від випадків аварійного забруднення навколишнього середовища або стихійних лих, ці роботи виконуються в надзвичайних ситуаціях [10]. </w:t>
      </w:r>
    </w:p>
    <w:p w14:paraId="75581A43" w14:textId="77777777" w:rsidR="00B162C0" w:rsidRPr="00B162C0" w:rsidRDefault="00B162C0" w:rsidP="00B162C0">
      <w:pPr>
        <w:autoSpaceDE w:val="0"/>
        <w:autoSpaceDN w:val="0"/>
        <w:adjustRightInd w:val="0"/>
        <w:spacing w:line="360" w:lineRule="auto"/>
        <w:ind w:firstLine="709"/>
        <w:jc w:val="both"/>
        <w:rPr>
          <w:rFonts w:eastAsiaTheme="minorHAnsi"/>
          <w:color w:val="000000"/>
          <w:sz w:val="28"/>
          <w:szCs w:val="28"/>
          <w:lang w:eastAsia="en-US"/>
        </w:rPr>
      </w:pPr>
      <w:r w:rsidRPr="00B162C0">
        <w:rPr>
          <w:rFonts w:eastAsiaTheme="minorHAnsi"/>
          <w:color w:val="000000"/>
          <w:sz w:val="28"/>
          <w:szCs w:val="28"/>
          <w:lang w:eastAsia="en-US"/>
        </w:rPr>
        <w:t xml:space="preserve">Спеціальні роботи, такі як моніторинг радіаційного або пестицидного забруднення, проводяться у зв'язку зі збільшенням цих видів забруднення в екосистемах. </w:t>
      </w:r>
    </w:p>
    <w:p w14:paraId="4FF462C4" w14:textId="77777777" w:rsidR="00B162C0" w:rsidRPr="00B162C0" w:rsidRDefault="00B162C0" w:rsidP="00B162C0">
      <w:pPr>
        <w:autoSpaceDE w:val="0"/>
        <w:autoSpaceDN w:val="0"/>
        <w:adjustRightInd w:val="0"/>
        <w:spacing w:line="360" w:lineRule="auto"/>
        <w:ind w:firstLine="709"/>
        <w:jc w:val="both"/>
        <w:rPr>
          <w:rFonts w:eastAsiaTheme="minorHAnsi"/>
          <w:color w:val="000000"/>
          <w:sz w:val="28"/>
          <w:szCs w:val="28"/>
          <w:lang w:eastAsia="en-US"/>
        </w:rPr>
      </w:pPr>
      <w:r w:rsidRPr="00B162C0">
        <w:rPr>
          <w:rFonts w:eastAsiaTheme="minorHAnsi"/>
          <w:color w:val="000000"/>
          <w:sz w:val="28"/>
          <w:szCs w:val="28"/>
          <w:lang w:eastAsia="en-US"/>
        </w:rPr>
        <w:lastRenderedPageBreak/>
        <w:t>Екологічний моніторинг стану якості навколишнього природнього середовища на території України здійснюється: Міністерством екології та природних ресурсів, Міністерством з надзвичайних ситуацій, Міністерством охорони здоров'я, Міністерством аграрної політики та продовольства України та Державним інспекція сільського господарства, Державним агентство лісових ресурсів України, Державним агентство водних ресурсів України, Державним космічне агентством України та інші. Всі перелічені органи влади містять в собі спеціальні служби спостереження, які стежать за станом повітря, ґрунту, акваторій, перенесенням різних речовин, к</w:t>
      </w:r>
      <w:r w:rsidR="00420C92">
        <w:rPr>
          <w:rFonts w:eastAsiaTheme="minorHAnsi"/>
          <w:color w:val="000000"/>
          <w:sz w:val="28"/>
          <w:szCs w:val="28"/>
          <w:lang w:eastAsia="en-US"/>
        </w:rPr>
        <w:t>ислотністю опадів і так далі [9</w:t>
      </w:r>
      <w:r w:rsidRPr="00B162C0">
        <w:rPr>
          <w:rFonts w:eastAsiaTheme="minorHAnsi"/>
          <w:color w:val="000000"/>
          <w:sz w:val="28"/>
          <w:szCs w:val="28"/>
          <w:lang w:eastAsia="en-US"/>
        </w:rPr>
        <w:t xml:space="preserve">]. </w:t>
      </w:r>
    </w:p>
    <w:p w14:paraId="6D7DDEBA" w14:textId="77777777" w:rsidR="00B162C0" w:rsidRPr="00B162C0" w:rsidRDefault="00B162C0" w:rsidP="00B162C0">
      <w:pPr>
        <w:autoSpaceDE w:val="0"/>
        <w:autoSpaceDN w:val="0"/>
        <w:adjustRightInd w:val="0"/>
        <w:spacing w:line="360" w:lineRule="auto"/>
        <w:ind w:firstLine="709"/>
        <w:jc w:val="both"/>
        <w:rPr>
          <w:rFonts w:eastAsiaTheme="minorHAnsi"/>
          <w:color w:val="000000"/>
          <w:sz w:val="28"/>
          <w:szCs w:val="28"/>
          <w:lang w:eastAsia="en-US"/>
        </w:rPr>
      </w:pPr>
      <w:r w:rsidRPr="00B162C0">
        <w:rPr>
          <w:rFonts w:eastAsiaTheme="minorHAnsi"/>
          <w:color w:val="000000"/>
          <w:sz w:val="28"/>
          <w:szCs w:val="28"/>
          <w:lang w:eastAsia="en-US"/>
        </w:rPr>
        <w:t xml:space="preserve">Державна система екологічного моніторингу функціонує на трьох рівнях: національному, регіональному та місцевому. </w:t>
      </w:r>
    </w:p>
    <w:p w14:paraId="10D68A7F" w14:textId="77777777" w:rsidR="00B162C0" w:rsidRPr="00B162C0" w:rsidRDefault="00B162C0" w:rsidP="00B162C0">
      <w:pPr>
        <w:autoSpaceDE w:val="0"/>
        <w:autoSpaceDN w:val="0"/>
        <w:adjustRightInd w:val="0"/>
        <w:spacing w:line="360" w:lineRule="auto"/>
        <w:ind w:firstLine="709"/>
        <w:jc w:val="both"/>
        <w:rPr>
          <w:rFonts w:eastAsiaTheme="minorHAnsi"/>
          <w:color w:val="000000"/>
          <w:sz w:val="28"/>
          <w:szCs w:val="28"/>
          <w:lang w:eastAsia="en-US"/>
        </w:rPr>
      </w:pPr>
      <w:r w:rsidRPr="00B162C0">
        <w:rPr>
          <w:rFonts w:eastAsiaTheme="minorHAnsi"/>
          <w:color w:val="000000"/>
          <w:sz w:val="28"/>
          <w:szCs w:val="28"/>
          <w:lang w:eastAsia="en-US"/>
        </w:rPr>
        <w:t>Н</w:t>
      </w:r>
      <w:r w:rsidR="00366BD6">
        <w:rPr>
          <w:rFonts w:eastAsiaTheme="minorHAnsi"/>
          <w:color w:val="000000"/>
          <w:sz w:val="28"/>
          <w:szCs w:val="28"/>
          <w:lang w:eastAsia="en-US"/>
        </w:rPr>
        <w:t xml:space="preserve">аціональна програма моніторингу </w:t>
      </w:r>
      <w:r w:rsidRPr="00B162C0">
        <w:rPr>
          <w:rFonts w:eastAsiaTheme="minorHAnsi"/>
          <w:color w:val="000000"/>
          <w:sz w:val="28"/>
          <w:szCs w:val="28"/>
          <w:lang w:eastAsia="en-US"/>
        </w:rPr>
        <w:t>–</w:t>
      </w:r>
      <w:r w:rsidR="002D377C">
        <w:rPr>
          <w:rFonts w:eastAsiaTheme="minorHAnsi"/>
          <w:color w:val="000000"/>
          <w:sz w:val="28"/>
          <w:szCs w:val="28"/>
          <w:lang w:val="uk-UA" w:eastAsia="en-US"/>
        </w:rPr>
        <w:t xml:space="preserve"> </w:t>
      </w:r>
      <w:r w:rsidRPr="00B162C0">
        <w:rPr>
          <w:rFonts w:eastAsiaTheme="minorHAnsi"/>
          <w:color w:val="000000"/>
          <w:sz w:val="28"/>
          <w:szCs w:val="28"/>
          <w:lang w:eastAsia="en-US"/>
        </w:rPr>
        <w:t xml:space="preserve">це комплекс завдань загальнодержавного значення, які базуються на законодавчій і нормативній базі і дозволяють реалізувати основні завдання моніторингу із залученням коштів і систем по всій країні в цілому. </w:t>
      </w:r>
    </w:p>
    <w:p w14:paraId="118BE69B" w14:textId="77777777" w:rsidR="00B162C0" w:rsidRPr="00B162C0" w:rsidRDefault="00B162C0" w:rsidP="00B162C0">
      <w:pPr>
        <w:pStyle w:val="Default"/>
        <w:spacing w:line="360" w:lineRule="auto"/>
        <w:ind w:firstLine="709"/>
        <w:jc w:val="both"/>
        <w:rPr>
          <w:sz w:val="28"/>
          <w:szCs w:val="28"/>
        </w:rPr>
      </w:pPr>
      <w:r w:rsidRPr="00B162C0">
        <w:rPr>
          <w:sz w:val="28"/>
          <w:szCs w:val="28"/>
        </w:rPr>
        <w:t>Регіональна програма екологічного моніторингу –</w:t>
      </w:r>
      <w:r w:rsidR="002D377C">
        <w:rPr>
          <w:sz w:val="28"/>
          <w:szCs w:val="28"/>
          <w:lang w:val="uk-UA"/>
        </w:rPr>
        <w:t xml:space="preserve"> </w:t>
      </w:r>
      <w:r w:rsidRPr="00B162C0">
        <w:rPr>
          <w:sz w:val="28"/>
          <w:szCs w:val="28"/>
        </w:rPr>
        <w:t>це комплекс завдань,</w:t>
      </w:r>
      <w:r w:rsidRPr="00B162C0">
        <w:rPr>
          <w:sz w:val="28"/>
          <w:szCs w:val="28"/>
          <w:lang w:val="uk-UA"/>
        </w:rPr>
        <w:t xml:space="preserve"> </w:t>
      </w:r>
      <w:r w:rsidRPr="00B162C0">
        <w:rPr>
          <w:sz w:val="28"/>
          <w:szCs w:val="28"/>
        </w:rPr>
        <w:t>спрямованих на реалізацію завдань моніторингу в межах адміністративного району чи області з урахуванням географічних, соціально-економічних та адміністративних особливостей</w:t>
      </w:r>
      <w:r w:rsidR="00420C92" w:rsidRPr="00420C92">
        <w:rPr>
          <w:sz w:val="28"/>
          <w:szCs w:val="28"/>
        </w:rPr>
        <w:t xml:space="preserve"> [14]</w:t>
      </w:r>
      <w:r w:rsidRPr="00B162C0">
        <w:rPr>
          <w:sz w:val="28"/>
          <w:szCs w:val="28"/>
        </w:rPr>
        <w:t xml:space="preserve">. </w:t>
      </w:r>
    </w:p>
    <w:p w14:paraId="3F1A9230" w14:textId="77777777" w:rsidR="00B162C0" w:rsidRDefault="00B162C0" w:rsidP="00B162C0">
      <w:pPr>
        <w:pStyle w:val="Default"/>
        <w:spacing w:line="360" w:lineRule="auto"/>
        <w:ind w:firstLine="709"/>
        <w:jc w:val="both"/>
        <w:rPr>
          <w:sz w:val="28"/>
          <w:szCs w:val="28"/>
          <w:lang w:val="uk-UA"/>
        </w:rPr>
      </w:pPr>
      <w:r w:rsidRPr="00B162C0">
        <w:rPr>
          <w:sz w:val="28"/>
          <w:szCs w:val="28"/>
        </w:rPr>
        <w:t>Локальна система моніторингу –</w:t>
      </w:r>
      <w:r w:rsidR="002D377C">
        <w:rPr>
          <w:sz w:val="28"/>
          <w:szCs w:val="28"/>
          <w:lang w:val="uk-UA"/>
        </w:rPr>
        <w:t xml:space="preserve"> </w:t>
      </w:r>
      <w:r w:rsidRPr="00B162C0">
        <w:rPr>
          <w:sz w:val="28"/>
          <w:szCs w:val="28"/>
        </w:rPr>
        <w:t>це система, що належить окремим суб'єктам системи екологічного моніторингу, що вирішує завдання моніторингу, характерні для даного підрозділу, і є невід'ємною частиною державної системи екологічного моніторингу.</w:t>
      </w:r>
    </w:p>
    <w:p w14:paraId="79671905" w14:textId="77777777" w:rsidR="002F2357" w:rsidRPr="002F2357" w:rsidRDefault="002F2357" w:rsidP="002F2357">
      <w:pPr>
        <w:spacing w:line="360" w:lineRule="auto"/>
        <w:ind w:firstLine="709"/>
        <w:jc w:val="both"/>
        <w:rPr>
          <w:sz w:val="28"/>
          <w:szCs w:val="28"/>
          <w:lang w:val="uk-UA"/>
        </w:rPr>
      </w:pPr>
      <w:bookmarkStart w:id="31" w:name="_Toc38383322"/>
      <w:bookmarkStart w:id="32" w:name="_Toc81743050"/>
      <w:r>
        <w:rPr>
          <w:sz w:val="28"/>
          <w:szCs w:val="28"/>
        </w:rPr>
        <w:t>Законодав</w:t>
      </w:r>
      <w:r>
        <w:rPr>
          <w:sz w:val="28"/>
          <w:szCs w:val="28"/>
          <w:lang w:val="uk-UA"/>
        </w:rPr>
        <w:t xml:space="preserve">че регулювання </w:t>
      </w:r>
      <w:r w:rsidRPr="002F2357">
        <w:rPr>
          <w:sz w:val="28"/>
          <w:szCs w:val="28"/>
        </w:rPr>
        <w:t>моніторингу якості атмосферного повітря</w:t>
      </w:r>
      <w:bookmarkEnd w:id="31"/>
      <w:bookmarkEnd w:id="32"/>
      <w:r>
        <w:rPr>
          <w:sz w:val="28"/>
          <w:szCs w:val="28"/>
          <w:lang w:val="uk-UA"/>
        </w:rPr>
        <w:t>:</w:t>
      </w:r>
    </w:p>
    <w:p w14:paraId="0337D001" w14:textId="77777777" w:rsidR="002F2357" w:rsidRPr="006A07B9" w:rsidRDefault="002F2357" w:rsidP="002F2357">
      <w:pPr>
        <w:pStyle w:val="a6"/>
        <w:spacing w:line="360" w:lineRule="auto"/>
        <w:ind w:firstLine="709"/>
        <w:jc w:val="both"/>
        <w:rPr>
          <w:color w:val="000000" w:themeColor="text1"/>
          <w:sz w:val="28"/>
          <w:szCs w:val="28"/>
          <w:lang w:val="uk-UA"/>
        </w:rPr>
      </w:pPr>
      <w:r w:rsidRPr="006A07B9">
        <w:rPr>
          <w:color w:val="000000" w:themeColor="text1"/>
          <w:sz w:val="28"/>
          <w:szCs w:val="28"/>
          <w:lang w:val="uk-UA"/>
        </w:rPr>
        <w:t>Підписання Угоди про асоціацію між Україною та Європейським Союзом та його державами-членами, відкрило нові можливості щодо впровадження стандартів у сфері охорони довкілля.</w:t>
      </w:r>
    </w:p>
    <w:p w14:paraId="0F335B28" w14:textId="77777777" w:rsidR="002F2357" w:rsidRPr="00866926" w:rsidRDefault="002F2357" w:rsidP="002F2357">
      <w:pPr>
        <w:pStyle w:val="a6"/>
        <w:spacing w:line="360" w:lineRule="auto"/>
        <w:ind w:firstLine="709"/>
        <w:jc w:val="both"/>
        <w:rPr>
          <w:color w:val="000000" w:themeColor="text1"/>
          <w:sz w:val="28"/>
          <w:szCs w:val="28"/>
        </w:rPr>
      </w:pPr>
      <w:r w:rsidRPr="00866926">
        <w:rPr>
          <w:color w:val="000000" w:themeColor="text1"/>
          <w:w w:val="105"/>
          <w:sz w:val="28"/>
          <w:szCs w:val="28"/>
        </w:rPr>
        <w:t>Для</w:t>
      </w:r>
      <w:r w:rsidRPr="00866926">
        <w:rPr>
          <w:color w:val="000000" w:themeColor="text1"/>
          <w:spacing w:val="-11"/>
          <w:w w:val="105"/>
          <w:sz w:val="28"/>
          <w:szCs w:val="28"/>
        </w:rPr>
        <w:t xml:space="preserve"> </w:t>
      </w:r>
      <w:r w:rsidRPr="00866926">
        <w:rPr>
          <w:color w:val="000000" w:themeColor="text1"/>
          <w:w w:val="105"/>
          <w:sz w:val="28"/>
          <w:szCs w:val="28"/>
        </w:rPr>
        <w:t>України</w:t>
      </w:r>
      <w:r w:rsidRPr="00866926">
        <w:rPr>
          <w:color w:val="000000" w:themeColor="text1"/>
          <w:spacing w:val="-11"/>
          <w:w w:val="105"/>
          <w:sz w:val="28"/>
          <w:szCs w:val="28"/>
        </w:rPr>
        <w:t xml:space="preserve"> </w:t>
      </w:r>
      <w:r w:rsidRPr="00866926">
        <w:rPr>
          <w:color w:val="000000" w:themeColor="text1"/>
          <w:w w:val="105"/>
          <w:sz w:val="28"/>
          <w:szCs w:val="28"/>
        </w:rPr>
        <w:t>впровадження</w:t>
      </w:r>
      <w:r w:rsidRPr="00866926">
        <w:rPr>
          <w:color w:val="000000" w:themeColor="text1"/>
          <w:spacing w:val="-11"/>
          <w:w w:val="105"/>
          <w:sz w:val="28"/>
          <w:szCs w:val="28"/>
        </w:rPr>
        <w:t xml:space="preserve"> </w:t>
      </w:r>
      <w:r w:rsidRPr="00866926">
        <w:rPr>
          <w:color w:val="000000" w:themeColor="text1"/>
          <w:w w:val="105"/>
          <w:sz w:val="28"/>
          <w:szCs w:val="28"/>
        </w:rPr>
        <w:t>законодавства</w:t>
      </w:r>
      <w:r w:rsidRPr="00866926">
        <w:rPr>
          <w:color w:val="000000" w:themeColor="text1"/>
          <w:spacing w:val="-11"/>
          <w:w w:val="105"/>
          <w:sz w:val="28"/>
          <w:szCs w:val="28"/>
        </w:rPr>
        <w:t xml:space="preserve"> </w:t>
      </w:r>
      <w:r w:rsidRPr="00866926">
        <w:rPr>
          <w:color w:val="000000" w:themeColor="text1"/>
          <w:spacing w:val="-3"/>
          <w:w w:val="105"/>
          <w:sz w:val="28"/>
          <w:szCs w:val="28"/>
        </w:rPr>
        <w:t>ЄС</w:t>
      </w:r>
      <w:r w:rsidRPr="00866926">
        <w:rPr>
          <w:color w:val="000000" w:themeColor="text1"/>
          <w:spacing w:val="-11"/>
          <w:w w:val="105"/>
          <w:sz w:val="28"/>
          <w:szCs w:val="28"/>
        </w:rPr>
        <w:t xml:space="preserve"> </w:t>
      </w:r>
      <w:r w:rsidRPr="00866926">
        <w:rPr>
          <w:color w:val="000000" w:themeColor="text1"/>
          <w:w w:val="105"/>
          <w:sz w:val="28"/>
          <w:szCs w:val="28"/>
        </w:rPr>
        <w:t>в</w:t>
      </w:r>
      <w:r w:rsidRPr="00866926">
        <w:rPr>
          <w:color w:val="000000" w:themeColor="text1"/>
          <w:spacing w:val="-11"/>
          <w:w w:val="105"/>
          <w:sz w:val="28"/>
          <w:szCs w:val="28"/>
        </w:rPr>
        <w:t xml:space="preserve"> </w:t>
      </w:r>
      <w:r w:rsidRPr="00866926">
        <w:rPr>
          <w:color w:val="000000" w:themeColor="text1"/>
          <w:w w:val="105"/>
          <w:sz w:val="28"/>
          <w:szCs w:val="28"/>
        </w:rPr>
        <w:t>галузі охорони</w:t>
      </w:r>
      <w:r w:rsidRPr="00866926">
        <w:rPr>
          <w:color w:val="000000" w:themeColor="text1"/>
          <w:spacing w:val="-37"/>
          <w:w w:val="105"/>
          <w:sz w:val="28"/>
          <w:szCs w:val="28"/>
        </w:rPr>
        <w:t xml:space="preserve"> </w:t>
      </w:r>
      <w:r w:rsidRPr="00866926">
        <w:rPr>
          <w:color w:val="000000" w:themeColor="text1"/>
          <w:w w:val="105"/>
          <w:sz w:val="28"/>
          <w:szCs w:val="28"/>
        </w:rPr>
        <w:t>довкілля</w:t>
      </w:r>
      <w:r w:rsidRPr="00866926">
        <w:rPr>
          <w:color w:val="000000" w:themeColor="text1"/>
          <w:spacing w:val="-37"/>
          <w:w w:val="105"/>
          <w:sz w:val="28"/>
          <w:szCs w:val="28"/>
        </w:rPr>
        <w:t xml:space="preserve"> </w:t>
      </w:r>
      <w:r w:rsidRPr="00866926">
        <w:rPr>
          <w:color w:val="000000" w:themeColor="text1"/>
          <w:w w:val="105"/>
          <w:sz w:val="28"/>
          <w:szCs w:val="28"/>
        </w:rPr>
        <w:t>відбувається</w:t>
      </w:r>
      <w:r w:rsidRPr="00866926">
        <w:rPr>
          <w:color w:val="000000" w:themeColor="text1"/>
          <w:spacing w:val="-37"/>
          <w:w w:val="105"/>
          <w:sz w:val="28"/>
          <w:szCs w:val="28"/>
        </w:rPr>
        <w:t xml:space="preserve"> </w:t>
      </w:r>
      <w:r w:rsidRPr="00866926">
        <w:rPr>
          <w:color w:val="000000" w:themeColor="text1"/>
          <w:w w:val="105"/>
          <w:sz w:val="28"/>
          <w:szCs w:val="28"/>
        </w:rPr>
        <w:t>в</w:t>
      </w:r>
      <w:r w:rsidRPr="00866926">
        <w:rPr>
          <w:color w:val="000000" w:themeColor="text1"/>
          <w:spacing w:val="-37"/>
          <w:w w:val="105"/>
          <w:sz w:val="28"/>
          <w:szCs w:val="28"/>
        </w:rPr>
        <w:t xml:space="preserve"> </w:t>
      </w:r>
      <w:r w:rsidRPr="00866926">
        <w:rPr>
          <w:color w:val="000000" w:themeColor="text1"/>
          <w:w w:val="105"/>
          <w:sz w:val="28"/>
          <w:szCs w:val="28"/>
        </w:rPr>
        <w:t>межах</w:t>
      </w:r>
      <w:r w:rsidRPr="00866926">
        <w:rPr>
          <w:color w:val="000000" w:themeColor="text1"/>
          <w:spacing w:val="-37"/>
          <w:w w:val="105"/>
          <w:sz w:val="28"/>
          <w:szCs w:val="28"/>
        </w:rPr>
        <w:t xml:space="preserve"> </w:t>
      </w:r>
      <w:r w:rsidRPr="00866926">
        <w:rPr>
          <w:color w:val="000000" w:themeColor="text1"/>
          <w:w w:val="105"/>
          <w:sz w:val="28"/>
          <w:szCs w:val="28"/>
        </w:rPr>
        <w:t>восьми</w:t>
      </w:r>
      <w:r w:rsidRPr="00866926">
        <w:rPr>
          <w:color w:val="000000" w:themeColor="text1"/>
          <w:spacing w:val="-37"/>
          <w:w w:val="105"/>
          <w:sz w:val="28"/>
          <w:szCs w:val="28"/>
        </w:rPr>
        <w:t xml:space="preserve"> </w:t>
      </w:r>
      <w:r w:rsidRPr="00866926">
        <w:rPr>
          <w:color w:val="000000" w:themeColor="text1"/>
          <w:w w:val="105"/>
          <w:sz w:val="28"/>
          <w:szCs w:val="28"/>
        </w:rPr>
        <w:t>секторів і</w:t>
      </w:r>
      <w:r w:rsidRPr="00866926">
        <w:rPr>
          <w:color w:val="000000" w:themeColor="text1"/>
          <w:spacing w:val="-31"/>
          <w:w w:val="105"/>
          <w:sz w:val="28"/>
          <w:szCs w:val="28"/>
        </w:rPr>
        <w:t xml:space="preserve"> </w:t>
      </w:r>
      <w:r w:rsidRPr="00866926">
        <w:rPr>
          <w:color w:val="000000" w:themeColor="text1"/>
          <w:w w:val="105"/>
          <w:sz w:val="28"/>
          <w:szCs w:val="28"/>
        </w:rPr>
        <w:t>регламентується</w:t>
      </w:r>
      <w:r w:rsidRPr="00866926">
        <w:rPr>
          <w:color w:val="000000" w:themeColor="text1"/>
          <w:spacing w:val="-30"/>
          <w:w w:val="105"/>
          <w:sz w:val="28"/>
          <w:szCs w:val="28"/>
        </w:rPr>
        <w:t xml:space="preserve"> </w:t>
      </w:r>
      <w:r w:rsidRPr="00866926">
        <w:rPr>
          <w:color w:val="000000" w:themeColor="text1"/>
          <w:w w:val="105"/>
          <w:sz w:val="28"/>
          <w:szCs w:val="28"/>
        </w:rPr>
        <w:t>29</w:t>
      </w:r>
      <w:r w:rsidRPr="00866926">
        <w:rPr>
          <w:color w:val="000000" w:themeColor="text1"/>
          <w:spacing w:val="-31"/>
          <w:w w:val="105"/>
          <w:sz w:val="28"/>
          <w:szCs w:val="28"/>
        </w:rPr>
        <w:t xml:space="preserve"> </w:t>
      </w:r>
      <w:r w:rsidRPr="00866926">
        <w:rPr>
          <w:color w:val="000000" w:themeColor="text1"/>
          <w:w w:val="105"/>
          <w:sz w:val="28"/>
          <w:szCs w:val="28"/>
        </w:rPr>
        <w:t>джерелами</w:t>
      </w:r>
      <w:r w:rsidRPr="00866926">
        <w:rPr>
          <w:color w:val="000000" w:themeColor="text1"/>
          <w:spacing w:val="-30"/>
          <w:w w:val="105"/>
          <w:sz w:val="28"/>
          <w:szCs w:val="28"/>
        </w:rPr>
        <w:t xml:space="preserve"> </w:t>
      </w:r>
      <w:r w:rsidRPr="00866926">
        <w:rPr>
          <w:color w:val="000000" w:themeColor="text1"/>
          <w:w w:val="105"/>
          <w:sz w:val="28"/>
          <w:szCs w:val="28"/>
        </w:rPr>
        <w:t>права</w:t>
      </w:r>
      <w:r w:rsidR="00366BD6">
        <w:rPr>
          <w:color w:val="000000" w:themeColor="text1"/>
          <w:w w:val="105"/>
          <w:sz w:val="28"/>
          <w:szCs w:val="28"/>
          <w:lang w:val="uk-UA"/>
        </w:rPr>
        <w:t xml:space="preserve"> </w:t>
      </w:r>
      <w:r w:rsidR="00366BD6">
        <w:rPr>
          <w:color w:val="000000" w:themeColor="text1"/>
          <w:spacing w:val="-30"/>
          <w:w w:val="105"/>
          <w:sz w:val="28"/>
          <w:szCs w:val="28"/>
        </w:rPr>
        <w:t>–</w:t>
      </w:r>
      <w:r w:rsidR="00366BD6">
        <w:rPr>
          <w:color w:val="000000" w:themeColor="text1"/>
          <w:spacing w:val="-30"/>
          <w:w w:val="105"/>
          <w:sz w:val="28"/>
          <w:szCs w:val="28"/>
          <w:lang w:val="uk-UA"/>
        </w:rPr>
        <w:t xml:space="preserve"> </w:t>
      </w:r>
      <w:r w:rsidRPr="00866926">
        <w:rPr>
          <w:color w:val="000000" w:themeColor="text1"/>
          <w:w w:val="105"/>
          <w:sz w:val="28"/>
          <w:szCs w:val="28"/>
        </w:rPr>
        <w:t xml:space="preserve">Директивами та Регламентами ЄС, що встановлюють </w:t>
      </w:r>
      <w:r w:rsidRPr="00866926">
        <w:rPr>
          <w:color w:val="000000" w:themeColor="text1"/>
          <w:spacing w:val="-3"/>
          <w:w w:val="105"/>
          <w:sz w:val="28"/>
          <w:szCs w:val="28"/>
        </w:rPr>
        <w:lastRenderedPageBreak/>
        <w:t xml:space="preserve">загальні </w:t>
      </w:r>
      <w:r w:rsidRPr="00866926">
        <w:rPr>
          <w:color w:val="000000" w:themeColor="text1"/>
          <w:w w:val="105"/>
          <w:sz w:val="28"/>
          <w:szCs w:val="28"/>
        </w:rPr>
        <w:t xml:space="preserve">правила та стандарти, які повинні бути відображені </w:t>
      </w:r>
      <w:r w:rsidRPr="00866926">
        <w:rPr>
          <w:color w:val="000000" w:themeColor="text1"/>
          <w:spacing w:val="-13"/>
          <w:w w:val="105"/>
          <w:sz w:val="28"/>
          <w:szCs w:val="28"/>
        </w:rPr>
        <w:t xml:space="preserve">у </w:t>
      </w:r>
      <w:r w:rsidRPr="00866926">
        <w:rPr>
          <w:color w:val="000000" w:themeColor="text1"/>
          <w:w w:val="105"/>
          <w:sz w:val="28"/>
          <w:szCs w:val="28"/>
        </w:rPr>
        <w:t>внутрішньодержавному</w:t>
      </w:r>
      <w:r w:rsidRPr="00866926">
        <w:rPr>
          <w:color w:val="000000" w:themeColor="text1"/>
          <w:spacing w:val="-26"/>
          <w:w w:val="105"/>
          <w:sz w:val="28"/>
          <w:szCs w:val="28"/>
        </w:rPr>
        <w:t xml:space="preserve"> </w:t>
      </w:r>
      <w:r w:rsidRPr="00866926">
        <w:rPr>
          <w:color w:val="000000" w:themeColor="text1"/>
          <w:w w:val="105"/>
          <w:sz w:val="28"/>
          <w:szCs w:val="28"/>
        </w:rPr>
        <w:t>праві.</w:t>
      </w:r>
      <w:r w:rsidRPr="00866926">
        <w:rPr>
          <w:color w:val="000000" w:themeColor="text1"/>
          <w:spacing w:val="-26"/>
          <w:w w:val="105"/>
          <w:sz w:val="28"/>
          <w:szCs w:val="28"/>
        </w:rPr>
        <w:t xml:space="preserve"> </w:t>
      </w:r>
      <w:r w:rsidRPr="00866926">
        <w:rPr>
          <w:color w:val="000000" w:themeColor="text1"/>
          <w:w w:val="105"/>
          <w:sz w:val="28"/>
          <w:szCs w:val="28"/>
        </w:rPr>
        <w:t xml:space="preserve">Особливістю Директив </w:t>
      </w:r>
      <w:r w:rsidRPr="00866926">
        <w:rPr>
          <w:color w:val="000000" w:themeColor="text1"/>
          <w:spacing w:val="-3"/>
          <w:w w:val="105"/>
          <w:sz w:val="28"/>
          <w:szCs w:val="28"/>
        </w:rPr>
        <w:t xml:space="preserve">ЄС </w:t>
      </w:r>
      <w:r w:rsidRPr="00866926">
        <w:rPr>
          <w:color w:val="000000" w:themeColor="text1"/>
          <w:w w:val="105"/>
          <w:sz w:val="28"/>
          <w:szCs w:val="28"/>
        </w:rPr>
        <w:t>є те, що держав</w:t>
      </w:r>
      <w:r w:rsidRPr="00866926">
        <w:rPr>
          <w:color w:val="000000" w:themeColor="text1"/>
          <w:w w:val="105"/>
          <w:sz w:val="28"/>
          <w:szCs w:val="28"/>
          <w:lang w:val="uk-UA"/>
        </w:rPr>
        <w:t>а</w:t>
      </w:r>
      <w:r w:rsidRPr="00866926">
        <w:rPr>
          <w:color w:val="000000" w:themeColor="text1"/>
          <w:w w:val="105"/>
          <w:sz w:val="28"/>
          <w:szCs w:val="28"/>
        </w:rPr>
        <w:t xml:space="preserve"> повинн</w:t>
      </w:r>
      <w:r w:rsidRPr="00866926">
        <w:rPr>
          <w:color w:val="000000" w:themeColor="text1"/>
          <w:w w:val="105"/>
          <w:sz w:val="28"/>
          <w:szCs w:val="28"/>
          <w:lang w:val="uk-UA"/>
        </w:rPr>
        <w:t>а</w:t>
      </w:r>
      <w:r w:rsidRPr="00866926">
        <w:rPr>
          <w:color w:val="000000" w:themeColor="text1"/>
          <w:w w:val="105"/>
          <w:sz w:val="28"/>
          <w:szCs w:val="28"/>
        </w:rPr>
        <w:t xml:space="preserve"> </w:t>
      </w:r>
      <w:r w:rsidRPr="00866926">
        <w:rPr>
          <w:color w:val="000000" w:themeColor="text1"/>
          <w:spacing w:val="-3"/>
          <w:w w:val="105"/>
          <w:sz w:val="28"/>
          <w:szCs w:val="28"/>
        </w:rPr>
        <w:t xml:space="preserve">адаптувати </w:t>
      </w:r>
      <w:r w:rsidRPr="00866926">
        <w:rPr>
          <w:color w:val="000000" w:themeColor="text1"/>
          <w:w w:val="105"/>
          <w:sz w:val="28"/>
          <w:szCs w:val="28"/>
        </w:rPr>
        <w:t>своє законодавство для досягнення цілей,</w:t>
      </w:r>
      <w:r w:rsidRPr="00866926">
        <w:rPr>
          <w:color w:val="000000" w:themeColor="text1"/>
          <w:spacing w:val="-25"/>
          <w:w w:val="105"/>
          <w:sz w:val="28"/>
          <w:szCs w:val="28"/>
        </w:rPr>
        <w:t xml:space="preserve"> </w:t>
      </w:r>
      <w:r w:rsidRPr="00866926">
        <w:rPr>
          <w:color w:val="000000" w:themeColor="text1"/>
          <w:spacing w:val="-3"/>
          <w:w w:val="105"/>
          <w:sz w:val="28"/>
          <w:szCs w:val="28"/>
        </w:rPr>
        <w:t xml:space="preserve">визначених </w:t>
      </w:r>
      <w:r w:rsidRPr="00866926">
        <w:rPr>
          <w:color w:val="000000" w:themeColor="text1"/>
          <w:w w:val="105"/>
          <w:sz w:val="28"/>
          <w:szCs w:val="28"/>
        </w:rPr>
        <w:t>Директивами,</w:t>
      </w:r>
      <w:r w:rsidRPr="00866926">
        <w:rPr>
          <w:color w:val="000000" w:themeColor="text1"/>
          <w:spacing w:val="-29"/>
          <w:w w:val="105"/>
          <w:sz w:val="28"/>
          <w:szCs w:val="28"/>
        </w:rPr>
        <w:t xml:space="preserve"> </w:t>
      </w:r>
      <w:r w:rsidRPr="00866926">
        <w:rPr>
          <w:color w:val="000000" w:themeColor="text1"/>
          <w:w w:val="105"/>
          <w:sz w:val="28"/>
          <w:szCs w:val="28"/>
        </w:rPr>
        <w:t>але</w:t>
      </w:r>
      <w:r w:rsidRPr="00866926">
        <w:rPr>
          <w:color w:val="000000" w:themeColor="text1"/>
          <w:spacing w:val="-29"/>
          <w:w w:val="105"/>
          <w:sz w:val="28"/>
          <w:szCs w:val="28"/>
        </w:rPr>
        <w:t xml:space="preserve"> </w:t>
      </w:r>
      <w:r w:rsidRPr="00866926">
        <w:rPr>
          <w:color w:val="000000" w:themeColor="text1"/>
          <w:w w:val="105"/>
          <w:sz w:val="28"/>
          <w:szCs w:val="28"/>
        </w:rPr>
        <w:t>при</w:t>
      </w:r>
      <w:r w:rsidRPr="00866926">
        <w:rPr>
          <w:color w:val="000000" w:themeColor="text1"/>
          <w:spacing w:val="-29"/>
          <w:w w:val="105"/>
          <w:sz w:val="28"/>
          <w:szCs w:val="28"/>
        </w:rPr>
        <w:t xml:space="preserve"> </w:t>
      </w:r>
      <w:r w:rsidRPr="00866926">
        <w:rPr>
          <w:color w:val="000000" w:themeColor="text1"/>
          <w:w w:val="105"/>
          <w:sz w:val="28"/>
          <w:szCs w:val="28"/>
        </w:rPr>
        <w:t>цьому</w:t>
      </w:r>
      <w:r w:rsidRPr="00866926">
        <w:rPr>
          <w:color w:val="000000" w:themeColor="text1"/>
          <w:spacing w:val="-29"/>
          <w:w w:val="105"/>
          <w:sz w:val="28"/>
          <w:szCs w:val="28"/>
        </w:rPr>
        <w:t xml:space="preserve"> </w:t>
      </w:r>
      <w:r w:rsidRPr="00866926">
        <w:rPr>
          <w:color w:val="000000" w:themeColor="text1"/>
          <w:w w:val="105"/>
          <w:sz w:val="28"/>
          <w:szCs w:val="28"/>
        </w:rPr>
        <w:t>сам</w:t>
      </w:r>
      <w:r w:rsidRPr="00866926">
        <w:rPr>
          <w:color w:val="000000" w:themeColor="text1"/>
          <w:w w:val="105"/>
          <w:sz w:val="28"/>
          <w:szCs w:val="28"/>
          <w:lang w:val="uk-UA"/>
        </w:rPr>
        <w:t>а</w:t>
      </w:r>
      <w:r w:rsidRPr="00866926">
        <w:rPr>
          <w:color w:val="000000" w:themeColor="text1"/>
          <w:spacing w:val="-29"/>
          <w:w w:val="105"/>
          <w:sz w:val="28"/>
          <w:szCs w:val="28"/>
        </w:rPr>
        <w:t xml:space="preserve"> </w:t>
      </w:r>
      <w:r w:rsidRPr="00866926">
        <w:rPr>
          <w:color w:val="000000" w:themeColor="text1"/>
          <w:w w:val="105"/>
          <w:sz w:val="28"/>
          <w:szCs w:val="28"/>
        </w:rPr>
        <w:t>визначают</w:t>
      </w:r>
      <w:r w:rsidRPr="00866926">
        <w:rPr>
          <w:color w:val="000000" w:themeColor="text1"/>
          <w:w w:val="105"/>
          <w:sz w:val="28"/>
          <w:szCs w:val="28"/>
          <w:lang w:val="uk-UA"/>
        </w:rPr>
        <w:t>є</w:t>
      </w:r>
      <w:r w:rsidRPr="00866926">
        <w:rPr>
          <w:color w:val="000000" w:themeColor="text1"/>
          <w:spacing w:val="-29"/>
          <w:w w:val="105"/>
          <w:sz w:val="28"/>
          <w:szCs w:val="28"/>
        </w:rPr>
        <w:t xml:space="preserve"> </w:t>
      </w:r>
      <w:r w:rsidRPr="00866926">
        <w:rPr>
          <w:color w:val="000000" w:themeColor="text1"/>
          <w:w w:val="105"/>
          <w:sz w:val="28"/>
          <w:szCs w:val="28"/>
        </w:rPr>
        <w:t>методи</w:t>
      </w:r>
      <w:r w:rsidRPr="00866926">
        <w:rPr>
          <w:color w:val="000000" w:themeColor="text1"/>
          <w:spacing w:val="-29"/>
          <w:w w:val="105"/>
          <w:sz w:val="28"/>
          <w:szCs w:val="28"/>
        </w:rPr>
        <w:t xml:space="preserve"> </w:t>
      </w:r>
      <w:r w:rsidRPr="00866926">
        <w:rPr>
          <w:color w:val="000000" w:themeColor="text1"/>
          <w:spacing w:val="-6"/>
          <w:w w:val="105"/>
          <w:sz w:val="28"/>
          <w:szCs w:val="28"/>
        </w:rPr>
        <w:t xml:space="preserve">їх </w:t>
      </w:r>
      <w:r w:rsidRPr="00866926">
        <w:rPr>
          <w:color w:val="000000" w:themeColor="text1"/>
          <w:w w:val="105"/>
          <w:sz w:val="28"/>
          <w:szCs w:val="28"/>
        </w:rPr>
        <w:t>досягнення</w:t>
      </w:r>
      <w:r w:rsidR="00231704" w:rsidRPr="00231704">
        <w:rPr>
          <w:color w:val="000000" w:themeColor="text1"/>
          <w:w w:val="105"/>
          <w:sz w:val="28"/>
          <w:szCs w:val="28"/>
        </w:rPr>
        <w:t xml:space="preserve"> [15]</w:t>
      </w:r>
      <w:r w:rsidRPr="00866926">
        <w:rPr>
          <w:color w:val="000000" w:themeColor="text1"/>
          <w:w w:val="105"/>
          <w:sz w:val="28"/>
          <w:szCs w:val="28"/>
        </w:rPr>
        <w:t>.</w:t>
      </w:r>
    </w:p>
    <w:p w14:paraId="403CC821" w14:textId="77777777" w:rsidR="002F2357" w:rsidRPr="00866926" w:rsidRDefault="002F2357" w:rsidP="002F2357">
      <w:pPr>
        <w:pStyle w:val="a6"/>
        <w:spacing w:line="360" w:lineRule="auto"/>
        <w:ind w:firstLine="709"/>
        <w:jc w:val="both"/>
        <w:rPr>
          <w:color w:val="000000" w:themeColor="text1"/>
          <w:sz w:val="28"/>
          <w:szCs w:val="28"/>
        </w:rPr>
      </w:pPr>
      <w:r w:rsidRPr="00866926">
        <w:rPr>
          <w:color w:val="000000" w:themeColor="text1"/>
          <w:w w:val="105"/>
          <w:sz w:val="28"/>
          <w:szCs w:val="28"/>
        </w:rPr>
        <w:t>Моніторинг за якістю атмосферного повітря регламентується шістьма директивами:</w:t>
      </w:r>
    </w:p>
    <w:p w14:paraId="76D6661D" w14:textId="77777777" w:rsidR="002F2357" w:rsidRPr="00866926" w:rsidRDefault="002F2357" w:rsidP="00430C90">
      <w:pPr>
        <w:pStyle w:val="a6"/>
        <w:numPr>
          <w:ilvl w:val="0"/>
          <w:numId w:val="2"/>
        </w:numPr>
        <w:spacing w:line="360" w:lineRule="auto"/>
        <w:ind w:left="993" w:hanging="284"/>
        <w:jc w:val="both"/>
        <w:rPr>
          <w:color w:val="000000" w:themeColor="text1"/>
          <w:sz w:val="28"/>
          <w:szCs w:val="28"/>
        </w:rPr>
      </w:pPr>
      <w:r w:rsidRPr="00866926">
        <w:rPr>
          <w:color w:val="000000" w:themeColor="text1"/>
          <w:w w:val="105"/>
          <w:sz w:val="28"/>
          <w:szCs w:val="28"/>
        </w:rPr>
        <w:t>Директива</w:t>
      </w:r>
      <w:r w:rsidRPr="00866926">
        <w:rPr>
          <w:color w:val="000000" w:themeColor="text1"/>
          <w:spacing w:val="-23"/>
          <w:w w:val="105"/>
          <w:sz w:val="28"/>
          <w:szCs w:val="28"/>
        </w:rPr>
        <w:t xml:space="preserve"> </w:t>
      </w:r>
      <w:r w:rsidR="00A56D93" w:rsidRPr="00A56D93">
        <w:rPr>
          <w:color w:val="000000" w:themeColor="text1"/>
          <w:w w:val="105"/>
          <w:sz w:val="28"/>
          <w:szCs w:val="28"/>
        </w:rPr>
        <w:t>1999/</w:t>
      </w:r>
      <w:r w:rsidRPr="00A56D93">
        <w:rPr>
          <w:color w:val="000000" w:themeColor="text1"/>
          <w:w w:val="105"/>
          <w:sz w:val="28"/>
          <w:szCs w:val="28"/>
        </w:rPr>
        <w:t>32/EC</w:t>
      </w:r>
      <w:r w:rsidRPr="00A56D93">
        <w:rPr>
          <w:color w:val="000000" w:themeColor="text1"/>
          <w:spacing w:val="-22"/>
          <w:w w:val="105"/>
          <w:sz w:val="28"/>
          <w:szCs w:val="28"/>
        </w:rPr>
        <w:t xml:space="preserve"> </w:t>
      </w:r>
      <w:r w:rsidRPr="00A56D93">
        <w:rPr>
          <w:color w:val="000000" w:themeColor="text1"/>
          <w:w w:val="105"/>
          <w:sz w:val="28"/>
          <w:szCs w:val="28"/>
        </w:rPr>
        <w:t>про</w:t>
      </w:r>
      <w:r w:rsidRPr="00866926">
        <w:rPr>
          <w:color w:val="000000" w:themeColor="text1"/>
          <w:spacing w:val="-22"/>
          <w:w w:val="105"/>
          <w:sz w:val="28"/>
          <w:szCs w:val="28"/>
        </w:rPr>
        <w:t xml:space="preserve"> </w:t>
      </w:r>
      <w:r w:rsidRPr="00866926">
        <w:rPr>
          <w:color w:val="000000" w:themeColor="text1"/>
          <w:w w:val="105"/>
          <w:sz w:val="28"/>
          <w:szCs w:val="28"/>
        </w:rPr>
        <w:t>сірку</w:t>
      </w:r>
      <w:r w:rsidRPr="00866926">
        <w:rPr>
          <w:color w:val="000000" w:themeColor="text1"/>
          <w:spacing w:val="-22"/>
          <w:w w:val="105"/>
          <w:sz w:val="28"/>
          <w:szCs w:val="28"/>
        </w:rPr>
        <w:t xml:space="preserve"> </w:t>
      </w:r>
      <w:r w:rsidR="00A56D93">
        <w:rPr>
          <w:color w:val="000000" w:themeColor="text1"/>
          <w:w w:val="105"/>
          <w:sz w:val="28"/>
          <w:szCs w:val="28"/>
          <w:lang w:val="uk-UA"/>
        </w:rPr>
        <w:t>в</w:t>
      </w:r>
      <w:r w:rsidRPr="00866926">
        <w:rPr>
          <w:color w:val="000000" w:themeColor="text1"/>
          <w:spacing w:val="-22"/>
          <w:w w:val="105"/>
          <w:sz w:val="28"/>
          <w:szCs w:val="28"/>
        </w:rPr>
        <w:t xml:space="preserve"> </w:t>
      </w:r>
      <w:r w:rsidRPr="00866926">
        <w:rPr>
          <w:color w:val="000000" w:themeColor="text1"/>
          <w:w w:val="105"/>
          <w:sz w:val="28"/>
          <w:szCs w:val="28"/>
        </w:rPr>
        <w:t>рідкому</w:t>
      </w:r>
      <w:r w:rsidRPr="00866926">
        <w:rPr>
          <w:color w:val="000000" w:themeColor="text1"/>
          <w:spacing w:val="-22"/>
          <w:w w:val="105"/>
          <w:sz w:val="28"/>
          <w:szCs w:val="28"/>
        </w:rPr>
        <w:t xml:space="preserve"> </w:t>
      </w:r>
      <w:r w:rsidRPr="00866926">
        <w:rPr>
          <w:color w:val="000000" w:themeColor="text1"/>
          <w:w w:val="105"/>
          <w:sz w:val="28"/>
          <w:szCs w:val="28"/>
        </w:rPr>
        <w:t>паливі.</w:t>
      </w:r>
    </w:p>
    <w:p w14:paraId="1A18555B" w14:textId="77777777" w:rsidR="002F2357" w:rsidRPr="00866926" w:rsidRDefault="002F2357" w:rsidP="00430C90">
      <w:pPr>
        <w:pStyle w:val="a6"/>
        <w:numPr>
          <w:ilvl w:val="0"/>
          <w:numId w:val="2"/>
        </w:numPr>
        <w:spacing w:line="360" w:lineRule="auto"/>
        <w:ind w:left="993" w:hanging="284"/>
        <w:jc w:val="both"/>
        <w:rPr>
          <w:color w:val="000000" w:themeColor="text1"/>
          <w:sz w:val="28"/>
          <w:szCs w:val="28"/>
        </w:rPr>
      </w:pPr>
      <w:r w:rsidRPr="00866926">
        <w:rPr>
          <w:color w:val="000000" w:themeColor="text1"/>
          <w:sz w:val="28"/>
          <w:szCs w:val="28"/>
        </w:rPr>
        <w:t xml:space="preserve">Директива 98/70/EC щодо якості бензину </w:t>
      </w:r>
      <w:r w:rsidRPr="00866926">
        <w:rPr>
          <w:color w:val="000000" w:themeColor="text1"/>
          <w:spacing w:val="-9"/>
          <w:sz w:val="28"/>
          <w:szCs w:val="28"/>
        </w:rPr>
        <w:t xml:space="preserve">та </w:t>
      </w:r>
      <w:r w:rsidRPr="00866926">
        <w:rPr>
          <w:color w:val="000000" w:themeColor="text1"/>
          <w:sz w:val="28"/>
          <w:szCs w:val="28"/>
        </w:rPr>
        <w:t>дизельного</w:t>
      </w:r>
      <w:r w:rsidRPr="00866926">
        <w:rPr>
          <w:color w:val="000000" w:themeColor="text1"/>
          <w:spacing w:val="-3"/>
          <w:sz w:val="28"/>
          <w:szCs w:val="28"/>
        </w:rPr>
        <w:t xml:space="preserve"> </w:t>
      </w:r>
      <w:r w:rsidRPr="00866926">
        <w:rPr>
          <w:color w:val="000000" w:themeColor="text1"/>
          <w:sz w:val="28"/>
          <w:szCs w:val="28"/>
        </w:rPr>
        <w:t>палива.</w:t>
      </w:r>
    </w:p>
    <w:p w14:paraId="328F5069" w14:textId="77777777" w:rsidR="002F2357" w:rsidRPr="00866926" w:rsidRDefault="002F2357" w:rsidP="00430C90">
      <w:pPr>
        <w:pStyle w:val="a6"/>
        <w:numPr>
          <w:ilvl w:val="0"/>
          <w:numId w:val="2"/>
        </w:numPr>
        <w:spacing w:line="360" w:lineRule="auto"/>
        <w:ind w:left="993" w:hanging="284"/>
        <w:jc w:val="both"/>
        <w:rPr>
          <w:color w:val="000000" w:themeColor="text1"/>
          <w:sz w:val="28"/>
          <w:szCs w:val="28"/>
        </w:rPr>
      </w:pPr>
      <w:r w:rsidRPr="00866926">
        <w:rPr>
          <w:color w:val="000000" w:themeColor="text1"/>
          <w:w w:val="105"/>
          <w:sz w:val="28"/>
          <w:szCs w:val="28"/>
        </w:rPr>
        <w:t xml:space="preserve">Директива 94/63/EC стосовно контролю </w:t>
      </w:r>
      <w:r w:rsidRPr="00866926">
        <w:rPr>
          <w:color w:val="000000" w:themeColor="text1"/>
          <w:spacing w:val="-3"/>
          <w:w w:val="105"/>
          <w:sz w:val="28"/>
          <w:szCs w:val="28"/>
        </w:rPr>
        <w:t xml:space="preserve">летючих </w:t>
      </w:r>
      <w:r w:rsidRPr="00866926">
        <w:rPr>
          <w:color w:val="000000" w:themeColor="text1"/>
          <w:w w:val="105"/>
          <w:sz w:val="28"/>
          <w:szCs w:val="28"/>
        </w:rPr>
        <w:t>органічних сполук</w:t>
      </w:r>
      <w:r w:rsidRPr="00866926">
        <w:rPr>
          <w:color w:val="000000" w:themeColor="text1"/>
          <w:spacing w:val="-13"/>
          <w:w w:val="105"/>
          <w:sz w:val="28"/>
          <w:szCs w:val="28"/>
        </w:rPr>
        <w:t xml:space="preserve"> </w:t>
      </w:r>
      <w:r w:rsidRPr="00866926">
        <w:rPr>
          <w:color w:val="000000" w:themeColor="text1"/>
          <w:w w:val="105"/>
          <w:sz w:val="28"/>
          <w:szCs w:val="28"/>
        </w:rPr>
        <w:t>(ЛОС).</w:t>
      </w:r>
    </w:p>
    <w:p w14:paraId="3F0CA981" w14:textId="77777777" w:rsidR="002F2357" w:rsidRPr="00866926" w:rsidRDefault="002F2357" w:rsidP="00430C90">
      <w:pPr>
        <w:pStyle w:val="a6"/>
        <w:numPr>
          <w:ilvl w:val="0"/>
          <w:numId w:val="2"/>
        </w:numPr>
        <w:spacing w:line="360" w:lineRule="auto"/>
        <w:ind w:left="993" w:hanging="284"/>
        <w:jc w:val="both"/>
        <w:rPr>
          <w:color w:val="000000" w:themeColor="text1"/>
          <w:sz w:val="28"/>
          <w:szCs w:val="28"/>
        </w:rPr>
      </w:pPr>
      <w:r w:rsidRPr="00866926">
        <w:rPr>
          <w:color w:val="000000" w:themeColor="text1"/>
          <w:sz w:val="28"/>
          <w:szCs w:val="28"/>
        </w:rPr>
        <w:t>Директива 2004/42/EC про</w:t>
      </w:r>
      <w:r w:rsidRPr="00866926">
        <w:rPr>
          <w:color w:val="000000" w:themeColor="text1"/>
          <w:spacing w:val="-6"/>
          <w:sz w:val="28"/>
          <w:szCs w:val="28"/>
        </w:rPr>
        <w:t xml:space="preserve"> </w:t>
      </w:r>
      <w:r w:rsidRPr="00866926">
        <w:rPr>
          <w:color w:val="000000" w:themeColor="text1"/>
          <w:sz w:val="28"/>
          <w:szCs w:val="28"/>
        </w:rPr>
        <w:t>фарби.</w:t>
      </w:r>
    </w:p>
    <w:p w14:paraId="63CFA023" w14:textId="77777777" w:rsidR="002F2357" w:rsidRPr="00866926" w:rsidRDefault="002F2357" w:rsidP="00430C90">
      <w:pPr>
        <w:pStyle w:val="a6"/>
        <w:numPr>
          <w:ilvl w:val="0"/>
          <w:numId w:val="2"/>
        </w:numPr>
        <w:spacing w:line="360" w:lineRule="auto"/>
        <w:ind w:left="993" w:hanging="284"/>
        <w:jc w:val="both"/>
        <w:rPr>
          <w:color w:val="000000" w:themeColor="text1"/>
          <w:sz w:val="28"/>
          <w:szCs w:val="28"/>
        </w:rPr>
      </w:pPr>
      <w:r w:rsidRPr="00866926">
        <w:rPr>
          <w:color w:val="000000" w:themeColor="text1"/>
          <w:sz w:val="28"/>
          <w:szCs w:val="28"/>
        </w:rPr>
        <w:t xml:space="preserve">Директива 2004/107/EC щодо As, Cd, Hg, Ni та поліциклічних ароматичних вуглеводнів (ПАВ) </w:t>
      </w:r>
      <w:r w:rsidRPr="00866926">
        <w:rPr>
          <w:color w:val="000000" w:themeColor="text1"/>
          <w:spacing w:val="-14"/>
          <w:sz w:val="28"/>
          <w:szCs w:val="28"/>
        </w:rPr>
        <w:t xml:space="preserve">у </w:t>
      </w:r>
      <w:r w:rsidRPr="00866926">
        <w:rPr>
          <w:color w:val="000000" w:themeColor="text1"/>
          <w:sz w:val="28"/>
          <w:szCs w:val="28"/>
        </w:rPr>
        <w:t>атмосферному</w:t>
      </w:r>
      <w:r w:rsidRPr="00866926">
        <w:rPr>
          <w:color w:val="000000" w:themeColor="text1"/>
          <w:spacing w:val="-3"/>
          <w:sz w:val="28"/>
          <w:szCs w:val="28"/>
        </w:rPr>
        <w:t xml:space="preserve"> </w:t>
      </w:r>
      <w:r w:rsidRPr="00866926">
        <w:rPr>
          <w:color w:val="000000" w:themeColor="text1"/>
          <w:sz w:val="28"/>
          <w:szCs w:val="28"/>
        </w:rPr>
        <w:t>повітрі.</w:t>
      </w:r>
    </w:p>
    <w:p w14:paraId="2F3F5C99" w14:textId="77777777" w:rsidR="002F2357" w:rsidRPr="00866926" w:rsidRDefault="002F2357" w:rsidP="00430C90">
      <w:pPr>
        <w:pStyle w:val="a6"/>
        <w:numPr>
          <w:ilvl w:val="0"/>
          <w:numId w:val="2"/>
        </w:numPr>
        <w:spacing w:line="360" w:lineRule="auto"/>
        <w:ind w:left="993" w:hanging="284"/>
        <w:jc w:val="both"/>
        <w:rPr>
          <w:color w:val="000000" w:themeColor="text1"/>
          <w:sz w:val="28"/>
          <w:szCs w:val="28"/>
        </w:rPr>
      </w:pPr>
      <w:r w:rsidRPr="00866926">
        <w:rPr>
          <w:color w:val="000000" w:themeColor="text1"/>
          <w:w w:val="105"/>
          <w:sz w:val="28"/>
          <w:szCs w:val="28"/>
        </w:rPr>
        <w:t>Директива 2008/50/EC про якість атмосферного повітря та чистіше повітря для</w:t>
      </w:r>
      <w:r w:rsidRPr="00866926">
        <w:rPr>
          <w:color w:val="000000" w:themeColor="text1"/>
          <w:spacing w:val="-35"/>
          <w:w w:val="105"/>
          <w:sz w:val="28"/>
          <w:szCs w:val="28"/>
        </w:rPr>
        <w:t xml:space="preserve"> </w:t>
      </w:r>
      <w:r w:rsidRPr="00866926">
        <w:rPr>
          <w:color w:val="000000" w:themeColor="text1"/>
          <w:w w:val="105"/>
          <w:sz w:val="28"/>
          <w:szCs w:val="28"/>
        </w:rPr>
        <w:t>Європи.</w:t>
      </w:r>
    </w:p>
    <w:p w14:paraId="2CD0130E" w14:textId="77777777" w:rsidR="002F2357" w:rsidRPr="00866926" w:rsidRDefault="002F2357" w:rsidP="0041533C">
      <w:pPr>
        <w:pStyle w:val="a6"/>
        <w:spacing w:line="360" w:lineRule="auto"/>
        <w:ind w:firstLine="709"/>
        <w:jc w:val="both"/>
        <w:rPr>
          <w:color w:val="000000" w:themeColor="text1"/>
          <w:sz w:val="28"/>
          <w:szCs w:val="28"/>
        </w:rPr>
      </w:pPr>
      <w:r w:rsidRPr="00866926">
        <w:rPr>
          <w:color w:val="000000" w:themeColor="text1"/>
          <w:sz w:val="28"/>
          <w:szCs w:val="28"/>
        </w:rPr>
        <w:t xml:space="preserve">Предметом нашої уваги є остання Директива 2008/50/ ЄС, яка визначає рамкові вимоги щодо контролю та оцінки якості атмосферного повітря і згідно з якою, Україна має імплементувати окремі її положення. Зокрема, встановити по всій своїй території зони та агломерації за ступенем забруднення атмосферного повітря, а також порядок їх перегляду. </w:t>
      </w:r>
      <w:r w:rsidRPr="00866926">
        <w:rPr>
          <w:color w:val="000000" w:themeColor="text1"/>
          <w:w w:val="105"/>
          <w:sz w:val="28"/>
          <w:szCs w:val="28"/>
        </w:rPr>
        <w:t>Ця Директива також встановлює основні граничні значення для захисту здоров’я населення:</w:t>
      </w:r>
      <w:r w:rsidR="0041533C">
        <w:rPr>
          <w:color w:val="000000" w:themeColor="text1"/>
          <w:sz w:val="28"/>
          <w:szCs w:val="28"/>
          <w:lang w:val="uk-UA"/>
        </w:rPr>
        <w:t xml:space="preserve"> </w:t>
      </w:r>
      <w:r w:rsidRPr="00866926">
        <w:rPr>
          <w:color w:val="000000" w:themeColor="text1"/>
          <w:w w:val="105"/>
          <w:sz w:val="28"/>
          <w:szCs w:val="28"/>
        </w:rPr>
        <w:t>для PM</w:t>
      </w:r>
      <w:r w:rsidRPr="00866926">
        <w:rPr>
          <w:color w:val="000000" w:themeColor="text1"/>
          <w:w w:val="105"/>
          <w:position w:val="-6"/>
          <w:sz w:val="28"/>
          <w:szCs w:val="28"/>
        </w:rPr>
        <w:t xml:space="preserve">10 </w:t>
      </w:r>
      <w:r w:rsidR="000C7D01">
        <w:rPr>
          <w:color w:val="000000" w:themeColor="text1"/>
          <w:w w:val="105"/>
          <w:sz w:val="28"/>
          <w:szCs w:val="28"/>
        </w:rPr>
        <w:t xml:space="preserve">середньорічне </w:t>
      </w:r>
      <w:r w:rsidR="000C7D01" w:rsidRPr="0006652B">
        <w:rPr>
          <w:rFonts w:eastAsiaTheme="minorHAnsi"/>
          <w:color w:val="000000"/>
          <w:sz w:val="28"/>
          <w:szCs w:val="28"/>
          <w:lang w:eastAsia="en-US"/>
        </w:rPr>
        <w:t>–</w:t>
      </w:r>
      <w:r w:rsidRPr="00866926">
        <w:rPr>
          <w:color w:val="000000" w:themeColor="text1"/>
          <w:w w:val="105"/>
          <w:sz w:val="28"/>
          <w:szCs w:val="28"/>
        </w:rPr>
        <w:t xml:space="preserve"> 40 мкг/м</w:t>
      </w:r>
      <w:r w:rsidRPr="004E0FEB">
        <w:rPr>
          <w:color w:val="000000" w:themeColor="text1"/>
          <w:w w:val="105"/>
          <w:position w:val="7"/>
          <w:sz w:val="28"/>
          <w:szCs w:val="28"/>
          <w:vertAlign w:val="superscript"/>
        </w:rPr>
        <w:t>3</w:t>
      </w:r>
      <w:r w:rsidRPr="00866926">
        <w:rPr>
          <w:color w:val="000000" w:themeColor="text1"/>
          <w:w w:val="105"/>
          <w:sz w:val="28"/>
          <w:szCs w:val="28"/>
        </w:rPr>
        <w:t>, 24-годинне граничне значення</w:t>
      </w:r>
      <w:r w:rsidR="000E322E">
        <w:rPr>
          <w:color w:val="000000" w:themeColor="text1"/>
          <w:w w:val="105"/>
          <w:sz w:val="28"/>
          <w:szCs w:val="28"/>
          <w:lang w:val="uk-UA"/>
        </w:rPr>
        <w:t xml:space="preserve"> </w:t>
      </w:r>
      <w:r w:rsidR="00366BD6">
        <w:rPr>
          <w:color w:val="000000" w:themeColor="text1"/>
          <w:w w:val="105"/>
          <w:sz w:val="28"/>
          <w:szCs w:val="28"/>
        </w:rPr>
        <w:t>–</w:t>
      </w:r>
      <w:r w:rsidR="000E322E">
        <w:rPr>
          <w:color w:val="000000" w:themeColor="text1"/>
          <w:w w:val="105"/>
          <w:sz w:val="28"/>
          <w:szCs w:val="28"/>
          <w:lang w:val="uk-UA"/>
        </w:rPr>
        <w:t xml:space="preserve"> </w:t>
      </w:r>
      <w:r w:rsidRPr="00866926">
        <w:rPr>
          <w:color w:val="000000" w:themeColor="text1"/>
          <w:w w:val="105"/>
          <w:sz w:val="28"/>
          <w:szCs w:val="28"/>
        </w:rPr>
        <w:t>50 мкг/м</w:t>
      </w:r>
      <w:r w:rsidRPr="004E0FEB">
        <w:rPr>
          <w:color w:val="000000" w:themeColor="text1"/>
          <w:w w:val="105"/>
          <w:position w:val="7"/>
          <w:sz w:val="28"/>
          <w:szCs w:val="28"/>
          <w:vertAlign w:val="superscript"/>
        </w:rPr>
        <w:t>3</w:t>
      </w:r>
      <w:r w:rsidRPr="00866926">
        <w:rPr>
          <w:color w:val="000000" w:themeColor="text1"/>
          <w:w w:val="105"/>
          <w:sz w:val="28"/>
          <w:szCs w:val="28"/>
        </w:rPr>
        <w:t xml:space="preserve">, не </w:t>
      </w:r>
      <w:r w:rsidRPr="00866926">
        <w:rPr>
          <w:color w:val="000000" w:themeColor="text1"/>
          <w:spacing w:val="-4"/>
          <w:w w:val="105"/>
          <w:sz w:val="28"/>
          <w:szCs w:val="28"/>
        </w:rPr>
        <w:t xml:space="preserve">може </w:t>
      </w:r>
      <w:r w:rsidRPr="00866926">
        <w:rPr>
          <w:color w:val="000000" w:themeColor="text1"/>
          <w:w w:val="105"/>
          <w:sz w:val="28"/>
          <w:szCs w:val="28"/>
        </w:rPr>
        <w:t>перевищуватися більш ніж 35 разів протягом календарного</w:t>
      </w:r>
      <w:r w:rsidRPr="00866926">
        <w:rPr>
          <w:color w:val="000000" w:themeColor="text1"/>
          <w:spacing w:val="-7"/>
          <w:w w:val="105"/>
          <w:sz w:val="28"/>
          <w:szCs w:val="28"/>
        </w:rPr>
        <w:t xml:space="preserve"> </w:t>
      </w:r>
      <w:r w:rsidRPr="00866926">
        <w:rPr>
          <w:color w:val="000000" w:themeColor="text1"/>
          <w:w w:val="105"/>
          <w:sz w:val="28"/>
          <w:szCs w:val="28"/>
        </w:rPr>
        <w:t>року;</w:t>
      </w:r>
      <w:r w:rsidR="0041533C">
        <w:rPr>
          <w:color w:val="000000" w:themeColor="text1"/>
          <w:w w:val="105"/>
          <w:sz w:val="28"/>
          <w:szCs w:val="28"/>
          <w:lang w:val="uk-UA"/>
        </w:rPr>
        <w:t xml:space="preserve"> </w:t>
      </w:r>
      <w:r w:rsidRPr="00866926">
        <w:rPr>
          <w:color w:val="000000" w:themeColor="text1"/>
          <w:sz w:val="28"/>
          <w:szCs w:val="28"/>
        </w:rPr>
        <w:t>для</w:t>
      </w:r>
      <w:r w:rsidRPr="00866926">
        <w:rPr>
          <w:color w:val="000000" w:themeColor="text1"/>
          <w:spacing w:val="25"/>
          <w:sz w:val="28"/>
          <w:szCs w:val="28"/>
        </w:rPr>
        <w:t xml:space="preserve"> </w:t>
      </w:r>
      <w:r w:rsidRPr="00866926">
        <w:rPr>
          <w:color w:val="000000" w:themeColor="text1"/>
          <w:sz w:val="28"/>
          <w:szCs w:val="28"/>
        </w:rPr>
        <w:t>PM</w:t>
      </w:r>
      <w:r w:rsidRPr="00866926">
        <w:rPr>
          <w:color w:val="000000" w:themeColor="text1"/>
          <w:position w:val="-6"/>
          <w:sz w:val="28"/>
          <w:szCs w:val="28"/>
        </w:rPr>
        <w:t>2,5</w:t>
      </w:r>
      <w:r w:rsidRPr="00866926">
        <w:rPr>
          <w:color w:val="000000" w:themeColor="text1"/>
          <w:spacing w:val="18"/>
          <w:position w:val="-6"/>
          <w:sz w:val="28"/>
          <w:szCs w:val="28"/>
        </w:rPr>
        <w:t xml:space="preserve"> </w:t>
      </w:r>
      <w:r w:rsidRPr="00866926">
        <w:rPr>
          <w:color w:val="000000" w:themeColor="text1"/>
          <w:sz w:val="28"/>
          <w:szCs w:val="28"/>
        </w:rPr>
        <w:t>цільове</w:t>
      </w:r>
      <w:r w:rsidRPr="00866926">
        <w:rPr>
          <w:color w:val="000000" w:themeColor="text1"/>
          <w:spacing w:val="25"/>
          <w:sz w:val="28"/>
          <w:szCs w:val="28"/>
        </w:rPr>
        <w:t xml:space="preserve"> </w:t>
      </w:r>
      <w:r w:rsidRPr="00866926">
        <w:rPr>
          <w:color w:val="000000" w:themeColor="text1"/>
          <w:sz w:val="28"/>
          <w:szCs w:val="28"/>
        </w:rPr>
        <w:t>значення</w:t>
      </w:r>
      <w:r w:rsidRPr="00866926">
        <w:rPr>
          <w:color w:val="000000" w:themeColor="text1"/>
          <w:spacing w:val="25"/>
          <w:sz w:val="28"/>
          <w:szCs w:val="28"/>
        </w:rPr>
        <w:t xml:space="preserve"> </w:t>
      </w:r>
      <w:r w:rsidRPr="00866926">
        <w:rPr>
          <w:color w:val="000000" w:themeColor="text1"/>
          <w:sz w:val="28"/>
          <w:szCs w:val="28"/>
        </w:rPr>
        <w:t>та</w:t>
      </w:r>
      <w:r w:rsidRPr="00866926">
        <w:rPr>
          <w:color w:val="000000" w:themeColor="text1"/>
          <w:spacing w:val="25"/>
          <w:sz w:val="28"/>
          <w:szCs w:val="28"/>
        </w:rPr>
        <w:t xml:space="preserve"> </w:t>
      </w:r>
      <w:r w:rsidRPr="00866926">
        <w:rPr>
          <w:color w:val="000000" w:themeColor="text1"/>
          <w:sz w:val="28"/>
          <w:szCs w:val="28"/>
        </w:rPr>
        <w:t>граничне</w:t>
      </w:r>
      <w:r w:rsidRPr="00866926">
        <w:rPr>
          <w:color w:val="000000" w:themeColor="text1"/>
          <w:spacing w:val="25"/>
          <w:sz w:val="28"/>
          <w:szCs w:val="28"/>
        </w:rPr>
        <w:t xml:space="preserve"> </w:t>
      </w:r>
      <w:r w:rsidRPr="00866926">
        <w:rPr>
          <w:color w:val="000000" w:themeColor="text1"/>
          <w:sz w:val="28"/>
          <w:szCs w:val="28"/>
        </w:rPr>
        <w:t>значення</w:t>
      </w:r>
      <w:r w:rsidR="005F77C9">
        <w:rPr>
          <w:color w:val="000000" w:themeColor="text1"/>
          <w:sz w:val="28"/>
          <w:szCs w:val="28"/>
        </w:rPr>
        <w:t>;</w:t>
      </w:r>
      <w:r w:rsidR="0041533C">
        <w:rPr>
          <w:color w:val="000000" w:themeColor="text1"/>
          <w:sz w:val="28"/>
          <w:szCs w:val="28"/>
          <w:lang w:val="uk-UA"/>
        </w:rPr>
        <w:t xml:space="preserve"> </w:t>
      </w:r>
      <w:r w:rsidRPr="00866926">
        <w:rPr>
          <w:color w:val="000000" w:themeColor="text1"/>
          <w:w w:val="105"/>
          <w:sz w:val="28"/>
          <w:szCs w:val="28"/>
        </w:rPr>
        <w:t xml:space="preserve">для етапу 1 </w:t>
      </w:r>
      <w:r w:rsidR="00366BD6" w:rsidRPr="00B162C0">
        <w:rPr>
          <w:sz w:val="28"/>
          <w:szCs w:val="28"/>
        </w:rPr>
        <w:t>–</w:t>
      </w:r>
      <w:r w:rsidRPr="00866926">
        <w:rPr>
          <w:color w:val="000000" w:themeColor="text1"/>
          <w:w w:val="105"/>
          <w:sz w:val="28"/>
          <w:szCs w:val="28"/>
        </w:rPr>
        <w:t xml:space="preserve"> середньорічне</w:t>
      </w:r>
      <w:r w:rsidR="00366BD6">
        <w:rPr>
          <w:color w:val="000000" w:themeColor="text1"/>
          <w:w w:val="105"/>
          <w:sz w:val="28"/>
          <w:szCs w:val="28"/>
          <w:lang w:val="uk-UA"/>
        </w:rPr>
        <w:t xml:space="preserve"> </w:t>
      </w:r>
      <w:r w:rsidR="00366BD6">
        <w:rPr>
          <w:color w:val="000000" w:themeColor="text1"/>
          <w:w w:val="105"/>
          <w:sz w:val="28"/>
          <w:szCs w:val="28"/>
        </w:rPr>
        <w:t>–</w:t>
      </w:r>
      <w:r w:rsidR="00366BD6">
        <w:rPr>
          <w:color w:val="000000" w:themeColor="text1"/>
          <w:w w:val="105"/>
          <w:sz w:val="28"/>
          <w:szCs w:val="28"/>
          <w:lang w:val="uk-UA"/>
        </w:rPr>
        <w:t xml:space="preserve"> </w:t>
      </w:r>
      <w:r w:rsidRPr="00866926">
        <w:rPr>
          <w:color w:val="000000" w:themeColor="text1"/>
          <w:w w:val="105"/>
          <w:sz w:val="28"/>
          <w:szCs w:val="28"/>
        </w:rPr>
        <w:t>25 мкг/м</w:t>
      </w:r>
      <w:r w:rsidRPr="004E0FEB">
        <w:rPr>
          <w:color w:val="000000" w:themeColor="text1"/>
          <w:w w:val="105"/>
          <w:position w:val="7"/>
          <w:sz w:val="28"/>
          <w:szCs w:val="28"/>
          <w:vertAlign w:val="superscript"/>
        </w:rPr>
        <w:t>3</w:t>
      </w:r>
      <w:r w:rsidRPr="00866926">
        <w:rPr>
          <w:color w:val="000000" w:themeColor="text1"/>
          <w:w w:val="105"/>
          <w:sz w:val="28"/>
          <w:szCs w:val="28"/>
        </w:rPr>
        <w:t>;</w:t>
      </w:r>
      <w:r w:rsidR="0041533C">
        <w:rPr>
          <w:color w:val="000000" w:themeColor="text1"/>
          <w:sz w:val="28"/>
          <w:szCs w:val="28"/>
          <w:lang w:val="uk-UA"/>
        </w:rPr>
        <w:t xml:space="preserve"> </w:t>
      </w:r>
      <w:r w:rsidRPr="00866926">
        <w:rPr>
          <w:color w:val="000000" w:themeColor="text1"/>
          <w:w w:val="105"/>
          <w:sz w:val="28"/>
          <w:szCs w:val="28"/>
        </w:rPr>
        <w:t>для PM</w:t>
      </w:r>
      <w:r w:rsidRPr="00866926">
        <w:rPr>
          <w:color w:val="000000" w:themeColor="text1"/>
          <w:w w:val="105"/>
          <w:position w:val="-6"/>
          <w:sz w:val="28"/>
          <w:szCs w:val="28"/>
        </w:rPr>
        <w:t xml:space="preserve">2,5 </w:t>
      </w:r>
      <w:r w:rsidRPr="00866926">
        <w:rPr>
          <w:color w:val="000000" w:themeColor="text1"/>
          <w:w w:val="105"/>
          <w:sz w:val="28"/>
          <w:szCs w:val="28"/>
        </w:rPr>
        <w:t>граничне значення для етапу 2</w:t>
      </w:r>
      <w:r w:rsidR="00366BD6">
        <w:rPr>
          <w:color w:val="000000" w:themeColor="text1"/>
          <w:w w:val="105"/>
          <w:sz w:val="28"/>
          <w:szCs w:val="28"/>
          <w:lang w:val="uk-UA"/>
        </w:rPr>
        <w:t xml:space="preserve"> </w:t>
      </w:r>
      <w:r w:rsidR="00366BD6">
        <w:rPr>
          <w:color w:val="000000" w:themeColor="text1"/>
          <w:w w:val="105"/>
          <w:sz w:val="28"/>
          <w:szCs w:val="28"/>
        </w:rPr>
        <w:t>–</w:t>
      </w:r>
      <w:r w:rsidR="00366BD6">
        <w:rPr>
          <w:color w:val="000000" w:themeColor="text1"/>
          <w:w w:val="105"/>
          <w:sz w:val="28"/>
          <w:szCs w:val="28"/>
          <w:lang w:val="uk-UA"/>
        </w:rPr>
        <w:t xml:space="preserve"> </w:t>
      </w:r>
      <w:r w:rsidRPr="00866926">
        <w:rPr>
          <w:color w:val="000000" w:themeColor="text1"/>
          <w:w w:val="105"/>
          <w:sz w:val="28"/>
          <w:szCs w:val="28"/>
        </w:rPr>
        <w:t>середньорічне</w:t>
      </w:r>
      <w:r w:rsidR="00366BD6">
        <w:rPr>
          <w:color w:val="000000" w:themeColor="text1"/>
          <w:w w:val="105"/>
          <w:sz w:val="28"/>
          <w:szCs w:val="28"/>
          <w:lang w:val="uk-UA"/>
        </w:rPr>
        <w:t xml:space="preserve"> </w:t>
      </w:r>
      <w:r w:rsidR="00366BD6">
        <w:rPr>
          <w:color w:val="000000" w:themeColor="text1"/>
          <w:w w:val="105"/>
          <w:sz w:val="28"/>
          <w:szCs w:val="28"/>
        </w:rPr>
        <w:t>–</w:t>
      </w:r>
      <w:r w:rsidR="00366BD6">
        <w:rPr>
          <w:color w:val="000000" w:themeColor="text1"/>
          <w:w w:val="105"/>
          <w:sz w:val="28"/>
          <w:szCs w:val="28"/>
          <w:lang w:val="uk-UA"/>
        </w:rPr>
        <w:t xml:space="preserve"> </w:t>
      </w:r>
      <w:r w:rsidRPr="00866926">
        <w:rPr>
          <w:color w:val="000000" w:themeColor="text1"/>
          <w:w w:val="105"/>
          <w:sz w:val="28"/>
          <w:szCs w:val="28"/>
        </w:rPr>
        <w:t>20</w:t>
      </w:r>
      <w:r w:rsidRPr="00866926">
        <w:rPr>
          <w:color w:val="000000" w:themeColor="text1"/>
          <w:spacing w:val="-21"/>
          <w:w w:val="105"/>
          <w:sz w:val="28"/>
          <w:szCs w:val="28"/>
        </w:rPr>
        <w:t xml:space="preserve"> </w:t>
      </w:r>
      <w:r w:rsidRPr="00866926">
        <w:rPr>
          <w:color w:val="000000" w:themeColor="text1"/>
          <w:w w:val="105"/>
          <w:sz w:val="28"/>
          <w:szCs w:val="28"/>
        </w:rPr>
        <w:t>мкг/м</w:t>
      </w:r>
      <w:r w:rsidRPr="000C7D01">
        <w:rPr>
          <w:color w:val="000000" w:themeColor="text1"/>
          <w:w w:val="105"/>
          <w:position w:val="7"/>
          <w:sz w:val="28"/>
          <w:szCs w:val="28"/>
          <w:vertAlign w:val="superscript"/>
        </w:rPr>
        <w:t>3</w:t>
      </w:r>
      <w:r w:rsidRPr="00866926">
        <w:rPr>
          <w:color w:val="000000" w:themeColor="text1"/>
          <w:w w:val="105"/>
          <w:sz w:val="28"/>
          <w:szCs w:val="28"/>
        </w:rPr>
        <w:t>;</w:t>
      </w:r>
      <w:r w:rsidR="0041533C">
        <w:rPr>
          <w:color w:val="000000" w:themeColor="text1"/>
          <w:sz w:val="28"/>
          <w:szCs w:val="28"/>
          <w:lang w:val="uk-UA"/>
        </w:rPr>
        <w:t xml:space="preserve"> </w:t>
      </w:r>
      <w:r w:rsidRPr="00866926">
        <w:rPr>
          <w:color w:val="000000" w:themeColor="text1"/>
          <w:w w:val="105"/>
          <w:sz w:val="28"/>
          <w:szCs w:val="28"/>
        </w:rPr>
        <w:t>для</w:t>
      </w:r>
      <w:r w:rsidRPr="00866926">
        <w:rPr>
          <w:color w:val="000000" w:themeColor="text1"/>
          <w:spacing w:val="-16"/>
          <w:w w:val="105"/>
          <w:sz w:val="28"/>
          <w:szCs w:val="28"/>
        </w:rPr>
        <w:t xml:space="preserve"> </w:t>
      </w:r>
      <w:r w:rsidRPr="0006652B">
        <w:rPr>
          <w:color w:val="000000" w:themeColor="text1"/>
          <w:w w:val="105"/>
          <w:sz w:val="28"/>
          <w:szCs w:val="28"/>
        </w:rPr>
        <w:t>SO</w:t>
      </w:r>
      <w:r w:rsidRPr="0006652B">
        <w:rPr>
          <w:color w:val="000000" w:themeColor="text1"/>
          <w:w w:val="105"/>
          <w:position w:val="-6"/>
          <w:sz w:val="28"/>
          <w:szCs w:val="28"/>
          <w:vertAlign w:val="subscript"/>
        </w:rPr>
        <w:t>2</w:t>
      </w:r>
      <w:r w:rsidRPr="0006652B">
        <w:rPr>
          <w:color w:val="000000" w:themeColor="text1"/>
          <w:spacing w:val="26"/>
          <w:w w:val="105"/>
          <w:position w:val="-6"/>
          <w:sz w:val="28"/>
          <w:szCs w:val="28"/>
        </w:rPr>
        <w:t xml:space="preserve"> </w:t>
      </w:r>
      <w:r w:rsidRPr="0006652B">
        <w:rPr>
          <w:color w:val="000000" w:themeColor="text1"/>
          <w:w w:val="105"/>
          <w:sz w:val="28"/>
          <w:szCs w:val="28"/>
        </w:rPr>
        <w:t>погодинне</w:t>
      </w:r>
      <w:r w:rsidRPr="0006652B">
        <w:rPr>
          <w:color w:val="000000" w:themeColor="text1"/>
          <w:spacing w:val="-16"/>
          <w:w w:val="105"/>
          <w:sz w:val="28"/>
          <w:szCs w:val="28"/>
        </w:rPr>
        <w:t xml:space="preserve"> </w:t>
      </w:r>
      <w:r w:rsidRPr="0006652B">
        <w:rPr>
          <w:color w:val="000000" w:themeColor="text1"/>
          <w:w w:val="105"/>
          <w:sz w:val="28"/>
          <w:szCs w:val="28"/>
        </w:rPr>
        <w:t>граничне</w:t>
      </w:r>
      <w:r w:rsidRPr="0006652B">
        <w:rPr>
          <w:color w:val="000000" w:themeColor="text1"/>
          <w:spacing w:val="-16"/>
          <w:w w:val="105"/>
          <w:sz w:val="28"/>
          <w:szCs w:val="28"/>
        </w:rPr>
        <w:t xml:space="preserve"> </w:t>
      </w:r>
      <w:r w:rsidRPr="0006652B">
        <w:rPr>
          <w:color w:val="000000" w:themeColor="text1"/>
          <w:w w:val="105"/>
          <w:sz w:val="28"/>
          <w:szCs w:val="28"/>
        </w:rPr>
        <w:t>значення</w:t>
      </w:r>
      <w:r w:rsidR="00366BD6" w:rsidRPr="0006652B">
        <w:rPr>
          <w:color w:val="000000" w:themeColor="text1"/>
          <w:spacing w:val="-15"/>
          <w:w w:val="105"/>
          <w:sz w:val="28"/>
          <w:szCs w:val="28"/>
        </w:rPr>
        <w:t xml:space="preserve"> – </w:t>
      </w:r>
      <w:r w:rsidRPr="0006652B">
        <w:rPr>
          <w:color w:val="000000" w:themeColor="text1"/>
          <w:w w:val="105"/>
          <w:sz w:val="28"/>
          <w:szCs w:val="28"/>
        </w:rPr>
        <w:t>350</w:t>
      </w:r>
      <w:r w:rsidRPr="0006652B">
        <w:rPr>
          <w:color w:val="000000" w:themeColor="text1"/>
          <w:spacing w:val="-16"/>
          <w:w w:val="105"/>
          <w:sz w:val="28"/>
          <w:szCs w:val="28"/>
        </w:rPr>
        <w:t xml:space="preserve"> </w:t>
      </w:r>
      <w:r w:rsidRPr="0006652B">
        <w:rPr>
          <w:color w:val="000000" w:themeColor="text1"/>
          <w:w w:val="105"/>
          <w:sz w:val="28"/>
          <w:szCs w:val="28"/>
        </w:rPr>
        <w:t>мкг/ м</w:t>
      </w:r>
      <w:r w:rsidRPr="0006652B">
        <w:rPr>
          <w:color w:val="000000" w:themeColor="text1"/>
          <w:w w:val="105"/>
          <w:position w:val="7"/>
          <w:sz w:val="28"/>
          <w:szCs w:val="28"/>
          <w:vertAlign w:val="superscript"/>
        </w:rPr>
        <w:t>3</w:t>
      </w:r>
      <w:r w:rsidRPr="0006652B">
        <w:rPr>
          <w:color w:val="000000" w:themeColor="text1"/>
          <w:w w:val="105"/>
          <w:sz w:val="28"/>
          <w:szCs w:val="28"/>
        </w:rPr>
        <w:t xml:space="preserve">, не може перевищуватися більш ніж 24 рази </w:t>
      </w:r>
      <w:r w:rsidRPr="0006652B">
        <w:rPr>
          <w:color w:val="000000" w:themeColor="text1"/>
          <w:sz w:val="28"/>
          <w:szCs w:val="28"/>
        </w:rPr>
        <w:t xml:space="preserve">протягом календарного року; 24-годинне граничне </w:t>
      </w:r>
      <w:r w:rsidRPr="0006652B">
        <w:rPr>
          <w:color w:val="000000" w:themeColor="text1"/>
          <w:w w:val="105"/>
          <w:sz w:val="28"/>
          <w:szCs w:val="28"/>
        </w:rPr>
        <w:t>значення</w:t>
      </w:r>
      <w:r w:rsidR="00366BD6" w:rsidRPr="0006652B">
        <w:rPr>
          <w:color w:val="000000" w:themeColor="text1"/>
          <w:spacing w:val="-15"/>
          <w:w w:val="105"/>
          <w:sz w:val="28"/>
          <w:szCs w:val="28"/>
        </w:rPr>
        <w:t xml:space="preserve"> – </w:t>
      </w:r>
      <w:r w:rsidRPr="0006652B">
        <w:rPr>
          <w:color w:val="000000" w:themeColor="text1"/>
          <w:w w:val="105"/>
          <w:sz w:val="28"/>
          <w:szCs w:val="28"/>
        </w:rPr>
        <w:t>125</w:t>
      </w:r>
      <w:r w:rsidRPr="0006652B">
        <w:rPr>
          <w:color w:val="000000" w:themeColor="text1"/>
          <w:spacing w:val="-14"/>
          <w:w w:val="105"/>
          <w:sz w:val="28"/>
          <w:szCs w:val="28"/>
        </w:rPr>
        <w:t xml:space="preserve"> </w:t>
      </w:r>
      <w:r w:rsidRPr="0006652B">
        <w:rPr>
          <w:color w:val="000000" w:themeColor="text1"/>
          <w:w w:val="105"/>
          <w:sz w:val="28"/>
          <w:szCs w:val="28"/>
        </w:rPr>
        <w:t>мкг/м</w:t>
      </w:r>
      <w:r w:rsidRPr="0006652B">
        <w:rPr>
          <w:color w:val="000000" w:themeColor="text1"/>
          <w:w w:val="105"/>
          <w:position w:val="7"/>
          <w:sz w:val="28"/>
          <w:szCs w:val="28"/>
          <w:vertAlign w:val="superscript"/>
        </w:rPr>
        <w:t>3</w:t>
      </w:r>
      <w:r w:rsidRPr="0006652B">
        <w:rPr>
          <w:color w:val="000000" w:themeColor="text1"/>
          <w:w w:val="105"/>
          <w:sz w:val="28"/>
          <w:szCs w:val="28"/>
        </w:rPr>
        <w:t>,</w:t>
      </w:r>
      <w:r w:rsidRPr="0006652B">
        <w:rPr>
          <w:color w:val="000000" w:themeColor="text1"/>
          <w:spacing w:val="-14"/>
          <w:w w:val="105"/>
          <w:sz w:val="28"/>
          <w:szCs w:val="28"/>
        </w:rPr>
        <w:t xml:space="preserve"> </w:t>
      </w:r>
      <w:r w:rsidRPr="0006652B">
        <w:rPr>
          <w:color w:val="000000" w:themeColor="text1"/>
          <w:w w:val="105"/>
          <w:sz w:val="28"/>
          <w:szCs w:val="28"/>
        </w:rPr>
        <w:t>не</w:t>
      </w:r>
      <w:r w:rsidRPr="00866926">
        <w:rPr>
          <w:color w:val="000000" w:themeColor="text1"/>
          <w:spacing w:val="-14"/>
          <w:w w:val="105"/>
          <w:sz w:val="28"/>
          <w:szCs w:val="28"/>
        </w:rPr>
        <w:t xml:space="preserve"> </w:t>
      </w:r>
      <w:r w:rsidRPr="00866926">
        <w:rPr>
          <w:color w:val="000000" w:themeColor="text1"/>
          <w:w w:val="105"/>
          <w:sz w:val="28"/>
          <w:szCs w:val="28"/>
        </w:rPr>
        <w:t>може</w:t>
      </w:r>
      <w:r w:rsidRPr="00866926">
        <w:rPr>
          <w:color w:val="000000" w:themeColor="text1"/>
          <w:spacing w:val="-14"/>
          <w:w w:val="105"/>
          <w:sz w:val="28"/>
          <w:szCs w:val="28"/>
        </w:rPr>
        <w:t xml:space="preserve"> </w:t>
      </w:r>
      <w:r w:rsidRPr="00866926">
        <w:rPr>
          <w:color w:val="000000" w:themeColor="text1"/>
          <w:w w:val="105"/>
          <w:sz w:val="28"/>
          <w:szCs w:val="28"/>
        </w:rPr>
        <w:t>перевищуватися більш</w:t>
      </w:r>
      <w:r w:rsidRPr="00866926">
        <w:rPr>
          <w:color w:val="000000" w:themeColor="text1"/>
          <w:spacing w:val="-14"/>
          <w:w w:val="105"/>
          <w:sz w:val="28"/>
          <w:szCs w:val="28"/>
        </w:rPr>
        <w:t xml:space="preserve"> </w:t>
      </w:r>
      <w:r w:rsidRPr="00866926">
        <w:rPr>
          <w:color w:val="000000" w:themeColor="text1"/>
          <w:w w:val="105"/>
          <w:sz w:val="28"/>
          <w:szCs w:val="28"/>
        </w:rPr>
        <w:lastRenderedPageBreak/>
        <w:t>ніж</w:t>
      </w:r>
      <w:r w:rsidRPr="00866926">
        <w:rPr>
          <w:color w:val="000000" w:themeColor="text1"/>
          <w:spacing w:val="-13"/>
          <w:w w:val="105"/>
          <w:sz w:val="28"/>
          <w:szCs w:val="28"/>
        </w:rPr>
        <w:t xml:space="preserve"> </w:t>
      </w:r>
      <w:r w:rsidRPr="00866926">
        <w:rPr>
          <w:color w:val="000000" w:themeColor="text1"/>
          <w:w w:val="105"/>
          <w:sz w:val="28"/>
          <w:szCs w:val="28"/>
        </w:rPr>
        <w:t>3</w:t>
      </w:r>
      <w:r w:rsidRPr="00866926">
        <w:rPr>
          <w:color w:val="000000" w:themeColor="text1"/>
          <w:spacing w:val="-14"/>
          <w:w w:val="105"/>
          <w:sz w:val="28"/>
          <w:szCs w:val="28"/>
        </w:rPr>
        <w:t xml:space="preserve"> </w:t>
      </w:r>
      <w:r w:rsidRPr="00866926">
        <w:rPr>
          <w:color w:val="000000" w:themeColor="text1"/>
          <w:w w:val="105"/>
          <w:sz w:val="28"/>
          <w:szCs w:val="28"/>
        </w:rPr>
        <w:t>рази</w:t>
      </w:r>
      <w:r w:rsidRPr="00866926">
        <w:rPr>
          <w:color w:val="000000" w:themeColor="text1"/>
          <w:spacing w:val="-13"/>
          <w:w w:val="105"/>
          <w:sz w:val="28"/>
          <w:szCs w:val="28"/>
        </w:rPr>
        <w:t xml:space="preserve"> </w:t>
      </w:r>
      <w:r w:rsidRPr="00866926">
        <w:rPr>
          <w:color w:val="000000" w:themeColor="text1"/>
          <w:w w:val="105"/>
          <w:sz w:val="28"/>
          <w:szCs w:val="28"/>
        </w:rPr>
        <w:t>протягом</w:t>
      </w:r>
      <w:r w:rsidRPr="00866926">
        <w:rPr>
          <w:color w:val="000000" w:themeColor="text1"/>
          <w:spacing w:val="-13"/>
          <w:w w:val="105"/>
          <w:sz w:val="28"/>
          <w:szCs w:val="28"/>
        </w:rPr>
        <w:t xml:space="preserve"> </w:t>
      </w:r>
      <w:r w:rsidRPr="00866926">
        <w:rPr>
          <w:color w:val="000000" w:themeColor="text1"/>
          <w:w w:val="105"/>
          <w:sz w:val="28"/>
          <w:szCs w:val="28"/>
        </w:rPr>
        <w:t>календарного</w:t>
      </w:r>
      <w:r w:rsidRPr="00866926">
        <w:rPr>
          <w:color w:val="000000" w:themeColor="text1"/>
          <w:spacing w:val="-14"/>
          <w:w w:val="105"/>
          <w:sz w:val="28"/>
          <w:szCs w:val="28"/>
        </w:rPr>
        <w:t xml:space="preserve"> </w:t>
      </w:r>
      <w:r w:rsidRPr="00866926">
        <w:rPr>
          <w:color w:val="000000" w:themeColor="text1"/>
          <w:w w:val="105"/>
          <w:sz w:val="28"/>
          <w:szCs w:val="28"/>
        </w:rPr>
        <w:t>року;</w:t>
      </w:r>
      <w:r w:rsidR="0041533C">
        <w:rPr>
          <w:color w:val="000000" w:themeColor="text1"/>
          <w:sz w:val="28"/>
          <w:szCs w:val="28"/>
          <w:lang w:val="uk-UA"/>
        </w:rPr>
        <w:t xml:space="preserve"> </w:t>
      </w:r>
      <w:r w:rsidRPr="00866926">
        <w:rPr>
          <w:color w:val="000000" w:themeColor="text1"/>
          <w:w w:val="105"/>
          <w:sz w:val="28"/>
          <w:szCs w:val="28"/>
        </w:rPr>
        <w:t>для NO</w:t>
      </w:r>
      <w:r w:rsidRPr="00866926">
        <w:rPr>
          <w:color w:val="000000" w:themeColor="text1"/>
          <w:w w:val="105"/>
          <w:position w:val="-6"/>
          <w:sz w:val="28"/>
          <w:szCs w:val="28"/>
        </w:rPr>
        <w:t xml:space="preserve">2 </w:t>
      </w:r>
      <w:r w:rsidRPr="00866926">
        <w:rPr>
          <w:color w:val="000000" w:themeColor="text1"/>
          <w:w w:val="105"/>
          <w:sz w:val="28"/>
          <w:szCs w:val="28"/>
        </w:rPr>
        <w:t>середньорічне</w:t>
      </w:r>
      <w:r w:rsidR="00366BD6">
        <w:rPr>
          <w:color w:val="000000" w:themeColor="text1"/>
          <w:w w:val="105"/>
          <w:sz w:val="28"/>
          <w:szCs w:val="28"/>
        </w:rPr>
        <w:t xml:space="preserve"> – </w:t>
      </w:r>
      <w:r w:rsidRPr="00866926">
        <w:rPr>
          <w:color w:val="000000" w:themeColor="text1"/>
          <w:w w:val="105"/>
          <w:sz w:val="28"/>
          <w:szCs w:val="28"/>
        </w:rPr>
        <w:t>40 мкг/м</w:t>
      </w:r>
      <w:r w:rsidRPr="004E0FEB">
        <w:rPr>
          <w:color w:val="000000" w:themeColor="text1"/>
          <w:w w:val="105"/>
          <w:position w:val="7"/>
          <w:sz w:val="28"/>
          <w:szCs w:val="28"/>
          <w:vertAlign w:val="superscript"/>
        </w:rPr>
        <w:t>3</w:t>
      </w:r>
      <w:r w:rsidRPr="00866926">
        <w:rPr>
          <w:color w:val="000000" w:themeColor="text1"/>
          <w:w w:val="105"/>
          <w:sz w:val="28"/>
          <w:szCs w:val="28"/>
        </w:rPr>
        <w:t>, погодинне граничне значення</w:t>
      </w:r>
      <w:r w:rsidR="00366BD6">
        <w:rPr>
          <w:color w:val="000000" w:themeColor="text1"/>
          <w:w w:val="105"/>
          <w:sz w:val="28"/>
          <w:szCs w:val="28"/>
        </w:rPr>
        <w:t xml:space="preserve"> – </w:t>
      </w:r>
      <w:r w:rsidRPr="00866926">
        <w:rPr>
          <w:color w:val="000000" w:themeColor="text1"/>
          <w:w w:val="105"/>
          <w:sz w:val="28"/>
          <w:szCs w:val="28"/>
        </w:rPr>
        <w:t>200 мкг/м</w:t>
      </w:r>
      <w:r w:rsidRPr="004E0FEB">
        <w:rPr>
          <w:color w:val="000000" w:themeColor="text1"/>
          <w:w w:val="105"/>
          <w:position w:val="7"/>
          <w:sz w:val="28"/>
          <w:szCs w:val="28"/>
          <w:vertAlign w:val="superscript"/>
        </w:rPr>
        <w:t>3</w:t>
      </w:r>
      <w:r w:rsidRPr="00866926">
        <w:rPr>
          <w:color w:val="000000" w:themeColor="text1"/>
          <w:w w:val="105"/>
          <w:sz w:val="28"/>
          <w:szCs w:val="28"/>
        </w:rPr>
        <w:t xml:space="preserve">, не </w:t>
      </w:r>
      <w:r w:rsidRPr="00866926">
        <w:rPr>
          <w:color w:val="000000" w:themeColor="text1"/>
          <w:spacing w:val="-4"/>
          <w:w w:val="105"/>
          <w:sz w:val="28"/>
          <w:szCs w:val="28"/>
        </w:rPr>
        <w:t xml:space="preserve">може </w:t>
      </w:r>
      <w:r w:rsidRPr="00866926">
        <w:rPr>
          <w:color w:val="000000" w:themeColor="text1"/>
          <w:w w:val="105"/>
          <w:sz w:val="28"/>
          <w:szCs w:val="28"/>
        </w:rPr>
        <w:t>перевищуватися більш ніж 18 разів протягом календарного</w:t>
      </w:r>
      <w:r w:rsidRPr="00866926">
        <w:rPr>
          <w:color w:val="000000" w:themeColor="text1"/>
          <w:spacing w:val="-7"/>
          <w:w w:val="105"/>
          <w:sz w:val="28"/>
          <w:szCs w:val="28"/>
        </w:rPr>
        <w:t xml:space="preserve"> </w:t>
      </w:r>
      <w:r w:rsidRPr="00866926">
        <w:rPr>
          <w:color w:val="000000" w:themeColor="text1"/>
          <w:w w:val="105"/>
          <w:sz w:val="28"/>
          <w:szCs w:val="28"/>
        </w:rPr>
        <w:t>року;</w:t>
      </w:r>
      <w:r w:rsidR="0041533C">
        <w:rPr>
          <w:color w:val="000000" w:themeColor="text1"/>
          <w:sz w:val="28"/>
          <w:szCs w:val="28"/>
          <w:lang w:val="uk-UA"/>
        </w:rPr>
        <w:t xml:space="preserve"> </w:t>
      </w:r>
      <w:r w:rsidRPr="00866926">
        <w:rPr>
          <w:color w:val="000000" w:themeColor="text1"/>
          <w:w w:val="105"/>
          <w:sz w:val="28"/>
          <w:szCs w:val="28"/>
        </w:rPr>
        <w:t>для</w:t>
      </w:r>
      <w:r w:rsidRPr="00866926">
        <w:rPr>
          <w:color w:val="000000" w:themeColor="text1"/>
          <w:spacing w:val="-9"/>
          <w:w w:val="105"/>
          <w:sz w:val="28"/>
          <w:szCs w:val="28"/>
        </w:rPr>
        <w:t xml:space="preserve"> </w:t>
      </w:r>
      <w:r w:rsidRPr="00866926">
        <w:rPr>
          <w:color w:val="000000" w:themeColor="text1"/>
          <w:w w:val="105"/>
          <w:sz w:val="28"/>
          <w:szCs w:val="28"/>
        </w:rPr>
        <w:t>свинцю</w:t>
      </w:r>
      <w:r w:rsidRPr="00866926">
        <w:rPr>
          <w:color w:val="000000" w:themeColor="text1"/>
          <w:spacing w:val="-8"/>
          <w:w w:val="105"/>
          <w:sz w:val="28"/>
          <w:szCs w:val="28"/>
        </w:rPr>
        <w:t xml:space="preserve"> </w:t>
      </w:r>
      <w:r w:rsidRPr="00866926">
        <w:rPr>
          <w:color w:val="000000" w:themeColor="text1"/>
          <w:w w:val="105"/>
          <w:sz w:val="28"/>
          <w:szCs w:val="28"/>
        </w:rPr>
        <w:t>середньорічне</w:t>
      </w:r>
      <w:r w:rsidR="00366BD6">
        <w:rPr>
          <w:color w:val="000000" w:themeColor="text1"/>
          <w:spacing w:val="-8"/>
          <w:w w:val="105"/>
          <w:sz w:val="28"/>
          <w:szCs w:val="28"/>
        </w:rPr>
        <w:t xml:space="preserve"> – </w:t>
      </w:r>
      <w:r w:rsidRPr="00866926">
        <w:rPr>
          <w:color w:val="000000" w:themeColor="text1"/>
          <w:w w:val="105"/>
          <w:sz w:val="28"/>
          <w:szCs w:val="28"/>
        </w:rPr>
        <w:t>0,5</w:t>
      </w:r>
      <w:r w:rsidRPr="00866926">
        <w:rPr>
          <w:color w:val="000000" w:themeColor="text1"/>
          <w:spacing w:val="-8"/>
          <w:w w:val="105"/>
          <w:sz w:val="28"/>
          <w:szCs w:val="28"/>
        </w:rPr>
        <w:t xml:space="preserve"> </w:t>
      </w:r>
      <w:r w:rsidRPr="00866926">
        <w:rPr>
          <w:color w:val="000000" w:themeColor="text1"/>
          <w:w w:val="105"/>
          <w:sz w:val="28"/>
          <w:szCs w:val="28"/>
        </w:rPr>
        <w:t>мкг/м</w:t>
      </w:r>
      <w:r w:rsidRPr="004E0FEB">
        <w:rPr>
          <w:color w:val="000000" w:themeColor="text1"/>
          <w:w w:val="105"/>
          <w:position w:val="7"/>
          <w:sz w:val="28"/>
          <w:szCs w:val="28"/>
          <w:vertAlign w:val="superscript"/>
        </w:rPr>
        <w:t>3</w:t>
      </w:r>
      <w:r w:rsidR="005F77C9">
        <w:rPr>
          <w:color w:val="000000" w:themeColor="text1"/>
          <w:w w:val="105"/>
          <w:position w:val="7"/>
          <w:sz w:val="28"/>
          <w:szCs w:val="28"/>
        </w:rPr>
        <w:t>;</w:t>
      </w:r>
      <w:r w:rsidR="0041533C">
        <w:rPr>
          <w:color w:val="000000" w:themeColor="text1"/>
          <w:sz w:val="28"/>
          <w:szCs w:val="28"/>
          <w:lang w:val="uk-UA"/>
        </w:rPr>
        <w:t xml:space="preserve"> </w:t>
      </w:r>
      <w:r w:rsidR="0006652B" w:rsidRPr="00866926">
        <w:rPr>
          <w:color w:val="000000" w:themeColor="text1"/>
          <w:w w:val="105"/>
          <w:sz w:val="28"/>
          <w:szCs w:val="28"/>
        </w:rPr>
        <w:t>для</w:t>
      </w:r>
      <w:r w:rsidR="0006652B" w:rsidRPr="00866926">
        <w:rPr>
          <w:color w:val="000000" w:themeColor="text1"/>
          <w:spacing w:val="-10"/>
          <w:w w:val="105"/>
          <w:sz w:val="28"/>
          <w:szCs w:val="28"/>
        </w:rPr>
        <w:t xml:space="preserve"> </w:t>
      </w:r>
      <w:r w:rsidR="0006652B" w:rsidRPr="00866926">
        <w:rPr>
          <w:color w:val="000000" w:themeColor="text1"/>
          <w:w w:val="105"/>
          <w:sz w:val="28"/>
          <w:szCs w:val="28"/>
        </w:rPr>
        <w:t>бензола</w:t>
      </w:r>
      <w:r w:rsidRPr="00866926">
        <w:rPr>
          <w:color w:val="000000" w:themeColor="text1"/>
          <w:spacing w:val="-10"/>
          <w:w w:val="105"/>
          <w:sz w:val="28"/>
          <w:szCs w:val="28"/>
        </w:rPr>
        <w:t xml:space="preserve"> </w:t>
      </w:r>
      <w:r w:rsidRPr="00866926">
        <w:rPr>
          <w:color w:val="000000" w:themeColor="text1"/>
          <w:w w:val="105"/>
          <w:sz w:val="28"/>
          <w:szCs w:val="28"/>
        </w:rPr>
        <w:t>середньорічне</w:t>
      </w:r>
      <w:r w:rsidR="00366BD6">
        <w:rPr>
          <w:color w:val="000000" w:themeColor="text1"/>
          <w:spacing w:val="-9"/>
          <w:w w:val="105"/>
          <w:sz w:val="28"/>
          <w:szCs w:val="28"/>
        </w:rPr>
        <w:t xml:space="preserve"> – </w:t>
      </w:r>
      <w:r w:rsidRPr="00866926">
        <w:rPr>
          <w:color w:val="000000" w:themeColor="text1"/>
          <w:w w:val="105"/>
          <w:sz w:val="28"/>
          <w:szCs w:val="28"/>
        </w:rPr>
        <w:t>5</w:t>
      </w:r>
      <w:r w:rsidRPr="00866926">
        <w:rPr>
          <w:color w:val="000000" w:themeColor="text1"/>
          <w:spacing w:val="-10"/>
          <w:w w:val="105"/>
          <w:sz w:val="28"/>
          <w:szCs w:val="28"/>
        </w:rPr>
        <w:t xml:space="preserve"> </w:t>
      </w:r>
      <w:r w:rsidRPr="00866926">
        <w:rPr>
          <w:color w:val="000000" w:themeColor="text1"/>
          <w:w w:val="105"/>
          <w:sz w:val="28"/>
          <w:szCs w:val="28"/>
        </w:rPr>
        <w:t>мкг/м</w:t>
      </w:r>
      <w:r w:rsidRPr="004E0FEB">
        <w:rPr>
          <w:color w:val="000000" w:themeColor="text1"/>
          <w:w w:val="105"/>
          <w:position w:val="7"/>
          <w:sz w:val="28"/>
          <w:szCs w:val="28"/>
          <w:vertAlign w:val="superscript"/>
        </w:rPr>
        <w:t>3</w:t>
      </w:r>
      <w:r w:rsidRPr="00866926">
        <w:rPr>
          <w:color w:val="000000" w:themeColor="text1"/>
          <w:w w:val="105"/>
          <w:sz w:val="28"/>
          <w:szCs w:val="28"/>
        </w:rPr>
        <w:t>;</w:t>
      </w:r>
      <w:r w:rsidR="0041533C">
        <w:rPr>
          <w:color w:val="000000" w:themeColor="text1"/>
          <w:sz w:val="28"/>
          <w:szCs w:val="28"/>
          <w:lang w:val="uk-UA"/>
        </w:rPr>
        <w:t xml:space="preserve"> </w:t>
      </w:r>
      <w:r w:rsidRPr="00866926">
        <w:rPr>
          <w:color w:val="000000" w:themeColor="text1"/>
          <w:sz w:val="28"/>
          <w:szCs w:val="28"/>
        </w:rPr>
        <w:t xml:space="preserve">для </w:t>
      </w:r>
      <w:r w:rsidRPr="00866926">
        <w:rPr>
          <w:color w:val="000000" w:themeColor="text1"/>
          <w:spacing w:val="-3"/>
          <w:sz w:val="28"/>
          <w:szCs w:val="28"/>
        </w:rPr>
        <w:t xml:space="preserve">CO </w:t>
      </w:r>
      <w:r w:rsidRPr="00866926">
        <w:rPr>
          <w:color w:val="000000" w:themeColor="text1"/>
          <w:sz w:val="28"/>
          <w:szCs w:val="28"/>
        </w:rPr>
        <w:t>граничне добове 8-годинне значення</w:t>
      </w:r>
      <w:r w:rsidR="00366BD6">
        <w:rPr>
          <w:color w:val="000000" w:themeColor="text1"/>
          <w:sz w:val="28"/>
          <w:szCs w:val="28"/>
        </w:rPr>
        <w:t xml:space="preserve"> – </w:t>
      </w:r>
      <w:r w:rsidRPr="00866926">
        <w:rPr>
          <w:color w:val="000000" w:themeColor="text1"/>
          <w:sz w:val="28"/>
          <w:szCs w:val="28"/>
        </w:rPr>
        <w:t>10 мг/м</w:t>
      </w:r>
      <w:r w:rsidRPr="004E0FEB">
        <w:rPr>
          <w:color w:val="000000" w:themeColor="text1"/>
          <w:position w:val="7"/>
          <w:sz w:val="28"/>
          <w:szCs w:val="28"/>
          <w:vertAlign w:val="superscript"/>
        </w:rPr>
        <w:t>3</w:t>
      </w:r>
      <w:r w:rsidR="0041533C">
        <w:rPr>
          <w:color w:val="000000" w:themeColor="text1"/>
          <w:sz w:val="28"/>
          <w:szCs w:val="28"/>
        </w:rPr>
        <w:t>;</w:t>
      </w:r>
      <w:r w:rsidR="0041533C">
        <w:rPr>
          <w:color w:val="000000" w:themeColor="text1"/>
          <w:sz w:val="28"/>
          <w:szCs w:val="28"/>
          <w:lang w:val="uk-UA"/>
        </w:rPr>
        <w:t xml:space="preserve"> </w:t>
      </w:r>
      <w:r w:rsidRPr="00866926">
        <w:rPr>
          <w:color w:val="000000" w:themeColor="text1"/>
          <w:w w:val="105"/>
          <w:sz w:val="28"/>
          <w:szCs w:val="28"/>
        </w:rPr>
        <w:t>для O</w:t>
      </w:r>
      <w:r w:rsidRPr="00866926">
        <w:rPr>
          <w:color w:val="000000" w:themeColor="text1"/>
          <w:w w:val="105"/>
          <w:position w:val="-6"/>
          <w:sz w:val="28"/>
          <w:szCs w:val="28"/>
        </w:rPr>
        <w:t xml:space="preserve">3 </w:t>
      </w:r>
      <w:r w:rsidRPr="00866926">
        <w:rPr>
          <w:color w:val="000000" w:themeColor="text1"/>
          <w:w w:val="105"/>
          <w:sz w:val="28"/>
          <w:szCs w:val="28"/>
        </w:rPr>
        <w:t>цільове значення</w:t>
      </w:r>
      <w:r w:rsidR="00366BD6">
        <w:rPr>
          <w:color w:val="000000" w:themeColor="text1"/>
          <w:w w:val="105"/>
          <w:sz w:val="28"/>
          <w:szCs w:val="28"/>
        </w:rPr>
        <w:t xml:space="preserve"> – </w:t>
      </w:r>
      <w:r w:rsidRPr="00866926">
        <w:rPr>
          <w:color w:val="000000" w:themeColor="text1"/>
          <w:w w:val="105"/>
          <w:sz w:val="28"/>
          <w:szCs w:val="28"/>
        </w:rPr>
        <w:t>гран</w:t>
      </w:r>
      <w:r w:rsidR="005F77C9">
        <w:rPr>
          <w:color w:val="000000" w:themeColor="text1"/>
          <w:w w:val="105"/>
          <w:sz w:val="28"/>
          <w:szCs w:val="28"/>
        </w:rPr>
        <w:t>ичне добове 8-годинне значення</w:t>
      </w:r>
      <w:r w:rsidR="006D64D5">
        <w:rPr>
          <w:color w:val="000000" w:themeColor="text1"/>
          <w:w w:val="105"/>
          <w:sz w:val="28"/>
          <w:szCs w:val="28"/>
          <w:lang w:val="uk-UA"/>
        </w:rPr>
        <w:t xml:space="preserve"> </w:t>
      </w:r>
      <w:r w:rsidRPr="00866926">
        <w:rPr>
          <w:color w:val="000000" w:themeColor="text1"/>
          <w:w w:val="105"/>
          <w:sz w:val="28"/>
          <w:szCs w:val="28"/>
        </w:rPr>
        <w:t>120 мкг/м</w:t>
      </w:r>
      <w:r w:rsidRPr="004E0FEB">
        <w:rPr>
          <w:color w:val="000000" w:themeColor="text1"/>
          <w:w w:val="105"/>
          <w:position w:val="7"/>
          <w:sz w:val="28"/>
          <w:szCs w:val="28"/>
          <w:vertAlign w:val="superscript"/>
        </w:rPr>
        <w:t>3</w:t>
      </w:r>
      <w:r w:rsidRPr="00866926">
        <w:rPr>
          <w:color w:val="000000" w:themeColor="text1"/>
          <w:w w:val="105"/>
          <w:sz w:val="28"/>
          <w:szCs w:val="28"/>
        </w:rPr>
        <w:t xml:space="preserve">, не </w:t>
      </w:r>
      <w:r w:rsidRPr="00866926">
        <w:rPr>
          <w:color w:val="000000" w:themeColor="text1"/>
          <w:spacing w:val="-5"/>
          <w:w w:val="105"/>
          <w:sz w:val="28"/>
          <w:szCs w:val="28"/>
        </w:rPr>
        <w:t xml:space="preserve">може </w:t>
      </w:r>
      <w:r w:rsidRPr="00866926">
        <w:rPr>
          <w:color w:val="000000" w:themeColor="text1"/>
          <w:w w:val="105"/>
          <w:sz w:val="28"/>
          <w:szCs w:val="28"/>
        </w:rPr>
        <w:t xml:space="preserve">перевищуватися більш ніж 25 днів </w:t>
      </w:r>
      <w:r w:rsidRPr="00866926">
        <w:rPr>
          <w:color w:val="000000" w:themeColor="text1"/>
          <w:spacing w:val="-4"/>
          <w:w w:val="105"/>
          <w:sz w:val="28"/>
          <w:szCs w:val="28"/>
        </w:rPr>
        <w:t xml:space="preserve">протягом </w:t>
      </w:r>
      <w:r w:rsidRPr="00866926">
        <w:rPr>
          <w:color w:val="000000" w:themeColor="text1"/>
          <w:w w:val="105"/>
          <w:sz w:val="28"/>
          <w:szCs w:val="28"/>
        </w:rPr>
        <w:t>календарного року за 3</w:t>
      </w:r>
      <w:r w:rsidRPr="00866926">
        <w:rPr>
          <w:color w:val="000000" w:themeColor="text1"/>
          <w:spacing w:val="-27"/>
          <w:w w:val="105"/>
          <w:sz w:val="28"/>
          <w:szCs w:val="28"/>
        </w:rPr>
        <w:t xml:space="preserve"> </w:t>
      </w:r>
      <w:r w:rsidRPr="00866926">
        <w:rPr>
          <w:color w:val="000000" w:themeColor="text1"/>
          <w:w w:val="105"/>
          <w:sz w:val="28"/>
          <w:szCs w:val="28"/>
        </w:rPr>
        <w:t>роки</w:t>
      </w:r>
      <w:r w:rsidR="00231704" w:rsidRPr="00231704">
        <w:rPr>
          <w:color w:val="000000" w:themeColor="text1"/>
          <w:w w:val="105"/>
          <w:sz w:val="28"/>
          <w:szCs w:val="28"/>
        </w:rPr>
        <w:t xml:space="preserve"> [17]</w:t>
      </w:r>
      <w:r w:rsidRPr="00866926">
        <w:rPr>
          <w:color w:val="000000" w:themeColor="text1"/>
          <w:w w:val="105"/>
          <w:sz w:val="28"/>
          <w:szCs w:val="28"/>
        </w:rPr>
        <w:t>.</w:t>
      </w:r>
    </w:p>
    <w:p w14:paraId="4577BFC6" w14:textId="77777777" w:rsidR="002F2357" w:rsidRPr="00D62CF7" w:rsidRDefault="002F2357" w:rsidP="002F2357">
      <w:pPr>
        <w:pStyle w:val="a6"/>
        <w:spacing w:line="360" w:lineRule="auto"/>
        <w:ind w:firstLine="709"/>
        <w:jc w:val="both"/>
        <w:rPr>
          <w:color w:val="000000" w:themeColor="text1"/>
          <w:sz w:val="28"/>
          <w:szCs w:val="28"/>
          <w:lang w:val="uk-UA"/>
        </w:rPr>
      </w:pPr>
      <w:r w:rsidRPr="00866926">
        <w:rPr>
          <w:color w:val="000000" w:themeColor="text1"/>
          <w:w w:val="105"/>
          <w:sz w:val="28"/>
          <w:szCs w:val="28"/>
        </w:rPr>
        <w:t>У законодавстві України закріплені нормативи</w:t>
      </w:r>
      <w:r w:rsidRPr="00866926">
        <w:rPr>
          <w:color w:val="000000" w:themeColor="text1"/>
          <w:spacing w:val="-18"/>
          <w:w w:val="105"/>
          <w:sz w:val="28"/>
          <w:szCs w:val="28"/>
        </w:rPr>
        <w:t xml:space="preserve"> </w:t>
      </w:r>
      <w:r w:rsidRPr="00866926">
        <w:rPr>
          <w:color w:val="000000" w:themeColor="text1"/>
          <w:spacing w:val="-3"/>
          <w:w w:val="105"/>
          <w:sz w:val="28"/>
          <w:szCs w:val="28"/>
        </w:rPr>
        <w:t xml:space="preserve">якості </w:t>
      </w:r>
      <w:r w:rsidRPr="00866926">
        <w:rPr>
          <w:color w:val="000000" w:themeColor="text1"/>
          <w:sz w:val="28"/>
          <w:szCs w:val="28"/>
        </w:rPr>
        <w:t xml:space="preserve">атмосферного повітря. Вони представлені нормативами </w:t>
      </w:r>
      <w:r w:rsidRPr="00866926">
        <w:rPr>
          <w:color w:val="000000" w:themeColor="text1"/>
          <w:w w:val="105"/>
          <w:sz w:val="28"/>
          <w:szCs w:val="28"/>
        </w:rPr>
        <w:t>граничнодопустимих концентрацій забруднюючих речовин в атмосферному повітрі (ГДК), орієнтовно безпечними рівнями впливу (ОБРВ) забруднюючих речовин в атмосферному повітрі населених місць, затвердженими</w:t>
      </w:r>
      <w:r w:rsidRPr="00866926">
        <w:rPr>
          <w:color w:val="000000" w:themeColor="text1"/>
          <w:spacing w:val="-17"/>
          <w:w w:val="105"/>
          <w:sz w:val="28"/>
          <w:szCs w:val="28"/>
        </w:rPr>
        <w:t xml:space="preserve"> </w:t>
      </w:r>
      <w:r w:rsidRPr="00866926">
        <w:rPr>
          <w:color w:val="000000" w:themeColor="text1"/>
          <w:w w:val="105"/>
          <w:sz w:val="28"/>
          <w:szCs w:val="28"/>
        </w:rPr>
        <w:t>наказом</w:t>
      </w:r>
      <w:r w:rsidRPr="00866926">
        <w:rPr>
          <w:color w:val="000000" w:themeColor="text1"/>
          <w:spacing w:val="-16"/>
          <w:w w:val="105"/>
          <w:sz w:val="28"/>
          <w:szCs w:val="28"/>
        </w:rPr>
        <w:t xml:space="preserve"> </w:t>
      </w:r>
      <w:r w:rsidRPr="00866926">
        <w:rPr>
          <w:color w:val="000000" w:themeColor="text1"/>
          <w:w w:val="105"/>
          <w:sz w:val="28"/>
          <w:szCs w:val="28"/>
        </w:rPr>
        <w:t>МОЗ</w:t>
      </w:r>
      <w:r w:rsidRPr="00866926">
        <w:rPr>
          <w:color w:val="000000" w:themeColor="text1"/>
          <w:spacing w:val="-17"/>
          <w:w w:val="105"/>
          <w:sz w:val="28"/>
          <w:szCs w:val="28"/>
        </w:rPr>
        <w:t xml:space="preserve"> </w:t>
      </w:r>
      <w:r w:rsidRPr="00866926">
        <w:rPr>
          <w:color w:val="000000" w:themeColor="text1"/>
          <w:w w:val="105"/>
          <w:sz w:val="28"/>
          <w:szCs w:val="28"/>
        </w:rPr>
        <w:t>від</w:t>
      </w:r>
      <w:r w:rsidRPr="00866926">
        <w:rPr>
          <w:color w:val="000000" w:themeColor="text1"/>
          <w:spacing w:val="-16"/>
          <w:w w:val="105"/>
          <w:sz w:val="28"/>
          <w:szCs w:val="28"/>
        </w:rPr>
        <w:t xml:space="preserve"> </w:t>
      </w:r>
      <w:r w:rsidRPr="00866926">
        <w:rPr>
          <w:color w:val="000000" w:themeColor="text1"/>
          <w:w w:val="105"/>
          <w:sz w:val="28"/>
          <w:szCs w:val="28"/>
        </w:rPr>
        <w:t>21</w:t>
      </w:r>
      <w:r w:rsidRPr="00866926">
        <w:rPr>
          <w:color w:val="000000" w:themeColor="text1"/>
          <w:spacing w:val="-17"/>
          <w:w w:val="105"/>
          <w:sz w:val="28"/>
          <w:szCs w:val="28"/>
        </w:rPr>
        <w:t xml:space="preserve"> </w:t>
      </w:r>
      <w:r w:rsidRPr="00866926">
        <w:rPr>
          <w:color w:val="000000" w:themeColor="text1"/>
          <w:w w:val="105"/>
          <w:sz w:val="28"/>
          <w:szCs w:val="28"/>
        </w:rPr>
        <w:t>листопада</w:t>
      </w:r>
      <w:r w:rsidRPr="00866926">
        <w:rPr>
          <w:color w:val="000000" w:themeColor="text1"/>
          <w:spacing w:val="-16"/>
          <w:w w:val="105"/>
          <w:sz w:val="28"/>
          <w:szCs w:val="28"/>
        </w:rPr>
        <w:t xml:space="preserve"> </w:t>
      </w:r>
      <w:r w:rsidRPr="00866926">
        <w:rPr>
          <w:color w:val="000000" w:themeColor="text1"/>
          <w:w w:val="105"/>
          <w:sz w:val="28"/>
          <w:szCs w:val="28"/>
        </w:rPr>
        <w:t>1997</w:t>
      </w:r>
      <w:r w:rsidRPr="00866926">
        <w:rPr>
          <w:color w:val="000000" w:themeColor="text1"/>
          <w:spacing w:val="-16"/>
          <w:w w:val="105"/>
          <w:sz w:val="28"/>
          <w:szCs w:val="28"/>
        </w:rPr>
        <w:t xml:space="preserve"> </w:t>
      </w:r>
      <w:r w:rsidRPr="00866926">
        <w:rPr>
          <w:color w:val="000000" w:themeColor="text1"/>
          <w:spacing w:val="-6"/>
          <w:w w:val="105"/>
          <w:sz w:val="28"/>
          <w:szCs w:val="28"/>
        </w:rPr>
        <w:t>р.</w:t>
      </w:r>
      <w:r w:rsidRPr="00866926">
        <w:rPr>
          <w:color w:val="000000" w:themeColor="text1"/>
          <w:sz w:val="28"/>
          <w:szCs w:val="28"/>
        </w:rPr>
        <w:t>№ 336 та ін.</w:t>
      </w:r>
    </w:p>
    <w:p w14:paraId="1E04F7E8" w14:textId="77777777" w:rsidR="002F2357" w:rsidRPr="00866926" w:rsidRDefault="002F2357" w:rsidP="002F2357">
      <w:pPr>
        <w:pStyle w:val="a6"/>
        <w:spacing w:line="360" w:lineRule="auto"/>
        <w:ind w:firstLine="709"/>
        <w:jc w:val="both"/>
        <w:rPr>
          <w:sz w:val="28"/>
          <w:szCs w:val="28"/>
          <w:lang w:val="uk-UA"/>
        </w:rPr>
      </w:pPr>
      <w:r w:rsidRPr="00866926">
        <w:rPr>
          <w:sz w:val="28"/>
          <w:szCs w:val="28"/>
        </w:rPr>
        <w:t>Гранично допустима концентрація (ГДК)</w:t>
      </w:r>
      <w:r w:rsidR="00366BD6">
        <w:rPr>
          <w:sz w:val="28"/>
          <w:szCs w:val="28"/>
        </w:rPr>
        <w:t xml:space="preserve"> – </w:t>
      </w:r>
      <w:r w:rsidRPr="00866926">
        <w:rPr>
          <w:sz w:val="28"/>
          <w:szCs w:val="28"/>
        </w:rPr>
        <w:t>це максимальна кількість шкідливих речовин в одиниці об'єму або маси середовища повітря, води або ґрунту, яка практично не впливає на стан здоров'я людини. ГДК встановлюється компетентними установами, організаціями, комісіями як норма</w:t>
      </w:r>
      <w:r w:rsidR="00231704" w:rsidRPr="00231704">
        <w:rPr>
          <w:sz w:val="28"/>
          <w:szCs w:val="28"/>
        </w:rPr>
        <w:t xml:space="preserve"> [14]</w:t>
      </w:r>
      <w:r w:rsidRPr="00866926">
        <w:rPr>
          <w:sz w:val="28"/>
          <w:szCs w:val="28"/>
        </w:rPr>
        <w:t xml:space="preserve">. </w:t>
      </w:r>
    </w:p>
    <w:p w14:paraId="3FA7451D" w14:textId="77777777" w:rsidR="002F2357" w:rsidRPr="00866926" w:rsidRDefault="002F2357" w:rsidP="002F2357">
      <w:pPr>
        <w:pStyle w:val="a6"/>
        <w:spacing w:line="360" w:lineRule="auto"/>
        <w:ind w:firstLine="709"/>
        <w:jc w:val="both"/>
        <w:rPr>
          <w:sz w:val="28"/>
          <w:szCs w:val="28"/>
          <w:lang w:val="uk-UA"/>
        </w:rPr>
      </w:pPr>
      <w:r w:rsidRPr="00866926">
        <w:rPr>
          <w:sz w:val="28"/>
          <w:szCs w:val="28"/>
          <w:lang w:val="uk-UA"/>
        </w:rPr>
        <w:t>Для санітарної оцінки ступеня забруднення атмосферного повітря важливим є визначення гранично допустимих концентрацій шкідливих речовин у повітрі населених пунктів (ГДК с. д. н.); граничнодопустимих максимальних разових концентрацій шкідливих речовин у повітрі населених пунктів (ГДК м. р. н).</w:t>
      </w:r>
    </w:p>
    <w:p w14:paraId="0F134E78" w14:textId="77777777" w:rsidR="002F2357" w:rsidRPr="00866926" w:rsidRDefault="002F2357" w:rsidP="002F2357">
      <w:pPr>
        <w:pStyle w:val="a6"/>
        <w:spacing w:line="360" w:lineRule="auto"/>
        <w:ind w:firstLine="709"/>
        <w:jc w:val="both"/>
        <w:rPr>
          <w:sz w:val="28"/>
          <w:szCs w:val="28"/>
          <w:lang w:val="uk-UA"/>
        </w:rPr>
      </w:pPr>
      <w:r w:rsidRPr="00866926">
        <w:rPr>
          <w:sz w:val="28"/>
          <w:szCs w:val="28"/>
        </w:rPr>
        <w:t>Згідно з нормативно-технічною документацією, нормування якості навколишнього природного середовища здійснюється з метою встановлення гранично допустимих норм впливу на це середовище, що гарантує екологічну безпеку населення та збереження генетичного фонду, забезпечує раціональне використання та відтворення пр</w:t>
      </w:r>
      <w:r w:rsidR="007C13C5">
        <w:rPr>
          <w:sz w:val="28"/>
          <w:szCs w:val="28"/>
        </w:rPr>
        <w:t xml:space="preserve">иродних ресурсів за </w:t>
      </w:r>
      <w:r w:rsidRPr="00866926">
        <w:rPr>
          <w:sz w:val="28"/>
          <w:szCs w:val="28"/>
        </w:rPr>
        <w:t>умов</w:t>
      </w:r>
      <w:r w:rsidR="000C6E17">
        <w:rPr>
          <w:sz w:val="28"/>
          <w:szCs w:val="28"/>
          <w:lang w:val="uk-UA"/>
        </w:rPr>
        <w:t>и</w:t>
      </w:r>
      <w:r w:rsidRPr="00866926">
        <w:rPr>
          <w:sz w:val="28"/>
          <w:szCs w:val="28"/>
        </w:rPr>
        <w:t xml:space="preserve"> сталого розвитку господарської діяльності. В Україні розроблені та діють нормативи ГДК, </w:t>
      </w:r>
      <w:r w:rsidRPr="00866926">
        <w:rPr>
          <w:sz w:val="28"/>
          <w:szCs w:val="28"/>
        </w:rPr>
        <w:lastRenderedPageBreak/>
        <w:t>перевищення яких за певних умов негативно впливає на стан здоров'я людини</w:t>
      </w:r>
      <w:r w:rsidRPr="004E432D">
        <w:rPr>
          <w:sz w:val="28"/>
          <w:szCs w:val="28"/>
        </w:rPr>
        <w:t xml:space="preserve">. </w:t>
      </w:r>
      <w:r w:rsidRPr="00C37E14">
        <w:rPr>
          <w:sz w:val="28"/>
          <w:szCs w:val="28"/>
        </w:rPr>
        <w:t>У табл</w:t>
      </w:r>
      <w:r w:rsidR="00A56D93" w:rsidRPr="00C37E14">
        <w:rPr>
          <w:sz w:val="28"/>
          <w:szCs w:val="28"/>
          <w:lang w:val="uk-UA"/>
        </w:rPr>
        <w:t>иці</w:t>
      </w:r>
      <w:r w:rsidRPr="00C37E14">
        <w:rPr>
          <w:sz w:val="28"/>
          <w:szCs w:val="28"/>
        </w:rPr>
        <w:t xml:space="preserve"> </w:t>
      </w:r>
      <w:r w:rsidR="00C37E14" w:rsidRPr="00C37E14">
        <w:rPr>
          <w:sz w:val="28"/>
          <w:szCs w:val="28"/>
          <w:lang w:val="uk-UA"/>
        </w:rPr>
        <w:t>2</w:t>
      </w:r>
      <w:r w:rsidR="00897FEB" w:rsidRPr="00C37E14">
        <w:rPr>
          <w:sz w:val="28"/>
          <w:szCs w:val="28"/>
          <w:lang w:val="uk-UA"/>
        </w:rPr>
        <w:t>.</w:t>
      </w:r>
      <w:r w:rsidRPr="00C37E14">
        <w:rPr>
          <w:sz w:val="28"/>
          <w:szCs w:val="28"/>
        </w:rPr>
        <w:t>1</w:t>
      </w:r>
      <w:r w:rsidRPr="004E432D">
        <w:rPr>
          <w:sz w:val="28"/>
          <w:szCs w:val="28"/>
          <w:lang w:val="uk-UA"/>
        </w:rPr>
        <w:t xml:space="preserve"> </w:t>
      </w:r>
      <w:r w:rsidRPr="00866926">
        <w:rPr>
          <w:sz w:val="28"/>
          <w:szCs w:val="28"/>
        </w:rPr>
        <w:t>наведені гранично допустимі концентрації основних шкідливих речовин, що викидаються в атмосферу у населених пунктах.</w:t>
      </w:r>
    </w:p>
    <w:p w14:paraId="72B5F867" w14:textId="77777777" w:rsidR="002F2357" w:rsidRPr="00CE596C" w:rsidRDefault="00CE596C" w:rsidP="00CE596C">
      <w:pPr>
        <w:spacing w:line="360" w:lineRule="auto"/>
        <w:ind w:firstLine="709"/>
        <w:jc w:val="both"/>
        <w:rPr>
          <w:sz w:val="28"/>
          <w:szCs w:val="28"/>
          <w:lang w:val="uk-UA"/>
        </w:rPr>
      </w:pPr>
      <w:bookmarkStart w:id="33" w:name="_Toc38383323"/>
      <w:bookmarkStart w:id="34" w:name="_Toc81743051"/>
      <w:r>
        <w:rPr>
          <w:sz w:val="28"/>
          <w:szCs w:val="28"/>
        </w:rPr>
        <w:t>Законодав</w:t>
      </w:r>
      <w:r>
        <w:rPr>
          <w:sz w:val="28"/>
          <w:szCs w:val="28"/>
          <w:lang w:val="uk-UA"/>
        </w:rPr>
        <w:t xml:space="preserve">че регулювання </w:t>
      </w:r>
      <w:r w:rsidRPr="002F2357">
        <w:rPr>
          <w:sz w:val="28"/>
          <w:szCs w:val="28"/>
        </w:rPr>
        <w:t xml:space="preserve">моніторингу </w:t>
      </w:r>
      <w:r w:rsidR="002F2357" w:rsidRPr="00CE596C">
        <w:rPr>
          <w:sz w:val="28"/>
          <w:szCs w:val="28"/>
        </w:rPr>
        <w:t>якості води</w:t>
      </w:r>
      <w:bookmarkEnd w:id="33"/>
      <w:bookmarkEnd w:id="34"/>
      <w:r>
        <w:rPr>
          <w:sz w:val="28"/>
          <w:szCs w:val="28"/>
          <w:lang w:val="uk-UA"/>
        </w:rPr>
        <w:t>:</w:t>
      </w:r>
    </w:p>
    <w:p w14:paraId="4A078B11" w14:textId="77777777" w:rsidR="002F2357" w:rsidRPr="00866926" w:rsidRDefault="002F2357" w:rsidP="002F2357">
      <w:pPr>
        <w:pStyle w:val="a6"/>
        <w:spacing w:line="360" w:lineRule="auto"/>
        <w:ind w:firstLine="709"/>
        <w:jc w:val="both"/>
        <w:rPr>
          <w:b/>
          <w:color w:val="000000" w:themeColor="text1"/>
          <w:sz w:val="28"/>
          <w:szCs w:val="28"/>
        </w:rPr>
      </w:pPr>
      <w:r w:rsidRPr="00866926">
        <w:rPr>
          <w:color w:val="000000" w:themeColor="text1"/>
          <w:sz w:val="28"/>
          <w:szCs w:val="28"/>
          <w:bdr w:val="none" w:sz="0" w:space="0" w:color="auto" w:frame="1"/>
          <w:shd w:val="clear" w:color="auto" w:fill="FFFFFF"/>
        </w:rPr>
        <w:t>З 1 січня 2019 року набрав чинності новий</w:t>
      </w:r>
      <w:r w:rsidRPr="00866926">
        <w:rPr>
          <w:color w:val="000000" w:themeColor="text1"/>
          <w:sz w:val="28"/>
          <w:szCs w:val="28"/>
          <w:bdr w:val="none" w:sz="0" w:space="0" w:color="auto" w:frame="1"/>
          <w:shd w:val="clear" w:color="auto" w:fill="FFFFFF"/>
          <w:lang w:val="uk-UA"/>
        </w:rPr>
        <w:t xml:space="preserve"> </w:t>
      </w:r>
      <w:hyperlink r:id="rId11" w:history="1">
        <w:r w:rsidRPr="007C13C5">
          <w:rPr>
            <w:rStyle w:val="af2"/>
            <w:color w:val="000000" w:themeColor="text1"/>
            <w:sz w:val="28"/>
            <w:szCs w:val="28"/>
            <w:u w:val="none"/>
            <w:bdr w:val="none" w:sz="0" w:space="0" w:color="auto" w:frame="1"/>
            <w:shd w:val="clear" w:color="auto" w:fill="FFFFFF"/>
          </w:rPr>
          <w:t>Порядок здійснення державного моніторингу вод</w:t>
        </w:r>
      </w:hyperlink>
      <w:r w:rsidRPr="007C13C5">
        <w:rPr>
          <w:color w:val="000000" w:themeColor="text1"/>
          <w:sz w:val="28"/>
          <w:szCs w:val="28"/>
          <w:bdr w:val="none" w:sz="0" w:space="0" w:color="auto" w:frame="1"/>
          <w:shd w:val="clear" w:color="auto" w:fill="FFFFFF"/>
        </w:rPr>
        <w:t xml:space="preserve">, схвалений Кабінетом міністрів </w:t>
      </w:r>
      <w:r w:rsidRPr="00866926">
        <w:rPr>
          <w:color w:val="000000" w:themeColor="text1"/>
          <w:sz w:val="28"/>
          <w:szCs w:val="28"/>
          <w:bdr w:val="none" w:sz="0" w:space="0" w:color="auto" w:frame="1"/>
          <w:shd w:val="clear" w:color="auto" w:fill="FFFFFF"/>
        </w:rPr>
        <w:t>України восени 2018 року. Порядок відповідає директивам ЄС і допоможе отримати більше інформації про стан вод в Україні</w:t>
      </w:r>
      <w:r w:rsidR="00231704" w:rsidRPr="00231704">
        <w:rPr>
          <w:color w:val="000000" w:themeColor="text1"/>
          <w:sz w:val="28"/>
          <w:szCs w:val="28"/>
          <w:bdr w:val="none" w:sz="0" w:space="0" w:color="auto" w:frame="1"/>
          <w:shd w:val="clear" w:color="auto" w:fill="FFFFFF"/>
        </w:rPr>
        <w:t xml:space="preserve"> </w:t>
      </w:r>
      <w:r w:rsidR="00231704" w:rsidRPr="00231704">
        <w:rPr>
          <w:sz w:val="28"/>
          <w:szCs w:val="28"/>
        </w:rPr>
        <w:t>[19]</w:t>
      </w:r>
      <w:r w:rsidRPr="00866926">
        <w:rPr>
          <w:color w:val="000000" w:themeColor="text1"/>
          <w:sz w:val="28"/>
          <w:szCs w:val="28"/>
          <w:bdr w:val="none" w:sz="0" w:space="0" w:color="auto" w:frame="1"/>
          <w:shd w:val="clear" w:color="auto" w:fill="FFFFFF"/>
        </w:rPr>
        <w:t>.</w:t>
      </w:r>
    </w:p>
    <w:p w14:paraId="1E6EEA90" w14:textId="77777777" w:rsidR="002F2357" w:rsidRPr="00866926" w:rsidRDefault="002F2357" w:rsidP="002F2357">
      <w:pPr>
        <w:pStyle w:val="a6"/>
        <w:spacing w:line="360" w:lineRule="auto"/>
        <w:ind w:firstLine="709"/>
        <w:jc w:val="both"/>
        <w:rPr>
          <w:color w:val="000000" w:themeColor="text1"/>
          <w:sz w:val="28"/>
          <w:szCs w:val="28"/>
          <w:lang w:val="uk-UA"/>
        </w:rPr>
      </w:pPr>
      <w:r w:rsidRPr="00866926">
        <w:rPr>
          <w:color w:val="000000" w:themeColor="text1"/>
          <w:sz w:val="28"/>
          <w:szCs w:val="28"/>
          <w:lang w:val="uk-UA"/>
        </w:rPr>
        <w:t xml:space="preserve"> Водне європейське законодавство базується на концептуальній Водній Рамковій Директиві ЄС 2000/60/Є</w:t>
      </w:r>
      <w:r w:rsidRPr="00866926">
        <w:rPr>
          <w:color w:val="000000" w:themeColor="text1"/>
          <w:sz w:val="28"/>
          <w:szCs w:val="28"/>
        </w:rPr>
        <w:t>C</w:t>
      </w:r>
      <w:r w:rsidRPr="00866926">
        <w:rPr>
          <w:color w:val="000000" w:themeColor="text1"/>
          <w:sz w:val="28"/>
          <w:szCs w:val="28"/>
          <w:lang w:val="uk-UA"/>
        </w:rPr>
        <w:t>, що в майбутньому повинна замінити всі інші, та великому переліку взаємопов’язаних директив.</w:t>
      </w:r>
    </w:p>
    <w:p w14:paraId="2029528F" w14:textId="77777777" w:rsidR="002F2357" w:rsidRPr="00866926" w:rsidRDefault="002F2357" w:rsidP="002F2357">
      <w:pPr>
        <w:pStyle w:val="a6"/>
        <w:spacing w:line="360" w:lineRule="auto"/>
        <w:ind w:firstLine="709"/>
        <w:jc w:val="both"/>
        <w:rPr>
          <w:color w:val="000000" w:themeColor="text1"/>
          <w:sz w:val="28"/>
          <w:szCs w:val="28"/>
          <w:lang w:val="uk-UA"/>
        </w:rPr>
      </w:pPr>
      <w:r w:rsidRPr="00866926">
        <w:rPr>
          <w:color w:val="000000" w:themeColor="text1"/>
          <w:sz w:val="28"/>
          <w:szCs w:val="28"/>
        </w:rPr>
        <w:t>В секторі якості води та управління водними ресурсами зазначені шість основних Директив</w:t>
      </w:r>
      <w:r w:rsidR="00231704" w:rsidRPr="00231704">
        <w:rPr>
          <w:color w:val="000000" w:themeColor="text1"/>
          <w:sz w:val="28"/>
          <w:szCs w:val="28"/>
        </w:rPr>
        <w:t xml:space="preserve"> [22]</w:t>
      </w:r>
      <w:r w:rsidRPr="00866926">
        <w:rPr>
          <w:color w:val="000000" w:themeColor="text1"/>
          <w:sz w:val="28"/>
          <w:szCs w:val="28"/>
        </w:rPr>
        <w:t xml:space="preserve">. </w:t>
      </w:r>
    </w:p>
    <w:p w14:paraId="6C50ECEC" w14:textId="77777777" w:rsidR="002F2357" w:rsidRPr="00866926" w:rsidRDefault="002F2357" w:rsidP="002F2357">
      <w:pPr>
        <w:pStyle w:val="a6"/>
        <w:spacing w:line="360" w:lineRule="auto"/>
        <w:ind w:firstLine="709"/>
        <w:jc w:val="both"/>
        <w:rPr>
          <w:color w:val="000000" w:themeColor="text1"/>
          <w:sz w:val="28"/>
          <w:szCs w:val="28"/>
          <w:lang w:val="uk-UA"/>
        </w:rPr>
      </w:pPr>
      <w:r w:rsidRPr="00866926">
        <w:rPr>
          <w:color w:val="000000" w:themeColor="text1"/>
          <w:sz w:val="28"/>
          <w:szCs w:val="28"/>
        </w:rPr>
        <w:t xml:space="preserve">1. Водна Рамкова Директива, яка має назву: Директива 2000/60/ЄC Європейського Парламенту </w:t>
      </w:r>
      <w:r w:rsidR="00A56D93">
        <w:rPr>
          <w:color w:val="000000" w:themeColor="text1"/>
          <w:sz w:val="28"/>
          <w:szCs w:val="28"/>
          <w:lang w:val="uk-UA"/>
        </w:rPr>
        <w:t>та</w:t>
      </w:r>
      <w:r w:rsidRPr="00866926">
        <w:rPr>
          <w:color w:val="000000" w:themeColor="text1"/>
          <w:sz w:val="28"/>
          <w:szCs w:val="28"/>
        </w:rPr>
        <w:t xml:space="preserve"> Ради від 23 жовтня 2000 року про встановлення рамок діяльності Співтовариства у сфері водної політики (надалі ВРД). На сьогодні основним документом у галузі водної політики ЄС є Директива № 2000/60/ЄС від 23 жовтня 2000 р., більше відома як Водна Рамкова Директива (ВРД). Актуальність адаптації національної стратегії охорони водних ресурсів до положень ВРД посилює наявність в Україні ряду спільних із державами-членами ЄС транскордонних річкових басейнів і тому вже зараз наша держава активно залучена у процес імплементації положень ВРД та відповідної звітності.</w:t>
      </w:r>
    </w:p>
    <w:p w14:paraId="779E03AE" w14:textId="77777777" w:rsidR="002F2357" w:rsidRPr="00866926" w:rsidRDefault="002F2357" w:rsidP="002F2357">
      <w:pPr>
        <w:pStyle w:val="a6"/>
        <w:spacing w:line="360" w:lineRule="auto"/>
        <w:ind w:firstLine="709"/>
        <w:jc w:val="both"/>
        <w:rPr>
          <w:color w:val="000000" w:themeColor="text1"/>
          <w:sz w:val="28"/>
          <w:szCs w:val="28"/>
          <w:lang w:val="uk-UA"/>
        </w:rPr>
      </w:pPr>
      <w:r w:rsidRPr="00866926">
        <w:rPr>
          <w:color w:val="000000" w:themeColor="text1"/>
          <w:sz w:val="28"/>
          <w:szCs w:val="28"/>
        </w:rPr>
        <w:t xml:space="preserve">2. Паводкова Директива, яка має назву: Директива 2007/60/ЄC Європейського Парламенту </w:t>
      </w:r>
      <w:r w:rsidRPr="009A40C8">
        <w:rPr>
          <w:color w:val="000000" w:themeColor="text1"/>
          <w:sz w:val="28"/>
          <w:szCs w:val="28"/>
        </w:rPr>
        <w:t>та Ради</w:t>
      </w:r>
      <w:r w:rsidRPr="00866926">
        <w:rPr>
          <w:color w:val="000000" w:themeColor="text1"/>
          <w:sz w:val="28"/>
          <w:szCs w:val="28"/>
        </w:rPr>
        <w:t xml:space="preserve"> від 23 жовтня 2007 року про оцінку і управління ризиками затоплення. Директива вимагає проведення попередньої оцінки ризиків затоплення для визначення річкових басейнів та пов’язаних з ними прибережних районів, для яких такий ризик існує. В цю попередню оцінку обов’язково входить опис затоплень, що відбулися в минулому і щодо яких існує ймовірність їх повторення, а також історичні карти затоплень. </w:t>
      </w:r>
    </w:p>
    <w:p w14:paraId="0400246C" w14:textId="77777777" w:rsidR="002F2357" w:rsidRPr="00866926" w:rsidRDefault="002F2357" w:rsidP="002F2357">
      <w:pPr>
        <w:pStyle w:val="a6"/>
        <w:spacing w:line="360" w:lineRule="auto"/>
        <w:ind w:firstLine="709"/>
        <w:jc w:val="both"/>
        <w:rPr>
          <w:color w:val="000000" w:themeColor="text1"/>
          <w:sz w:val="28"/>
          <w:szCs w:val="28"/>
          <w:lang w:val="uk-UA"/>
        </w:rPr>
      </w:pPr>
      <w:r w:rsidRPr="00866926">
        <w:rPr>
          <w:color w:val="000000" w:themeColor="text1"/>
          <w:sz w:val="28"/>
          <w:szCs w:val="28"/>
        </w:rPr>
        <w:lastRenderedPageBreak/>
        <w:t xml:space="preserve">3. Рамкова Директива про морську стратегію, яка має назву: Директива 2008/56/ЄC Європейського Парламенту </w:t>
      </w:r>
      <w:r w:rsidR="00A56D93">
        <w:rPr>
          <w:color w:val="000000" w:themeColor="text1"/>
          <w:sz w:val="28"/>
          <w:szCs w:val="28"/>
          <w:lang w:val="uk-UA"/>
        </w:rPr>
        <w:t>та</w:t>
      </w:r>
      <w:r w:rsidRPr="00866926">
        <w:rPr>
          <w:color w:val="000000" w:themeColor="text1"/>
          <w:sz w:val="28"/>
          <w:szCs w:val="28"/>
        </w:rPr>
        <w:t xml:space="preserve"> Ради від 17 червня 2008 року про</w:t>
      </w:r>
      <w:r w:rsidRPr="00866926">
        <w:rPr>
          <w:color w:val="000000" w:themeColor="text1"/>
          <w:sz w:val="28"/>
          <w:szCs w:val="28"/>
          <w:lang w:val="uk-UA"/>
        </w:rPr>
        <w:t xml:space="preserve"> </w:t>
      </w:r>
      <w:r w:rsidRPr="00866926">
        <w:rPr>
          <w:color w:val="000000" w:themeColor="text1"/>
          <w:sz w:val="28"/>
          <w:szCs w:val="28"/>
        </w:rPr>
        <w:t xml:space="preserve">встановлення рамок діяльності Співтовариства у сфері екологічної політики щодо морського середовища. Директива спрямована на досягнення доброго екологічного статусу морських водних об’єктів ЄС до 2020 року та забезпечення захисту морських ресурсів. Вона закріплює європейські морські регіони на основі географічних та екологічних критеріїв. </w:t>
      </w:r>
    </w:p>
    <w:p w14:paraId="1482009B" w14:textId="77777777" w:rsidR="002F2357" w:rsidRPr="0041533C" w:rsidRDefault="002F2357" w:rsidP="0041533C">
      <w:pPr>
        <w:pStyle w:val="a6"/>
        <w:spacing w:line="360" w:lineRule="auto"/>
        <w:ind w:firstLine="709"/>
        <w:jc w:val="both"/>
        <w:rPr>
          <w:color w:val="000000" w:themeColor="text1"/>
          <w:sz w:val="28"/>
          <w:szCs w:val="28"/>
          <w:lang w:val="uk-UA"/>
        </w:rPr>
      </w:pPr>
      <w:r w:rsidRPr="00866926">
        <w:rPr>
          <w:color w:val="000000" w:themeColor="text1"/>
          <w:sz w:val="28"/>
          <w:szCs w:val="28"/>
        </w:rPr>
        <w:t>4. Директива про очистку міських стічних вод, яка має назву: Директива Ради 91/271/ЄEC від 21 травня 1991 року про очистку міських стічних вод. Директива стосується всіх агломерацій (населених пунктів та промислових об’єктів), де еквівалент населення перевищує 2000 е.н. Директива вимагає наступного:</w:t>
      </w:r>
      <w:r w:rsidR="0041533C">
        <w:rPr>
          <w:color w:val="000000" w:themeColor="text1"/>
          <w:sz w:val="28"/>
          <w:szCs w:val="28"/>
          <w:lang w:val="uk-UA"/>
        </w:rPr>
        <w:t xml:space="preserve"> </w:t>
      </w:r>
      <w:r w:rsidR="004E0FEB">
        <w:rPr>
          <w:color w:val="000000" w:themeColor="text1"/>
          <w:sz w:val="28"/>
          <w:szCs w:val="28"/>
          <w:lang w:val="uk-UA"/>
        </w:rPr>
        <w:t>п</w:t>
      </w:r>
      <w:r w:rsidRPr="00866926">
        <w:rPr>
          <w:color w:val="000000" w:themeColor="text1"/>
          <w:sz w:val="28"/>
          <w:szCs w:val="28"/>
          <w:lang w:val="uk-UA"/>
        </w:rPr>
        <w:t xml:space="preserve">ервинне (механічне) очищення стоків </w:t>
      </w:r>
      <w:r w:rsidR="000C6E17" w:rsidRPr="00866926">
        <w:rPr>
          <w:color w:val="000000" w:themeColor="text1"/>
          <w:sz w:val="28"/>
          <w:szCs w:val="28"/>
          <w:lang w:val="uk-UA"/>
        </w:rPr>
        <w:t>агломерацій&gt;</w:t>
      </w:r>
      <w:r w:rsidRPr="00866926">
        <w:rPr>
          <w:color w:val="000000" w:themeColor="text1"/>
          <w:sz w:val="28"/>
          <w:szCs w:val="28"/>
          <w:lang w:val="uk-UA"/>
        </w:rPr>
        <w:t xml:space="preserve"> 2000 е.н.; </w:t>
      </w:r>
      <w:r w:rsidR="004E0FEB" w:rsidRPr="0041533C">
        <w:rPr>
          <w:color w:val="000000" w:themeColor="text1"/>
          <w:sz w:val="28"/>
          <w:szCs w:val="28"/>
          <w:lang w:val="uk-UA"/>
        </w:rPr>
        <w:t>в</w:t>
      </w:r>
      <w:r w:rsidRPr="0041533C">
        <w:rPr>
          <w:color w:val="000000" w:themeColor="text1"/>
          <w:sz w:val="28"/>
          <w:szCs w:val="28"/>
          <w:lang w:val="uk-UA"/>
        </w:rPr>
        <w:t xml:space="preserve">торинне (механічне і біологічне) очищення стоків </w:t>
      </w:r>
      <w:r w:rsidR="000C6E17" w:rsidRPr="0041533C">
        <w:rPr>
          <w:color w:val="000000" w:themeColor="text1"/>
          <w:sz w:val="28"/>
          <w:szCs w:val="28"/>
          <w:lang w:val="uk-UA"/>
        </w:rPr>
        <w:t>агломерацій&gt;</w:t>
      </w:r>
      <w:r w:rsidRPr="0041533C">
        <w:rPr>
          <w:color w:val="000000" w:themeColor="text1"/>
          <w:sz w:val="28"/>
          <w:szCs w:val="28"/>
          <w:lang w:val="uk-UA"/>
        </w:rPr>
        <w:t xml:space="preserve"> 2000 е.н.</w:t>
      </w:r>
      <w:r w:rsidR="004E0FEB" w:rsidRPr="0041533C">
        <w:rPr>
          <w:color w:val="000000" w:themeColor="text1"/>
          <w:sz w:val="28"/>
          <w:szCs w:val="28"/>
          <w:lang w:val="uk-UA"/>
        </w:rPr>
        <w:t>;</w:t>
      </w:r>
      <w:r w:rsidR="0041533C">
        <w:rPr>
          <w:color w:val="000000" w:themeColor="text1"/>
          <w:sz w:val="28"/>
          <w:szCs w:val="28"/>
          <w:lang w:val="uk-UA"/>
        </w:rPr>
        <w:t xml:space="preserve"> </w:t>
      </w:r>
      <w:r w:rsidR="004E0FEB" w:rsidRPr="0041533C">
        <w:rPr>
          <w:color w:val="000000" w:themeColor="text1"/>
          <w:sz w:val="28"/>
          <w:szCs w:val="28"/>
          <w:lang w:val="uk-UA"/>
        </w:rPr>
        <w:t>т</w:t>
      </w:r>
      <w:r w:rsidRPr="0041533C">
        <w:rPr>
          <w:color w:val="000000" w:themeColor="text1"/>
          <w:sz w:val="28"/>
          <w:szCs w:val="28"/>
          <w:lang w:val="uk-UA"/>
        </w:rPr>
        <w:t xml:space="preserve">ретинне (додаткове очищення від поживних речовин) очищення стоків </w:t>
      </w:r>
      <w:r w:rsidR="000C6E17" w:rsidRPr="0041533C">
        <w:rPr>
          <w:color w:val="000000" w:themeColor="text1"/>
          <w:sz w:val="28"/>
          <w:szCs w:val="28"/>
          <w:lang w:val="uk-UA"/>
        </w:rPr>
        <w:t>агломерацій&gt;</w:t>
      </w:r>
      <w:r w:rsidRPr="0041533C">
        <w:rPr>
          <w:color w:val="000000" w:themeColor="text1"/>
          <w:sz w:val="28"/>
          <w:szCs w:val="28"/>
          <w:lang w:val="uk-UA"/>
        </w:rPr>
        <w:t xml:space="preserve"> 10000 е.н. у випадку скиду в чутливі (уразливі) зони евтрофних водних об’єктів. </w:t>
      </w:r>
      <w:r w:rsidRPr="0041533C">
        <w:rPr>
          <w:color w:val="000000" w:themeColor="text1"/>
          <w:sz w:val="28"/>
          <w:szCs w:val="28"/>
        </w:rPr>
        <w:t>Також Директива ставить вимогу щодо отримання дозволів на всі скиди міських стічних вод, скиди харчової промисловості та промислових стоків до міських каналізаційних систем, вимагає проведення моніторингу якості води як на очисних спорудах, так і приймального водотоку та контролю місць складування мулів і його повторного використання, а також повторного використання очищених стічних вод.</w:t>
      </w:r>
    </w:p>
    <w:p w14:paraId="5A5DE4B7" w14:textId="77777777" w:rsidR="002F2357" w:rsidRPr="00866926" w:rsidRDefault="002F2357" w:rsidP="002F2357">
      <w:pPr>
        <w:pStyle w:val="a6"/>
        <w:spacing w:line="360" w:lineRule="auto"/>
        <w:ind w:firstLine="709"/>
        <w:jc w:val="both"/>
        <w:rPr>
          <w:color w:val="000000" w:themeColor="text1"/>
          <w:sz w:val="28"/>
          <w:szCs w:val="28"/>
          <w:lang w:val="uk-UA"/>
        </w:rPr>
      </w:pPr>
      <w:r w:rsidRPr="00866926">
        <w:rPr>
          <w:color w:val="000000" w:themeColor="text1"/>
          <w:sz w:val="28"/>
          <w:szCs w:val="28"/>
        </w:rPr>
        <w:t xml:space="preserve"> 5. Директива про питну воду Повна назва: Директива Ради 98/83/ЄС від 3 листопада 1998 року про якість води, призначеної для споживання людиною. Директива спрямована на забезпечення захисту здоров’я людей від несприятливого впливу будь-якого забруднення води, призначеної для споживання людиною, гарантуючи, що така вода є безпечною та чистою. Директива встановлює необхідні стандарти для води, призначеної для споживання людиною. Загалом, 48 мікробіологічних та хімічних показників підпадає нормуванню у воді. Вимоги Директиви застосовуються до питної води з усіх систем водопостачання, що обслуговують понад 50 осіб або поставляють </w:t>
      </w:r>
      <w:r w:rsidRPr="00866926">
        <w:rPr>
          <w:color w:val="000000" w:themeColor="text1"/>
          <w:sz w:val="28"/>
          <w:szCs w:val="28"/>
        </w:rPr>
        <w:lastRenderedPageBreak/>
        <w:t>більше 10 м</w:t>
      </w:r>
      <w:r w:rsidRPr="00A73DBC">
        <w:rPr>
          <w:color w:val="000000" w:themeColor="text1"/>
          <w:sz w:val="28"/>
          <w:szCs w:val="28"/>
          <w:vertAlign w:val="superscript"/>
        </w:rPr>
        <w:t>3</w:t>
      </w:r>
      <w:r w:rsidRPr="00866926">
        <w:rPr>
          <w:color w:val="000000" w:themeColor="text1"/>
          <w:sz w:val="28"/>
          <w:szCs w:val="28"/>
        </w:rPr>
        <w:t>/ добу, а також для питної води з цистерн, питної води в пляшках або контейнерах, води, що використовується в харчовій промисловості тощо.</w:t>
      </w:r>
    </w:p>
    <w:p w14:paraId="5F1C3957" w14:textId="77777777" w:rsidR="002F2357" w:rsidRPr="00866926" w:rsidRDefault="002F2357" w:rsidP="002F2357">
      <w:pPr>
        <w:pStyle w:val="a6"/>
        <w:spacing w:line="360" w:lineRule="auto"/>
        <w:ind w:firstLine="709"/>
        <w:jc w:val="both"/>
        <w:rPr>
          <w:color w:val="000000" w:themeColor="text1"/>
          <w:sz w:val="28"/>
          <w:szCs w:val="28"/>
          <w:lang w:val="uk-UA"/>
        </w:rPr>
      </w:pPr>
      <w:r w:rsidRPr="00866926">
        <w:rPr>
          <w:color w:val="000000" w:themeColor="text1"/>
          <w:sz w:val="28"/>
          <w:szCs w:val="28"/>
        </w:rPr>
        <w:t xml:space="preserve"> 6. Директива про нітрати, яка має назву: Директива Ради 91/676/ЄEC від 12 грудня 1991 року про захист вод від забруднення, спричиненого нітратами з сільськогосподарських джерел Директива спрямована на запобігання забрудненню підземних і поверхневих вод нітратами з сільськогосподарських джерел шляхом стимулювання застосування кодексів кращих методів ведення сільськогосподарських робіт. Директива нерозривно пов’язана з Водною Рамковою Директивою ЄС та є одним з ключових інструментів для запобігання забрудненню вод від сільськогосподарської діяльності.</w:t>
      </w:r>
    </w:p>
    <w:p w14:paraId="58D097EB" w14:textId="77777777" w:rsidR="002F2357" w:rsidRPr="00866926" w:rsidRDefault="002F2357" w:rsidP="002F2357">
      <w:pPr>
        <w:pStyle w:val="a6"/>
        <w:spacing w:line="360" w:lineRule="auto"/>
        <w:ind w:firstLine="709"/>
        <w:jc w:val="both"/>
        <w:rPr>
          <w:sz w:val="28"/>
          <w:szCs w:val="28"/>
        </w:rPr>
      </w:pPr>
      <w:r w:rsidRPr="00866926">
        <w:rPr>
          <w:sz w:val="28"/>
          <w:szCs w:val="28"/>
        </w:rPr>
        <w:t>Відомо, що якість води залежить від кількості в ній шкідливих домішок. Санітарними правилами встановлені нормативи якості води у водоймищах двох категорій водокористування</w:t>
      </w:r>
      <w:r w:rsidR="00231704" w:rsidRPr="00231704">
        <w:rPr>
          <w:sz w:val="28"/>
          <w:szCs w:val="28"/>
        </w:rPr>
        <w:t xml:space="preserve"> [51]</w:t>
      </w:r>
      <w:r w:rsidRPr="00866926">
        <w:rPr>
          <w:sz w:val="28"/>
          <w:szCs w:val="28"/>
        </w:rPr>
        <w:t>:</w:t>
      </w:r>
    </w:p>
    <w:p w14:paraId="5560FFFD" w14:textId="77777777" w:rsidR="002F2357" w:rsidRPr="0062409C" w:rsidRDefault="002F2357" w:rsidP="00430C90">
      <w:pPr>
        <w:pStyle w:val="a6"/>
        <w:numPr>
          <w:ilvl w:val="0"/>
          <w:numId w:val="3"/>
        </w:numPr>
        <w:spacing w:line="360" w:lineRule="auto"/>
        <w:ind w:left="993" w:hanging="284"/>
        <w:jc w:val="both"/>
        <w:rPr>
          <w:sz w:val="28"/>
          <w:szCs w:val="28"/>
        </w:rPr>
      </w:pPr>
      <w:r w:rsidRPr="0062409C">
        <w:rPr>
          <w:sz w:val="28"/>
          <w:szCs w:val="28"/>
        </w:rPr>
        <w:t>водоймища питного та культурно-побутового призначення;</w:t>
      </w:r>
    </w:p>
    <w:p w14:paraId="05498327" w14:textId="77777777" w:rsidR="002F2357" w:rsidRPr="0062409C" w:rsidRDefault="002F2357" w:rsidP="00430C90">
      <w:pPr>
        <w:pStyle w:val="a6"/>
        <w:numPr>
          <w:ilvl w:val="0"/>
          <w:numId w:val="3"/>
        </w:numPr>
        <w:spacing w:line="360" w:lineRule="auto"/>
        <w:ind w:left="993" w:hanging="284"/>
        <w:jc w:val="both"/>
        <w:rPr>
          <w:sz w:val="28"/>
          <w:szCs w:val="28"/>
        </w:rPr>
      </w:pPr>
      <w:r w:rsidRPr="0062409C">
        <w:rPr>
          <w:sz w:val="28"/>
          <w:szCs w:val="28"/>
        </w:rPr>
        <w:t>водоймища рибогосподарського призначення.</w:t>
      </w:r>
    </w:p>
    <w:p w14:paraId="70391468" w14:textId="77777777" w:rsidR="002F2357" w:rsidRPr="00866926" w:rsidRDefault="002F2357" w:rsidP="002F2357">
      <w:pPr>
        <w:pStyle w:val="a6"/>
        <w:spacing w:line="360" w:lineRule="auto"/>
        <w:ind w:firstLine="709"/>
        <w:jc w:val="both"/>
        <w:rPr>
          <w:sz w:val="28"/>
          <w:szCs w:val="28"/>
        </w:rPr>
      </w:pPr>
      <w:r w:rsidRPr="00866926">
        <w:rPr>
          <w:sz w:val="28"/>
          <w:szCs w:val="28"/>
        </w:rPr>
        <w:t>Нормування якості води для першої категорії водоймищ здійснюється в радіусі 1 км від пункту водокористування, а для другої категорії</w:t>
      </w:r>
      <w:r w:rsidR="00366BD6">
        <w:rPr>
          <w:sz w:val="28"/>
          <w:szCs w:val="28"/>
        </w:rPr>
        <w:t xml:space="preserve"> – </w:t>
      </w:r>
      <w:r w:rsidRPr="00866926">
        <w:rPr>
          <w:sz w:val="28"/>
          <w:szCs w:val="28"/>
        </w:rPr>
        <w:t>в місці спуску стічних вод, максимум 500 м від нього.</w:t>
      </w:r>
    </w:p>
    <w:p w14:paraId="58D0BE2F" w14:textId="77777777" w:rsidR="002F2357" w:rsidRPr="00866926" w:rsidRDefault="002F2357" w:rsidP="002F2357">
      <w:pPr>
        <w:pStyle w:val="a6"/>
        <w:spacing w:line="360" w:lineRule="auto"/>
        <w:ind w:firstLine="709"/>
        <w:jc w:val="both"/>
        <w:rPr>
          <w:sz w:val="28"/>
          <w:szCs w:val="28"/>
        </w:rPr>
      </w:pPr>
      <w:r w:rsidRPr="00866926">
        <w:rPr>
          <w:sz w:val="28"/>
          <w:szCs w:val="28"/>
        </w:rPr>
        <w:t>Нормуються: вміст плаваючих домішок, запах, присмак, колір, температура води, значення кислотності рН, склад і концентрація мінеральних домішок, кількість у воді кисню, гранично допустима концентрація отруйних і хвороботворних бактерій.</w:t>
      </w:r>
    </w:p>
    <w:p w14:paraId="5B1CFA33" w14:textId="77777777" w:rsidR="002F2357" w:rsidRPr="00866926" w:rsidRDefault="002F2357" w:rsidP="002F2357">
      <w:pPr>
        <w:pStyle w:val="a6"/>
        <w:spacing w:line="360" w:lineRule="auto"/>
        <w:ind w:firstLine="709"/>
        <w:jc w:val="both"/>
        <w:rPr>
          <w:sz w:val="28"/>
          <w:szCs w:val="28"/>
        </w:rPr>
      </w:pPr>
      <w:r w:rsidRPr="00866926">
        <w:rPr>
          <w:sz w:val="28"/>
          <w:szCs w:val="28"/>
        </w:rPr>
        <w:t>Нормування кількості шкідливих та отруйних речовин у воді здійснюють за принципом лімітуючого показника шкідливості (ЛПШ), під яким розуміють найбільш ймовірний вплив кожної речовини</w:t>
      </w:r>
      <w:r w:rsidR="00B72D43" w:rsidRPr="00B72D43">
        <w:rPr>
          <w:sz w:val="28"/>
          <w:szCs w:val="28"/>
        </w:rPr>
        <w:t xml:space="preserve"> [55]</w:t>
      </w:r>
      <w:r w:rsidRPr="00866926">
        <w:rPr>
          <w:sz w:val="28"/>
          <w:szCs w:val="28"/>
        </w:rPr>
        <w:t>.</w:t>
      </w:r>
    </w:p>
    <w:p w14:paraId="01B74A4D" w14:textId="77777777" w:rsidR="002F2357" w:rsidRPr="00866926" w:rsidRDefault="002F2357" w:rsidP="002F2357">
      <w:pPr>
        <w:pStyle w:val="a6"/>
        <w:spacing w:line="360" w:lineRule="auto"/>
        <w:ind w:firstLine="709"/>
        <w:jc w:val="both"/>
        <w:rPr>
          <w:sz w:val="28"/>
          <w:szCs w:val="28"/>
        </w:rPr>
      </w:pPr>
      <w:r w:rsidRPr="00866926">
        <w:rPr>
          <w:sz w:val="28"/>
          <w:szCs w:val="28"/>
        </w:rPr>
        <w:t>При нормуванні якості води у водоймищах 1-ї категорії</w:t>
      </w:r>
      <w:r w:rsidR="002450B5">
        <w:rPr>
          <w:sz w:val="28"/>
          <w:szCs w:val="28"/>
        </w:rPr>
        <w:t xml:space="preserve"> використовують три види ЛПШ</w:t>
      </w:r>
      <w:r w:rsidRPr="00866926">
        <w:rPr>
          <w:sz w:val="28"/>
          <w:szCs w:val="28"/>
        </w:rPr>
        <w:t xml:space="preserve">: санітарно-токсикологічний, загальносанітарний та органолептичний. Для водоймищ 2-ї категорії використовують додатково токсикологічний і рибогосподарський ЛПШ. Відповідно встановлюються </w:t>
      </w:r>
      <w:r w:rsidRPr="00866926">
        <w:rPr>
          <w:sz w:val="28"/>
          <w:szCs w:val="28"/>
        </w:rPr>
        <w:lastRenderedPageBreak/>
        <w:t xml:space="preserve">гранично допустимі концентрації шкідливих речовин окремо для 1-ї і 2-ї </w:t>
      </w:r>
      <w:r w:rsidR="004E0FEB" w:rsidRPr="00866926">
        <w:rPr>
          <w:sz w:val="28"/>
          <w:szCs w:val="28"/>
        </w:rPr>
        <w:t>категорій</w:t>
      </w:r>
      <w:r w:rsidR="004E0FEB" w:rsidRPr="00897FEB">
        <w:rPr>
          <w:sz w:val="28"/>
          <w:szCs w:val="28"/>
        </w:rPr>
        <w:t>.</w:t>
      </w:r>
    </w:p>
    <w:p w14:paraId="6FAA224B" w14:textId="77777777" w:rsidR="002F2357" w:rsidRPr="00866926" w:rsidRDefault="002F2357" w:rsidP="002F2357">
      <w:pPr>
        <w:pStyle w:val="a6"/>
        <w:spacing w:line="360" w:lineRule="auto"/>
        <w:ind w:firstLine="709"/>
        <w:jc w:val="both"/>
        <w:rPr>
          <w:sz w:val="28"/>
          <w:szCs w:val="28"/>
        </w:rPr>
      </w:pPr>
      <w:r w:rsidRPr="00866926">
        <w:rPr>
          <w:sz w:val="28"/>
          <w:szCs w:val="28"/>
        </w:rPr>
        <w:t xml:space="preserve">Санітарний стан води водоймища вважається задовільним </w:t>
      </w:r>
      <w:r w:rsidR="006F3C68" w:rsidRPr="00866926">
        <w:rPr>
          <w:sz w:val="28"/>
          <w:szCs w:val="28"/>
        </w:rPr>
        <w:t>за такими умами</w:t>
      </w:r>
      <w:r w:rsidR="00B72D43" w:rsidRPr="00B72D43">
        <w:rPr>
          <w:sz w:val="28"/>
          <w:szCs w:val="28"/>
        </w:rPr>
        <w:t xml:space="preserve"> [35]</w:t>
      </w:r>
      <w:r w:rsidRPr="00866926">
        <w:rPr>
          <w:sz w:val="28"/>
          <w:szCs w:val="28"/>
        </w:rPr>
        <w:t>:</w:t>
      </w:r>
    </w:p>
    <w:p w14:paraId="6CF28B89" w14:textId="77777777" w:rsidR="002F2357" w:rsidRPr="0062409C" w:rsidRDefault="002F2357" w:rsidP="00430C90">
      <w:pPr>
        <w:pStyle w:val="a6"/>
        <w:numPr>
          <w:ilvl w:val="0"/>
          <w:numId w:val="4"/>
        </w:numPr>
        <w:spacing w:line="360" w:lineRule="auto"/>
        <w:ind w:left="993" w:hanging="284"/>
        <w:jc w:val="both"/>
        <w:rPr>
          <w:sz w:val="28"/>
          <w:szCs w:val="28"/>
        </w:rPr>
      </w:pPr>
      <w:r w:rsidRPr="0062409C">
        <w:rPr>
          <w:sz w:val="28"/>
          <w:szCs w:val="28"/>
        </w:rPr>
        <w:t>після змішування стічних вод з водою водоймища у пробі, відібраній до 12-ї години дня, кількість розчиненого кисню не повинна бути меншою 4 мг/л у будь-який період року;</w:t>
      </w:r>
    </w:p>
    <w:p w14:paraId="2FDFF417" w14:textId="77777777" w:rsidR="002F2357" w:rsidRPr="0062409C" w:rsidRDefault="002F2357" w:rsidP="00430C90">
      <w:pPr>
        <w:pStyle w:val="a6"/>
        <w:numPr>
          <w:ilvl w:val="0"/>
          <w:numId w:val="4"/>
        </w:numPr>
        <w:spacing w:line="360" w:lineRule="auto"/>
        <w:ind w:left="993" w:hanging="284"/>
        <w:jc w:val="both"/>
        <w:rPr>
          <w:sz w:val="28"/>
          <w:szCs w:val="28"/>
        </w:rPr>
      </w:pPr>
      <w:r w:rsidRPr="0062409C">
        <w:rPr>
          <w:sz w:val="28"/>
          <w:szCs w:val="28"/>
        </w:rPr>
        <w:t xml:space="preserve"> повна потреба води в кисні при біохімічному окисленні домішок з температурою 20 °С не повинна перевищувати 1 мг/л для водоймищ 1-ї і 2-ї категорій;</w:t>
      </w:r>
    </w:p>
    <w:p w14:paraId="3DA3F0CB" w14:textId="77777777" w:rsidR="002F2357" w:rsidRPr="0062409C" w:rsidRDefault="002F2357" w:rsidP="00430C90">
      <w:pPr>
        <w:pStyle w:val="a6"/>
        <w:numPr>
          <w:ilvl w:val="0"/>
          <w:numId w:val="4"/>
        </w:numPr>
        <w:spacing w:line="360" w:lineRule="auto"/>
        <w:ind w:left="993" w:hanging="284"/>
        <w:jc w:val="both"/>
        <w:rPr>
          <w:sz w:val="28"/>
          <w:szCs w:val="28"/>
        </w:rPr>
      </w:pPr>
      <w:r w:rsidRPr="0062409C">
        <w:rPr>
          <w:sz w:val="28"/>
          <w:szCs w:val="28"/>
        </w:rPr>
        <w:t>вміст зважених речовин у воді водоймища після спуску стічних вод не повинен зростати більше, ніж на 0,25 і 0,75 мг/л для водоймищ 1-ї і 2-ї категорій;</w:t>
      </w:r>
    </w:p>
    <w:p w14:paraId="55597ECD" w14:textId="77777777" w:rsidR="002F2357" w:rsidRPr="0062409C" w:rsidRDefault="002F2357" w:rsidP="00430C90">
      <w:pPr>
        <w:pStyle w:val="a6"/>
        <w:numPr>
          <w:ilvl w:val="0"/>
          <w:numId w:val="4"/>
        </w:numPr>
        <w:spacing w:line="360" w:lineRule="auto"/>
        <w:ind w:left="993" w:hanging="284"/>
        <w:jc w:val="both"/>
        <w:rPr>
          <w:sz w:val="28"/>
          <w:szCs w:val="28"/>
        </w:rPr>
      </w:pPr>
      <w:r w:rsidRPr="0062409C">
        <w:rPr>
          <w:sz w:val="28"/>
          <w:szCs w:val="28"/>
        </w:rPr>
        <w:t>вода не повинна мати запаху і присмаку інтенсивністю понад 3 бали для морів і 2 бали для водоймищ 1-ї категорії, або при подальшому хлоруванні</w:t>
      </w:r>
      <w:r w:rsidR="00366BD6" w:rsidRPr="0062409C">
        <w:rPr>
          <w:sz w:val="28"/>
          <w:szCs w:val="28"/>
        </w:rPr>
        <w:t xml:space="preserve"> – </w:t>
      </w:r>
      <w:r w:rsidRPr="0062409C">
        <w:rPr>
          <w:sz w:val="28"/>
          <w:szCs w:val="28"/>
        </w:rPr>
        <w:t>для водоймищ 2-ї категорії;</w:t>
      </w:r>
    </w:p>
    <w:p w14:paraId="65625D41" w14:textId="77777777" w:rsidR="002F2357" w:rsidRPr="0062409C" w:rsidRDefault="002F2357" w:rsidP="00430C90">
      <w:pPr>
        <w:pStyle w:val="a6"/>
        <w:numPr>
          <w:ilvl w:val="0"/>
          <w:numId w:val="4"/>
        </w:numPr>
        <w:spacing w:line="360" w:lineRule="auto"/>
        <w:ind w:left="993" w:hanging="284"/>
        <w:jc w:val="both"/>
        <w:rPr>
          <w:sz w:val="28"/>
          <w:szCs w:val="28"/>
        </w:rPr>
      </w:pPr>
      <w:r w:rsidRPr="0062409C">
        <w:rPr>
          <w:sz w:val="28"/>
          <w:szCs w:val="28"/>
        </w:rPr>
        <w:t>у стовпчику стічної води заввишки 20 см для водоймищ 1-ї категорії і 10 см для водоймищ 2-ї категорії і морів не має виявлятись забарвлення;</w:t>
      </w:r>
    </w:p>
    <w:p w14:paraId="09A07E34" w14:textId="77777777" w:rsidR="002F2357" w:rsidRPr="0062409C" w:rsidRDefault="002F2357" w:rsidP="00430C90">
      <w:pPr>
        <w:pStyle w:val="a6"/>
        <w:numPr>
          <w:ilvl w:val="0"/>
          <w:numId w:val="4"/>
        </w:numPr>
        <w:spacing w:line="360" w:lineRule="auto"/>
        <w:ind w:left="993" w:hanging="284"/>
        <w:jc w:val="both"/>
        <w:rPr>
          <w:sz w:val="28"/>
          <w:szCs w:val="28"/>
        </w:rPr>
      </w:pPr>
      <w:r w:rsidRPr="0062409C">
        <w:rPr>
          <w:sz w:val="28"/>
          <w:szCs w:val="28"/>
        </w:rPr>
        <w:t xml:space="preserve">реакція води водоймища після змішування із стічними водами повинна становити 6,5 </w:t>
      </w:r>
      <w:r w:rsidR="005F77C9" w:rsidRPr="0062409C">
        <w:rPr>
          <w:sz w:val="28"/>
          <w:szCs w:val="28"/>
        </w:rPr>
        <w:t>&lt;рН</w:t>
      </w:r>
      <w:r w:rsidRPr="0062409C">
        <w:rPr>
          <w:sz w:val="28"/>
          <w:szCs w:val="28"/>
        </w:rPr>
        <w:t xml:space="preserve"> </w:t>
      </w:r>
      <w:r w:rsidR="005F77C9" w:rsidRPr="0062409C">
        <w:rPr>
          <w:sz w:val="28"/>
          <w:szCs w:val="28"/>
        </w:rPr>
        <w:t>&lt;8</w:t>
      </w:r>
      <w:r w:rsidRPr="0062409C">
        <w:rPr>
          <w:sz w:val="28"/>
          <w:szCs w:val="28"/>
        </w:rPr>
        <w:t>,5;</w:t>
      </w:r>
    </w:p>
    <w:p w14:paraId="6D164078" w14:textId="77777777" w:rsidR="002F2357" w:rsidRPr="0062409C" w:rsidRDefault="002F2357" w:rsidP="00430C90">
      <w:pPr>
        <w:pStyle w:val="a6"/>
        <w:numPr>
          <w:ilvl w:val="0"/>
          <w:numId w:val="4"/>
        </w:numPr>
        <w:spacing w:line="360" w:lineRule="auto"/>
        <w:ind w:left="993" w:hanging="284"/>
        <w:jc w:val="both"/>
        <w:rPr>
          <w:sz w:val="28"/>
          <w:szCs w:val="28"/>
        </w:rPr>
      </w:pPr>
      <w:r w:rsidRPr="0062409C">
        <w:rPr>
          <w:sz w:val="28"/>
          <w:szCs w:val="28"/>
        </w:rPr>
        <w:t>стічні води не повинні містити мінеральних масел та інших плаваючих речовин у кількостях, які можуть утворювати на поверхні водоймища плівки та плями;</w:t>
      </w:r>
    </w:p>
    <w:p w14:paraId="09B4228D" w14:textId="77777777" w:rsidR="002F2357" w:rsidRPr="0062409C" w:rsidRDefault="002F2357" w:rsidP="00430C90">
      <w:pPr>
        <w:pStyle w:val="a6"/>
        <w:numPr>
          <w:ilvl w:val="0"/>
          <w:numId w:val="4"/>
        </w:numPr>
        <w:spacing w:line="360" w:lineRule="auto"/>
        <w:ind w:left="993" w:hanging="284"/>
        <w:jc w:val="both"/>
        <w:rPr>
          <w:sz w:val="28"/>
          <w:szCs w:val="28"/>
        </w:rPr>
      </w:pPr>
      <w:r w:rsidRPr="0062409C">
        <w:rPr>
          <w:sz w:val="28"/>
          <w:szCs w:val="28"/>
        </w:rPr>
        <w:t>мінеральний склад для водоймищ 1-ї категорії не повинен перевищувати за щільним залишком 1000 мг/л;</w:t>
      </w:r>
    </w:p>
    <w:p w14:paraId="5E9E1E83" w14:textId="77777777" w:rsidR="002F2357" w:rsidRPr="0062409C" w:rsidRDefault="002F2357" w:rsidP="00430C90">
      <w:pPr>
        <w:pStyle w:val="a6"/>
        <w:numPr>
          <w:ilvl w:val="0"/>
          <w:numId w:val="4"/>
        </w:numPr>
        <w:spacing w:line="360" w:lineRule="auto"/>
        <w:ind w:left="993" w:hanging="284"/>
        <w:jc w:val="both"/>
        <w:rPr>
          <w:sz w:val="28"/>
          <w:szCs w:val="28"/>
        </w:rPr>
      </w:pPr>
      <w:r w:rsidRPr="0062409C">
        <w:rPr>
          <w:sz w:val="28"/>
          <w:szCs w:val="28"/>
        </w:rPr>
        <w:t>температура води водоймища в результаті спуску стічних вод влітку не повинна перевищувати більш ніж на З °С середньомісячну температуру води найбільш гарячого місяця за останні 10 років;</w:t>
      </w:r>
    </w:p>
    <w:p w14:paraId="730576A1" w14:textId="77777777" w:rsidR="002F2357" w:rsidRPr="0062409C" w:rsidRDefault="002F2357" w:rsidP="00430C90">
      <w:pPr>
        <w:pStyle w:val="a6"/>
        <w:numPr>
          <w:ilvl w:val="0"/>
          <w:numId w:val="4"/>
        </w:numPr>
        <w:spacing w:line="360" w:lineRule="auto"/>
        <w:ind w:left="993" w:hanging="284"/>
        <w:jc w:val="both"/>
        <w:rPr>
          <w:sz w:val="28"/>
          <w:szCs w:val="28"/>
        </w:rPr>
      </w:pPr>
      <w:r w:rsidRPr="0062409C">
        <w:rPr>
          <w:sz w:val="28"/>
          <w:szCs w:val="28"/>
        </w:rPr>
        <w:t>вода не повинна містити збудників хвороб;</w:t>
      </w:r>
    </w:p>
    <w:p w14:paraId="33A50609" w14:textId="77777777" w:rsidR="002F2357" w:rsidRPr="0062409C" w:rsidRDefault="002F2357" w:rsidP="00430C90">
      <w:pPr>
        <w:pStyle w:val="a6"/>
        <w:numPr>
          <w:ilvl w:val="0"/>
          <w:numId w:val="4"/>
        </w:numPr>
        <w:spacing w:line="360" w:lineRule="auto"/>
        <w:ind w:left="993" w:hanging="284"/>
        <w:jc w:val="both"/>
        <w:rPr>
          <w:sz w:val="28"/>
          <w:szCs w:val="28"/>
        </w:rPr>
      </w:pPr>
      <w:r w:rsidRPr="0062409C">
        <w:rPr>
          <w:sz w:val="28"/>
          <w:szCs w:val="28"/>
        </w:rPr>
        <w:lastRenderedPageBreak/>
        <w:t>концентрація шкідливих речовин у воді повинна бути такою, щоб не завдавати шкоди здоров'ю населення.</w:t>
      </w:r>
    </w:p>
    <w:p w14:paraId="5CE5515F" w14:textId="77777777" w:rsidR="002F2357" w:rsidRPr="00CE596C" w:rsidRDefault="00CE596C" w:rsidP="00CE596C">
      <w:pPr>
        <w:spacing w:line="360" w:lineRule="auto"/>
        <w:ind w:firstLine="709"/>
        <w:jc w:val="both"/>
        <w:rPr>
          <w:sz w:val="28"/>
          <w:szCs w:val="28"/>
          <w:lang w:val="uk-UA"/>
        </w:rPr>
      </w:pPr>
      <w:r w:rsidRPr="00CE596C">
        <w:rPr>
          <w:sz w:val="28"/>
          <w:szCs w:val="28"/>
        </w:rPr>
        <w:t>Законодав</w:t>
      </w:r>
      <w:r w:rsidRPr="00CE596C">
        <w:rPr>
          <w:sz w:val="28"/>
          <w:szCs w:val="28"/>
          <w:lang w:val="uk-UA"/>
        </w:rPr>
        <w:t xml:space="preserve">че регулювання </w:t>
      </w:r>
      <w:r w:rsidRPr="00CE596C">
        <w:rPr>
          <w:sz w:val="28"/>
          <w:szCs w:val="28"/>
        </w:rPr>
        <w:t>моніторингу</w:t>
      </w:r>
      <w:r w:rsidR="002F2357" w:rsidRPr="00CE596C">
        <w:rPr>
          <w:sz w:val="28"/>
          <w:szCs w:val="28"/>
          <w:bdr w:val="none" w:sz="0" w:space="0" w:color="auto" w:frame="1"/>
        </w:rPr>
        <w:t xml:space="preserve"> радіаційного випромінювання</w:t>
      </w:r>
      <w:r>
        <w:rPr>
          <w:sz w:val="28"/>
          <w:szCs w:val="28"/>
          <w:bdr w:val="none" w:sz="0" w:space="0" w:color="auto" w:frame="1"/>
          <w:lang w:val="uk-UA"/>
        </w:rPr>
        <w:t>:</w:t>
      </w:r>
    </w:p>
    <w:p w14:paraId="646F9C00" w14:textId="77777777" w:rsidR="002F2357" w:rsidRPr="0062409C" w:rsidRDefault="002F2357" w:rsidP="002F2357">
      <w:pPr>
        <w:pStyle w:val="a9"/>
        <w:shd w:val="clear" w:color="auto" w:fill="FFFFFF"/>
        <w:spacing w:before="0" w:beforeAutospacing="0" w:after="0" w:afterAutospacing="0" w:line="360" w:lineRule="auto"/>
        <w:ind w:firstLine="709"/>
        <w:jc w:val="both"/>
        <w:rPr>
          <w:sz w:val="28"/>
          <w:szCs w:val="28"/>
        </w:rPr>
      </w:pPr>
      <w:r w:rsidRPr="0062409C">
        <w:rPr>
          <w:sz w:val="28"/>
          <w:szCs w:val="28"/>
          <w:bdr w:val="none" w:sz="0" w:space="0" w:color="auto" w:frame="1"/>
          <w:lang w:val="uk-UA"/>
        </w:rPr>
        <w:t xml:space="preserve">Державна гідрометеорологічна служба (МНС) здійснює спостереження за радіоактивним забрудненням атмосфери шляхом щоденних замірів доз гамма-радіаційної експозиції (ГРЕ), осідання радіоактивних частинок з атмосфери та вмісту радіоактивного аерозолю в повітрі. </w:t>
      </w:r>
      <w:r w:rsidRPr="0062409C">
        <w:rPr>
          <w:sz w:val="28"/>
          <w:szCs w:val="28"/>
          <w:bdr w:val="none" w:sz="0" w:space="0" w:color="auto" w:frame="1"/>
        </w:rPr>
        <w:t>Здійснюються заміри радіоактивного забруднення поверхневих вод на 8 водних об`єктах. Поблизу атомних електростанцій Державна гідрометеорологічна служба здійснює заміри радіоактивного забруднення поверхневих вод цезієм-137 у та забруднення ґрунтів.</w:t>
      </w:r>
    </w:p>
    <w:p w14:paraId="28C09AD2" w14:textId="77777777" w:rsidR="002F2357" w:rsidRPr="0062409C" w:rsidRDefault="002F2357" w:rsidP="002F2357">
      <w:pPr>
        <w:pStyle w:val="a9"/>
        <w:shd w:val="clear" w:color="auto" w:fill="FFFFFF"/>
        <w:spacing w:before="0" w:beforeAutospacing="0" w:after="0" w:afterAutospacing="0" w:line="360" w:lineRule="auto"/>
        <w:ind w:firstLine="709"/>
        <w:jc w:val="both"/>
        <w:rPr>
          <w:sz w:val="28"/>
          <w:szCs w:val="28"/>
        </w:rPr>
      </w:pPr>
      <w:r w:rsidRPr="0062409C">
        <w:rPr>
          <w:sz w:val="28"/>
          <w:szCs w:val="28"/>
          <w:bdr w:val="none" w:sz="0" w:space="0" w:color="auto" w:frame="1"/>
        </w:rPr>
        <w:t>Лабораторії моніторингу Мінагрополітики проводять контроль у місцях концентрації радіоактивних речовин у ґрунтах та харчових продуктах</w:t>
      </w:r>
      <w:r w:rsidR="00B72D43" w:rsidRPr="00B72D43">
        <w:rPr>
          <w:sz w:val="28"/>
          <w:szCs w:val="28"/>
          <w:bdr w:val="none" w:sz="0" w:space="0" w:color="auto" w:frame="1"/>
        </w:rPr>
        <w:t xml:space="preserve"> [23]</w:t>
      </w:r>
      <w:r w:rsidRPr="0062409C">
        <w:rPr>
          <w:sz w:val="28"/>
          <w:szCs w:val="28"/>
          <w:bdr w:val="none" w:sz="0" w:space="0" w:color="auto" w:frame="1"/>
        </w:rPr>
        <w:t>.</w:t>
      </w:r>
    </w:p>
    <w:p w14:paraId="00003692" w14:textId="77777777" w:rsidR="002F2357" w:rsidRPr="0062409C" w:rsidRDefault="002F2357" w:rsidP="00006F3C">
      <w:pPr>
        <w:pStyle w:val="a9"/>
        <w:shd w:val="clear" w:color="auto" w:fill="FFFFFF"/>
        <w:spacing w:before="0" w:beforeAutospacing="0" w:after="0" w:afterAutospacing="0" w:line="360" w:lineRule="auto"/>
        <w:ind w:firstLine="709"/>
        <w:jc w:val="both"/>
        <w:rPr>
          <w:sz w:val="28"/>
          <w:szCs w:val="28"/>
        </w:rPr>
      </w:pPr>
      <w:r w:rsidRPr="0062409C">
        <w:rPr>
          <w:sz w:val="28"/>
          <w:szCs w:val="28"/>
          <w:bdr w:val="none" w:sz="0" w:space="0" w:color="auto" w:frame="1"/>
        </w:rPr>
        <w:t>МНС здійснює моніторинг доз ГРЕ на 10 автоматизованих пунктах по</w:t>
      </w:r>
      <w:r w:rsidR="002D377C" w:rsidRPr="0062409C">
        <w:rPr>
          <w:sz w:val="28"/>
          <w:szCs w:val="28"/>
          <w:bdr w:val="none" w:sz="0" w:space="0" w:color="auto" w:frame="1"/>
        </w:rPr>
        <w:t xml:space="preserve">близу атомних електростанцій. </w:t>
      </w:r>
      <w:r w:rsidR="006F3C68">
        <w:rPr>
          <w:sz w:val="28"/>
          <w:szCs w:val="28"/>
          <w:bdr w:val="none" w:sz="0" w:space="0" w:color="auto" w:frame="1"/>
          <w:lang w:val="uk-UA"/>
        </w:rPr>
        <w:t>В</w:t>
      </w:r>
      <w:r w:rsidR="002D377C" w:rsidRPr="0062409C">
        <w:rPr>
          <w:sz w:val="28"/>
          <w:szCs w:val="28"/>
          <w:bdr w:val="none" w:sz="0" w:space="0" w:color="auto" w:frame="1"/>
        </w:rPr>
        <w:t xml:space="preserve"> </w:t>
      </w:r>
      <w:r w:rsidRPr="0062409C">
        <w:rPr>
          <w:sz w:val="28"/>
          <w:szCs w:val="28"/>
          <w:bdr w:val="none" w:sz="0" w:space="0" w:color="auto" w:frame="1"/>
        </w:rPr>
        <w:t xml:space="preserve">межах 30-кілометрової зони навколо Чорнобильської АЕС (зони відчуження), МНС здійснює спостереження за концентрацією радіонуклідів; радіонуклідами в атмосферних опадах, а також концентрацією </w:t>
      </w:r>
      <w:r w:rsidR="00375800" w:rsidRPr="0062409C">
        <w:rPr>
          <w:sz w:val="28"/>
          <w:szCs w:val="28"/>
          <w:bdr w:val="none" w:sz="0" w:space="0" w:color="auto" w:frame="1"/>
          <w:lang w:val="uk-UA"/>
        </w:rPr>
        <w:t>«</w:t>
      </w:r>
      <w:r w:rsidRPr="0062409C">
        <w:rPr>
          <w:sz w:val="28"/>
          <w:szCs w:val="28"/>
          <w:bdr w:val="none" w:sz="0" w:space="0" w:color="auto" w:frame="1"/>
        </w:rPr>
        <w:t>гарячих» частинок у повітрі. Міжнародна радіоекологічна лабораторія Чорнобильського центру атомної безпеки, радіоактивних відходів та радіоекології у Славутичі, здійснює моніторинг впливу радіації на біоту у зоні відчуження.</w:t>
      </w:r>
    </w:p>
    <w:p w14:paraId="233A2F12" w14:textId="77777777" w:rsidR="002F2357" w:rsidRDefault="002F2357" w:rsidP="008C5E83">
      <w:pPr>
        <w:spacing w:line="360" w:lineRule="auto"/>
      </w:pPr>
    </w:p>
    <w:p w14:paraId="0A2C8994" w14:textId="77777777" w:rsidR="009A40C8" w:rsidRDefault="009A40C8" w:rsidP="008C5E83">
      <w:pPr>
        <w:spacing w:line="360" w:lineRule="auto"/>
      </w:pPr>
    </w:p>
    <w:p w14:paraId="69A6B154" w14:textId="77777777" w:rsidR="002F2357" w:rsidRPr="009A40C8" w:rsidRDefault="009A40C8" w:rsidP="00430C90">
      <w:pPr>
        <w:pStyle w:val="2"/>
        <w:numPr>
          <w:ilvl w:val="1"/>
          <w:numId w:val="23"/>
        </w:numPr>
        <w:spacing w:line="360" w:lineRule="auto"/>
        <w:rPr>
          <w:b w:val="0"/>
        </w:rPr>
      </w:pPr>
      <w:r>
        <w:rPr>
          <w:b w:val="0"/>
        </w:rPr>
        <w:t xml:space="preserve"> </w:t>
      </w:r>
      <w:bookmarkStart w:id="35" w:name="_Toc89502562"/>
      <w:r w:rsidR="002F2357" w:rsidRPr="009A40C8">
        <w:rPr>
          <w:b w:val="0"/>
        </w:rPr>
        <w:t>Оцінювання та прогнозування стану моніторингових територій</w:t>
      </w:r>
      <w:bookmarkEnd w:id="35"/>
      <w:r w:rsidR="002F2357" w:rsidRPr="009A40C8">
        <w:rPr>
          <w:b w:val="0"/>
        </w:rPr>
        <w:t xml:space="preserve"> </w:t>
      </w:r>
    </w:p>
    <w:p w14:paraId="3AEDD70E" w14:textId="77777777" w:rsidR="002F2357" w:rsidRDefault="002F2357" w:rsidP="009A40C8">
      <w:pPr>
        <w:pStyle w:val="Default"/>
        <w:spacing w:line="360" w:lineRule="auto"/>
        <w:ind w:firstLine="709"/>
        <w:jc w:val="both"/>
        <w:rPr>
          <w:sz w:val="28"/>
          <w:szCs w:val="28"/>
          <w:lang w:val="uk-UA"/>
        </w:rPr>
      </w:pPr>
    </w:p>
    <w:p w14:paraId="5160115F" w14:textId="77777777" w:rsidR="009A40C8" w:rsidRPr="00CE596C" w:rsidRDefault="009A40C8" w:rsidP="009A40C8">
      <w:pPr>
        <w:pStyle w:val="Default"/>
        <w:spacing w:line="360" w:lineRule="auto"/>
        <w:ind w:firstLine="709"/>
        <w:jc w:val="both"/>
        <w:rPr>
          <w:sz w:val="28"/>
          <w:szCs w:val="28"/>
          <w:lang w:val="uk-UA"/>
        </w:rPr>
      </w:pPr>
    </w:p>
    <w:p w14:paraId="6D8748D1" w14:textId="77777777" w:rsidR="002F2357" w:rsidRPr="002450B5" w:rsidRDefault="002F2357" w:rsidP="00006F3C">
      <w:pPr>
        <w:pStyle w:val="Default"/>
        <w:spacing w:line="360" w:lineRule="auto"/>
        <w:ind w:firstLine="709"/>
        <w:jc w:val="both"/>
        <w:rPr>
          <w:sz w:val="28"/>
          <w:szCs w:val="28"/>
          <w:lang w:val="uk-UA"/>
        </w:rPr>
      </w:pPr>
      <w:r w:rsidRPr="00C147C3">
        <w:rPr>
          <w:sz w:val="28"/>
          <w:szCs w:val="28"/>
          <w:lang w:val="uk-UA"/>
        </w:rPr>
        <w:t xml:space="preserve">Прогнозування та оцінювання стану НПС є важливою частиною екологічного моніторингу. </w:t>
      </w:r>
      <w:r w:rsidRPr="002450B5">
        <w:rPr>
          <w:sz w:val="28"/>
          <w:szCs w:val="28"/>
          <w:lang w:val="uk-UA"/>
        </w:rPr>
        <w:t xml:space="preserve">Метою екологічного прогнозування є раціональне управління якістю НПС. </w:t>
      </w:r>
    </w:p>
    <w:p w14:paraId="7A017BEC" w14:textId="77777777" w:rsidR="002F2357" w:rsidRPr="002450B5" w:rsidRDefault="002F2357" w:rsidP="002F2357">
      <w:pPr>
        <w:pStyle w:val="Default"/>
        <w:spacing w:line="360" w:lineRule="auto"/>
        <w:ind w:firstLine="709"/>
        <w:jc w:val="both"/>
        <w:rPr>
          <w:sz w:val="28"/>
          <w:szCs w:val="28"/>
          <w:lang w:val="uk-UA"/>
        </w:rPr>
      </w:pPr>
      <w:r w:rsidRPr="002450B5">
        <w:rPr>
          <w:sz w:val="28"/>
          <w:szCs w:val="28"/>
          <w:lang w:val="uk-UA"/>
        </w:rPr>
        <w:lastRenderedPageBreak/>
        <w:t>Прогноз –</w:t>
      </w:r>
      <w:r w:rsidR="002450B5">
        <w:rPr>
          <w:sz w:val="28"/>
          <w:szCs w:val="28"/>
          <w:lang w:val="uk-UA"/>
        </w:rPr>
        <w:t xml:space="preserve"> </w:t>
      </w:r>
      <w:r w:rsidRPr="002450B5">
        <w:rPr>
          <w:sz w:val="28"/>
          <w:szCs w:val="28"/>
          <w:lang w:val="uk-UA"/>
        </w:rPr>
        <w:t>це науково обґрунтоване судження про стани об'єкта в майбутньому та про альтернативні шляхи і терміни їх реалізації</w:t>
      </w:r>
      <w:r w:rsidR="00B72D43" w:rsidRPr="00B72D43">
        <w:rPr>
          <w:sz w:val="28"/>
          <w:szCs w:val="28"/>
          <w:lang w:val="uk-UA"/>
        </w:rPr>
        <w:t xml:space="preserve"> </w:t>
      </w:r>
      <w:r w:rsidR="00B72D43" w:rsidRPr="00996657">
        <w:rPr>
          <w:sz w:val="28"/>
          <w:szCs w:val="28"/>
          <w:lang w:val="uk-UA"/>
        </w:rPr>
        <w:t>[</w:t>
      </w:r>
      <w:r w:rsidR="00B72D43" w:rsidRPr="00B72D43">
        <w:rPr>
          <w:sz w:val="28"/>
          <w:szCs w:val="28"/>
          <w:lang w:val="uk-UA"/>
        </w:rPr>
        <w:t>10</w:t>
      </w:r>
      <w:r w:rsidR="00B72D43" w:rsidRPr="00996657">
        <w:rPr>
          <w:sz w:val="28"/>
          <w:szCs w:val="28"/>
          <w:lang w:val="uk-UA"/>
        </w:rPr>
        <w:t>]</w:t>
      </w:r>
      <w:r w:rsidRPr="002450B5">
        <w:rPr>
          <w:sz w:val="28"/>
          <w:szCs w:val="28"/>
          <w:lang w:val="uk-UA"/>
        </w:rPr>
        <w:t xml:space="preserve">. </w:t>
      </w:r>
    </w:p>
    <w:p w14:paraId="25FC12A2" w14:textId="77777777" w:rsidR="002F2357" w:rsidRPr="00375AF6" w:rsidRDefault="002F2357" w:rsidP="002F2357">
      <w:pPr>
        <w:pStyle w:val="Default"/>
        <w:spacing w:line="360" w:lineRule="auto"/>
        <w:ind w:firstLine="709"/>
        <w:jc w:val="both"/>
        <w:rPr>
          <w:sz w:val="28"/>
          <w:szCs w:val="28"/>
        </w:rPr>
      </w:pPr>
      <w:r w:rsidRPr="00375AF6">
        <w:rPr>
          <w:sz w:val="28"/>
          <w:szCs w:val="28"/>
        </w:rPr>
        <w:t xml:space="preserve">Параметри прогнозу: </w:t>
      </w:r>
    </w:p>
    <w:p w14:paraId="52639B1B" w14:textId="77777777" w:rsidR="002F2357" w:rsidRPr="00375AF6" w:rsidRDefault="002F2357" w:rsidP="0094296C">
      <w:pPr>
        <w:pStyle w:val="Default"/>
        <w:numPr>
          <w:ilvl w:val="0"/>
          <w:numId w:val="5"/>
        </w:numPr>
        <w:tabs>
          <w:tab w:val="left" w:pos="993"/>
        </w:tabs>
        <w:spacing w:line="360" w:lineRule="auto"/>
        <w:ind w:hanging="420"/>
        <w:jc w:val="both"/>
        <w:rPr>
          <w:sz w:val="28"/>
          <w:szCs w:val="28"/>
        </w:rPr>
      </w:pPr>
      <w:r w:rsidRPr="00375AF6">
        <w:rPr>
          <w:sz w:val="28"/>
          <w:szCs w:val="28"/>
        </w:rPr>
        <w:t>час виконання прогнозу –</w:t>
      </w:r>
      <w:r w:rsidR="008768A5">
        <w:rPr>
          <w:sz w:val="28"/>
          <w:szCs w:val="28"/>
          <w:lang w:val="uk-UA"/>
        </w:rPr>
        <w:t xml:space="preserve"> </w:t>
      </w:r>
      <w:r w:rsidRPr="00375AF6">
        <w:rPr>
          <w:sz w:val="28"/>
          <w:szCs w:val="28"/>
        </w:rPr>
        <w:t>це проміжок часу,</w:t>
      </w:r>
      <w:r w:rsidR="008768A5">
        <w:rPr>
          <w:sz w:val="28"/>
          <w:szCs w:val="28"/>
        </w:rPr>
        <w:t xml:space="preserve"> на який робиться прогнозування</w:t>
      </w:r>
      <w:r w:rsidR="008768A5">
        <w:rPr>
          <w:sz w:val="28"/>
          <w:szCs w:val="28"/>
          <w:lang w:val="uk-UA"/>
        </w:rPr>
        <w:t>;</w:t>
      </w:r>
      <w:r w:rsidRPr="00375AF6">
        <w:rPr>
          <w:sz w:val="28"/>
          <w:szCs w:val="28"/>
        </w:rPr>
        <w:t xml:space="preserve"> </w:t>
      </w:r>
    </w:p>
    <w:p w14:paraId="524234DF" w14:textId="77777777" w:rsidR="002F2357" w:rsidRPr="00375AF6" w:rsidRDefault="002F2357" w:rsidP="0094296C">
      <w:pPr>
        <w:pStyle w:val="Default"/>
        <w:numPr>
          <w:ilvl w:val="0"/>
          <w:numId w:val="5"/>
        </w:numPr>
        <w:tabs>
          <w:tab w:val="left" w:pos="993"/>
        </w:tabs>
        <w:spacing w:line="360" w:lineRule="auto"/>
        <w:ind w:hanging="420"/>
        <w:jc w:val="both"/>
        <w:rPr>
          <w:sz w:val="28"/>
          <w:szCs w:val="28"/>
        </w:rPr>
      </w:pPr>
      <w:r w:rsidRPr="00375AF6">
        <w:rPr>
          <w:sz w:val="28"/>
          <w:szCs w:val="28"/>
        </w:rPr>
        <w:t>точність прогнозу –</w:t>
      </w:r>
      <w:r w:rsidR="008768A5">
        <w:rPr>
          <w:sz w:val="28"/>
          <w:szCs w:val="28"/>
          <w:lang w:val="uk-UA"/>
        </w:rPr>
        <w:t xml:space="preserve"> </w:t>
      </w:r>
      <w:r w:rsidRPr="00375AF6">
        <w:rPr>
          <w:sz w:val="28"/>
          <w:szCs w:val="28"/>
        </w:rPr>
        <w:t xml:space="preserve">оцінка довірчого інтервалу для заданої ймовірності його реалізації. </w:t>
      </w:r>
    </w:p>
    <w:p w14:paraId="50F33596" w14:textId="77777777" w:rsidR="002F2357" w:rsidRPr="00375AF6" w:rsidRDefault="002F2357" w:rsidP="0094296C">
      <w:pPr>
        <w:pStyle w:val="Default"/>
        <w:spacing w:line="360" w:lineRule="auto"/>
        <w:ind w:firstLine="709"/>
        <w:jc w:val="both"/>
        <w:rPr>
          <w:sz w:val="28"/>
          <w:szCs w:val="28"/>
        </w:rPr>
      </w:pPr>
      <w:r w:rsidRPr="00375AF6">
        <w:rPr>
          <w:sz w:val="28"/>
          <w:szCs w:val="28"/>
        </w:rPr>
        <w:t>Прогнозування –</w:t>
      </w:r>
      <w:r w:rsidR="002450B5">
        <w:rPr>
          <w:sz w:val="28"/>
          <w:szCs w:val="28"/>
          <w:lang w:val="uk-UA"/>
        </w:rPr>
        <w:t xml:space="preserve"> </w:t>
      </w:r>
      <w:r w:rsidRPr="00375AF6">
        <w:rPr>
          <w:sz w:val="28"/>
          <w:szCs w:val="28"/>
        </w:rPr>
        <w:t xml:space="preserve">процес розробки прогнозів. Прогнозування ґрунтується на трьох джерелах інформації про майбутнє: </w:t>
      </w:r>
    </w:p>
    <w:p w14:paraId="1D5BAEE2" w14:textId="77777777" w:rsidR="008C5E83" w:rsidRDefault="002F2357" w:rsidP="0094296C">
      <w:pPr>
        <w:pStyle w:val="Default"/>
        <w:numPr>
          <w:ilvl w:val="0"/>
          <w:numId w:val="6"/>
        </w:numPr>
        <w:spacing w:line="360" w:lineRule="auto"/>
        <w:ind w:left="993" w:hanging="284"/>
        <w:jc w:val="both"/>
        <w:rPr>
          <w:sz w:val="28"/>
          <w:szCs w:val="28"/>
        </w:rPr>
      </w:pPr>
      <w:r w:rsidRPr="00375AF6">
        <w:rPr>
          <w:sz w:val="28"/>
          <w:szCs w:val="28"/>
        </w:rPr>
        <w:t>оцінка перспектив розвитку і майбутнього стану явища на основі досвіду, найчастіше за аналогією з відомими аналог</w:t>
      </w:r>
      <w:r>
        <w:rPr>
          <w:sz w:val="28"/>
          <w:szCs w:val="28"/>
        </w:rPr>
        <w:t xml:space="preserve">ічними явищами; </w:t>
      </w:r>
    </w:p>
    <w:p w14:paraId="6150E373" w14:textId="77777777" w:rsidR="002F2357" w:rsidRPr="008C5E83" w:rsidRDefault="002F2357" w:rsidP="0094296C">
      <w:pPr>
        <w:pStyle w:val="Default"/>
        <w:numPr>
          <w:ilvl w:val="0"/>
          <w:numId w:val="6"/>
        </w:numPr>
        <w:spacing w:line="360" w:lineRule="auto"/>
        <w:ind w:left="993" w:hanging="284"/>
        <w:jc w:val="both"/>
        <w:rPr>
          <w:sz w:val="28"/>
          <w:szCs w:val="28"/>
        </w:rPr>
      </w:pPr>
      <w:r w:rsidRPr="008C5E83">
        <w:rPr>
          <w:sz w:val="28"/>
          <w:szCs w:val="28"/>
          <w:lang w:val="uk-UA"/>
        </w:rPr>
        <w:t>у</w:t>
      </w:r>
      <w:r w:rsidRPr="008C5E83">
        <w:rPr>
          <w:sz w:val="28"/>
          <w:szCs w:val="28"/>
        </w:rPr>
        <w:t xml:space="preserve">мовне продовження в майбутнє тенденцій; </w:t>
      </w:r>
    </w:p>
    <w:p w14:paraId="77329A53" w14:textId="77777777" w:rsidR="002F2357" w:rsidRPr="00375AF6" w:rsidRDefault="002F2357" w:rsidP="0094296C">
      <w:pPr>
        <w:pStyle w:val="Default"/>
        <w:numPr>
          <w:ilvl w:val="0"/>
          <w:numId w:val="6"/>
        </w:numPr>
        <w:spacing w:line="360" w:lineRule="auto"/>
        <w:ind w:left="993" w:hanging="284"/>
        <w:jc w:val="both"/>
        <w:rPr>
          <w:sz w:val="28"/>
          <w:szCs w:val="28"/>
        </w:rPr>
      </w:pPr>
      <w:r w:rsidRPr="00375AF6">
        <w:rPr>
          <w:sz w:val="28"/>
          <w:szCs w:val="28"/>
        </w:rPr>
        <w:t xml:space="preserve">модель майбутнього стану явища або процесу, побудована відповідно до очікуваних змін ряду умов. </w:t>
      </w:r>
    </w:p>
    <w:p w14:paraId="6B576367" w14:textId="77777777" w:rsidR="002F2357" w:rsidRPr="00CE596C" w:rsidRDefault="002F2357" w:rsidP="0094296C">
      <w:pPr>
        <w:pStyle w:val="a6"/>
        <w:spacing w:line="360" w:lineRule="auto"/>
        <w:ind w:firstLine="709"/>
        <w:jc w:val="both"/>
        <w:rPr>
          <w:sz w:val="28"/>
          <w:szCs w:val="28"/>
        </w:rPr>
      </w:pPr>
      <w:r w:rsidRPr="00CE596C">
        <w:rPr>
          <w:sz w:val="28"/>
          <w:szCs w:val="28"/>
        </w:rPr>
        <w:t>Існують такі види прогнозів</w:t>
      </w:r>
      <w:r w:rsidR="00B72D43" w:rsidRPr="00673E2A">
        <w:rPr>
          <w:sz w:val="28"/>
          <w:szCs w:val="28"/>
        </w:rPr>
        <w:t xml:space="preserve"> [24]</w:t>
      </w:r>
      <w:r w:rsidRPr="00CE596C">
        <w:rPr>
          <w:sz w:val="28"/>
          <w:szCs w:val="28"/>
        </w:rPr>
        <w:t xml:space="preserve">: </w:t>
      </w:r>
    </w:p>
    <w:p w14:paraId="128D4CFF" w14:textId="77777777" w:rsidR="002F2357" w:rsidRPr="00CE596C" w:rsidRDefault="002F2357" w:rsidP="0094296C">
      <w:pPr>
        <w:pStyle w:val="a6"/>
        <w:spacing w:line="360" w:lineRule="auto"/>
        <w:ind w:firstLine="709"/>
        <w:jc w:val="both"/>
        <w:rPr>
          <w:sz w:val="28"/>
          <w:szCs w:val="28"/>
        </w:rPr>
      </w:pPr>
      <w:r w:rsidRPr="00CE596C">
        <w:rPr>
          <w:sz w:val="28"/>
          <w:szCs w:val="28"/>
        </w:rPr>
        <w:t>1. Пошуковий прогноз –</w:t>
      </w:r>
      <w:r w:rsidR="002450B5">
        <w:rPr>
          <w:sz w:val="28"/>
          <w:szCs w:val="28"/>
          <w:lang w:val="uk-UA"/>
        </w:rPr>
        <w:t xml:space="preserve"> </w:t>
      </w:r>
      <w:r w:rsidRPr="00CE596C">
        <w:rPr>
          <w:sz w:val="28"/>
          <w:szCs w:val="28"/>
        </w:rPr>
        <w:t xml:space="preserve">зміст якого полягає у визначенні можливих станів об'єкта в майбутньому. </w:t>
      </w:r>
    </w:p>
    <w:p w14:paraId="51CF9FBD" w14:textId="77777777" w:rsidR="002F2357" w:rsidRPr="00CE596C" w:rsidRDefault="002F2357" w:rsidP="00CE596C">
      <w:pPr>
        <w:pStyle w:val="a6"/>
        <w:spacing w:line="360" w:lineRule="auto"/>
        <w:ind w:firstLine="709"/>
        <w:jc w:val="both"/>
        <w:rPr>
          <w:sz w:val="28"/>
          <w:szCs w:val="28"/>
        </w:rPr>
      </w:pPr>
      <w:r w:rsidRPr="00CE596C">
        <w:rPr>
          <w:sz w:val="28"/>
          <w:szCs w:val="28"/>
        </w:rPr>
        <w:t>2. Нормативний прогноз –</w:t>
      </w:r>
      <w:r w:rsidR="002450B5">
        <w:rPr>
          <w:sz w:val="28"/>
          <w:szCs w:val="28"/>
          <w:lang w:val="uk-UA"/>
        </w:rPr>
        <w:t xml:space="preserve"> </w:t>
      </w:r>
      <w:r w:rsidRPr="00CE596C">
        <w:rPr>
          <w:sz w:val="28"/>
          <w:szCs w:val="28"/>
        </w:rPr>
        <w:t xml:space="preserve">зміст якого полягає у визначенні шляхів і термінів досягнення ймовірних станів об'єкта в майбутньому, які прийняті в якості мети. </w:t>
      </w:r>
    </w:p>
    <w:p w14:paraId="252FEBFB" w14:textId="77777777" w:rsidR="002F2357" w:rsidRPr="00CE596C" w:rsidRDefault="002F2357" w:rsidP="00CE596C">
      <w:pPr>
        <w:pStyle w:val="a6"/>
        <w:spacing w:line="360" w:lineRule="auto"/>
        <w:ind w:firstLine="709"/>
        <w:jc w:val="both"/>
        <w:rPr>
          <w:sz w:val="28"/>
          <w:szCs w:val="28"/>
        </w:rPr>
      </w:pPr>
      <w:r w:rsidRPr="00CE596C">
        <w:rPr>
          <w:sz w:val="28"/>
          <w:szCs w:val="28"/>
        </w:rPr>
        <w:t>3. Інтервальний прогноз –</w:t>
      </w:r>
      <w:r w:rsidR="002450B5">
        <w:rPr>
          <w:sz w:val="28"/>
          <w:szCs w:val="28"/>
          <w:lang w:val="uk-UA"/>
        </w:rPr>
        <w:t xml:space="preserve"> </w:t>
      </w:r>
      <w:r w:rsidRPr="00CE596C">
        <w:rPr>
          <w:sz w:val="28"/>
          <w:szCs w:val="28"/>
        </w:rPr>
        <w:t xml:space="preserve">результат якого представлений у вигляді довірчого інтервалу певних характеристик об'єкта прогнозу для заданої ймовірності складання прогнозу. </w:t>
      </w:r>
    </w:p>
    <w:p w14:paraId="3A7CB940" w14:textId="77777777" w:rsidR="002F2357" w:rsidRPr="00CE596C" w:rsidRDefault="002F2357" w:rsidP="00CE596C">
      <w:pPr>
        <w:pStyle w:val="a6"/>
        <w:spacing w:line="360" w:lineRule="auto"/>
        <w:ind w:firstLine="709"/>
        <w:jc w:val="both"/>
        <w:rPr>
          <w:sz w:val="28"/>
          <w:szCs w:val="28"/>
        </w:rPr>
      </w:pPr>
      <w:r w:rsidRPr="00CE596C">
        <w:rPr>
          <w:sz w:val="28"/>
          <w:szCs w:val="28"/>
        </w:rPr>
        <w:t>4. Точковий прогноз –</w:t>
      </w:r>
      <w:r w:rsidR="002450B5">
        <w:rPr>
          <w:sz w:val="28"/>
          <w:szCs w:val="28"/>
          <w:lang w:val="uk-UA"/>
        </w:rPr>
        <w:t xml:space="preserve"> </w:t>
      </w:r>
      <w:r w:rsidRPr="00CE596C">
        <w:rPr>
          <w:sz w:val="28"/>
          <w:szCs w:val="28"/>
        </w:rPr>
        <w:t xml:space="preserve">це прогноз, результат якого представлений у вигляді одиничного значення, без вказівки довірчого інтервалу. </w:t>
      </w:r>
    </w:p>
    <w:p w14:paraId="5DDBA783" w14:textId="77777777" w:rsidR="002F2357" w:rsidRPr="00CE596C" w:rsidRDefault="002F2357" w:rsidP="00CE596C">
      <w:pPr>
        <w:pStyle w:val="a6"/>
        <w:spacing w:line="360" w:lineRule="auto"/>
        <w:ind w:firstLine="709"/>
        <w:jc w:val="both"/>
        <w:rPr>
          <w:sz w:val="28"/>
          <w:szCs w:val="28"/>
        </w:rPr>
      </w:pPr>
      <w:r w:rsidRPr="00CE596C">
        <w:rPr>
          <w:sz w:val="28"/>
          <w:szCs w:val="28"/>
        </w:rPr>
        <w:t>5. Оперативний прогноз –</w:t>
      </w:r>
      <w:r w:rsidR="002450B5">
        <w:rPr>
          <w:sz w:val="28"/>
          <w:szCs w:val="28"/>
          <w:lang w:val="uk-UA"/>
        </w:rPr>
        <w:t xml:space="preserve"> </w:t>
      </w:r>
      <w:r w:rsidRPr="00CE596C">
        <w:rPr>
          <w:sz w:val="28"/>
          <w:szCs w:val="28"/>
        </w:rPr>
        <w:t xml:space="preserve">з терміном виконання до 1 місяця. </w:t>
      </w:r>
    </w:p>
    <w:p w14:paraId="4EB62F92" w14:textId="77777777" w:rsidR="002F2357" w:rsidRPr="00CE596C" w:rsidRDefault="002F2357" w:rsidP="00CE596C">
      <w:pPr>
        <w:pStyle w:val="a6"/>
        <w:spacing w:line="360" w:lineRule="auto"/>
        <w:ind w:firstLine="709"/>
        <w:jc w:val="both"/>
        <w:rPr>
          <w:sz w:val="28"/>
          <w:szCs w:val="28"/>
        </w:rPr>
      </w:pPr>
      <w:r w:rsidRPr="00CE596C">
        <w:rPr>
          <w:sz w:val="28"/>
          <w:szCs w:val="28"/>
        </w:rPr>
        <w:t>6. Короткострокові –</w:t>
      </w:r>
      <w:r w:rsidR="008768A5">
        <w:rPr>
          <w:sz w:val="28"/>
          <w:szCs w:val="28"/>
          <w:lang w:val="uk-UA"/>
        </w:rPr>
        <w:t xml:space="preserve"> </w:t>
      </w:r>
      <w:r w:rsidRPr="00CE596C">
        <w:rPr>
          <w:sz w:val="28"/>
          <w:szCs w:val="28"/>
        </w:rPr>
        <w:t xml:space="preserve">від 1 місяця до 1 року. </w:t>
      </w:r>
    </w:p>
    <w:p w14:paraId="3E4BCBDB" w14:textId="77777777" w:rsidR="002F2357" w:rsidRPr="00CE596C" w:rsidRDefault="002F2357" w:rsidP="00CE596C">
      <w:pPr>
        <w:pStyle w:val="a6"/>
        <w:spacing w:line="360" w:lineRule="auto"/>
        <w:ind w:firstLine="709"/>
        <w:jc w:val="both"/>
        <w:rPr>
          <w:sz w:val="28"/>
          <w:szCs w:val="28"/>
        </w:rPr>
      </w:pPr>
      <w:r w:rsidRPr="00CE596C">
        <w:rPr>
          <w:sz w:val="28"/>
          <w:szCs w:val="28"/>
        </w:rPr>
        <w:t>7. Середньостроковий –</w:t>
      </w:r>
      <w:r w:rsidR="008768A5">
        <w:rPr>
          <w:sz w:val="28"/>
          <w:szCs w:val="28"/>
          <w:lang w:val="uk-UA"/>
        </w:rPr>
        <w:t xml:space="preserve"> </w:t>
      </w:r>
      <w:r w:rsidRPr="00CE596C">
        <w:rPr>
          <w:sz w:val="28"/>
          <w:szCs w:val="28"/>
        </w:rPr>
        <w:t>1</w:t>
      </w:r>
      <w:r w:rsidR="008768A5">
        <w:rPr>
          <w:sz w:val="28"/>
          <w:szCs w:val="28"/>
          <w:lang w:val="uk-UA"/>
        </w:rPr>
        <w:t xml:space="preserve"> </w:t>
      </w:r>
      <w:r w:rsidRPr="00CE596C">
        <w:rPr>
          <w:sz w:val="28"/>
          <w:szCs w:val="28"/>
        </w:rPr>
        <w:t>–</w:t>
      </w:r>
      <w:r w:rsidR="008768A5">
        <w:rPr>
          <w:sz w:val="28"/>
          <w:szCs w:val="28"/>
          <w:lang w:val="uk-UA"/>
        </w:rPr>
        <w:t xml:space="preserve"> </w:t>
      </w:r>
      <w:r w:rsidRPr="00CE596C">
        <w:rPr>
          <w:sz w:val="28"/>
          <w:szCs w:val="28"/>
        </w:rPr>
        <w:t xml:space="preserve">5 років. </w:t>
      </w:r>
    </w:p>
    <w:p w14:paraId="7CD865E6" w14:textId="77777777" w:rsidR="002F2357" w:rsidRPr="00CE596C" w:rsidRDefault="002F2357" w:rsidP="00CE596C">
      <w:pPr>
        <w:pStyle w:val="a6"/>
        <w:spacing w:line="360" w:lineRule="auto"/>
        <w:ind w:firstLine="709"/>
        <w:jc w:val="both"/>
        <w:rPr>
          <w:sz w:val="28"/>
          <w:szCs w:val="28"/>
        </w:rPr>
      </w:pPr>
      <w:r w:rsidRPr="00CE596C">
        <w:rPr>
          <w:sz w:val="28"/>
          <w:szCs w:val="28"/>
        </w:rPr>
        <w:t>8. Довгостроковий –</w:t>
      </w:r>
      <w:r w:rsidR="002450B5">
        <w:rPr>
          <w:sz w:val="28"/>
          <w:szCs w:val="28"/>
          <w:lang w:val="uk-UA"/>
        </w:rPr>
        <w:t xml:space="preserve"> </w:t>
      </w:r>
      <w:r w:rsidRPr="00CE596C">
        <w:rPr>
          <w:sz w:val="28"/>
          <w:szCs w:val="28"/>
        </w:rPr>
        <w:t>5</w:t>
      </w:r>
      <w:r w:rsidR="008768A5">
        <w:rPr>
          <w:sz w:val="28"/>
          <w:szCs w:val="28"/>
          <w:lang w:val="uk-UA"/>
        </w:rPr>
        <w:t xml:space="preserve"> </w:t>
      </w:r>
      <w:r w:rsidRPr="00CE596C">
        <w:rPr>
          <w:sz w:val="28"/>
          <w:szCs w:val="28"/>
        </w:rPr>
        <w:t>–</w:t>
      </w:r>
      <w:r w:rsidR="008768A5">
        <w:rPr>
          <w:sz w:val="28"/>
          <w:szCs w:val="28"/>
          <w:lang w:val="uk-UA"/>
        </w:rPr>
        <w:t xml:space="preserve"> </w:t>
      </w:r>
      <w:r w:rsidRPr="00CE596C">
        <w:rPr>
          <w:sz w:val="28"/>
          <w:szCs w:val="28"/>
        </w:rPr>
        <w:t xml:space="preserve">15 років. </w:t>
      </w:r>
    </w:p>
    <w:p w14:paraId="14CA247D" w14:textId="77777777" w:rsidR="002F2357" w:rsidRPr="00CE596C" w:rsidRDefault="002F2357" w:rsidP="00CE596C">
      <w:pPr>
        <w:pStyle w:val="a6"/>
        <w:spacing w:line="360" w:lineRule="auto"/>
        <w:ind w:firstLine="709"/>
        <w:jc w:val="both"/>
        <w:rPr>
          <w:sz w:val="28"/>
          <w:szCs w:val="28"/>
        </w:rPr>
      </w:pPr>
      <w:r w:rsidRPr="00CE596C">
        <w:rPr>
          <w:sz w:val="28"/>
          <w:szCs w:val="28"/>
        </w:rPr>
        <w:t>9. Довгостроковий –</w:t>
      </w:r>
      <w:r w:rsidR="002450B5">
        <w:rPr>
          <w:sz w:val="28"/>
          <w:szCs w:val="28"/>
          <w:lang w:val="uk-UA"/>
        </w:rPr>
        <w:t xml:space="preserve"> </w:t>
      </w:r>
      <w:r w:rsidRPr="00CE596C">
        <w:rPr>
          <w:sz w:val="28"/>
          <w:szCs w:val="28"/>
        </w:rPr>
        <w:t xml:space="preserve">більше 15 років. </w:t>
      </w:r>
    </w:p>
    <w:p w14:paraId="29E693AC" w14:textId="77777777" w:rsidR="002F2357" w:rsidRPr="00CE596C" w:rsidRDefault="002F2357" w:rsidP="00CE596C">
      <w:pPr>
        <w:pStyle w:val="a6"/>
        <w:spacing w:line="360" w:lineRule="auto"/>
        <w:ind w:firstLine="709"/>
        <w:jc w:val="both"/>
        <w:rPr>
          <w:sz w:val="28"/>
          <w:szCs w:val="28"/>
        </w:rPr>
      </w:pPr>
      <w:r w:rsidRPr="00CE596C">
        <w:rPr>
          <w:sz w:val="28"/>
          <w:szCs w:val="28"/>
        </w:rPr>
        <w:lastRenderedPageBreak/>
        <w:t>Методи прогнозування класифікуються за ступенем формалізації на інтуїтивні і формалізовані (інтуїтивні методи використовують коли об'єкт прогнозування занадто простий або дуже складний, що не дає змогу аналітично врахувати вплив багатьох факторів).</w:t>
      </w:r>
    </w:p>
    <w:p w14:paraId="0DBBF32C" w14:textId="77777777" w:rsidR="002F2357" w:rsidRPr="00CE596C" w:rsidRDefault="002F2357" w:rsidP="00CE596C">
      <w:pPr>
        <w:pStyle w:val="a6"/>
        <w:spacing w:line="360" w:lineRule="auto"/>
        <w:ind w:firstLine="709"/>
        <w:jc w:val="both"/>
        <w:rPr>
          <w:sz w:val="28"/>
          <w:szCs w:val="28"/>
        </w:rPr>
      </w:pPr>
      <w:r w:rsidRPr="00CE596C">
        <w:rPr>
          <w:sz w:val="28"/>
          <w:szCs w:val="28"/>
        </w:rPr>
        <w:t xml:space="preserve">Екологічні прогнози охоплюють широке коло областей до біосфери в цілому. Терміни виконання екологічних прогнозів можуть становити від десятків до сотень років. Екологічне прогнозування значною мірою пов'язане з географічними та демографічними прогнозами. Надійність екологічних прогнозів також безпосередньо пов'язана з динамікою економічного середовища, що зменшує її. </w:t>
      </w:r>
    </w:p>
    <w:p w14:paraId="7E6C8F9C" w14:textId="77777777" w:rsidR="002F2357" w:rsidRDefault="002F2357" w:rsidP="003440AF">
      <w:pPr>
        <w:pStyle w:val="a6"/>
        <w:spacing w:line="360" w:lineRule="auto"/>
        <w:ind w:firstLine="709"/>
        <w:jc w:val="both"/>
        <w:rPr>
          <w:sz w:val="28"/>
          <w:szCs w:val="28"/>
          <w:lang w:val="uk-UA"/>
        </w:rPr>
      </w:pPr>
      <w:r w:rsidRPr="00CE596C">
        <w:rPr>
          <w:sz w:val="28"/>
          <w:szCs w:val="28"/>
        </w:rPr>
        <w:t>Аналіз прогнозних даних дозволяє вносити певні корективи в господарську діяльність суспільства, корегувати оптимальну взаємодію людського суспільства і навколишнього природнього середовища.</w:t>
      </w:r>
    </w:p>
    <w:p w14:paraId="25CE4F75" w14:textId="77777777" w:rsidR="00CA60DD" w:rsidRDefault="00CA60DD" w:rsidP="003440AF">
      <w:pPr>
        <w:pStyle w:val="a6"/>
        <w:spacing w:line="360" w:lineRule="auto"/>
        <w:ind w:firstLine="709"/>
        <w:jc w:val="both"/>
        <w:rPr>
          <w:sz w:val="28"/>
          <w:szCs w:val="28"/>
          <w:lang w:val="uk-UA"/>
        </w:rPr>
      </w:pPr>
    </w:p>
    <w:p w14:paraId="76CAF1AD" w14:textId="77777777" w:rsidR="009A40C8" w:rsidRPr="00CA60DD" w:rsidRDefault="009A40C8" w:rsidP="003440AF">
      <w:pPr>
        <w:pStyle w:val="a6"/>
        <w:spacing w:line="360" w:lineRule="auto"/>
        <w:ind w:firstLine="709"/>
        <w:jc w:val="both"/>
        <w:rPr>
          <w:sz w:val="28"/>
          <w:szCs w:val="28"/>
          <w:lang w:val="uk-UA"/>
        </w:rPr>
      </w:pPr>
    </w:p>
    <w:p w14:paraId="62A66033" w14:textId="77777777" w:rsidR="004A17B1" w:rsidRPr="00BE57C0" w:rsidRDefault="004A17B1" w:rsidP="00430C90">
      <w:pPr>
        <w:pStyle w:val="2"/>
        <w:numPr>
          <w:ilvl w:val="1"/>
          <w:numId w:val="23"/>
        </w:numPr>
        <w:spacing w:line="360" w:lineRule="auto"/>
        <w:ind w:left="1276" w:hanging="567"/>
        <w:rPr>
          <w:b w:val="0"/>
        </w:rPr>
      </w:pPr>
      <w:bookmarkStart w:id="36" w:name="_Toc89502563"/>
      <w:r w:rsidRPr="00BE57C0">
        <w:rPr>
          <w:b w:val="0"/>
          <w:color w:val="000000" w:themeColor="text1"/>
        </w:rPr>
        <w:t>Об’єкти екологічного моніторингу</w:t>
      </w:r>
      <w:bookmarkEnd w:id="36"/>
    </w:p>
    <w:p w14:paraId="23C5632A" w14:textId="77777777" w:rsidR="006C45A0" w:rsidRDefault="006C45A0" w:rsidP="003440AF">
      <w:pPr>
        <w:pStyle w:val="2"/>
        <w:spacing w:line="360" w:lineRule="auto"/>
        <w:ind w:left="1080"/>
      </w:pPr>
    </w:p>
    <w:p w14:paraId="667A058B" w14:textId="77777777" w:rsidR="009A40C8" w:rsidRDefault="009A40C8" w:rsidP="003440AF">
      <w:pPr>
        <w:pStyle w:val="2"/>
        <w:spacing w:line="360" w:lineRule="auto"/>
        <w:ind w:left="1080"/>
      </w:pPr>
    </w:p>
    <w:p w14:paraId="723383AE" w14:textId="77777777" w:rsidR="00375AF6" w:rsidRPr="00C273B0" w:rsidRDefault="00375AF6" w:rsidP="003440AF">
      <w:pPr>
        <w:pStyle w:val="Default"/>
        <w:spacing w:line="360" w:lineRule="auto"/>
        <w:ind w:firstLine="709"/>
        <w:jc w:val="both"/>
        <w:rPr>
          <w:sz w:val="28"/>
          <w:szCs w:val="28"/>
          <w:lang w:val="uk-UA"/>
        </w:rPr>
      </w:pPr>
      <w:r w:rsidRPr="006C45A0">
        <w:rPr>
          <w:sz w:val="28"/>
          <w:szCs w:val="28"/>
          <w:lang w:val="uk-UA"/>
        </w:rPr>
        <w:t xml:space="preserve">Основним завданням екологічного моніторингу є надання своєчасної, регулярної та достовірної інформації про стан природного середовища та об'єктів, а також прогнозів зміни екологічної обстановки. </w:t>
      </w:r>
      <w:r w:rsidRPr="00C273B0">
        <w:rPr>
          <w:sz w:val="28"/>
          <w:szCs w:val="28"/>
          <w:lang w:val="uk-UA"/>
        </w:rPr>
        <w:t>Дані моніторингу є основою для</w:t>
      </w:r>
      <w:r w:rsidRPr="00375AF6">
        <w:rPr>
          <w:sz w:val="28"/>
          <w:szCs w:val="28"/>
          <w:lang w:val="uk-UA"/>
        </w:rPr>
        <w:t xml:space="preserve"> </w:t>
      </w:r>
      <w:r w:rsidRPr="00C273B0">
        <w:rPr>
          <w:sz w:val="28"/>
          <w:szCs w:val="28"/>
          <w:lang w:val="uk-UA"/>
        </w:rPr>
        <w:t xml:space="preserve">інформаційного забезпечення прийняття рішень, встановлення пріоритетів у галузі охорони навколишнього середовища з метою розробки економічної політики, яка адекватно враховує екологічні фактори. </w:t>
      </w:r>
    </w:p>
    <w:p w14:paraId="3D4F906A" w14:textId="77777777" w:rsidR="00375AF6" w:rsidRPr="00C273B0" w:rsidRDefault="00375AF6" w:rsidP="0094296C">
      <w:pPr>
        <w:pStyle w:val="Default"/>
        <w:spacing w:line="360" w:lineRule="auto"/>
        <w:ind w:firstLine="709"/>
        <w:jc w:val="both"/>
        <w:rPr>
          <w:sz w:val="28"/>
          <w:szCs w:val="28"/>
          <w:lang w:val="uk-UA"/>
        </w:rPr>
      </w:pPr>
      <w:r w:rsidRPr="00C273B0">
        <w:rPr>
          <w:sz w:val="28"/>
          <w:szCs w:val="28"/>
          <w:lang w:val="uk-UA"/>
        </w:rPr>
        <w:t>Система екологічного моніторингу являє собою сукупність взаємопов'язаних правових актів, управлінських структур, наукових організацій і підприємств, технічних та інформаційних засобів</w:t>
      </w:r>
      <w:r w:rsidR="00B72D43" w:rsidRPr="00B72D43">
        <w:rPr>
          <w:sz w:val="28"/>
          <w:szCs w:val="28"/>
          <w:lang w:val="uk-UA"/>
        </w:rPr>
        <w:t xml:space="preserve"> [26]</w:t>
      </w:r>
      <w:r w:rsidRPr="00C273B0">
        <w:rPr>
          <w:sz w:val="28"/>
          <w:szCs w:val="28"/>
          <w:lang w:val="uk-UA"/>
        </w:rPr>
        <w:t xml:space="preserve">. </w:t>
      </w:r>
    </w:p>
    <w:p w14:paraId="3064030F" w14:textId="77777777" w:rsidR="00375AF6" w:rsidRPr="00C273B0" w:rsidRDefault="00375AF6" w:rsidP="0094296C">
      <w:pPr>
        <w:pStyle w:val="Default"/>
        <w:spacing w:line="360" w:lineRule="auto"/>
        <w:ind w:firstLine="709"/>
        <w:jc w:val="both"/>
        <w:rPr>
          <w:sz w:val="28"/>
          <w:szCs w:val="28"/>
          <w:lang w:val="uk-UA"/>
        </w:rPr>
      </w:pPr>
      <w:r w:rsidRPr="00C273B0">
        <w:rPr>
          <w:sz w:val="28"/>
          <w:szCs w:val="28"/>
          <w:lang w:val="uk-UA"/>
        </w:rPr>
        <w:t xml:space="preserve">Об'єктами екологічного моніторингу є: </w:t>
      </w:r>
    </w:p>
    <w:p w14:paraId="07D6140B" w14:textId="77777777" w:rsidR="00375AF6" w:rsidRPr="00C273B0" w:rsidRDefault="00375AF6" w:rsidP="0094296C">
      <w:pPr>
        <w:pStyle w:val="Default"/>
        <w:numPr>
          <w:ilvl w:val="0"/>
          <w:numId w:val="7"/>
        </w:numPr>
        <w:spacing w:line="360" w:lineRule="auto"/>
        <w:ind w:left="0" w:firstLine="709"/>
        <w:jc w:val="both"/>
        <w:rPr>
          <w:sz w:val="28"/>
          <w:szCs w:val="28"/>
          <w:lang w:val="uk-UA"/>
        </w:rPr>
      </w:pPr>
      <w:r w:rsidRPr="00C273B0">
        <w:rPr>
          <w:sz w:val="28"/>
          <w:szCs w:val="28"/>
          <w:lang w:val="uk-UA"/>
        </w:rPr>
        <w:t>компоненти природного середовища –</w:t>
      </w:r>
      <w:r>
        <w:rPr>
          <w:sz w:val="28"/>
          <w:szCs w:val="28"/>
          <w:lang w:val="uk-UA"/>
        </w:rPr>
        <w:t xml:space="preserve"> </w:t>
      </w:r>
      <w:r w:rsidRPr="00C273B0">
        <w:rPr>
          <w:sz w:val="28"/>
          <w:szCs w:val="28"/>
          <w:lang w:val="uk-UA"/>
        </w:rPr>
        <w:t xml:space="preserve">земля, надра, ґрунт, поверхневі і підземні води, атмосферне повітря, рівні радіаційного та </w:t>
      </w:r>
      <w:r w:rsidRPr="00C273B0">
        <w:rPr>
          <w:sz w:val="28"/>
          <w:szCs w:val="28"/>
          <w:lang w:val="uk-UA"/>
        </w:rPr>
        <w:lastRenderedPageBreak/>
        <w:t xml:space="preserve">енергетичного забруднення, а також озоновий шар атмосфери і навколоземного простору, які в сукупності забезпечують сприятливі умови для існування життя на Землі; </w:t>
      </w:r>
    </w:p>
    <w:p w14:paraId="3ACBA950" w14:textId="77777777" w:rsidR="00375AF6" w:rsidRPr="00375AF6" w:rsidRDefault="00375AF6" w:rsidP="0094296C">
      <w:pPr>
        <w:pStyle w:val="Default"/>
        <w:numPr>
          <w:ilvl w:val="0"/>
          <w:numId w:val="7"/>
        </w:numPr>
        <w:spacing w:line="360" w:lineRule="auto"/>
        <w:ind w:left="0" w:firstLine="709"/>
        <w:jc w:val="both"/>
        <w:rPr>
          <w:sz w:val="28"/>
          <w:szCs w:val="28"/>
        </w:rPr>
      </w:pPr>
      <w:r w:rsidRPr="00375AF6">
        <w:rPr>
          <w:sz w:val="28"/>
          <w:szCs w:val="28"/>
        </w:rPr>
        <w:t>природні об'єкти</w:t>
      </w:r>
      <w:r w:rsidR="00366BD6">
        <w:rPr>
          <w:sz w:val="28"/>
          <w:szCs w:val="28"/>
        </w:rPr>
        <w:t xml:space="preserve"> – </w:t>
      </w:r>
      <w:r w:rsidRPr="00375AF6">
        <w:rPr>
          <w:sz w:val="28"/>
          <w:szCs w:val="28"/>
        </w:rPr>
        <w:t xml:space="preserve">природні екологічні системи, природні ландшафти та їх складові елементи; </w:t>
      </w:r>
    </w:p>
    <w:p w14:paraId="322B2832" w14:textId="77777777" w:rsidR="00375AF6" w:rsidRPr="00375AF6" w:rsidRDefault="00375AF6" w:rsidP="0094296C">
      <w:pPr>
        <w:pStyle w:val="Default"/>
        <w:numPr>
          <w:ilvl w:val="0"/>
          <w:numId w:val="7"/>
        </w:numPr>
        <w:spacing w:line="360" w:lineRule="auto"/>
        <w:ind w:left="0" w:firstLine="709"/>
        <w:jc w:val="both"/>
        <w:rPr>
          <w:sz w:val="28"/>
          <w:szCs w:val="28"/>
        </w:rPr>
      </w:pPr>
      <w:r w:rsidRPr="00375AF6">
        <w:rPr>
          <w:sz w:val="28"/>
          <w:szCs w:val="28"/>
        </w:rPr>
        <w:t>природні та антропогенні об'єкти</w:t>
      </w:r>
      <w:r w:rsidR="00366BD6">
        <w:rPr>
          <w:sz w:val="28"/>
          <w:szCs w:val="28"/>
        </w:rPr>
        <w:t xml:space="preserve"> – </w:t>
      </w:r>
      <w:r w:rsidRPr="00375AF6">
        <w:rPr>
          <w:sz w:val="28"/>
          <w:szCs w:val="28"/>
        </w:rPr>
        <w:t xml:space="preserve">природні об'єкти, перетворені в процесі господарської діяльності або створені людиною і мають рекреаційне та охоронне значення; </w:t>
      </w:r>
    </w:p>
    <w:p w14:paraId="3CB1E09A" w14:textId="77777777" w:rsidR="007307C2" w:rsidRDefault="00375AF6" w:rsidP="0094296C">
      <w:pPr>
        <w:pStyle w:val="Default"/>
        <w:numPr>
          <w:ilvl w:val="0"/>
          <w:numId w:val="7"/>
        </w:numPr>
        <w:spacing w:line="360" w:lineRule="auto"/>
        <w:ind w:left="0" w:firstLine="709"/>
        <w:jc w:val="both"/>
        <w:rPr>
          <w:sz w:val="28"/>
          <w:szCs w:val="28"/>
        </w:rPr>
      </w:pPr>
      <w:r w:rsidRPr="00375AF6">
        <w:rPr>
          <w:sz w:val="28"/>
          <w:szCs w:val="28"/>
        </w:rPr>
        <w:t>джерела антропогенного впливу на природне середовище, в тому числі потенційно небезпечні об'єкти.</w:t>
      </w:r>
    </w:p>
    <w:p w14:paraId="0F025701" w14:textId="77777777" w:rsidR="007307C2" w:rsidRPr="00866926" w:rsidRDefault="007307C2" w:rsidP="0094296C">
      <w:pPr>
        <w:pStyle w:val="a6"/>
        <w:spacing w:line="360" w:lineRule="auto"/>
        <w:ind w:firstLine="709"/>
        <w:jc w:val="both"/>
        <w:rPr>
          <w:color w:val="000000" w:themeColor="text1"/>
          <w:sz w:val="28"/>
          <w:szCs w:val="28"/>
          <w:lang w:val="uk-UA"/>
        </w:rPr>
      </w:pPr>
      <w:r w:rsidRPr="00866926">
        <w:rPr>
          <w:color w:val="000000" w:themeColor="text1"/>
          <w:sz w:val="28"/>
          <w:szCs w:val="28"/>
          <w:lang w:val="uk-UA"/>
        </w:rPr>
        <w:t>Зміни у навколишньому природному середовищі відбуваються під впливом природних і антропогенних (зумовлених діяльністю людини) біосферних факторів. Пізнання цих змін неможливе без виокремлення антропогенних процесів на фоні природних, для чого й організовують спеціальні спостереження за різноманітними параметрами біосфери, які змінюються внаслідок людської діяльності. Саме у спостереженні за довкіллям, оцінюванні його фактичного стану , прогнозуванні його розвитку полягає сутність моніторингу.</w:t>
      </w:r>
    </w:p>
    <w:p w14:paraId="67D079C8" w14:textId="77777777" w:rsidR="007307C2" w:rsidRPr="00866926" w:rsidRDefault="007307C2" w:rsidP="0094296C">
      <w:pPr>
        <w:pStyle w:val="a6"/>
        <w:spacing w:line="360" w:lineRule="auto"/>
        <w:ind w:firstLine="709"/>
        <w:jc w:val="both"/>
        <w:rPr>
          <w:color w:val="000000" w:themeColor="text1"/>
          <w:sz w:val="28"/>
          <w:szCs w:val="28"/>
          <w:lang w:val="uk-UA"/>
        </w:rPr>
      </w:pPr>
      <w:r w:rsidRPr="00866926">
        <w:rPr>
          <w:color w:val="000000" w:themeColor="text1"/>
          <w:sz w:val="28"/>
          <w:szCs w:val="28"/>
          <w:lang w:val="uk-UA"/>
        </w:rPr>
        <w:t>Моніторинг атмосферного повітря – це система спостережень за станом атмосфери, його забрудненням і природними явищами, які відбуваються в ньому, а також оцінка і прогноз стану атмосферного повітря (контроль, аналіз, висновки) [6].</w:t>
      </w:r>
    </w:p>
    <w:p w14:paraId="43DCE53E" w14:textId="77777777" w:rsidR="007307C2" w:rsidRPr="00866926" w:rsidRDefault="00A56D93" w:rsidP="007307C2">
      <w:pPr>
        <w:pStyle w:val="a6"/>
        <w:spacing w:line="360" w:lineRule="auto"/>
        <w:ind w:firstLine="709"/>
        <w:jc w:val="both"/>
        <w:rPr>
          <w:color w:val="000000" w:themeColor="text1"/>
          <w:sz w:val="28"/>
          <w:szCs w:val="28"/>
          <w:lang w:val="uk-UA"/>
        </w:rPr>
      </w:pPr>
      <w:r>
        <w:rPr>
          <w:color w:val="000000" w:themeColor="text1"/>
          <w:sz w:val="28"/>
          <w:szCs w:val="28"/>
          <w:lang w:val="uk-UA"/>
        </w:rPr>
        <w:t>У</w:t>
      </w:r>
      <w:r w:rsidR="007307C2" w:rsidRPr="00866926">
        <w:rPr>
          <w:color w:val="000000" w:themeColor="text1"/>
          <w:sz w:val="28"/>
          <w:szCs w:val="28"/>
          <w:lang w:val="uk-UA"/>
        </w:rPr>
        <w:t xml:space="preserve"> даний час в багатьох містах промислово розвинених країн створюється мережа пунктів спостереження (моніторингу) за забрудненням повітря. За останнє десятиліття дана система отримала значне розширення і розвиток. Збільшилося число міст, в яких ведеться контроль за забрудненням повітря, число пунктів спостережень в них і спостережуваних інгредієнтів. Розроблені нові методи і технічні засоби вимірів, у тому числі автоматичні прилади і системи контролю. Характерною особливістю розвитку моніторингу є і те, що організацією і вдосконаленням його у ряді країн активно зайнялися </w:t>
      </w:r>
      <w:r w:rsidR="007307C2" w:rsidRPr="00866926">
        <w:rPr>
          <w:color w:val="000000" w:themeColor="text1"/>
          <w:sz w:val="28"/>
          <w:szCs w:val="28"/>
          <w:lang w:val="uk-UA"/>
        </w:rPr>
        <w:lastRenderedPageBreak/>
        <w:t>метеорологічні відомства. Це дозволило підвищити науково-технічний рівень спостережень, що проводилися, і одночасно з виміром концентрацій шкідливих речовин вивчити метеорологічні, топографічні і інші чинники, що визна</w:t>
      </w:r>
      <w:r w:rsidR="00B72D43">
        <w:rPr>
          <w:color w:val="000000" w:themeColor="text1"/>
          <w:sz w:val="28"/>
          <w:szCs w:val="28"/>
          <w:lang w:val="uk-UA"/>
        </w:rPr>
        <w:t>чають їх розподіл в атмосфері [9</w:t>
      </w:r>
      <w:r w:rsidR="007307C2" w:rsidRPr="00866926">
        <w:rPr>
          <w:color w:val="000000" w:themeColor="text1"/>
          <w:sz w:val="28"/>
          <w:szCs w:val="28"/>
          <w:lang w:val="uk-UA"/>
        </w:rPr>
        <w:t>].</w:t>
      </w:r>
    </w:p>
    <w:p w14:paraId="0C535178" w14:textId="77777777" w:rsidR="007307C2" w:rsidRPr="00866926" w:rsidRDefault="007307C2" w:rsidP="007307C2">
      <w:pPr>
        <w:pStyle w:val="a6"/>
        <w:spacing w:line="360" w:lineRule="auto"/>
        <w:ind w:firstLine="709"/>
        <w:jc w:val="both"/>
        <w:rPr>
          <w:color w:val="000000" w:themeColor="text1"/>
          <w:sz w:val="28"/>
          <w:szCs w:val="28"/>
          <w:lang w:val="uk-UA"/>
        </w:rPr>
      </w:pPr>
      <w:r w:rsidRPr="00866926">
        <w:rPr>
          <w:color w:val="000000" w:themeColor="text1"/>
          <w:sz w:val="28"/>
          <w:szCs w:val="28"/>
          <w:lang w:val="uk-UA"/>
        </w:rPr>
        <w:t xml:space="preserve">Моніторинг у галузі охорони атмосферного повітря проводиться з метою отримання, збирання, оброблення, збереження та аналізу інформації про рівень забруднення атмосферного повітря, оцінки та прогнозування його змін і ступеня небезпечності та розроблення науково обґрунтованих рекомендацій для прийняття рішень у галузі охорони атмосферного повітря (ст. 32 Закону України </w:t>
      </w:r>
      <w:r w:rsidR="00C52F3F">
        <w:rPr>
          <w:color w:val="000000" w:themeColor="text1"/>
          <w:sz w:val="28"/>
          <w:szCs w:val="28"/>
          <w:lang w:val="uk-UA"/>
        </w:rPr>
        <w:t>«</w:t>
      </w:r>
      <w:r w:rsidRPr="00866926">
        <w:rPr>
          <w:color w:val="000000" w:themeColor="text1"/>
          <w:sz w:val="28"/>
          <w:szCs w:val="28"/>
          <w:lang w:val="uk-UA"/>
        </w:rPr>
        <w:t>П</w:t>
      </w:r>
      <w:r w:rsidR="00C52F3F">
        <w:rPr>
          <w:color w:val="000000" w:themeColor="text1"/>
          <w:sz w:val="28"/>
          <w:szCs w:val="28"/>
          <w:lang w:val="uk-UA"/>
        </w:rPr>
        <w:t>ро охорону атмосферного повітря»</w:t>
      </w:r>
      <w:r w:rsidRPr="00866926">
        <w:rPr>
          <w:color w:val="000000" w:themeColor="text1"/>
          <w:sz w:val="28"/>
          <w:szCs w:val="28"/>
          <w:lang w:val="uk-UA"/>
        </w:rPr>
        <w:t>). Він є складовою частиною державної системи моніторингу довкілля України [8].</w:t>
      </w:r>
    </w:p>
    <w:p w14:paraId="7369292E" w14:textId="77777777" w:rsidR="007307C2" w:rsidRPr="00866926" w:rsidRDefault="007307C2" w:rsidP="007307C2">
      <w:pPr>
        <w:pStyle w:val="a6"/>
        <w:spacing w:line="360" w:lineRule="auto"/>
        <w:ind w:firstLine="709"/>
        <w:jc w:val="both"/>
        <w:rPr>
          <w:color w:val="000000" w:themeColor="text1"/>
          <w:sz w:val="28"/>
          <w:szCs w:val="28"/>
          <w:lang w:val="uk-UA"/>
        </w:rPr>
      </w:pPr>
      <w:r w:rsidRPr="00866926">
        <w:rPr>
          <w:color w:val="000000" w:themeColor="text1"/>
          <w:sz w:val="28"/>
          <w:szCs w:val="28"/>
          <w:lang w:val="uk-UA"/>
        </w:rPr>
        <w:t>До об’єктів моніторингу атмосферного повітря належить: атмосферне повітря, у тому числі атмосферні опади; викиди забруднюючих речовин в атмосферне повітря.</w:t>
      </w:r>
    </w:p>
    <w:p w14:paraId="245DB995" w14:textId="77777777" w:rsidR="007307C2" w:rsidRPr="00866926" w:rsidRDefault="007307C2" w:rsidP="007307C2">
      <w:pPr>
        <w:pStyle w:val="a6"/>
        <w:spacing w:line="360" w:lineRule="auto"/>
        <w:ind w:firstLine="709"/>
        <w:jc w:val="both"/>
        <w:rPr>
          <w:color w:val="000000" w:themeColor="text1"/>
          <w:sz w:val="28"/>
          <w:szCs w:val="28"/>
          <w:lang w:val="uk-UA"/>
        </w:rPr>
      </w:pPr>
      <w:r w:rsidRPr="00866926">
        <w:rPr>
          <w:color w:val="000000" w:themeColor="text1"/>
          <w:sz w:val="28"/>
          <w:szCs w:val="28"/>
          <w:lang w:val="uk-UA"/>
        </w:rPr>
        <w:t>Суб’єктами, які здійснюють моніторинг атмосферного повітря, є: Мінприроди України, МНС України, Державна санітарно-епідеміологічна служба МОЗ України, їх органи на місцях, підприємства, установи, організації, діяльність яких призводить або може призвести до погіршення стану атмосферного повітря.</w:t>
      </w:r>
    </w:p>
    <w:p w14:paraId="3AA543F3" w14:textId="77777777" w:rsidR="007307C2" w:rsidRPr="00866926" w:rsidRDefault="007307C2" w:rsidP="007307C2">
      <w:pPr>
        <w:pStyle w:val="a6"/>
        <w:spacing w:line="360" w:lineRule="auto"/>
        <w:ind w:right="286" w:firstLine="709"/>
        <w:jc w:val="both"/>
        <w:rPr>
          <w:color w:val="000000" w:themeColor="text1"/>
          <w:sz w:val="28"/>
          <w:szCs w:val="28"/>
          <w:lang w:val="uk-UA"/>
        </w:rPr>
      </w:pPr>
      <w:r w:rsidRPr="00866926">
        <w:rPr>
          <w:color w:val="000000" w:themeColor="text1"/>
          <w:sz w:val="28"/>
          <w:szCs w:val="28"/>
          <w:lang w:val="uk-UA"/>
        </w:rPr>
        <w:t>Проведення моніторингу атмосферного повітря має на меті отримання: первинних даних контролю за викидами та спостережень за станом забруднення; узагальнених даних про рівень забруднення на певній території за певний проміжок часу; узагальнених даних про склад та обсяги викидів забруднюючих речовин; оцінки рівня та ступеня небезпечності забруднення для довкілля та життєдіяльності населення; оцінки складу та обсягів викидів забруднюючих речовин.</w:t>
      </w:r>
    </w:p>
    <w:p w14:paraId="712C8B4E" w14:textId="77777777" w:rsidR="007307C2" w:rsidRPr="00866926" w:rsidRDefault="007307C2" w:rsidP="007307C2">
      <w:pPr>
        <w:pStyle w:val="a6"/>
        <w:spacing w:line="360" w:lineRule="auto"/>
        <w:ind w:firstLine="709"/>
        <w:jc w:val="both"/>
        <w:rPr>
          <w:color w:val="000000" w:themeColor="text1"/>
          <w:sz w:val="28"/>
          <w:szCs w:val="28"/>
          <w:lang w:val="uk-UA"/>
        </w:rPr>
      </w:pPr>
      <w:r w:rsidRPr="00866926">
        <w:rPr>
          <w:color w:val="000000" w:themeColor="text1"/>
          <w:sz w:val="28"/>
          <w:szCs w:val="28"/>
          <w:lang w:val="uk-UA"/>
        </w:rPr>
        <w:t>Порядок організації та проведення моніторингу в галузі охорони атмосферного повітря затверджено постановою Кабінету Міністрів України від 9 березня 1999 р. зі змінами, внесеними постановою Кабінету Міністрів від 24 вересня 1999 р [</w:t>
      </w:r>
      <w:r>
        <w:rPr>
          <w:color w:val="000000" w:themeColor="text1"/>
          <w:sz w:val="28"/>
          <w:szCs w:val="28"/>
          <w:lang w:val="uk-UA"/>
        </w:rPr>
        <w:t>5</w:t>
      </w:r>
      <w:r w:rsidRPr="00866926">
        <w:rPr>
          <w:color w:val="000000" w:themeColor="text1"/>
          <w:sz w:val="28"/>
          <w:szCs w:val="28"/>
          <w:lang w:val="uk-UA"/>
        </w:rPr>
        <w:t>].</w:t>
      </w:r>
    </w:p>
    <w:p w14:paraId="54E91ADB" w14:textId="77777777" w:rsidR="007307C2" w:rsidRPr="00866926" w:rsidRDefault="007307C2" w:rsidP="007307C2">
      <w:pPr>
        <w:pStyle w:val="a6"/>
        <w:spacing w:line="360" w:lineRule="auto"/>
        <w:ind w:firstLine="709"/>
        <w:jc w:val="both"/>
        <w:rPr>
          <w:color w:val="000000" w:themeColor="text1"/>
          <w:sz w:val="28"/>
          <w:szCs w:val="28"/>
          <w:lang w:val="uk-UA"/>
        </w:rPr>
      </w:pPr>
      <w:r w:rsidRPr="00866926">
        <w:rPr>
          <w:color w:val="000000" w:themeColor="text1"/>
          <w:sz w:val="28"/>
          <w:szCs w:val="28"/>
          <w:lang w:val="uk-UA"/>
        </w:rPr>
        <w:lastRenderedPageBreak/>
        <w:t xml:space="preserve">Відповідно до ст. 27 Закону України </w:t>
      </w:r>
      <w:r w:rsidR="00C52F3F">
        <w:rPr>
          <w:color w:val="000000" w:themeColor="text1"/>
          <w:sz w:val="28"/>
          <w:szCs w:val="28"/>
          <w:lang w:val="uk-UA"/>
        </w:rPr>
        <w:t>«</w:t>
      </w:r>
      <w:r w:rsidRPr="00866926">
        <w:rPr>
          <w:color w:val="000000" w:themeColor="text1"/>
          <w:sz w:val="28"/>
          <w:szCs w:val="28"/>
          <w:lang w:val="uk-UA"/>
        </w:rPr>
        <w:t>Про охорону атмосферного повітря</w:t>
      </w:r>
      <w:r w:rsidR="00C52F3F">
        <w:rPr>
          <w:color w:val="000000" w:themeColor="text1"/>
          <w:sz w:val="28"/>
          <w:szCs w:val="28"/>
          <w:lang w:val="uk-UA"/>
        </w:rPr>
        <w:t>»</w:t>
      </w:r>
      <w:r w:rsidRPr="00866926">
        <w:rPr>
          <w:color w:val="000000" w:themeColor="text1"/>
          <w:sz w:val="28"/>
          <w:szCs w:val="28"/>
          <w:lang w:val="uk-UA"/>
        </w:rPr>
        <w:t xml:space="preserve"> контроль у галузі охорони атмосферного повітря здійснюється з метою забезпечення дотримання вимог законодавства про охорону атмосферного повітря. Виділяються такі його види: державний, виробничий, громадський [</w:t>
      </w:r>
      <w:r w:rsidR="00B72D43">
        <w:rPr>
          <w:color w:val="000000" w:themeColor="text1"/>
          <w:sz w:val="28"/>
          <w:szCs w:val="28"/>
          <w:lang w:val="uk-UA"/>
        </w:rPr>
        <w:t>50</w:t>
      </w:r>
      <w:r w:rsidRPr="00866926">
        <w:rPr>
          <w:color w:val="000000" w:themeColor="text1"/>
          <w:sz w:val="28"/>
          <w:szCs w:val="28"/>
          <w:lang w:val="uk-UA"/>
        </w:rPr>
        <w:t>].</w:t>
      </w:r>
    </w:p>
    <w:p w14:paraId="0DB83694" w14:textId="77777777" w:rsidR="007307C2" w:rsidRPr="00866926" w:rsidRDefault="007307C2" w:rsidP="007307C2">
      <w:pPr>
        <w:pStyle w:val="a6"/>
        <w:spacing w:line="360" w:lineRule="auto"/>
        <w:ind w:firstLine="709"/>
        <w:jc w:val="both"/>
        <w:rPr>
          <w:color w:val="000000" w:themeColor="text1"/>
          <w:sz w:val="28"/>
          <w:szCs w:val="28"/>
          <w:lang w:val="uk-UA"/>
        </w:rPr>
      </w:pPr>
      <w:r w:rsidRPr="00866926">
        <w:rPr>
          <w:color w:val="000000" w:themeColor="text1"/>
          <w:sz w:val="28"/>
          <w:szCs w:val="28"/>
          <w:lang w:val="uk-UA"/>
        </w:rPr>
        <w:t>Мінприроди України здійснює свою діяльність у галузі охорони атмосферного повітря спільно з санітарно-епідеміологічною службою МОЗ України та його органами на місцях у частині додержання нормативів екологічної безпеки та інших правил і нормативів, спрямованих на запобігання негативному впливу на здоров’я людей; Державною автомобільною інспекцією МВС України та її органами на місцях у частині додержання нормативів вмісту забруднюючих речовин у відпрацьованих газах та шкідливого впливу фізичних факторів, встановлених для відповідного типу автомобільного транспорту та сільськогосподарської техніки; іншими державними органами, а також органами місцевого самоврядування відповідно до законодавства України.</w:t>
      </w:r>
    </w:p>
    <w:p w14:paraId="6F127845" w14:textId="77777777" w:rsidR="007307C2" w:rsidRPr="00866926" w:rsidRDefault="007307C2" w:rsidP="007307C2">
      <w:pPr>
        <w:pStyle w:val="a6"/>
        <w:spacing w:line="360" w:lineRule="auto"/>
        <w:ind w:firstLine="709"/>
        <w:jc w:val="both"/>
        <w:rPr>
          <w:color w:val="000000" w:themeColor="text1"/>
          <w:sz w:val="28"/>
          <w:szCs w:val="28"/>
          <w:lang w:val="uk-UA"/>
        </w:rPr>
      </w:pPr>
      <w:r w:rsidRPr="00866926">
        <w:rPr>
          <w:color w:val="000000" w:themeColor="text1"/>
          <w:sz w:val="28"/>
          <w:szCs w:val="28"/>
          <w:lang w:val="uk-UA"/>
        </w:rPr>
        <w:t>Місцеві органи державної виконавчої влади контролюють, як виконуються і дотримуються правила по оздоровленню навколишнього середовища, як здійснюється санітарна охорона атмосферного повітря. Вони забезпечують проведення заходів щодо охорони навколишнього середовища, запобігання, зниження інтенсивності й усунення шуму у виробничих, жилих і громадських приміщеннях, у дворах, на вулицях і площах населених пунктів</w:t>
      </w:r>
      <w:r w:rsidRPr="00866926">
        <w:rPr>
          <w:color w:val="000000" w:themeColor="text1"/>
          <w:sz w:val="28"/>
          <w:szCs w:val="28"/>
          <w:lang w:val="en-US"/>
        </w:rPr>
        <w:t> </w:t>
      </w:r>
      <w:r w:rsidRPr="00866926">
        <w:rPr>
          <w:color w:val="000000" w:themeColor="text1"/>
          <w:sz w:val="28"/>
          <w:szCs w:val="28"/>
          <w:lang w:val="uk-UA"/>
        </w:rPr>
        <w:t>[10].</w:t>
      </w:r>
    </w:p>
    <w:p w14:paraId="329CEB39" w14:textId="77777777" w:rsidR="007307C2" w:rsidRPr="002F2357" w:rsidRDefault="007307C2" w:rsidP="002F2357">
      <w:pPr>
        <w:pStyle w:val="a6"/>
        <w:spacing w:line="360" w:lineRule="auto"/>
        <w:ind w:firstLine="709"/>
        <w:jc w:val="both"/>
        <w:rPr>
          <w:color w:val="000000" w:themeColor="text1"/>
          <w:sz w:val="28"/>
          <w:szCs w:val="28"/>
          <w:lang w:val="uk-UA"/>
        </w:rPr>
      </w:pPr>
      <w:r w:rsidRPr="00866926">
        <w:rPr>
          <w:color w:val="000000" w:themeColor="text1"/>
          <w:sz w:val="28"/>
          <w:szCs w:val="28"/>
          <w:lang w:val="uk-UA"/>
        </w:rPr>
        <w:t xml:space="preserve">Згідно зі ст. 29 Закону України </w:t>
      </w:r>
      <w:r w:rsidR="00C52F3F">
        <w:rPr>
          <w:color w:val="000000" w:themeColor="text1"/>
          <w:sz w:val="28"/>
          <w:szCs w:val="28"/>
          <w:lang w:val="uk-UA"/>
        </w:rPr>
        <w:t>«</w:t>
      </w:r>
      <w:r w:rsidRPr="00866926">
        <w:rPr>
          <w:color w:val="000000" w:themeColor="text1"/>
          <w:sz w:val="28"/>
          <w:szCs w:val="28"/>
          <w:lang w:val="uk-UA"/>
        </w:rPr>
        <w:t>Про охорону атмосферного повітря</w:t>
      </w:r>
      <w:r w:rsidR="00C52F3F">
        <w:rPr>
          <w:color w:val="000000" w:themeColor="text1"/>
          <w:sz w:val="28"/>
          <w:szCs w:val="28"/>
          <w:lang w:val="uk-UA"/>
        </w:rPr>
        <w:t>»</w:t>
      </w:r>
      <w:r w:rsidRPr="00866926">
        <w:rPr>
          <w:color w:val="000000" w:themeColor="text1"/>
          <w:sz w:val="28"/>
          <w:szCs w:val="28"/>
          <w:lang w:val="uk-UA"/>
        </w:rPr>
        <w:t xml:space="preserve"> виробничий контроль у галузі охорони атмосферного повітря здійснюють суб’єкти господарювання, які в своїй діяльності використовують джерела шкідливих хімічних, біологічних і фізичних впливів на атмосферне повітря і які призначають осіб, що відповідають за проведення виробничого контролю в </w:t>
      </w:r>
      <w:r w:rsidRPr="002F2357">
        <w:rPr>
          <w:color w:val="000000" w:themeColor="text1"/>
          <w:sz w:val="28"/>
          <w:szCs w:val="28"/>
          <w:lang w:val="uk-UA"/>
        </w:rPr>
        <w:t>галузі охорони атмосферного повітря [23].</w:t>
      </w:r>
    </w:p>
    <w:p w14:paraId="48F8C2CC" w14:textId="77777777" w:rsidR="007307C2" w:rsidRPr="002F2357" w:rsidRDefault="007307C2" w:rsidP="002F2357">
      <w:pPr>
        <w:spacing w:line="360" w:lineRule="auto"/>
        <w:ind w:firstLine="709"/>
        <w:jc w:val="both"/>
        <w:rPr>
          <w:sz w:val="28"/>
          <w:szCs w:val="28"/>
        </w:rPr>
      </w:pPr>
      <w:r w:rsidRPr="002F2357">
        <w:rPr>
          <w:sz w:val="28"/>
          <w:szCs w:val="28"/>
        </w:rPr>
        <w:t>Організація спостережень і контролю якості поверхневих вод</w:t>
      </w:r>
      <w:r w:rsidR="002F2357">
        <w:rPr>
          <w:sz w:val="28"/>
          <w:szCs w:val="28"/>
          <w:lang w:val="uk-UA"/>
        </w:rPr>
        <w:t xml:space="preserve">. </w:t>
      </w:r>
      <w:r w:rsidRPr="002F2357">
        <w:rPr>
          <w:sz w:val="28"/>
          <w:szCs w:val="28"/>
        </w:rPr>
        <w:t xml:space="preserve">Промисловість, що постійно розвивається, зростаючі потреби людства </w:t>
      </w:r>
      <w:r w:rsidRPr="002F2357">
        <w:rPr>
          <w:sz w:val="28"/>
          <w:szCs w:val="28"/>
        </w:rPr>
        <w:lastRenderedPageBreak/>
        <w:t xml:space="preserve">викликають не просто збільшення об'ємів водокористування, а і все більше забруднення води. Якість води, особливо прісної, постійно погіршується, а в деяких районах відчувається гостра нестача не те, що питної, а і будь-якої води. Саме через це, контроль за якістю вод </w:t>
      </w:r>
      <w:r w:rsidR="006D64D5" w:rsidRPr="0006652B">
        <w:rPr>
          <w:sz w:val="28"/>
          <w:szCs w:val="28"/>
        </w:rPr>
        <w:t>–</w:t>
      </w:r>
      <w:r w:rsidR="008768A5">
        <w:rPr>
          <w:sz w:val="28"/>
          <w:szCs w:val="28"/>
          <w:lang w:val="uk-UA"/>
        </w:rPr>
        <w:t xml:space="preserve"> </w:t>
      </w:r>
      <w:r w:rsidRPr="002F2357">
        <w:rPr>
          <w:sz w:val="28"/>
          <w:szCs w:val="28"/>
        </w:rPr>
        <w:t>одна з основних задач моніторингу. Взагалі ж, моніторинг поверхневих вод визначають як систему послідовних спостережень, збирання, оброблення даних про стан водних об'єктів, прогнозування їx змін та розроблення науково обґрунтованих рекомендацій для прийняття управлінських рішень, які можуть позначитися на стані вод.</w:t>
      </w:r>
    </w:p>
    <w:p w14:paraId="0A55E4D4" w14:textId="77777777" w:rsidR="007307C2" w:rsidRPr="00866926" w:rsidRDefault="007307C2" w:rsidP="007307C2">
      <w:pPr>
        <w:pStyle w:val="a6"/>
        <w:spacing w:line="360" w:lineRule="auto"/>
        <w:ind w:firstLine="709"/>
        <w:jc w:val="both"/>
        <w:rPr>
          <w:sz w:val="28"/>
          <w:szCs w:val="28"/>
        </w:rPr>
      </w:pPr>
      <w:r w:rsidRPr="00866926">
        <w:rPr>
          <w:sz w:val="28"/>
          <w:szCs w:val="28"/>
        </w:rPr>
        <w:t>Сама система моніторингу не охоплює елементів управління, оскільки сама є елементом системи управління навколишнім середовищем i регулювання його якості. Основною метою системи моніторингу є отримання інформації про природну якість води та оцінка змін якості води внаслідок дії антропогенних факторів. Служба контролювання та спостереження розв'язує такі завдання</w:t>
      </w:r>
      <w:r w:rsidR="00B72D43" w:rsidRPr="009D6691">
        <w:rPr>
          <w:sz w:val="28"/>
          <w:szCs w:val="28"/>
        </w:rPr>
        <w:t xml:space="preserve"> [37]</w:t>
      </w:r>
      <w:r w:rsidRPr="00866926">
        <w:rPr>
          <w:sz w:val="28"/>
          <w:szCs w:val="28"/>
        </w:rPr>
        <w:t>:</w:t>
      </w:r>
    </w:p>
    <w:p w14:paraId="1C384EE4" w14:textId="77777777" w:rsidR="007307C2" w:rsidRPr="00866926" w:rsidRDefault="007307C2" w:rsidP="007307C2">
      <w:pPr>
        <w:pStyle w:val="a6"/>
        <w:spacing w:line="360" w:lineRule="auto"/>
        <w:ind w:firstLine="709"/>
        <w:jc w:val="both"/>
        <w:rPr>
          <w:sz w:val="28"/>
          <w:szCs w:val="28"/>
        </w:rPr>
      </w:pPr>
      <w:r w:rsidRPr="00866926">
        <w:rPr>
          <w:sz w:val="28"/>
          <w:szCs w:val="28"/>
        </w:rPr>
        <w:t>1.Спостереження i контролювання рівня забрудненості водного середовища за хімічними, фізичними та гідрологічними показниками.</w:t>
      </w:r>
    </w:p>
    <w:p w14:paraId="37374B4F" w14:textId="77777777" w:rsidR="007307C2" w:rsidRPr="00866926" w:rsidRDefault="007307C2" w:rsidP="007307C2">
      <w:pPr>
        <w:pStyle w:val="a6"/>
        <w:spacing w:line="360" w:lineRule="auto"/>
        <w:ind w:firstLine="709"/>
        <w:jc w:val="both"/>
        <w:rPr>
          <w:sz w:val="28"/>
          <w:szCs w:val="28"/>
        </w:rPr>
      </w:pPr>
      <w:r w:rsidRPr="00866926">
        <w:rPr>
          <w:sz w:val="28"/>
          <w:szCs w:val="28"/>
        </w:rPr>
        <w:t>2. Визначення динаміки вмісту забруднюючих речовин і виявлення умов, за яких відбувається коливання рівня забруднення.</w:t>
      </w:r>
    </w:p>
    <w:p w14:paraId="5F50DE4E" w14:textId="77777777" w:rsidR="007307C2" w:rsidRPr="00866926" w:rsidRDefault="007307C2" w:rsidP="007307C2">
      <w:pPr>
        <w:pStyle w:val="a6"/>
        <w:spacing w:line="360" w:lineRule="auto"/>
        <w:ind w:firstLine="709"/>
        <w:jc w:val="both"/>
        <w:rPr>
          <w:sz w:val="28"/>
          <w:szCs w:val="28"/>
        </w:rPr>
      </w:pPr>
      <w:r w:rsidRPr="00866926">
        <w:rPr>
          <w:sz w:val="28"/>
          <w:szCs w:val="28"/>
        </w:rPr>
        <w:t>3. Вивчення закономірностей виносу речовин через гирлові створи річок у водойми.</w:t>
      </w:r>
    </w:p>
    <w:p w14:paraId="3C6D308D" w14:textId="77777777" w:rsidR="007307C2" w:rsidRPr="00866926" w:rsidRDefault="007307C2" w:rsidP="007307C2">
      <w:pPr>
        <w:pStyle w:val="a6"/>
        <w:spacing w:line="360" w:lineRule="auto"/>
        <w:ind w:firstLine="709"/>
        <w:jc w:val="both"/>
        <w:rPr>
          <w:sz w:val="28"/>
          <w:szCs w:val="28"/>
        </w:rPr>
      </w:pPr>
      <w:r w:rsidRPr="00866926">
        <w:rPr>
          <w:sz w:val="28"/>
          <w:szCs w:val="28"/>
        </w:rPr>
        <w:t>Моніторинг якості поверхневих вод передбачає організацію стаціонарних пунктів спостережень за природним складом та забрудненням поверхневих вод. Мережу спостережень створюють з дотриманням певних вимог, до яких належать:</w:t>
      </w:r>
    </w:p>
    <w:p w14:paraId="43EC5F5F" w14:textId="77777777" w:rsidR="007307C2" w:rsidRPr="00866926" w:rsidRDefault="007307C2" w:rsidP="007307C2">
      <w:pPr>
        <w:pStyle w:val="a6"/>
        <w:spacing w:line="360" w:lineRule="auto"/>
        <w:ind w:firstLine="709"/>
        <w:jc w:val="both"/>
        <w:rPr>
          <w:sz w:val="28"/>
          <w:szCs w:val="28"/>
        </w:rPr>
      </w:pPr>
      <w:r w:rsidRPr="00866926">
        <w:rPr>
          <w:sz w:val="28"/>
          <w:szCs w:val="28"/>
        </w:rPr>
        <w:t>1.Надання переваги вивченню та контролюванню антропогенної дії на поверхневі води.</w:t>
      </w:r>
    </w:p>
    <w:p w14:paraId="5E13AAA8" w14:textId="77777777" w:rsidR="007307C2" w:rsidRPr="00866926" w:rsidRDefault="007307C2" w:rsidP="007307C2">
      <w:pPr>
        <w:pStyle w:val="a6"/>
        <w:spacing w:line="360" w:lineRule="auto"/>
        <w:ind w:firstLine="709"/>
        <w:jc w:val="both"/>
        <w:rPr>
          <w:sz w:val="28"/>
          <w:szCs w:val="28"/>
        </w:rPr>
      </w:pPr>
      <w:r w:rsidRPr="00866926">
        <w:rPr>
          <w:sz w:val="28"/>
          <w:szCs w:val="28"/>
        </w:rPr>
        <w:t>2.Систематичністьі комплексність спостережень за фізичними, xхімічними та біологічними показниками та проведення відповідних гідрологічних вимірів.</w:t>
      </w:r>
    </w:p>
    <w:p w14:paraId="3386E57E" w14:textId="77777777" w:rsidR="007307C2" w:rsidRPr="00866926" w:rsidRDefault="007307C2" w:rsidP="007307C2">
      <w:pPr>
        <w:pStyle w:val="a6"/>
        <w:spacing w:line="360" w:lineRule="auto"/>
        <w:ind w:firstLine="709"/>
        <w:jc w:val="both"/>
        <w:rPr>
          <w:sz w:val="28"/>
          <w:szCs w:val="28"/>
        </w:rPr>
      </w:pPr>
      <w:r w:rsidRPr="00866926">
        <w:rPr>
          <w:sz w:val="28"/>
          <w:szCs w:val="28"/>
        </w:rPr>
        <w:lastRenderedPageBreak/>
        <w:t>3. Узгодження строків спостережень з характерними гідрологічними ситуаціями.</w:t>
      </w:r>
    </w:p>
    <w:p w14:paraId="591EF348" w14:textId="77777777" w:rsidR="007307C2" w:rsidRPr="00866926" w:rsidRDefault="007307C2" w:rsidP="007307C2">
      <w:pPr>
        <w:pStyle w:val="a6"/>
        <w:spacing w:line="360" w:lineRule="auto"/>
        <w:ind w:firstLine="709"/>
        <w:jc w:val="both"/>
        <w:rPr>
          <w:sz w:val="28"/>
          <w:szCs w:val="28"/>
          <w:lang w:val="uk-UA"/>
        </w:rPr>
      </w:pPr>
      <w:r w:rsidRPr="00866926">
        <w:rPr>
          <w:sz w:val="28"/>
          <w:szCs w:val="28"/>
        </w:rPr>
        <w:t>4. Оперативність одержання інформації про якість води.</w:t>
      </w:r>
    </w:p>
    <w:p w14:paraId="1367E933" w14:textId="77777777" w:rsidR="007307C2" w:rsidRDefault="007307C2" w:rsidP="007307C2">
      <w:pPr>
        <w:pStyle w:val="a6"/>
        <w:spacing w:line="360" w:lineRule="auto"/>
        <w:ind w:firstLine="709"/>
        <w:jc w:val="both"/>
        <w:rPr>
          <w:color w:val="000000"/>
          <w:sz w:val="28"/>
          <w:szCs w:val="28"/>
          <w:shd w:val="clear" w:color="auto" w:fill="FFFFFF"/>
          <w:lang w:val="uk-UA"/>
        </w:rPr>
      </w:pPr>
      <w:r w:rsidRPr="00866926">
        <w:rPr>
          <w:color w:val="000000"/>
          <w:sz w:val="28"/>
          <w:szCs w:val="28"/>
          <w:shd w:val="clear" w:color="auto" w:fill="FFFFFF"/>
        </w:rPr>
        <w:t>В Україні, починаючи з 1998 року спостерігається не дуже відчутне, але стабільне з року в рік поліпшення якості поверхневих вод. Але це спричинено тільки одним фактором, внаслідок кризових явищ в економіці знижується промислове виробництво, зменшується водозабір, зменшується кількість скидів, зменшується кількість хімікатів, що застосовуються в сільському господарстві. В</w:t>
      </w:r>
      <w:r w:rsidR="00366BD6">
        <w:rPr>
          <w:color w:val="000000"/>
          <w:sz w:val="28"/>
          <w:szCs w:val="28"/>
          <w:shd w:val="clear" w:color="auto" w:fill="FFFFFF"/>
        </w:rPr>
        <w:t xml:space="preserve"> цілому ж, науково-</w:t>
      </w:r>
      <w:r w:rsidRPr="00866926">
        <w:rPr>
          <w:color w:val="000000"/>
          <w:sz w:val="28"/>
          <w:szCs w:val="28"/>
          <w:shd w:val="clear" w:color="auto" w:fill="FFFFFF"/>
        </w:rPr>
        <w:t>технічний прогрес, розвиток промисловості вимагають залучення у виробничі цикли усе більшої кількості водних ресурсів у глобальному, планетарному масштабі. Це ставиться перед людством завдання застосування нових технологій з оборотним циклом, застосування нових, більш продуктивних способів очистки стічних вод, раціонального водокористування</w:t>
      </w:r>
      <w:r w:rsidR="00B72D43" w:rsidRPr="00B72D43">
        <w:rPr>
          <w:color w:val="000000"/>
          <w:sz w:val="28"/>
          <w:szCs w:val="28"/>
          <w:shd w:val="clear" w:color="auto" w:fill="FFFFFF"/>
        </w:rPr>
        <w:t xml:space="preserve"> [36]</w:t>
      </w:r>
      <w:r w:rsidRPr="00866926">
        <w:rPr>
          <w:color w:val="000000"/>
          <w:sz w:val="28"/>
          <w:szCs w:val="28"/>
          <w:shd w:val="clear" w:color="auto" w:fill="FFFFFF"/>
        </w:rPr>
        <w:t>.</w:t>
      </w:r>
    </w:p>
    <w:p w14:paraId="146A0D6A" w14:textId="77777777" w:rsidR="00CA60DD" w:rsidRPr="00CA60DD" w:rsidRDefault="00CA60DD" w:rsidP="00CA60DD">
      <w:pPr>
        <w:spacing w:line="360" w:lineRule="auto"/>
        <w:ind w:firstLine="709"/>
        <w:jc w:val="both"/>
        <w:rPr>
          <w:sz w:val="28"/>
          <w:szCs w:val="28"/>
          <w:lang w:val="uk-UA"/>
        </w:rPr>
      </w:pPr>
      <w:r w:rsidRPr="00CA60DD">
        <w:rPr>
          <w:sz w:val="28"/>
          <w:szCs w:val="28"/>
        </w:rPr>
        <w:t>Спостереження за станом НПС та контроль параметрів екологічного моніторингу</w:t>
      </w:r>
      <w:r>
        <w:rPr>
          <w:sz w:val="28"/>
          <w:szCs w:val="28"/>
          <w:lang w:val="uk-UA"/>
        </w:rPr>
        <w:t>:</w:t>
      </w:r>
    </w:p>
    <w:p w14:paraId="439164B6" w14:textId="77777777" w:rsidR="00CA60DD" w:rsidRPr="00CE596C" w:rsidRDefault="00CA60DD" w:rsidP="00CA60DD">
      <w:pPr>
        <w:pStyle w:val="a6"/>
        <w:spacing w:line="360" w:lineRule="auto"/>
        <w:ind w:firstLine="709"/>
        <w:jc w:val="both"/>
        <w:rPr>
          <w:sz w:val="28"/>
          <w:szCs w:val="28"/>
          <w:lang w:val="uk-UA"/>
        </w:rPr>
      </w:pPr>
      <w:r w:rsidRPr="00CE596C">
        <w:rPr>
          <w:sz w:val="28"/>
          <w:szCs w:val="28"/>
          <w:lang w:val="uk-UA"/>
        </w:rPr>
        <w:t xml:space="preserve">Для отримання об'єктивної інформації про стан і рівень забруднення різних об'єктів навколишнього середовища необхідно мати надійні засоби і методи екологічного контролю. Підвищення ефективності моніторингу стану природного середовища може бути досягнуто за рахунок підвищення продуктивності, оперативності і регулярності вимірювань, збільшення обсягу одночасного моніторингу; автоматизації та оптимізації технічних засобів контролю і самого процесу. </w:t>
      </w:r>
    </w:p>
    <w:p w14:paraId="3BD185B7" w14:textId="77777777" w:rsidR="00CA60DD" w:rsidRPr="004A17B1" w:rsidRDefault="00CA60DD" w:rsidP="00CA60DD">
      <w:pPr>
        <w:pStyle w:val="Default"/>
        <w:spacing w:line="360" w:lineRule="auto"/>
        <w:ind w:firstLine="709"/>
        <w:jc w:val="both"/>
        <w:rPr>
          <w:sz w:val="28"/>
          <w:szCs w:val="28"/>
          <w:lang w:val="uk-UA"/>
        </w:rPr>
      </w:pPr>
      <w:r w:rsidRPr="00CE596C">
        <w:rPr>
          <w:sz w:val="28"/>
          <w:szCs w:val="28"/>
          <w:lang w:val="uk-UA"/>
        </w:rPr>
        <w:t>Кошти екологічного моніторингу та контролю поділяються на контактні, безконтактні (дистанційні), біологічні, а контрольовані показники –функціональні (продуктивність, оцінка</w:t>
      </w:r>
      <w:r w:rsidRPr="004A17B1">
        <w:rPr>
          <w:sz w:val="28"/>
          <w:szCs w:val="28"/>
          <w:lang w:val="uk-UA"/>
        </w:rPr>
        <w:t xml:space="preserve"> кругообігу речовин та інші) та структурні (абсолютні або відносні значення фізичних, хімічних або біологічних параметрів –</w:t>
      </w:r>
      <w:r w:rsidR="0062409C">
        <w:rPr>
          <w:sz w:val="28"/>
          <w:szCs w:val="28"/>
          <w:lang w:val="uk-UA"/>
        </w:rPr>
        <w:t xml:space="preserve"> </w:t>
      </w:r>
      <w:r w:rsidRPr="004A17B1">
        <w:rPr>
          <w:sz w:val="28"/>
          <w:szCs w:val="28"/>
          <w:lang w:val="uk-UA"/>
        </w:rPr>
        <w:t xml:space="preserve">концентрація забруднюючої речовини, коефіцієнт сумарного забруднення та інші). </w:t>
      </w:r>
    </w:p>
    <w:p w14:paraId="70039106" w14:textId="77777777" w:rsidR="00CA60DD" w:rsidRDefault="00CA60DD" w:rsidP="00CA60DD">
      <w:pPr>
        <w:pStyle w:val="a3"/>
        <w:spacing w:after="200" w:line="360" w:lineRule="auto"/>
        <w:ind w:left="0" w:firstLine="709"/>
        <w:jc w:val="both"/>
        <w:rPr>
          <w:sz w:val="28"/>
          <w:szCs w:val="28"/>
          <w:lang w:val="uk-UA"/>
        </w:rPr>
      </w:pPr>
      <w:r>
        <w:rPr>
          <w:sz w:val="28"/>
          <w:szCs w:val="28"/>
        </w:rPr>
        <w:lastRenderedPageBreak/>
        <w:t>Контактні методи контролю стану навколишнього середовища представлені як класичними методами хімічного аналізу, так і сучасними метод</w:t>
      </w:r>
      <w:r w:rsidR="007C13C5">
        <w:rPr>
          <w:sz w:val="28"/>
          <w:szCs w:val="28"/>
        </w:rPr>
        <w:t>ами інструментального аналізу (р</w:t>
      </w:r>
      <w:r>
        <w:rPr>
          <w:sz w:val="28"/>
          <w:szCs w:val="28"/>
        </w:rPr>
        <w:t>ис.</w:t>
      </w:r>
      <w:r>
        <w:rPr>
          <w:sz w:val="28"/>
          <w:szCs w:val="28"/>
          <w:lang w:val="uk-UA"/>
        </w:rPr>
        <w:t>1</w:t>
      </w:r>
      <w:r>
        <w:rPr>
          <w:sz w:val="28"/>
          <w:szCs w:val="28"/>
        </w:rPr>
        <w:t>.1). Найбільш широко застосовуються спектральні, електрохімічні та хроматографічні методи аналізу об'єктів</w:t>
      </w:r>
      <w:r w:rsidR="00B72D43">
        <w:rPr>
          <w:sz w:val="28"/>
          <w:szCs w:val="28"/>
        </w:rPr>
        <w:t xml:space="preserve"> навколишнього середовища [</w:t>
      </w:r>
      <w:r w:rsidR="00B72D43" w:rsidRPr="00B72D43">
        <w:rPr>
          <w:sz w:val="28"/>
          <w:szCs w:val="28"/>
        </w:rPr>
        <w:t>18</w:t>
      </w:r>
      <w:r>
        <w:rPr>
          <w:sz w:val="28"/>
          <w:szCs w:val="28"/>
        </w:rPr>
        <w:t>]</w:t>
      </w:r>
      <w:r>
        <w:rPr>
          <w:sz w:val="28"/>
          <w:szCs w:val="28"/>
          <w:lang w:val="uk-UA"/>
        </w:rPr>
        <w:t>.</w:t>
      </w:r>
    </w:p>
    <w:p w14:paraId="53DF8153" w14:textId="77777777" w:rsidR="007C13C5" w:rsidRDefault="00375800" w:rsidP="00CA60DD">
      <w:pPr>
        <w:pStyle w:val="a3"/>
        <w:spacing w:after="200" w:line="360" w:lineRule="auto"/>
        <w:ind w:left="0" w:firstLine="709"/>
        <w:jc w:val="both"/>
        <w:rPr>
          <w:sz w:val="28"/>
          <w:szCs w:val="28"/>
          <w:lang w:val="uk-UA"/>
        </w:rPr>
      </w:pPr>
      <w:r>
        <w:rPr>
          <w:noProof/>
          <w:sz w:val="28"/>
          <w:szCs w:val="28"/>
        </w:rPr>
        <mc:AlternateContent>
          <mc:Choice Requires="wpg">
            <w:drawing>
              <wp:anchor distT="0" distB="0" distL="114300" distR="114300" simplePos="0" relativeHeight="251652608" behindDoc="0" locked="0" layoutInCell="1" allowOverlap="1" wp14:anchorId="644B03BD" wp14:editId="2CDB5B8D">
                <wp:simplePos x="0" y="0"/>
                <wp:positionH relativeFrom="column">
                  <wp:posOffset>-449168</wp:posOffset>
                </wp:positionH>
                <wp:positionV relativeFrom="paragraph">
                  <wp:posOffset>176621</wp:posOffset>
                </wp:positionV>
                <wp:extent cx="6578156" cy="3336356"/>
                <wp:effectExtent l="0" t="0" r="13335" b="16510"/>
                <wp:wrapNone/>
                <wp:docPr id="43" name="Группа 43"/>
                <wp:cNvGraphicFramePr/>
                <a:graphic xmlns:a="http://schemas.openxmlformats.org/drawingml/2006/main">
                  <a:graphicData uri="http://schemas.microsoft.com/office/word/2010/wordprocessingGroup">
                    <wpg:wgp>
                      <wpg:cNvGrpSpPr/>
                      <wpg:grpSpPr>
                        <a:xfrm>
                          <a:off x="0" y="0"/>
                          <a:ext cx="6578156" cy="3336356"/>
                          <a:chOff x="0" y="0"/>
                          <a:chExt cx="6590483" cy="3301341"/>
                        </a:xfrm>
                      </wpg:grpSpPr>
                      <wps:wsp>
                        <wps:cNvPr id="8" name="Прямоугольник 8"/>
                        <wps:cNvSpPr/>
                        <wps:spPr>
                          <a:xfrm>
                            <a:off x="2375064" y="0"/>
                            <a:ext cx="1888176" cy="593766"/>
                          </a:xfrm>
                          <a:prstGeom prst="rect">
                            <a:avLst/>
                          </a:prstGeom>
                        </wps:spPr>
                        <wps:style>
                          <a:lnRef idx="2">
                            <a:schemeClr val="dk1"/>
                          </a:lnRef>
                          <a:fillRef idx="1">
                            <a:schemeClr val="lt1"/>
                          </a:fillRef>
                          <a:effectRef idx="0">
                            <a:schemeClr val="dk1"/>
                          </a:effectRef>
                          <a:fontRef idx="minor">
                            <a:schemeClr val="dk1"/>
                          </a:fontRef>
                        </wps:style>
                        <wps:txbx>
                          <w:txbxContent>
                            <w:p w14:paraId="6F07CBAE" w14:textId="77777777" w:rsidR="0097701A" w:rsidRPr="007C13C5" w:rsidRDefault="0097701A" w:rsidP="007C13C5">
                              <w:pPr>
                                <w:jc w:val="center"/>
                                <w:rPr>
                                  <w:lang w:val="uk-UA"/>
                                </w:rPr>
                              </w:pPr>
                              <w:r>
                                <w:rPr>
                                  <w:lang w:val="uk-UA"/>
                                </w:rPr>
                                <w:t>Контактні методи аналізу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рямоугольник 9"/>
                        <wps:cNvSpPr/>
                        <wps:spPr>
                          <a:xfrm>
                            <a:off x="855023" y="914400"/>
                            <a:ext cx="1294089" cy="344385"/>
                          </a:xfrm>
                          <a:prstGeom prst="rect">
                            <a:avLst/>
                          </a:prstGeom>
                        </wps:spPr>
                        <wps:style>
                          <a:lnRef idx="2">
                            <a:schemeClr val="dk1"/>
                          </a:lnRef>
                          <a:fillRef idx="1">
                            <a:schemeClr val="lt1"/>
                          </a:fillRef>
                          <a:effectRef idx="0">
                            <a:schemeClr val="dk1"/>
                          </a:effectRef>
                          <a:fontRef idx="minor">
                            <a:schemeClr val="dk1"/>
                          </a:fontRef>
                        </wps:style>
                        <wps:txbx>
                          <w:txbxContent>
                            <w:p w14:paraId="273DC858" w14:textId="77777777" w:rsidR="0097701A" w:rsidRPr="007C13C5" w:rsidRDefault="0097701A" w:rsidP="007C13C5">
                              <w:pPr>
                                <w:jc w:val="center"/>
                                <w:rPr>
                                  <w:lang w:val="uk-UA"/>
                                </w:rPr>
                              </w:pPr>
                              <w:r>
                                <w:rPr>
                                  <w:lang w:val="uk-UA"/>
                                </w:rPr>
                                <w:t>Хімічні</w:t>
                              </w:r>
                            </w:p>
                            <w:p w14:paraId="083BA081" w14:textId="77777777" w:rsidR="0097701A" w:rsidRDefault="0097701A"/>
                            <w:p w14:paraId="728921BE" w14:textId="77777777" w:rsidR="0097701A" w:rsidRPr="007C13C5" w:rsidRDefault="0097701A" w:rsidP="007C13C5">
                              <w:pPr>
                                <w:jc w:val="center"/>
                                <w:rPr>
                                  <w:lang w:val="uk-UA"/>
                                </w:rPr>
                              </w:pPr>
                              <w:r>
                                <w:rPr>
                                  <w:lang w:val="uk-UA"/>
                                </w:rPr>
                                <w:t>Фізико-хімічні</w:t>
                              </w:r>
                            </w:p>
                            <w:p w14:paraId="11E06EA9" w14:textId="77777777" w:rsidR="0097701A" w:rsidRDefault="0097701A"/>
                            <w:p w14:paraId="6A020DF4" w14:textId="77777777" w:rsidR="0097701A" w:rsidRPr="007C13C5" w:rsidRDefault="0097701A" w:rsidP="007C13C5">
                              <w:pPr>
                                <w:jc w:val="center"/>
                                <w:rPr>
                                  <w:lang w:val="uk-UA"/>
                                </w:rPr>
                              </w:pPr>
                              <w:r>
                                <w:rPr>
                                  <w:lang w:val="uk-UA"/>
                                </w:rPr>
                                <w:t>Фізичні</w:t>
                              </w:r>
                            </w:p>
                            <w:p w14:paraId="6BDE2B32" w14:textId="77777777" w:rsidR="0097701A" w:rsidRDefault="0097701A"/>
                            <w:p w14:paraId="452C0A09" w14:textId="77777777" w:rsidR="0097701A" w:rsidRPr="007C13C5" w:rsidRDefault="0097701A" w:rsidP="007C13C5">
                              <w:pPr>
                                <w:jc w:val="center"/>
                                <w:rPr>
                                  <w:lang w:val="uk-UA"/>
                                </w:rPr>
                              </w:pPr>
                              <w:r>
                                <w:rPr>
                                  <w:lang w:val="uk-UA"/>
                                </w:rPr>
                                <w:t>Магнітна спектрометрія</w:t>
                              </w:r>
                            </w:p>
                            <w:p w14:paraId="4589D243" w14:textId="77777777" w:rsidR="0097701A" w:rsidRPr="007C13C5" w:rsidRDefault="0097701A" w:rsidP="008550A7">
                              <w:pPr>
                                <w:jc w:val="center"/>
                                <w:rPr>
                                  <w:lang w:val="uk-UA"/>
                                </w:rPr>
                              </w:pPr>
                            </w:p>
                            <w:p w14:paraId="535429C2" w14:textId="77777777" w:rsidR="0097701A" w:rsidRPr="007C13C5" w:rsidRDefault="0097701A" w:rsidP="008550A7">
                              <w:pPr>
                                <w:jc w:val="center"/>
                                <w:rPr>
                                  <w:lang w:val="uk-UA"/>
                                </w:rPr>
                              </w:pPr>
                              <w:r>
                                <w:rPr>
                                  <w:lang w:val="uk-UA"/>
                                </w:rPr>
                                <w:t>ічні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рямоугольник 10"/>
                        <wps:cNvSpPr/>
                        <wps:spPr>
                          <a:xfrm>
                            <a:off x="2375064" y="926275"/>
                            <a:ext cx="1887855" cy="296884"/>
                          </a:xfrm>
                          <a:prstGeom prst="rect">
                            <a:avLst/>
                          </a:prstGeom>
                        </wps:spPr>
                        <wps:style>
                          <a:lnRef idx="2">
                            <a:schemeClr val="dk1"/>
                          </a:lnRef>
                          <a:fillRef idx="1">
                            <a:schemeClr val="lt1"/>
                          </a:fillRef>
                          <a:effectRef idx="0">
                            <a:schemeClr val="dk1"/>
                          </a:effectRef>
                          <a:fontRef idx="minor">
                            <a:schemeClr val="dk1"/>
                          </a:fontRef>
                        </wps:style>
                        <wps:txbx>
                          <w:txbxContent>
                            <w:p w14:paraId="591C5D71" w14:textId="77777777" w:rsidR="0097701A" w:rsidRPr="007C13C5" w:rsidRDefault="0097701A" w:rsidP="008550A7">
                              <w:pPr>
                                <w:jc w:val="center"/>
                                <w:rPr>
                                  <w:lang w:val="uk-UA"/>
                                </w:rPr>
                              </w:pPr>
                              <w:r>
                                <w:rPr>
                                  <w:lang w:val="uk-UA"/>
                                </w:rPr>
                                <w:t>Фізико-хімічні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рямоугольник 12"/>
                        <wps:cNvSpPr/>
                        <wps:spPr>
                          <a:xfrm>
                            <a:off x="4476997" y="926275"/>
                            <a:ext cx="1425039" cy="308759"/>
                          </a:xfrm>
                          <a:prstGeom prst="rect">
                            <a:avLst/>
                          </a:prstGeom>
                        </wps:spPr>
                        <wps:style>
                          <a:lnRef idx="2">
                            <a:schemeClr val="dk1"/>
                          </a:lnRef>
                          <a:fillRef idx="1">
                            <a:schemeClr val="lt1"/>
                          </a:fillRef>
                          <a:effectRef idx="0">
                            <a:schemeClr val="dk1"/>
                          </a:effectRef>
                          <a:fontRef idx="minor">
                            <a:schemeClr val="dk1"/>
                          </a:fontRef>
                        </wps:style>
                        <wps:txbx>
                          <w:txbxContent>
                            <w:p w14:paraId="2C50E17C" w14:textId="77777777" w:rsidR="0097701A" w:rsidRPr="007C13C5" w:rsidRDefault="0097701A" w:rsidP="008550A7">
                              <w:pPr>
                                <w:jc w:val="center"/>
                                <w:rPr>
                                  <w:lang w:val="uk-UA"/>
                                </w:rPr>
                              </w:pPr>
                              <w:r>
                                <w:rPr>
                                  <w:lang w:val="uk-UA"/>
                                </w:rPr>
                                <w:t>Фізичні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Прямоугольник 14"/>
                        <wps:cNvSpPr/>
                        <wps:spPr>
                          <a:xfrm>
                            <a:off x="5296394" y="1531917"/>
                            <a:ext cx="1270338" cy="451262"/>
                          </a:xfrm>
                          <a:prstGeom prst="rect">
                            <a:avLst/>
                          </a:prstGeom>
                        </wps:spPr>
                        <wps:style>
                          <a:lnRef idx="2">
                            <a:schemeClr val="dk1"/>
                          </a:lnRef>
                          <a:fillRef idx="1">
                            <a:schemeClr val="lt1"/>
                          </a:fillRef>
                          <a:effectRef idx="0">
                            <a:schemeClr val="dk1"/>
                          </a:effectRef>
                          <a:fontRef idx="minor">
                            <a:schemeClr val="dk1"/>
                          </a:fontRef>
                        </wps:style>
                        <wps:txbx>
                          <w:txbxContent>
                            <w:p w14:paraId="7CAEA19F" w14:textId="77777777" w:rsidR="0097701A" w:rsidRPr="007C13C5" w:rsidRDefault="0097701A" w:rsidP="008550A7">
                              <w:pPr>
                                <w:jc w:val="center"/>
                                <w:rPr>
                                  <w:lang w:val="uk-UA"/>
                                </w:rPr>
                              </w:pPr>
                              <w:r>
                                <w:rPr>
                                  <w:lang w:val="uk-UA"/>
                                </w:rPr>
                                <w:t>Магнітна спектрометрія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рямоугольник 15"/>
                        <wps:cNvSpPr/>
                        <wps:spPr>
                          <a:xfrm>
                            <a:off x="5308270" y="2113808"/>
                            <a:ext cx="1270338" cy="451262"/>
                          </a:xfrm>
                          <a:prstGeom prst="rect">
                            <a:avLst/>
                          </a:prstGeom>
                        </wps:spPr>
                        <wps:style>
                          <a:lnRef idx="2">
                            <a:schemeClr val="dk1"/>
                          </a:lnRef>
                          <a:fillRef idx="1">
                            <a:schemeClr val="lt1"/>
                          </a:fillRef>
                          <a:effectRef idx="0">
                            <a:schemeClr val="dk1"/>
                          </a:effectRef>
                          <a:fontRef idx="minor">
                            <a:schemeClr val="dk1"/>
                          </a:fontRef>
                        </wps:style>
                        <wps:txbx>
                          <w:txbxContent>
                            <w:p w14:paraId="5F87A95B" w14:textId="77777777" w:rsidR="0097701A" w:rsidRPr="007C13C5" w:rsidRDefault="0097701A" w:rsidP="007C13C5">
                              <w:pPr>
                                <w:jc w:val="center"/>
                                <w:rPr>
                                  <w:lang w:val="uk-UA"/>
                                </w:rPr>
                              </w:pPr>
                              <w:r>
                                <w:rPr>
                                  <w:lang w:val="uk-UA"/>
                                </w:rPr>
                                <w:t>Мас-спектрометрія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Прямоугольник 16"/>
                        <wps:cNvSpPr/>
                        <wps:spPr>
                          <a:xfrm>
                            <a:off x="5320145" y="2671948"/>
                            <a:ext cx="1270338" cy="629393"/>
                          </a:xfrm>
                          <a:prstGeom prst="rect">
                            <a:avLst/>
                          </a:prstGeom>
                        </wps:spPr>
                        <wps:style>
                          <a:lnRef idx="2">
                            <a:schemeClr val="dk1"/>
                          </a:lnRef>
                          <a:fillRef idx="1">
                            <a:schemeClr val="lt1"/>
                          </a:fillRef>
                          <a:effectRef idx="0">
                            <a:schemeClr val="dk1"/>
                          </a:effectRef>
                          <a:fontRef idx="minor">
                            <a:schemeClr val="dk1"/>
                          </a:fontRef>
                        </wps:style>
                        <wps:txbx>
                          <w:txbxContent>
                            <w:p w14:paraId="24C0CC3C" w14:textId="77777777" w:rsidR="0097701A" w:rsidRPr="007C13C5" w:rsidRDefault="0097701A" w:rsidP="007C13C5">
                              <w:pPr>
                                <w:jc w:val="center"/>
                                <w:rPr>
                                  <w:lang w:val="uk-UA"/>
                                </w:rPr>
                              </w:pPr>
                              <w:r>
                                <w:rPr>
                                  <w:lang w:val="uk-UA"/>
                                </w:rPr>
                                <w:t>Ренгено-спектральний аналіз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Прямоугольник 17"/>
                        <wps:cNvSpPr/>
                        <wps:spPr>
                          <a:xfrm>
                            <a:off x="0" y="1531917"/>
                            <a:ext cx="1199407" cy="415636"/>
                          </a:xfrm>
                          <a:prstGeom prst="rect">
                            <a:avLst/>
                          </a:prstGeom>
                        </wps:spPr>
                        <wps:style>
                          <a:lnRef idx="2">
                            <a:schemeClr val="dk1"/>
                          </a:lnRef>
                          <a:fillRef idx="1">
                            <a:schemeClr val="lt1"/>
                          </a:fillRef>
                          <a:effectRef idx="0">
                            <a:schemeClr val="dk1"/>
                          </a:effectRef>
                          <a:fontRef idx="minor">
                            <a:schemeClr val="dk1"/>
                          </a:fontRef>
                        </wps:style>
                        <wps:txbx>
                          <w:txbxContent>
                            <w:p w14:paraId="12852DB9" w14:textId="77777777" w:rsidR="0097701A" w:rsidRPr="007C13C5" w:rsidRDefault="0097701A" w:rsidP="007C13C5">
                              <w:pPr>
                                <w:jc w:val="center"/>
                                <w:rPr>
                                  <w:lang w:val="uk-UA"/>
                                </w:rPr>
                              </w:pPr>
                              <w:r>
                                <w:rPr>
                                  <w:lang w:val="uk-UA"/>
                                </w:rPr>
                                <w:t>Гравіметричні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Прямоугольник 18"/>
                        <wps:cNvSpPr/>
                        <wps:spPr>
                          <a:xfrm>
                            <a:off x="1389413" y="1531917"/>
                            <a:ext cx="1199407" cy="415636"/>
                          </a:xfrm>
                          <a:prstGeom prst="rect">
                            <a:avLst/>
                          </a:prstGeom>
                        </wps:spPr>
                        <wps:style>
                          <a:lnRef idx="2">
                            <a:schemeClr val="dk1"/>
                          </a:lnRef>
                          <a:fillRef idx="1">
                            <a:schemeClr val="lt1"/>
                          </a:fillRef>
                          <a:effectRef idx="0">
                            <a:schemeClr val="dk1"/>
                          </a:effectRef>
                          <a:fontRef idx="minor">
                            <a:schemeClr val="dk1"/>
                          </a:fontRef>
                        </wps:style>
                        <wps:txbx>
                          <w:txbxContent>
                            <w:p w14:paraId="6914D754" w14:textId="77777777" w:rsidR="0097701A" w:rsidRPr="007C13C5" w:rsidRDefault="0097701A" w:rsidP="007C13C5">
                              <w:pPr>
                                <w:jc w:val="center"/>
                                <w:rPr>
                                  <w:lang w:val="uk-UA"/>
                                </w:rPr>
                              </w:pPr>
                              <w:r>
                                <w:rPr>
                                  <w:lang w:val="uk-UA"/>
                                </w:rPr>
                                <w:t>Титрометричні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Прямоугольник 19"/>
                        <wps:cNvSpPr/>
                        <wps:spPr>
                          <a:xfrm>
                            <a:off x="1282535" y="2244437"/>
                            <a:ext cx="1092530" cy="379730"/>
                          </a:xfrm>
                          <a:prstGeom prst="rect">
                            <a:avLst/>
                          </a:prstGeom>
                        </wps:spPr>
                        <wps:style>
                          <a:lnRef idx="2">
                            <a:schemeClr val="dk1"/>
                          </a:lnRef>
                          <a:fillRef idx="1">
                            <a:schemeClr val="lt1"/>
                          </a:fillRef>
                          <a:effectRef idx="0">
                            <a:schemeClr val="dk1"/>
                          </a:effectRef>
                          <a:fontRef idx="minor">
                            <a:schemeClr val="dk1"/>
                          </a:fontRef>
                        </wps:style>
                        <wps:txbx>
                          <w:txbxContent>
                            <w:p w14:paraId="0C45B7BA" w14:textId="77777777" w:rsidR="0097701A" w:rsidRPr="007C13C5" w:rsidRDefault="0097701A" w:rsidP="007C13C5">
                              <w:pPr>
                                <w:jc w:val="center"/>
                                <w:rPr>
                                  <w:lang w:val="uk-UA"/>
                                </w:rPr>
                              </w:pPr>
                              <w:r>
                                <w:rPr>
                                  <w:lang w:val="uk-UA"/>
                                </w:rPr>
                                <w:t>Спектральні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Прямоугольник 20"/>
                        <wps:cNvSpPr/>
                        <wps:spPr>
                          <a:xfrm>
                            <a:off x="2375064" y="2244437"/>
                            <a:ext cx="1211283" cy="380010"/>
                          </a:xfrm>
                          <a:prstGeom prst="rect">
                            <a:avLst/>
                          </a:prstGeom>
                        </wps:spPr>
                        <wps:style>
                          <a:lnRef idx="2">
                            <a:schemeClr val="dk1"/>
                          </a:lnRef>
                          <a:fillRef idx="1">
                            <a:schemeClr val="lt1"/>
                          </a:fillRef>
                          <a:effectRef idx="0">
                            <a:schemeClr val="dk1"/>
                          </a:effectRef>
                          <a:fontRef idx="minor">
                            <a:schemeClr val="dk1"/>
                          </a:fontRef>
                        </wps:style>
                        <wps:txbx>
                          <w:txbxContent>
                            <w:p w14:paraId="234A6A77" w14:textId="77777777" w:rsidR="0097701A" w:rsidRPr="007C13C5" w:rsidRDefault="0097701A" w:rsidP="007C13C5">
                              <w:pPr>
                                <w:jc w:val="center"/>
                                <w:rPr>
                                  <w:lang w:val="uk-UA"/>
                                </w:rPr>
                              </w:pPr>
                              <w:r>
                                <w:rPr>
                                  <w:lang w:val="uk-UA"/>
                                </w:rPr>
                                <w:t>Електрохімічні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Прямоугольник 21"/>
                        <wps:cNvSpPr/>
                        <wps:spPr>
                          <a:xfrm>
                            <a:off x="3586348" y="2244437"/>
                            <a:ext cx="1341912" cy="379730"/>
                          </a:xfrm>
                          <a:prstGeom prst="rect">
                            <a:avLst/>
                          </a:prstGeom>
                        </wps:spPr>
                        <wps:style>
                          <a:lnRef idx="2">
                            <a:schemeClr val="dk1"/>
                          </a:lnRef>
                          <a:fillRef idx="1">
                            <a:schemeClr val="lt1"/>
                          </a:fillRef>
                          <a:effectRef idx="0">
                            <a:schemeClr val="dk1"/>
                          </a:effectRef>
                          <a:fontRef idx="minor">
                            <a:schemeClr val="dk1"/>
                          </a:fontRef>
                        </wps:style>
                        <wps:txbx>
                          <w:txbxContent>
                            <w:p w14:paraId="395810D7" w14:textId="77777777" w:rsidR="0097701A" w:rsidRPr="007C13C5" w:rsidRDefault="0097701A" w:rsidP="008550A7">
                              <w:pPr>
                                <w:jc w:val="center"/>
                                <w:rPr>
                                  <w:lang w:val="uk-UA"/>
                                </w:rPr>
                              </w:pPr>
                              <w:r>
                                <w:rPr>
                                  <w:lang w:val="uk-UA"/>
                                </w:rPr>
                                <w:t>Хроматографічні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Прямая со стрелкой 22"/>
                        <wps:cNvCnPr/>
                        <wps:spPr>
                          <a:xfrm flipH="1">
                            <a:off x="3325090" y="593766"/>
                            <a:ext cx="11876" cy="320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 name="Прямая со стрелкой 23"/>
                        <wps:cNvCnPr/>
                        <wps:spPr>
                          <a:xfrm flipH="1">
                            <a:off x="1959428" y="629392"/>
                            <a:ext cx="688769" cy="2256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 name="Прямая со стрелкой 24"/>
                        <wps:cNvCnPr/>
                        <wps:spPr>
                          <a:xfrm>
                            <a:off x="4001984" y="641268"/>
                            <a:ext cx="605642" cy="1900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 name="Прямая со стрелкой 25"/>
                        <wps:cNvCnPr/>
                        <wps:spPr>
                          <a:xfrm flipH="1">
                            <a:off x="914400" y="1282535"/>
                            <a:ext cx="261257" cy="2372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 name="Прямая со стрелкой 27"/>
                        <wps:cNvCnPr/>
                        <wps:spPr>
                          <a:xfrm>
                            <a:off x="1698171" y="1282535"/>
                            <a:ext cx="237507" cy="22497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Прямая соединительная линия 28"/>
                        <wps:cNvCnPr/>
                        <wps:spPr>
                          <a:xfrm flipH="1">
                            <a:off x="3313215" y="1223159"/>
                            <a:ext cx="0" cy="854767"/>
                          </a:xfrm>
                          <a:prstGeom prst="line">
                            <a:avLst/>
                          </a:prstGeom>
                        </wps:spPr>
                        <wps:style>
                          <a:lnRef idx="1">
                            <a:schemeClr val="dk1"/>
                          </a:lnRef>
                          <a:fillRef idx="0">
                            <a:schemeClr val="dk1"/>
                          </a:fillRef>
                          <a:effectRef idx="0">
                            <a:schemeClr val="dk1"/>
                          </a:effectRef>
                          <a:fontRef idx="minor">
                            <a:schemeClr val="tx1"/>
                          </a:fontRef>
                        </wps:style>
                        <wps:bodyPr/>
                      </wps:wsp>
                      <wps:wsp>
                        <wps:cNvPr id="29" name="Прямая соединительная линия 29"/>
                        <wps:cNvCnPr/>
                        <wps:spPr>
                          <a:xfrm flipV="1">
                            <a:off x="2101932" y="2054431"/>
                            <a:ext cx="2232561" cy="23751"/>
                          </a:xfrm>
                          <a:prstGeom prst="line">
                            <a:avLst/>
                          </a:prstGeom>
                        </wps:spPr>
                        <wps:style>
                          <a:lnRef idx="1">
                            <a:schemeClr val="dk1"/>
                          </a:lnRef>
                          <a:fillRef idx="0">
                            <a:schemeClr val="dk1"/>
                          </a:fillRef>
                          <a:effectRef idx="0">
                            <a:schemeClr val="dk1"/>
                          </a:effectRef>
                          <a:fontRef idx="minor">
                            <a:schemeClr val="tx1"/>
                          </a:fontRef>
                        </wps:style>
                        <wps:bodyPr/>
                      </wps:wsp>
                      <wps:wsp>
                        <wps:cNvPr id="30" name="Прямая со стрелкой 30"/>
                        <wps:cNvCnPr/>
                        <wps:spPr>
                          <a:xfrm>
                            <a:off x="2101932" y="2078182"/>
                            <a:ext cx="0" cy="1427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 name="Прямая со стрелкой 32"/>
                        <wps:cNvCnPr/>
                        <wps:spPr>
                          <a:xfrm>
                            <a:off x="3313215" y="2078182"/>
                            <a:ext cx="0" cy="1546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6" name="Прямая со стрелкой 36"/>
                        <wps:cNvCnPr/>
                        <wps:spPr>
                          <a:xfrm>
                            <a:off x="4334493" y="2078182"/>
                            <a:ext cx="0" cy="1425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8" name="Прямая соединительная линия 38"/>
                        <wps:cNvCnPr/>
                        <wps:spPr>
                          <a:xfrm>
                            <a:off x="5023262" y="1235034"/>
                            <a:ext cx="0" cy="1781448"/>
                          </a:xfrm>
                          <a:prstGeom prst="line">
                            <a:avLst/>
                          </a:prstGeom>
                        </wps:spPr>
                        <wps:style>
                          <a:lnRef idx="1">
                            <a:schemeClr val="dk1"/>
                          </a:lnRef>
                          <a:fillRef idx="0">
                            <a:schemeClr val="dk1"/>
                          </a:fillRef>
                          <a:effectRef idx="0">
                            <a:schemeClr val="dk1"/>
                          </a:effectRef>
                          <a:fontRef idx="minor">
                            <a:schemeClr val="tx1"/>
                          </a:fontRef>
                        </wps:style>
                        <wps:bodyPr/>
                      </wps:wsp>
                      <wps:wsp>
                        <wps:cNvPr id="39" name="Прямая со стрелкой 39"/>
                        <wps:cNvCnPr/>
                        <wps:spPr>
                          <a:xfrm>
                            <a:off x="5035137" y="3016333"/>
                            <a:ext cx="24938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1" name="Прямая со стрелкой 41"/>
                        <wps:cNvCnPr/>
                        <wps:spPr>
                          <a:xfrm>
                            <a:off x="5023262" y="2327564"/>
                            <a:ext cx="24938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2" name="Прямая со стрелкой 42"/>
                        <wps:cNvCnPr/>
                        <wps:spPr>
                          <a:xfrm>
                            <a:off x="5023262" y="1757548"/>
                            <a:ext cx="24938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44B03BD" id="Группа 43" o:spid="_x0000_s1026" style="position:absolute;left:0;text-align:left;margin-left:-35.35pt;margin-top:13.9pt;width:517.95pt;height:262.7pt;z-index:251652608;mso-width-relative:margin;mso-height-relative:margin" coordsize="65904,33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">
                <v:rect id="Прямоугольник 8" o:spid="_x0000_s1027" style="position:absolute;left:23750;width:18882;height:5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" fillcolor="white [3201]" strokecolor="black [3200]" strokeweight="2pt">
                  <v:textbox>
                    <w:txbxContent>
                      <w:p w14:paraId="6F07CBAE" w14:textId="77777777" w:rsidR="0097701A" w:rsidRPr="007C13C5" w:rsidRDefault="0097701A" w:rsidP="007C13C5">
                        <w:pPr>
                          <w:jc w:val="center"/>
                          <w:rPr>
                            <w:lang w:val="uk-UA"/>
                          </w:rPr>
                        </w:pPr>
                        <w:r>
                          <w:rPr>
                            <w:lang w:val="uk-UA"/>
                          </w:rPr>
                          <w:t>Контактні методи аналізу</w:t>
                        </w:r>
                      </w:p>
                    </w:txbxContent>
                  </v:textbox>
                </v:rect>
                <v:rect id="Прямоугольник 9" o:spid="_x0000_s1028" style="position:absolute;left:8550;top:9144;width:12941;height:3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" fillcolor="white [3201]" strokecolor="black [3200]" strokeweight="2pt">
                  <v:textbox>
                    <w:txbxContent>
                      <w:p w14:paraId="273DC858" w14:textId="77777777" w:rsidR="0097701A" w:rsidRPr="007C13C5" w:rsidRDefault="0097701A" w:rsidP="007C13C5">
                        <w:pPr>
                          <w:jc w:val="center"/>
                          <w:rPr>
                            <w:lang w:val="uk-UA"/>
                          </w:rPr>
                        </w:pPr>
                        <w:r>
                          <w:rPr>
                            <w:lang w:val="uk-UA"/>
                          </w:rPr>
                          <w:t>Хімічні</w:t>
                        </w:r>
                      </w:p>
                      <w:p w14:paraId="083BA081" w14:textId="77777777" w:rsidR="0097701A" w:rsidRDefault="0097701A"/>
                      <w:p w14:paraId="728921BE" w14:textId="77777777" w:rsidR="0097701A" w:rsidRPr="007C13C5" w:rsidRDefault="0097701A" w:rsidP="007C13C5">
                        <w:pPr>
                          <w:jc w:val="center"/>
                          <w:rPr>
                            <w:lang w:val="uk-UA"/>
                          </w:rPr>
                        </w:pPr>
                        <w:r>
                          <w:rPr>
                            <w:lang w:val="uk-UA"/>
                          </w:rPr>
                          <w:t>Фізико-хімічні</w:t>
                        </w:r>
                      </w:p>
                      <w:p w14:paraId="11E06EA9" w14:textId="77777777" w:rsidR="0097701A" w:rsidRDefault="0097701A"/>
                      <w:p w14:paraId="6A020DF4" w14:textId="77777777" w:rsidR="0097701A" w:rsidRPr="007C13C5" w:rsidRDefault="0097701A" w:rsidP="007C13C5">
                        <w:pPr>
                          <w:jc w:val="center"/>
                          <w:rPr>
                            <w:lang w:val="uk-UA"/>
                          </w:rPr>
                        </w:pPr>
                        <w:r>
                          <w:rPr>
                            <w:lang w:val="uk-UA"/>
                          </w:rPr>
                          <w:t>Фізичні</w:t>
                        </w:r>
                      </w:p>
                      <w:p w14:paraId="6BDE2B32" w14:textId="77777777" w:rsidR="0097701A" w:rsidRDefault="0097701A"/>
                      <w:p w14:paraId="452C0A09" w14:textId="77777777" w:rsidR="0097701A" w:rsidRPr="007C13C5" w:rsidRDefault="0097701A" w:rsidP="007C13C5">
                        <w:pPr>
                          <w:jc w:val="center"/>
                          <w:rPr>
                            <w:lang w:val="uk-UA"/>
                          </w:rPr>
                        </w:pPr>
                        <w:r>
                          <w:rPr>
                            <w:lang w:val="uk-UA"/>
                          </w:rPr>
                          <w:t>Магнітна спектрометрія</w:t>
                        </w:r>
                      </w:p>
                      <w:p w14:paraId="4589D243" w14:textId="77777777" w:rsidR="0097701A" w:rsidRPr="007C13C5" w:rsidRDefault="0097701A" w:rsidP="008550A7">
                        <w:pPr>
                          <w:jc w:val="center"/>
                          <w:rPr>
                            <w:lang w:val="uk-UA"/>
                          </w:rPr>
                        </w:pPr>
                      </w:p>
                      <w:p w14:paraId="535429C2" w14:textId="77777777" w:rsidR="0097701A" w:rsidRPr="007C13C5" w:rsidRDefault="0097701A" w:rsidP="008550A7">
                        <w:pPr>
                          <w:jc w:val="center"/>
                          <w:rPr>
                            <w:lang w:val="uk-UA"/>
                          </w:rPr>
                        </w:pPr>
                        <w:r>
                          <w:rPr>
                            <w:lang w:val="uk-UA"/>
                          </w:rPr>
                          <w:t>ічні</w:t>
                        </w:r>
                      </w:p>
                    </w:txbxContent>
                  </v:textbox>
                </v:rect>
                <v:rect id="Прямоугольник 10" o:spid="_x0000_s1029" style="position:absolute;left:23750;top:9262;width:18879;height:2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" fillcolor="white [3201]" strokecolor="black [3200]" strokeweight="2pt">
                  <v:textbox>
                    <w:txbxContent>
                      <w:p w14:paraId="591C5D71" w14:textId="77777777" w:rsidR="0097701A" w:rsidRPr="007C13C5" w:rsidRDefault="0097701A" w:rsidP="008550A7">
                        <w:pPr>
                          <w:jc w:val="center"/>
                          <w:rPr>
                            <w:lang w:val="uk-UA"/>
                          </w:rPr>
                        </w:pPr>
                        <w:r>
                          <w:rPr>
                            <w:lang w:val="uk-UA"/>
                          </w:rPr>
                          <w:t>Фізико-хімічні</w:t>
                        </w:r>
                      </w:p>
                    </w:txbxContent>
                  </v:textbox>
                </v:rect>
                <v:rect id="Прямоугольник 12" o:spid="_x0000_s1030" style="position:absolute;left:44769;top:9262;width:14251;height:30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" fillcolor="white [3201]" strokecolor="black [3200]" strokeweight="2pt">
                  <v:textbox>
                    <w:txbxContent>
                      <w:p w14:paraId="2C50E17C" w14:textId="77777777" w:rsidR="0097701A" w:rsidRPr="007C13C5" w:rsidRDefault="0097701A" w:rsidP="008550A7">
                        <w:pPr>
                          <w:jc w:val="center"/>
                          <w:rPr>
                            <w:lang w:val="uk-UA"/>
                          </w:rPr>
                        </w:pPr>
                        <w:r>
                          <w:rPr>
                            <w:lang w:val="uk-UA"/>
                          </w:rPr>
                          <w:t>Фізичні</w:t>
                        </w:r>
                      </w:p>
                    </w:txbxContent>
                  </v:textbox>
                </v:rect>
                <v:rect id="Прямоугольник 14" o:spid="_x0000_s1031" style="position:absolute;left:52963;top:15319;width:12704;height:4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" fillcolor="white [3201]" strokecolor="black [3200]" strokeweight="2pt">
                  <v:textbox>
                    <w:txbxContent>
                      <w:p w14:paraId="7CAEA19F" w14:textId="77777777" w:rsidR="0097701A" w:rsidRPr="007C13C5" w:rsidRDefault="0097701A" w:rsidP="008550A7">
                        <w:pPr>
                          <w:jc w:val="center"/>
                          <w:rPr>
                            <w:lang w:val="uk-UA"/>
                          </w:rPr>
                        </w:pPr>
                        <w:r>
                          <w:rPr>
                            <w:lang w:val="uk-UA"/>
                          </w:rPr>
                          <w:t>Магнітна спектрометрія</w:t>
                        </w:r>
                      </w:p>
                    </w:txbxContent>
                  </v:textbox>
                </v:rect>
                <v:rect id="Прямоугольник 15" o:spid="_x0000_s1032" style="position:absolute;left:53082;top:21138;width:12704;height:4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" fillcolor="white [3201]" strokecolor="black [3200]" strokeweight="2pt">
                  <v:textbox>
                    <w:txbxContent>
                      <w:p w14:paraId="5F87A95B" w14:textId="77777777" w:rsidR="0097701A" w:rsidRPr="007C13C5" w:rsidRDefault="0097701A" w:rsidP="007C13C5">
                        <w:pPr>
                          <w:jc w:val="center"/>
                          <w:rPr>
                            <w:lang w:val="uk-UA"/>
                          </w:rPr>
                        </w:pPr>
                        <w:r>
                          <w:rPr>
                            <w:lang w:val="uk-UA"/>
                          </w:rPr>
                          <w:t>Мас-спектрометрія</w:t>
                        </w:r>
                      </w:p>
                    </w:txbxContent>
                  </v:textbox>
                </v:rect>
                <v:rect id="Прямоугольник 16" o:spid="_x0000_s1033" style="position:absolute;left:53201;top:26719;width:12703;height:62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" fillcolor="white [3201]" strokecolor="black [3200]" strokeweight="2pt">
                  <v:textbox>
                    <w:txbxContent>
                      <w:p w14:paraId="24C0CC3C" w14:textId="77777777" w:rsidR="0097701A" w:rsidRPr="007C13C5" w:rsidRDefault="0097701A" w:rsidP="007C13C5">
                        <w:pPr>
                          <w:jc w:val="center"/>
                          <w:rPr>
                            <w:lang w:val="uk-UA"/>
                          </w:rPr>
                        </w:pPr>
                        <w:r>
                          <w:rPr>
                            <w:lang w:val="uk-UA"/>
                          </w:rPr>
                          <w:t>Ренгено-спектральний аналіз</w:t>
                        </w:r>
                      </w:p>
                    </w:txbxContent>
                  </v:textbox>
                </v:rect>
                <v:rect id="Прямоугольник 17" o:spid="_x0000_s1034" style="position:absolute;top:15319;width:11994;height:4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" fillcolor="white [3201]" strokecolor="black [3200]" strokeweight="2pt">
                  <v:textbox>
                    <w:txbxContent>
                      <w:p w14:paraId="12852DB9" w14:textId="77777777" w:rsidR="0097701A" w:rsidRPr="007C13C5" w:rsidRDefault="0097701A" w:rsidP="007C13C5">
                        <w:pPr>
                          <w:jc w:val="center"/>
                          <w:rPr>
                            <w:lang w:val="uk-UA"/>
                          </w:rPr>
                        </w:pPr>
                        <w:r>
                          <w:rPr>
                            <w:lang w:val="uk-UA"/>
                          </w:rPr>
                          <w:t>Гравіметричні</w:t>
                        </w:r>
                      </w:p>
                    </w:txbxContent>
                  </v:textbox>
                </v:rect>
                <v:rect id="Прямоугольник 18" o:spid="_x0000_s1035" style="position:absolute;left:13894;top:15319;width:11994;height:4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" fillcolor="white [3201]" strokecolor="black [3200]" strokeweight="2pt">
                  <v:textbox>
                    <w:txbxContent>
                      <w:p w14:paraId="6914D754" w14:textId="77777777" w:rsidR="0097701A" w:rsidRPr="007C13C5" w:rsidRDefault="0097701A" w:rsidP="007C13C5">
                        <w:pPr>
                          <w:jc w:val="center"/>
                          <w:rPr>
                            <w:lang w:val="uk-UA"/>
                          </w:rPr>
                        </w:pPr>
                        <w:r>
                          <w:rPr>
                            <w:lang w:val="uk-UA"/>
                          </w:rPr>
                          <w:t>Титрометричні</w:t>
                        </w:r>
                      </w:p>
                    </w:txbxContent>
                  </v:textbox>
                </v:rect>
                <v:rect id="Прямоугольник 19" o:spid="_x0000_s1036" style="position:absolute;left:12825;top:22444;width:10925;height:3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" fillcolor="white [3201]" strokecolor="black [3200]" strokeweight="2pt">
                  <v:textbox>
                    <w:txbxContent>
                      <w:p w14:paraId="0C45B7BA" w14:textId="77777777" w:rsidR="0097701A" w:rsidRPr="007C13C5" w:rsidRDefault="0097701A" w:rsidP="007C13C5">
                        <w:pPr>
                          <w:jc w:val="center"/>
                          <w:rPr>
                            <w:lang w:val="uk-UA"/>
                          </w:rPr>
                        </w:pPr>
                        <w:r>
                          <w:rPr>
                            <w:lang w:val="uk-UA"/>
                          </w:rPr>
                          <w:t>Спектральні</w:t>
                        </w:r>
                      </w:p>
                    </w:txbxContent>
                  </v:textbox>
                </v:rect>
                <v:rect id="Прямоугольник 20" o:spid="_x0000_s1037" style="position:absolute;left:23750;top:22444;width:12113;height:3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" fillcolor="white [3201]" strokecolor="black [3200]" strokeweight="2pt">
                  <v:textbox>
                    <w:txbxContent>
                      <w:p w14:paraId="234A6A77" w14:textId="77777777" w:rsidR="0097701A" w:rsidRPr="007C13C5" w:rsidRDefault="0097701A" w:rsidP="007C13C5">
                        <w:pPr>
                          <w:jc w:val="center"/>
                          <w:rPr>
                            <w:lang w:val="uk-UA"/>
                          </w:rPr>
                        </w:pPr>
                        <w:r>
                          <w:rPr>
                            <w:lang w:val="uk-UA"/>
                          </w:rPr>
                          <w:t>Електрохімічні</w:t>
                        </w:r>
                      </w:p>
                    </w:txbxContent>
                  </v:textbox>
                </v:rect>
                <v:rect id="Прямоугольник 21" o:spid="_x0000_s1038" style="position:absolute;left:35863;top:22444;width:13419;height:3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" fillcolor="white [3201]" strokecolor="black [3200]" strokeweight="2pt">
                  <v:textbox>
                    <w:txbxContent>
                      <w:p w14:paraId="395810D7" w14:textId="77777777" w:rsidR="0097701A" w:rsidRPr="007C13C5" w:rsidRDefault="0097701A" w:rsidP="008550A7">
                        <w:pPr>
                          <w:jc w:val="center"/>
                          <w:rPr>
                            <w:lang w:val="uk-UA"/>
                          </w:rPr>
                        </w:pPr>
                        <w:r>
                          <w:rPr>
                            <w:lang w:val="uk-UA"/>
                          </w:rPr>
                          <w:t>Хроматографічні</w:t>
                        </w:r>
                      </w:p>
                    </w:txbxContent>
                  </v:textbox>
                </v:rect>
                <v:shapetype id="_x0000_t32" coordsize="21600,21600" o:spt="32" o:oned="t" path="m,l21600,21600e" filled="f">
                  <v:path arrowok="t" fillok="f" o:connecttype="none"/>
                  <o:lock v:ext="edit" shapetype="t"/>
                </v:shapetype>
                <v:shape id="Прямая со стрелкой 22" o:spid="_x0000_s1039" type="#_x0000_t32" style="position:absolute;left:33250;top:5937;width:119;height:320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" strokecolor="black [3040]">
                  <v:stroke endarrow="block"/>
                </v:shape>
                <v:shape id="Прямая со стрелкой 23" o:spid="_x0000_s1040" type="#_x0000_t32" style="position:absolute;left:19594;top:6293;width:6887;height:22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" strokecolor="black [3040]">
                  <v:stroke endarrow="block"/>
                </v:shape>
                <v:shape id="Прямая со стрелкой 24" o:spid="_x0000_s1041" type="#_x0000_t32" style="position:absolute;left:40019;top:6412;width:6057;height:19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" strokecolor="black [3040]">
                  <v:stroke endarrow="block"/>
                </v:shape>
                <v:shape id="Прямая со стрелкой 25" o:spid="_x0000_s1042" type="#_x0000_t32" style="position:absolute;left:9144;top:12825;width:2612;height:23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" strokecolor="black [3040]">
                  <v:stroke endarrow="block"/>
                </v:shape>
                <v:shape id="Прямая со стрелкой 27" o:spid="_x0000_s1043" type="#_x0000_t32" style="position:absolute;left:16981;top:12825;width:2375;height:22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" strokecolor="black [3040]">
                  <v:stroke endarrow="block"/>
                </v:shape>
                <v:line id="Прямая соединительная линия 28" o:spid="_x0000_s1044" style="position:absolute;flip:x;visibility:visible;mso-wrap-style:square" from="33132,12231" to="33132,20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" strokecolor="black [3040]"/>
                <v:line id="Прямая соединительная линия 29" o:spid="_x0000_s1045" style="position:absolute;flip:y;visibility:visible;mso-wrap-style:square" from="21019,20544" to="43344,20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" strokecolor="black [3040]"/>
                <v:shape id="Прямая со стрелкой 30" o:spid="_x0000_s1046" type="#_x0000_t32" style="position:absolute;left:21019;top:20781;width:0;height:14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" strokecolor="black [3040]">
                  <v:stroke endarrow="block"/>
                </v:shape>
                <v:shape id="Прямая со стрелкой 32" o:spid="_x0000_s1047" type="#_x0000_t32" style="position:absolute;left:33132;top:20781;width:0;height:15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" strokecolor="black [3040]">
                  <v:stroke endarrow="block"/>
                </v:shape>
                <v:shape id="Прямая со стрелкой 36" o:spid="_x0000_s1048" type="#_x0000_t32" style="position:absolute;left:43344;top:20781;width:0;height:14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" strokecolor="black [3040]">
                  <v:stroke endarrow="block"/>
                </v:shape>
                <v:line id="Прямая соединительная линия 38" o:spid="_x0000_s1049" style="position:absolute;visibility:visible;mso-wrap-style:square" from="50232,12350" to="50232,30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" strokecolor="black [3040]"/>
                <v:shape id="Прямая со стрелкой 39" o:spid="_x0000_s1050" type="#_x0000_t32" style="position:absolute;left:50351;top:30163;width:24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" strokecolor="black [3040]">
                  <v:stroke endarrow="block"/>
                </v:shape>
                <v:shape id="Прямая со стрелкой 41" o:spid="_x0000_s1051" type="#_x0000_t32" style="position:absolute;left:50232;top:23275;width:24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" strokecolor="black [3040]">
                  <v:stroke endarrow="block"/>
                </v:shape>
                <v:shape id="Прямая со стрелкой 42" o:spid="_x0000_s1052" type="#_x0000_t32" style="position:absolute;left:50232;top:17575;width:24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" strokecolor="black [3040]">
                  <v:stroke endarrow="block"/>
                </v:shape>
              </v:group>
            </w:pict>
          </mc:Fallback>
        </mc:AlternateContent>
      </w:r>
    </w:p>
    <w:p w14:paraId="40712797" w14:textId="77777777" w:rsidR="007C13C5" w:rsidRDefault="007C13C5" w:rsidP="00CA60DD">
      <w:pPr>
        <w:pStyle w:val="a3"/>
        <w:spacing w:after="200" w:line="360" w:lineRule="auto"/>
        <w:ind w:left="0" w:firstLine="709"/>
        <w:jc w:val="both"/>
        <w:rPr>
          <w:sz w:val="28"/>
          <w:szCs w:val="28"/>
          <w:lang w:val="uk-UA"/>
        </w:rPr>
      </w:pPr>
    </w:p>
    <w:p w14:paraId="5008AEE9" w14:textId="77777777" w:rsidR="007C13C5" w:rsidRPr="008550A7" w:rsidRDefault="007C13C5" w:rsidP="00CA60DD">
      <w:pPr>
        <w:pStyle w:val="a3"/>
        <w:spacing w:after="200" w:line="360" w:lineRule="auto"/>
        <w:ind w:left="0" w:firstLine="709"/>
        <w:jc w:val="both"/>
        <w:rPr>
          <w:sz w:val="28"/>
          <w:szCs w:val="28"/>
          <w:lang w:val="uk-UA"/>
        </w:rPr>
      </w:pPr>
    </w:p>
    <w:p w14:paraId="782AFF6D" w14:textId="77777777" w:rsidR="007C13C5" w:rsidRDefault="007C13C5" w:rsidP="00CA60DD">
      <w:pPr>
        <w:pStyle w:val="a3"/>
        <w:spacing w:after="200" w:line="360" w:lineRule="auto"/>
        <w:ind w:left="0" w:firstLine="709"/>
        <w:jc w:val="both"/>
        <w:rPr>
          <w:sz w:val="28"/>
          <w:szCs w:val="28"/>
          <w:lang w:val="uk-UA"/>
        </w:rPr>
      </w:pPr>
    </w:p>
    <w:p w14:paraId="2495F02F" w14:textId="77777777" w:rsidR="007C13C5" w:rsidRDefault="007C13C5" w:rsidP="00CA60DD">
      <w:pPr>
        <w:pStyle w:val="a3"/>
        <w:spacing w:after="200" w:line="360" w:lineRule="auto"/>
        <w:ind w:left="0" w:firstLine="709"/>
        <w:jc w:val="both"/>
        <w:rPr>
          <w:sz w:val="28"/>
          <w:szCs w:val="28"/>
          <w:lang w:val="uk-UA"/>
        </w:rPr>
      </w:pPr>
    </w:p>
    <w:p w14:paraId="272C1105" w14:textId="77777777" w:rsidR="007C13C5" w:rsidRDefault="007C13C5" w:rsidP="00CA60DD">
      <w:pPr>
        <w:pStyle w:val="a3"/>
        <w:spacing w:after="200" w:line="360" w:lineRule="auto"/>
        <w:ind w:left="0" w:firstLine="709"/>
        <w:jc w:val="both"/>
        <w:rPr>
          <w:sz w:val="28"/>
          <w:szCs w:val="28"/>
          <w:lang w:val="uk-UA"/>
        </w:rPr>
      </w:pPr>
    </w:p>
    <w:p w14:paraId="6095AD67" w14:textId="77777777" w:rsidR="007C13C5" w:rsidRDefault="007C13C5" w:rsidP="00CA60DD">
      <w:pPr>
        <w:pStyle w:val="a3"/>
        <w:spacing w:after="200" w:line="360" w:lineRule="auto"/>
        <w:ind w:left="0" w:firstLine="709"/>
        <w:jc w:val="both"/>
        <w:rPr>
          <w:sz w:val="28"/>
          <w:szCs w:val="28"/>
          <w:lang w:val="uk-UA"/>
        </w:rPr>
      </w:pPr>
    </w:p>
    <w:p w14:paraId="692A3849" w14:textId="77777777" w:rsidR="007C13C5" w:rsidRDefault="007C13C5" w:rsidP="00CA60DD">
      <w:pPr>
        <w:pStyle w:val="a3"/>
        <w:spacing w:after="200" w:line="360" w:lineRule="auto"/>
        <w:ind w:left="0" w:firstLine="709"/>
        <w:jc w:val="both"/>
        <w:rPr>
          <w:sz w:val="28"/>
          <w:szCs w:val="28"/>
          <w:lang w:val="uk-UA"/>
        </w:rPr>
      </w:pPr>
    </w:p>
    <w:p w14:paraId="13BE29A1" w14:textId="77777777" w:rsidR="007C13C5" w:rsidRDefault="007C13C5" w:rsidP="00CA60DD">
      <w:pPr>
        <w:pStyle w:val="a3"/>
        <w:spacing w:after="200" w:line="360" w:lineRule="auto"/>
        <w:ind w:left="0" w:firstLine="709"/>
        <w:jc w:val="both"/>
        <w:rPr>
          <w:sz w:val="28"/>
          <w:szCs w:val="28"/>
          <w:lang w:val="uk-UA"/>
        </w:rPr>
      </w:pPr>
    </w:p>
    <w:p w14:paraId="014FC88E" w14:textId="77777777" w:rsidR="00CA60DD" w:rsidRDefault="00CA60DD" w:rsidP="00CA60DD">
      <w:pPr>
        <w:pStyle w:val="a3"/>
        <w:spacing w:after="200" w:line="360" w:lineRule="auto"/>
        <w:ind w:left="0" w:firstLine="709"/>
        <w:jc w:val="both"/>
        <w:rPr>
          <w:sz w:val="28"/>
          <w:szCs w:val="28"/>
          <w:lang w:val="uk-UA"/>
        </w:rPr>
      </w:pPr>
    </w:p>
    <w:p w14:paraId="6CCD9280" w14:textId="77777777" w:rsidR="00375800" w:rsidRDefault="00375800" w:rsidP="00CA60DD">
      <w:pPr>
        <w:pStyle w:val="a3"/>
        <w:spacing w:after="200" w:line="360" w:lineRule="auto"/>
        <w:ind w:left="0" w:firstLine="709"/>
        <w:jc w:val="center"/>
        <w:rPr>
          <w:sz w:val="28"/>
          <w:szCs w:val="28"/>
        </w:rPr>
      </w:pPr>
    </w:p>
    <w:p w14:paraId="257A2B12" w14:textId="77777777" w:rsidR="00375800" w:rsidRDefault="00375800" w:rsidP="00CA60DD">
      <w:pPr>
        <w:pStyle w:val="a3"/>
        <w:spacing w:after="200" w:line="360" w:lineRule="auto"/>
        <w:ind w:left="0" w:firstLine="709"/>
        <w:jc w:val="center"/>
        <w:rPr>
          <w:sz w:val="28"/>
          <w:szCs w:val="28"/>
        </w:rPr>
      </w:pPr>
    </w:p>
    <w:p w14:paraId="5AD30636" w14:textId="77777777" w:rsidR="00CA60DD" w:rsidRDefault="00CA60DD" w:rsidP="00006F3C">
      <w:pPr>
        <w:pStyle w:val="a3"/>
        <w:spacing w:line="360" w:lineRule="auto"/>
        <w:ind w:left="0" w:firstLine="709"/>
        <w:jc w:val="center"/>
        <w:rPr>
          <w:sz w:val="28"/>
          <w:szCs w:val="28"/>
        </w:rPr>
      </w:pPr>
      <w:r>
        <w:rPr>
          <w:sz w:val="28"/>
          <w:szCs w:val="28"/>
        </w:rPr>
        <w:t xml:space="preserve">Рис. </w:t>
      </w:r>
      <w:r>
        <w:rPr>
          <w:sz w:val="28"/>
          <w:szCs w:val="28"/>
          <w:lang w:val="uk-UA"/>
        </w:rPr>
        <w:t>1</w:t>
      </w:r>
      <w:r>
        <w:rPr>
          <w:sz w:val="28"/>
          <w:szCs w:val="28"/>
        </w:rPr>
        <w:t>.</w:t>
      </w:r>
      <w:r w:rsidRPr="0006652B">
        <w:rPr>
          <w:sz w:val="28"/>
          <w:szCs w:val="28"/>
        </w:rPr>
        <w:t>1</w:t>
      </w:r>
      <w:r w:rsidR="00366BD6" w:rsidRPr="0006652B">
        <w:rPr>
          <w:sz w:val="28"/>
          <w:szCs w:val="28"/>
        </w:rPr>
        <w:t xml:space="preserve"> – </w:t>
      </w:r>
      <w:r>
        <w:rPr>
          <w:sz w:val="28"/>
          <w:szCs w:val="28"/>
        </w:rPr>
        <w:t>Класифікація методів контактного контролю</w:t>
      </w:r>
    </w:p>
    <w:p w14:paraId="6CA23A0E" w14:textId="77777777" w:rsidR="003440AF" w:rsidRDefault="003440AF" w:rsidP="00006F3C">
      <w:pPr>
        <w:pStyle w:val="Default"/>
        <w:spacing w:line="360" w:lineRule="auto"/>
        <w:ind w:firstLine="709"/>
        <w:jc w:val="both"/>
        <w:rPr>
          <w:sz w:val="28"/>
          <w:szCs w:val="28"/>
        </w:rPr>
      </w:pPr>
    </w:p>
    <w:p w14:paraId="269A0F44" w14:textId="77777777" w:rsidR="00CA60DD" w:rsidRPr="004A17B1" w:rsidRDefault="00CA60DD" w:rsidP="00006F3C">
      <w:pPr>
        <w:pStyle w:val="Default"/>
        <w:spacing w:line="360" w:lineRule="auto"/>
        <w:ind w:firstLine="709"/>
        <w:jc w:val="both"/>
        <w:rPr>
          <w:sz w:val="28"/>
          <w:szCs w:val="28"/>
        </w:rPr>
      </w:pPr>
      <w:r>
        <w:rPr>
          <w:sz w:val="28"/>
          <w:szCs w:val="28"/>
        </w:rPr>
        <w:t>З</w:t>
      </w:r>
      <w:r w:rsidRPr="004A17B1">
        <w:rPr>
          <w:sz w:val="28"/>
          <w:szCs w:val="28"/>
        </w:rPr>
        <w:t xml:space="preserve">агальна схема контролю включає наступні етапи: </w:t>
      </w:r>
    </w:p>
    <w:p w14:paraId="7F4877FE" w14:textId="77777777" w:rsidR="00CA60DD" w:rsidRPr="004A17B1" w:rsidRDefault="00CA60DD" w:rsidP="00006F3C">
      <w:pPr>
        <w:pStyle w:val="Default"/>
        <w:spacing w:line="360" w:lineRule="auto"/>
        <w:ind w:firstLine="709"/>
        <w:jc w:val="both"/>
        <w:rPr>
          <w:sz w:val="28"/>
          <w:szCs w:val="28"/>
        </w:rPr>
      </w:pPr>
      <w:r w:rsidRPr="004A17B1">
        <w:rPr>
          <w:sz w:val="28"/>
          <w:szCs w:val="28"/>
        </w:rPr>
        <w:t xml:space="preserve">1) відбір проб; </w:t>
      </w:r>
    </w:p>
    <w:p w14:paraId="1A3058BE" w14:textId="77777777" w:rsidR="00CA60DD" w:rsidRPr="004A17B1" w:rsidRDefault="00CA60DD" w:rsidP="00006F3C">
      <w:pPr>
        <w:pStyle w:val="Default"/>
        <w:spacing w:line="360" w:lineRule="auto"/>
        <w:ind w:firstLine="709"/>
        <w:jc w:val="both"/>
        <w:rPr>
          <w:sz w:val="28"/>
          <w:szCs w:val="28"/>
        </w:rPr>
      </w:pPr>
      <w:r w:rsidRPr="004A17B1">
        <w:rPr>
          <w:sz w:val="28"/>
          <w:szCs w:val="28"/>
        </w:rPr>
        <w:t xml:space="preserve">2) обробка проби з метою збереження вимірюваного параметра і її транспортування; </w:t>
      </w:r>
    </w:p>
    <w:p w14:paraId="4BC9221A" w14:textId="77777777" w:rsidR="00CA60DD" w:rsidRPr="004A17B1" w:rsidRDefault="00CA60DD" w:rsidP="00006F3C">
      <w:pPr>
        <w:pStyle w:val="Default"/>
        <w:spacing w:line="360" w:lineRule="auto"/>
        <w:ind w:firstLine="709"/>
        <w:jc w:val="both"/>
        <w:rPr>
          <w:sz w:val="28"/>
          <w:szCs w:val="28"/>
        </w:rPr>
      </w:pPr>
      <w:r w:rsidRPr="004A17B1">
        <w:rPr>
          <w:sz w:val="28"/>
          <w:szCs w:val="28"/>
        </w:rPr>
        <w:t xml:space="preserve">3) зберігання і підготовка проби до аналізу; </w:t>
      </w:r>
    </w:p>
    <w:p w14:paraId="7E2E184F" w14:textId="77777777" w:rsidR="00CA60DD" w:rsidRPr="004A17B1" w:rsidRDefault="00CA60DD" w:rsidP="00006F3C">
      <w:pPr>
        <w:pStyle w:val="Default"/>
        <w:spacing w:line="360" w:lineRule="auto"/>
        <w:ind w:firstLine="709"/>
        <w:jc w:val="both"/>
        <w:rPr>
          <w:sz w:val="28"/>
          <w:szCs w:val="28"/>
        </w:rPr>
      </w:pPr>
      <w:r w:rsidRPr="004A17B1">
        <w:rPr>
          <w:sz w:val="28"/>
          <w:szCs w:val="28"/>
        </w:rPr>
        <w:t xml:space="preserve">4) вимірювання контрольованого параметра; </w:t>
      </w:r>
    </w:p>
    <w:p w14:paraId="496778DF" w14:textId="77777777" w:rsidR="00CA60DD" w:rsidRPr="004A17B1" w:rsidRDefault="00CA60DD" w:rsidP="00006F3C">
      <w:pPr>
        <w:pStyle w:val="Default"/>
        <w:spacing w:line="360" w:lineRule="auto"/>
        <w:ind w:firstLine="709"/>
        <w:jc w:val="both"/>
        <w:rPr>
          <w:sz w:val="28"/>
          <w:szCs w:val="28"/>
        </w:rPr>
      </w:pPr>
      <w:r w:rsidRPr="004A17B1">
        <w:rPr>
          <w:sz w:val="28"/>
          <w:szCs w:val="28"/>
        </w:rPr>
        <w:t xml:space="preserve">5) обробка і зберігання результатів. </w:t>
      </w:r>
    </w:p>
    <w:p w14:paraId="2194EBB0" w14:textId="77777777" w:rsidR="00CA60DD" w:rsidRPr="004A17B1" w:rsidRDefault="00CA60DD" w:rsidP="00006F3C">
      <w:pPr>
        <w:pStyle w:val="Default"/>
        <w:spacing w:line="360" w:lineRule="auto"/>
        <w:ind w:firstLine="709"/>
        <w:jc w:val="both"/>
        <w:rPr>
          <w:sz w:val="28"/>
          <w:szCs w:val="28"/>
        </w:rPr>
      </w:pPr>
      <w:r w:rsidRPr="004A17B1">
        <w:rPr>
          <w:sz w:val="28"/>
          <w:szCs w:val="28"/>
        </w:rPr>
        <w:t xml:space="preserve">Відбір проб часто визначає результати аналізу, оскільки в процесі відбору проб можливе забруднення проби, особливо коли мова йде про вимірювання незначних кількостей забруднюючої речовини. Важливо вибрати місце і засоби </w:t>
      </w:r>
      <w:r w:rsidRPr="004A17B1">
        <w:rPr>
          <w:sz w:val="28"/>
          <w:szCs w:val="28"/>
        </w:rPr>
        <w:lastRenderedPageBreak/>
        <w:t xml:space="preserve">відбору проб, а також чистоту пробовідбірників і ємностей для зберігання проби. </w:t>
      </w:r>
    </w:p>
    <w:p w14:paraId="69228F42" w14:textId="77777777" w:rsidR="00CA60DD" w:rsidRPr="004A17B1" w:rsidRDefault="00CA60DD" w:rsidP="00CA60DD">
      <w:pPr>
        <w:pStyle w:val="Default"/>
        <w:spacing w:line="360" w:lineRule="auto"/>
        <w:ind w:firstLine="709"/>
        <w:jc w:val="both"/>
        <w:rPr>
          <w:sz w:val="28"/>
          <w:szCs w:val="28"/>
        </w:rPr>
      </w:pPr>
      <w:r w:rsidRPr="004A17B1">
        <w:rPr>
          <w:sz w:val="28"/>
          <w:szCs w:val="28"/>
        </w:rPr>
        <w:t xml:space="preserve">У зразку, ізольованому від природного середовища, починаючи </w:t>
      </w:r>
      <w:r w:rsidR="00375800">
        <w:rPr>
          <w:sz w:val="28"/>
          <w:szCs w:val="28"/>
        </w:rPr>
        <w:t xml:space="preserve">з моменту його взяття, процеси </w:t>
      </w:r>
      <w:r w:rsidR="00375800">
        <w:rPr>
          <w:color w:val="333333"/>
          <w:sz w:val="28"/>
          <w:szCs w:val="28"/>
          <w:bdr w:val="none" w:sz="0" w:space="0" w:color="auto" w:frame="1"/>
          <w:lang w:val="uk-UA"/>
        </w:rPr>
        <w:t>«</w:t>
      </w:r>
      <w:r w:rsidR="00375800">
        <w:rPr>
          <w:sz w:val="28"/>
          <w:szCs w:val="28"/>
        </w:rPr>
        <w:t>релаксації</w:t>
      </w:r>
      <w:r w:rsidR="00375800">
        <w:rPr>
          <w:color w:val="333333"/>
          <w:sz w:val="28"/>
          <w:szCs w:val="28"/>
          <w:bdr w:val="none" w:sz="0" w:space="0" w:color="auto" w:frame="1"/>
          <w:lang w:val="uk-UA"/>
        </w:rPr>
        <w:t>»</w:t>
      </w:r>
      <w:r w:rsidRPr="004A17B1">
        <w:rPr>
          <w:sz w:val="28"/>
          <w:szCs w:val="28"/>
        </w:rPr>
        <w:t xml:space="preserve"> здійснюються відповідно до параметрів екосистеми, значення яких визначаються кінетичними факторами. Деякі параметри змінюються швидко, в той час як інші зберігаються протягом тривалого часу. Тому необхідно мати уявлення про кінетику зміни вимірюваного параметра в даному зразку. Очевидно, що чим коротший час від відбору проб до консервації (або аналізу), тим краще. Однак краще додати стандарт контрольованого забруднювача до паралельних</w:t>
      </w:r>
      <w:r w:rsidRPr="004A17B1">
        <w:rPr>
          <w:sz w:val="28"/>
          <w:szCs w:val="28"/>
          <w:lang w:val="uk-UA"/>
        </w:rPr>
        <w:t xml:space="preserve"> </w:t>
      </w:r>
      <w:r w:rsidRPr="004A17B1">
        <w:rPr>
          <w:sz w:val="28"/>
          <w:szCs w:val="28"/>
        </w:rPr>
        <w:t xml:space="preserve">проб і зберегти ці контрольні проби через різні </w:t>
      </w:r>
      <w:r w:rsidR="00375800">
        <w:rPr>
          <w:sz w:val="28"/>
          <w:szCs w:val="28"/>
        </w:rPr>
        <w:t xml:space="preserve">проміжки часу. При вимірюванні </w:t>
      </w:r>
      <w:r w:rsidR="00375800">
        <w:rPr>
          <w:sz w:val="28"/>
          <w:szCs w:val="28"/>
          <w:lang w:val="uk-UA"/>
        </w:rPr>
        <w:t>«</w:t>
      </w:r>
      <w:r w:rsidR="00375800">
        <w:rPr>
          <w:sz w:val="28"/>
          <w:szCs w:val="28"/>
        </w:rPr>
        <w:t>еталонних</w:t>
      </w:r>
      <w:r w:rsidR="00375800">
        <w:rPr>
          <w:sz w:val="28"/>
          <w:szCs w:val="28"/>
          <w:lang w:val="uk-UA"/>
        </w:rPr>
        <w:t>»</w:t>
      </w:r>
      <w:r w:rsidRPr="004A17B1">
        <w:rPr>
          <w:sz w:val="28"/>
          <w:szCs w:val="28"/>
        </w:rPr>
        <w:t xml:space="preserve"> зразків ви також можете отримати калібрувальні графіки одночасно. Та</w:t>
      </w:r>
      <w:r w:rsidR="00375800">
        <w:rPr>
          <w:sz w:val="28"/>
          <w:szCs w:val="28"/>
        </w:rPr>
        <w:t xml:space="preserve">кож бажано використовувати цей </w:t>
      </w:r>
      <w:r w:rsidR="00375800">
        <w:rPr>
          <w:sz w:val="28"/>
          <w:szCs w:val="28"/>
          <w:lang w:val="uk-UA"/>
        </w:rPr>
        <w:t>«</w:t>
      </w:r>
      <w:r w:rsidRPr="004A17B1">
        <w:rPr>
          <w:sz w:val="28"/>
          <w:szCs w:val="28"/>
        </w:rPr>
        <w:t>внутрішній</w:t>
      </w:r>
      <w:r w:rsidR="00375800">
        <w:rPr>
          <w:sz w:val="28"/>
          <w:szCs w:val="28"/>
        </w:rPr>
        <w:t xml:space="preserve"> стандартний</w:t>
      </w:r>
      <w:r w:rsidR="00375800">
        <w:rPr>
          <w:sz w:val="28"/>
          <w:szCs w:val="28"/>
          <w:lang w:val="uk-UA"/>
        </w:rPr>
        <w:t>»</w:t>
      </w:r>
      <w:r w:rsidRPr="004A17B1">
        <w:rPr>
          <w:sz w:val="28"/>
          <w:szCs w:val="28"/>
        </w:rPr>
        <w:t xml:space="preserve"> метод для оцінки інших факторів, які можуть вплинути на результати аналізу (зберігання, транспортування, спосіб підготовки проби до аналізу та інше). </w:t>
      </w:r>
    </w:p>
    <w:p w14:paraId="6DDECC63" w14:textId="77777777" w:rsidR="00CA60DD" w:rsidRPr="004A17B1" w:rsidRDefault="00CA60DD" w:rsidP="00CA60DD">
      <w:pPr>
        <w:pStyle w:val="Default"/>
        <w:spacing w:line="360" w:lineRule="auto"/>
        <w:ind w:firstLine="709"/>
        <w:jc w:val="both"/>
        <w:rPr>
          <w:sz w:val="28"/>
          <w:szCs w:val="28"/>
        </w:rPr>
      </w:pPr>
      <w:r w:rsidRPr="004A17B1">
        <w:rPr>
          <w:sz w:val="28"/>
          <w:szCs w:val="28"/>
        </w:rPr>
        <w:t>Підготовка проби для аналізу може включати або концентрацію вимірюваного інгредієнта, або його хімічну модифікацію для отримання найбільш вигідних з аналітичної точки зору властивостей. Концентрація досягається двома способами: сорбцією аналізованого компонента (на твердому сорбенті або екстракцією розчинником), методами зменшення обсягу проби, що містить компонент, наприклад, заморожуванням, співіснуванням або випаровуванням. Звичайно, будь-яка така процедура може вплинути на резу</w:t>
      </w:r>
      <w:r w:rsidR="00375800">
        <w:rPr>
          <w:sz w:val="28"/>
          <w:szCs w:val="28"/>
        </w:rPr>
        <w:t xml:space="preserve">льтат аналізу, тому необхідний </w:t>
      </w:r>
      <w:r w:rsidR="00375800">
        <w:rPr>
          <w:sz w:val="28"/>
          <w:szCs w:val="28"/>
          <w:lang w:val="uk-UA"/>
        </w:rPr>
        <w:t>«</w:t>
      </w:r>
      <w:r w:rsidR="00375800">
        <w:rPr>
          <w:sz w:val="28"/>
          <w:szCs w:val="28"/>
        </w:rPr>
        <w:t>внутрішній стандарт</w:t>
      </w:r>
      <w:r w:rsidR="00375800">
        <w:rPr>
          <w:sz w:val="28"/>
          <w:szCs w:val="28"/>
          <w:lang w:val="uk-UA"/>
        </w:rPr>
        <w:t>»</w:t>
      </w:r>
      <w:r w:rsidRPr="004A17B1">
        <w:rPr>
          <w:sz w:val="28"/>
          <w:szCs w:val="28"/>
        </w:rPr>
        <w:t xml:space="preserve">. </w:t>
      </w:r>
    </w:p>
    <w:p w14:paraId="1753E402" w14:textId="77777777" w:rsidR="00CA60DD" w:rsidRPr="004A17B1" w:rsidRDefault="00CA60DD" w:rsidP="00CA60DD">
      <w:pPr>
        <w:pStyle w:val="Default"/>
        <w:spacing w:line="360" w:lineRule="auto"/>
        <w:ind w:firstLine="709"/>
        <w:jc w:val="both"/>
        <w:rPr>
          <w:sz w:val="28"/>
          <w:szCs w:val="28"/>
        </w:rPr>
      </w:pPr>
      <w:r w:rsidRPr="004A17B1">
        <w:rPr>
          <w:sz w:val="28"/>
          <w:szCs w:val="28"/>
        </w:rPr>
        <w:t>Ефективність будь-якого методу спостереження і моніторингу стану об'єктів навколишнього середовища оцінюється за наступною сукупністю показників</w:t>
      </w:r>
      <w:r w:rsidR="00B72D43" w:rsidRPr="00B72D43">
        <w:rPr>
          <w:sz w:val="28"/>
          <w:szCs w:val="28"/>
        </w:rPr>
        <w:t xml:space="preserve"> 35]</w:t>
      </w:r>
      <w:r w:rsidRPr="004A17B1">
        <w:rPr>
          <w:sz w:val="28"/>
          <w:szCs w:val="28"/>
        </w:rPr>
        <w:t xml:space="preserve">: </w:t>
      </w:r>
    </w:p>
    <w:p w14:paraId="085EE5E4" w14:textId="77777777" w:rsidR="00CA60DD" w:rsidRPr="0006652B" w:rsidRDefault="00CA60DD" w:rsidP="00430C90">
      <w:pPr>
        <w:pStyle w:val="Default"/>
        <w:numPr>
          <w:ilvl w:val="0"/>
          <w:numId w:val="12"/>
        </w:numPr>
        <w:spacing w:line="360" w:lineRule="auto"/>
        <w:ind w:left="993" w:hanging="284"/>
        <w:jc w:val="both"/>
        <w:rPr>
          <w:sz w:val="28"/>
          <w:szCs w:val="28"/>
        </w:rPr>
      </w:pPr>
      <w:r w:rsidRPr="0006652B">
        <w:rPr>
          <w:sz w:val="28"/>
          <w:szCs w:val="28"/>
        </w:rPr>
        <w:t xml:space="preserve">селективність і точність визначення; </w:t>
      </w:r>
    </w:p>
    <w:p w14:paraId="3BA6020B" w14:textId="77777777" w:rsidR="00CA60DD" w:rsidRPr="0006652B" w:rsidRDefault="00CA60DD" w:rsidP="00430C90">
      <w:pPr>
        <w:pStyle w:val="Default"/>
        <w:numPr>
          <w:ilvl w:val="0"/>
          <w:numId w:val="12"/>
        </w:numPr>
        <w:spacing w:line="360" w:lineRule="auto"/>
        <w:ind w:left="993" w:hanging="284"/>
        <w:jc w:val="both"/>
        <w:rPr>
          <w:sz w:val="28"/>
          <w:szCs w:val="28"/>
        </w:rPr>
      </w:pPr>
      <w:r w:rsidRPr="0006652B">
        <w:rPr>
          <w:sz w:val="28"/>
          <w:szCs w:val="28"/>
        </w:rPr>
        <w:t xml:space="preserve">відтворюваність отриманих результатів; </w:t>
      </w:r>
    </w:p>
    <w:p w14:paraId="6AA92BE5" w14:textId="77777777" w:rsidR="00CA60DD" w:rsidRPr="0006652B" w:rsidRDefault="00CA60DD" w:rsidP="00430C90">
      <w:pPr>
        <w:pStyle w:val="Default"/>
        <w:numPr>
          <w:ilvl w:val="0"/>
          <w:numId w:val="12"/>
        </w:numPr>
        <w:spacing w:line="360" w:lineRule="auto"/>
        <w:ind w:left="993" w:hanging="284"/>
        <w:jc w:val="both"/>
        <w:rPr>
          <w:sz w:val="28"/>
          <w:szCs w:val="28"/>
        </w:rPr>
      </w:pPr>
      <w:r w:rsidRPr="0006652B">
        <w:rPr>
          <w:sz w:val="28"/>
          <w:szCs w:val="28"/>
        </w:rPr>
        <w:t xml:space="preserve">чутливість виявлення; </w:t>
      </w:r>
    </w:p>
    <w:p w14:paraId="7705F077" w14:textId="77777777" w:rsidR="00CA60DD" w:rsidRPr="0006652B" w:rsidRDefault="00CA60DD" w:rsidP="00430C90">
      <w:pPr>
        <w:pStyle w:val="Default"/>
        <w:numPr>
          <w:ilvl w:val="0"/>
          <w:numId w:val="12"/>
        </w:numPr>
        <w:spacing w:line="360" w:lineRule="auto"/>
        <w:ind w:left="993" w:hanging="284"/>
        <w:jc w:val="both"/>
        <w:rPr>
          <w:sz w:val="28"/>
          <w:szCs w:val="28"/>
        </w:rPr>
      </w:pPr>
      <w:r w:rsidRPr="0006652B">
        <w:rPr>
          <w:sz w:val="28"/>
          <w:szCs w:val="28"/>
        </w:rPr>
        <w:t xml:space="preserve">межі виявлення елемента (речовини); </w:t>
      </w:r>
    </w:p>
    <w:p w14:paraId="39E7043C" w14:textId="77777777" w:rsidR="00CA60DD" w:rsidRPr="0006652B" w:rsidRDefault="00CA60DD" w:rsidP="00430C90">
      <w:pPr>
        <w:pStyle w:val="Default"/>
        <w:numPr>
          <w:ilvl w:val="0"/>
          <w:numId w:val="12"/>
        </w:numPr>
        <w:spacing w:line="360" w:lineRule="auto"/>
        <w:ind w:left="993" w:hanging="284"/>
        <w:jc w:val="both"/>
        <w:rPr>
          <w:sz w:val="28"/>
          <w:szCs w:val="28"/>
        </w:rPr>
      </w:pPr>
      <w:r w:rsidRPr="0006652B">
        <w:rPr>
          <w:sz w:val="28"/>
          <w:szCs w:val="28"/>
        </w:rPr>
        <w:lastRenderedPageBreak/>
        <w:t xml:space="preserve">швидкий аналіз. </w:t>
      </w:r>
    </w:p>
    <w:p w14:paraId="6E9A4723" w14:textId="77777777" w:rsidR="002F2357" w:rsidRDefault="00CA60DD" w:rsidP="00CA60DD">
      <w:pPr>
        <w:pStyle w:val="a6"/>
        <w:spacing w:line="360" w:lineRule="auto"/>
        <w:ind w:firstLine="709"/>
        <w:jc w:val="both"/>
        <w:rPr>
          <w:sz w:val="28"/>
          <w:szCs w:val="28"/>
        </w:rPr>
      </w:pPr>
      <w:r w:rsidRPr="004A17B1">
        <w:rPr>
          <w:sz w:val="28"/>
          <w:szCs w:val="28"/>
        </w:rPr>
        <w:t>Основною вимогою до обраного методу є його зас</w:t>
      </w:r>
      <w:r w:rsidRPr="00BE57C0">
        <w:rPr>
          <w:sz w:val="28"/>
          <w:szCs w:val="28"/>
        </w:rPr>
        <w:t>тос</w:t>
      </w:r>
      <w:r w:rsidR="00BE57C0" w:rsidRPr="00BE57C0">
        <w:rPr>
          <w:sz w:val="28"/>
          <w:szCs w:val="28"/>
          <w:lang w:val="uk-UA"/>
        </w:rPr>
        <w:t>уванн</w:t>
      </w:r>
      <w:r w:rsidR="00BE57C0">
        <w:rPr>
          <w:sz w:val="28"/>
          <w:szCs w:val="28"/>
          <w:lang w:val="uk-UA"/>
        </w:rPr>
        <w:t>я</w:t>
      </w:r>
      <w:r w:rsidRPr="004A17B1">
        <w:rPr>
          <w:sz w:val="28"/>
          <w:szCs w:val="28"/>
        </w:rPr>
        <w:t xml:space="preserve"> в широкому діапазоні концентрацій елементів (речовин), що включає як слідові кількості в незабруднених об'єктах фонових зон, так і високі концентрації в зонах технічного впливу.</w:t>
      </w:r>
    </w:p>
    <w:p w14:paraId="2FA805A6" w14:textId="77777777" w:rsidR="0058233C" w:rsidRDefault="0058233C" w:rsidP="00CA60DD">
      <w:pPr>
        <w:pStyle w:val="a6"/>
        <w:spacing w:line="360" w:lineRule="auto"/>
        <w:ind w:firstLine="709"/>
        <w:jc w:val="both"/>
        <w:rPr>
          <w:sz w:val="28"/>
          <w:szCs w:val="28"/>
        </w:rPr>
      </w:pPr>
    </w:p>
    <w:p w14:paraId="5BED7590" w14:textId="77777777" w:rsidR="0058233C" w:rsidRDefault="0058233C" w:rsidP="00CA60DD">
      <w:pPr>
        <w:pStyle w:val="a6"/>
        <w:spacing w:line="360" w:lineRule="auto"/>
        <w:ind w:firstLine="709"/>
        <w:jc w:val="both"/>
        <w:rPr>
          <w:sz w:val="28"/>
          <w:szCs w:val="28"/>
        </w:rPr>
      </w:pPr>
    </w:p>
    <w:p w14:paraId="3FC4015C" w14:textId="77777777" w:rsidR="0058233C" w:rsidRPr="0058233C" w:rsidRDefault="0058233C" w:rsidP="0058233C">
      <w:pPr>
        <w:pStyle w:val="21"/>
        <w:ind w:hanging="541"/>
        <w:rPr>
          <w:b w:val="0"/>
        </w:rPr>
      </w:pPr>
      <w:bookmarkStart w:id="37" w:name="_Toc89502564"/>
      <w:r w:rsidRPr="0058233C">
        <w:rPr>
          <w:b w:val="0"/>
        </w:rPr>
        <w:t>1.4 Моніторинг рівня забруднення доквілля в Запорізькій області</w:t>
      </w:r>
      <w:bookmarkEnd w:id="37"/>
    </w:p>
    <w:p w14:paraId="5D74FD6A" w14:textId="77777777" w:rsidR="0058233C" w:rsidRDefault="0058233C" w:rsidP="00CA60DD">
      <w:pPr>
        <w:pStyle w:val="a6"/>
        <w:spacing w:line="360" w:lineRule="auto"/>
        <w:ind w:firstLine="709"/>
        <w:jc w:val="both"/>
        <w:rPr>
          <w:sz w:val="28"/>
          <w:szCs w:val="28"/>
          <w:lang w:val="uk-UA"/>
        </w:rPr>
      </w:pPr>
    </w:p>
    <w:p w14:paraId="6C2AA0EC" w14:textId="77777777" w:rsidR="0058233C" w:rsidRPr="0058233C" w:rsidRDefault="0058233C" w:rsidP="00CA60DD">
      <w:pPr>
        <w:pStyle w:val="a6"/>
        <w:spacing w:line="360" w:lineRule="auto"/>
        <w:ind w:firstLine="709"/>
        <w:jc w:val="both"/>
        <w:rPr>
          <w:sz w:val="28"/>
          <w:szCs w:val="28"/>
          <w:lang w:val="uk-UA"/>
        </w:rPr>
      </w:pPr>
    </w:p>
    <w:p w14:paraId="3A6C80A3" w14:textId="77777777" w:rsidR="0058233C" w:rsidRPr="00C42C09" w:rsidRDefault="0058233C" w:rsidP="0058233C">
      <w:pPr>
        <w:pStyle w:val="a6"/>
        <w:spacing w:line="360" w:lineRule="auto"/>
        <w:ind w:firstLine="709"/>
        <w:jc w:val="both"/>
        <w:rPr>
          <w:sz w:val="28"/>
          <w:szCs w:val="28"/>
        </w:rPr>
      </w:pPr>
      <w:r>
        <w:rPr>
          <w:sz w:val="28"/>
          <w:szCs w:val="28"/>
        </w:rPr>
        <w:t xml:space="preserve">Моніторинг за станом атмосферного повітря </w:t>
      </w:r>
      <w:r w:rsidRPr="00C42C09">
        <w:rPr>
          <w:sz w:val="28"/>
          <w:szCs w:val="28"/>
        </w:rPr>
        <w:t>проводиться</w:t>
      </w:r>
      <w:r>
        <w:rPr>
          <w:spacing w:val="1"/>
          <w:sz w:val="28"/>
          <w:szCs w:val="28"/>
        </w:rPr>
        <w:t xml:space="preserve"> </w:t>
      </w:r>
      <w:r w:rsidRPr="00C42C09">
        <w:rPr>
          <w:sz w:val="28"/>
          <w:szCs w:val="28"/>
        </w:rPr>
        <w:t>ДУ</w:t>
      </w:r>
      <w:r w:rsidRPr="00C42C09">
        <w:rPr>
          <w:spacing w:val="1"/>
          <w:sz w:val="28"/>
          <w:szCs w:val="28"/>
        </w:rPr>
        <w:t xml:space="preserve"> </w:t>
      </w:r>
      <w:r w:rsidRPr="00C42C09">
        <w:rPr>
          <w:sz w:val="28"/>
          <w:szCs w:val="28"/>
        </w:rPr>
        <w:t>«Запорізький</w:t>
      </w:r>
      <w:r w:rsidRPr="00C42C09">
        <w:rPr>
          <w:spacing w:val="1"/>
          <w:sz w:val="28"/>
          <w:szCs w:val="28"/>
        </w:rPr>
        <w:t xml:space="preserve"> </w:t>
      </w:r>
      <w:r w:rsidRPr="00C42C09">
        <w:rPr>
          <w:sz w:val="28"/>
          <w:szCs w:val="28"/>
        </w:rPr>
        <w:t>ОЛЦ</w:t>
      </w:r>
      <w:r w:rsidRPr="00C42C09">
        <w:rPr>
          <w:spacing w:val="1"/>
          <w:sz w:val="28"/>
          <w:szCs w:val="28"/>
        </w:rPr>
        <w:t xml:space="preserve"> </w:t>
      </w:r>
      <w:r w:rsidRPr="00C42C09">
        <w:rPr>
          <w:sz w:val="28"/>
          <w:szCs w:val="28"/>
        </w:rPr>
        <w:t>МОЗ</w:t>
      </w:r>
      <w:r w:rsidRPr="00C42C09">
        <w:rPr>
          <w:spacing w:val="1"/>
          <w:sz w:val="28"/>
          <w:szCs w:val="28"/>
        </w:rPr>
        <w:t xml:space="preserve"> </w:t>
      </w:r>
      <w:r w:rsidRPr="00C42C09">
        <w:rPr>
          <w:sz w:val="28"/>
          <w:szCs w:val="28"/>
        </w:rPr>
        <w:t>України». Впродовж</w:t>
      </w:r>
      <w:r w:rsidRPr="00C42C09">
        <w:rPr>
          <w:spacing w:val="1"/>
          <w:sz w:val="28"/>
          <w:szCs w:val="28"/>
        </w:rPr>
        <w:t xml:space="preserve"> </w:t>
      </w:r>
      <w:r>
        <w:rPr>
          <w:sz w:val="28"/>
          <w:szCs w:val="28"/>
        </w:rPr>
        <w:t>2021</w:t>
      </w:r>
      <w:r w:rsidRPr="00C42C09">
        <w:rPr>
          <w:spacing w:val="1"/>
          <w:sz w:val="28"/>
          <w:szCs w:val="28"/>
        </w:rPr>
        <w:t xml:space="preserve"> </w:t>
      </w:r>
      <w:r w:rsidRPr="00C42C09">
        <w:rPr>
          <w:sz w:val="28"/>
          <w:szCs w:val="28"/>
        </w:rPr>
        <w:t>року</w:t>
      </w:r>
      <w:r w:rsidRPr="00C42C09">
        <w:rPr>
          <w:spacing w:val="1"/>
          <w:sz w:val="28"/>
          <w:szCs w:val="28"/>
        </w:rPr>
        <w:t xml:space="preserve"> </w:t>
      </w:r>
      <w:r w:rsidRPr="00C42C09">
        <w:rPr>
          <w:sz w:val="28"/>
          <w:szCs w:val="28"/>
        </w:rPr>
        <w:t>установою</w:t>
      </w:r>
      <w:r w:rsidRPr="00C42C09">
        <w:rPr>
          <w:spacing w:val="1"/>
          <w:sz w:val="28"/>
          <w:szCs w:val="28"/>
        </w:rPr>
        <w:t xml:space="preserve"> </w:t>
      </w:r>
      <w:r w:rsidRPr="00C42C09">
        <w:rPr>
          <w:sz w:val="28"/>
          <w:szCs w:val="28"/>
        </w:rPr>
        <w:t>здійснено 27 017досліджень атмосферного повітря, у тому числі мобільною</w:t>
      </w:r>
      <w:r w:rsidRPr="00C42C09">
        <w:rPr>
          <w:spacing w:val="1"/>
          <w:sz w:val="28"/>
          <w:szCs w:val="28"/>
        </w:rPr>
        <w:t xml:space="preserve"> </w:t>
      </w:r>
      <w:r w:rsidRPr="00C42C09">
        <w:rPr>
          <w:sz w:val="28"/>
          <w:szCs w:val="28"/>
        </w:rPr>
        <w:t>лабораторією моніторингу довкілля</w:t>
      </w:r>
      <w:r w:rsidRPr="00C42C09">
        <w:rPr>
          <w:spacing w:val="1"/>
          <w:sz w:val="28"/>
          <w:szCs w:val="28"/>
        </w:rPr>
        <w:t xml:space="preserve"> </w:t>
      </w:r>
      <w:r w:rsidRPr="00C42C09">
        <w:rPr>
          <w:sz w:val="28"/>
          <w:szCs w:val="28"/>
        </w:rPr>
        <w:t>(МЛМД) проведено 16929 досліджень</w:t>
      </w:r>
      <w:r w:rsidRPr="00C42C09">
        <w:rPr>
          <w:spacing w:val="1"/>
          <w:sz w:val="28"/>
          <w:szCs w:val="28"/>
        </w:rPr>
        <w:t xml:space="preserve"> </w:t>
      </w:r>
      <w:r w:rsidRPr="00C42C09">
        <w:rPr>
          <w:sz w:val="28"/>
          <w:szCs w:val="28"/>
        </w:rPr>
        <w:t>атмосферного повітря. У 4,5 % досліджен</w:t>
      </w:r>
      <w:r>
        <w:rPr>
          <w:sz w:val="28"/>
          <w:szCs w:val="28"/>
        </w:rPr>
        <w:t>ь виявлені перевищення гранично</w:t>
      </w:r>
      <w:r w:rsidRPr="00C42C09">
        <w:rPr>
          <w:sz w:val="28"/>
          <w:szCs w:val="28"/>
        </w:rPr>
        <w:t>-допустимих</w:t>
      </w:r>
      <w:r w:rsidRPr="00C42C09">
        <w:rPr>
          <w:spacing w:val="1"/>
          <w:sz w:val="28"/>
          <w:szCs w:val="28"/>
        </w:rPr>
        <w:t xml:space="preserve"> </w:t>
      </w:r>
      <w:r w:rsidRPr="00C42C09">
        <w:rPr>
          <w:sz w:val="28"/>
          <w:szCs w:val="28"/>
        </w:rPr>
        <w:t>концентрацій</w:t>
      </w:r>
      <w:r w:rsidRPr="00C42C09">
        <w:rPr>
          <w:spacing w:val="1"/>
          <w:sz w:val="28"/>
          <w:szCs w:val="28"/>
        </w:rPr>
        <w:t xml:space="preserve"> </w:t>
      </w:r>
      <w:r w:rsidRPr="00C42C09">
        <w:rPr>
          <w:sz w:val="28"/>
          <w:szCs w:val="28"/>
        </w:rPr>
        <w:t>(у</w:t>
      </w:r>
      <w:r w:rsidRPr="00C42C09">
        <w:rPr>
          <w:spacing w:val="1"/>
          <w:sz w:val="28"/>
          <w:szCs w:val="28"/>
        </w:rPr>
        <w:t xml:space="preserve"> </w:t>
      </w:r>
      <w:r>
        <w:rPr>
          <w:sz w:val="28"/>
          <w:szCs w:val="28"/>
        </w:rPr>
        <w:t>2020</w:t>
      </w:r>
      <w:r w:rsidRPr="00C42C09">
        <w:rPr>
          <w:spacing w:val="1"/>
          <w:sz w:val="28"/>
          <w:szCs w:val="28"/>
        </w:rPr>
        <w:t xml:space="preserve"> </w:t>
      </w:r>
      <w:r w:rsidRPr="00C42C09">
        <w:rPr>
          <w:sz w:val="28"/>
          <w:szCs w:val="28"/>
        </w:rPr>
        <w:t>році</w:t>
      </w:r>
      <w:r w:rsidRPr="00C42C09">
        <w:rPr>
          <w:spacing w:val="1"/>
          <w:sz w:val="28"/>
          <w:szCs w:val="28"/>
        </w:rPr>
        <w:t xml:space="preserve"> </w:t>
      </w:r>
      <w:r w:rsidRPr="00C42C09">
        <w:rPr>
          <w:sz w:val="28"/>
          <w:szCs w:val="28"/>
        </w:rPr>
        <w:t>перевищення</w:t>
      </w:r>
      <w:r w:rsidRPr="00C42C09">
        <w:rPr>
          <w:spacing w:val="1"/>
          <w:sz w:val="28"/>
          <w:szCs w:val="28"/>
        </w:rPr>
        <w:t xml:space="preserve"> </w:t>
      </w:r>
      <w:r w:rsidRPr="00C42C09">
        <w:rPr>
          <w:sz w:val="28"/>
          <w:szCs w:val="28"/>
        </w:rPr>
        <w:t>складали</w:t>
      </w:r>
      <w:r w:rsidRPr="00C42C09">
        <w:rPr>
          <w:spacing w:val="70"/>
          <w:sz w:val="28"/>
          <w:szCs w:val="28"/>
        </w:rPr>
        <w:t xml:space="preserve"> </w:t>
      </w:r>
      <w:r w:rsidRPr="00C42C09">
        <w:rPr>
          <w:sz w:val="28"/>
          <w:szCs w:val="28"/>
        </w:rPr>
        <w:t>2,5</w:t>
      </w:r>
      <w:r w:rsidRPr="00C42C09">
        <w:rPr>
          <w:spacing w:val="70"/>
          <w:sz w:val="28"/>
          <w:szCs w:val="28"/>
        </w:rPr>
        <w:t xml:space="preserve"> </w:t>
      </w:r>
      <w:r w:rsidRPr="00C42C09">
        <w:rPr>
          <w:sz w:val="28"/>
          <w:szCs w:val="28"/>
        </w:rPr>
        <w:t>%). Аналіз динаміки викидів забруднюючих речовин в атмосферне повітря показав, що обсяги викидів в атмосферне повітр</w:t>
      </w:r>
      <w:r>
        <w:rPr>
          <w:sz w:val="28"/>
          <w:szCs w:val="28"/>
        </w:rPr>
        <w:t>я від стаціонарних джерел в 2020 році порівняно з 2019</w:t>
      </w:r>
      <w:r w:rsidRPr="00C42C09">
        <w:rPr>
          <w:sz w:val="28"/>
          <w:szCs w:val="28"/>
        </w:rPr>
        <w:t xml:space="preserve"> роком зменшились на 1 %.</w:t>
      </w:r>
    </w:p>
    <w:p w14:paraId="6F8FAD47" w14:textId="77777777" w:rsidR="0058233C" w:rsidRPr="00C42C09" w:rsidRDefault="0058233C" w:rsidP="0058233C">
      <w:pPr>
        <w:pStyle w:val="a6"/>
        <w:spacing w:line="360" w:lineRule="auto"/>
        <w:ind w:firstLine="709"/>
        <w:jc w:val="both"/>
        <w:rPr>
          <w:sz w:val="28"/>
          <w:szCs w:val="28"/>
        </w:rPr>
      </w:pPr>
      <w:r>
        <w:rPr>
          <w:sz w:val="28"/>
          <w:szCs w:val="28"/>
        </w:rPr>
        <w:t>У 2020</w:t>
      </w:r>
      <w:r w:rsidRPr="00C42C09">
        <w:rPr>
          <w:sz w:val="28"/>
          <w:szCs w:val="28"/>
        </w:rPr>
        <w:t xml:space="preserve"> році за </w:t>
      </w:r>
      <w:r>
        <w:rPr>
          <w:sz w:val="28"/>
          <w:szCs w:val="28"/>
          <w:lang w:val="uk-UA"/>
        </w:rPr>
        <w:t>інформацією</w:t>
      </w:r>
      <w:r w:rsidRPr="00C42C09">
        <w:rPr>
          <w:sz w:val="28"/>
          <w:szCs w:val="28"/>
        </w:rPr>
        <w:t xml:space="preserve"> Головного управління статистики у Запорізькій області про викиди забруднюючих речовин в атмосферне повітря від стаціонарних джерел звітувало 524 підприємства, що на 2</w:t>
      </w:r>
      <w:r>
        <w:rPr>
          <w:sz w:val="28"/>
          <w:szCs w:val="28"/>
        </w:rPr>
        <w:t>0 підприємств більше, ніж у 2019</w:t>
      </w:r>
      <w:r w:rsidRPr="00C42C09">
        <w:rPr>
          <w:sz w:val="28"/>
          <w:szCs w:val="28"/>
        </w:rPr>
        <w:t xml:space="preserve"> році. Викиди забруднюючих речовин в атмосферне повітря стаціонарними джерелами за 2019 рік становлять 173,4 тис. т, що на 1,3 тис. т менше 2018 року (у 2018 р. – 174,7 тис. т)</w:t>
      </w:r>
      <w:r w:rsidR="00B72D43" w:rsidRPr="00B72D43">
        <w:rPr>
          <w:sz w:val="28"/>
          <w:szCs w:val="28"/>
        </w:rPr>
        <w:t xml:space="preserve"> [12]</w:t>
      </w:r>
      <w:r w:rsidRPr="00C42C09">
        <w:rPr>
          <w:sz w:val="28"/>
          <w:szCs w:val="28"/>
        </w:rPr>
        <w:t>.</w:t>
      </w:r>
    </w:p>
    <w:p w14:paraId="75F7623E" w14:textId="77777777" w:rsidR="0058233C" w:rsidRPr="00C42C09" w:rsidRDefault="0058233C" w:rsidP="0058233C">
      <w:pPr>
        <w:pStyle w:val="a6"/>
        <w:spacing w:line="360" w:lineRule="auto"/>
        <w:ind w:firstLine="709"/>
        <w:jc w:val="both"/>
        <w:rPr>
          <w:sz w:val="28"/>
          <w:szCs w:val="28"/>
        </w:rPr>
      </w:pPr>
      <w:r w:rsidRPr="00C42C09">
        <w:rPr>
          <w:sz w:val="28"/>
          <w:szCs w:val="28"/>
        </w:rPr>
        <w:t>Моніторинг якості пові</w:t>
      </w:r>
      <w:r>
        <w:rPr>
          <w:sz w:val="28"/>
          <w:szCs w:val="28"/>
        </w:rPr>
        <w:t xml:space="preserve">тря в м. Запоріжжя впродовж 2019 – </w:t>
      </w:r>
      <w:r w:rsidRPr="00C42C09">
        <w:rPr>
          <w:sz w:val="28"/>
          <w:szCs w:val="28"/>
        </w:rPr>
        <w:t>2021 років проводився у</w:t>
      </w:r>
      <w:r w:rsidRPr="00C42C09">
        <w:rPr>
          <w:spacing w:val="1"/>
          <w:sz w:val="28"/>
          <w:szCs w:val="28"/>
        </w:rPr>
        <w:t xml:space="preserve"> </w:t>
      </w:r>
      <w:r w:rsidRPr="00C42C09">
        <w:rPr>
          <w:sz w:val="28"/>
          <w:szCs w:val="28"/>
        </w:rPr>
        <w:t>цілодобовому режимі, в тому числі у вихідні і святкові дні. За</w:t>
      </w:r>
      <w:r w:rsidRPr="00C42C09">
        <w:rPr>
          <w:spacing w:val="1"/>
          <w:sz w:val="28"/>
          <w:szCs w:val="28"/>
        </w:rPr>
        <w:t xml:space="preserve"> </w:t>
      </w:r>
      <w:r w:rsidRPr="00C42C09">
        <w:rPr>
          <w:sz w:val="28"/>
          <w:szCs w:val="28"/>
        </w:rPr>
        <w:t>цей</w:t>
      </w:r>
      <w:r w:rsidRPr="00C42C09">
        <w:rPr>
          <w:spacing w:val="1"/>
          <w:sz w:val="28"/>
          <w:szCs w:val="28"/>
        </w:rPr>
        <w:t xml:space="preserve"> </w:t>
      </w:r>
      <w:r w:rsidRPr="00C42C09">
        <w:rPr>
          <w:sz w:val="28"/>
          <w:szCs w:val="28"/>
        </w:rPr>
        <w:t>період</w:t>
      </w:r>
      <w:r w:rsidRPr="00C42C09">
        <w:rPr>
          <w:spacing w:val="1"/>
          <w:sz w:val="28"/>
          <w:szCs w:val="28"/>
        </w:rPr>
        <w:t xml:space="preserve"> </w:t>
      </w:r>
      <w:r w:rsidRPr="00C42C09">
        <w:rPr>
          <w:sz w:val="28"/>
          <w:szCs w:val="28"/>
        </w:rPr>
        <w:t>встановлено</w:t>
      </w:r>
      <w:r w:rsidRPr="00C42C09">
        <w:rPr>
          <w:spacing w:val="1"/>
          <w:sz w:val="28"/>
          <w:szCs w:val="28"/>
        </w:rPr>
        <w:t xml:space="preserve"> </w:t>
      </w:r>
      <w:r w:rsidRPr="00C42C09">
        <w:rPr>
          <w:sz w:val="28"/>
          <w:szCs w:val="28"/>
        </w:rPr>
        <w:t>перевищення</w:t>
      </w:r>
      <w:r w:rsidRPr="00C42C09">
        <w:rPr>
          <w:spacing w:val="1"/>
          <w:sz w:val="28"/>
          <w:szCs w:val="28"/>
        </w:rPr>
        <w:t xml:space="preserve"> </w:t>
      </w:r>
      <w:r w:rsidRPr="00C42C09">
        <w:rPr>
          <w:sz w:val="28"/>
          <w:szCs w:val="28"/>
        </w:rPr>
        <w:t>нормативних</w:t>
      </w:r>
      <w:r w:rsidRPr="00C42C09">
        <w:rPr>
          <w:spacing w:val="1"/>
          <w:sz w:val="28"/>
          <w:szCs w:val="28"/>
        </w:rPr>
        <w:t xml:space="preserve"> </w:t>
      </w:r>
      <w:r w:rsidRPr="00C42C09">
        <w:rPr>
          <w:sz w:val="28"/>
          <w:szCs w:val="28"/>
        </w:rPr>
        <w:t>значень</w:t>
      </w:r>
      <w:r w:rsidRPr="00C42C09">
        <w:rPr>
          <w:spacing w:val="-67"/>
          <w:sz w:val="28"/>
          <w:szCs w:val="28"/>
        </w:rPr>
        <w:t xml:space="preserve"> </w:t>
      </w:r>
      <w:r w:rsidRPr="00C42C09">
        <w:rPr>
          <w:spacing w:val="-1"/>
          <w:sz w:val="28"/>
          <w:szCs w:val="28"/>
        </w:rPr>
        <w:t>вмісту</w:t>
      </w:r>
      <w:r w:rsidRPr="00C42C09">
        <w:rPr>
          <w:spacing w:val="-13"/>
          <w:sz w:val="28"/>
          <w:szCs w:val="28"/>
        </w:rPr>
        <w:t xml:space="preserve"> </w:t>
      </w:r>
      <w:r w:rsidRPr="00C42C09">
        <w:rPr>
          <w:spacing w:val="-1"/>
          <w:sz w:val="28"/>
          <w:szCs w:val="28"/>
        </w:rPr>
        <w:t>забруднюючих</w:t>
      </w:r>
      <w:r w:rsidRPr="00C42C09">
        <w:rPr>
          <w:spacing w:val="-16"/>
          <w:sz w:val="28"/>
          <w:szCs w:val="28"/>
        </w:rPr>
        <w:t xml:space="preserve"> </w:t>
      </w:r>
      <w:r w:rsidRPr="00C42C09">
        <w:rPr>
          <w:spacing w:val="-1"/>
          <w:sz w:val="28"/>
          <w:szCs w:val="28"/>
        </w:rPr>
        <w:t>речовин</w:t>
      </w:r>
      <w:r w:rsidRPr="00C42C09">
        <w:rPr>
          <w:spacing w:val="-13"/>
          <w:sz w:val="28"/>
          <w:szCs w:val="28"/>
        </w:rPr>
        <w:t xml:space="preserve"> </w:t>
      </w:r>
      <w:r w:rsidRPr="00C42C09">
        <w:rPr>
          <w:sz w:val="28"/>
          <w:szCs w:val="28"/>
        </w:rPr>
        <w:t>у</w:t>
      </w:r>
      <w:r w:rsidRPr="00C42C09">
        <w:rPr>
          <w:spacing w:val="-12"/>
          <w:sz w:val="28"/>
          <w:szCs w:val="28"/>
        </w:rPr>
        <w:t xml:space="preserve"> </w:t>
      </w:r>
      <w:r w:rsidRPr="00C42C09">
        <w:rPr>
          <w:sz w:val="28"/>
          <w:szCs w:val="28"/>
        </w:rPr>
        <w:t>717</w:t>
      </w:r>
      <w:r w:rsidRPr="00C42C09">
        <w:rPr>
          <w:spacing w:val="-12"/>
          <w:sz w:val="28"/>
          <w:szCs w:val="28"/>
        </w:rPr>
        <w:t xml:space="preserve"> </w:t>
      </w:r>
      <w:r w:rsidRPr="00C42C09">
        <w:rPr>
          <w:sz w:val="28"/>
          <w:szCs w:val="28"/>
        </w:rPr>
        <w:t>пробах</w:t>
      </w:r>
      <w:r w:rsidRPr="00C42C09">
        <w:rPr>
          <w:spacing w:val="-16"/>
          <w:sz w:val="28"/>
          <w:szCs w:val="28"/>
        </w:rPr>
        <w:t xml:space="preserve"> </w:t>
      </w:r>
      <w:r w:rsidRPr="00C42C09">
        <w:rPr>
          <w:sz w:val="28"/>
          <w:szCs w:val="28"/>
        </w:rPr>
        <w:t>атмосферного</w:t>
      </w:r>
      <w:r w:rsidRPr="00C42C09">
        <w:rPr>
          <w:spacing w:val="-12"/>
          <w:sz w:val="28"/>
          <w:szCs w:val="28"/>
        </w:rPr>
        <w:t xml:space="preserve"> </w:t>
      </w:r>
      <w:r w:rsidRPr="00C42C09">
        <w:rPr>
          <w:sz w:val="28"/>
          <w:szCs w:val="28"/>
        </w:rPr>
        <w:t>повітря</w:t>
      </w:r>
      <w:r w:rsidRPr="00C42C09">
        <w:rPr>
          <w:spacing w:val="-5"/>
          <w:sz w:val="28"/>
          <w:szCs w:val="28"/>
        </w:rPr>
        <w:t xml:space="preserve"> </w:t>
      </w:r>
      <w:r w:rsidRPr="00C42C09">
        <w:rPr>
          <w:sz w:val="28"/>
          <w:szCs w:val="28"/>
        </w:rPr>
        <w:t>–</w:t>
      </w:r>
      <w:r w:rsidRPr="00C42C09">
        <w:rPr>
          <w:spacing w:val="-12"/>
          <w:sz w:val="28"/>
          <w:szCs w:val="28"/>
        </w:rPr>
        <w:t xml:space="preserve"> </w:t>
      </w:r>
      <w:r w:rsidRPr="00C42C09">
        <w:rPr>
          <w:sz w:val="28"/>
          <w:szCs w:val="28"/>
        </w:rPr>
        <w:t>19,7</w:t>
      </w:r>
      <w:r w:rsidRPr="00C42C09">
        <w:rPr>
          <w:spacing w:val="-12"/>
          <w:sz w:val="28"/>
          <w:szCs w:val="28"/>
        </w:rPr>
        <w:t xml:space="preserve"> </w:t>
      </w:r>
      <w:r w:rsidRPr="00C42C09">
        <w:rPr>
          <w:sz w:val="28"/>
          <w:szCs w:val="28"/>
        </w:rPr>
        <w:t>%</w:t>
      </w:r>
      <w:r w:rsidRPr="00C42C09">
        <w:rPr>
          <w:spacing w:val="-14"/>
          <w:sz w:val="28"/>
          <w:szCs w:val="28"/>
        </w:rPr>
        <w:t xml:space="preserve"> </w:t>
      </w:r>
      <w:r w:rsidRPr="00C42C09">
        <w:rPr>
          <w:sz w:val="28"/>
          <w:szCs w:val="28"/>
        </w:rPr>
        <w:t>від</w:t>
      </w:r>
      <w:r w:rsidRPr="00C42C09">
        <w:rPr>
          <w:spacing w:val="-68"/>
          <w:sz w:val="28"/>
          <w:szCs w:val="28"/>
        </w:rPr>
        <w:t xml:space="preserve"> </w:t>
      </w:r>
      <w:r w:rsidRPr="00C42C09">
        <w:rPr>
          <w:sz w:val="28"/>
          <w:szCs w:val="28"/>
        </w:rPr>
        <w:t>загальної</w:t>
      </w:r>
      <w:r w:rsidRPr="00C42C09">
        <w:rPr>
          <w:spacing w:val="43"/>
          <w:sz w:val="28"/>
          <w:szCs w:val="28"/>
        </w:rPr>
        <w:t xml:space="preserve"> </w:t>
      </w:r>
      <w:r w:rsidRPr="00C42C09">
        <w:rPr>
          <w:sz w:val="28"/>
          <w:szCs w:val="28"/>
        </w:rPr>
        <w:t>кількості</w:t>
      </w:r>
      <w:r w:rsidRPr="00C42C09">
        <w:rPr>
          <w:spacing w:val="-15"/>
          <w:sz w:val="28"/>
          <w:szCs w:val="28"/>
        </w:rPr>
        <w:t xml:space="preserve"> </w:t>
      </w:r>
      <w:r w:rsidRPr="00C42C09">
        <w:rPr>
          <w:sz w:val="28"/>
          <w:szCs w:val="28"/>
        </w:rPr>
        <w:t>проб,</w:t>
      </w:r>
      <w:r w:rsidRPr="00C42C09">
        <w:rPr>
          <w:spacing w:val="-13"/>
          <w:sz w:val="28"/>
          <w:szCs w:val="28"/>
        </w:rPr>
        <w:t xml:space="preserve"> </w:t>
      </w:r>
      <w:r w:rsidRPr="00C42C09">
        <w:rPr>
          <w:sz w:val="28"/>
          <w:szCs w:val="28"/>
        </w:rPr>
        <w:t>968</w:t>
      </w:r>
      <w:r w:rsidRPr="00C42C09">
        <w:rPr>
          <w:spacing w:val="-15"/>
          <w:sz w:val="28"/>
          <w:szCs w:val="28"/>
        </w:rPr>
        <w:t xml:space="preserve"> </w:t>
      </w:r>
      <w:r w:rsidRPr="00C42C09">
        <w:rPr>
          <w:sz w:val="28"/>
          <w:szCs w:val="28"/>
        </w:rPr>
        <w:t>дослідженнях</w:t>
      </w:r>
      <w:r>
        <w:rPr>
          <w:sz w:val="28"/>
          <w:szCs w:val="28"/>
        </w:rPr>
        <w:t xml:space="preserve"> </w:t>
      </w:r>
      <w:r w:rsidRPr="00C42C09">
        <w:rPr>
          <w:sz w:val="28"/>
          <w:szCs w:val="28"/>
        </w:rPr>
        <w:t>(за</w:t>
      </w:r>
      <w:r w:rsidRPr="00C42C09">
        <w:rPr>
          <w:spacing w:val="-14"/>
          <w:sz w:val="28"/>
          <w:szCs w:val="28"/>
        </w:rPr>
        <w:t xml:space="preserve"> </w:t>
      </w:r>
      <w:r w:rsidRPr="00C42C09">
        <w:rPr>
          <w:sz w:val="28"/>
          <w:szCs w:val="28"/>
        </w:rPr>
        <w:t>2019</w:t>
      </w:r>
      <w:r w:rsidRPr="00C42C09">
        <w:rPr>
          <w:spacing w:val="-15"/>
          <w:sz w:val="28"/>
          <w:szCs w:val="28"/>
        </w:rPr>
        <w:t xml:space="preserve"> </w:t>
      </w:r>
      <w:r w:rsidRPr="00C42C09">
        <w:rPr>
          <w:sz w:val="28"/>
          <w:szCs w:val="28"/>
        </w:rPr>
        <w:t>рік</w:t>
      </w:r>
      <w:r w:rsidRPr="00C42C09">
        <w:rPr>
          <w:spacing w:val="-11"/>
          <w:sz w:val="28"/>
          <w:szCs w:val="28"/>
        </w:rPr>
        <w:t xml:space="preserve"> </w:t>
      </w:r>
      <w:r w:rsidRPr="00C42C09">
        <w:rPr>
          <w:sz w:val="28"/>
          <w:szCs w:val="28"/>
        </w:rPr>
        <w:t>–</w:t>
      </w:r>
      <w:r w:rsidRPr="00C42C09">
        <w:rPr>
          <w:spacing w:val="-15"/>
          <w:sz w:val="28"/>
          <w:szCs w:val="28"/>
        </w:rPr>
        <w:t xml:space="preserve"> </w:t>
      </w:r>
      <w:r w:rsidRPr="00C42C09">
        <w:rPr>
          <w:sz w:val="28"/>
          <w:szCs w:val="28"/>
        </w:rPr>
        <w:t>14,8</w:t>
      </w:r>
      <w:r w:rsidRPr="00C42C09">
        <w:rPr>
          <w:spacing w:val="-11"/>
          <w:sz w:val="28"/>
          <w:szCs w:val="28"/>
        </w:rPr>
        <w:t xml:space="preserve"> </w:t>
      </w:r>
      <w:r w:rsidRPr="00C42C09">
        <w:rPr>
          <w:sz w:val="28"/>
          <w:szCs w:val="28"/>
        </w:rPr>
        <w:t>%</w:t>
      </w:r>
      <w:r w:rsidRPr="00C42C09">
        <w:rPr>
          <w:spacing w:val="-17"/>
          <w:sz w:val="28"/>
          <w:szCs w:val="28"/>
        </w:rPr>
        <w:t xml:space="preserve"> </w:t>
      </w:r>
      <w:r w:rsidRPr="00C42C09">
        <w:rPr>
          <w:sz w:val="28"/>
          <w:szCs w:val="28"/>
        </w:rPr>
        <w:t>перевищень).</w:t>
      </w:r>
    </w:p>
    <w:p w14:paraId="2E80E2A1" w14:textId="77777777" w:rsidR="0058233C" w:rsidRDefault="0058233C" w:rsidP="0058233C">
      <w:pPr>
        <w:pStyle w:val="a6"/>
        <w:spacing w:line="360" w:lineRule="auto"/>
        <w:ind w:firstLine="709"/>
        <w:jc w:val="both"/>
        <w:rPr>
          <w:sz w:val="28"/>
          <w:szCs w:val="28"/>
          <w:lang w:val="uk-UA"/>
        </w:rPr>
      </w:pPr>
      <w:r w:rsidRPr="00C42C09">
        <w:rPr>
          <w:sz w:val="28"/>
          <w:szCs w:val="28"/>
        </w:rPr>
        <w:lastRenderedPageBreak/>
        <w:t>У</w:t>
      </w:r>
      <w:r w:rsidRPr="00C42C09">
        <w:rPr>
          <w:spacing w:val="63"/>
          <w:sz w:val="28"/>
          <w:szCs w:val="28"/>
        </w:rPr>
        <w:t xml:space="preserve"> </w:t>
      </w:r>
      <w:r w:rsidRPr="00C42C09">
        <w:rPr>
          <w:sz w:val="28"/>
          <w:szCs w:val="28"/>
        </w:rPr>
        <w:t>тому</w:t>
      </w:r>
      <w:r w:rsidRPr="00C42C09">
        <w:rPr>
          <w:spacing w:val="60"/>
          <w:sz w:val="28"/>
          <w:szCs w:val="28"/>
        </w:rPr>
        <w:t xml:space="preserve"> </w:t>
      </w:r>
      <w:r w:rsidRPr="00C42C09">
        <w:rPr>
          <w:sz w:val="28"/>
          <w:szCs w:val="28"/>
        </w:rPr>
        <w:t>числі</w:t>
      </w:r>
      <w:r w:rsidRPr="00C42C09">
        <w:rPr>
          <w:spacing w:val="60"/>
          <w:sz w:val="28"/>
          <w:szCs w:val="28"/>
        </w:rPr>
        <w:t xml:space="preserve"> </w:t>
      </w:r>
      <w:r w:rsidRPr="00C42C09">
        <w:rPr>
          <w:sz w:val="28"/>
          <w:szCs w:val="28"/>
        </w:rPr>
        <w:t>встановлено</w:t>
      </w:r>
      <w:r w:rsidRPr="00C42C09">
        <w:rPr>
          <w:spacing w:val="65"/>
          <w:sz w:val="28"/>
          <w:szCs w:val="28"/>
        </w:rPr>
        <w:t xml:space="preserve"> </w:t>
      </w:r>
      <w:r w:rsidRPr="00C42C09">
        <w:rPr>
          <w:sz w:val="28"/>
          <w:szCs w:val="28"/>
        </w:rPr>
        <w:t>перевищення</w:t>
      </w:r>
      <w:r w:rsidRPr="00C42C09">
        <w:rPr>
          <w:spacing w:val="65"/>
          <w:sz w:val="28"/>
          <w:szCs w:val="28"/>
        </w:rPr>
        <w:t xml:space="preserve"> </w:t>
      </w:r>
      <w:r w:rsidRPr="00C42C09">
        <w:rPr>
          <w:sz w:val="28"/>
          <w:szCs w:val="28"/>
        </w:rPr>
        <w:t>рекомендованих</w:t>
      </w:r>
      <w:r w:rsidRPr="00C42C09">
        <w:rPr>
          <w:spacing w:val="60"/>
          <w:sz w:val="28"/>
          <w:szCs w:val="28"/>
        </w:rPr>
        <w:t xml:space="preserve"> </w:t>
      </w:r>
      <w:r w:rsidRPr="00C42C09">
        <w:rPr>
          <w:sz w:val="28"/>
          <w:szCs w:val="28"/>
        </w:rPr>
        <w:t>Всесвітньою</w:t>
      </w:r>
      <w:r w:rsidRPr="00C42C09">
        <w:rPr>
          <w:spacing w:val="-67"/>
          <w:sz w:val="28"/>
          <w:szCs w:val="28"/>
        </w:rPr>
        <w:t xml:space="preserve"> </w:t>
      </w:r>
      <w:r w:rsidRPr="00C42C09">
        <w:rPr>
          <w:sz w:val="28"/>
          <w:szCs w:val="28"/>
        </w:rPr>
        <w:t>організацією</w:t>
      </w:r>
      <w:r w:rsidRPr="00C42C09">
        <w:rPr>
          <w:spacing w:val="57"/>
          <w:sz w:val="28"/>
          <w:szCs w:val="28"/>
        </w:rPr>
        <w:t xml:space="preserve"> </w:t>
      </w:r>
      <w:r w:rsidRPr="00C42C09">
        <w:rPr>
          <w:sz w:val="28"/>
          <w:szCs w:val="28"/>
        </w:rPr>
        <w:t>охорони</w:t>
      </w:r>
      <w:r w:rsidRPr="00C42C09">
        <w:rPr>
          <w:spacing w:val="54"/>
          <w:sz w:val="28"/>
          <w:szCs w:val="28"/>
        </w:rPr>
        <w:t xml:space="preserve"> </w:t>
      </w:r>
      <w:r w:rsidRPr="00C42C09">
        <w:rPr>
          <w:sz w:val="28"/>
          <w:szCs w:val="28"/>
        </w:rPr>
        <w:t>здоров’я</w:t>
      </w:r>
      <w:r w:rsidRPr="00C42C09">
        <w:rPr>
          <w:spacing w:val="56"/>
          <w:sz w:val="28"/>
          <w:szCs w:val="28"/>
        </w:rPr>
        <w:t xml:space="preserve"> </w:t>
      </w:r>
      <w:r w:rsidRPr="00C42C09">
        <w:rPr>
          <w:sz w:val="28"/>
          <w:szCs w:val="28"/>
        </w:rPr>
        <w:t>безпечних</w:t>
      </w:r>
      <w:r w:rsidRPr="00C42C09">
        <w:rPr>
          <w:spacing w:val="54"/>
          <w:sz w:val="28"/>
          <w:szCs w:val="28"/>
        </w:rPr>
        <w:t xml:space="preserve"> </w:t>
      </w:r>
      <w:r w:rsidRPr="00C42C09">
        <w:rPr>
          <w:sz w:val="28"/>
          <w:szCs w:val="28"/>
        </w:rPr>
        <w:t>концентрацій</w:t>
      </w:r>
      <w:r w:rsidRPr="00C42C09">
        <w:rPr>
          <w:spacing w:val="55"/>
          <w:sz w:val="28"/>
          <w:szCs w:val="28"/>
        </w:rPr>
        <w:t xml:space="preserve"> </w:t>
      </w:r>
      <w:r w:rsidRPr="00C42C09">
        <w:rPr>
          <w:sz w:val="28"/>
          <w:szCs w:val="28"/>
        </w:rPr>
        <w:t>дрібнодисперсного</w:t>
      </w:r>
      <w:r w:rsidRPr="00C42C09">
        <w:rPr>
          <w:spacing w:val="-67"/>
          <w:sz w:val="28"/>
          <w:szCs w:val="28"/>
        </w:rPr>
        <w:t xml:space="preserve"> </w:t>
      </w:r>
      <w:r w:rsidRPr="00C42C09">
        <w:rPr>
          <w:spacing w:val="-1"/>
          <w:sz w:val="28"/>
          <w:szCs w:val="28"/>
        </w:rPr>
        <w:t>пилу</w:t>
      </w:r>
      <w:r w:rsidRPr="00C42C09">
        <w:rPr>
          <w:spacing w:val="-12"/>
          <w:sz w:val="28"/>
          <w:szCs w:val="28"/>
        </w:rPr>
        <w:t xml:space="preserve"> </w:t>
      </w:r>
      <w:r w:rsidRPr="00C42C09">
        <w:rPr>
          <w:spacing w:val="-1"/>
          <w:sz w:val="28"/>
          <w:szCs w:val="28"/>
        </w:rPr>
        <w:t>РМ2,5</w:t>
      </w:r>
      <w:r w:rsidRPr="00C42C09">
        <w:rPr>
          <w:spacing w:val="-12"/>
          <w:sz w:val="28"/>
          <w:szCs w:val="28"/>
        </w:rPr>
        <w:t xml:space="preserve"> </w:t>
      </w:r>
      <w:r w:rsidRPr="00C42C09">
        <w:rPr>
          <w:spacing w:val="-1"/>
          <w:sz w:val="28"/>
          <w:szCs w:val="28"/>
        </w:rPr>
        <w:t>протягом</w:t>
      </w:r>
      <w:r w:rsidRPr="00C42C09">
        <w:rPr>
          <w:spacing w:val="-12"/>
          <w:sz w:val="28"/>
          <w:szCs w:val="28"/>
        </w:rPr>
        <w:t xml:space="preserve"> </w:t>
      </w:r>
      <w:r w:rsidRPr="00C42C09">
        <w:rPr>
          <w:spacing w:val="-1"/>
          <w:sz w:val="28"/>
          <w:szCs w:val="28"/>
        </w:rPr>
        <w:t>48</w:t>
      </w:r>
      <w:r w:rsidRPr="00C42C09">
        <w:rPr>
          <w:spacing w:val="-16"/>
          <w:sz w:val="28"/>
          <w:szCs w:val="28"/>
        </w:rPr>
        <w:t xml:space="preserve"> </w:t>
      </w:r>
      <w:r w:rsidRPr="00C42C09">
        <w:rPr>
          <w:spacing w:val="-1"/>
          <w:sz w:val="28"/>
          <w:szCs w:val="28"/>
        </w:rPr>
        <w:t>діб,</w:t>
      </w:r>
      <w:r w:rsidRPr="00C42C09">
        <w:rPr>
          <w:spacing w:val="-10"/>
          <w:sz w:val="28"/>
          <w:szCs w:val="28"/>
        </w:rPr>
        <w:t xml:space="preserve"> </w:t>
      </w:r>
      <w:r w:rsidRPr="00C42C09">
        <w:rPr>
          <w:spacing w:val="-1"/>
          <w:sz w:val="28"/>
          <w:szCs w:val="28"/>
        </w:rPr>
        <w:t>дрібнодисперсного</w:t>
      </w:r>
      <w:r w:rsidRPr="00C42C09">
        <w:rPr>
          <w:spacing w:val="-12"/>
          <w:sz w:val="28"/>
          <w:szCs w:val="28"/>
        </w:rPr>
        <w:t xml:space="preserve"> </w:t>
      </w:r>
      <w:r w:rsidRPr="00C42C09">
        <w:rPr>
          <w:spacing w:val="-1"/>
          <w:sz w:val="28"/>
          <w:szCs w:val="28"/>
        </w:rPr>
        <w:t>пилу</w:t>
      </w:r>
      <w:r w:rsidRPr="00C42C09">
        <w:rPr>
          <w:spacing w:val="-12"/>
          <w:sz w:val="28"/>
          <w:szCs w:val="28"/>
        </w:rPr>
        <w:t xml:space="preserve"> </w:t>
      </w:r>
      <w:r w:rsidRPr="00C42C09">
        <w:rPr>
          <w:sz w:val="28"/>
          <w:szCs w:val="28"/>
        </w:rPr>
        <w:t>РМ10</w:t>
      </w:r>
      <w:r w:rsidRPr="00C42C09">
        <w:rPr>
          <w:spacing w:val="-12"/>
          <w:sz w:val="28"/>
          <w:szCs w:val="28"/>
        </w:rPr>
        <w:t xml:space="preserve"> </w:t>
      </w:r>
      <w:r w:rsidRPr="00C42C09">
        <w:rPr>
          <w:sz w:val="28"/>
          <w:szCs w:val="28"/>
        </w:rPr>
        <w:t>протягом</w:t>
      </w:r>
      <w:r w:rsidRPr="00C42C09">
        <w:rPr>
          <w:spacing w:val="-11"/>
          <w:sz w:val="28"/>
          <w:szCs w:val="28"/>
        </w:rPr>
        <w:t xml:space="preserve"> </w:t>
      </w:r>
      <w:r w:rsidRPr="00C42C09">
        <w:rPr>
          <w:sz w:val="28"/>
          <w:szCs w:val="28"/>
        </w:rPr>
        <w:t>31</w:t>
      </w:r>
      <w:r w:rsidRPr="00C42C09">
        <w:rPr>
          <w:spacing w:val="-12"/>
          <w:sz w:val="28"/>
          <w:szCs w:val="28"/>
        </w:rPr>
        <w:t xml:space="preserve"> </w:t>
      </w:r>
      <w:r w:rsidRPr="00C42C09">
        <w:rPr>
          <w:sz w:val="28"/>
          <w:szCs w:val="28"/>
        </w:rPr>
        <w:t>доби.</w:t>
      </w:r>
    </w:p>
    <w:p w14:paraId="218308F1" w14:textId="77777777" w:rsidR="0058233C" w:rsidRDefault="0058233C" w:rsidP="0058233C">
      <w:pPr>
        <w:pStyle w:val="a6"/>
        <w:spacing w:line="360" w:lineRule="auto"/>
        <w:ind w:firstLine="709"/>
        <w:jc w:val="both"/>
        <w:rPr>
          <w:sz w:val="28"/>
          <w:szCs w:val="28"/>
          <w:lang w:val="uk-UA"/>
        </w:rPr>
      </w:pPr>
      <w:r w:rsidRPr="00867173">
        <w:rPr>
          <w:sz w:val="28"/>
          <w:szCs w:val="28"/>
          <w:lang w:val="uk-UA"/>
        </w:rPr>
        <w:t>Перевищення гігієнічних нормативів в атмосферному повітрі Запоріжжя обумовлювали показники фенол (24% відхилень від загальної</w:t>
      </w:r>
      <w:r w:rsidRPr="00867173">
        <w:rPr>
          <w:spacing w:val="1"/>
          <w:sz w:val="28"/>
          <w:szCs w:val="28"/>
          <w:lang w:val="uk-UA"/>
        </w:rPr>
        <w:t xml:space="preserve"> </w:t>
      </w:r>
      <w:r w:rsidRPr="00867173">
        <w:rPr>
          <w:sz w:val="28"/>
          <w:szCs w:val="28"/>
          <w:lang w:val="uk-UA"/>
        </w:rPr>
        <w:t>кількості</w:t>
      </w:r>
      <w:r w:rsidRPr="00867173">
        <w:rPr>
          <w:spacing w:val="1"/>
          <w:sz w:val="28"/>
          <w:szCs w:val="28"/>
          <w:lang w:val="uk-UA"/>
        </w:rPr>
        <w:t xml:space="preserve"> </w:t>
      </w:r>
      <w:r w:rsidRPr="00867173">
        <w:rPr>
          <w:sz w:val="28"/>
          <w:szCs w:val="28"/>
          <w:lang w:val="uk-UA"/>
        </w:rPr>
        <w:t>проб</w:t>
      </w:r>
      <w:r w:rsidRPr="00867173">
        <w:rPr>
          <w:spacing w:val="1"/>
          <w:sz w:val="28"/>
          <w:szCs w:val="28"/>
          <w:lang w:val="uk-UA"/>
        </w:rPr>
        <w:t xml:space="preserve"> </w:t>
      </w:r>
      <w:r w:rsidRPr="00867173">
        <w:rPr>
          <w:sz w:val="28"/>
          <w:szCs w:val="28"/>
          <w:lang w:val="uk-UA"/>
        </w:rPr>
        <w:t>по</w:t>
      </w:r>
      <w:r w:rsidRPr="00867173">
        <w:rPr>
          <w:spacing w:val="1"/>
          <w:sz w:val="28"/>
          <w:szCs w:val="28"/>
          <w:lang w:val="uk-UA"/>
        </w:rPr>
        <w:t xml:space="preserve"> </w:t>
      </w:r>
      <w:r w:rsidRPr="00867173">
        <w:rPr>
          <w:sz w:val="28"/>
          <w:szCs w:val="28"/>
          <w:lang w:val="uk-UA"/>
        </w:rPr>
        <w:t>зазначеному</w:t>
      </w:r>
      <w:r w:rsidRPr="00867173">
        <w:rPr>
          <w:spacing w:val="1"/>
          <w:sz w:val="28"/>
          <w:szCs w:val="28"/>
          <w:lang w:val="uk-UA"/>
        </w:rPr>
        <w:t xml:space="preserve"> </w:t>
      </w:r>
      <w:r w:rsidRPr="00867173">
        <w:rPr>
          <w:sz w:val="28"/>
          <w:szCs w:val="28"/>
          <w:lang w:val="uk-UA"/>
        </w:rPr>
        <w:t>інгредієнту),</w:t>
      </w:r>
      <w:r w:rsidRPr="00867173">
        <w:rPr>
          <w:spacing w:val="1"/>
          <w:sz w:val="28"/>
          <w:szCs w:val="28"/>
          <w:lang w:val="uk-UA"/>
        </w:rPr>
        <w:t xml:space="preserve"> </w:t>
      </w:r>
      <w:r w:rsidRPr="00867173">
        <w:rPr>
          <w:sz w:val="28"/>
          <w:szCs w:val="28"/>
          <w:lang w:val="uk-UA"/>
        </w:rPr>
        <w:t>сірководень</w:t>
      </w:r>
      <w:r w:rsidRPr="00867173">
        <w:rPr>
          <w:spacing w:val="71"/>
          <w:sz w:val="28"/>
          <w:szCs w:val="28"/>
          <w:lang w:val="uk-UA"/>
        </w:rPr>
        <w:t xml:space="preserve"> </w:t>
      </w:r>
      <w:r w:rsidRPr="00867173">
        <w:rPr>
          <w:sz w:val="28"/>
          <w:szCs w:val="28"/>
          <w:lang w:val="uk-UA"/>
        </w:rPr>
        <w:t>(40,5%),</w:t>
      </w:r>
      <w:r w:rsidRPr="00867173">
        <w:rPr>
          <w:spacing w:val="1"/>
          <w:sz w:val="28"/>
          <w:szCs w:val="28"/>
          <w:lang w:val="uk-UA"/>
        </w:rPr>
        <w:t xml:space="preserve"> </w:t>
      </w:r>
      <w:r w:rsidRPr="00867173">
        <w:rPr>
          <w:sz w:val="28"/>
          <w:szCs w:val="28"/>
          <w:lang w:val="uk-UA"/>
        </w:rPr>
        <w:t>сірковуглець</w:t>
      </w:r>
      <w:r w:rsidRPr="00867173">
        <w:rPr>
          <w:spacing w:val="58"/>
          <w:sz w:val="28"/>
          <w:szCs w:val="28"/>
          <w:lang w:val="uk-UA"/>
        </w:rPr>
        <w:t xml:space="preserve"> </w:t>
      </w:r>
      <w:r w:rsidRPr="00867173">
        <w:rPr>
          <w:sz w:val="28"/>
          <w:szCs w:val="28"/>
          <w:lang w:val="uk-UA"/>
        </w:rPr>
        <w:t>(42,2%),</w:t>
      </w:r>
      <w:r w:rsidRPr="00867173">
        <w:rPr>
          <w:spacing w:val="63"/>
          <w:sz w:val="28"/>
          <w:szCs w:val="28"/>
          <w:lang w:val="uk-UA"/>
        </w:rPr>
        <w:t xml:space="preserve"> </w:t>
      </w:r>
      <w:r w:rsidRPr="00867173">
        <w:rPr>
          <w:sz w:val="28"/>
          <w:szCs w:val="28"/>
          <w:lang w:val="uk-UA"/>
        </w:rPr>
        <w:t>формальдегід</w:t>
      </w:r>
      <w:r w:rsidRPr="00867173">
        <w:rPr>
          <w:spacing w:val="62"/>
          <w:sz w:val="28"/>
          <w:szCs w:val="28"/>
          <w:lang w:val="uk-UA"/>
        </w:rPr>
        <w:t xml:space="preserve"> </w:t>
      </w:r>
      <w:r w:rsidRPr="00867173">
        <w:rPr>
          <w:sz w:val="28"/>
          <w:szCs w:val="28"/>
          <w:lang w:val="uk-UA"/>
        </w:rPr>
        <w:t>(10,3%),</w:t>
      </w:r>
      <w:r w:rsidRPr="00867173">
        <w:rPr>
          <w:spacing w:val="64"/>
          <w:sz w:val="28"/>
          <w:szCs w:val="28"/>
          <w:lang w:val="uk-UA"/>
        </w:rPr>
        <w:t xml:space="preserve"> </w:t>
      </w:r>
      <w:r w:rsidRPr="00867173">
        <w:rPr>
          <w:sz w:val="28"/>
          <w:szCs w:val="28"/>
          <w:lang w:val="uk-UA"/>
        </w:rPr>
        <w:t>ароматичні</w:t>
      </w:r>
      <w:r w:rsidRPr="00867173">
        <w:rPr>
          <w:spacing w:val="55"/>
          <w:sz w:val="28"/>
          <w:szCs w:val="28"/>
          <w:lang w:val="uk-UA"/>
        </w:rPr>
        <w:t xml:space="preserve"> </w:t>
      </w:r>
      <w:r w:rsidRPr="00867173">
        <w:rPr>
          <w:sz w:val="28"/>
          <w:szCs w:val="28"/>
          <w:lang w:val="uk-UA"/>
        </w:rPr>
        <w:t>вуглеводи</w:t>
      </w:r>
      <w:r w:rsidRPr="00867173">
        <w:rPr>
          <w:spacing w:val="61"/>
          <w:sz w:val="28"/>
          <w:szCs w:val="28"/>
          <w:lang w:val="uk-UA"/>
        </w:rPr>
        <w:t xml:space="preserve"> </w:t>
      </w:r>
      <w:r w:rsidRPr="00867173">
        <w:rPr>
          <w:sz w:val="28"/>
          <w:szCs w:val="28"/>
          <w:lang w:val="uk-UA"/>
        </w:rPr>
        <w:t>(1,9%),</w:t>
      </w:r>
      <w:r>
        <w:rPr>
          <w:sz w:val="28"/>
          <w:szCs w:val="28"/>
          <w:lang w:val="uk-UA"/>
        </w:rPr>
        <w:t xml:space="preserve"> </w:t>
      </w:r>
      <w:r w:rsidRPr="00867173">
        <w:rPr>
          <w:sz w:val="28"/>
          <w:szCs w:val="28"/>
          <w:lang w:val="uk-UA"/>
        </w:rPr>
        <w:t>оксид</w:t>
      </w:r>
      <w:r w:rsidRPr="00867173">
        <w:rPr>
          <w:spacing w:val="-3"/>
          <w:sz w:val="28"/>
          <w:szCs w:val="28"/>
          <w:lang w:val="uk-UA"/>
        </w:rPr>
        <w:t xml:space="preserve"> </w:t>
      </w:r>
      <w:r w:rsidR="00A73DBC" w:rsidRPr="00867173">
        <w:rPr>
          <w:sz w:val="28"/>
          <w:szCs w:val="28"/>
          <w:lang w:val="uk-UA"/>
        </w:rPr>
        <w:t xml:space="preserve">вуглецю </w:t>
      </w:r>
      <w:r w:rsidR="00A73DBC" w:rsidRPr="00996657">
        <w:rPr>
          <w:sz w:val="28"/>
          <w:szCs w:val="28"/>
          <w:lang w:val="uk-UA"/>
        </w:rPr>
        <w:t>(</w:t>
      </w:r>
      <w:r w:rsidR="00A73DBC">
        <w:rPr>
          <w:sz w:val="28"/>
          <w:szCs w:val="28"/>
          <w:lang w:val="en-US"/>
        </w:rPr>
        <w:t>II</w:t>
      </w:r>
      <w:r w:rsidR="00A73DBC" w:rsidRPr="00996657">
        <w:rPr>
          <w:sz w:val="28"/>
          <w:szCs w:val="28"/>
          <w:lang w:val="uk-UA"/>
        </w:rPr>
        <w:t xml:space="preserve">) </w:t>
      </w:r>
      <w:r w:rsidRPr="00867173">
        <w:rPr>
          <w:sz w:val="28"/>
          <w:szCs w:val="28"/>
          <w:lang w:val="uk-UA"/>
        </w:rPr>
        <w:t>(3,7%)</w:t>
      </w:r>
      <w:r w:rsidR="00B72D43" w:rsidRPr="00B72D43">
        <w:rPr>
          <w:sz w:val="28"/>
          <w:szCs w:val="28"/>
          <w:lang w:val="uk-UA"/>
        </w:rPr>
        <w:t xml:space="preserve"> [16]</w:t>
      </w:r>
      <w:r>
        <w:rPr>
          <w:sz w:val="28"/>
          <w:szCs w:val="28"/>
          <w:lang w:val="uk-UA"/>
        </w:rPr>
        <w:t>.</w:t>
      </w:r>
    </w:p>
    <w:p w14:paraId="3AFABFD8" w14:textId="77777777" w:rsidR="0058233C" w:rsidRPr="00C42C09" w:rsidRDefault="0058233C" w:rsidP="0058233C">
      <w:pPr>
        <w:pStyle w:val="a6"/>
        <w:spacing w:line="360" w:lineRule="auto"/>
        <w:ind w:firstLine="709"/>
        <w:jc w:val="both"/>
        <w:rPr>
          <w:sz w:val="28"/>
          <w:szCs w:val="28"/>
        </w:rPr>
      </w:pPr>
      <w:r w:rsidRPr="0028619E">
        <w:rPr>
          <w:sz w:val="28"/>
          <w:szCs w:val="28"/>
          <w:lang w:val="uk-UA"/>
        </w:rPr>
        <w:t>Найбільше забруднення атмосфери визначалося в Заводському районі</w:t>
      </w:r>
      <w:r w:rsidRPr="0028619E">
        <w:rPr>
          <w:spacing w:val="1"/>
          <w:sz w:val="28"/>
          <w:szCs w:val="28"/>
          <w:lang w:val="uk-UA"/>
        </w:rPr>
        <w:t xml:space="preserve"> </w:t>
      </w:r>
      <w:r w:rsidRPr="0028619E">
        <w:rPr>
          <w:sz w:val="28"/>
          <w:szCs w:val="28"/>
          <w:lang w:val="uk-UA"/>
        </w:rPr>
        <w:t>(53,2%</w:t>
      </w:r>
      <w:r w:rsidRPr="0028619E">
        <w:rPr>
          <w:spacing w:val="1"/>
          <w:sz w:val="28"/>
          <w:szCs w:val="28"/>
          <w:lang w:val="uk-UA"/>
        </w:rPr>
        <w:t xml:space="preserve"> </w:t>
      </w:r>
      <w:r w:rsidRPr="0028619E">
        <w:rPr>
          <w:sz w:val="28"/>
          <w:szCs w:val="28"/>
          <w:lang w:val="uk-UA"/>
        </w:rPr>
        <w:t>проб</w:t>
      </w:r>
      <w:r w:rsidRPr="0028619E">
        <w:rPr>
          <w:spacing w:val="1"/>
          <w:sz w:val="28"/>
          <w:szCs w:val="28"/>
          <w:lang w:val="uk-UA"/>
        </w:rPr>
        <w:t xml:space="preserve"> </w:t>
      </w:r>
      <w:r w:rsidRPr="0028619E">
        <w:rPr>
          <w:sz w:val="28"/>
          <w:szCs w:val="28"/>
          <w:lang w:val="uk-UA"/>
        </w:rPr>
        <w:t>були</w:t>
      </w:r>
      <w:r w:rsidRPr="0028619E">
        <w:rPr>
          <w:spacing w:val="1"/>
          <w:sz w:val="28"/>
          <w:szCs w:val="28"/>
          <w:lang w:val="uk-UA"/>
        </w:rPr>
        <w:t xml:space="preserve"> </w:t>
      </w:r>
      <w:r w:rsidRPr="0028619E">
        <w:rPr>
          <w:sz w:val="28"/>
          <w:szCs w:val="28"/>
          <w:lang w:val="uk-UA"/>
        </w:rPr>
        <w:t>з</w:t>
      </w:r>
      <w:r w:rsidRPr="0028619E">
        <w:rPr>
          <w:spacing w:val="1"/>
          <w:sz w:val="28"/>
          <w:szCs w:val="28"/>
          <w:lang w:val="uk-UA"/>
        </w:rPr>
        <w:t xml:space="preserve"> </w:t>
      </w:r>
      <w:r w:rsidRPr="0028619E">
        <w:rPr>
          <w:sz w:val="28"/>
          <w:szCs w:val="28"/>
          <w:lang w:val="uk-UA"/>
        </w:rPr>
        <w:t>відхиленням</w:t>
      </w:r>
      <w:r w:rsidRPr="0028619E">
        <w:rPr>
          <w:spacing w:val="1"/>
          <w:sz w:val="28"/>
          <w:szCs w:val="28"/>
          <w:lang w:val="uk-UA"/>
        </w:rPr>
        <w:t xml:space="preserve"> </w:t>
      </w:r>
      <w:r w:rsidRPr="0028619E">
        <w:rPr>
          <w:sz w:val="28"/>
          <w:szCs w:val="28"/>
          <w:lang w:val="uk-UA"/>
        </w:rPr>
        <w:t>від</w:t>
      </w:r>
      <w:r w:rsidRPr="0028619E">
        <w:rPr>
          <w:spacing w:val="1"/>
          <w:sz w:val="28"/>
          <w:szCs w:val="28"/>
          <w:lang w:val="uk-UA"/>
        </w:rPr>
        <w:t xml:space="preserve"> </w:t>
      </w:r>
      <w:r w:rsidRPr="0028619E">
        <w:rPr>
          <w:sz w:val="28"/>
          <w:szCs w:val="28"/>
          <w:lang w:val="uk-UA"/>
        </w:rPr>
        <w:t>гігієнічних</w:t>
      </w:r>
      <w:r w:rsidRPr="0028619E">
        <w:rPr>
          <w:spacing w:val="1"/>
          <w:sz w:val="28"/>
          <w:szCs w:val="28"/>
          <w:lang w:val="uk-UA"/>
        </w:rPr>
        <w:t xml:space="preserve"> </w:t>
      </w:r>
      <w:r w:rsidRPr="0028619E">
        <w:rPr>
          <w:sz w:val="28"/>
          <w:szCs w:val="28"/>
          <w:lang w:val="uk-UA"/>
        </w:rPr>
        <w:t>нормативів),</w:t>
      </w:r>
      <w:r w:rsidRPr="0028619E">
        <w:rPr>
          <w:spacing w:val="1"/>
          <w:sz w:val="28"/>
          <w:szCs w:val="28"/>
          <w:lang w:val="uk-UA"/>
        </w:rPr>
        <w:t xml:space="preserve"> </w:t>
      </w:r>
      <w:r w:rsidRPr="0028619E">
        <w:rPr>
          <w:sz w:val="28"/>
          <w:szCs w:val="28"/>
          <w:lang w:val="uk-UA"/>
        </w:rPr>
        <w:t>у</w:t>
      </w:r>
      <w:r w:rsidRPr="0028619E">
        <w:rPr>
          <w:spacing w:val="1"/>
          <w:sz w:val="28"/>
          <w:szCs w:val="28"/>
          <w:lang w:val="uk-UA"/>
        </w:rPr>
        <w:t xml:space="preserve"> </w:t>
      </w:r>
      <w:r w:rsidRPr="0028619E">
        <w:rPr>
          <w:sz w:val="28"/>
          <w:szCs w:val="28"/>
          <w:lang w:val="uk-UA"/>
        </w:rPr>
        <w:t>Шевченківському</w:t>
      </w:r>
      <w:r w:rsidRPr="0028619E">
        <w:rPr>
          <w:spacing w:val="1"/>
          <w:sz w:val="28"/>
          <w:szCs w:val="28"/>
          <w:lang w:val="uk-UA"/>
        </w:rPr>
        <w:t xml:space="preserve"> </w:t>
      </w:r>
      <w:r w:rsidRPr="0028619E">
        <w:rPr>
          <w:sz w:val="28"/>
          <w:szCs w:val="28"/>
          <w:lang w:val="uk-UA"/>
        </w:rPr>
        <w:t>(38,7%),</w:t>
      </w:r>
      <w:r w:rsidRPr="0028619E">
        <w:rPr>
          <w:spacing w:val="1"/>
          <w:sz w:val="28"/>
          <w:szCs w:val="28"/>
          <w:lang w:val="uk-UA"/>
        </w:rPr>
        <w:t xml:space="preserve"> </w:t>
      </w:r>
      <w:r w:rsidRPr="0028619E">
        <w:rPr>
          <w:sz w:val="28"/>
          <w:szCs w:val="28"/>
          <w:lang w:val="uk-UA"/>
        </w:rPr>
        <w:t>Дніпровському</w:t>
      </w:r>
      <w:r w:rsidRPr="0028619E">
        <w:rPr>
          <w:spacing w:val="1"/>
          <w:sz w:val="28"/>
          <w:szCs w:val="28"/>
          <w:lang w:val="uk-UA"/>
        </w:rPr>
        <w:t xml:space="preserve"> </w:t>
      </w:r>
      <w:r w:rsidRPr="0028619E">
        <w:rPr>
          <w:sz w:val="28"/>
          <w:szCs w:val="28"/>
          <w:lang w:val="uk-UA"/>
        </w:rPr>
        <w:t>(37,1%),</w:t>
      </w:r>
      <w:r w:rsidRPr="0028619E">
        <w:rPr>
          <w:spacing w:val="71"/>
          <w:sz w:val="28"/>
          <w:szCs w:val="28"/>
          <w:lang w:val="uk-UA"/>
        </w:rPr>
        <w:t xml:space="preserve"> </w:t>
      </w:r>
      <w:r w:rsidRPr="0028619E">
        <w:rPr>
          <w:sz w:val="28"/>
          <w:szCs w:val="28"/>
          <w:lang w:val="uk-UA"/>
        </w:rPr>
        <w:t>Вознесенівському</w:t>
      </w:r>
      <w:r w:rsidRPr="0028619E">
        <w:rPr>
          <w:spacing w:val="1"/>
          <w:sz w:val="28"/>
          <w:szCs w:val="28"/>
          <w:lang w:val="uk-UA"/>
        </w:rPr>
        <w:t xml:space="preserve"> </w:t>
      </w:r>
      <w:r w:rsidRPr="0028619E">
        <w:rPr>
          <w:sz w:val="28"/>
          <w:szCs w:val="28"/>
          <w:lang w:val="uk-UA"/>
        </w:rPr>
        <w:t>(36,2%),</w:t>
      </w:r>
      <w:r w:rsidRPr="0028619E">
        <w:rPr>
          <w:spacing w:val="1"/>
          <w:sz w:val="28"/>
          <w:szCs w:val="28"/>
          <w:lang w:val="uk-UA"/>
        </w:rPr>
        <w:t xml:space="preserve"> </w:t>
      </w:r>
      <w:r w:rsidRPr="0028619E">
        <w:rPr>
          <w:sz w:val="28"/>
          <w:szCs w:val="28"/>
          <w:lang w:val="uk-UA"/>
        </w:rPr>
        <w:t>Олександрівському</w:t>
      </w:r>
      <w:r w:rsidRPr="0028619E">
        <w:rPr>
          <w:spacing w:val="1"/>
          <w:sz w:val="28"/>
          <w:szCs w:val="28"/>
          <w:lang w:val="uk-UA"/>
        </w:rPr>
        <w:t xml:space="preserve"> </w:t>
      </w:r>
      <w:r w:rsidRPr="0028619E">
        <w:rPr>
          <w:sz w:val="28"/>
          <w:szCs w:val="28"/>
          <w:lang w:val="uk-UA"/>
        </w:rPr>
        <w:t>(23,5%)</w:t>
      </w:r>
      <w:r w:rsidRPr="0028619E">
        <w:rPr>
          <w:spacing w:val="1"/>
          <w:sz w:val="28"/>
          <w:szCs w:val="28"/>
          <w:lang w:val="uk-UA"/>
        </w:rPr>
        <w:t xml:space="preserve"> </w:t>
      </w:r>
      <w:r w:rsidRPr="0028619E">
        <w:rPr>
          <w:sz w:val="28"/>
          <w:szCs w:val="28"/>
          <w:lang w:val="uk-UA"/>
        </w:rPr>
        <w:t>районах</w:t>
      </w:r>
      <w:r w:rsidRPr="0028619E">
        <w:rPr>
          <w:spacing w:val="1"/>
          <w:sz w:val="28"/>
          <w:szCs w:val="28"/>
          <w:lang w:val="uk-UA"/>
        </w:rPr>
        <w:t xml:space="preserve"> </w:t>
      </w:r>
      <w:r w:rsidRPr="0028619E">
        <w:rPr>
          <w:sz w:val="28"/>
          <w:szCs w:val="28"/>
          <w:lang w:val="uk-UA"/>
        </w:rPr>
        <w:t>міста.</w:t>
      </w:r>
      <w:r w:rsidRPr="0028619E">
        <w:rPr>
          <w:spacing w:val="1"/>
          <w:sz w:val="28"/>
          <w:szCs w:val="28"/>
          <w:lang w:val="uk-UA"/>
        </w:rPr>
        <w:t xml:space="preserve"> </w:t>
      </w:r>
      <w:r w:rsidRPr="00C42C09">
        <w:rPr>
          <w:sz w:val="28"/>
          <w:szCs w:val="28"/>
        </w:rPr>
        <w:t>В</w:t>
      </w:r>
      <w:r w:rsidRPr="00C42C09">
        <w:rPr>
          <w:spacing w:val="1"/>
          <w:sz w:val="28"/>
          <w:szCs w:val="28"/>
        </w:rPr>
        <w:t xml:space="preserve"> </w:t>
      </w:r>
      <w:r w:rsidRPr="00C42C09">
        <w:rPr>
          <w:sz w:val="28"/>
          <w:szCs w:val="28"/>
        </w:rPr>
        <w:t>Хортицькому</w:t>
      </w:r>
      <w:r w:rsidRPr="00C42C09">
        <w:rPr>
          <w:spacing w:val="1"/>
          <w:sz w:val="28"/>
          <w:szCs w:val="28"/>
        </w:rPr>
        <w:t xml:space="preserve"> </w:t>
      </w:r>
      <w:r w:rsidRPr="00C42C09">
        <w:rPr>
          <w:sz w:val="28"/>
          <w:szCs w:val="28"/>
        </w:rPr>
        <w:t>та</w:t>
      </w:r>
      <w:r w:rsidRPr="00C42C09">
        <w:rPr>
          <w:spacing w:val="1"/>
          <w:sz w:val="28"/>
          <w:szCs w:val="28"/>
        </w:rPr>
        <w:t xml:space="preserve"> </w:t>
      </w:r>
      <w:r w:rsidRPr="00C42C09">
        <w:rPr>
          <w:sz w:val="28"/>
          <w:szCs w:val="28"/>
        </w:rPr>
        <w:t>Комунарському районах відмічалось відносно менше забруднення повітря</w:t>
      </w:r>
      <w:r w:rsidRPr="00C42C09">
        <w:rPr>
          <w:spacing w:val="1"/>
          <w:sz w:val="28"/>
          <w:szCs w:val="28"/>
        </w:rPr>
        <w:t xml:space="preserve"> </w:t>
      </w:r>
      <w:r w:rsidRPr="00C42C09">
        <w:rPr>
          <w:sz w:val="28"/>
          <w:szCs w:val="28"/>
        </w:rPr>
        <w:t>(20,4%</w:t>
      </w:r>
      <w:r w:rsidRPr="00C42C09">
        <w:rPr>
          <w:spacing w:val="-1"/>
          <w:sz w:val="28"/>
          <w:szCs w:val="28"/>
        </w:rPr>
        <w:t xml:space="preserve"> </w:t>
      </w:r>
      <w:r w:rsidRPr="00C42C09">
        <w:rPr>
          <w:sz w:val="28"/>
          <w:szCs w:val="28"/>
        </w:rPr>
        <w:t>та</w:t>
      </w:r>
      <w:r w:rsidRPr="00C42C09">
        <w:rPr>
          <w:spacing w:val="2"/>
          <w:sz w:val="28"/>
          <w:szCs w:val="28"/>
        </w:rPr>
        <w:t xml:space="preserve"> </w:t>
      </w:r>
      <w:r w:rsidRPr="00C42C09">
        <w:rPr>
          <w:sz w:val="28"/>
          <w:szCs w:val="28"/>
        </w:rPr>
        <w:t>14,3% відповідно).</w:t>
      </w:r>
    </w:p>
    <w:p w14:paraId="409EA772" w14:textId="77777777" w:rsidR="0058233C" w:rsidRDefault="0058233C" w:rsidP="0058233C">
      <w:pPr>
        <w:pStyle w:val="a6"/>
        <w:spacing w:line="360" w:lineRule="auto"/>
        <w:ind w:firstLine="709"/>
        <w:jc w:val="both"/>
        <w:rPr>
          <w:sz w:val="28"/>
          <w:szCs w:val="28"/>
        </w:rPr>
      </w:pPr>
      <w:r w:rsidRPr="00C42C09">
        <w:rPr>
          <w:sz w:val="28"/>
          <w:szCs w:val="28"/>
        </w:rPr>
        <w:t>Багаторічний</w:t>
      </w:r>
      <w:r w:rsidRPr="00C42C09">
        <w:rPr>
          <w:spacing w:val="1"/>
          <w:sz w:val="28"/>
          <w:szCs w:val="28"/>
        </w:rPr>
        <w:t xml:space="preserve"> </w:t>
      </w:r>
      <w:r w:rsidRPr="00C42C09">
        <w:rPr>
          <w:sz w:val="28"/>
          <w:szCs w:val="28"/>
        </w:rPr>
        <w:t>моніторинг</w:t>
      </w:r>
      <w:r w:rsidRPr="00C42C09">
        <w:rPr>
          <w:spacing w:val="1"/>
          <w:sz w:val="28"/>
          <w:szCs w:val="28"/>
        </w:rPr>
        <w:t xml:space="preserve"> </w:t>
      </w:r>
      <w:r w:rsidRPr="00C42C09">
        <w:rPr>
          <w:sz w:val="28"/>
          <w:szCs w:val="28"/>
        </w:rPr>
        <w:t>якості</w:t>
      </w:r>
      <w:r w:rsidRPr="00C42C09">
        <w:rPr>
          <w:spacing w:val="1"/>
          <w:sz w:val="28"/>
          <w:szCs w:val="28"/>
        </w:rPr>
        <w:t xml:space="preserve"> </w:t>
      </w:r>
      <w:r w:rsidRPr="00C42C09">
        <w:rPr>
          <w:sz w:val="28"/>
          <w:szCs w:val="28"/>
        </w:rPr>
        <w:t>атмосферного</w:t>
      </w:r>
      <w:r w:rsidRPr="00C42C09">
        <w:rPr>
          <w:spacing w:val="1"/>
          <w:sz w:val="28"/>
          <w:szCs w:val="28"/>
        </w:rPr>
        <w:t xml:space="preserve"> </w:t>
      </w:r>
      <w:r w:rsidRPr="00C42C09">
        <w:rPr>
          <w:sz w:val="28"/>
          <w:szCs w:val="28"/>
        </w:rPr>
        <w:t>повітря</w:t>
      </w:r>
      <w:r w:rsidRPr="00C42C09">
        <w:rPr>
          <w:spacing w:val="1"/>
          <w:sz w:val="28"/>
          <w:szCs w:val="28"/>
        </w:rPr>
        <w:t xml:space="preserve"> </w:t>
      </w:r>
      <w:r w:rsidRPr="00C42C09">
        <w:rPr>
          <w:sz w:val="28"/>
          <w:szCs w:val="28"/>
        </w:rPr>
        <w:t>свідчить</w:t>
      </w:r>
      <w:r w:rsidRPr="00C42C09">
        <w:rPr>
          <w:spacing w:val="1"/>
          <w:sz w:val="28"/>
          <w:szCs w:val="28"/>
        </w:rPr>
        <w:t xml:space="preserve"> </w:t>
      </w:r>
      <w:r w:rsidRPr="00C42C09">
        <w:rPr>
          <w:sz w:val="28"/>
          <w:szCs w:val="28"/>
        </w:rPr>
        <w:t>про</w:t>
      </w:r>
      <w:r w:rsidRPr="00C42C09">
        <w:rPr>
          <w:spacing w:val="1"/>
          <w:sz w:val="28"/>
          <w:szCs w:val="28"/>
        </w:rPr>
        <w:t xml:space="preserve"> </w:t>
      </w:r>
      <w:r w:rsidRPr="00C42C09">
        <w:rPr>
          <w:sz w:val="28"/>
          <w:szCs w:val="28"/>
        </w:rPr>
        <w:t>стабільно високе його забруднення як на межі санітарно-захисних зон, так і в</w:t>
      </w:r>
      <w:r w:rsidRPr="00C42C09">
        <w:rPr>
          <w:spacing w:val="1"/>
          <w:sz w:val="28"/>
          <w:szCs w:val="28"/>
        </w:rPr>
        <w:t xml:space="preserve"> </w:t>
      </w:r>
      <w:r w:rsidRPr="00C42C09">
        <w:rPr>
          <w:sz w:val="28"/>
          <w:szCs w:val="28"/>
        </w:rPr>
        <w:t>житлових</w:t>
      </w:r>
      <w:r w:rsidRPr="00C42C09">
        <w:rPr>
          <w:spacing w:val="-4"/>
          <w:sz w:val="28"/>
          <w:szCs w:val="28"/>
        </w:rPr>
        <w:t xml:space="preserve"> </w:t>
      </w:r>
      <w:r w:rsidRPr="00C42C09">
        <w:rPr>
          <w:sz w:val="28"/>
          <w:szCs w:val="28"/>
        </w:rPr>
        <w:t>районах.</w:t>
      </w:r>
    </w:p>
    <w:p w14:paraId="218AA26C" w14:textId="77777777" w:rsidR="0058233C" w:rsidRPr="002450B5" w:rsidRDefault="0058233C" w:rsidP="0058233C">
      <w:pPr>
        <w:pStyle w:val="a6"/>
        <w:spacing w:line="360" w:lineRule="auto"/>
        <w:ind w:firstLine="709"/>
        <w:jc w:val="both"/>
        <w:rPr>
          <w:sz w:val="28"/>
          <w:szCs w:val="28"/>
          <w:lang w:val="uk-UA"/>
        </w:rPr>
      </w:pPr>
      <w:r w:rsidRPr="002450B5">
        <w:rPr>
          <w:sz w:val="28"/>
          <w:szCs w:val="28"/>
          <w:lang w:val="uk-UA"/>
        </w:rPr>
        <w:t>Запорізький</w:t>
      </w:r>
      <w:r w:rsidRPr="002450B5">
        <w:rPr>
          <w:spacing w:val="1"/>
          <w:sz w:val="28"/>
          <w:szCs w:val="28"/>
          <w:lang w:val="uk-UA"/>
        </w:rPr>
        <w:t xml:space="preserve"> </w:t>
      </w:r>
      <w:r w:rsidRPr="002450B5">
        <w:rPr>
          <w:sz w:val="28"/>
          <w:szCs w:val="28"/>
          <w:lang w:val="uk-UA"/>
        </w:rPr>
        <w:t>обласний</w:t>
      </w:r>
      <w:r w:rsidRPr="002450B5">
        <w:rPr>
          <w:spacing w:val="1"/>
          <w:sz w:val="28"/>
          <w:szCs w:val="28"/>
          <w:lang w:val="uk-UA"/>
        </w:rPr>
        <w:t xml:space="preserve"> </w:t>
      </w:r>
      <w:r w:rsidRPr="002450B5">
        <w:rPr>
          <w:sz w:val="28"/>
          <w:szCs w:val="28"/>
          <w:lang w:val="uk-UA"/>
        </w:rPr>
        <w:t>центр</w:t>
      </w:r>
      <w:r w:rsidRPr="002450B5">
        <w:rPr>
          <w:spacing w:val="1"/>
          <w:sz w:val="28"/>
          <w:szCs w:val="28"/>
          <w:lang w:val="uk-UA"/>
        </w:rPr>
        <w:t xml:space="preserve"> </w:t>
      </w:r>
      <w:r w:rsidRPr="002450B5">
        <w:rPr>
          <w:sz w:val="28"/>
          <w:szCs w:val="28"/>
          <w:lang w:val="uk-UA"/>
        </w:rPr>
        <w:t>з</w:t>
      </w:r>
      <w:r w:rsidRPr="002450B5">
        <w:rPr>
          <w:spacing w:val="1"/>
          <w:sz w:val="28"/>
          <w:szCs w:val="28"/>
          <w:lang w:val="uk-UA"/>
        </w:rPr>
        <w:t xml:space="preserve"> </w:t>
      </w:r>
      <w:r w:rsidRPr="002450B5">
        <w:rPr>
          <w:sz w:val="28"/>
          <w:szCs w:val="28"/>
          <w:lang w:val="uk-UA"/>
        </w:rPr>
        <w:t>гідрометеорології</w:t>
      </w:r>
      <w:r w:rsidRPr="002450B5">
        <w:rPr>
          <w:spacing w:val="24"/>
          <w:sz w:val="28"/>
          <w:szCs w:val="28"/>
          <w:lang w:val="uk-UA"/>
        </w:rPr>
        <w:t xml:space="preserve"> </w:t>
      </w:r>
      <w:r w:rsidRPr="002450B5">
        <w:rPr>
          <w:sz w:val="28"/>
          <w:szCs w:val="28"/>
          <w:lang w:val="uk-UA"/>
        </w:rPr>
        <w:t>здійснює</w:t>
      </w:r>
      <w:r w:rsidRPr="002450B5">
        <w:rPr>
          <w:spacing w:val="31"/>
          <w:sz w:val="28"/>
          <w:szCs w:val="28"/>
          <w:lang w:val="uk-UA"/>
        </w:rPr>
        <w:t xml:space="preserve"> </w:t>
      </w:r>
      <w:r w:rsidRPr="002450B5">
        <w:rPr>
          <w:sz w:val="28"/>
          <w:szCs w:val="28"/>
          <w:lang w:val="uk-UA"/>
        </w:rPr>
        <w:t>моніторинг</w:t>
      </w:r>
      <w:r>
        <w:rPr>
          <w:sz w:val="28"/>
          <w:szCs w:val="28"/>
          <w:lang w:val="uk-UA"/>
        </w:rPr>
        <w:t xml:space="preserve"> </w:t>
      </w:r>
      <w:r w:rsidRPr="002450B5">
        <w:rPr>
          <w:sz w:val="28"/>
          <w:szCs w:val="28"/>
          <w:lang w:val="uk-UA"/>
        </w:rPr>
        <w:t>поверхневих вод у двох створах спостереження Дніпровського водосховища,</w:t>
      </w:r>
      <w:r w:rsidRPr="002450B5">
        <w:rPr>
          <w:spacing w:val="1"/>
          <w:sz w:val="28"/>
          <w:szCs w:val="28"/>
          <w:lang w:val="uk-UA"/>
        </w:rPr>
        <w:t xml:space="preserve"> </w:t>
      </w:r>
      <w:r w:rsidRPr="002450B5">
        <w:rPr>
          <w:sz w:val="28"/>
          <w:szCs w:val="28"/>
          <w:lang w:val="uk-UA"/>
        </w:rPr>
        <w:t>у п’яти пунктах спостереження р. Молочна, в одному пункті спостереження</w:t>
      </w:r>
      <w:r w:rsidRPr="002450B5">
        <w:rPr>
          <w:spacing w:val="1"/>
          <w:sz w:val="28"/>
          <w:szCs w:val="28"/>
          <w:lang w:val="uk-UA"/>
        </w:rPr>
        <w:t xml:space="preserve"> </w:t>
      </w:r>
      <w:r w:rsidRPr="002450B5">
        <w:rPr>
          <w:sz w:val="28"/>
          <w:szCs w:val="28"/>
          <w:lang w:val="uk-UA"/>
        </w:rPr>
        <w:t>річок Мокра</w:t>
      </w:r>
      <w:r w:rsidRPr="002450B5">
        <w:rPr>
          <w:spacing w:val="1"/>
          <w:sz w:val="28"/>
          <w:szCs w:val="28"/>
          <w:lang w:val="uk-UA"/>
        </w:rPr>
        <w:t xml:space="preserve"> </w:t>
      </w:r>
      <w:r w:rsidRPr="002450B5">
        <w:rPr>
          <w:sz w:val="28"/>
          <w:szCs w:val="28"/>
          <w:lang w:val="uk-UA"/>
        </w:rPr>
        <w:t>Московка,</w:t>
      </w:r>
      <w:r w:rsidRPr="002450B5">
        <w:rPr>
          <w:spacing w:val="3"/>
          <w:sz w:val="28"/>
          <w:szCs w:val="28"/>
          <w:lang w:val="uk-UA"/>
        </w:rPr>
        <w:t xml:space="preserve"> </w:t>
      </w:r>
      <w:r w:rsidRPr="002450B5">
        <w:rPr>
          <w:sz w:val="28"/>
          <w:szCs w:val="28"/>
          <w:lang w:val="uk-UA"/>
        </w:rPr>
        <w:t>Обіточна,</w:t>
      </w:r>
      <w:r w:rsidRPr="002450B5">
        <w:rPr>
          <w:spacing w:val="3"/>
          <w:sz w:val="28"/>
          <w:szCs w:val="28"/>
          <w:lang w:val="uk-UA"/>
        </w:rPr>
        <w:t xml:space="preserve"> </w:t>
      </w:r>
      <w:r w:rsidRPr="002450B5">
        <w:rPr>
          <w:sz w:val="28"/>
          <w:szCs w:val="28"/>
          <w:lang w:val="uk-UA"/>
        </w:rPr>
        <w:t>Берда,</w:t>
      </w:r>
      <w:r w:rsidRPr="002450B5">
        <w:rPr>
          <w:spacing w:val="3"/>
          <w:sz w:val="28"/>
          <w:szCs w:val="28"/>
          <w:lang w:val="uk-UA"/>
        </w:rPr>
        <w:t xml:space="preserve"> </w:t>
      </w:r>
      <w:r w:rsidRPr="002450B5">
        <w:rPr>
          <w:sz w:val="28"/>
          <w:szCs w:val="28"/>
          <w:lang w:val="uk-UA"/>
        </w:rPr>
        <w:t>Лозоватка.</w:t>
      </w:r>
    </w:p>
    <w:p w14:paraId="5E85D330" w14:textId="77777777" w:rsidR="0058233C" w:rsidRPr="002450B5" w:rsidRDefault="0058233C" w:rsidP="0058233C">
      <w:pPr>
        <w:pStyle w:val="a6"/>
        <w:spacing w:line="360" w:lineRule="auto"/>
        <w:ind w:firstLine="709"/>
        <w:jc w:val="both"/>
        <w:rPr>
          <w:sz w:val="28"/>
          <w:szCs w:val="28"/>
          <w:lang w:val="uk-UA"/>
        </w:rPr>
      </w:pPr>
      <w:r w:rsidRPr="002450B5">
        <w:rPr>
          <w:sz w:val="28"/>
          <w:szCs w:val="28"/>
          <w:lang w:val="uk-UA"/>
        </w:rPr>
        <w:t>За результатами багаторічних спостережень суттєвого погіршення якості</w:t>
      </w:r>
      <w:r w:rsidRPr="002450B5">
        <w:rPr>
          <w:spacing w:val="-67"/>
          <w:sz w:val="28"/>
          <w:szCs w:val="28"/>
          <w:lang w:val="uk-UA"/>
        </w:rPr>
        <w:t xml:space="preserve"> </w:t>
      </w:r>
      <w:r w:rsidRPr="002450B5">
        <w:rPr>
          <w:sz w:val="28"/>
          <w:szCs w:val="28"/>
          <w:lang w:val="uk-UA"/>
        </w:rPr>
        <w:t>води</w:t>
      </w:r>
      <w:r w:rsidRPr="002450B5">
        <w:rPr>
          <w:spacing w:val="1"/>
          <w:sz w:val="28"/>
          <w:szCs w:val="28"/>
          <w:lang w:val="uk-UA"/>
        </w:rPr>
        <w:t xml:space="preserve"> </w:t>
      </w:r>
      <w:r w:rsidRPr="002450B5">
        <w:rPr>
          <w:sz w:val="28"/>
          <w:szCs w:val="28"/>
          <w:lang w:val="uk-UA"/>
        </w:rPr>
        <w:t>малих річок</w:t>
      </w:r>
      <w:r w:rsidRPr="002450B5">
        <w:rPr>
          <w:spacing w:val="1"/>
          <w:sz w:val="28"/>
          <w:szCs w:val="28"/>
          <w:lang w:val="uk-UA"/>
        </w:rPr>
        <w:t xml:space="preserve"> </w:t>
      </w:r>
      <w:r w:rsidRPr="002450B5">
        <w:rPr>
          <w:sz w:val="28"/>
          <w:szCs w:val="28"/>
          <w:lang w:val="uk-UA"/>
        </w:rPr>
        <w:t>не</w:t>
      </w:r>
      <w:r w:rsidRPr="002450B5">
        <w:rPr>
          <w:spacing w:val="1"/>
          <w:sz w:val="28"/>
          <w:szCs w:val="28"/>
          <w:lang w:val="uk-UA"/>
        </w:rPr>
        <w:t xml:space="preserve"> </w:t>
      </w:r>
      <w:r w:rsidRPr="002450B5">
        <w:rPr>
          <w:sz w:val="28"/>
          <w:szCs w:val="28"/>
          <w:lang w:val="uk-UA"/>
        </w:rPr>
        <w:t>спостерігається,</w:t>
      </w:r>
      <w:r w:rsidRPr="002450B5">
        <w:rPr>
          <w:spacing w:val="1"/>
          <w:sz w:val="28"/>
          <w:szCs w:val="28"/>
          <w:lang w:val="uk-UA"/>
        </w:rPr>
        <w:t xml:space="preserve"> </w:t>
      </w:r>
      <w:r w:rsidRPr="002450B5">
        <w:rPr>
          <w:sz w:val="28"/>
          <w:szCs w:val="28"/>
          <w:lang w:val="uk-UA"/>
        </w:rPr>
        <w:t>хоча</w:t>
      </w:r>
      <w:r w:rsidRPr="002450B5">
        <w:rPr>
          <w:spacing w:val="1"/>
          <w:sz w:val="28"/>
          <w:szCs w:val="28"/>
          <w:lang w:val="uk-UA"/>
        </w:rPr>
        <w:t xml:space="preserve"> </w:t>
      </w:r>
      <w:r w:rsidRPr="002450B5">
        <w:rPr>
          <w:sz w:val="28"/>
          <w:szCs w:val="28"/>
          <w:lang w:val="uk-UA"/>
        </w:rPr>
        <w:t>їх загальний</w:t>
      </w:r>
      <w:r w:rsidRPr="002450B5">
        <w:rPr>
          <w:spacing w:val="1"/>
          <w:sz w:val="28"/>
          <w:szCs w:val="28"/>
          <w:lang w:val="uk-UA"/>
        </w:rPr>
        <w:t xml:space="preserve"> </w:t>
      </w:r>
      <w:r w:rsidRPr="002450B5">
        <w:rPr>
          <w:sz w:val="28"/>
          <w:szCs w:val="28"/>
          <w:lang w:val="uk-UA"/>
        </w:rPr>
        <w:t>екологічний</w:t>
      </w:r>
      <w:r w:rsidRPr="002450B5">
        <w:rPr>
          <w:spacing w:val="1"/>
          <w:sz w:val="28"/>
          <w:szCs w:val="28"/>
          <w:lang w:val="uk-UA"/>
        </w:rPr>
        <w:t xml:space="preserve"> </w:t>
      </w:r>
      <w:r w:rsidRPr="002450B5">
        <w:rPr>
          <w:sz w:val="28"/>
          <w:szCs w:val="28"/>
          <w:lang w:val="uk-UA"/>
        </w:rPr>
        <w:t>стан</w:t>
      </w:r>
      <w:r w:rsidRPr="002450B5">
        <w:rPr>
          <w:spacing w:val="1"/>
          <w:sz w:val="28"/>
          <w:szCs w:val="28"/>
          <w:lang w:val="uk-UA"/>
        </w:rPr>
        <w:t xml:space="preserve"> </w:t>
      </w:r>
      <w:r w:rsidRPr="002450B5">
        <w:rPr>
          <w:sz w:val="28"/>
          <w:szCs w:val="28"/>
          <w:lang w:val="uk-UA"/>
        </w:rPr>
        <w:t>викликає</w:t>
      </w:r>
      <w:r w:rsidRPr="002450B5">
        <w:rPr>
          <w:spacing w:val="1"/>
          <w:sz w:val="28"/>
          <w:szCs w:val="28"/>
          <w:lang w:val="uk-UA"/>
        </w:rPr>
        <w:t xml:space="preserve"> </w:t>
      </w:r>
      <w:r w:rsidRPr="002450B5">
        <w:rPr>
          <w:sz w:val="28"/>
          <w:szCs w:val="28"/>
          <w:lang w:val="uk-UA"/>
        </w:rPr>
        <w:t>занепокоєння</w:t>
      </w:r>
      <w:r w:rsidRPr="002450B5">
        <w:rPr>
          <w:spacing w:val="1"/>
          <w:sz w:val="28"/>
          <w:szCs w:val="28"/>
          <w:lang w:val="uk-UA"/>
        </w:rPr>
        <w:t xml:space="preserve"> </w:t>
      </w:r>
      <w:r w:rsidRPr="002450B5">
        <w:rPr>
          <w:sz w:val="28"/>
          <w:szCs w:val="28"/>
          <w:lang w:val="uk-UA"/>
        </w:rPr>
        <w:t>через</w:t>
      </w:r>
      <w:r w:rsidRPr="002450B5">
        <w:rPr>
          <w:spacing w:val="1"/>
          <w:sz w:val="28"/>
          <w:szCs w:val="28"/>
          <w:lang w:val="uk-UA"/>
        </w:rPr>
        <w:t xml:space="preserve"> </w:t>
      </w:r>
      <w:r w:rsidRPr="002450B5">
        <w:rPr>
          <w:sz w:val="28"/>
          <w:szCs w:val="28"/>
          <w:lang w:val="uk-UA"/>
        </w:rPr>
        <w:t>забруднення</w:t>
      </w:r>
      <w:r w:rsidRPr="002450B5">
        <w:rPr>
          <w:spacing w:val="1"/>
          <w:sz w:val="28"/>
          <w:szCs w:val="28"/>
          <w:lang w:val="uk-UA"/>
        </w:rPr>
        <w:t xml:space="preserve"> </w:t>
      </w:r>
      <w:r w:rsidRPr="002450B5">
        <w:rPr>
          <w:sz w:val="28"/>
          <w:szCs w:val="28"/>
          <w:lang w:val="uk-UA"/>
        </w:rPr>
        <w:t>стічними</w:t>
      </w:r>
      <w:r w:rsidRPr="002450B5">
        <w:rPr>
          <w:spacing w:val="70"/>
          <w:sz w:val="28"/>
          <w:szCs w:val="28"/>
          <w:lang w:val="uk-UA"/>
        </w:rPr>
        <w:t xml:space="preserve"> </w:t>
      </w:r>
      <w:r w:rsidRPr="002450B5">
        <w:rPr>
          <w:sz w:val="28"/>
          <w:szCs w:val="28"/>
          <w:lang w:val="uk-UA"/>
        </w:rPr>
        <w:t>водами,</w:t>
      </w:r>
      <w:r w:rsidRPr="002450B5">
        <w:rPr>
          <w:spacing w:val="70"/>
          <w:sz w:val="28"/>
          <w:szCs w:val="28"/>
          <w:lang w:val="uk-UA"/>
        </w:rPr>
        <w:t xml:space="preserve"> </w:t>
      </w:r>
      <w:r w:rsidRPr="002450B5">
        <w:rPr>
          <w:sz w:val="28"/>
          <w:szCs w:val="28"/>
          <w:lang w:val="uk-UA"/>
        </w:rPr>
        <w:t>замулення</w:t>
      </w:r>
      <w:r w:rsidRPr="002450B5">
        <w:rPr>
          <w:spacing w:val="1"/>
          <w:sz w:val="28"/>
          <w:szCs w:val="28"/>
          <w:lang w:val="uk-UA"/>
        </w:rPr>
        <w:t xml:space="preserve"> </w:t>
      </w:r>
      <w:r w:rsidRPr="002450B5">
        <w:rPr>
          <w:sz w:val="28"/>
          <w:szCs w:val="28"/>
          <w:lang w:val="uk-UA"/>
        </w:rPr>
        <w:t>русел, зменшення водності внаслідок надмірної розораності і дуже низької</w:t>
      </w:r>
      <w:r w:rsidRPr="002450B5">
        <w:rPr>
          <w:spacing w:val="1"/>
          <w:sz w:val="28"/>
          <w:szCs w:val="28"/>
          <w:lang w:val="uk-UA"/>
        </w:rPr>
        <w:t xml:space="preserve"> </w:t>
      </w:r>
      <w:r w:rsidRPr="002450B5">
        <w:rPr>
          <w:sz w:val="28"/>
          <w:szCs w:val="28"/>
          <w:lang w:val="uk-UA"/>
        </w:rPr>
        <w:t>залісненості</w:t>
      </w:r>
      <w:r w:rsidRPr="002450B5">
        <w:rPr>
          <w:spacing w:val="-5"/>
          <w:sz w:val="28"/>
          <w:szCs w:val="28"/>
          <w:lang w:val="uk-UA"/>
        </w:rPr>
        <w:t xml:space="preserve"> </w:t>
      </w:r>
      <w:r w:rsidRPr="002450B5">
        <w:rPr>
          <w:sz w:val="28"/>
          <w:szCs w:val="28"/>
          <w:lang w:val="uk-UA"/>
        </w:rPr>
        <w:t>та</w:t>
      </w:r>
      <w:r w:rsidRPr="002450B5">
        <w:rPr>
          <w:spacing w:val="2"/>
          <w:sz w:val="28"/>
          <w:szCs w:val="28"/>
          <w:lang w:val="uk-UA"/>
        </w:rPr>
        <w:t xml:space="preserve"> </w:t>
      </w:r>
      <w:r w:rsidRPr="002450B5">
        <w:rPr>
          <w:sz w:val="28"/>
          <w:szCs w:val="28"/>
          <w:lang w:val="uk-UA"/>
        </w:rPr>
        <w:t>залуженості</w:t>
      </w:r>
      <w:r w:rsidRPr="002450B5">
        <w:rPr>
          <w:spacing w:val="1"/>
          <w:sz w:val="28"/>
          <w:szCs w:val="28"/>
          <w:lang w:val="uk-UA"/>
        </w:rPr>
        <w:t xml:space="preserve"> </w:t>
      </w:r>
      <w:r w:rsidRPr="002450B5">
        <w:rPr>
          <w:sz w:val="28"/>
          <w:szCs w:val="28"/>
          <w:lang w:val="uk-UA"/>
        </w:rPr>
        <w:t>їх</w:t>
      </w:r>
      <w:r w:rsidRPr="002450B5">
        <w:rPr>
          <w:spacing w:val="-5"/>
          <w:sz w:val="28"/>
          <w:szCs w:val="28"/>
          <w:lang w:val="uk-UA"/>
        </w:rPr>
        <w:t xml:space="preserve"> </w:t>
      </w:r>
      <w:r w:rsidRPr="002450B5">
        <w:rPr>
          <w:sz w:val="28"/>
          <w:szCs w:val="28"/>
          <w:lang w:val="uk-UA"/>
        </w:rPr>
        <w:t>водозборів.</w:t>
      </w:r>
    </w:p>
    <w:p w14:paraId="4F03BCFE" w14:textId="77777777" w:rsidR="0058233C" w:rsidRPr="00B72D43" w:rsidRDefault="0058233C" w:rsidP="0058233C">
      <w:pPr>
        <w:pStyle w:val="a6"/>
        <w:spacing w:line="360" w:lineRule="auto"/>
        <w:ind w:firstLine="709"/>
        <w:jc w:val="both"/>
        <w:rPr>
          <w:sz w:val="28"/>
          <w:szCs w:val="28"/>
          <w:lang w:val="uk-UA"/>
        </w:rPr>
      </w:pPr>
      <w:r w:rsidRPr="00BE57C0">
        <w:rPr>
          <w:sz w:val="28"/>
          <w:szCs w:val="28"/>
          <w:lang w:val="uk-UA"/>
        </w:rPr>
        <w:t>В</w:t>
      </w:r>
      <w:r w:rsidRPr="00BE57C0">
        <w:rPr>
          <w:spacing w:val="1"/>
          <w:sz w:val="28"/>
          <w:szCs w:val="28"/>
          <w:lang w:val="uk-UA"/>
        </w:rPr>
        <w:t xml:space="preserve"> </w:t>
      </w:r>
      <w:r w:rsidRPr="00BE57C0">
        <w:rPr>
          <w:sz w:val="28"/>
          <w:szCs w:val="28"/>
          <w:lang w:val="uk-UA"/>
        </w:rPr>
        <w:t>2020</w:t>
      </w:r>
      <w:r w:rsidRPr="00BE57C0">
        <w:rPr>
          <w:spacing w:val="1"/>
          <w:sz w:val="28"/>
          <w:szCs w:val="28"/>
          <w:lang w:val="uk-UA"/>
        </w:rPr>
        <w:t xml:space="preserve"> </w:t>
      </w:r>
      <w:r w:rsidRPr="00BE57C0">
        <w:rPr>
          <w:sz w:val="28"/>
          <w:szCs w:val="28"/>
          <w:lang w:val="uk-UA"/>
        </w:rPr>
        <w:t>році</w:t>
      </w:r>
      <w:r w:rsidRPr="00BE57C0">
        <w:rPr>
          <w:spacing w:val="1"/>
          <w:sz w:val="28"/>
          <w:szCs w:val="28"/>
          <w:lang w:val="uk-UA"/>
        </w:rPr>
        <w:t xml:space="preserve"> </w:t>
      </w:r>
      <w:r w:rsidRPr="00BE57C0">
        <w:rPr>
          <w:sz w:val="28"/>
          <w:szCs w:val="28"/>
          <w:lang w:val="uk-UA"/>
        </w:rPr>
        <w:t>Басейнове</w:t>
      </w:r>
      <w:r w:rsidRPr="00BE57C0">
        <w:rPr>
          <w:spacing w:val="1"/>
          <w:sz w:val="28"/>
          <w:szCs w:val="28"/>
          <w:lang w:val="uk-UA"/>
        </w:rPr>
        <w:t xml:space="preserve"> </w:t>
      </w:r>
      <w:r w:rsidRPr="00BE57C0">
        <w:rPr>
          <w:sz w:val="28"/>
          <w:szCs w:val="28"/>
          <w:lang w:val="uk-UA"/>
        </w:rPr>
        <w:t>управління</w:t>
      </w:r>
      <w:r w:rsidRPr="00BE57C0">
        <w:rPr>
          <w:spacing w:val="1"/>
          <w:sz w:val="28"/>
          <w:szCs w:val="28"/>
          <w:lang w:val="uk-UA"/>
        </w:rPr>
        <w:t xml:space="preserve"> </w:t>
      </w:r>
      <w:r w:rsidRPr="00BE57C0">
        <w:rPr>
          <w:sz w:val="28"/>
          <w:szCs w:val="28"/>
          <w:lang w:val="uk-UA"/>
        </w:rPr>
        <w:t>водних</w:t>
      </w:r>
      <w:r w:rsidRPr="00BE57C0">
        <w:rPr>
          <w:spacing w:val="1"/>
          <w:sz w:val="28"/>
          <w:szCs w:val="28"/>
          <w:lang w:val="uk-UA"/>
        </w:rPr>
        <w:t xml:space="preserve"> </w:t>
      </w:r>
      <w:r w:rsidRPr="00BE57C0">
        <w:rPr>
          <w:sz w:val="28"/>
          <w:szCs w:val="28"/>
          <w:lang w:val="uk-UA"/>
        </w:rPr>
        <w:t>ресурсів</w:t>
      </w:r>
      <w:r w:rsidRPr="00BE57C0">
        <w:rPr>
          <w:spacing w:val="1"/>
          <w:sz w:val="28"/>
          <w:szCs w:val="28"/>
          <w:lang w:val="uk-UA"/>
        </w:rPr>
        <w:t xml:space="preserve"> </w:t>
      </w:r>
      <w:r w:rsidRPr="00BE57C0">
        <w:rPr>
          <w:sz w:val="28"/>
          <w:szCs w:val="28"/>
          <w:lang w:val="uk-UA"/>
        </w:rPr>
        <w:t>річок</w:t>
      </w:r>
      <w:r w:rsidRPr="00BE57C0">
        <w:rPr>
          <w:spacing w:val="1"/>
          <w:sz w:val="28"/>
          <w:szCs w:val="28"/>
          <w:lang w:val="uk-UA"/>
        </w:rPr>
        <w:t xml:space="preserve"> </w:t>
      </w:r>
      <w:r w:rsidRPr="00BE57C0">
        <w:rPr>
          <w:sz w:val="28"/>
          <w:szCs w:val="28"/>
          <w:lang w:val="uk-UA"/>
        </w:rPr>
        <w:t>Приазов’я</w:t>
      </w:r>
      <w:r w:rsidRPr="00BE57C0">
        <w:rPr>
          <w:spacing w:val="1"/>
          <w:sz w:val="28"/>
          <w:szCs w:val="28"/>
          <w:lang w:val="uk-UA"/>
        </w:rPr>
        <w:t xml:space="preserve"> </w:t>
      </w:r>
      <w:r w:rsidRPr="00BE57C0">
        <w:rPr>
          <w:sz w:val="28"/>
          <w:szCs w:val="28"/>
          <w:lang w:val="uk-UA"/>
        </w:rPr>
        <w:t>здійснювало</w:t>
      </w:r>
      <w:r w:rsidRPr="00BE57C0">
        <w:rPr>
          <w:spacing w:val="60"/>
          <w:sz w:val="28"/>
          <w:szCs w:val="28"/>
          <w:lang w:val="uk-UA"/>
        </w:rPr>
        <w:t xml:space="preserve"> </w:t>
      </w:r>
      <w:r w:rsidRPr="00BE57C0">
        <w:rPr>
          <w:sz w:val="28"/>
          <w:szCs w:val="28"/>
          <w:lang w:val="uk-UA"/>
        </w:rPr>
        <w:t>моніторинг</w:t>
      </w:r>
      <w:r w:rsidRPr="00BE57C0">
        <w:rPr>
          <w:spacing w:val="60"/>
          <w:sz w:val="28"/>
          <w:szCs w:val="28"/>
          <w:lang w:val="uk-UA"/>
        </w:rPr>
        <w:t xml:space="preserve"> </w:t>
      </w:r>
      <w:r w:rsidRPr="00BE57C0">
        <w:rPr>
          <w:sz w:val="28"/>
          <w:szCs w:val="28"/>
          <w:lang w:val="uk-UA"/>
        </w:rPr>
        <w:t>вод</w:t>
      </w:r>
      <w:r w:rsidRPr="00BE57C0">
        <w:rPr>
          <w:spacing w:val="62"/>
          <w:sz w:val="28"/>
          <w:szCs w:val="28"/>
          <w:lang w:val="uk-UA"/>
        </w:rPr>
        <w:t xml:space="preserve"> </w:t>
      </w:r>
      <w:r w:rsidRPr="00BE57C0">
        <w:rPr>
          <w:sz w:val="28"/>
          <w:szCs w:val="28"/>
          <w:lang w:val="uk-UA"/>
        </w:rPr>
        <w:t>Дніпровського</w:t>
      </w:r>
      <w:r w:rsidRPr="00BE57C0">
        <w:rPr>
          <w:spacing w:val="59"/>
          <w:sz w:val="28"/>
          <w:szCs w:val="28"/>
          <w:lang w:val="uk-UA"/>
        </w:rPr>
        <w:t xml:space="preserve"> </w:t>
      </w:r>
      <w:r w:rsidRPr="00BE57C0">
        <w:rPr>
          <w:sz w:val="28"/>
          <w:szCs w:val="28"/>
          <w:lang w:val="uk-UA"/>
        </w:rPr>
        <w:t>(місце</w:t>
      </w:r>
      <w:r w:rsidRPr="00BE57C0">
        <w:rPr>
          <w:spacing w:val="61"/>
          <w:sz w:val="28"/>
          <w:szCs w:val="28"/>
          <w:lang w:val="uk-UA"/>
        </w:rPr>
        <w:t xml:space="preserve"> </w:t>
      </w:r>
      <w:r w:rsidRPr="00BE57C0">
        <w:rPr>
          <w:sz w:val="28"/>
          <w:szCs w:val="28"/>
          <w:lang w:val="uk-UA"/>
        </w:rPr>
        <w:t>розташування</w:t>
      </w:r>
      <w:r w:rsidRPr="00BE57C0">
        <w:rPr>
          <w:spacing w:val="60"/>
          <w:sz w:val="28"/>
          <w:szCs w:val="28"/>
          <w:lang w:val="uk-UA"/>
        </w:rPr>
        <w:t xml:space="preserve"> </w:t>
      </w:r>
      <w:r w:rsidRPr="00BE57C0">
        <w:rPr>
          <w:sz w:val="28"/>
          <w:szCs w:val="28"/>
          <w:lang w:val="uk-UA"/>
        </w:rPr>
        <w:t>створу</w:t>
      </w:r>
      <w:r w:rsidRPr="00BE57C0">
        <w:rPr>
          <w:spacing w:val="67"/>
          <w:sz w:val="28"/>
          <w:szCs w:val="28"/>
          <w:lang w:val="uk-UA"/>
        </w:rPr>
        <w:t xml:space="preserve"> </w:t>
      </w:r>
      <w:r w:rsidRPr="00BE57C0">
        <w:rPr>
          <w:sz w:val="28"/>
          <w:szCs w:val="28"/>
          <w:lang w:val="uk-UA"/>
        </w:rPr>
        <w:t>–328</w:t>
      </w:r>
      <w:r w:rsidRPr="00BE57C0">
        <w:rPr>
          <w:spacing w:val="71"/>
          <w:sz w:val="28"/>
          <w:szCs w:val="28"/>
          <w:lang w:val="uk-UA"/>
        </w:rPr>
        <w:t xml:space="preserve"> </w:t>
      </w:r>
      <w:r w:rsidRPr="00BE57C0">
        <w:rPr>
          <w:sz w:val="28"/>
          <w:szCs w:val="28"/>
          <w:lang w:val="uk-UA"/>
        </w:rPr>
        <w:t>км</w:t>
      </w:r>
      <w:r w:rsidRPr="00BE57C0">
        <w:rPr>
          <w:spacing w:val="71"/>
          <w:sz w:val="28"/>
          <w:szCs w:val="28"/>
          <w:lang w:val="uk-UA"/>
        </w:rPr>
        <w:t xml:space="preserve"> </w:t>
      </w:r>
      <w:r w:rsidRPr="00BE57C0">
        <w:rPr>
          <w:sz w:val="28"/>
          <w:szCs w:val="28"/>
          <w:lang w:val="uk-UA"/>
        </w:rPr>
        <w:t>р. Дніпро,</w:t>
      </w:r>
      <w:r>
        <w:rPr>
          <w:sz w:val="28"/>
          <w:szCs w:val="28"/>
          <w:lang w:val="uk-UA"/>
        </w:rPr>
        <w:t xml:space="preserve"> верхній б'єф Дніпровської ГЕС питний </w:t>
      </w:r>
      <w:r w:rsidRPr="002450B5">
        <w:rPr>
          <w:sz w:val="28"/>
          <w:szCs w:val="28"/>
          <w:lang w:val="uk-UA"/>
        </w:rPr>
        <w:t>водозабір</w:t>
      </w:r>
      <w:r w:rsidRPr="002450B5">
        <w:rPr>
          <w:spacing w:val="1"/>
          <w:sz w:val="28"/>
          <w:szCs w:val="28"/>
          <w:lang w:val="uk-UA"/>
        </w:rPr>
        <w:t xml:space="preserve"> </w:t>
      </w:r>
      <w:r>
        <w:rPr>
          <w:sz w:val="28"/>
          <w:szCs w:val="28"/>
          <w:lang w:val="uk-UA"/>
        </w:rPr>
        <w:lastRenderedPageBreak/>
        <w:t>м. </w:t>
      </w:r>
      <w:r w:rsidRPr="002450B5">
        <w:rPr>
          <w:sz w:val="28"/>
          <w:szCs w:val="28"/>
          <w:lang w:val="uk-UA"/>
        </w:rPr>
        <w:t>Запоріжжя), Бердянського водосховища (</w:t>
      </w:r>
      <w:r>
        <w:rPr>
          <w:sz w:val="28"/>
          <w:szCs w:val="28"/>
          <w:lang w:val="uk-UA"/>
        </w:rPr>
        <w:t>«</w:t>
      </w:r>
      <w:r w:rsidRPr="002450B5">
        <w:rPr>
          <w:sz w:val="28"/>
          <w:szCs w:val="28"/>
          <w:lang w:val="uk-UA"/>
        </w:rPr>
        <w:t>КП Бердянськводоканал» БМР),</w:t>
      </w:r>
      <w:r w:rsidRPr="002450B5">
        <w:rPr>
          <w:spacing w:val="1"/>
          <w:sz w:val="28"/>
          <w:szCs w:val="28"/>
          <w:lang w:val="uk-UA"/>
        </w:rPr>
        <w:t xml:space="preserve"> </w:t>
      </w:r>
      <w:r w:rsidRPr="002450B5">
        <w:rPr>
          <w:sz w:val="28"/>
          <w:szCs w:val="28"/>
          <w:lang w:val="uk-UA"/>
        </w:rPr>
        <w:t>Каховського</w:t>
      </w:r>
      <w:r w:rsidRPr="002450B5">
        <w:rPr>
          <w:spacing w:val="127"/>
          <w:sz w:val="28"/>
          <w:szCs w:val="28"/>
          <w:lang w:val="uk-UA"/>
        </w:rPr>
        <w:t xml:space="preserve"> </w:t>
      </w:r>
      <w:r w:rsidRPr="002450B5">
        <w:rPr>
          <w:sz w:val="28"/>
          <w:szCs w:val="28"/>
          <w:lang w:val="uk-UA"/>
        </w:rPr>
        <w:t>магістрального</w:t>
      </w:r>
      <w:r w:rsidRPr="002450B5">
        <w:rPr>
          <w:spacing w:val="128"/>
          <w:sz w:val="28"/>
          <w:szCs w:val="28"/>
          <w:lang w:val="uk-UA"/>
        </w:rPr>
        <w:t xml:space="preserve"> </w:t>
      </w:r>
      <w:r w:rsidRPr="002450B5">
        <w:rPr>
          <w:sz w:val="28"/>
          <w:szCs w:val="28"/>
          <w:lang w:val="uk-UA"/>
        </w:rPr>
        <w:t>каналу,</w:t>
      </w:r>
      <w:r w:rsidRPr="002450B5">
        <w:rPr>
          <w:spacing w:val="129"/>
          <w:sz w:val="28"/>
          <w:szCs w:val="28"/>
          <w:lang w:val="uk-UA"/>
        </w:rPr>
        <w:t xml:space="preserve"> </w:t>
      </w:r>
      <w:r w:rsidRPr="002450B5">
        <w:rPr>
          <w:sz w:val="28"/>
          <w:szCs w:val="28"/>
          <w:lang w:val="uk-UA"/>
        </w:rPr>
        <w:t>ЕЦВ</w:t>
      </w:r>
      <w:r w:rsidRPr="002450B5">
        <w:rPr>
          <w:spacing w:val="125"/>
          <w:sz w:val="28"/>
          <w:szCs w:val="28"/>
          <w:lang w:val="uk-UA"/>
        </w:rPr>
        <w:t xml:space="preserve"> </w:t>
      </w:r>
      <w:r w:rsidRPr="002450B5">
        <w:rPr>
          <w:sz w:val="28"/>
          <w:szCs w:val="28"/>
          <w:lang w:val="uk-UA"/>
        </w:rPr>
        <w:t>«Західний</w:t>
      </w:r>
      <w:r w:rsidRPr="002450B5">
        <w:rPr>
          <w:spacing w:val="126"/>
          <w:sz w:val="28"/>
          <w:szCs w:val="28"/>
          <w:lang w:val="uk-UA"/>
        </w:rPr>
        <w:t xml:space="preserve"> </w:t>
      </w:r>
      <w:r w:rsidRPr="002450B5">
        <w:rPr>
          <w:sz w:val="28"/>
          <w:szCs w:val="28"/>
          <w:lang w:val="uk-UA"/>
        </w:rPr>
        <w:t>груповий</w:t>
      </w:r>
      <w:r w:rsidRPr="002450B5">
        <w:rPr>
          <w:spacing w:val="127"/>
          <w:sz w:val="28"/>
          <w:szCs w:val="28"/>
          <w:lang w:val="uk-UA"/>
        </w:rPr>
        <w:t xml:space="preserve"> </w:t>
      </w:r>
      <w:r w:rsidRPr="002450B5">
        <w:rPr>
          <w:sz w:val="28"/>
          <w:szCs w:val="28"/>
          <w:lang w:val="uk-UA"/>
        </w:rPr>
        <w:t>водогін»</w:t>
      </w:r>
      <w:r w:rsidR="00B72D43" w:rsidRPr="00B72D43">
        <w:rPr>
          <w:sz w:val="28"/>
          <w:szCs w:val="28"/>
          <w:lang w:val="uk-UA"/>
        </w:rPr>
        <w:t>.</w:t>
      </w:r>
    </w:p>
    <w:p w14:paraId="5D762CF8" w14:textId="77777777" w:rsidR="0058233C" w:rsidRPr="00094569" w:rsidRDefault="0058233C" w:rsidP="0058233C">
      <w:pPr>
        <w:pStyle w:val="a6"/>
        <w:spacing w:line="360" w:lineRule="auto"/>
        <w:ind w:firstLine="709"/>
        <w:jc w:val="both"/>
        <w:rPr>
          <w:sz w:val="28"/>
          <w:szCs w:val="28"/>
        </w:rPr>
      </w:pPr>
      <w:r w:rsidRPr="00BE57C0">
        <w:rPr>
          <w:sz w:val="28"/>
          <w:szCs w:val="28"/>
          <w:lang w:val="uk-UA"/>
        </w:rPr>
        <w:t>В</w:t>
      </w:r>
      <w:r w:rsidRPr="00BE57C0">
        <w:rPr>
          <w:spacing w:val="1"/>
          <w:sz w:val="28"/>
          <w:szCs w:val="28"/>
        </w:rPr>
        <w:t xml:space="preserve"> </w:t>
      </w:r>
      <w:r w:rsidRPr="00BE57C0">
        <w:rPr>
          <w:sz w:val="28"/>
          <w:szCs w:val="28"/>
        </w:rPr>
        <w:t>2020 – 2018 роках</w:t>
      </w:r>
      <w:r w:rsidRPr="00094569">
        <w:rPr>
          <w:spacing w:val="1"/>
          <w:sz w:val="28"/>
          <w:szCs w:val="28"/>
        </w:rPr>
        <w:t xml:space="preserve"> </w:t>
      </w:r>
      <w:r w:rsidRPr="00094569">
        <w:rPr>
          <w:sz w:val="28"/>
          <w:szCs w:val="28"/>
        </w:rPr>
        <w:t>році</w:t>
      </w:r>
      <w:r w:rsidRPr="00094569">
        <w:rPr>
          <w:spacing w:val="1"/>
          <w:sz w:val="28"/>
          <w:szCs w:val="28"/>
        </w:rPr>
        <w:t xml:space="preserve"> </w:t>
      </w:r>
      <w:r w:rsidRPr="00094569">
        <w:rPr>
          <w:sz w:val="28"/>
          <w:szCs w:val="28"/>
        </w:rPr>
        <w:t>ДУ</w:t>
      </w:r>
      <w:r w:rsidRPr="00094569">
        <w:rPr>
          <w:spacing w:val="1"/>
          <w:sz w:val="28"/>
          <w:szCs w:val="28"/>
        </w:rPr>
        <w:t xml:space="preserve"> </w:t>
      </w:r>
      <w:r w:rsidRPr="00094569">
        <w:rPr>
          <w:sz w:val="28"/>
          <w:szCs w:val="28"/>
        </w:rPr>
        <w:t>«Запорізький</w:t>
      </w:r>
      <w:r w:rsidRPr="00094569">
        <w:rPr>
          <w:spacing w:val="1"/>
          <w:sz w:val="28"/>
          <w:szCs w:val="28"/>
        </w:rPr>
        <w:t xml:space="preserve"> </w:t>
      </w:r>
      <w:r w:rsidRPr="00094569">
        <w:rPr>
          <w:sz w:val="28"/>
          <w:szCs w:val="28"/>
        </w:rPr>
        <w:t>обласний</w:t>
      </w:r>
      <w:r w:rsidRPr="00094569">
        <w:rPr>
          <w:spacing w:val="1"/>
          <w:sz w:val="28"/>
          <w:szCs w:val="28"/>
        </w:rPr>
        <w:t xml:space="preserve"> </w:t>
      </w:r>
      <w:r w:rsidRPr="00094569">
        <w:rPr>
          <w:sz w:val="28"/>
          <w:szCs w:val="28"/>
        </w:rPr>
        <w:t>лабораторний</w:t>
      </w:r>
      <w:r w:rsidRPr="00094569">
        <w:rPr>
          <w:spacing w:val="71"/>
          <w:sz w:val="28"/>
          <w:szCs w:val="28"/>
        </w:rPr>
        <w:t xml:space="preserve"> </w:t>
      </w:r>
      <w:r w:rsidRPr="00094569">
        <w:rPr>
          <w:sz w:val="28"/>
          <w:szCs w:val="28"/>
        </w:rPr>
        <w:t>центр</w:t>
      </w:r>
      <w:r w:rsidRPr="00094569">
        <w:rPr>
          <w:spacing w:val="1"/>
          <w:sz w:val="28"/>
          <w:szCs w:val="28"/>
        </w:rPr>
        <w:t xml:space="preserve"> </w:t>
      </w:r>
      <w:r w:rsidRPr="00094569">
        <w:rPr>
          <w:sz w:val="28"/>
          <w:szCs w:val="28"/>
        </w:rPr>
        <w:t>Міністерства</w:t>
      </w:r>
      <w:r w:rsidRPr="00094569">
        <w:rPr>
          <w:spacing w:val="1"/>
          <w:sz w:val="28"/>
          <w:szCs w:val="28"/>
        </w:rPr>
        <w:t xml:space="preserve"> </w:t>
      </w:r>
      <w:r w:rsidRPr="00094569">
        <w:rPr>
          <w:sz w:val="28"/>
          <w:szCs w:val="28"/>
        </w:rPr>
        <w:t>охорони</w:t>
      </w:r>
      <w:r w:rsidRPr="00094569">
        <w:rPr>
          <w:spacing w:val="1"/>
          <w:sz w:val="28"/>
          <w:szCs w:val="28"/>
        </w:rPr>
        <w:t xml:space="preserve"> </w:t>
      </w:r>
      <w:r w:rsidRPr="00094569">
        <w:rPr>
          <w:sz w:val="28"/>
          <w:szCs w:val="28"/>
        </w:rPr>
        <w:t>здоров'я</w:t>
      </w:r>
      <w:r w:rsidRPr="00094569">
        <w:rPr>
          <w:spacing w:val="1"/>
          <w:sz w:val="28"/>
          <w:szCs w:val="28"/>
        </w:rPr>
        <w:t xml:space="preserve"> </w:t>
      </w:r>
      <w:r w:rsidRPr="00094569">
        <w:rPr>
          <w:sz w:val="28"/>
          <w:szCs w:val="28"/>
        </w:rPr>
        <w:t>України»</w:t>
      </w:r>
      <w:r w:rsidRPr="00094569">
        <w:rPr>
          <w:spacing w:val="1"/>
          <w:sz w:val="28"/>
          <w:szCs w:val="28"/>
        </w:rPr>
        <w:t xml:space="preserve"> </w:t>
      </w:r>
      <w:r w:rsidRPr="00094569">
        <w:rPr>
          <w:sz w:val="28"/>
          <w:szCs w:val="28"/>
        </w:rPr>
        <w:t>здійснювався</w:t>
      </w:r>
      <w:r w:rsidRPr="00094569">
        <w:rPr>
          <w:spacing w:val="71"/>
          <w:sz w:val="28"/>
          <w:szCs w:val="28"/>
        </w:rPr>
        <w:t xml:space="preserve"> </w:t>
      </w:r>
      <w:r w:rsidRPr="00094569">
        <w:rPr>
          <w:sz w:val="28"/>
          <w:szCs w:val="28"/>
        </w:rPr>
        <w:t>вибірковий</w:t>
      </w:r>
      <w:r w:rsidRPr="00094569">
        <w:rPr>
          <w:spacing w:val="1"/>
          <w:sz w:val="28"/>
          <w:szCs w:val="28"/>
        </w:rPr>
        <w:t xml:space="preserve"> </w:t>
      </w:r>
      <w:r w:rsidRPr="00094569">
        <w:rPr>
          <w:sz w:val="28"/>
          <w:szCs w:val="28"/>
        </w:rPr>
        <w:t>моніторинг</w:t>
      </w:r>
      <w:r w:rsidRPr="00094569">
        <w:rPr>
          <w:spacing w:val="1"/>
          <w:sz w:val="28"/>
          <w:szCs w:val="28"/>
        </w:rPr>
        <w:t xml:space="preserve"> </w:t>
      </w:r>
      <w:r w:rsidRPr="00094569">
        <w:rPr>
          <w:sz w:val="28"/>
          <w:szCs w:val="28"/>
        </w:rPr>
        <w:t>за</w:t>
      </w:r>
      <w:r w:rsidRPr="00094569">
        <w:rPr>
          <w:spacing w:val="1"/>
          <w:sz w:val="28"/>
          <w:szCs w:val="28"/>
        </w:rPr>
        <w:t xml:space="preserve"> </w:t>
      </w:r>
      <w:r w:rsidRPr="00094569">
        <w:rPr>
          <w:sz w:val="28"/>
          <w:szCs w:val="28"/>
        </w:rPr>
        <w:t>станом</w:t>
      </w:r>
      <w:r w:rsidRPr="00094569">
        <w:rPr>
          <w:spacing w:val="1"/>
          <w:sz w:val="28"/>
          <w:szCs w:val="28"/>
        </w:rPr>
        <w:t xml:space="preserve"> </w:t>
      </w:r>
      <w:r w:rsidRPr="00094569">
        <w:rPr>
          <w:sz w:val="28"/>
          <w:szCs w:val="28"/>
        </w:rPr>
        <w:t>водойм</w:t>
      </w:r>
      <w:r w:rsidRPr="00094569">
        <w:rPr>
          <w:spacing w:val="1"/>
          <w:sz w:val="28"/>
          <w:szCs w:val="28"/>
        </w:rPr>
        <w:t xml:space="preserve"> </w:t>
      </w:r>
      <w:r w:rsidRPr="00094569">
        <w:rPr>
          <w:sz w:val="28"/>
          <w:szCs w:val="28"/>
        </w:rPr>
        <w:t>в</w:t>
      </w:r>
      <w:r w:rsidRPr="00094569">
        <w:rPr>
          <w:spacing w:val="1"/>
          <w:sz w:val="28"/>
          <w:szCs w:val="28"/>
        </w:rPr>
        <w:t xml:space="preserve"> </w:t>
      </w:r>
      <w:r w:rsidRPr="00094569">
        <w:rPr>
          <w:sz w:val="28"/>
          <w:szCs w:val="28"/>
        </w:rPr>
        <w:t>місцях</w:t>
      </w:r>
      <w:r w:rsidRPr="00094569">
        <w:rPr>
          <w:spacing w:val="1"/>
          <w:sz w:val="28"/>
          <w:szCs w:val="28"/>
        </w:rPr>
        <w:t xml:space="preserve"> </w:t>
      </w:r>
      <w:r w:rsidRPr="00094569">
        <w:rPr>
          <w:sz w:val="28"/>
          <w:szCs w:val="28"/>
        </w:rPr>
        <w:t>масового</w:t>
      </w:r>
      <w:r w:rsidRPr="00094569">
        <w:rPr>
          <w:spacing w:val="1"/>
          <w:sz w:val="28"/>
          <w:szCs w:val="28"/>
        </w:rPr>
        <w:t xml:space="preserve"> </w:t>
      </w:r>
      <w:r w:rsidRPr="00094569">
        <w:rPr>
          <w:sz w:val="28"/>
          <w:szCs w:val="28"/>
        </w:rPr>
        <w:t>відпочинку</w:t>
      </w:r>
      <w:r w:rsidRPr="00094569">
        <w:rPr>
          <w:spacing w:val="1"/>
          <w:sz w:val="28"/>
          <w:szCs w:val="28"/>
        </w:rPr>
        <w:t xml:space="preserve"> </w:t>
      </w:r>
      <w:r w:rsidRPr="00094569">
        <w:rPr>
          <w:sz w:val="28"/>
          <w:szCs w:val="28"/>
        </w:rPr>
        <w:t>на</w:t>
      </w:r>
      <w:r w:rsidRPr="00094569">
        <w:rPr>
          <w:spacing w:val="1"/>
          <w:sz w:val="28"/>
          <w:szCs w:val="28"/>
        </w:rPr>
        <w:t xml:space="preserve"> </w:t>
      </w:r>
      <w:r w:rsidRPr="00094569">
        <w:rPr>
          <w:sz w:val="28"/>
          <w:szCs w:val="28"/>
        </w:rPr>
        <w:t>водних</w:t>
      </w:r>
      <w:r w:rsidRPr="00094569">
        <w:rPr>
          <w:spacing w:val="1"/>
          <w:sz w:val="28"/>
          <w:szCs w:val="28"/>
        </w:rPr>
        <w:t xml:space="preserve"> </w:t>
      </w:r>
      <w:r w:rsidRPr="00094569">
        <w:rPr>
          <w:sz w:val="28"/>
          <w:szCs w:val="28"/>
        </w:rPr>
        <w:t>об’єктах</w:t>
      </w:r>
      <w:r w:rsidRPr="00094569">
        <w:rPr>
          <w:spacing w:val="1"/>
          <w:sz w:val="28"/>
          <w:szCs w:val="28"/>
        </w:rPr>
        <w:t xml:space="preserve"> </w:t>
      </w:r>
      <w:r w:rsidRPr="00094569">
        <w:rPr>
          <w:sz w:val="28"/>
          <w:szCs w:val="28"/>
        </w:rPr>
        <w:t>рекреаційного</w:t>
      </w:r>
      <w:r w:rsidRPr="00094569">
        <w:rPr>
          <w:spacing w:val="1"/>
          <w:sz w:val="28"/>
          <w:szCs w:val="28"/>
        </w:rPr>
        <w:t xml:space="preserve"> </w:t>
      </w:r>
      <w:r w:rsidRPr="00094569">
        <w:rPr>
          <w:sz w:val="28"/>
          <w:szCs w:val="28"/>
        </w:rPr>
        <w:t>та</w:t>
      </w:r>
      <w:r w:rsidRPr="00094569">
        <w:rPr>
          <w:spacing w:val="1"/>
          <w:sz w:val="28"/>
          <w:szCs w:val="28"/>
        </w:rPr>
        <w:t xml:space="preserve"> </w:t>
      </w:r>
      <w:r w:rsidRPr="00094569">
        <w:rPr>
          <w:sz w:val="28"/>
          <w:szCs w:val="28"/>
        </w:rPr>
        <w:t>оздоровчого</w:t>
      </w:r>
      <w:r w:rsidRPr="00094569">
        <w:rPr>
          <w:spacing w:val="1"/>
          <w:sz w:val="28"/>
          <w:szCs w:val="28"/>
        </w:rPr>
        <w:t xml:space="preserve"> </w:t>
      </w:r>
      <w:r w:rsidRPr="00094569">
        <w:rPr>
          <w:sz w:val="28"/>
          <w:szCs w:val="28"/>
        </w:rPr>
        <w:t>використання</w:t>
      </w:r>
      <w:r w:rsidRPr="00094569">
        <w:rPr>
          <w:spacing w:val="1"/>
          <w:sz w:val="28"/>
          <w:szCs w:val="28"/>
        </w:rPr>
        <w:t xml:space="preserve"> </w:t>
      </w:r>
      <w:r w:rsidRPr="00094569">
        <w:rPr>
          <w:sz w:val="28"/>
          <w:szCs w:val="28"/>
        </w:rPr>
        <w:t>у</w:t>
      </w:r>
      <w:r w:rsidRPr="00094569">
        <w:rPr>
          <w:spacing w:val="1"/>
          <w:sz w:val="28"/>
          <w:szCs w:val="28"/>
        </w:rPr>
        <w:t xml:space="preserve"> </w:t>
      </w:r>
      <w:r w:rsidRPr="00094569">
        <w:rPr>
          <w:sz w:val="28"/>
          <w:szCs w:val="28"/>
        </w:rPr>
        <w:t>моніторингових</w:t>
      </w:r>
      <w:r w:rsidRPr="00094569">
        <w:rPr>
          <w:spacing w:val="1"/>
          <w:sz w:val="28"/>
          <w:szCs w:val="28"/>
        </w:rPr>
        <w:t xml:space="preserve"> </w:t>
      </w:r>
      <w:r w:rsidRPr="00094569">
        <w:rPr>
          <w:sz w:val="28"/>
          <w:szCs w:val="28"/>
        </w:rPr>
        <w:t>створах</w:t>
      </w:r>
      <w:r w:rsidRPr="00094569">
        <w:rPr>
          <w:spacing w:val="1"/>
          <w:sz w:val="28"/>
          <w:szCs w:val="28"/>
        </w:rPr>
        <w:t xml:space="preserve"> </w:t>
      </w:r>
      <w:r w:rsidRPr="00094569">
        <w:rPr>
          <w:sz w:val="28"/>
          <w:szCs w:val="28"/>
        </w:rPr>
        <w:t>(точках),</w:t>
      </w:r>
      <w:r w:rsidRPr="00094569">
        <w:rPr>
          <w:spacing w:val="1"/>
          <w:sz w:val="28"/>
          <w:szCs w:val="28"/>
        </w:rPr>
        <w:t xml:space="preserve"> </w:t>
      </w:r>
      <w:r w:rsidRPr="00094569">
        <w:rPr>
          <w:sz w:val="28"/>
          <w:szCs w:val="28"/>
        </w:rPr>
        <w:t>відкритих</w:t>
      </w:r>
      <w:r w:rsidRPr="00094569">
        <w:rPr>
          <w:spacing w:val="1"/>
          <w:sz w:val="28"/>
          <w:szCs w:val="28"/>
        </w:rPr>
        <w:t xml:space="preserve"> </w:t>
      </w:r>
      <w:r w:rsidRPr="00094569">
        <w:rPr>
          <w:sz w:val="28"/>
          <w:szCs w:val="28"/>
        </w:rPr>
        <w:t>водойм</w:t>
      </w:r>
      <w:r w:rsidRPr="00094569">
        <w:rPr>
          <w:spacing w:val="1"/>
          <w:sz w:val="28"/>
          <w:szCs w:val="28"/>
        </w:rPr>
        <w:t xml:space="preserve"> </w:t>
      </w:r>
      <w:r w:rsidRPr="00094569">
        <w:rPr>
          <w:sz w:val="28"/>
          <w:szCs w:val="28"/>
        </w:rPr>
        <w:t>області,</w:t>
      </w:r>
      <w:r w:rsidRPr="00094569">
        <w:rPr>
          <w:spacing w:val="1"/>
          <w:sz w:val="28"/>
          <w:szCs w:val="28"/>
        </w:rPr>
        <w:t xml:space="preserve"> </w:t>
      </w:r>
      <w:r w:rsidRPr="00094569">
        <w:rPr>
          <w:sz w:val="28"/>
          <w:szCs w:val="28"/>
        </w:rPr>
        <w:t>у</w:t>
      </w:r>
      <w:r w:rsidRPr="00094569">
        <w:rPr>
          <w:spacing w:val="1"/>
          <w:sz w:val="28"/>
          <w:szCs w:val="28"/>
        </w:rPr>
        <w:t xml:space="preserve"> </w:t>
      </w:r>
      <w:r w:rsidRPr="00094569">
        <w:rPr>
          <w:sz w:val="28"/>
          <w:szCs w:val="28"/>
        </w:rPr>
        <w:t>т.ч.</w:t>
      </w:r>
      <w:r w:rsidRPr="00094569">
        <w:rPr>
          <w:spacing w:val="1"/>
          <w:sz w:val="28"/>
          <w:szCs w:val="28"/>
        </w:rPr>
        <w:t xml:space="preserve"> </w:t>
      </w:r>
      <w:r w:rsidRPr="00094569">
        <w:rPr>
          <w:sz w:val="28"/>
          <w:szCs w:val="28"/>
        </w:rPr>
        <w:t>р.</w:t>
      </w:r>
      <w:r w:rsidRPr="00094569">
        <w:rPr>
          <w:spacing w:val="1"/>
          <w:sz w:val="28"/>
          <w:szCs w:val="28"/>
        </w:rPr>
        <w:t xml:space="preserve"> </w:t>
      </w:r>
      <w:r w:rsidRPr="00094569">
        <w:rPr>
          <w:sz w:val="28"/>
          <w:szCs w:val="28"/>
        </w:rPr>
        <w:t>Дніпро,</w:t>
      </w:r>
      <w:r w:rsidRPr="00094569">
        <w:rPr>
          <w:spacing w:val="1"/>
          <w:sz w:val="28"/>
          <w:szCs w:val="28"/>
        </w:rPr>
        <w:t xml:space="preserve"> </w:t>
      </w:r>
      <w:r w:rsidRPr="00094569">
        <w:rPr>
          <w:sz w:val="28"/>
          <w:szCs w:val="28"/>
        </w:rPr>
        <w:t>–</w:t>
      </w:r>
      <w:r w:rsidRPr="00094569">
        <w:rPr>
          <w:spacing w:val="1"/>
          <w:sz w:val="28"/>
          <w:szCs w:val="28"/>
        </w:rPr>
        <w:t xml:space="preserve"> </w:t>
      </w:r>
      <w:r w:rsidRPr="00094569">
        <w:rPr>
          <w:sz w:val="28"/>
          <w:szCs w:val="28"/>
        </w:rPr>
        <w:t>у</w:t>
      </w:r>
      <w:r w:rsidRPr="00094569">
        <w:rPr>
          <w:spacing w:val="1"/>
          <w:sz w:val="28"/>
          <w:szCs w:val="28"/>
        </w:rPr>
        <w:t xml:space="preserve"> </w:t>
      </w:r>
      <w:r w:rsidRPr="00094569">
        <w:rPr>
          <w:sz w:val="28"/>
          <w:szCs w:val="28"/>
        </w:rPr>
        <w:t>28</w:t>
      </w:r>
      <w:r w:rsidRPr="00094569">
        <w:rPr>
          <w:spacing w:val="1"/>
          <w:sz w:val="28"/>
          <w:szCs w:val="28"/>
        </w:rPr>
        <w:t xml:space="preserve"> </w:t>
      </w:r>
      <w:r w:rsidRPr="00094569">
        <w:rPr>
          <w:sz w:val="28"/>
          <w:szCs w:val="28"/>
        </w:rPr>
        <w:t>моніторингових</w:t>
      </w:r>
      <w:r w:rsidRPr="00094569">
        <w:rPr>
          <w:spacing w:val="30"/>
          <w:sz w:val="28"/>
          <w:szCs w:val="28"/>
        </w:rPr>
        <w:t xml:space="preserve"> </w:t>
      </w:r>
      <w:r w:rsidRPr="00094569">
        <w:rPr>
          <w:sz w:val="28"/>
          <w:szCs w:val="28"/>
        </w:rPr>
        <w:t>створах</w:t>
      </w:r>
      <w:r w:rsidRPr="00094569">
        <w:rPr>
          <w:spacing w:val="31"/>
          <w:sz w:val="28"/>
          <w:szCs w:val="28"/>
        </w:rPr>
        <w:t xml:space="preserve"> </w:t>
      </w:r>
      <w:r w:rsidRPr="00094569">
        <w:rPr>
          <w:sz w:val="28"/>
          <w:szCs w:val="28"/>
        </w:rPr>
        <w:t>(точках),</w:t>
      </w:r>
      <w:r w:rsidRPr="00094569">
        <w:rPr>
          <w:spacing w:val="37"/>
          <w:sz w:val="28"/>
          <w:szCs w:val="28"/>
        </w:rPr>
        <w:t xml:space="preserve"> </w:t>
      </w:r>
      <w:r w:rsidRPr="00094569">
        <w:rPr>
          <w:sz w:val="28"/>
          <w:szCs w:val="28"/>
        </w:rPr>
        <w:t>водоймах</w:t>
      </w:r>
      <w:r w:rsidRPr="00094569">
        <w:rPr>
          <w:spacing w:val="30"/>
          <w:sz w:val="28"/>
          <w:szCs w:val="28"/>
        </w:rPr>
        <w:t xml:space="preserve"> </w:t>
      </w:r>
      <w:r w:rsidRPr="00094569">
        <w:rPr>
          <w:sz w:val="28"/>
          <w:szCs w:val="28"/>
        </w:rPr>
        <w:t>2</w:t>
      </w:r>
      <w:r w:rsidRPr="00094569">
        <w:rPr>
          <w:spacing w:val="39"/>
          <w:sz w:val="28"/>
          <w:szCs w:val="28"/>
        </w:rPr>
        <w:t xml:space="preserve"> </w:t>
      </w:r>
      <w:r w:rsidRPr="00094569">
        <w:rPr>
          <w:sz w:val="28"/>
          <w:szCs w:val="28"/>
        </w:rPr>
        <w:t>категорії</w:t>
      </w:r>
      <w:r w:rsidRPr="00094569">
        <w:rPr>
          <w:spacing w:val="34"/>
          <w:sz w:val="28"/>
          <w:szCs w:val="28"/>
        </w:rPr>
        <w:t xml:space="preserve"> </w:t>
      </w:r>
      <w:r w:rsidRPr="00094569">
        <w:rPr>
          <w:sz w:val="28"/>
          <w:szCs w:val="28"/>
        </w:rPr>
        <w:t>водокористування</w:t>
      </w:r>
      <w:r w:rsidRPr="00094569">
        <w:rPr>
          <w:spacing w:val="51"/>
          <w:sz w:val="28"/>
          <w:szCs w:val="28"/>
        </w:rPr>
        <w:t xml:space="preserve"> </w:t>
      </w:r>
      <w:r w:rsidRPr="00094569">
        <w:rPr>
          <w:sz w:val="28"/>
          <w:szCs w:val="28"/>
        </w:rPr>
        <w:t>–</w:t>
      </w:r>
      <w:r>
        <w:rPr>
          <w:sz w:val="28"/>
          <w:szCs w:val="28"/>
          <w:lang w:val="uk-UA"/>
        </w:rPr>
        <w:t xml:space="preserve"> </w:t>
      </w:r>
      <w:r w:rsidRPr="00094569">
        <w:rPr>
          <w:sz w:val="28"/>
          <w:szCs w:val="28"/>
        </w:rPr>
        <w:t>17</w:t>
      </w:r>
      <w:r w:rsidRPr="00094569">
        <w:rPr>
          <w:spacing w:val="1"/>
          <w:sz w:val="28"/>
          <w:szCs w:val="28"/>
        </w:rPr>
        <w:t xml:space="preserve"> </w:t>
      </w:r>
      <w:r w:rsidRPr="00094569">
        <w:rPr>
          <w:sz w:val="28"/>
          <w:szCs w:val="28"/>
        </w:rPr>
        <w:t>моніторингових</w:t>
      </w:r>
      <w:r w:rsidRPr="00094569">
        <w:rPr>
          <w:spacing w:val="1"/>
          <w:sz w:val="28"/>
          <w:szCs w:val="28"/>
        </w:rPr>
        <w:t xml:space="preserve"> </w:t>
      </w:r>
      <w:r w:rsidRPr="00094569">
        <w:rPr>
          <w:sz w:val="28"/>
          <w:szCs w:val="28"/>
        </w:rPr>
        <w:t>створах</w:t>
      </w:r>
      <w:r w:rsidRPr="00094569">
        <w:rPr>
          <w:spacing w:val="1"/>
          <w:sz w:val="28"/>
          <w:szCs w:val="28"/>
        </w:rPr>
        <w:t xml:space="preserve"> </w:t>
      </w:r>
      <w:r w:rsidRPr="00094569">
        <w:rPr>
          <w:sz w:val="28"/>
          <w:szCs w:val="28"/>
        </w:rPr>
        <w:t>(точках),</w:t>
      </w:r>
      <w:r w:rsidRPr="00094569">
        <w:rPr>
          <w:spacing w:val="1"/>
          <w:sz w:val="28"/>
          <w:szCs w:val="28"/>
        </w:rPr>
        <w:t xml:space="preserve"> </w:t>
      </w:r>
      <w:r w:rsidRPr="00094569">
        <w:rPr>
          <w:sz w:val="28"/>
          <w:szCs w:val="28"/>
        </w:rPr>
        <w:t>22</w:t>
      </w:r>
      <w:r w:rsidRPr="00094569">
        <w:rPr>
          <w:spacing w:val="1"/>
          <w:sz w:val="28"/>
          <w:szCs w:val="28"/>
        </w:rPr>
        <w:t xml:space="preserve"> </w:t>
      </w:r>
      <w:r w:rsidRPr="00094569">
        <w:rPr>
          <w:sz w:val="28"/>
          <w:szCs w:val="28"/>
        </w:rPr>
        <w:t>моніторингових</w:t>
      </w:r>
      <w:r w:rsidRPr="00094569">
        <w:rPr>
          <w:spacing w:val="1"/>
          <w:sz w:val="28"/>
          <w:szCs w:val="28"/>
        </w:rPr>
        <w:t xml:space="preserve"> </w:t>
      </w:r>
      <w:r w:rsidRPr="00094569">
        <w:rPr>
          <w:sz w:val="28"/>
          <w:szCs w:val="28"/>
        </w:rPr>
        <w:t>створах</w:t>
      </w:r>
      <w:r w:rsidRPr="00094569">
        <w:rPr>
          <w:spacing w:val="1"/>
          <w:sz w:val="28"/>
          <w:szCs w:val="28"/>
        </w:rPr>
        <w:t xml:space="preserve"> </w:t>
      </w:r>
      <w:r w:rsidRPr="00094569">
        <w:rPr>
          <w:sz w:val="28"/>
          <w:szCs w:val="28"/>
        </w:rPr>
        <w:t>(точках)</w:t>
      </w:r>
      <w:r w:rsidRPr="00094569">
        <w:rPr>
          <w:spacing w:val="1"/>
          <w:sz w:val="28"/>
          <w:szCs w:val="28"/>
        </w:rPr>
        <w:t xml:space="preserve"> </w:t>
      </w:r>
      <w:r w:rsidRPr="00094569">
        <w:rPr>
          <w:sz w:val="28"/>
          <w:szCs w:val="28"/>
        </w:rPr>
        <w:t>Азовського моря.</w:t>
      </w:r>
    </w:p>
    <w:p w14:paraId="19A817FD" w14:textId="77777777" w:rsidR="0058233C" w:rsidRPr="00CB3DD8" w:rsidRDefault="0058233C" w:rsidP="0058233C">
      <w:pPr>
        <w:pStyle w:val="a6"/>
        <w:spacing w:line="360" w:lineRule="auto"/>
        <w:ind w:firstLine="709"/>
        <w:jc w:val="both"/>
        <w:rPr>
          <w:sz w:val="28"/>
          <w:szCs w:val="28"/>
        </w:rPr>
      </w:pPr>
      <w:r w:rsidRPr="00094569">
        <w:rPr>
          <w:sz w:val="28"/>
          <w:szCs w:val="28"/>
        </w:rPr>
        <w:t>Протягом оздоровчого періоду здійснювався вибірковій моніторинг за</w:t>
      </w:r>
      <w:r w:rsidRPr="00094569">
        <w:rPr>
          <w:spacing w:val="1"/>
          <w:sz w:val="28"/>
          <w:szCs w:val="28"/>
        </w:rPr>
        <w:t xml:space="preserve"> </w:t>
      </w:r>
      <w:r w:rsidRPr="00094569">
        <w:rPr>
          <w:sz w:val="28"/>
          <w:szCs w:val="28"/>
        </w:rPr>
        <w:t xml:space="preserve">станом водойм </w:t>
      </w:r>
      <w:r>
        <w:rPr>
          <w:sz w:val="28"/>
          <w:szCs w:val="28"/>
          <w:lang w:val="uk-UA"/>
        </w:rPr>
        <w:t>у</w:t>
      </w:r>
      <w:r w:rsidRPr="00094569">
        <w:rPr>
          <w:sz w:val="28"/>
          <w:szCs w:val="28"/>
        </w:rPr>
        <w:t xml:space="preserve"> місцях масового відпочинку, рекреаційного та оздоровчого</w:t>
      </w:r>
      <w:r w:rsidRPr="00094569">
        <w:rPr>
          <w:spacing w:val="1"/>
          <w:sz w:val="28"/>
          <w:szCs w:val="28"/>
        </w:rPr>
        <w:t xml:space="preserve"> </w:t>
      </w:r>
      <w:r w:rsidRPr="00094569">
        <w:rPr>
          <w:sz w:val="28"/>
          <w:szCs w:val="28"/>
        </w:rPr>
        <w:t>використання – пляжів міських, громадських, загального користування, у т.ч.</w:t>
      </w:r>
      <w:r w:rsidRPr="00094569">
        <w:rPr>
          <w:spacing w:val="-67"/>
          <w:sz w:val="28"/>
          <w:szCs w:val="28"/>
        </w:rPr>
        <w:t xml:space="preserve"> </w:t>
      </w:r>
      <w:r>
        <w:rPr>
          <w:spacing w:val="-67"/>
          <w:sz w:val="28"/>
          <w:szCs w:val="28"/>
          <w:lang w:val="uk-UA"/>
        </w:rPr>
        <w:t xml:space="preserve"> </w:t>
      </w:r>
      <w:r w:rsidRPr="00094569">
        <w:rPr>
          <w:sz w:val="28"/>
          <w:szCs w:val="28"/>
        </w:rPr>
        <w:t>р.</w:t>
      </w:r>
      <w:r>
        <w:rPr>
          <w:sz w:val="28"/>
          <w:szCs w:val="28"/>
        </w:rPr>
        <w:t>Дніпро</w:t>
      </w:r>
      <w:r w:rsidRPr="00094569">
        <w:rPr>
          <w:sz w:val="28"/>
          <w:szCs w:val="28"/>
        </w:rPr>
        <w:t xml:space="preserve"> – за станом води 4 громадських пляжів, 18 громадських пляжів</w:t>
      </w:r>
      <w:r w:rsidRPr="00094569">
        <w:rPr>
          <w:spacing w:val="1"/>
          <w:sz w:val="28"/>
          <w:szCs w:val="28"/>
        </w:rPr>
        <w:t xml:space="preserve"> </w:t>
      </w:r>
      <w:r w:rsidRPr="00094569">
        <w:rPr>
          <w:sz w:val="28"/>
          <w:szCs w:val="28"/>
        </w:rPr>
        <w:t>Азовського моря</w:t>
      </w:r>
      <w:r w:rsidR="00CB3DD8" w:rsidRPr="00CB3DD8">
        <w:rPr>
          <w:sz w:val="28"/>
          <w:szCs w:val="28"/>
        </w:rPr>
        <w:t xml:space="preserve"> [23]</w:t>
      </w:r>
      <w:r w:rsidRPr="00094569">
        <w:rPr>
          <w:sz w:val="28"/>
          <w:szCs w:val="28"/>
        </w:rPr>
        <w:t>.</w:t>
      </w:r>
      <w:r w:rsidR="00CB3DD8" w:rsidRPr="00CB3DD8">
        <w:rPr>
          <w:sz w:val="28"/>
          <w:szCs w:val="28"/>
        </w:rPr>
        <w:t xml:space="preserve"> </w:t>
      </w:r>
    </w:p>
    <w:p w14:paraId="60ACFBFB" w14:textId="77777777" w:rsidR="0058233C" w:rsidRDefault="0058233C" w:rsidP="0058233C">
      <w:pPr>
        <w:pStyle w:val="a6"/>
        <w:spacing w:line="360" w:lineRule="auto"/>
        <w:ind w:firstLine="709"/>
        <w:jc w:val="both"/>
        <w:rPr>
          <w:sz w:val="28"/>
          <w:szCs w:val="28"/>
        </w:rPr>
      </w:pPr>
      <w:r w:rsidRPr="00F0170B">
        <w:rPr>
          <w:sz w:val="28"/>
          <w:szCs w:val="28"/>
        </w:rPr>
        <w:t>Державна</w:t>
      </w:r>
      <w:r w:rsidRPr="00F0170B">
        <w:rPr>
          <w:spacing w:val="1"/>
          <w:sz w:val="28"/>
          <w:szCs w:val="28"/>
        </w:rPr>
        <w:t xml:space="preserve"> </w:t>
      </w:r>
      <w:r w:rsidRPr="00F0170B">
        <w:rPr>
          <w:sz w:val="28"/>
          <w:szCs w:val="28"/>
        </w:rPr>
        <w:t>установа</w:t>
      </w:r>
      <w:r w:rsidRPr="00F0170B">
        <w:rPr>
          <w:spacing w:val="1"/>
          <w:sz w:val="28"/>
          <w:szCs w:val="28"/>
        </w:rPr>
        <w:t xml:space="preserve"> </w:t>
      </w:r>
      <w:r w:rsidRPr="00F0170B">
        <w:rPr>
          <w:sz w:val="28"/>
          <w:szCs w:val="28"/>
        </w:rPr>
        <w:t>«Запорізький</w:t>
      </w:r>
      <w:r w:rsidRPr="00F0170B">
        <w:rPr>
          <w:spacing w:val="1"/>
          <w:sz w:val="28"/>
          <w:szCs w:val="28"/>
        </w:rPr>
        <w:t xml:space="preserve"> </w:t>
      </w:r>
      <w:r w:rsidRPr="00F0170B">
        <w:rPr>
          <w:sz w:val="28"/>
          <w:szCs w:val="28"/>
        </w:rPr>
        <w:t>обласний</w:t>
      </w:r>
      <w:r w:rsidRPr="00F0170B">
        <w:rPr>
          <w:spacing w:val="1"/>
          <w:sz w:val="28"/>
          <w:szCs w:val="28"/>
        </w:rPr>
        <w:t xml:space="preserve"> </w:t>
      </w:r>
      <w:r w:rsidRPr="00F0170B">
        <w:rPr>
          <w:sz w:val="28"/>
          <w:szCs w:val="28"/>
        </w:rPr>
        <w:t>центр</w:t>
      </w:r>
      <w:r w:rsidRPr="00F0170B">
        <w:rPr>
          <w:spacing w:val="1"/>
          <w:sz w:val="28"/>
          <w:szCs w:val="28"/>
        </w:rPr>
        <w:t xml:space="preserve"> </w:t>
      </w:r>
      <w:r w:rsidRPr="00F0170B">
        <w:rPr>
          <w:sz w:val="28"/>
          <w:szCs w:val="28"/>
        </w:rPr>
        <w:t>контролю</w:t>
      </w:r>
      <w:r w:rsidRPr="00F0170B">
        <w:rPr>
          <w:spacing w:val="1"/>
          <w:sz w:val="28"/>
          <w:szCs w:val="28"/>
        </w:rPr>
        <w:t xml:space="preserve"> </w:t>
      </w:r>
      <w:r w:rsidRPr="00F0170B">
        <w:rPr>
          <w:sz w:val="28"/>
          <w:szCs w:val="28"/>
        </w:rPr>
        <w:t>та</w:t>
      </w:r>
      <w:r w:rsidRPr="00F0170B">
        <w:rPr>
          <w:spacing w:val="1"/>
          <w:sz w:val="28"/>
          <w:szCs w:val="28"/>
        </w:rPr>
        <w:t xml:space="preserve"> </w:t>
      </w:r>
      <w:r w:rsidRPr="00F0170B">
        <w:rPr>
          <w:spacing w:val="-3"/>
          <w:sz w:val="28"/>
          <w:szCs w:val="28"/>
        </w:rPr>
        <w:t>профілактики</w:t>
      </w:r>
      <w:r w:rsidRPr="00F0170B">
        <w:rPr>
          <w:spacing w:val="-15"/>
          <w:sz w:val="28"/>
          <w:szCs w:val="28"/>
        </w:rPr>
        <w:t xml:space="preserve"> </w:t>
      </w:r>
      <w:r w:rsidRPr="00F0170B">
        <w:rPr>
          <w:spacing w:val="-3"/>
          <w:sz w:val="28"/>
          <w:szCs w:val="28"/>
        </w:rPr>
        <w:t>хвороб</w:t>
      </w:r>
      <w:r w:rsidRPr="00F0170B">
        <w:rPr>
          <w:spacing w:val="-14"/>
          <w:sz w:val="28"/>
          <w:szCs w:val="28"/>
        </w:rPr>
        <w:t xml:space="preserve"> </w:t>
      </w:r>
      <w:r w:rsidRPr="00F0170B">
        <w:rPr>
          <w:spacing w:val="-3"/>
          <w:sz w:val="28"/>
          <w:szCs w:val="28"/>
        </w:rPr>
        <w:t>МОЗ</w:t>
      </w:r>
      <w:r w:rsidRPr="00F0170B">
        <w:rPr>
          <w:spacing w:val="-13"/>
          <w:sz w:val="28"/>
          <w:szCs w:val="28"/>
        </w:rPr>
        <w:t xml:space="preserve"> </w:t>
      </w:r>
      <w:r w:rsidRPr="00F0170B">
        <w:rPr>
          <w:spacing w:val="-3"/>
          <w:sz w:val="28"/>
          <w:szCs w:val="28"/>
        </w:rPr>
        <w:t>України»</w:t>
      </w:r>
      <w:r w:rsidRPr="00F0170B">
        <w:rPr>
          <w:spacing w:val="-12"/>
          <w:sz w:val="28"/>
          <w:szCs w:val="28"/>
        </w:rPr>
        <w:t xml:space="preserve"> </w:t>
      </w:r>
      <w:r w:rsidRPr="00F0170B">
        <w:rPr>
          <w:spacing w:val="-3"/>
          <w:sz w:val="28"/>
          <w:szCs w:val="28"/>
        </w:rPr>
        <w:t>веде</w:t>
      </w:r>
      <w:r w:rsidRPr="00F0170B">
        <w:rPr>
          <w:spacing w:val="-13"/>
          <w:sz w:val="28"/>
          <w:szCs w:val="28"/>
        </w:rPr>
        <w:t xml:space="preserve"> </w:t>
      </w:r>
      <w:r w:rsidRPr="00F0170B">
        <w:rPr>
          <w:spacing w:val="-3"/>
          <w:sz w:val="28"/>
          <w:szCs w:val="28"/>
        </w:rPr>
        <w:t>спостереження</w:t>
      </w:r>
      <w:r w:rsidRPr="00F0170B">
        <w:rPr>
          <w:spacing w:val="-13"/>
          <w:sz w:val="28"/>
          <w:szCs w:val="28"/>
        </w:rPr>
        <w:t xml:space="preserve"> </w:t>
      </w:r>
      <w:r w:rsidRPr="00F0170B">
        <w:rPr>
          <w:spacing w:val="-3"/>
          <w:sz w:val="28"/>
          <w:szCs w:val="28"/>
        </w:rPr>
        <w:t>за</w:t>
      </w:r>
      <w:r w:rsidRPr="00F0170B">
        <w:rPr>
          <w:spacing w:val="-13"/>
          <w:sz w:val="28"/>
          <w:szCs w:val="28"/>
        </w:rPr>
        <w:t xml:space="preserve"> </w:t>
      </w:r>
      <w:r w:rsidRPr="00F0170B">
        <w:rPr>
          <w:spacing w:val="-3"/>
          <w:sz w:val="28"/>
          <w:szCs w:val="28"/>
        </w:rPr>
        <w:t>станом</w:t>
      </w:r>
      <w:r w:rsidRPr="00F0170B">
        <w:rPr>
          <w:spacing w:val="-13"/>
          <w:sz w:val="28"/>
          <w:szCs w:val="28"/>
        </w:rPr>
        <w:t xml:space="preserve"> </w:t>
      </w:r>
      <w:r w:rsidRPr="00F0170B">
        <w:rPr>
          <w:spacing w:val="-3"/>
          <w:sz w:val="28"/>
          <w:szCs w:val="28"/>
        </w:rPr>
        <w:t>забруднення</w:t>
      </w:r>
      <w:r w:rsidRPr="00F0170B">
        <w:rPr>
          <w:spacing w:val="-68"/>
          <w:sz w:val="28"/>
          <w:szCs w:val="28"/>
        </w:rPr>
        <w:t xml:space="preserve"> </w:t>
      </w:r>
      <w:r w:rsidRPr="00F0170B">
        <w:rPr>
          <w:sz w:val="28"/>
          <w:szCs w:val="28"/>
        </w:rPr>
        <w:t>ґрунтів територій області на ряд показників, у т. ч. на радіаційні показники</w:t>
      </w:r>
      <w:r>
        <w:rPr>
          <w:sz w:val="28"/>
          <w:szCs w:val="28"/>
          <w:lang w:val="uk-UA"/>
        </w:rPr>
        <w:t xml:space="preserve"> </w:t>
      </w:r>
      <w:r w:rsidRPr="00F0170B">
        <w:rPr>
          <w:sz w:val="28"/>
          <w:szCs w:val="28"/>
        </w:rPr>
        <w:t>відповідно до річного плану моніторингових досліджень</w:t>
      </w:r>
      <w:r w:rsidRPr="00F0170B">
        <w:rPr>
          <w:spacing w:val="1"/>
          <w:sz w:val="28"/>
          <w:szCs w:val="28"/>
        </w:rPr>
        <w:t xml:space="preserve"> </w:t>
      </w:r>
      <w:r w:rsidRPr="00F0170B">
        <w:rPr>
          <w:sz w:val="28"/>
          <w:szCs w:val="28"/>
        </w:rPr>
        <w:t xml:space="preserve">об’єктів навколишнього середовища. У 2020 році проби ґрунту відбиралися </w:t>
      </w:r>
      <w:r w:rsidR="000C6E17">
        <w:rPr>
          <w:sz w:val="28"/>
          <w:szCs w:val="28"/>
          <w:lang w:val="uk-UA"/>
        </w:rPr>
        <w:t>в</w:t>
      </w:r>
      <w:r w:rsidRPr="00F0170B">
        <w:rPr>
          <w:spacing w:val="-67"/>
          <w:sz w:val="28"/>
          <w:szCs w:val="28"/>
        </w:rPr>
        <w:t xml:space="preserve"> </w:t>
      </w:r>
      <w:r w:rsidRPr="00F0170B">
        <w:rPr>
          <w:sz w:val="28"/>
          <w:szCs w:val="28"/>
        </w:rPr>
        <w:t>точках</w:t>
      </w:r>
      <w:r w:rsidRPr="00F0170B">
        <w:rPr>
          <w:spacing w:val="1"/>
          <w:sz w:val="28"/>
          <w:szCs w:val="28"/>
        </w:rPr>
        <w:t xml:space="preserve"> </w:t>
      </w:r>
      <w:r w:rsidRPr="00F0170B">
        <w:rPr>
          <w:sz w:val="28"/>
          <w:szCs w:val="28"/>
        </w:rPr>
        <w:t>відбору</w:t>
      </w:r>
      <w:r w:rsidRPr="00F0170B">
        <w:rPr>
          <w:spacing w:val="1"/>
          <w:sz w:val="28"/>
          <w:szCs w:val="28"/>
        </w:rPr>
        <w:t xml:space="preserve"> </w:t>
      </w:r>
      <w:r w:rsidRPr="00F0170B">
        <w:rPr>
          <w:sz w:val="28"/>
          <w:szCs w:val="28"/>
        </w:rPr>
        <w:t>в</w:t>
      </w:r>
      <w:r w:rsidRPr="00F0170B">
        <w:rPr>
          <w:spacing w:val="1"/>
          <w:sz w:val="28"/>
          <w:szCs w:val="28"/>
        </w:rPr>
        <w:t xml:space="preserve"> </w:t>
      </w:r>
      <w:r w:rsidRPr="00F0170B">
        <w:rPr>
          <w:sz w:val="28"/>
          <w:szCs w:val="28"/>
        </w:rPr>
        <w:t>житловій</w:t>
      </w:r>
      <w:r w:rsidRPr="00F0170B">
        <w:rPr>
          <w:spacing w:val="1"/>
          <w:sz w:val="28"/>
          <w:szCs w:val="28"/>
        </w:rPr>
        <w:t xml:space="preserve"> </w:t>
      </w:r>
      <w:r w:rsidRPr="00F0170B">
        <w:rPr>
          <w:sz w:val="28"/>
          <w:szCs w:val="28"/>
        </w:rPr>
        <w:t>зоні,</w:t>
      </w:r>
      <w:r w:rsidRPr="00F0170B">
        <w:rPr>
          <w:spacing w:val="1"/>
          <w:sz w:val="28"/>
          <w:szCs w:val="28"/>
        </w:rPr>
        <w:t xml:space="preserve"> </w:t>
      </w:r>
      <w:r w:rsidRPr="00F0170B">
        <w:rPr>
          <w:sz w:val="28"/>
          <w:szCs w:val="28"/>
        </w:rPr>
        <w:t>в</w:t>
      </w:r>
      <w:r w:rsidRPr="00F0170B">
        <w:rPr>
          <w:spacing w:val="1"/>
          <w:sz w:val="28"/>
          <w:szCs w:val="28"/>
        </w:rPr>
        <w:t xml:space="preserve"> </w:t>
      </w:r>
      <w:r w:rsidRPr="00F0170B">
        <w:rPr>
          <w:sz w:val="28"/>
          <w:szCs w:val="28"/>
        </w:rPr>
        <w:t>зоні</w:t>
      </w:r>
      <w:r w:rsidRPr="00F0170B">
        <w:rPr>
          <w:spacing w:val="1"/>
          <w:sz w:val="28"/>
          <w:szCs w:val="28"/>
        </w:rPr>
        <w:t xml:space="preserve"> </w:t>
      </w:r>
      <w:r w:rsidRPr="00F0170B">
        <w:rPr>
          <w:sz w:val="28"/>
          <w:szCs w:val="28"/>
        </w:rPr>
        <w:t>пляжів,</w:t>
      </w:r>
      <w:r w:rsidRPr="00F0170B">
        <w:rPr>
          <w:spacing w:val="1"/>
          <w:sz w:val="28"/>
          <w:szCs w:val="28"/>
        </w:rPr>
        <w:t xml:space="preserve"> </w:t>
      </w:r>
      <w:r w:rsidRPr="00F0170B">
        <w:rPr>
          <w:sz w:val="28"/>
          <w:szCs w:val="28"/>
        </w:rPr>
        <w:t>на</w:t>
      </w:r>
      <w:r w:rsidRPr="00F0170B">
        <w:rPr>
          <w:spacing w:val="1"/>
          <w:sz w:val="28"/>
          <w:szCs w:val="28"/>
        </w:rPr>
        <w:t xml:space="preserve"> </w:t>
      </w:r>
      <w:r w:rsidRPr="00F0170B">
        <w:rPr>
          <w:sz w:val="28"/>
          <w:szCs w:val="28"/>
        </w:rPr>
        <w:t>території</w:t>
      </w:r>
      <w:r w:rsidRPr="00F0170B">
        <w:rPr>
          <w:spacing w:val="1"/>
          <w:sz w:val="28"/>
          <w:szCs w:val="28"/>
        </w:rPr>
        <w:t xml:space="preserve"> </w:t>
      </w:r>
      <w:r w:rsidRPr="00F0170B">
        <w:rPr>
          <w:sz w:val="28"/>
          <w:szCs w:val="28"/>
        </w:rPr>
        <w:t>санітарно-захисних</w:t>
      </w:r>
      <w:r w:rsidRPr="00F0170B">
        <w:rPr>
          <w:spacing w:val="1"/>
          <w:sz w:val="28"/>
          <w:szCs w:val="28"/>
        </w:rPr>
        <w:t xml:space="preserve"> </w:t>
      </w:r>
      <w:r w:rsidRPr="00F0170B">
        <w:rPr>
          <w:sz w:val="28"/>
          <w:szCs w:val="28"/>
        </w:rPr>
        <w:t>зон</w:t>
      </w:r>
      <w:r w:rsidRPr="00F0170B">
        <w:rPr>
          <w:spacing w:val="1"/>
          <w:sz w:val="28"/>
          <w:szCs w:val="28"/>
        </w:rPr>
        <w:t xml:space="preserve"> </w:t>
      </w:r>
      <w:r w:rsidRPr="00F0170B">
        <w:rPr>
          <w:sz w:val="28"/>
          <w:szCs w:val="28"/>
        </w:rPr>
        <w:t>промислових</w:t>
      </w:r>
      <w:r w:rsidRPr="00F0170B">
        <w:rPr>
          <w:spacing w:val="1"/>
          <w:sz w:val="28"/>
          <w:szCs w:val="28"/>
        </w:rPr>
        <w:t xml:space="preserve"> </w:t>
      </w:r>
      <w:r w:rsidRPr="00F0170B">
        <w:rPr>
          <w:sz w:val="28"/>
          <w:szCs w:val="28"/>
        </w:rPr>
        <w:t>підприємств,</w:t>
      </w:r>
      <w:r w:rsidRPr="00F0170B">
        <w:rPr>
          <w:spacing w:val="1"/>
          <w:sz w:val="28"/>
          <w:szCs w:val="28"/>
        </w:rPr>
        <w:t xml:space="preserve"> </w:t>
      </w:r>
      <w:r w:rsidRPr="00F0170B">
        <w:rPr>
          <w:sz w:val="28"/>
          <w:szCs w:val="28"/>
        </w:rPr>
        <w:t>в</w:t>
      </w:r>
      <w:r w:rsidRPr="00F0170B">
        <w:rPr>
          <w:spacing w:val="1"/>
          <w:sz w:val="28"/>
          <w:szCs w:val="28"/>
        </w:rPr>
        <w:t xml:space="preserve"> </w:t>
      </w:r>
      <w:r w:rsidRPr="00F0170B">
        <w:rPr>
          <w:sz w:val="28"/>
          <w:szCs w:val="28"/>
        </w:rPr>
        <w:t>зоні</w:t>
      </w:r>
      <w:r w:rsidRPr="00F0170B">
        <w:rPr>
          <w:spacing w:val="1"/>
          <w:sz w:val="28"/>
          <w:szCs w:val="28"/>
        </w:rPr>
        <w:t xml:space="preserve"> </w:t>
      </w:r>
      <w:r w:rsidRPr="00F0170B">
        <w:rPr>
          <w:sz w:val="28"/>
          <w:szCs w:val="28"/>
        </w:rPr>
        <w:t>впливу</w:t>
      </w:r>
      <w:r w:rsidRPr="00F0170B">
        <w:rPr>
          <w:spacing w:val="1"/>
          <w:sz w:val="28"/>
          <w:szCs w:val="28"/>
        </w:rPr>
        <w:t xml:space="preserve"> </w:t>
      </w:r>
      <w:r w:rsidRPr="00F0170B">
        <w:rPr>
          <w:sz w:val="28"/>
          <w:szCs w:val="28"/>
        </w:rPr>
        <w:t>місць</w:t>
      </w:r>
      <w:r w:rsidRPr="00F0170B">
        <w:rPr>
          <w:spacing w:val="1"/>
          <w:sz w:val="28"/>
          <w:szCs w:val="28"/>
        </w:rPr>
        <w:t xml:space="preserve"> </w:t>
      </w:r>
      <w:r w:rsidRPr="00F0170B">
        <w:rPr>
          <w:sz w:val="28"/>
          <w:szCs w:val="28"/>
        </w:rPr>
        <w:t>видалення</w:t>
      </w:r>
      <w:r w:rsidRPr="00F0170B">
        <w:rPr>
          <w:spacing w:val="1"/>
          <w:sz w:val="28"/>
          <w:szCs w:val="28"/>
        </w:rPr>
        <w:t xml:space="preserve"> </w:t>
      </w:r>
      <w:r w:rsidRPr="00F0170B">
        <w:rPr>
          <w:sz w:val="28"/>
          <w:szCs w:val="28"/>
        </w:rPr>
        <w:t>відходів, в</w:t>
      </w:r>
      <w:r w:rsidRPr="00F0170B">
        <w:rPr>
          <w:spacing w:val="-3"/>
          <w:sz w:val="28"/>
          <w:szCs w:val="28"/>
        </w:rPr>
        <w:t xml:space="preserve"> </w:t>
      </w:r>
      <w:r w:rsidRPr="00F0170B">
        <w:rPr>
          <w:sz w:val="28"/>
          <w:szCs w:val="28"/>
        </w:rPr>
        <w:t>зоні</w:t>
      </w:r>
      <w:r w:rsidRPr="00F0170B">
        <w:rPr>
          <w:spacing w:val="-7"/>
          <w:sz w:val="28"/>
          <w:szCs w:val="28"/>
        </w:rPr>
        <w:t xml:space="preserve"> </w:t>
      </w:r>
      <w:r w:rsidRPr="00F0170B">
        <w:rPr>
          <w:sz w:val="28"/>
          <w:szCs w:val="28"/>
        </w:rPr>
        <w:t>впливу</w:t>
      </w:r>
      <w:r w:rsidRPr="00F0170B">
        <w:rPr>
          <w:spacing w:val="-6"/>
          <w:sz w:val="28"/>
          <w:szCs w:val="28"/>
        </w:rPr>
        <w:t xml:space="preserve"> </w:t>
      </w:r>
      <w:r w:rsidRPr="00F0170B">
        <w:rPr>
          <w:sz w:val="28"/>
          <w:szCs w:val="28"/>
        </w:rPr>
        <w:t>промпідприємств, транспортних</w:t>
      </w:r>
      <w:r w:rsidRPr="00F0170B">
        <w:rPr>
          <w:spacing w:val="-6"/>
          <w:sz w:val="28"/>
          <w:szCs w:val="28"/>
        </w:rPr>
        <w:t xml:space="preserve"> </w:t>
      </w:r>
      <w:r w:rsidRPr="00F0170B">
        <w:rPr>
          <w:sz w:val="28"/>
          <w:szCs w:val="28"/>
        </w:rPr>
        <w:t>магістралей</w:t>
      </w:r>
      <w:r w:rsidRPr="00F0170B">
        <w:rPr>
          <w:spacing w:val="-2"/>
          <w:sz w:val="28"/>
          <w:szCs w:val="28"/>
        </w:rPr>
        <w:t xml:space="preserve"> </w:t>
      </w:r>
      <w:r w:rsidRPr="00F0170B">
        <w:rPr>
          <w:sz w:val="28"/>
          <w:szCs w:val="28"/>
        </w:rPr>
        <w:t>та</w:t>
      </w:r>
      <w:r w:rsidRPr="00F0170B">
        <w:rPr>
          <w:spacing w:val="-1"/>
          <w:sz w:val="28"/>
          <w:szCs w:val="28"/>
        </w:rPr>
        <w:t xml:space="preserve"> </w:t>
      </w:r>
      <w:r w:rsidRPr="00F0170B">
        <w:rPr>
          <w:sz w:val="28"/>
          <w:szCs w:val="28"/>
        </w:rPr>
        <w:t>ін.</w:t>
      </w:r>
    </w:p>
    <w:p w14:paraId="674BB96D" w14:textId="77777777" w:rsidR="0058233C" w:rsidRPr="00F0170B" w:rsidRDefault="0058233C" w:rsidP="0058233C">
      <w:pPr>
        <w:pStyle w:val="a6"/>
        <w:spacing w:line="360" w:lineRule="auto"/>
        <w:ind w:firstLine="709"/>
        <w:jc w:val="both"/>
        <w:rPr>
          <w:sz w:val="28"/>
          <w:szCs w:val="28"/>
        </w:rPr>
      </w:pPr>
      <w:r w:rsidRPr="002450B5">
        <w:rPr>
          <w:sz w:val="28"/>
          <w:szCs w:val="28"/>
          <w:lang w:val="uk-UA"/>
        </w:rPr>
        <w:t>Території, що віднесені до зон радіоактивного забруднення, знаходяться</w:t>
      </w:r>
      <w:r w:rsidRPr="002450B5">
        <w:rPr>
          <w:spacing w:val="1"/>
          <w:sz w:val="28"/>
          <w:szCs w:val="28"/>
          <w:lang w:val="uk-UA"/>
        </w:rPr>
        <w:t xml:space="preserve"> </w:t>
      </w:r>
      <w:r w:rsidRPr="002450B5">
        <w:rPr>
          <w:sz w:val="28"/>
          <w:szCs w:val="28"/>
          <w:lang w:val="uk-UA"/>
        </w:rPr>
        <w:t>у</w:t>
      </w:r>
      <w:r w:rsidRPr="002450B5">
        <w:rPr>
          <w:spacing w:val="1"/>
          <w:sz w:val="28"/>
          <w:szCs w:val="28"/>
          <w:lang w:val="uk-UA"/>
        </w:rPr>
        <w:t xml:space="preserve"> </w:t>
      </w:r>
      <w:r w:rsidRPr="002450B5">
        <w:rPr>
          <w:sz w:val="28"/>
          <w:szCs w:val="28"/>
          <w:lang w:val="uk-UA"/>
        </w:rPr>
        <w:t>74</w:t>
      </w:r>
      <w:r w:rsidRPr="002450B5">
        <w:rPr>
          <w:spacing w:val="1"/>
          <w:sz w:val="28"/>
          <w:szCs w:val="28"/>
          <w:lang w:val="uk-UA"/>
        </w:rPr>
        <w:t xml:space="preserve"> </w:t>
      </w:r>
      <w:r w:rsidRPr="002450B5">
        <w:rPr>
          <w:sz w:val="28"/>
          <w:szCs w:val="28"/>
          <w:lang w:val="uk-UA"/>
        </w:rPr>
        <w:t>районах</w:t>
      </w:r>
      <w:r w:rsidRPr="002450B5">
        <w:rPr>
          <w:spacing w:val="1"/>
          <w:sz w:val="28"/>
          <w:szCs w:val="28"/>
          <w:lang w:val="uk-UA"/>
        </w:rPr>
        <w:t xml:space="preserve"> </w:t>
      </w:r>
      <w:r w:rsidRPr="002450B5">
        <w:rPr>
          <w:sz w:val="28"/>
          <w:szCs w:val="28"/>
          <w:lang w:val="uk-UA"/>
        </w:rPr>
        <w:t>12</w:t>
      </w:r>
      <w:r w:rsidRPr="002450B5">
        <w:rPr>
          <w:spacing w:val="1"/>
          <w:sz w:val="28"/>
          <w:szCs w:val="28"/>
          <w:lang w:val="uk-UA"/>
        </w:rPr>
        <w:t xml:space="preserve"> </w:t>
      </w:r>
      <w:r w:rsidRPr="002450B5">
        <w:rPr>
          <w:sz w:val="28"/>
          <w:szCs w:val="28"/>
          <w:lang w:val="uk-UA"/>
        </w:rPr>
        <w:t>областей</w:t>
      </w:r>
      <w:r w:rsidRPr="002450B5">
        <w:rPr>
          <w:spacing w:val="1"/>
          <w:sz w:val="28"/>
          <w:szCs w:val="28"/>
          <w:lang w:val="uk-UA"/>
        </w:rPr>
        <w:t xml:space="preserve"> </w:t>
      </w:r>
      <w:r w:rsidRPr="002450B5">
        <w:rPr>
          <w:sz w:val="28"/>
          <w:szCs w:val="28"/>
          <w:lang w:val="uk-UA"/>
        </w:rPr>
        <w:t>(Вінницька,</w:t>
      </w:r>
      <w:r w:rsidRPr="002450B5">
        <w:rPr>
          <w:spacing w:val="1"/>
          <w:sz w:val="28"/>
          <w:szCs w:val="28"/>
          <w:lang w:val="uk-UA"/>
        </w:rPr>
        <w:t xml:space="preserve"> </w:t>
      </w:r>
      <w:r w:rsidRPr="002450B5">
        <w:rPr>
          <w:sz w:val="28"/>
          <w:szCs w:val="28"/>
          <w:lang w:val="uk-UA"/>
        </w:rPr>
        <w:t>Волинська,</w:t>
      </w:r>
      <w:r w:rsidRPr="002450B5">
        <w:rPr>
          <w:spacing w:val="1"/>
          <w:sz w:val="28"/>
          <w:szCs w:val="28"/>
          <w:lang w:val="uk-UA"/>
        </w:rPr>
        <w:t xml:space="preserve"> </w:t>
      </w:r>
      <w:r w:rsidRPr="002450B5">
        <w:rPr>
          <w:sz w:val="28"/>
          <w:szCs w:val="28"/>
          <w:lang w:val="uk-UA"/>
        </w:rPr>
        <w:t>Житомирська,</w:t>
      </w:r>
      <w:r w:rsidRPr="002450B5">
        <w:rPr>
          <w:spacing w:val="1"/>
          <w:sz w:val="28"/>
          <w:szCs w:val="28"/>
          <w:lang w:val="uk-UA"/>
        </w:rPr>
        <w:t xml:space="preserve"> </w:t>
      </w:r>
      <w:r w:rsidRPr="002450B5">
        <w:rPr>
          <w:sz w:val="28"/>
          <w:szCs w:val="28"/>
          <w:lang w:val="uk-UA"/>
        </w:rPr>
        <w:t>Івано-</w:t>
      </w:r>
      <w:r w:rsidRPr="002450B5">
        <w:rPr>
          <w:spacing w:val="1"/>
          <w:sz w:val="28"/>
          <w:szCs w:val="28"/>
          <w:lang w:val="uk-UA"/>
        </w:rPr>
        <w:t xml:space="preserve"> </w:t>
      </w:r>
      <w:r w:rsidRPr="002450B5">
        <w:rPr>
          <w:sz w:val="28"/>
          <w:szCs w:val="28"/>
          <w:lang w:val="uk-UA"/>
        </w:rPr>
        <w:t>Франківська,</w:t>
      </w:r>
      <w:r w:rsidRPr="002450B5">
        <w:rPr>
          <w:spacing w:val="1"/>
          <w:sz w:val="28"/>
          <w:szCs w:val="28"/>
          <w:lang w:val="uk-UA"/>
        </w:rPr>
        <w:t xml:space="preserve"> </w:t>
      </w:r>
      <w:r w:rsidRPr="002450B5">
        <w:rPr>
          <w:sz w:val="28"/>
          <w:szCs w:val="28"/>
          <w:lang w:val="uk-UA"/>
        </w:rPr>
        <w:t>Київська,</w:t>
      </w:r>
      <w:r w:rsidRPr="002450B5">
        <w:rPr>
          <w:spacing w:val="1"/>
          <w:sz w:val="28"/>
          <w:szCs w:val="28"/>
          <w:lang w:val="uk-UA"/>
        </w:rPr>
        <w:t xml:space="preserve"> </w:t>
      </w:r>
      <w:r w:rsidRPr="002450B5">
        <w:rPr>
          <w:sz w:val="28"/>
          <w:szCs w:val="28"/>
          <w:lang w:val="uk-UA"/>
        </w:rPr>
        <w:t>Рівненська,</w:t>
      </w:r>
      <w:r w:rsidRPr="002450B5">
        <w:rPr>
          <w:spacing w:val="1"/>
          <w:sz w:val="28"/>
          <w:szCs w:val="28"/>
          <w:lang w:val="uk-UA"/>
        </w:rPr>
        <w:t xml:space="preserve"> </w:t>
      </w:r>
      <w:r w:rsidRPr="002450B5">
        <w:rPr>
          <w:sz w:val="28"/>
          <w:szCs w:val="28"/>
          <w:lang w:val="uk-UA"/>
        </w:rPr>
        <w:t>Сумська,</w:t>
      </w:r>
      <w:r w:rsidRPr="002450B5">
        <w:rPr>
          <w:spacing w:val="1"/>
          <w:sz w:val="28"/>
          <w:szCs w:val="28"/>
          <w:lang w:val="uk-UA"/>
        </w:rPr>
        <w:t xml:space="preserve"> </w:t>
      </w:r>
      <w:r w:rsidRPr="002450B5">
        <w:rPr>
          <w:sz w:val="28"/>
          <w:szCs w:val="28"/>
          <w:lang w:val="uk-UA"/>
        </w:rPr>
        <w:t>Тернопільська,</w:t>
      </w:r>
      <w:r w:rsidRPr="002450B5">
        <w:rPr>
          <w:spacing w:val="1"/>
          <w:sz w:val="28"/>
          <w:szCs w:val="28"/>
          <w:lang w:val="uk-UA"/>
        </w:rPr>
        <w:t xml:space="preserve"> </w:t>
      </w:r>
      <w:r w:rsidRPr="002450B5">
        <w:rPr>
          <w:sz w:val="28"/>
          <w:szCs w:val="28"/>
          <w:lang w:val="uk-UA"/>
        </w:rPr>
        <w:t>Хмельницька,</w:t>
      </w:r>
      <w:r w:rsidRPr="002450B5">
        <w:rPr>
          <w:spacing w:val="-67"/>
          <w:sz w:val="28"/>
          <w:szCs w:val="28"/>
          <w:lang w:val="uk-UA"/>
        </w:rPr>
        <w:t xml:space="preserve"> </w:t>
      </w:r>
      <w:r w:rsidRPr="002450B5">
        <w:rPr>
          <w:sz w:val="28"/>
          <w:szCs w:val="28"/>
          <w:lang w:val="uk-UA"/>
        </w:rPr>
        <w:t xml:space="preserve">Черкаська, Чернівецька, Чернігівська). </w:t>
      </w:r>
      <w:r w:rsidRPr="00F0170B">
        <w:rPr>
          <w:sz w:val="28"/>
          <w:szCs w:val="28"/>
        </w:rPr>
        <w:t>Запорізька область не відноситься до</w:t>
      </w:r>
      <w:r w:rsidRPr="00F0170B">
        <w:rPr>
          <w:spacing w:val="1"/>
          <w:sz w:val="28"/>
          <w:szCs w:val="28"/>
        </w:rPr>
        <w:t xml:space="preserve"> </w:t>
      </w:r>
      <w:r w:rsidRPr="00F0170B">
        <w:rPr>
          <w:sz w:val="28"/>
          <w:szCs w:val="28"/>
        </w:rPr>
        <w:t>цього</w:t>
      </w:r>
      <w:r w:rsidRPr="00F0170B">
        <w:rPr>
          <w:spacing w:val="1"/>
          <w:sz w:val="28"/>
          <w:szCs w:val="28"/>
        </w:rPr>
        <w:t xml:space="preserve"> </w:t>
      </w:r>
      <w:r w:rsidRPr="00F0170B">
        <w:rPr>
          <w:sz w:val="28"/>
          <w:szCs w:val="28"/>
        </w:rPr>
        <w:t>переліку,</w:t>
      </w:r>
      <w:r w:rsidRPr="00F0170B">
        <w:rPr>
          <w:spacing w:val="1"/>
          <w:sz w:val="28"/>
          <w:szCs w:val="28"/>
        </w:rPr>
        <w:t xml:space="preserve"> </w:t>
      </w:r>
      <w:r w:rsidRPr="00F0170B">
        <w:rPr>
          <w:sz w:val="28"/>
          <w:szCs w:val="28"/>
        </w:rPr>
        <w:t>тому</w:t>
      </w:r>
      <w:r w:rsidRPr="00F0170B">
        <w:rPr>
          <w:spacing w:val="1"/>
          <w:sz w:val="28"/>
          <w:szCs w:val="28"/>
        </w:rPr>
        <w:t xml:space="preserve"> </w:t>
      </w:r>
      <w:r w:rsidRPr="00F0170B">
        <w:rPr>
          <w:sz w:val="28"/>
          <w:szCs w:val="28"/>
        </w:rPr>
        <w:t>при</w:t>
      </w:r>
      <w:r w:rsidRPr="00F0170B">
        <w:rPr>
          <w:spacing w:val="1"/>
          <w:sz w:val="28"/>
          <w:szCs w:val="28"/>
        </w:rPr>
        <w:t xml:space="preserve"> </w:t>
      </w:r>
      <w:r w:rsidRPr="00F0170B">
        <w:rPr>
          <w:sz w:val="28"/>
          <w:szCs w:val="28"/>
        </w:rPr>
        <w:t>суцільній</w:t>
      </w:r>
      <w:r w:rsidRPr="00F0170B">
        <w:rPr>
          <w:spacing w:val="1"/>
          <w:sz w:val="28"/>
          <w:szCs w:val="28"/>
        </w:rPr>
        <w:t xml:space="preserve"> </w:t>
      </w:r>
      <w:r w:rsidRPr="00F0170B">
        <w:rPr>
          <w:sz w:val="28"/>
          <w:szCs w:val="28"/>
        </w:rPr>
        <w:t>паспортизації</w:t>
      </w:r>
      <w:r w:rsidRPr="00F0170B">
        <w:rPr>
          <w:spacing w:val="1"/>
          <w:sz w:val="28"/>
          <w:szCs w:val="28"/>
        </w:rPr>
        <w:t xml:space="preserve"> </w:t>
      </w:r>
      <w:r w:rsidRPr="00F0170B">
        <w:rPr>
          <w:sz w:val="28"/>
          <w:szCs w:val="28"/>
        </w:rPr>
        <w:t>сільськогосподарських</w:t>
      </w:r>
      <w:r w:rsidRPr="00F0170B">
        <w:rPr>
          <w:spacing w:val="1"/>
          <w:sz w:val="28"/>
          <w:szCs w:val="28"/>
        </w:rPr>
        <w:t xml:space="preserve"> </w:t>
      </w:r>
      <w:r w:rsidRPr="00F0170B">
        <w:rPr>
          <w:sz w:val="28"/>
          <w:szCs w:val="28"/>
        </w:rPr>
        <w:t>земель</w:t>
      </w:r>
      <w:r w:rsidRPr="00F0170B">
        <w:rPr>
          <w:spacing w:val="15"/>
          <w:sz w:val="28"/>
          <w:szCs w:val="28"/>
        </w:rPr>
        <w:t xml:space="preserve"> </w:t>
      </w:r>
      <w:r w:rsidRPr="00F0170B">
        <w:rPr>
          <w:sz w:val="28"/>
          <w:szCs w:val="28"/>
        </w:rPr>
        <w:t>аналізи</w:t>
      </w:r>
      <w:r w:rsidRPr="00F0170B">
        <w:rPr>
          <w:spacing w:val="17"/>
          <w:sz w:val="28"/>
          <w:szCs w:val="28"/>
        </w:rPr>
        <w:t xml:space="preserve"> </w:t>
      </w:r>
      <w:r w:rsidRPr="00F0170B">
        <w:rPr>
          <w:sz w:val="28"/>
          <w:szCs w:val="28"/>
        </w:rPr>
        <w:t>по</w:t>
      </w:r>
      <w:r w:rsidRPr="00F0170B">
        <w:rPr>
          <w:spacing w:val="16"/>
          <w:sz w:val="28"/>
          <w:szCs w:val="28"/>
        </w:rPr>
        <w:t xml:space="preserve"> </w:t>
      </w:r>
      <w:r w:rsidRPr="00F0170B">
        <w:rPr>
          <w:sz w:val="28"/>
          <w:szCs w:val="28"/>
        </w:rPr>
        <w:t>щільності</w:t>
      </w:r>
      <w:r w:rsidRPr="00F0170B">
        <w:rPr>
          <w:spacing w:val="16"/>
          <w:sz w:val="28"/>
          <w:szCs w:val="28"/>
        </w:rPr>
        <w:t xml:space="preserve"> </w:t>
      </w:r>
      <w:r w:rsidRPr="00F0170B">
        <w:rPr>
          <w:sz w:val="28"/>
          <w:szCs w:val="28"/>
        </w:rPr>
        <w:t>забруднення</w:t>
      </w:r>
      <w:r w:rsidRPr="00F0170B">
        <w:rPr>
          <w:spacing w:val="26"/>
          <w:sz w:val="28"/>
          <w:szCs w:val="28"/>
        </w:rPr>
        <w:t xml:space="preserve"> </w:t>
      </w:r>
      <w:r w:rsidRPr="00BE57C0">
        <w:rPr>
          <w:sz w:val="28"/>
          <w:szCs w:val="28"/>
        </w:rPr>
        <w:t>Сs</w:t>
      </w:r>
      <w:r w:rsidRPr="00BE57C0">
        <w:rPr>
          <w:sz w:val="28"/>
          <w:szCs w:val="28"/>
          <w:vertAlign w:val="superscript"/>
        </w:rPr>
        <w:t>137</w:t>
      </w:r>
      <w:r w:rsidRPr="00BE57C0">
        <w:rPr>
          <w:sz w:val="28"/>
          <w:szCs w:val="28"/>
        </w:rPr>
        <w:t>проводились</w:t>
      </w:r>
      <w:r w:rsidRPr="00BE57C0">
        <w:rPr>
          <w:sz w:val="28"/>
          <w:szCs w:val="28"/>
          <w:lang w:val="uk-UA"/>
        </w:rPr>
        <w:t xml:space="preserve"> </w:t>
      </w:r>
      <w:r w:rsidRPr="00BE57C0">
        <w:rPr>
          <w:sz w:val="28"/>
          <w:szCs w:val="28"/>
        </w:rPr>
        <w:t>ДУ «Держгрун</w:t>
      </w:r>
      <w:r w:rsidRPr="00BE57C0">
        <w:rPr>
          <w:sz w:val="28"/>
          <w:szCs w:val="28"/>
          <w:lang w:val="uk-UA"/>
        </w:rPr>
        <w:t>т</w:t>
      </w:r>
      <w:r w:rsidRPr="00BE57C0">
        <w:rPr>
          <w:sz w:val="28"/>
          <w:szCs w:val="28"/>
        </w:rPr>
        <w:t>охорона»</w:t>
      </w:r>
      <w:r w:rsidRPr="00F0170B">
        <w:rPr>
          <w:spacing w:val="-7"/>
          <w:sz w:val="28"/>
          <w:szCs w:val="28"/>
        </w:rPr>
        <w:t xml:space="preserve"> </w:t>
      </w:r>
      <w:r w:rsidRPr="00F0170B">
        <w:rPr>
          <w:sz w:val="28"/>
          <w:szCs w:val="28"/>
        </w:rPr>
        <w:t>на</w:t>
      </w:r>
      <w:r w:rsidRPr="00F0170B">
        <w:rPr>
          <w:spacing w:val="-5"/>
          <w:sz w:val="28"/>
          <w:szCs w:val="28"/>
        </w:rPr>
        <w:t xml:space="preserve"> </w:t>
      </w:r>
      <w:r w:rsidRPr="00F0170B">
        <w:rPr>
          <w:sz w:val="28"/>
          <w:szCs w:val="28"/>
        </w:rPr>
        <w:t>вибірковій</w:t>
      </w:r>
      <w:r w:rsidRPr="00F0170B">
        <w:rPr>
          <w:spacing w:val="-5"/>
          <w:sz w:val="28"/>
          <w:szCs w:val="28"/>
        </w:rPr>
        <w:t xml:space="preserve"> </w:t>
      </w:r>
      <w:r w:rsidRPr="00F0170B">
        <w:rPr>
          <w:sz w:val="28"/>
          <w:szCs w:val="28"/>
        </w:rPr>
        <w:t>площі</w:t>
      </w:r>
      <w:r w:rsidR="00CB3DD8" w:rsidRPr="00CB3DD8">
        <w:rPr>
          <w:sz w:val="28"/>
          <w:szCs w:val="28"/>
        </w:rPr>
        <w:t xml:space="preserve"> [31]</w:t>
      </w:r>
      <w:r w:rsidRPr="00F0170B">
        <w:rPr>
          <w:sz w:val="28"/>
          <w:szCs w:val="28"/>
        </w:rPr>
        <w:t>.</w:t>
      </w:r>
    </w:p>
    <w:p w14:paraId="5F15845B" w14:textId="77777777" w:rsidR="00BF1E2C" w:rsidRDefault="00BF1E2C" w:rsidP="0028619E">
      <w:pPr>
        <w:pStyle w:val="Default"/>
        <w:spacing w:line="360" w:lineRule="auto"/>
        <w:ind w:firstLine="709"/>
        <w:jc w:val="both"/>
        <w:rPr>
          <w:sz w:val="28"/>
          <w:szCs w:val="28"/>
          <w:lang w:val="uk-UA"/>
        </w:rPr>
      </w:pPr>
    </w:p>
    <w:p w14:paraId="57837744" w14:textId="77777777" w:rsidR="0028619E" w:rsidRPr="0028619E" w:rsidRDefault="00867173" w:rsidP="0028619E">
      <w:pPr>
        <w:pStyle w:val="Default"/>
        <w:spacing w:line="360" w:lineRule="auto"/>
        <w:ind w:firstLine="709"/>
        <w:jc w:val="both"/>
        <w:rPr>
          <w:sz w:val="28"/>
          <w:szCs w:val="28"/>
        </w:rPr>
      </w:pPr>
      <w:r w:rsidRPr="003440AF">
        <w:rPr>
          <w:sz w:val="28"/>
          <w:szCs w:val="28"/>
          <w:lang w:val="uk-UA"/>
        </w:rPr>
        <w:lastRenderedPageBreak/>
        <w:t xml:space="preserve">Отже, </w:t>
      </w:r>
      <w:r w:rsidR="0028619E" w:rsidRPr="003440AF">
        <w:rPr>
          <w:sz w:val="28"/>
          <w:szCs w:val="28"/>
        </w:rPr>
        <w:t>для</w:t>
      </w:r>
      <w:r w:rsidR="0028619E" w:rsidRPr="0028619E">
        <w:rPr>
          <w:sz w:val="28"/>
          <w:szCs w:val="28"/>
        </w:rPr>
        <w:t xml:space="preserve"> контролю за забруднювальними речовинами держава використовує нормативну та законодавчу документацію. Через велику значимість для життя суспільства атмосферного повітря</w:t>
      </w:r>
      <w:r w:rsidR="0028619E" w:rsidRPr="0028619E">
        <w:rPr>
          <w:sz w:val="28"/>
          <w:szCs w:val="28"/>
          <w:lang w:val="uk-UA"/>
        </w:rPr>
        <w:t>, радіаційного стану та якості поверхневих вод</w:t>
      </w:r>
      <w:r w:rsidR="0028619E" w:rsidRPr="0028619E">
        <w:rPr>
          <w:sz w:val="28"/>
          <w:szCs w:val="28"/>
        </w:rPr>
        <w:t xml:space="preserve"> було розроблено Закон України «Про охорону навколишнього природного середовища». </w:t>
      </w:r>
    </w:p>
    <w:p w14:paraId="69834E3B" w14:textId="77777777" w:rsidR="00867173" w:rsidRPr="0028619E" w:rsidRDefault="0028619E" w:rsidP="0028619E">
      <w:pPr>
        <w:autoSpaceDE w:val="0"/>
        <w:autoSpaceDN w:val="0"/>
        <w:adjustRightInd w:val="0"/>
        <w:spacing w:line="360" w:lineRule="auto"/>
        <w:ind w:firstLine="709"/>
        <w:jc w:val="both"/>
        <w:rPr>
          <w:rFonts w:eastAsiaTheme="minorHAnsi"/>
          <w:sz w:val="28"/>
          <w:szCs w:val="28"/>
          <w:lang w:eastAsia="en-US"/>
        </w:rPr>
      </w:pPr>
      <w:r w:rsidRPr="0028619E">
        <w:rPr>
          <w:sz w:val="28"/>
          <w:szCs w:val="28"/>
        </w:rPr>
        <w:t xml:space="preserve">За допомогою екологічної стандартизації та нормування </w:t>
      </w:r>
      <w:r w:rsidR="00BE57C0">
        <w:rPr>
          <w:sz w:val="28"/>
          <w:szCs w:val="28"/>
          <w:lang w:val="uk-UA"/>
        </w:rPr>
        <w:t>в</w:t>
      </w:r>
      <w:r w:rsidRPr="0028619E">
        <w:rPr>
          <w:sz w:val="28"/>
          <w:szCs w:val="28"/>
        </w:rPr>
        <w:t xml:space="preserve"> галузі охорони атмосферного повітря</w:t>
      </w:r>
      <w:r>
        <w:rPr>
          <w:sz w:val="28"/>
          <w:szCs w:val="28"/>
          <w:lang w:val="uk-UA"/>
        </w:rPr>
        <w:t>, поверхневих вод та радіаційної безпеки</w:t>
      </w:r>
      <w:r w:rsidRPr="0028619E">
        <w:rPr>
          <w:sz w:val="28"/>
          <w:szCs w:val="28"/>
        </w:rPr>
        <w:t xml:space="preserve"> Верховною Радою було прийнято вимоги, правила та норми, що регулюють негативний вплив фізичних та біологічних факторів. Особливу увагу надають підприємствам, що займаються потенційно небезпечними речовинами, які містяться в мінеральних добривах, препаратами для росту рослин та інші.</w:t>
      </w:r>
      <w:r w:rsidRPr="0028619E">
        <w:rPr>
          <w:sz w:val="28"/>
          <w:szCs w:val="28"/>
          <w:lang w:val="uk-UA"/>
        </w:rPr>
        <w:t xml:space="preserve"> </w:t>
      </w:r>
      <w:r w:rsidRPr="0028619E">
        <w:rPr>
          <w:rFonts w:eastAsiaTheme="minorHAnsi"/>
          <w:sz w:val="28"/>
          <w:szCs w:val="28"/>
          <w:lang w:eastAsia="en-US"/>
        </w:rPr>
        <w:t>В той же час, прийняті в різні часи, іноді с</w:t>
      </w:r>
      <w:r>
        <w:rPr>
          <w:rFonts w:eastAsiaTheme="minorHAnsi"/>
          <w:sz w:val="28"/>
          <w:szCs w:val="28"/>
          <w:lang w:eastAsia="en-US"/>
        </w:rPr>
        <w:t>уперечливі та застарілі норми і</w:t>
      </w:r>
      <w:r>
        <w:rPr>
          <w:rFonts w:eastAsiaTheme="minorHAnsi"/>
          <w:sz w:val="28"/>
          <w:szCs w:val="28"/>
          <w:lang w:val="uk-UA" w:eastAsia="en-US"/>
        </w:rPr>
        <w:t xml:space="preserve"> </w:t>
      </w:r>
      <w:r w:rsidRPr="0028619E">
        <w:rPr>
          <w:rFonts w:eastAsiaTheme="minorHAnsi"/>
          <w:sz w:val="28"/>
          <w:szCs w:val="28"/>
          <w:lang w:eastAsia="en-US"/>
        </w:rPr>
        <w:t xml:space="preserve">правила регулюють лише окремі сторони діяльності з охорони </w:t>
      </w:r>
      <w:r>
        <w:rPr>
          <w:rFonts w:eastAsiaTheme="minorHAnsi"/>
          <w:sz w:val="28"/>
          <w:szCs w:val="28"/>
          <w:lang w:val="uk-UA" w:eastAsia="en-US"/>
        </w:rPr>
        <w:t>навколишнього середовища</w:t>
      </w:r>
      <w:r w:rsidRPr="0028619E">
        <w:rPr>
          <w:rFonts w:eastAsiaTheme="minorHAnsi"/>
          <w:sz w:val="28"/>
          <w:szCs w:val="28"/>
          <w:lang w:eastAsia="en-US"/>
        </w:rPr>
        <w:t>, не забезпечуючи комплексного вирішення проблеми. В національне</w:t>
      </w:r>
      <w:r>
        <w:rPr>
          <w:rFonts w:eastAsiaTheme="minorHAnsi"/>
          <w:sz w:val="28"/>
          <w:szCs w:val="28"/>
          <w:lang w:val="uk-UA" w:eastAsia="en-US"/>
        </w:rPr>
        <w:t xml:space="preserve"> </w:t>
      </w:r>
      <w:r w:rsidRPr="0028619E">
        <w:rPr>
          <w:rFonts w:eastAsiaTheme="minorHAnsi"/>
          <w:sz w:val="28"/>
          <w:szCs w:val="28"/>
          <w:lang w:eastAsia="en-US"/>
        </w:rPr>
        <w:t>законодавство часто не імпламентуються норми міжнародних актів, стороною яких</w:t>
      </w:r>
      <w:r w:rsidRPr="0028619E">
        <w:rPr>
          <w:rFonts w:eastAsiaTheme="minorHAnsi"/>
          <w:sz w:val="28"/>
          <w:szCs w:val="28"/>
          <w:lang w:val="uk-UA" w:eastAsia="en-US"/>
        </w:rPr>
        <w:t xml:space="preserve"> </w:t>
      </w:r>
      <w:r w:rsidRPr="0028619E">
        <w:rPr>
          <w:rFonts w:eastAsiaTheme="minorHAnsi"/>
          <w:sz w:val="28"/>
          <w:szCs w:val="28"/>
          <w:lang w:eastAsia="en-US"/>
        </w:rPr>
        <w:t>є Україна.</w:t>
      </w:r>
    </w:p>
    <w:p w14:paraId="6D5D282A" w14:textId="77777777" w:rsidR="007307C2" w:rsidRPr="002F2357" w:rsidRDefault="007307C2" w:rsidP="007307C2">
      <w:pPr>
        <w:pStyle w:val="a6"/>
        <w:spacing w:line="360" w:lineRule="auto"/>
        <w:ind w:firstLine="709"/>
        <w:jc w:val="both"/>
        <w:rPr>
          <w:color w:val="000000" w:themeColor="text1"/>
          <w:sz w:val="28"/>
          <w:szCs w:val="28"/>
        </w:rPr>
      </w:pPr>
    </w:p>
    <w:p w14:paraId="29DAC154" w14:textId="77777777" w:rsidR="0058233C" w:rsidRDefault="0058233C">
      <w:pPr>
        <w:spacing w:after="200" w:line="276" w:lineRule="auto"/>
        <w:rPr>
          <w:bCs/>
          <w:sz w:val="28"/>
          <w:szCs w:val="28"/>
          <w:lang w:eastAsia="en-US"/>
        </w:rPr>
      </w:pPr>
      <w:r>
        <w:rPr>
          <w:b/>
        </w:rPr>
        <w:br w:type="page"/>
      </w:r>
    </w:p>
    <w:p w14:paraId="483786E9" w14:textId="77777777" w:rsidR="002100C4" w:rsidRDefault="002100C4" w:rsidP="00430C90">
      <w:pPr>
        <w:pStyle w:val="21"/>
        <w:numPr>
          <w:ilvl w:val="0"/>
          <w:numId w:val="23"/>
        </w:numPr>
        <w:spacing w:line="360" w:lineRule="auto"/>
        <w:jc w:val="center"/>
        <w:rPr>
          <w:b w:val="0"/>
        </w:rPr>
      </w:pPr>
      <w:bookmarkStart w:id="38" w:name="_Toc89502565"/>
      <w:r w:rsidRPr="00BE57C0">
        <w:rPr>
          <w:b w:val="0"/>
        </w:rPr>
        <w:lastRenderedPageBreak/>
        <w:t>МАТЕРІАЛИ ТА МЕТОДИ ДОСЛІДЖЕННЯ</w:t>
      </w:r>
      <w:bookmarkEnd w:id="38"/>
    </w:p>
    <w:p w14:paraId="153F78DB" w14:textId="77777777" w:rsidR="00F260AC" w:rsidRPr="00BE57C0" w:rsidRDefault="00F260AC" w:rsidP="00BE57C0">
      <w:pPr>
        <w:pStyle w:val="2"/>
        <w:spacing w:line="360" w:lineRule="auto"/>
        <w:ind w:left="0" w:firstLine="709"/>
        <w:jc w:val="left"/>
        <w:rPr>
          <w:b w:val="0"/>
        </w:rPr>
      </w:pPr>
      <w:bookmarkStart w:id="39" w:name="_Toc89502566"/>
      <w:r w:rsidRPr="00BE57C0">
        <w:rPr>
          <w:b w:val="0"/>
        </w:rPr>
        <w:t>2.1</w:t>
      </w:r>
      <w:r w:rsidR="00A56D93" w:rsidRPr="00BE57C0">
        <w:rPr>
          <w:b w:val="0"/>
        </w:rPr>
        <w:t xml:space="preserve"> Моніторинг стану</w:t>
      </w:r>
      <w:r w:rsidRPr="00BE57C0">
        <w:rPr>
          <w:b w:val="0"/>
        </w:rPr>
        <w:t xml:space="preserve"> атмосферного повітря</w:t>
      </w:r>
      <w:bookmarkEnd w:id="39"/>
    </w:p>
    <w:p w14:paraId="3F0C25BA" w14:textId="77777777" w:rsidR="006C45A0" w:rsidRDefault="006C45A0" w:rsidP="00BE57C0">
      <w:pPr>
        <w:pStyle w:val="2"/>
        <w:spacing w:line="360" w:lineRule="auto"/>
        <w:ind w:left="450"/>
      </w:pPr>
    </w:p>
    <w:p w14:paraId="501024F0" w14:textId="77777777" w:rsidR="00F260AC" w:rsidRDefault="00F260AC" w:rsidP="006C45A0">
      <w:pPr>
        <w:pStyle w:val="2"/>
        <w:ind w:left="450"/>
      </w:pPr>
    </w:p>
    <w:p w14:paraId="1665F943" w14:textId="77777777" w:rsidR="007C43EB" w:rsidRPr="005467BC" w:rsidRDefault="007C43EB" w:rsidP="007C43EB">
      <w:pPr>
        <w:pStyle w:val="a6"/>
        <w:spacing w:line="360" w:lineRule="auto"/>
        <w:ind w:firstLine="709"/>
        <w:jc w:val="both"/>
        <w:rPr>
          <w:sz w:val="28"/>
          <w:szCs w:val="28"/>
        </w:rPr>
      </w:pPr>
      <w:r w:rsidRPr="005467BC">
        <w:rPr>
          <w:sz w:val="28"/>
          <w:szCs w:val="28"/>
          <w:lang w:val="uk-UA"/>
        </w:rPr>
        <w:t xml:space="preserve">Багатогранність забруднюючих речовин, які деформують склад повітря на промислових підприємствах та атмосферне повітря, вимагає постійного удосконалення та пошуку нових розробок і методів відбору проб та аналітичного контролю на базі останніх досягнень науки та санітарногігієнічних нормативних документів. </w:t>
      </w:r>
      <w:r w:rsidRPr="005467BC">
        <w:rPr>
          <w:sz w:val="28"/>
          <w:szCs w:val="28"/>
        </w:rPr>
        <w:t xml:space="preserve">До основних методів вимірювань на стаціонарних джерелах відносяться: інструментально-лабораторний, інструментальний, лабораторний, експресний методи. </w:t>
      </w:r>
    </w:p>
    <w:p w14:paraId="61182C4C" w14:textId="77777777" w:rsidR="007C43EB" w:rsidRPr="005467BC" w:rsidRDefault="007C43EB" w:rsidP="007C43EB">
      <w:pPr>
        <w:pStyle w:val="a6"/>
        <w:spacing w:line="360" w:lineRule="auto"/>
        <w:ind w:firstLine="709"/>
        <w:jc w:val="both"/>
        <w:rPr>
          <w:sz w:val="28"/>
          <w:szCs w:val="28"/>
        </w:rPr>
      </w:pPr>
      <w:r w:rsidRPr="005467BC">
        <w:rPr>
          <w:sz w:val="28"/>
          <w:szCs w:val="28"/>
        </w:rPr>
        <w:t>Інструментально-лабораторний метод вимірювання – метод вимірювань прямих параметрів газопилового потоку, а також вмісту забруднюючих речовин саме на джерелах утворення та джерелах викидів забруднюючих речовин або у відібраних пробах</w:t>
      </w:r>
      <w:r w:rsidR="00CB3DD8" w:rsidRPr="00CB3DD8">
        <w:rPr>
          <w:sz w:val="28"/>
          <w:szCs w:val="28"/>
        </w:rPr>
        <w:t xml:space="preserve"> [44]</w:t>
      </w:r>
      <w:r w:rsidRPr="005467BC">
        <w:rPr>
          <w:sz w:val="28"/>
          <w:szCs w:val="28"/>
        </w:rPr>
        <w:t xml:space="preserve">. </w:t>
      </w:r>
    </w:p>
    <w:p w14:paraId="776838D9" w14:textId="77777777" w:rsidR="007C43EB" w:rsidRPr="005467BC" w:rsidRDefault="007C43EB" w:rsidP="007C43EB">
      <w:pPr>
        <w:pStyle w:val="a6"/>
        <w:spacing w:line="360" w:lineRule="auto"/>
        <w:ind w:firstLine="709"/>
        <w:jc w:val="both"/>
        <w:rPr>
          <w:sz w:val="28"/>
          <w:szCs w:val="28"/>
        </w:rPr>
      </w:pPr>
      <w:r w:rsidRPr="005467BC">
        <w:rPr>
          <w:sz w:val="28"/>
          <w:szCs w:val="28"/>
        </w:rPr>
        <w:t xml:space="preserve">Інструментальний метод вимірювання полягає у застосуванні спеціалізованих засобів вимірювальної техніки, а також автоматичних аналізаторів газів, які вимірюють параметри газопилового потоку та вміст забруднюючих речовин на джерелах утворення та джерелах викидів забруднюючих речовин. </w:t>
      </w:r>
    </w:p>
    <w:p w14:paraId="7459C37B" w14:textId="77777777" w:rsidR="007C43EB" w:rsidRPr="005467BC" w:rsidRDefault="007C43EB" w:rsidP="007C43EB">
      <w:pPr>
        <w:pStyle w:val="a6"/>
        <w:spacing w:line="360" w:lineRule="auto"/>
        <w:ind w:firstLine="709"/>
        <w:jc w:val="both"/>
        <w:rPr>
          <w:sz w:val="28"/>
          <w:szCs w:val="28"/>
        </w:rPr>
      </w:pPr>
      <w:r w:rsidRPr="005467BC">
        <w:rPr>
          <w:sz w:val="28"/>
          <w:szCs w:val="28"/>
        </w:rPr>
        <w:t xml:space="preserve">Лабораторний метод вимірювання із відбором проб на джерелах утворення та джерелах викидів забруднюючих речовин із подальшим аналізуванням проб у лабораторних умовах. </w:t>
      </w:r>
    </w:p>
    <w:p w14:paraId="32AD4031" w14:textId="77777777" w:rsidR="007C43EB" w:rsidRDefault="007C43EB" w:rsidP="007C43EB">
      <w:pPr>
        <w:pStyle w:val="a6"/>
        <w:spacing w:line="360" w:lineRule="auto"/>
        <w:ind w:firstLine="709"/>
        <w:jc w:val="both"/>
        <w:rPr>
          <w:sz w:val="28"/>
          <w:szCs w:val="28"/>
          <w:lang w:val="uk-UA"/>
        </w:rPr>
      </w:pPr>
      <w:r w:rsidRPr="005467BC">
        <w:rPr>
          <w:sz w:val="28"/>
          <w:szCs w:val="28"/>
        </w:rPr>
        <w:t>Експресний метод вимірювання, заснований на використанні селективних (колористичних) індикаторних трубок для визначення вмісту забруднюючих речовин (без використання автоматичних аналізаторів газів) [12].</w:t>
      </w:r>
    </w:p>
    <w:p w14:paraId="3B84710A" w14:textId="77777777" w:rsidR="00C961F8" w:rsidRPr="00C961F8" w:rsidRDefault="00C961F8" w:rsidP="007C43EB">
      <w:pPr>
        <w:pStyle w:val="a6"/>
        <w:spacing w:line="360" w:lineRule="auto"/>
        <w:ind w:firstLine="709"/>
        <w:jc w:val="both"/>
        <w:rPr>
          <w:sz w:val="28"/>
          <w:szCs w:val="28"/>
          <w:lang w:val="uk-UA"/>
        </w:rPr>
      </w:pPr>
      <w:r>
        <w:rPr>
          <w:sz w:val="28"/>
          <w:szCs w:val="28"/>
          <w:lang w:val="uk-UA"/>
        </w:rPr>
        <w:t>На рисунку 2.1 зазначені основні особливості інстументально-лабораторних досліджень, за якими відбувалися вімірювання.</w:t>
      </w:r>
    </w:p>
    <w:p w14:paraId="62F17348" w14:textId="77777777" w:rsidR="005467BC" w:rsidRDefault="005467BC" w:rsidP="00867173">
      <w:pPr>
        <w:pStyle w:val="a6"/>
        <w:spacing w:line="360" w:lineRule="auto"/>
        <w:jc w:val="both"/>
        <w:rPr>
          <w:sz w:val="28"/>
          <w:szCs w:val="28"/>
        </w:rPr>
      </w:pPr>
      <w:r>
        <w:rPr>
          <w:noProof/>
        </w:rPr>
        <w:lastRenderedPageBreak/>
        <w:drawing>
          <wp:inline distT="0" distB="0" distL="0" distR="0" wp14:anchorId="76540DA8" wp14:editId="119CD348">
            <wp:extent cx="6176727" cy="6574221"/>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336" r="2159"/>
                    <a:stretch/>
                  </pic:blipFill>
                  <pic:spPr bwMode="auto">
                    <a:xfrm>
                      <a:off x="0" y="0"/>
                      <a:ext cx="6220894" cy="6621230"/>
                    </a:xfrm>
                    <a:prstGeom prst="rect">
                      <a:avLst/>
                    </a:prstGeom>
                    <a:ln>
                      <a:noFill/>
                    </a:ln>
                    <a:extLst>
                      <a:ext uri="{53640926-AAD7-44D8-BBD7-CCE9431645EC}">
                        <a14:shadowObscured xmlns:a14="http://schemas.microsoft.com/office/drawing/2010/main"/>
                      </a:ext>
                    </a:extLst>
                  </pic:spPr>
                </pic:pic>
              </a:graphicData>
            </a:graphic>
          </wp:inline>
        </w:drawing>
      </w:r>
    </w:p>
    <w:p w14:paraId="63E08B83" w14:textId="77777777" w:rsidR="005467BC" w:rsidRDefault="005467BC" w:rsidP="005467BC">
      <w:pPr>
        <w:pStyle w:val="a6"/>
        <w:spacing w:line="360" w:lineRule="auto"/>
        <w:ind w:firstLine="709"/>
        <w:jc w:val="center"/>
        <w:rPr>
          <w:sz w:val="28"/>
          <w:szCs w:val="28"/>
        </w:rPr>
      </w:pPr>
      <w:r w:rsidRPr="0006652B">
        <w:rPr>
          <w:sz w:val="28"/>
          <w:szCs w:val="28"/>
        </w:rPr>
        <w:t>Рисунок 2.1 – Інструментально-лабораторні вимірювання</w:t>
      </w:r>
    </w:p>
    <w:p w14:paraId="3855122F" w14:textId="77777777" w:rsidR="005467BC" w:rsidRPr="005467BC" w:rsidRDefault="005467BC" w:rsidP="005467BC">
      <w:pPr>
        <w:pStyle w:val="a6"/>
        <w:spacing w:line="360" w:lineRule="auto"/>
        <w:ind w:firstLine="709"/>
        <w:jc w:val="center"/>
        <w:rPr>
          <w:sz w:val="28"/>
          <w:szCs w:val="28"/>
        </w:rPr>
      </w:pPr>
    </w:p>
    <w:p w14:paraId="32A756A3" w14:textId="77777777" w:rsidR="0028619E" w:rsidRDefault="0028619E" w:rsidP="0028619E">
      <w:pPr>
        <w:pStyle w:val="a6"/>
        <w:spacing w:line="360" w:lineRule="auto"/>
        <w:ind w:firstLine="709"/>
        <w:jc w:val="both"/>
        <w:rPr>
          <w:sz w:val="28"/>
          <w:szCs w:val="28"/>
          <w:lang w:val="uk-UA"/>
        </w:rPr>
      </w:pPr>
      <w:r w:rsidRPr="00C42C09">
        <w:rPr>
          <w:sz w:val="28"/>
          <w:szCs w:val="28"/>
        </w:rPr>
        <w:t>Основною причиною забруднення атмосферного повітря м. Запоріжжя</w:t>
      </w:r>
      <w:r w:rsidRPr="00C42C09">
        <w:rPr>
          <w:spacing w:val="1"/>
          <w:sz w:val="28"/>
          <w:szCs w:val="28"/>
        </w:rPr>
        <w:t xml:space="preserve"> </w:t>
      </w:r>
      <w:r w:rsidRPr="00C42C09">
        <w:rPr>
          <w:sz w:val="28"/>
          <w:szCs w:val="28"/>
        </w:rPr>
        <w:t>залишаються застарілі технології та устаткування, на базі яких функціонують</w:t>
      </w:r>
      <w:r w:rsidRPr="00C42C09">
        <w:rPr>
          <w:spacing w:val="-67"/>
          <w:sz w:val="28"/>
          <w:szCs w:val="28"/>
        </w:rPr>
        <w:t xml:space="preserve"> </w:t>
      </w:r>
      <w:r w:rsidRPr="00C42C09">
        <w:rPr>
          <w:sz w:val="28"/>
          <w:szCs w:val="28"/>
        </w:rPr>
        <w:t>підприємства і які не можуть забезпечити дотримання сучасних гігієнічних</w:t>
      </w:r>
      <w:r w:rsidRPr="00C42C09">
        <w:rPr>
          <w:spacing w:val="1"/>
          <w:sz w:val="28"/>
          <w:szCs w:val="28"/>
        </w:rPr>
        <w:t xml:space="preserve"> </w:t>
      </w:r>
      <w:r w:rsidRPr="00C42C09">
        <w:rPr>
          <w:sz w:val="28"/>
          <w:szCs w:val="28"/>
        </w:rPr>
        <w:t>нормативів.</w:t>
      </w:r>
    </w:p>
    <w:p w14:paraId="58B38294" w14:textId="77777777" w:rsidR="00C961F8" w:rsidRPr="00C42C09" w:rsidRDefault="00C961F8" w:rsidP="00C961F8">
      <w:pPr>
        <w:pStyle w:val="a6"/>
        <w:spacing w:line="360" w:lineRule="auto"/>
        <w:ind w:firstLine="709"/>
        <w:jc w:val="both"/>
        <w:rPr>
          <w:sz w:val="28"/>
          <w:szCs w:val="28"/>
        </w:rPr>
      </w:pPr>
      <w:r w:rsidRPr="0006652B">
        <w:rPr>
          <w:sz w:val="28"/>
          <w:szCs w:val="28"/>
        </w:rPr>
        <w:t xml:space="preserve">Запоріжжя – </w:t>
      </w:r>
      <w:r w:rsidRPr="00C42C09">
        <w:rPr>
          <w:sz w:val="28"/>
          <w:szCs w:val="28"/>
        </w:rPr>
        <w:t>єдине місто в області, де проводяться дослідження стану</w:t>
      </w:r>
      <w:r w:rsidRPr="00C42C09">
        <w:rPr>
          <w:spacing w:val="1"/>
          <w:sz w:val="28"/>
          <w:szCs w:val="28"/>
        </w:rPr>
        <w:t xml:space="preserve"> </w:t>
      </w:r>
      <w:r w:rsidRPr="00C42C09">
        <w:rPr>
          <w:sz w:val="28"/>
          <w:szCs w:val="28"/>
        </w:rPr>
        <w:t>атмосферного</w:t>
      </w:r>
      <w:r w:rsidRPr="00C42C09">
        <w:rPr>
          <w:spacing w:val="1"/>
          <w:sz w:val="28"/>
          <w:szCs w:val="28"/>
        </w:rPr>
        <w:t xml:space="preserve"> </w:t>
      </w:r>
      <w:r w:rsidRPr="00BE57C0">
        <w:rPr>
          <w:sz w:val="28"/>
          <w:szCs w:val="28"/>
        </w:rPr>
        <w:t>повітря</w:t>
      </w:r>
      <w:r w:rsidRPr="00BE57C0">
        <w:rPr>
          <w:spacing w:val="1"/>
          <w:sz w:val="28"/>
          <w:szCs w:val="28"/>
        </w:rPr>
        <w:t xml:space="preserve"> </w:t>
      </w:r>
      <w:r w:rsidRPr="00BE57C0">
        <w:rPr>
          <w:sz w:val="28"/>
          <w:szCs w:val="28"/>
          <w:lang w:val="uk-UA"/>
        </w:rPr>
        <w:t>на</w:t>
      </w:r>
      <w:r w:rsidRPr="00BE57C0">
        <w:rPr>
          <w:spacing w:val="1"/>
          <w:sz w:val="28"/>
          <w:szCs w:val="28"/>
        </w:rPr>
        <w:t xml:space="preserve"> </w:t>
      </w:r>
      <w:r w:rsidRPr="00BE57C0">
        <w:rPr>
          <w:sz w:val="28"/>
          <w:szCs w:val="28"/>
        </w:rPr>
        <w:t>поста</w:t>
      </w:r>
      <w:r w:rsidRPr="00BE57C0">
        <w:rPr>
          <w:sz w:val="28"/>
          <w:szCs w:val="28"/>
          <w:lang w:val="uk-UA"/>
        </w:rPr>
        <w:t>х</w:t>
      </w:r>
      <w:r w:rsidRPr="00C42C09">
        <w:rPr>
          <w:spacing w:val="1"/>
          <w:sz w:val="28"/>
          <w:szCs w:val="28"/>
        </w:rPr>
        <w:t xml:space="preserve"> </w:t>
      </w:r>
      <w:r w:rsidRPr="00C42C09">
        <w:rPr>
          <w:sz w:val="28"/>
          <w:szCs w:val="28"/>
        </w:rPr>
        <w:t>спостереження</w:t>
      </w:r>
      <w:r w:rsidRPr="00C42C09">
        <w:rPr>
          <w:spacing w:val="1"/>
          <w:sz w:val="28"/>
          <w:szCs w:val="28"/>
        </w:rPr>
        <w:t xml:space="preserve"> </w:t>
      </w:r>
      <w:r w:rsidRPr="00C42C09">
        <w:rPr>
          <w:sz w:val="28"/>
          <w:szCs w:val="28"/>
        </w:rPr>
        <w:t>забруднення</w:t>
      </w:r>
      <w:r w:rsidRPr="00C42C09">
        <w:rPr>
          <w:spacing w:val="1"/>
          <w:sz w:val="28"/>
          <w:szCs w:val="28"/>
        </w:rPr>
        <w:t xml:space="preserve"> </w:t>
      </w:r>
      <w:r w:rsidRPr="00C42C09">
        <w:rPr>
          <w:sz w:val="28"/>
          <w:szCs w:val="28"/>
        </w:rPr>
        <w:t>(ПСЗ).</w:t>
      </w:r>
      <w:r w:rsidRPr="00C42C09">
        <w:rPr>
          <w:spacing w:val="1"/>
          <w:sz w:val="28"/>
          <w:szCs w:val="28"/>
        </w:rPr>
        <w:t xml:space="preserve"> </w:t>
      </w:r>
      <w:r w:rsidRPr="00C42C09">
        <w:rPr>
          <w:sz w:val="28"/>
          <w:szCs w:val="28"/>
        </w:rPr>
        <w:lastRenderedPageBreak/>
        <w:t>Систематичні</w:t>
      </w:r>
      <w:r w:rsidRPr="00C42C09">
        <w:rPr>
          <w:spacing w:val="1"/>
          <w:sz w:val="28"/>
          <w:szCs w:val="28"/>
        </w:rPr>
        <w:t xml:space="preserve"> </w:t>
      </w:r>
      <w:r w:rsidRPr="00C42C09">
        <w:rPr>
          <w:sz w:val="28"/>
          <w:szCs w:val="28"/>
        </w:rPr>
        <w:t>спостереження</w:t>
      </w:r>
      <w:r w:rsidRPr="00C42C09">
        <w:rPr>
          <w:spacing w:val="1"/>
          <w:sz w:val="28"/>
          <w:szCs w:val="28"/>
        </w:rPr>
        <w:t xml:space="preserve"> </w:t>
      </w:r>
      <w:r w:rsidRPr="00C42C09">
        <w:rPr>
          <w:sz w:val="28"/>
          <w:szCs w:val="28"/>
        </w:rPr>
        <w:t>за</w:t>
      </w:r>
      <w:r w:rsidRPr="00C42C09">
        <w:rPr>
          <w:spacing w:val="1"/>
          <w:sz w:val="28"/>
          <w:szCs w:val="28"/>
        </w:rPr>
        <w:t xml:space="preserve"> </w:t>
      </w:r>
      <w:r w:rsidRPr="00C42C09">
        <w:rPr>
          <w:sz w:val="28"/>
          <w:szCs w:val="28"/>
        </w:rPr>
        <w:t>вмістом</w:t>
      </w:r>
      <w:r w:rsidRPr="00C42C09">
        <w:rPr>
          <w:spacing w:val="1"/>
          <w:sz w:val="28"/>
          <w:szCs w:val="28"/>
        </w:rPr>
        <w:t xml:space="preserve"> </w:t>
      </w:r>
      <w:r w:rsidRPr="00C42C09">
        <w:rPr>
          <w:sz w:val="28"/>
          <w:szCs w:val="28"/>
        </w:rPr>
        <w:t>забруднюючих</w:t>
      </w:r>
      <w:r w:rsidRPr="00C42C09">
        <w:rPr>
          <w:spacing w:val="1"/>
          <w:sz w:val="28"/>
          <w:szCs w:val="28"/>
        </w:rPr>
        <w:t xml:space="preserve"> </w:t>
      </w:r>
      <w:r w:rsidRPr="00C42C09">
        <w:rPr>
          <w:sz w:val="28"/>
          <w:szCs w:val="28"/>
        </w:rPr>
        <w:t>речовин</w:t>
      </w:r>
      <w:r w:rsidRPr="00C42C09">
        <w:rPr>
          <w:spacing w:val="1"/>
          <w:sz w:val="28"/>
          <w:szCs w:val="28"/>
        </w:rPr>
        <w:t xml:space="preserve"> </w:t>
      </w:r>
      <w:r w:rsidRPr="00C42C09">
        <w:rPr>
          <w:sz w:val="28"/>
          <w:szCs w:val="28"/>
        </w:rPr>
        <w:t>в</w:t>
      </w:r>
      <w:r w:rsidRPr="00C42C09">
        <w:rPr>
          <w:spacing w:val="1"/>
          <w:sz w:val="28"/>
          <w:szCs w:val="28"/>
        </w:rPr>
        <w:t xml:space="preserve"> </w:t>
      </w:r>
      <w:r w:rsidRPr="00C42C09">
        <w:rPr>
          <w:sz w:val="28"/>
          <w:szCs w:val="28"/>
        </w:rPr>
        <w:t>атмосферному</w:t>
      </w:r>
      <w:r w:rsidRPr="00C42C09">
        <w:rPr>
          <w:spacing w:val="1"/>
          <w:sz w:val="28"/>
          <w:szCs w:val="28"/>
        </w:rPr>
        <w:t xml:space="preserve"> </w:t>
      </w:r>
      <w:r w:rsidRPr="00C42C09">
        <w:rPr>
          <w:sz w:val="28"/>
          <w:szCs w:val="28"/>
        </w:rPr>
        <w:t>повітрі</w:t>
      </w:r>
      <w:r w:rsidRPr="00C42C09">
        <w:rPr>
          <w:spacing w:val="1"/>
          <w:sz w:val="28"/>
          <w:szCs w:val="28"/>
        </w:rPr>
        <w:t xml:space="preserve"> </w:t>
      </w:r>
      <w:r w:rsidRPr="00C42C09">
        <w:rPr>
          <w:sz w:val="28"/>
          <w:szCs w:val="28"/>
        </w:rPr>
        <w:t>м.</w:t>
      </w:r>
      <w:r w:rsidRPr="00C42C09">
        <w:rPr>
          <w:spacing w:val="1"/>
          <w:sz w:val="28"/>
          <w:szCs w:val="28"/>
        </w:rPr>
        <w:t xml:space="preserve"> </w:t>
      </w:r>
      <w:r w:rsidRPr="00C42C09">
        <w:rPr>
          <w:sz w:val="28"/>
          <w:szCs w:val="28"/>
        </w:rPr>
        <w:t>Запоріжжя</w:t>
      </w:r>
      <w:r w:rsidRPr="00C42C09">
        <w:rPr>
          <w:spacing w:val="1"/>
          <w:sz w:val="28"/>
          <w:szCs w:val="28"/>
        </w:rPr>
        <w:t xml:space="preserve"> </w:t>
      </w:r>
      <w:r w:rsidRPr="00C42C09">
        <w:rPr>
          <w:sz w:val="28"/>
          <w:szCs w:val="28"/>
        </w:rPr>
        <w:t>проводяться</w:t>
      </w:r>
      <w:r w:rsidRPr="00C42C09">
        <w:rPr>
          <w:spacing w:val="1"/>
          <w:sz w:val="28"/>
          <w:szCs w:val="28"/>
        </w:rPr>
        <w:t xml:space="preserve"> </w:t>
      </w:r>
      <w:r w:rsidRPr="00C42C09">
        <w:rPr>
          <w:sz w:val="28"/>
          <w:szCs w:val="28"/>
        </w:rPr>
        <w:t>Запорізьким</w:t>
      </w:r>
      <w:r w:rsidRPr="00C42C09">
        <w:rPr>
          <w:spacing w:val="1"/>
          <w:sz w:val="28"/>
          <w:szCs w:val="28"/>
        </w:rPr>
        <w:t xml:space="preserve"> </w:t>
      </w:r>
      <w:r w:rsidRPr="00C42C09">
        <w:rPr>
          <w:sz w:val="28"/>
          <w:szCs w:val="28"/>
        </w:rPr>
        <w:t>обласним</w:t>
      </w:r>
      <w:r w:rsidRPr="00C42C09">
        <w:rPr>
          <w:spacing w:val="1"/>
          <w:sz w:val="28"/>
          <w:szCs w:val="28"/>
        </w:rPr>
        <w:t xml:space="preserve"> </w:t>
      </w:r>
      <w:r w:rsidRPr="00C42C09">
        <w:rPr>
          <w:sz w:val="28"/>
          <w:szCs w:val="28"/>
        </w:rPr>
        <w:t>центром з</w:t>
      </w:r>
      <w:r w:rsidRPr="00C42C09">
        <w:rPr>
          <w:spacing w:val="1"/>
          <w:sz w:val="28"/>
          <w:szCs w:val="28"/>
        </w:rPr>
        <w:t xml:space="preserve"> </w:t>
      </w:r>
      <w:r w:rsidRPr="00C42C09">
        <w:rPr>
          <w:sz w:val="28"/>
          <w:szCs w:val="28"/>
        </w:rPr>
        <w:t>гідрометеорології</w:t>
      </w:r>
      <w:r w:rsidRPr="00C42C09">
        <w:rPr>
          <w:spacing w:val="-6"/>
          <w:sz w:val="28"/>
          <w:szCs w:val="28"/>
        </w:rPr>
        <w:t xml:space="preserve"> </w:t>
      </w:r>
      <w:r w:rsidRPr="00C42C09">
        <w:rPr>
          <w:sz w:val="28"/>
          <w:szCs w:val="28"/>
        </w:rPr>
        <w:t>на</w:t>
      </w:r>
      <w:r w:rsidRPr="00C42C09">
        <w:rPr>
          <w:spacing w:val="1"/>
          <w:sz w:val="28"/>
          <w:szCs w:val="28"/>
        </w:rPr>
        <w:t xml:space="preserve"> </w:t>
      </w:r>
      <w:r w:rsidRPr="00C42C09">
        <w:rPr>
          <w:sz w:val="28"/>
          <w:szCs w:val="28"/>
        </w:rPr>
        <w:t>5 стаціонарних</w:t>
      </w:r>
      <w:r w:rsidRPr="00C42C09">
        <w:rPr>
          <w:spacing w:val="-4"/>
          <w:sz w:val="28"/>
          <w:szCs w:val="28"/>
        </w:rPr>
        <w:t xml:space="preserve"> </w:t>
      </w:r>
      <w:r w:rsidRPr="00C42C09">
        <w:rPr>
          <w:sz w:val="28"/>
          <w:szCs w:val="28"/>
        </w:rPr>
        <w:t>постах</w:t>
      </w:r>
      <w:r w:rsidRPr="00C42C09">
        <w:rPr>
          <w:spacing w:val="-4"/>
          <w:sz w:val="28"/>
          <w:szCs w:val="28"/>
        </w:rPr>
        <w:t xml:space="preserve"> </w:t>
      </w:r>
      <w:r>
        <w:rPr>
          <w:sz w:val="28"/>
          <w:szCs w:val="28"/>
        </w:rPr>
        <w:t>(рис</w:t>
      </w:r>
      <w:r>
        <w:rPr>
          <w:sz w:val="28"/>
          <w:szCs w:val="28"/>
          <w:lang w:val="uk-UA"/>
        </w:rPr>
        <w:t xml:space="preserve">унок </w:t>
      </w:r>
      <w:r>
        <w:rPr>
          <w:sz w:val="28"/>
          <w:szCs w:val="28"/>
        </w:rPr>
        <w:t>2.</w:t>
      </w:r>
      <w:r>
        <w:rPr>
          <w:sz w:val="28"/>
          <w:szCs w:val="28"/>
          <w:lang w:val="uk-UA"/>
        </w:rPr>
        <w:t>2</w:t>
      </w:r>
      <w:r w:rsidRPr="00C42C09">
        <w:rPr>
          <w:sz w:val="28"/>
          <w:szCs w:val="28"/>
        </w:rPr>
        <w:t>).</w:t>
      </w:r>
    </w:p>
    <w:p w14:paraId="79A56006" w14:textId="77777777" w:rsidR="0028619E" w:rsidRPr="0028619E" w:rsidRDefault="0028619E" w:rsidP="00867173">
      <w:pPr>
        <w:pStyle w:val="a6"/>
        <w:spacing w:line="360" w:lineRule="auto"/>
        <w:ind w:firstLine="709"/>
        <w:jc w:val="both"/>
        <w:rPr>
          <w:spacing w:val="1"/>
          <w:sz w:val="28"/>
          <w:szCs w:val="28"/>
        </w:rPr>
      </w:pPr>
    </w:p>
    <w:p w14:paraId="5861B479" w14:textId="77777777" w:rsidR="005467BC" w:rsidRPr="005467BC" w:rsidRDefault="005467BC" w:rsidP="003440AF">
      <w:pPr>
        <w:pStyle w:val="a6"/>
        <w:spacing w:line="360" w:lineRule="auto"/>
        <w:jc w:val="center"/>
        <w:rPr>
          <w:spacing w:val="1"/>
          <w:sz w:val="28"/>
          <w:szCs w:val="28"/>
          <w:lang w:val="uk-UA"/>
        </w:rPr>
      </w:pPr>
      <w:r w:rsidRPr="00C42C09">
        <w:rPr>
          <w:noProof/>
          <w:sz w:val="28"/>
          <w:szCs w:val="28"/>
        </w:rPr>
        <w:drawing>
          <wp:inline distT="0" distB="0" distL="0" distR="0" wp14:anchorId="48621E56" wp14:editId="7732B762">
            <wp:extent cx="6339905" cy="4221360"/>
            <wp:effectExtent l="0" t="0" r="3810" b="8255"/>
            <wp:docPr id="7" name="image34.jpeg"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4.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06052" cy="4265403"/>
                    </a:xfrm>
                    <a:prstGeom prst="rect">
                      <a:avLst/>
                    </a:prstGeom>
                  </pic:spPr>
                </pic:pic>
              </a:graphicData>
            </a:graphic>
          </wp:inline>
        </w:drawing>
      </w:r>
    </w:p>
    <w:p w14:paraId="37556E2F" w14:textId="77777777" w:rsidR="00C42C09" w:rsidRDefault="00C42C09" w:rsidP="00C42C09">
      <w:pPr>
        <w:pStyle w:val="a6"/>
        <w:spacing w:line="360" w:lineRule="auto"/>
        <w:ind w:firstLine="709"/>
        <w:jc w:val="center"/>
        <w:rPr>
          <w:sz w:val="28"/>
          <w:szCs w:val="28"/>
        </w:rPr>
      </w:pPr>
      <w:r w:rsidRPr="00C42C09">
        <w:rPr>
          <w:sz w:val="28"/>
          <w:szCs w:val="28"/>
        </w:rPr>
        <w:t>Рис.</w:t>
      </w:r>
      <w:r w:rsidRPr="00C42C09">
        <w:rPr>
          <w:spacing w:val="-4"/>
          <w:sz w:val="28"/>
          <w:szCs w:val="28"/>
        </w:rPr>
        <w:t xml:space="preserve"> </w:t>
      </w:r>
      <w:r>
        <w:rPr>
          <w:sz w:val="28"/>
          <w:szCs w:val="28"/>
        </w:rPr>
        <w:t>2.</w:t>
      </w:r>
      <w:r w:rsidR="005467BC" w:rsidRPr="0006652B">
        <w:rPr>
          <w:sz w:val="28"/>
          <w:szCs w:val="28"/>
          <w:lang w:val="uk-UA"/>
        </w:rPr>
        <w:t>2</w:t>
      </w:r>
      <w:r w:rsidR="00A42980" w:rsidRPr="0006652B">
        <w:rPr>
          <w:sz w:val="28"/>
          <w:szCs w:val="28"/>
          <w:lang w:val="uk-UA"/>
        </w:rPr>
        <w:t xml:space="preserve"> </w:t>
      </w:r>
      <w:r w:rsidR="00366BD6" w:rsidRPr="0006652B">
        <w:rPr>
          <w:sz w:val="28"/>
          <w:szCs w:val="28"/>
          <w:lang w:val="uk-UA"/>
        </w:rPr>
        <w:t xml:space="preserve">– </w:t>
      </w:r>
      <w:r w:rsidRPr="0006652B">
        <w:rPr>
          <w:sz w:val="28"/>
          <w:szCs w:val="28"/>
        </w:rPr>
        <w:t>Схема</w:t>
      </w:r>
      <w:r w:rsidRPr="0006652B">
        <w:rPr>
          <w:spacing w:val="-2"/>
          <w:sz w:val="28"/>
          <w:szCs w:val="28"/>
        </w:rPr>
        <w:t xml:space="preserve"> </w:t>
      </w:r>
      <w:r w:rsidRPr="0006652B">
        <w:rPr>
          <w:sz w:val="28"/>
          <w:szCs w:val="28"/>
        </w:rPr>
        <w:t>постів спостереження</w:t>
      </w:r>
      <w:r w:rsidRPr="0006652B">
        <w:rPr>
          <w:spacing w:val="-1"/>
          <w:sz w:val="28"/>
          <w:szCs w:val="28"/>
        </w:rPr>
        <w:t xml:space="preserve"> </w:t>
      </w:r>
      <w:r w:rsidRPr="0006652B">
        <w:rPr>
          <w:sz w:val="28"/>
          <w:szCs w:val="28"/>
        </w:rPr>
        <w:t>стану</w:t>
      </w:r>
      <w:r w:rsidRPr="0006652B">
        <w:rPr>
          <w:spacing w:val="-10"/>
          <w:sz w:val="28"/>
          <w:szCs w:val="28"/>
        </w:rPr>
        <w:t xml:space="preserve"> </w:t>
      </w:r>
      <w:r w:rsidRPr="0006652B">
        <w:rPr>
          <w:sz w:val="28"/>
          <w:szCs w:val="28"/>
        </w:rPr>
        <w:t>атмосферного</w:t>
      </w:r>
      <w:r w:rsidRPr="0006652B">
        <w:rPr>
          <w:spacing w:val="-2"/>
          <w:sz w:val="28"/>
          <w:szCs w:val="28"/>
        </w:rPr>
        <w:t xml:space="preserve"> </w:t>
      </w:r>
      <w:r w:rsidRPr="0006652B">
        <w:rPr>
          <w:sz w:val="28"/>
          <w:szCs w:val="28"/>
        </w:rPr>
        <w:t>повітря</w:t>
      </w:r>
      <w:r w:rsidRPr="0006652B">
        <w:rPr>
          <w:spacing w:val="4"/>
          <w:sz w:val="28"/>
          <w:szCs w:val="28"/>
        </w:rPr>
        <w:t xml:space="preserve"> </w:t>
      </w:r>
      <w:r w:rsidRPr="0006652B">
        <w:rPr>
          <w:sz w:val="28"/>
          <w:szCs w:val="28"/>
        </w:rPr>
        <w:t>у</w:t>
      </w:r>
      <w:r w:rsidRPr="0006652B">
        <w:rPr>
          <w:spacing w:val="48"/>
          <w:sz w:val="28"/>
          <w:szCs w:val="28"/>
        </w:rPr>
        <w:t xml:space="preserve"> </w:t>
      </w:r>
      <w:r w:rsidRPr="00BE57C0">
        <w:rPr>
          <w:sz w:val="28"/>
          <w:szCs w:val="28"/>
        </w:rPr>
        <w:t>м.</w:t>
      </w:r>
      <w:r w:rsidR="00BE57C0" w:rsidRPr="00BE57C0">
        <w:rPr>
          <w:sz w:val="28"/>
          <w:szCs w:val="28"/>
          <w:lang w:val="uk-UA"/>
        </w:rPr>
        <w:t> </w:t>
      </w:r>
      <w:r w:rsidRPr="00BE57C0">
        <w:rPr>
          <w:sz w:val="28"/>
          <w:szCs w:val="28"/>
        </w:rPr>
        <w:t>Запоріжжя</w:t>
      </w:r>
    </w:p>
    <w:p w14:paraId="6370CDF3" w14:textId="77777777" w:rsidR="003A253A" w:rsidRPr="00C42C09" w:rsidRDefault="003A253A" w:rsidP="00C42C09">
      <w:pPr>
        <w:pStyle w:val="a6"/>
        <w:spacing w:line="360" w:lineRule="auto"/>
        <w:ind w:firstLine="709"/>
        <w:jc w:val="center"/>
        <w:rPr>
          <w:sz w:val="28"/>
          <w:szCs w:val="28"/>
        </w:rPr>
      </w:pPr>
    </w:p>
    <w:p w14:paraId="7999CB0D" w14:textId="77777777" w:rsidR="00C42C09" w:rsidRDefault="00C42C09" w:rsidP="00C42C09">
      <w:pPr>
        <w:pStyle w:val="a6"/>
        <w:spacing w:line="360" w:lineRule="auto"/>
        <w:ind w:firstLine="709"/>
        <w:jc w:val="both"/>
        <w:rPr>
          <w:sz w:val="28"/>
          <w:szCs w:val="28"/>
          <w:lang w:val="uk-UA"/>
        </w:rPr>
      </w:pPr>
      <w:r w:rsidRPr="00C42C09">
        <w:rPr>
          <w:sz w:val="28"/>
          <w:szCs w:val="28"/>
        </w:rPr>
        <w:t>Оцінка стану якості атмосферного повітря за 202</w:t>
      </w:r>
      <w:r w:rsidR="006235C5">
        <w:rPr>
          <w:sz w:val="28"/>
          <w:szCs w:val="28"/>
          <w:lang w:val="uk-UA"/>
        </w:rPr>
        <w:t>1</w:t>
      </w:r>
      <w:r w:rsidR="00366BD6">
        <w:rPr>
          <w:sz w:val="28"/>
          <w:szCs w:val="28"/>
        </w:rPr>
        <w:t xml:space="preserve"> – </w:t>
      </w:r>
      <w:r w:rsidR="006235C5">
        <w:rPr>
          <w:sz w:val="28"/>
          <w:szCs w:val="28"/>
        </w:rPr>
        <w:t>2019</w:t>
      </w:r>
      <w:r w:rsidRPr="00C42C09">
        <w:rPr>
          <w:sz w:val="28"/>
          <w:szCs w:val="28"/>
        </w:rPr>
        <w:t xml:space="preserve"> роки здійснювалась за</w:t>
      </w:r>
      <w:r w:rsidRPr="00C42C09">
        <w:rPr>
          <w:spacing w:val="1"/>
          <w:sz w:val="28"/>
          <w:szCs w:val="28"/>
        </w:rPr>
        <w:t xml:space="preserve"> </w:t>
      </w:r>
      <w:r w:rsidRPr="00C42C09">
        <w:rPr>
          <w:sz w:val="28"/>
          <w:szCs w:val="28"/>
        </w:rPr>
        <w:t>середньомісячними</w:t>
      </w:r>
      <w:r w:rsidRPr="00C42C09">
        <w:rPr>
          <w:spacing w:val="1"/>
          <w:sz w:val="28"/>
          <w:szCs w:val="28"/>
        </w:rPr>
        <w:t xml:space="preserve"> </w:t>
      </w:r>
      <w:r w:rsidRPr="00C42C09">
        <w:rPr>
          <w:sz w:val="28"/>
          <w:szCs w:val="28"/>
        </w:rPr>
        <w:t>концентраціями</w:t>
      </w:r>
      <w:r w:rsidRPr="00C42C09">
        <w:rPr>
          <w:spacing w:val="1"/>
          <w:sz w:val="28"/>
          <w:szCs w:val="28"/>
        </w:rPr>
        <w:t xml:space="preserve"> </w:t>
      </w:r>
      <w:r w:rsidRPr="00C42C09">
        <w:rPr>
          <w:sz w:val="28"/>
          <w:szCs w:val="28"/>
        </w:rPr>
        <w:t>у</w:t>
      </w:r>
      <w:r w:rsidRPr="00C42C09">
        <w:rPr>
          <w:spacing w:val="1"/>
          <w:sz w:val="28"/>
          <w:szCs w:val="28"/>
        </w:rPr>
        <w:t xml:space="preserve"> </w:t>
      </w:r>
      <w:r w:rsidRPr="00C42C09">
        <w:rPr>
          <w:sz w:val="28"/>
          <w:szCs w:val="28"/>
        </w:rPr>
        <w:t>кратності</w:t>
      </w:r>
      <w:r w:rsidRPr="00C42C09">
        <w:rPr>
          <w:spacing w:val="71"/>
          <w:sz w:val="28"/>
          <w:szCs w:val="28"/>
        </w:rPr>
        <w:t xml:space="preserve"> </w:t>
      </w:r>
      <w:r w:rsidRPr="00C42C09">
        <w:rPr>
          <w:sz w:val="28"/>
          <w:szCs w:val="28"/>
        </w:rPr>
        <w:t>перевищень</w:t>
      </w:r>
      <w:r w:rsidRPr="00C42C09">
        <w:rPr>
          <w:spacing w:val="1"/>
          <w:sz w:val="28"/>
          <w:szCs w:val="28"/>
        </w:rPr>
        <w:t xml:space="preserve"> </w:t>
      </w:r>
      <w:r w:rsidRPr="00C42C09">
        <w:rPr>
          <w:sz w:val="28"/>
          <w:szCs w:val="28"/>
        </w:rPr>
        <w:t>середньодобових</w:t>
      </w:r>
      <w:r w:rsidRPr="00C42C09">
        <w:rPr>
          <w:spacing w:val="1"/>
          <w:sz w:val="28"/>
          <w:szCs w:val="28"/>
        </w:rPr>
        <w:t xml:space="preserve"> </w:t>
      </w:r>
      <w:r w:rsidRPr="00C42C09">
        <w:rPr>
          <w:sz w:val="28"/>
          <w:szCs w:val="28"/>
        </w:rPr>
        <w:t>гранично-допустимих</w:t>
      </w:r>
      <w:r w:rsidRPr="00C42C09">
        <w:rPr>
          <w:spacing w:val="1"/>
          <w:sz w:val="28"/>
          <w:szCs w:val="28"/>
        </w:rPr>
        <w:t xml:space="preserve"> </w:t>
      </w:r>
      <w:r w:rsidRPr="00C42C09">
        <w:rPr>
          <w:sz w:val="28"/>
          <w:szCs w:val="28"/>
        </w:rPr>
        <w:t>концентрацій</w:t>
      </w:r>
      <w:r w:rsidRPr="00C42C09">
        <w:rPr>
          <w:spacing w:val="1"/>
          <w:sz w:val="28"/>
          <w:szCs w:val="28"/>
        </w:rPr>
        <w:t xml:space="preserve"> </w:t>
      </w:r>
      <w:r w:rsidR="00BE57C0">
        <w:rPr>
          <w:sz w:val="28"/>
          <w:szCs w:val="28"/>
          <w:lang w:val="uk-UA"/>
        </w:rPr>
        <w:t>за</w:t>
      </w:r>
      <w:r w:rsidRPr="00C42C09">
        <w:rPr>
          <w:spacing w:val="1"/>
          <w:sz w:val="28"/>
          <w:szCs w:val="28"/>
        </w:rPr>
        <w:t xml:space="preserve"> </w:t>
      </w:r>
      <w:r w:rsidRPr="00C42C09">
        <w:rPr>
          <w:sz w:val="28"/>
          <w:szCs w:val="28"/>
        </w:rPr>
        <w:t>пріоритетним</w:t>
      </w:r>
      <w:r w:rsidR="00BE57C0">
        <w:rPr>
          <w:sz w:val="28"/>
          <w:szCs w:val="28"/>
          <w:lang w:val="uk-UA"/>
        </w:rPr>
        <w:t>и</w:t>
      </w:r>
      <w:r w:rsidRPr="00C42C09">
        <w:rPr>
          <w:spacing w:val="1"/>
          <w:sz w:val="28"/>
          <w:szCs w:val="28"/>
        </w:rPr>
        <w:t xml:space="preserve"> </w:t>
      </w:r>
      <w:r w:rsidRPr="00C42C09">
        <w:rPr>
          <w:sz w:val="28"/>
          <w:szCs w:val="28"/>
        </w:rPr>
        <w:t>забруднюючим</w:t>
      </w:r>
      <w:r w:rsidR="00BE57C0">
        <w:rPr>
          <w:sz w:val="28"/>
          <w:szCs w:val="28"/>
          <w:lang w:val="uk-UA"/>
        </w:rPr>
        <w:t>и</w:t>
      </w:r>
      <w:r w:rsidRPr="00C42C09">
        <w:rPr>
          <w:spacing w:val="1"/>
          <w:sz w:val="28"/>
          <w:szCs w:val="28"/>
        </w:rPr>
        <w:t xml:space="preserve"> </w:t>
      </w:r>
      <w:r w:rsidRPr="00C42C09">
        <w:rPr>
          <w:sz w:val="28"/>
          <w:szCs w:val="28"/>
        </w:rPr>
        <w:t>речовинам</w:t>
      </w:r>
      <w:r w:rsidR="00BE57C0">
        <w:rPr>
          <w:sz w:val="28"/>
          <w:szCs w:val="28"/>
          <w:lang w:val="uk-UA"/>
        </w:rPr>
        <w:t>и</w:t>
      </w:r>
      <w:r w:rsidRPr="00C42C09">
        <w:rPr>
          <w:sz w:val="28"/>
          <w:szCs w:val="28"/>
        </w:rPr>
        <w:t>.</w:t>
      </w:r>
      <w:r w:rsidRPr="00C42C09">
        <w:rPr>
          <w:spacing w:val="1"/>
          <w:sz w:val="28"/>
          <w:szCs w:val="28"/>
        </w:rPr>
        <w:t xml:space="preserve"> </w:t>
      </w:r>
      <w:r w:rsidRPr="00C42C09">
        <w:rPr>
          <w:sz w:val="28"/>
          <w:szCs w:val="28"/>
        </w:rPr>
        <w:t>Пріоритетними</w:t>
      </w:r>
      <w:r w:rsidRPr="00C42C09">
        <w:rPr>
          <w:spacing w:val="1"/>
          <w:sz w:val="28"/>
          <w:szCs w:val="28"/>
        </w:rPr>
        <w:t xml:space="preserve"> </w:t>
      </w:r>
      <w:r w:rsidRPr="00C42C09">
        <w:rPr>
          <w:sz w:val="28"/>
          <w:szCs w:val="28"/>
        </w:rPr>
        <w:t>забруднюючими</w:t>
      </w:r>
      <w:r w:rsidRPr="00C42C09">
        <w:rPr>
          <w:spacing w:val="1"/>
          <w:sz w:val="28"/>
          <w:szCs w:val="28"/>
        </w:rPr>
        <w:t xml:space="preserve"> </w:t>
      </w:r>
      <w:r w:rsidRPr="00C42C09">
        <w:rPr>
          <w:sz w:val="28"/>
          <w:szCs w:val="28"/>
        </w:rPr>
        <w:t>речовинами</w:t>
      </w:r>
      <w:r w:rsidRPr="00C42C09">
        <w:rPr>
          <w:spacing w:val="1"/>
          <w:sz w:val="28"/>
          <w:szCs w:val="28"/>
        </w:rPr>
        <w:t xml:space="preserve"> </w:t>
      </w:r>
      <w:r w:rsidRPr="00C42C09">
        <w:rPr>
          <w:sz w:val="28"/>
          <w:szCs w:val="28"/>
        </w:rPr>
        <w:t>вважались</w:t>
      </w:r>
      <w:r w:rsidRPr="00C42C09">
        <w:rPr>
          <w:spacing w:val="1"/>
          <w:sz w:val="28"/>
          <w:szCs w:val="28"/>
        </w:rPr>
        <w:t xml:space="preserve"> </w:t>
      </w:r>
      <w:r w:rsidRPr="00C42C09">
        <w:rPr>
          <w:sz w:val="28"/>
          <w:szCs w:val="28"/>
        </w:rPr>
        <w:t>ті</w:t>
      </w:r>
      <w:r w:rsidRPr="00C42C09">
        <w:rPr>
          <w:spacing w:val="1"/>
          <w:sz w:val="28"/>
          <w:szCs w:val="28"/>
        </w:rPr>
        <w:t xml:space="preserve"> </w:t>
      </w:r>
      <w:r w:rsidRPr="00C42C09">
        <w:rPr>
          <w:sz w:val="28"/>
          <w:szCs w:val="28"/>
        </w:rPr>
        <w:t>речовини,</w:t>
      </w:r>
      <w:r w:rsidRPr="00C42C09">
        <w:rPr>
          <w:spacing w:val="1"/>
          <w:sz w:val="28"/>
          <w:szCs w:val="28"/>
        </w:rPr>
        <w:t xml:space="preserve"> </w:t>
      </w:r>
      <w:r w:rsidRPr="00C42C09">
        <w:rPr>
          <w:sz w:val="28"/>
          <w:szCs w:val="28"/>
        </w:rPr>
        <w:t>які</w:t>
      </w:r>
      <w:r w:rsidRPr="00C42C09">
        <w:rPr>
          <w:spacing w:val="1"/>
          <w:sz w:val="28"/>
          <w:szCs w:val="28"/>
        </w:rPr>
        <w:t xml:space="preserve"> </w:t>
      </w:r>
      <w:r w:rsidRPr="00C42C09">
        <w:rPr>
          <w:sz w:val="28"/>
          <w:szCs w:val="28"/>
        </w:rPr>
        <w:t>вносять</w:t>
      </w:r>
      <w:r w:rsidRPr="00C42C09">
        <w:rPr>
          <w:spacing w:val="1"/>
          <w:sz w:val="28"/>
          <w:szCs w:val="28"/>
        </w:rPr>
        <w:t xml:space="preserve"> </w:t>
      </w:r>
      <w:r w:rsidRPr="00C42C09">
        <w:rPr>
          <w:sz w:val="28"/>
          <w:szCs w:val="28"/>
        </w:rPr>
        <w:t>найбільший</w:t>
      </w:r>
      <w:r w:rsidRPr="00C42C09">
        <w:rPr>
          <w:spacing w:val="1"/>
          <w:sz w:val="28"/>
          <w:szCs w:val="28"/>
        </w:rPr>
        <w:t xml:space="preserve"> </w:t>
      </w:r>
      <w:r w:rsidRPr="00BE57C0">
        <w:rPr>
          <w:sz w:val="28"/>
          <w:szCs w:val="28"/>
        </w:rPr>
        <w:t>в</w:t>
      </w:r>
      <w:r w:rsidR="00BE57C0" w:rsidRPr="00BE57C0">
        <w:rPr>
          <w:sz w:val="28"/>
          <w:szCs w:val="28"/>
          <w:lang w:val="uk-UA"/>
        </w:rPr>
        <w:t>несок</w:t>
      </w:r>
      <w:r w:rsidRPr="00C42C09">
        <w:rPr>
          <w:spacing w:val="1"/>
          <w:sz w:val="28"/>
          <w:szCs w:val="28"/>
        </w:rPr>
        <w:t xml:space="preserve"> </w:t>
      </w:r>
      <w:r w:rsidRPr="00C42C09">
        <w:rPr>
          <w:sz w:val="28"/>
          <w:szCs w:val="28"/>
        </w:rPr>
        <w:t>в</w:t>
      </w:r>
      <w:r w:rsidRPr="00C42C09">
        <w:rPr>
          <w:spacing w:val="1"/>
          <w:sz w:val="28"/>
          <w:szCs w:val="28"/>
        </w:rPr>
        <w:t xml:space="preserve"> </w:t>
      </w:r>
      <w:r w:rsidRPr="00C42C09">
        <w:rPr>
          <w:sz w:val="28"/>
          <w:szCs w:val="28"/>
        </w:rPr>
        <w:t>забруднення атмосферного повітря міста і контролювались на стаціонарних</w:t>
      </w:r>
      <w:r w:rsidRPr="00C42C09">
        <w:rPr>
          <w:spacing w:val="1"/>
          <w:sz w:val="28"/>
          <w:szCs w:val="28"/>
        </w:rPr>
        <w:t xml:space="preserve"> </w:t>
      </w:r>
      <w:r w:rsidRPr="00C42C09">
        <w:rPr>
          <w:sz w:val="28"/>
          <w:szCs w:val="28"/>
        </w:rPr>
        <w:t>постах</w:t>
      </w:r>
      <w:r w:rsidRPr="00C42C09">
        <w:rPr>
          <w:spacing w:val="-5"/>
          <w:sz w:val="28"/>
          <w:szCs w:val="28"/>
        </w:rPr>
        <w:t xml:space="preserve"> </w:t>
      </w:r>
      <w:r w:rsidRPr="00C42C09">
        <w:rPr>
          <w:sz w:val="28"/>
          <w:szCs w:val="28"/>
        </w:rPr>
        <w:t>спостережень</w:t>
      </w:r>
      <w:r w:rsidRPr="00C42C09">
        <w:rPr>
          <w:spacing w:val="-2"/>
          <w:sz w:val="28"/>
          <w:szCs w:val="28"/>
        </w:rPr>
        <w:t xml:space="preserve"> </w:t>
      </w:r>
      <w:r w:rsidRPr="00C42C09">
        <w:rPr>
          <w:sz w:val="28"/>
          <w:szCs w:val="28"/>
        </w:rPr>
        <w:t>за</w:t>
      </w:r>
      <w:r w:rsidRPr="00C42C09">
        <w:rPr>
          <w:spacing w:val="2"/>
          <w:sz w:val="28"/>
          <w:szCs w:val="28"/>
        </w:rPr>
        <w:t xml:space="preserve"> </w:t>
      </w:r>
      <w:r w:rsidRPr="00C42C09">
        <w:rPr>
          <w:sz w:val="28"/>
          <w:szCs w:val="28"/>
        </w:rPr>
        <w:t>забрудненням</w:t>
      </w:r>
      <w:r w:rsidRPr="00C42C09">
        <w:rPr>
          <w:spacing w:val="2"/>
          <w:sz w:val="28"/>
          <w:szCs w:val="28"/>
        </w:rPr>
        <w:t xml:space="preserve"> </w:t>
      </w:r>
      <w:r w:rsidRPr="00C42C09">
        <w:rPr>
          <w:sz w:val="28"/>
          <w:szCs w:val="28"/>
        </w:rPr>
        <w:t>атмосферного повітря.</w:t>
      </w:r>
    </w:p>
    <w:p w14:paraId="1C0FA185" w14:textId="77777777" w:rsidR="001C7239" w:rsidRPr="001C7239" w:rsidRDefault="001C7239" w:rsidP="001C7239">
      <w:pPr>
        <w:pStyle w:val="a6"/>
        <w:spacing w:line="360" w:lineRule="auto"/>
        <w:ind w:firstLine="709"/>
        <w:jc w:val="both"/>
        <w:rPr>
          <w:sz w:val="28"/>
          <w:szCs w:val="28"/>
          <w:lang w:val="uk-UA"/>
        </w:rPr>
      </w:pPr>
      <w:r w:rsidRPr="001C7239">
        <w:rPr>
          <w:sz w:val="28"/>
          <w:szCs w:val="28"/>
          <w:lang w:val="uk-UA"/>
        </w:rPr>
        <w:t>Перелік постів спостереження:</w:t>
      </w:r>
    </w:p>
    <w:p w14:paraId="1EB41F18" w14:textId="77777777" w:rsidR="001C7239" w:rsidRPr="001C7239" w:rsidRDefault="001C7239" w:rsidP="001C7239">
      <w:pPr>
        <w:pStyle w:val="a6"/>
        <w:numPr>
          <w:ilvl w:val="0"/>
          <w:numId w:val="32"/>
        </w:numPr>
        <w:spacing w:line="360" w:lineRule="auto"/>
        <w:jc w:val="both"/>
        <w:rPr>
          <w:sz w:val="28"/>
          <w:szCs w:val="28"/>
          <w:lang w:val="uk-UA"/>
        </w:rPr>
      </w:pPr>
      <w:r w:rsidRPr="001C7239">
        <w:rPr>
          <w:sz w:val="28"/>
          <w:szCs w:val="28"/>
          <w:lang w:val="uk-UA"/>
        </w:rPr>
        <w:t>пост № 9 – ринок соцміста, Дніпровський район;</w:t>
      </w:r>
    </w:p>
    <w:p w14:paraId="7F19A2E6" w14:textId="77777777" w:rsidR="001C7239" w:rsidRPr="001C7239" w:rsidRDefault="001C7239" w:rsidP="001C7239">
      <w:pPr>
        <w:pStyle w:val="a6"/>
        <w:numPr>
          <w:ilvl w:val="0"/>
          <w:numId w:val="32"/>
        </w:numPr>
        <w:spacing w:line="360" w:lineRule="auto"/>
        <w:jc w:val="both"/>
        <w:rPr>
          <w:sz w:val="28"/>
          <w:szCs w:val="28"/>
          <w:lang w:val="uk-UA"/>
        </w:rPr>
      </w:pPr>
      <w:r w:rsidRPr="001C7239">
        <w:rPr>
          <w:sz w:val="28"/>
          <w:szCs w:val="28"/>
          <w:lang w:val="uk-UA"/>
        </w:rPr>
        <w:lastRenderedPageBreak/>
        <w:t>пост № 10 – міська лікарня № 10, Вознесенівський район;</w:t>
      </w:r>
    </w:p>
    <w:p w14:paraId="158B40D3" w14:textId="77777777" w:rsidR="001C7239" w:rsidRPr="001C7239" w:rsidRDefault="001C7239" w:rsidP="001C7239">
      <w:pPr>
        <w:pStyle w:val="a6"/>
        <w:numPr>
          <w:ilvl w:val="0"/>
          <w:numId w:val="32"/>
        </w:numPr>
        <w:spacing w:line="360" w:lineRule="auto"/>
        <w:jc w:val="both"/>
        <w:rPr>
          <w:sz w:val="28"/>
          <w:szCs w:val="28"/>
          <w:lang w:val="uk-UA"/>
        </w:rPr>
      </w:pPr>
      <w:r w:rsidRPr="001C7239">
        <w:rPr>
          <w:sz w:val="28"/>
          <w:szCs w:val="28"/>
          <w:lang w:val="uk-UA"/>
        </w:rPr>
        <w:t>пост № 11 - вул. Миру, 1, Вознесенівський район;</w:t>
      </w:r>
    </w:p>
    <w:p w14:paraId="1A42AE74" w14:textId="77777777" w:rsidR="001C7239" w:rsidRPr="001C7239" w:rsidRDefault="001C7239" w:rsidP="001C7239">
      <w:pPr>
        <w:pStyle w:val="a6"/>
        <w:numPr>
          <w:ilvl w:val="0"/>
          <w:numId w:val="32"/>
        </w:numPr>
        <w:spacing w:line="360" w:lineRule="auto"/>
        <w:jc w:val="both"/>
        <w:rPr>
          <w:sz w:val="28"/>
          <w:szCs w:val="28"/>
          <w:lang w:val="uk-UA"/>
        </w:rPr>
      </w:pPr>
      <w:r w:rsidRPr="001C7239">
        <w:rPr>
          <w:sz w:val="28"/>
          <w:szCs w:val="28"/>
          <w:lang w:val="uk-UA"/>
        </w:rPr>
        <w:t>пост № 12 – вул. Шкільна, 24а, Олександрівський район;</w:t>
      </w:r>
    </w:p>
    <w:p w14:paraId="0B2B5CC7" w14:textId="77777777" w:rsidR="001C7239" w:rsidRPr="001C7239" w:rsidRDefault="001C7239" w:rsidP="001C7239">
      <w:pPr>
        <w:pStyle w:val="a6"/>
        <w:numPr>
          <w:ilvl w:val="0"/>
          <w:numId w:val="32"/>
        </w:numPr>
        <w:spacing w:line="360" w:lineRule="auto"/>
        <w:jc w:val="both"/>
        <w:rPr>
          <w:sz w:val="28"/>
          <w:szCs w:val="28"/>
          <w:lang w:val="uk-UA"/>
        </w:rPr>
      </w:pPr>
      <w:r w:rsidRPr="001C7239">
        <w:rPr>
          <w:sz w:val="28"/>
          <w:szCs w:val="28"/>
          <w:lang w:val="uk-UA"/>
        </w:rPr>
        <w:t>пост № 13 – провулок Черкаський, 19, Дніпровський район.</w:t>
      </w:r>
    </w:p>
    <w:p w14:paraId="19930075" w14:textId="77777777" w:rsidR="008F7FCD" w:rsidRDefault="008F7FCD" w:rsidP="008F7FCD">
      <w:pPr>
        <w:pStyle w:val="a7"/>
        <w:spacing w:line="360" w:lineRule="auto"/>
        <w:ind w:left="0" w:firstLine="709"/>
        <w:jc w:val="both"/>
      </w:pPr>
      <w:r w:rsidRPr="00446301">
        <w:t>Перелік</w:t>
      </w:r>
      <w:r w:rsidRPr="00446301">
        <w:rPr>
          <w:spacing w:val="56"/>
        </w:rPr>
        <w:t xml:space="preserve"> </w:t>
      </w:r>
      <w:r w:rsidRPr="00446301">
        <w:t>пріоритетних</w:t>
      </w:r>
      <w:r w:rsidRPr="00446301">
        <w:rPr>
          <w:spacing w:val="53"/>
        </w:rPr>
        <w:t xml:space="preserve"> </w:t>
      </w:r>
      <w:r w:rsidRPr="00446301">
        <w:t>забруднюючих</w:t>
      </w:r>
      <w:r w:rsidRPr="00446301">
        <w:rPr>
          <w:spacing w:val="53"/>
        </w:rPr>
        <w:t xml:space="preserve"> </w:t>
      </w:r>
      <w:r w:rsidRPr="00446301">
        <w:t>речовин</w:t>
      </w:r>
      <w:r w:rsidRPr="00446301">
        <w:rPr>
          <w:spacing w:val="57"/>
        </w:rPr>
        <w:t xml:space="preserve"> </w:t>
      </w:r>
      <w:r w:rsidRPr="00446301">
        <w:t>наведено</w:t>
      </w:r>
      <w:r w:rsidRPr="00446301">
        <w:rPr>
          <w:spacing w:val="57"/>
        </w:rPr>
        <w:t xml:space="preserve"> </w:t>
      </w:r>
      <w:r w:rsidRPr="00446301">
        <w:t>у</w:t>
      </w:r>
      <w:r w:rsidRPr="00446301">
        <w:rPr>
          <w:spacing w:val="54"/>
        </w:rPr>
        <w:t xml:space="preserve"> </w:t>
      </w:r>
      <w:r w:rsidRPr="00446301">
        <w:t>табл</w:t>
      </w:r>
      <w:r>
        <w:t>иці</w:t>
      </w:r>
      <w:r w:rsidRPr="00446301">
        <w:rPr>
          <w:spacing w:val="60"/>
        </w:rPr>
        <w:t xml:space="preserve"> </w:t>
      </w:r>
      <w:r>
        <w:rPr>
          <w:spacing w:val="60"/>
        </w:rPr>
        <w:t>2.</w:t>
      </w:r>
      <w:r w:rsidRPr="00446301">
        <w:t>1,</w:t>
      </w:r>
      <w:r w:rsidRPr="00446301">
        <w:rPr>
          <w:spacing w:val="60"/>
        </w:rPr>
        <w:t xml:space="preserve"> </w:t>
      </w:r>
      <w:r w:rsidRPr="00446301">
        <w:t>згідно</w:t>
      </w:r>
      <w:r w:rsidRPr="00446301">
        <w:rPr>
          <w:spacing w:val="57"/>
        </w:rPr>
        <w:t xml:space="preserve"> </w:t>
      </w:r>
      <w:r w:rsidRPr="00446301">
        <w:t>з ГДК.</w:t>
      </w:r>
    </w:p>
    <w:p w14:paraId="37854AE4" w14:textId="77777777" w:rsidR="008F7FCD" w:rsidRPr="00446301" w:rsidRDefault="008F7FCD" w:rsidP="008F7FCD">
      <w:pPr>
        <w:pStyle w:val="a7"/>
        <w:spacing w:line="360" w:lineRule="auto"/>
        <w:ind w:left="0" w:firstLine="709"/>
        <w:jc w:val="both"/>
      </w:pPr>
    </w:p>
    <w:p w14:paraId="0F96E41F" w14:textId="0CF1E289" w:rsidR="008F7FCD" w:rsidRPr="00A42980" w:rsidRDefault="008F7FCD" w:rsidP="008F7FCD">
      <w:pPr>
        <w:pStyle w:val="a7"/>
        <w:spacing w:after="12" w:line="360" w:lineRule="auto"/>
        <w:ind w:left="0" w:firstLine="709"/>
        <w:jc w:val="center"/>
        <w:rPr>
          <w:color w:val="000000" w:themeColor="text1"/>
        </w:rPr>
      </w:pPr>
      <w:bookmarkStart w:id="40" w:name="Таблиця_1._Значення_ГДК_забруднюючих_реч"/>
      <w:bookmarkEnd w:id="40"/>
      <w:r w:rsidRPr="006F3C68">
        <w:rPr>
          <w:color w:val="000000" w:themeColor="text1"/>
        </w:rPr>
        <w:t>Таблиця</w:t>
      </w:r>
      <w:r w:rsidRPr="006F3C68">
        <w:rPr>
          <w:color w:val="000000" w:themeColor="text1"/>
          <w:spacing w:val="-4"/>
        </w:rPr>
        <w:t xml:space="preserve"> 2.</w:t>
      </w:r>
      <w:r w:rsidRPr="006F3C68">
        <w:rPr>
          <w:color w:val="000000" w:themeColor="text1"/>
        </w:rPr>
        <w:t>1 – Значеня</w:t>
      </w:r>
      <w:r w:rsidRPr="006F3C68">
        <w:rPr>
          <w:color w:val="000000" w:themeColor="text1"/>
          <w:spacing w:val="-3"/>
        </w:rPr>
        <w:t xml:space="preserve"> </w:t>
      </w:r>
      <w:r w:rsidRPr="006F3C68">
        <w:rPr>
          <w:color w:val="000000" w:themeColor="text1"/>
        </w:rPr>
        <w:t>ГДК</w:t>
      </w:r>
      <w:r w:rsidRPr="006F3C68">
        <w:rPr>
          <w:color w:val="000000" w:themeColor="text1"/>
          <w:spacing w:val="-3"/>
        </w:rPr>
        <w:t xml:space="preserve"> </w:t>
      </w:r>
      <w:r w:rsidRPr="006F3C68">
        <w:rPr>
          <w:color w:val="000000" w:themeColor="text1"/>
        </w:rPr>
        <w:t>забруднюючих</w:t>
      </w:r>
      <w:r w:rsidRPr="006F3C68">
        <w:rPr>
          <w:color w:val="000000" w:themeColor="text1"/>
          <w:spacing w:val="-8"/>
        </w:rPr>
        <w:t xml:space="preserve"> </w:t>
      </w:r>
      <w:r w:rsidRPr="006F3C68">
        <w:rPr>
          <w:color w:val="000000" w:themeColor="text1"/>
        </w:rPr>
        <w:t>речовин</w:t>
      </w:r>
      <w:r w:rsidRPr="006F3C68">
        <w:rPr>
          <w:color w:val="000000" w:themeColor="text1"/>
          <w:spacing w:val="-4"/>
        </w:rPr>
        <w:t xml:space="preserve"> </w:t>
      </w:r>
      <w:r w:rsidRPr="006F3C68">
        <w:rPr>
          <w:color w:val="000000" w:themeColor="text1"/>
        </w:rPr>
        <w:t>атмосферного</w:t>
      </w:r>
      <w:r w:rsidRPr="006F3C68">
        <w:rPr>
          <w:color w:val="000000" w:themeColor="text1"/>
          <w:spacing w:val="-4"/>
        </w:rPr>
        <w:t xml:space="preserve"> </w:t>
      </w:r>
      <w:r w:rsidRPr="006F3C68">
        <w:rPr>
          <w:color w:val="000000" w:themeColor="text1"/>
        </w:rPr>
        <w:t>повітря</w:t>
      </w:r>
      <w:r w:rsidRPr="006F3C68">
        <w:rPr>
          <w:color w:val="000000" w:themeColor="text1"/>
          <w:vertAlign w:val="superscript"/>
        </w:rPr>
        <w:t>*</w:t>
      </w:r>
    </w:p>
    <w:tbl>
      <w:tblPr>
        <w:tblStyle w:val="TableNormal"/>
        <w:tblW w:w="9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0"/>
        <w:gridCol w:w="2800"/>
        <w:gridCol w:w="2600"/>
      </w:tblGrid>
      <w:tr w:rsidR="008F7FCD" w:rsidRPr="00446301" w14:paraId="62D8D2C1" w14:textId="77777777" w:rsidTr="008C5E83">
        <w:trPr>
          <w:trHeight w:val="1163"/>
        </w:trPr>
        <w:tc>
          <w:tcPr>
            <w:tcW w:w="4000" w:type="dxa"/>
            <w:vAlign w:val="center"/>
          </w:tcPr>
          <w:p w14:paraId="2ABA4431" w14:textId="77777777" w:rsidR="008F7FCD" w:rsidRPr="00446301" w:rsidRDefault="008F7FCD" w:rsidP="008F7FCD">
            <w:pPr>
              <w:pStyle w:val="TableParagraph"/>
              <w:spacing w:before="157" w:line="276" w:lineRule="auto"/>
              <w:ind w:left="0" w:right="284" w:firstLine="709"/>
              <w:jc w:val="center"/>
              <w:rPr>
                <w:sz w:val="28"/>
                <w:szCs w:val="28"/>
              </w:rPr>
            </w:pPr>
            <w:r w:rsidRPr="00446301">
              <w:rPr>
                <w:sz w:val="28"/>
                <w:szCs w:val="28"/>
              </w:rPr>
              <w:t>Забруднююча</w:t>
            </w:r>
            <w:r w:rsidRPr="00446301">
              <w:rPr>
                <w:spacing w:val="-3"/>
                <w:sz w:val="28"/>
                <w:szCs w:val="28"/>
              </w:rPr>
              <w:t xml:space="preserve"> </w:t>
            </w:r>
            <w:r w:rsidRPr="00446301">
              <w:rPr>
                <w:sz w:val="28"/>
                <w:szCs w:val="28"/>
              </w:rPr>
              <w:t>речовина</w:t>
            </w:r>
          </w:p>
        </w:tc>
        <w:tc>
          <w:tcPr>
            <w:tcW w:w="2800" w:type="dxa"/>
            <w:vAlign w:val="center"/>
          </w:tcPr>
          <w:p w14:paraId="46D6D7DA" w14:textId="77777777" w:rsidR="008F7FCD" w:rsidRPr="00446301" w:rsidRDefault="008F7FCD" w:rsidP="00E8123D">
            <w:pPr>
              <w:pStyle w:val="TableParagraph"/>
              <w:spacing w:before="63" w:line="276" w:lineRule="auto"/>
              <w:ind w:left="107" w:right="284"/>
              <w:jc w:val="center"/>
              <w:rPr>
                <w:sz w:val="28"/>
                <w:szCs w:val="28"/>
              </w:rPr>
            </w:pPr>
            <w:r w:rsidRPr="00446301">
              <w:rPr>
                <w:sz w:val="28"/>
                <w:szCs w:val="28"/>
              </w:rPr>
              <w:t>Гранично</w:t>
            </w:r>
            <w:r w:rsidRPr="00446301">
              <w:rPr>
                <w:spacing w:val="1"/>
                <w:sz w:val="28"/>
                <w:szCs w:val="28"/>
              </w:rPr>
              <w:t xml:space="preserve"> </w:t>
            </w:r>
            <w:r w:rsidRPr="00446301">
              <w:rPr>
                <w:sz w:val="28"/>
                <w:szCs w:val="28"/>
              </w:rPr>
              <w:t>допустимі</w:t>
            </w:r>
            <w:r w:rsidRPr="00446301">
              <w:rPr>
                <w:spacing w:val="1"/>
                <w:sz w:val="28"/>
                <w:szCs w:val="28"/>
              </w:rPr>
              <w:t xml:space="preserve"> </w:t>
            </w:r>
            <w:r w:rsidRPr="00446301">
              <w:rPr>
                <w:sz w:val="28"/>
                <w:szCs w:val="28"/>
              </w:rPr>
              <w:t>концентрації</w:t>
            </w:r>
            <w:r w:rsidRPr="00446301">
              <w:rPr>
                <w:spacing w:val="-57"/>
                <w:sz w:val="28"/>
                <w:szCs w:val="28"/>
              </w:rPr>
              <w:t xml:space="preserve"> </w:t>
            </w:r>
            <w:r w:rsidRPr="00446301">
              <w:rPr>
                <w:sz w:val="28"/>
                <w:szCs w:val="28"/>
              </w:rPr>
              <w:t>шкідливих</w:t>
            </w:r>
            <w:r w:rsidRPr="00446301">
              <w:rPr>
                <w:spacing w:val="1"/>
                <w:sz w:val="28"/>
                <w:szCs w:val="28"/>
              </w:rPr>
              <w:t xml:space="preserve"> </w:t>
            </w:r>
            <w:r w:rsidRPr="00446301">
              <w:rPr>
                <w:sz w:val="28"/>
                <w:szCs w:val="28"/>
              </w:rPr>
              <w:t>речовин,</w:t>
            </w:r>
            <w:r w:rsidRPr="00446301">
              <w:rPr>
                <w:spacing w:val="1"/>
                <w:sz w:val="28"/>
                <w:szCs w:val="28"/>
              </w:rPr>
              <w:t xml:space="preserve"> </w:t>
            </w:r>
            <w:r w:rsidRPr="00446301">
              <w:rPr>
                <w:sz w:val="28"/>
                <w:szCs w:val="28"/>
              </w:rPr>
              <w:t>(мг/м</w:t>
            </w:r>
            <w:r w:rsidRPr="00446301">
              <w:rPr>
                <w:sz w:val="28"/>
                <w:szCs w:val="28"/>
                <w:vertAlign w:val="superscript"/>
              </w:rPr>
              <w:t>3</w:t>
            </w:r>
            <w:r w:rsidRPr="00446301">
              <w:rPr>
                <w:sz w:val="28"/>
                <w:szCs w:val="28"/>
              </w:rPr>
              <w:t>)</w:t>
            </w:r>
          </w:p>
        </w:tc>
        <w:tc>
          <w:tcPr>
            <w:tcW w:w="2600" w:type="dxa"/>
            <w:vAlign w:val="center"/>
          </w:tcPr>
          <w:p w14:paraId="3B23AE0C" w14:textId="77777777" w:rsidR="008F7FCD" w:rsidRPr="00446301" w:rsidRDefault="008F7FCD" w:rsidP="00E8123D">
            <w:pPr>
              <w:pStyle w:val="TableParagraph"/>
              <w:spacing w:line="276" w:lineRule="auto"/>
              <w:ind w:left="107" w:right="284"/>
              <w:jc w:val="center"/>
              <w:rPr>
                <w:sz w:val="28"/>
                <w:szCs w:val="28"/>
              </w:rPr>
            </w:pPr>
            <w:r w:rsidRPr="00446301">
              <w:rPr>
                <w:sz w:val="28"/>
                <w:szCs w:val="28"/>
              </w:rPr>
              <w:t>Максимально</w:t>
            </w:r>
            <w:r w:rsidRPr="00446301">
              <w:rPr>
                <w:spacing w:val="1"/>
                <w:sz w:val="28"/>
                <w:szCs w:val="28"/>
              </w:rPr>
              <w:t xml:space="preserve"> </w:t>
            </w:r>
            <w:r w:rsidRPr="00446301">
              <w:rPr>
                <w:sz w:val="28"/>
                <w:szCs w:val="28"/>
              </w:rPr>
              <w:t>допустимі разові</w:t>
            </w:r>
            <w:r w:rsidRPr="00446301">
              <w:rPr>
                <w:spacing w:val="-58"/>
                <w:sz w:val="28"/>
                <w:szCs w:val="28"/>
              </w:rPr>
              <w:t xml:space="preserve"> </w:t>
            </w:r>
            <w:r w:rsidRPr="00446301">
              <w:rPr>
                <w:sz w:val="28"/>
                <w:szCs w:val="28"/>
              </w:rPr>
              <w:t>концентрації,</w:t>
            </w:r>
            <w:r w:rsidRPr="00446301">
              <w:rPr>
                <w:spacing w:val="1"/>
                <w:sz w:val="28"/>
                <w:szCs w:val="28"/>
              </w:rPr>
              <w:t xml:space="preserve"> </w:t>
            </w:r>
            <w:r w:rsidRPr="00446301">
              <w:rPr>
                <w:sz w:val="28"/>
                <w:szCs w:val="28"/>
              </w:rPr>
              <w:t>(мг/м</w:t>
            </w:r>
            <w:r w:rsidRPr="00446301">
              <w:rPr>
                <w:sz w:val="28"/>
                <w:szCs w:val="28"/>
                <w:vertAlign w:val="superscript"/>
              </w:rPr>
              <w:t>3</w:t>
            </w:r>
            <w:r w:rsidRPr="00446301">
              <w:rPr>
                <w:sz w:val="28"/>
                <w:szCs w:val="28"/>
              </w:rPr>
              <w:t>)</w:t>
            </w:r>
          </w:p>
        </w:tc>
      </w:tr>
      <w:tr w:rsidR="008F7FCD" w:rsidRPr="00446301" w14:paraId="38AE98D8" w14:textId="77777777" w:rsidTr="008C5E83">
        <w:trPr>
          <w:trHeight w:val="487"/>
        </w:trPr>
        <w:tc>
          <w:tcPr>
            <w:tcW w:w="4000" w:type="dxa"/>
            <w:vAlign w:val="center"/>
          </w:tcPr>
          <w:p w14:paraId="331A327F" w14:textId="77777777" w:rsidR="008F7FCD" w:rsidRPr="00AB4CCD" w:rsidRDefault="008F7FCD" w:rsidP="008F7FCD">
            <w:pPr>
              <w:pStyle w:val="TableParagraph"/>
              <w:spacing w:line="276" w:lineRule="auto"/>
              <w:ind w:left="0" w:right="284"/>
              <w:jc w:val="center"/>
              <w:rPr>
                <w:spacing w:val="-57"/>
                <w:sz w:val="28"/>
                <w:szCs w:val="28"/>
              </w:rPr>
            </w:pPr>
            <w:r w:rsidRPr="00446301">
              <w:rPr>
                <w:sz w:val="28"/>
                <w:szCs w:val="28"/>
              </w:rPr>
              <w:t>Пил</w:t>
            </w:r>
            <w:r w:rsidRPr="00446301">
              <w:rPr>
                <w:spacing w:val="-6"/>
                <w:sz w:val="28"/>
                <w:szCs w:val="28"/>
              </w:rPr>
              <w:t xml:space="preserve"> </w:t>
            </w:r>
            <w:r w:rsidRPr="00446301">
              <w:rPr>
                <w:sz w:val="28"/>
                <w:szCs w:val="28"/>
              </w:rPr>
              <w:t>(зависли</w:t>
            </w:r>
            <w:r w:rsidRPr="00446301">
              <w:rPr>
                <w:spacing w:val="-4"/>
                <w:sz w:val="28"/>
                <w:szCs w:val="28"/>
              </w:rPr>
              <w:t xml:space="preserve"> </w:t>
            </w:r>
            <w:r w:rsidRPr="00446301">
              <w:rPr>
                <w:sz w:val="28"/>
                <w:szCs w:val="28"/>
              </w:rPr>
              <w:t>речовини)</w:t>
            </w:r>
          </w:p>
        </w:tc>
        <w:tc>
          <w:tcPr>
            <w:tcW w:w="2800" w:type="dxa"/>
            <w:vAlign w:val="center"/>
          </w:tcPr>
          <w:p w14:paraId="0F0FF9B2" w14:textId="77777777" w:rsidR="008F7FCD" w:rsidRPr="00446301" w:rsidRDefault="008F7FCD" w:rsidP="008F7FCD">
            <w:pPr>
              <w:pStyle w:val="TableParagraph"/>
              <w:spacing w:line="276" w:lineRule="auto"/>
              <w:ind w:left="0" w:right="284"/>
              <w:jc w:val="center"/>
              <w:rPr>
                <w:sz w:val="28"/>
                <w:szCs w:val="28"/>
              </w:rPr>
            </w:pPr>
            <w:r>
              <w:rPr>
                <w:sz w:val="28"/>
                <w:szCs w:val="28"/>
              </w:rPr>
              <w:t>0,15</w:t>
            </w:r>
          </w:p>
        </w:tc>
        <w:tc>
          <w:tcPr>
            <w:tcW w:w="2600" w:type="dxa"/>
            <w:vAlign w:val="center"/>
          </w:tcPr>
          <w:p w14:paraId="72EAE70B" w14:textId="77777777" w:rsidR="008F7FCD" w:rsidRPr="00446301" w:rsidRDefault="008F7FCD" w:rsidP="008F7FCD">
            <w:pPr>
              <w:pStyle w:val="TableParagraph"/>
              <w:spacing w:line="276" w:lineRule="auto"/>
              <w:ind w:left="0" w:right="284"/>
              <w:jc w:val="center"/>
              <w:rPr>
                <w:sz w:val="28"/>
                <w:szCs w:val="28"/>
              </w:rPr>
            </w:pPr>
            <w:r>
              <w:rPr>
                <w:sz w:val="28"/>
                <w:szCs w:val="28"/>
              </w:rPr>
              <w:t>0,50</w:t>
            </w:r>
          </w:p>
        </w:tc>
      </w:tr>
      <w:tr w:rsidR="008F7FCD" w:rsidRPr="00446301" w14:paraId="52867E40" w14:textId="77777777" w:rsidTr="008C5E83">
        <w:trPr>
          <w:trHeight w:val="549"/>
        </w:trPr>
        <w:tc>
          <w:tcPr>
            <w:tcW w:w="4000" w:type="dxa"/>
            <w:vAlign w:val="center"/>
          </w:tcPr>
          <w:p w14:paraId="1D2A5616" w14:textId="77777777" w:rsidR="008F7FCD" w:rsidRPr="00446301" w:rsidRDefault="00A73DBC" w:rsidP="008F7FCD">
            <w:pPr>
              <w:pStyle w:val="TableParagraph"/>
              <w:spacing w:line="276" w:lineRule="auto"/>
              <w:ind w:left="0" w:right="284"/>
              <w:jc w:val="center"/>
              <w:rPr>
                <w:sz w:val="28"/>
                <w:szCs w:val="28"/>
              </w:rPr>
            </w:pPr>
            <w:r>
              <w:rPr>
                <w:sz w:val="28"/>
                <w:szCs w:val="28"/>
              </w:rPr>
              <w:t>О</w:t>
            </w:r>
            <w:r w:rsidR="008F7FCD" w:rsidRPr="00446301">
              <w:rPr>
                <w:sz w:val="28"/>
                <w:szCs w:val="28"/>
              </w:rPr>
              <w:t>ксид</w:t>
            </w:r>
            <w:r w:rsidR="008F7FCD" w:rsidRPr="00446301">
              <w:rPr>
                <w:spacing w:val="-1"/>
                <w:sz w:val="28"/>
                <w:szCs w:val="28"/>
              </w:rPr>
              <w:t xml:space="preserve"> </w:t>
            </w:r>
            <w:r w:rsidR="008F7FCD">
              <w:rPr>
                <w:sz w:val="28"/>
                <w:szCs w:val="28"/>
              </w:rPr>
              <w:t>сірки</w:t>
            </w:r>
            <w:r>
              <w:rPr>
                <w:sz w:val="28"/>
                <w:szCs w:val="28"/>
              </w:rPr>
              <w:t xml:space="preserve"> (</w:t>
            </w:r>
            <w:r>
              <w:rPr>
                <w:sz w:val="28"/>
                <w:szCs w:val="28"/>
                <w:lang w:val="en-US"/>
              </w:rPr>
              <w:t>IV</w:t>
            </w:r>
            <w:r>
              <w:rPr>
                <w:sz w:val="28"/>
                <w:szCs w:val="28"/>
              </w:rPr>
              <w:t>)</w:t>
            </w:r>
          </w:p>
        </w:tc>
        <w:tc>
          <w:tcPr>
            <w:tcW w:w="2800" w:type="dxa"/>
            <w:vAlign w:val="center"/>
          </w:tcPr>
          <w:p w14:paraId="7C3545A2" w14:textId="77777777" w:rsidR="008F7FCD" w:rsidRPr="00446301" w:rsidRDefault="008F7FCD" w:rsidP="008F7FCD">
            <w:pPr>
              <w:pStyle w:val="TableParagraph"/>
              <w:spacing w:line="276" w:lineRule="auto"/>
              <w:ind w:left="0" w:right="284"/>
              <w:jc w:val="center"/>
              <w:rPr>
                <w:sz w:val="28"/>
                <w:szCs w:val="28"/>
              </w:rPr>
            </w:pPr>
            <w:r>
              <w:rPr>
                <w:sz w:val="28"/>
                <w:szCs w:val="28"/>
              </w:rPr>
              <w:t>0,05</w:t>
            </w:r>
          </w:p>
        </w:tc>
        <w:tc>
          <w:tcPr>
            <w:tcW w:w="2600" w:type="dxa"/>
            <w:vAlign w:val="center"/>
          </w:tcPr>
          <w:p w14:paraId="22BD482C" w14:textId="77777777" w:rsidR="008F7FCD" w:rsidRPr="00446301" w:rsidRDefault="008F7FCD" w:rsidP="008F7FCD">
            <w:pPr>
              <w:pStyle w:val="TableParagraph"/>
              <w:spacing w:line="276" w:lineRule="auto"/>
              <w:ind w:left="0" w:right="284"/>
              <w:jc w:val="center"/>
              <w:rPr>
                <w:sz w:val="28"/>
                <w:szCs w:val="28"/>
              </w:rPr>
            </w:pPr>
            <w:r>
              <w:rPr>
                <w:sz w:val="28"/>
                <w:szCs w:val="28"/>
              </w:rPr>
              <w:t>0,50</w:t>
            </w:r>
          </w:p>
        </w:tc>
      </w:tr>
      <w:tr w:rsidR="008F7FCD" w:rsidRPr="00446301" w14:paraId="0CC6312C" w14:textId="77777777" w:rsidTr="008C5E83">
        <w:trPr>
          <w:trHeight w:val="446"/>
        </w:trPr>
        <w:tc>
          <w:tcPr>
            <w:tcW w:w="4000" w:type="dxa"/>
            <w:vAlign w:val="center"/>
          </w:tcPr>
          <w:p w14:paraId="0CA634EB" w14:textId="77777777" w:rsidR="008F7FCD" w:rsidRPr="00A73DBC" w:rsidRDefault="008F7FCD" w:rsidP="008F7FCD">
            <w:pPr>
              <w:pStyle w:val="TableParagraph"/>
              <w:spacing w:line="276" w:lineRule="auto"/>
              <w:ind w:left="0" w:right="284"/>
              <w:jc w:val="center"/>
              <w:rPr>
                <w:sz w:val="28"/>
                <w:szCs w:val="28"/>
                <w:lang w:val="en-US"/>
              </w:rPr>
            </w:pPr>
            <w:r w:rsidRPr="00446301">
              <w:rPr>
                <w:sz w:val="28"/>
                <w:szCs w:val="28"/>
              </w:rPr>
              <w:t>Оксид вуглецю</w:t>
            </w:r>
            <w:r w:rsidR="00A73DBC">
              <w:rPr>
                <w:sz w:val="28"/>
                <w:szCs w:val="28"/>
                <w:lang w:val="en-US"/>
              </w:rPr>
              <w:t xml:space="preserve"> (II)</w:t>
            </w:r>
          </w:p>
        </w:tc>
        <w:tc>
          <w:tcPr>
            <w:tcW w:w="2800" w:type="dxa"/>
            <w:vAlign w:val="center"/>
          </w:tcPr>
          <w:p w14:paraId="5F48E2C7" w14:textId="77777777" w:rsidR="008F7FCD" w:rsidRDefault="008F7FCD" w:rsidP="008F7FCD">
            <w:pPr>
              <w:pStyle w:val="TableParagraph"/>
              <w:spacing w:before="2" w:line="276" w:lineRule="auto"/>
              <w:ind w:left="0" w:right="284"/>
              <w:jc w:val="center"/>
              <w:rPr>
                <w:sz w:val="28"/>
                <w:szCs w:val="28"/>
              </w:rPr>
            </w:pPr>
            <w:r>
              <w:rPr>
                <w:sz w:val="28"/>
                <w:szCs w:val="28"/>
              </w:rPr>
              <w:t>3,0</w:t>
            </w:r>
          </w:p>
        </w:tc>
        <w:tc>
          <w:tcPr>
            <w:tcW w:w="2600" w:type="dxa"/>
            <w:vAlign w:val="center"/>
          </w:tcPr>
          <w:p w14:paraId="0A30CA1B" w14:textId="77777777" w:rsidR="008F7FCD" w:rsidRDefault="008F7FCD" w:rsidP="008F7FCD">
            <w:pPr>
              <w:pStyle w:val="TableParagraph"/>
              <w:spacing w:before="2" w:line="276" w:lineRule="auto"/>
              <w:ind w:left="0" w:right="284"/>
              <w:jc w:val="center"/>
              <w:rPr>
                <w:sz w:val="28"/>
                <w:szCs w:val="28"/>
              </w:rPr>
            </w:pPr>
            <w:r>
              <w:rPr>
                <w:sz w:val="28"/>
                <w:szCs w:val="28"/>
              </w:rPr>
              <w:t>5,0</w:t>
            </w:r>
          </w:p>
        </w:tc>
      </w:tr>
      <w:tr w:rsidR="008F7FCD" w:rsidRPr="00446301" w14:paraId="684C3485" w14:textId="77777777" w:rsidTr="008C5E83">
        <w:trPr>
          <w:trHeight w:val="446"/>
        </w:trPr>
        <w:tc>
          <w:tcPr>
            <w:tcW w:w="4000" w:type="dxa"/>
            <w:vAlign w:val="center"/>
          </w:tcPr>
          <w:p w14:paraId="2A5923C7" w14:textId="77777777" w:rsidR="008F7FCD" w:rsidRPr="00446301" w:rsidRDefault="00A73DBC" w:rsidP="008F7FCD">
            <w:pPr>
              <w:pStyle w:val="TableParagraph"/>
              <w:spacing w:line="276" w:lineRule="auto"/>
              <w:ind w:left="0" w:right="284"/>
              <w:jc w:val="center"/>
              <w:rPr>
                <w:sz w:val="28"/>
                <w:szCs w:val="28"/>
              </w:rPr>
            </w:pPr>
            <w:r>
              <w:rPr>
                <w:sz w:val="28"/>
                <w:szCs w:val="28"/>
                <w:lang w:val="en-US"/>
              </w:rPr>
              <w:t>O</w:t>
            </w:r>
            <w:r w:rsidR="008F7FCD" w:rsidRPr="00446301">
              <w:rPr>
                <w:sz w:val="28"/>
                <w:szCs w:val="28"/>
              </w:rPr>
              <w:t>ксид азоту</w:t>
            </w:r>
            <w:r>
              <w:rPr>
                <w:sz w:val="28"/>
                <w:szCs w:val="28"/>
              </w:rPr>
              <w:t>(</w:t>
            </w:r>
            <w:r>
              <w:rPr>
                <w:sz w:val="28"/>
                <w:szCs w:val="28"/>
                <w:lang w:val="en-US"/>
              </w:rPr>
              <w:t>IV</w:t>
            </w:r>
            <w:r>
              <w:rPr>
                <w:sz w:val="28"/>
                <w:szCs w:val="28"/>
              </w:rPr>
              <w:t>)</w:t>
            </w:r>
          </w:p>
        </w:tc>
        <w:tc>
          <w:tcPr>
            <w:tcW w:w="2800" w:type="dxa"/>
          </w:tcPr>
          <w:p w14:paraId="38BE4503" w14:textId="77777777" w:rsidR="008F7FCD" w:rsidRDefault="008F7FCD" w:rsidP="008F7FCD">
            <w:pPr>
              <w:pStyle w:val="TableParagraph"/>
              <w:spacing w:line="276" w:lineRule="auto"/>
              <w:ind w:left="0" w:right="284"/>
              <w:jc w:val="center"/>
              <w:rPr>
                <w:sz w:val="28"/>
                <w:szCs w:val="28"/>
              </w:rPr>
            </w:pPr>
            <w:r>
              <w:rPr>
                <w:sz w:val="28"/>
                <w:szCs w:val="28"/>
              </w:rPr>
              <w:t>0,04</w:t>
            </w:r>
          </w:p>
        </w:tc>
        <w:tc>
          <w:tcPr>
            <w:tcW w:w="2600" w:type="dxa"/>
          </w:tcPr>
          <w:p w14:paraId="766A5502" w14:textId="77777777" w:rsidR="008F7FCD" w:rsidRDefault="008F7FCD" w:rsidP="008F7FCD">
            <w:pPr>
              <w:pStyle w:val="TableParagraph"/>
              <w:spacing w:line="276" w:lineRule="auto"/>
              <w:ind w:left="0" w:right="284"/>
              <w:jc w:val="center"/>
              <w:rPr>
                <w:sz w:val="28"/>
                <w:szCs w:val="28"/>
              </w:rPr>
            </w:pPr>
            <w:r>
              <w:rPr>
                <w:sz w:val="28"/>
                <w:szCs w:val="28"/>
              </w:rPr>
              <w:t>0,2</w:t>
            </w:r>
          </w:p>
        </w:tc>
      </w:tr>
      <w:tr w:rsidR="008F7FCD" w:rsidRPr="00446301" w14:paraId="3C56E8AD" w14:textId="77777777" w:rsidTr="008C5E83">
        <w:trPr>
          <w:trHeight w:val="446"/>
        </w:trPr>
        <w:tc>
          <w:tcPr>
            <w:tcW w:w="4000" w:type="dxa"/>
            <w:vAlign w:val="center"/>
          </w:tcPr>
          <w:p w14:paraId="4E87C9D4" w14:textId="77777777" w:rsidR="008F7FCD" w:rsidRPr="00446301" w:rsidRDefault="008F7FCD" w:rsidP="008F7FCD">
            <w:pPr>
              <w:pStyle w:val="TableParagraph"/>
              <w:spacing w:line="276" w:lineRule="auto"/>
              <w:ind w:left="0" w:right="284"/>
              <w:jc w:val="center"/>
              <w:rPr>
                <w:sz w:val="28"/>
                <w:szCs w:val="28"/>
              </w:rPr>
            </w:pPr>
            <w:r>
              <w:rPr>
                <w:sz w:val="28"/>
                <w:szCs w:val="28"/>
              </w:rPr>
              <w:t>Фенол</w:t>
            </w:r>
          </w:p>
        </w:tc>
        <w:tc>
          <w:tcPr>
            <w:tcW w:w="2800" w:type="dxa"/>
          </w:tcPr>
          <w:p w14:paraId="4A5698FD" w14:textId="77777777" w:rsidR="008F7FCD" w:rsidRDefault="008F7FCD" w:rsidP="008F7FCD">
            <w:pPr>
              <w:pStyle w:val="TableParagraph"/>
              <w:spacing w:before="2" w:line="276" w:lineRule="auto"/>
              <w:ind w:left="0" w:right="284"/>
              <w:jc w:val="center"/>
              <w:rPr>
                <w:sz w:val="28"/>
                <w:szCs w:val="28"/>
              </w:rPr>
            </w:pPr>
            <w:r>
              <w:rPr>
                <w:sz w:val="28"/>
                <w:szCs w:val="28"/>
              </w:rPr>
              <w:t>0,003</w:t>
            </w:r>
          </w:p>
        </w:tc>
        <w:tc>
          <w:tcPr>
            <w:tcW w:w="2600" w:type="dxa"/>
          </w:tcPr>
          <w:p w14:paraId="77380CFB" w14:textId="77777777" w:rsidR="008F7FCD" w:rsidRDefault="008F7FCD" w:rsidP="008F7FCD">
            <w:pPr>
              <w:pStyle w:val="TableParagraph"/>
              <w:spacing w:before="2" w:line="276" w:lineRule="auto"/>
              <w:ind w:left="0" w:right="284"/>
              <w:jc w:val="center"/>
              <w:rPr>
                <w:sz w:val="28"/>
                <w:szCs w:val="28"/>
              </w:rPr>
            </w:pPr>
            <w:r>
              <w:rPr>
                <w:sz w:val="28"/>
                <w:szCs w:val="28"/>
              </w:rPr>
              <w:t>0,01</w:t>
            </w:r>
          </w:p>
        </w:tc>
      </w:tr>
    </w:tbl>
    <w:p w14:paraId="6D291979" w14:textId="77777777" w:rsidR="008F7FCD" w:rsidRDefault="008F7FCD" w:rsidP="008F7FCD">
      <w:pPr>
        <w:spacing w:line="360" w:lineRule="auto"/>
        <w:ind w:right="212" w:firstLine="709"/>
        <w:jc w:val="both"/>
      </w:pPr>
      <w:r w:rsidRPr="00D21E3A">
        <w:t>*«Граничн</w:t>
      </w:r>
      <w:r w:rsidRPr="00D21E3A">
        <w:rPr>
          <w:lang w:val="uk-UA"/>
        </w:rPr>
        <w:t>о</w:t>
      </w:r>
      <w:r>
        <w:rPr>
          <w:lang w:val="uk-UA"/>
        </w:rPr>
        <w:t>-</w:t>
      </w:r>
      <w:r w:rsidRPr="00AB4CCD">
        <w:t>допустимі</w:t>
      </w:r>
      <w:r w:rsidRPr="00AB4CCD">
        <w:rPr>
          <w:spacing w:val="1"/>
        </w:rPr>
        <w:t xml:space="preserve"> </w:t>
      </w:r>
      <w:r w:rsidRPr="00AB4CCD">
        <w:t>концентрації</w:t>
      </w:r>
      <w:r w:rsidRPr="00AB4CCD">
        <w:rPr>
          <w:spacing w:val="1"/>
        </w:rPr>
        <w:t xml:space="preserve"> </w:t>
      </w:r>
      <w:r w:rsidRPr="00AB4CCD">
        <w:t>(ГДК)</w:t>
      </w:r>
      <w:r w:rsidRPr="00AB4CCD">
        <w:rPr>
          <w:spacing w:val="1"/>
        </w:rPr>
        <w:t xml:space="preserve"> </w:t>
      </w:r>
      <w:r w:rsidRPr="00AB4CCD">
        <w:t>та</w:t>
      </w:r>
      <w:r w:rsidRPr="00AB4CCD">
        <w:rPr>
          <w:spacing w:val="1"/>
        </w:rPr>
        <w:t xml:space="preserve"> </w:t>
      </w:r>
      <w:r w:rsidRPr="00AB4CCD">
        <w:t>орієнтовно</w:t>
      </w:r>
      <w:r w:rsidRPr="00AB4CCD">
        <w:rPr>
          <w:spacing w:val="1"/>
        </w:rPr>
        <w:t xml:space="preserve"> </w:t>
      </w:r>
      <w:r w:rsidRPr="00AB4CCD">
        <w:t>безпечні</w:t>
      </w:r>
      <w:r w:rsidRPr="00AB4CCD">
        <w:rPr>
          <w:spacing w:val="1"/>
        </w:rPr>
        <w:t xml:space="preserve"> </w:t>
      </w:r>
      <w:r w:rsidRPr="00AB4CCD">
        <w:t>рівні</w:t>
      </w:r>
      <w:r w:rsidRPr="00AB4CCD">
        <w:rPr>
          <w:spacing w:val="1"/>
        </w:rPr>
        <w:t xml:space="preserve"> </w:t>
      </w:r>
      <w:r w:rsidRPr="00AB4CCD">
        <w:t>впливу</w:t>
      </w:r>
      <w:r w:rsidRPr="00AB4CCD">
        <w:rPr>
          <w:spacing w:val="1"/>
        </w:rPr>
        <w:t xml:space="preserve"> </w:t>
      </w:r>
      <w:r w:rsidRPr="00AB4CCD">
        <w:t>(ОБРВ)</w:t>
      </w:r>
      <w:r w:rsidRPr="00AB4CCD">
        <w:rPr>
          <w:spacing w:val="1"/>
        </w:rPr>
        <w:t xml:space="preserve"> </w:t>
      </w:r>
      <w:r w:rsidRPr="00AB4CCD">
        <w:t>забруднюючих</w:t>
      </w:r>
      <w:r w:rsidRPr="00AB4CCD">
        <w:rPr>
          <w:spacing w:val="1"/>
        </w:rPr>
        <w:t xml:space="preserve"> </w:t>
      </w:r>
      <w:r w:rsidRPr="00AB4CCD">
        <w:t>речовин</w:t>
      </w:r>
      <w:r w:rsidRPr="00AB4CCD">
        <w:rPr>
          <w:spacing w:val="1"/>
        </w:rPr>
        <w:t xml:space="preserve"> </w:t>
      </w:r>
      <w:r w:rsidRPr="00AB4CCD">
        <w:t>в</w:t>
      </w:r>
      <w:r w:rsidRPr="00AB4CCD">
        <w:rPr>
          <w:spacing w:val="1"/>
        </w:rPr>
        <w:t xml:space="preserve"> </w:t>
      </w:r>
      <w:r w:rsidRPr="00AB4CCD">
        <w:t>атмосферному</w:t>
      </w:r>
      <w:r w:rsidRPr="00AB4CCD">
        <w:rPr>
          <w:spacing w:val="1"/>
        </w:rPr>
        <w:t xml:space="preserve"> </w:t>
      </w:r>
      <w:r w:rsidRPr="00AB4CCD">
        <w:t>повітрі</w:t>
      </w:r>
      <w:r w:rsidRPr="00AB4CCD">
        <w:rPr>
          <w:spacing w:val="1"/>
        </w:rPr>
        <w:t xml:space="preserve"> </w:t>
      </w:r>
      <w:r w:rsidRPr="00AB4CCD">
        <w:t>населених</w:t>
      </w:r>
      <w:r w:rsidRPr="00AB4CCD">
        <w:rPr>
          <w:spacing w:val="1"/>
        </w:rPr>
        <w:t xml:space="preserve"> </w:t>
      </w:r>
      <w:r w:rsidRPr="00AB4CCD">
        <w:t>міст»,</w:t>
      </w:r>
      <w:r w:rsidRPr="00AB4CCD">
        <w:rPr>
          <w:spacing w:val="1"/>
        </w:rPr>
        <w:t xml:space="preserve"> </w:t>
      </w:r>
      <w:r w:rsidRPr="00AB4CCD">
        <w:t>затверджені</w:t>
      </w:r>
      <w:r w:rsidRPr="00AB4CCD">
        <w:rPr>
          <w:spacing w:val="1"/>
        </w:rPr>
        <w:t xml:space="preserve"> </w:t>
      </w:r>
      <w:r w:rsidRPr="00AB4CCD">
        <w:t>наказом</w:t>
      </w:r>
      <w:r w:rsidRPr="00AB4CCD">
        <w:rPr>
          <w:spacing w:val="1"/>
        </w:rPr>
        <w:t xml:space="preserve"> </w:t>
      </w:r>
      <w:r w:rsidRPr="00AB4CCD">
        <w:t>Міністерства охорони</w:t>
      </w:r>
      <w:r w:rsidRPr="00AB4CCD">
        <w:rPr>
          <w:spacing w:val="-2"/>
        </w:rPr>
        <w:t xml:space="preserve"> </w:t>
      </w:r>
      <w:r w:rsidRPr="00AB4CCD">
        <w:t>здоров’я</w:t>
      </w:r>
      <w:r w:rsidRPr="00AB4CCD">
        <w:rPr>
          <w:spacing w:val="2"/>
        </w:rPr>
        <w:t xml:space="preserve"> </w:t>
      </w:r>
      <w:r w:rsidRPr="00AB4CCD">
        <w:t>України</w:t>
      </w:r>
      <w:r w:rsidRPr="00AB4CCD">
        <w:rPr>
          <w:spacing w:val="2"/>
        </w:rPr>
        <w:t xml:space="preserve"> </w:t>
      </w:r>
      <w:r w:rsidRPr="00AB4CCD">
        <w:t>від</w:t>
      </w:r>
      <w:r w:rsidRPr="00AB4CCD">
        <w:rPr>
          <w:spacing w:val="2"/>
        </w:rPr>
        <w:t xml:space="preserve"> </w:t>
      </w:r>
      <w:r w:rsidRPr="00AB4CCD">
        <w:t>14.01.2020</w:t>
      </w:r>
      <w:r w:rsidRPr="00AB4CCD">
        <w:rPr>
          <w:spacing w:val="3"/>
        </w:rPr>
        <w:t xml:space="preserve"> </w:t>
      </w:r>
      <w:r w:rsidRPr="00AB4CCD">
        <w:t>№</w:t>
      </w:r>
      <w:r w:rsidRPr="00AB4CCD">
        <w:rPr>
          <w:spacing w:val="-2"/>
        </w:rPr>
        <w:t xml:space="preserve"> </w:t>
      </w:r>
      <w:r w:rsidRPr="00AB4CCD">
        <w:t>52.</w:t>
      </w:r>
    </w:p>
    <w:p w14:paraId="5CC334FC" w14:textId="77777777" w:rsidR="008C5E83" w:rsidRDefault="008C5E83" w:rsidP="008C5E83">
      <w:pPr>
        <w:pStyle w:val="a3"/>
        <w:spacing w:line="360" w:lineRule="auto"/>
        <w:ind w:left="0" w:firstLine="709"/>
        <w:jc w:val="both"/>
        <w:rPr>
          <w:sz w:val="28"/>
          <w:szCs w:val="28"/>
          <w:lang w:val="uk-UA"/>
        </w:rPr>
      </w:pPr>
    </w:p>
    <w:p w14:paraId="47D49577" w14:textId="77777777" w:rsidR="008C5E83" w:rsidRPr="00BE57C0" w:rsidRDefault="008C5E83" w:rsidP="008C5E83">
      <w:pPr>
        <w:pStyle w:val="a3"/>
        <w:spacing w:line="360" w:lineRule="auto"/>
        <w:ind w:left="0" w:firstLine="709"/>
        <w:jc w:val="both"/>
        <w:rPr>
          <w:color w:val="000000" w:themeColor="text1"/>
          <w:sz w:val="28"/>
          <w:szCs w:val="28"/>
          <w:lang w:val="uk-UA"/>
        </w:rPr>
      </w:pPr>
      <w:r w:rsidRPr="00446301">
        <w:rPr>
          <w:sz w:val="28"/>
          <w:szCs w:val="28"/>
          <w:lang w:val="uk-UA"/>
        </w:rPr>
        <w:t xml:space="preserve">Для більш детального опрацювання даних, </w:t>
      </w:r>
      <w:r w:rsidRPr="00BE57C0">
        <w:rPr>
          <w:color w:val="000000" w:themeColor="text1"/>
          <w:sz w:val="28"/>
          <w:szCs w:val="28"/>
          <w:lang w:val="uk-UA"/>
        </w:rPr>
        <w:t>динаміки</w:t>
      </w:r>
      <w:r w:rsidRPr="00BE57C0">
        <w:rPr>
          <w:color w:val="000000" w:themeColor="text1"/>
          <w:spacing w:val="-5"/>
          <w:sz w:val="28"/>
          <w:szCs w:val="28"/>
          <w:lang w:val="uk-UA"/>
        </w:rPr>
        <w:t xml:space="preserve"> </w:t>
      </w:r>
      <w:r w:rsidRPr="00BE57C0">
        <w:rPr>
          <w:color w:val="000000" w:themeColor="text1"/>
          <w:sz w:val="28"/>
          <w:szCs w:val="28"/>
          <w:lang w:val="uk-UA"/>
        </w:rPr>
        <w:t>викидів</w:t>
      </w:r>
      <w:r w:rsidRPr="00BE57C0">
        <w:rPr>
          <w:color w:val="000000" w:themeColor="text1"/>
          <w:spacing w:val="-3"/>
          <w:sz w:val="28"/>
          <w:szCs w:val="28"/>
          <w:lang w:val="uk-UA"/>
        </w:rPr>
        <w:t xml:space="preserve"> </w:t>
      </w:r>
      <w:r w:rsidRPr="00BE57C0">
        <w:rPr>
          <w:color w:val="000000" w:themeColor="text1"/>
          <w:sz w:val="28"/>
          <w:szCs w:val="28"/>
          <w:lang w:val="uk-UA"/>
        </w:rPr>
        <w:t>забруднюючих</w:t>
      </w:r>
      <w:r w:rsidRPr="00BE57C0">
        <w:rPr>
          <w:color w:val="000000" w:themeColor="text1"/>
          <w:spacing w:val="-9"/>
          <w:sz w:val="28"/>
          <w:szCs w:val="28"/>
          <w:lang w:val="uk-UA"/>
        </w:rPr>
        <w:t xml:space="preserve"> </w:t>
      </w:r>
      <w:r w:rsidRPr="00BE57C0">
        <w:rPr>
          <w:color w:val="000000" w:themeColor="text1"/>
          <w:sz w:val="28"/>
          <w:szCs w:val="28"/>
          <w:lang w:val="uk-UA"/>
        </w:rPr>
        <w:t>речовин</w:t>
      </w:r>
      <w:r w:rsidRPr="00BE57C0">
        <w:rPr>
          <w:color w:val="000000" w:themeColor="text1"/>
          <w:spacing w:val="-3"/>
          <w:sz w:val="28"/>
          <w:szCs w:val="28"/>
          <w:lang w:val="uk-UA"/>
        </w:rPr>
        <w:t xml:space="preserve"> </w:t>
      </w:r>
      <w:r w:rsidRPr="00BE57C0">
        <w:rPr>
          <w:color w:val="000000" w:themeColor="text1"/>
          <w:sz w:val="28"/>
          <w:szCs w:val="28"/>
          <w:lang w:val="uk-UA"/>
        </w:rPr>
        <w:t>в</w:t>
      </w:r>
      <w:r w:rsidRPr="00BE57C0">
        <w:rPr>
          <w:color w:val="000000" w:themeColor="text1"/>
          <w:spacing w:val="-6"/>
          <w:sz w:val="28"/>
          <w:szCs w:val="28"/>
          <w:lang w:val="uk-UA"/>
        </w:rPr>
        <w:t xml:space="preserve"> </w:t>
      </w:r>
      <w:r w:rsidRPr="00BE57C0">
        <w:rPr>
          <w:color w:val="000000" w:themeColor="text1"/>
          <w:sz w:val="28"/>
          <w:szCs w:val="28"/>
          <w:lang w:val="uk-UA"/>
        </w:rPr>
        <w:t>атмосферне</w:t>
      </w:r>
      <w:r w:rsidRPr="00BE57C0">
        <w:rPr>
          <w:color w:val="000000" w:themeColor="text1"/>
          <w:spacing w:val="-5"/>
          <w:sz w:val="28"/>
          <w:szCs w:val="28"/>
          <w:lang w:val="uk-UA"/>
        </w:rPr>
        <w:t xml:space="preserve"> </w:t>
      </w:r>
      <w:r w:rsidRPr="00BE57C0">
        <w:rPr>
          <w:color w:val="000000" w:themeColor="text1"/>
          <w:sz w:val="28"/>
          <w:szCs w:val="28"/>
          <w:lang w:val="uk-UA"/>
        </w:rPr>
        <w:t>повітря, нами було розраховано прогноз динаміки середньорічних концентрацій забруднюючих речовин в атмосферному повітрі м. Запоріжжя, (в кратності ГДК), мг/м</w:t>
      </w:r>
      <w:r w:rsidRPr="00A73DBC">
        <w:rPr>
          <w:color w:val="000000" w:themeColor="text1"/>
          <w:sz w:val="28"/>
          <w:szCs w:val="28"/>
          <w:vertAlign w:val="superscript"/>
          <w:lang w:val="uk-UA"/>
        </w:rPr>
        <w:t>3</w:t>
      </w:r>
      <w:r w:rsidRPr="00BE57C0">
        <w:rPr>
          <w:color w:val="000000" w:themeColor="text1"/>
          <w:sz w:val="28"/>
          <w:szCs w:val="28"/>
          <w:lang w:val="uk-UA"/>
        </w:rPr>
        <w:t xml:space="preserve"> ( </w:t>
      </w:r>
      <w:r>
        <w:rPr>
          <w:color w:val="000000" w:themeColor="text1"/>
          <w:sz w:val="28"/>
          <w:szCs w:val="28"/>
          <w:lang w:val="uk-UA"/>
        </w:rPr>
        <w:t>додаток Б</w:t>
      </w:r>
      <w:r w:rsidRPr="00BE57C0">
        <w:rPr>
          <w:color w:val="000000" w:themeColor="text1"/>
          <w:sz w:val="28"/>
          <w:szCs w:val="28"/>
          <w:lang w:val="uk-UA"/>
        </w:rPr>
        <w:t>)</w:t>
      </w:r>
      <w:r w:rsidRPr="00C52F3F">
        <w:rPr>
          <w:color w:val="000000" w:themeColor="text1"/>
          <w:sz w:val="28"/>
          <w:szCs w:val="28"/>
          <w:lang w:val="uk-UA"/>
        </w:rPr>
        <w:t xml:space="preserve"> [41]</w:t>
      </w:r>
      <w:r w:rsidRPr="00BE57C0">
        <w:rPr>
          <w:color w:val="000000" w:themeColor="text1"/>
          <w:sz w:val="28"/>
          <w:szCs w:val="28"/>
          <w:lang w:val="uk-UA"/>
        </w:rPr>
        <w:t>.</w:t>
      </w:r>
    </w:p>
    <w:p w14:paraId="4176E1FA" w14:textId="77777777" w:rsidR="008F7FCD" w:rsidRDefault="00C42C09" w:rsidP="00C52F3F">
      <w:pPr>
        <w:pStyle w:val="a7"/>
        <w:spacing w:before="87" w:line="360" w:lineRule="auto"/>
        <w:ind w:left="0" w:right="2" w:firstLine="426"/>
        <w:jc w:val="both"/>
      </w:pPr>
      <w:r w:rsidRPr="00C42C09">
        <w:t xml:space="preserve">Перелік пріоритетних забруднюючих речовин та їх середні і максимальні концентрації (в кратності ГДК) в атмосферному повітрі міста Запоріжжя наведено </w:t>
      </w:r>
      <w:r w:rsidR="00BE57C0">
        <w:t>в</w:t>
      </w:r>
      <w:r w:rsidRPr="00C42C09">
        <w:t xml:space="preserve"> таблиці </w:t>
      </w:r>
      <w:r>
        <w:t>2.</w:t>
      </w:r>
      <w:r w:rsidR="008F7FCD">
        <w:t>2</w:t>
      </w:r>
      <w:r w:rsidR="005467BC">
        <w:t>.</w:t>
      </w:r>
    </w:p>
    <w:p w14:paraId="08C8154E" w14:textId="77777777" w:rsidR="00E8123D" w:rsidRPr="00446301" w:rsidRDefault="00E8123D" w:rsidP="00E8123D">
      <w:pPr>
        <w:spacing w:line="360" w:lineRule="auto"/>
        <w:ind w:firstLine="709"/>
        <w:jc w:val="both"/>
        <w:rPr>
          <w:color w:val="202124"/>
          <w:sz w:val="28"/>
          <w:szCs w:val="28"/>
        </w:rPr>
      </w:pPr>
      <w:r w:rsidRPr="00446301">
        <w:rPr>
          <w:sz w:val="28"/>
          <w:szCs w:val="28"/>
          <w:lang w:val="uk-UA"/>
        </w:rPr>
        <w:lastRenderedPageBreak/>
        <w:t xml:space="preserve">Для розрахунку прогнозу ми використовували формулу </w:t>
      </w:r>
      <w:r>
        <w:rPr>
          <w:color w:val="202124"/>
          <w:sz w:val="28"/>
          <w:szCs w:val="28"/>
          <w:lang w:val="uk-UA"/>
        </w:rPr>
        <w:t>ф</w:t>
      </w:r>
      <w:r w:rsidRPr="00446301">
        <w:rPr>
          <w:color w:val="202124"/>
          <w:sz w:val="28"/>
          <w:szCs w:val="28"/>
          <w:lang w:val="uk-UA"/>
        </w:rPr>
        <w:t>ормулу зростання в Excel</w:t>
      </w:r>
      <w:r>
        <w:rPr>
          <w:color w:val="202124"/>
          <w:sz w:val="28"/>
          <w:szCs w:val="28"/>
          <w:lang w:val="uk-UA"/>
        </w:rPr>
        <w:t xml:space="preserve"> </w:t>
      </w:r>
      <w:r>
        <w:rPr>
          <w:rStyle w:val="y2iqfc"/>
          <w:color w:val="202124"/>
          <w:sz w:val="28"/>
          <w:szCs w:val="28"/>
          <w:lang w:val="uk-UA"/>
        </w:rPr>
        <w:t xml:space="preserve">(формула </w:t>
      </w:r>
      <w:r w:rsidR="0097701A">
        <w:rPr>
          <w:rStyle w:val="y2iqfc"/>
          <w:color w:val="202124"/>
          <w:sz w:val="28"/>
          <w:szCs w:val="28"/>
          <w:lang w:val="uk-UA"/>
        </w:rPr>
        <w:t>2.</w:t>
      </w:r>
      <w:r>
        <w:rPr>
          <w:rStyle w:val="y2iqfc"/>
          <w:color w:val="202124"/>
          <w:sz w:val="28"/>
          <w:szCs w:val="28"/>
          <w:lang w:val="uk-UA"/>
        </w:rPr>
        <w:t>1)</w:t>
      </w:r>
      <w:r w:rsidRPr="00446301">
        <w:rPr>
          <w:sz w:val="28"/>
          <w:szCs w:val="28"/>
          <w:lang w:val="uk-UA"/>
        </w:rPr>
        <w:t>:</w:t>
      </w:r>
    </w:p>
    <w:p w14:paraId="7EE610DF" w14:textId="77777777" w:rsidR="00E8123D" w:rsidRDefault="00E8123D" w:rsidP="00E8123D">
      <w:pPr>
        <w:pStyle w:val="a3"/>
        <w:spacing w:line="360" w:lineRule="auto"/>
        <w:ind w:left="0" w:firstLine="4111"/>
        <w:jc w:val="center"/>
        <w:rPr>
          <w:rStyle w:val="aa"/>
          <w:color w:val="313131"/>
          <w:sz w:val="28"/>
          <w:szCs w:val="28"/>
          <w:shd w:val="clear" w:color="auto" w:fill="FFFFFF"/>
          <w:lang w:val="uk-UA"/>
        </w:rPr>
      </w:pPr>
      <w:r w:rsidRPr="00446301">
        <w:rPr>
          <w:rStyle w:val="aa"/>
          <w:color w:val="313131"/>
          <w:sz w:val="28"/>
          <w:szCs w:val="28"/>
          <w:shd w:val="clear" w:color="auto" w:fill="FFFFFF"/>
        </w:rPr>
        <w:t>Y = b * m</w:t>
      </w:r>
      <w:r w:rsidRPr="00446301">
        <w:rPr>
          <w:rStyle w:val="aa"/>
          <w:color w:val="313131"/>
          <w:sz w:val="28"/>
          <w:szCs w:val="28"/>
          <w:shd w:val="clear" w:color="auto" w:fill="FFFFFF"/>
          <w:vertAlign w:val="superscript"/>
        </w:rPr>
        <w:t>^</w:t>
      </w:r>
      <w:r w:rsidR="00F54029" w:rsidRPr="00446301">
        <w:rPr>
          <w:rStyle w:val="aa"/>
          <w:color w:val="313131"/>
          <w:sz w:val="28"/>
          <w:szCs w:val="28"/>
          <w:shd w:val="clear" w:color="auto" w:fill="FFFFFF"/>
          <w:vertAlign w:val="superscript"/>
        </w:rPr>
        <w:t>X</w:t>
      </w:r>
      <w:r w:rsidR="00F54029" w:rsidRPr="006A748D">
        <w:rPr>
          <w:rStyle w:val="y2iqfc"/>
          <w:b/>
          <w:color w:val="202124"/>
          <w:sz w:val="28"/>
          <w:szCs w:val="28"/>
          <w:lang w:val="uk-UA"/>
        </w:rPr>
        <w:t>,</w:t>
      </w:r>
      <w:r w:rsidR="00F54029" w:rsidRPr="006A748D">
        <w:rPr>
          <w:rStyle w:val="y2iqfc"/>
          <w:color w:val="202124"/>
          <w:sz w:val="28"/>
          <w:szCs w:val="28"/>
          <w:lang w:val="uk-UA"/>
        </w:rPr>
        <w:t xml:space="preserve"> </w:t>
      </w:r>
      <w:r w:rsidR="00F54029" w:rsidRPr="006A748D">
        <w:rPr>
          <w:rStyle w:val="aa"/>
          <w:color w:val="313131"/>
          <w:sz w:val="28"/>
          <w:szCs w:val="28"/>
          <w:shd w:val="clear" w:color="auto" w:fill="FFFFFF"/>
          <w:lang w:val="uk-UA"/>
        </w:rPr>
        <w:t xml:space="preserve"> </w:t>
      </w:r>
      <w:r w:rsidRPr="006A748D">
        <w:rPr>
          <w:rStyle w:val="aa"/>
          <w:color w:val="313131"/>
          <w:sz w:val="28"/>
          <w:szCs w:val="28"/>
          <w:shd w:val="clear" w:color="auto" w:fill="FFFFFF"/>
          <w:lang w:val="uk-UA"/>
        </w:rPr>
        <w:t xml:space="preserve">                            </w:t>
      </w:r>
      <w:r>
        <w:rPr>
          <w:rStyle w:val="aa"/>
          <w:color w:val="313131"/>
          <w:sz w:val="28"/>
          <w:szCs w:val="28"/>
          <w:shd w:val="clear" w:color="auto" w:fill="FFFFFF"/>
          <w:lang w:val="uk-UA"/>
        </w:rPr>
        <w:t xml:space="preserve">  </w:t>
      </w:r>
      <w:r w:rsidRPr="006A748D">
        <w:rPr>
          <w:rStyle w:val="aa"/>
          <w:color w:val="313131"/>
          <w:sz w:val="28"/>
          <w:szCs w:val="28"/>
          <w:shd w:val="clear" w:color="auto" w:fill="FFFFFF"/>
          <w:lang w:val="uk-UA"/>
        </w:rPr>
        <w:t xml:space="preserve">               (2.1)</w:t>
      </w:r>
    </w:p>
    <w:p w14:paraId="5B223C69" w14:textId="77777777" w:rsidR="00E8123D" w:rsidRDefault="00E8123D" w:rsidP="00E8123D">
      <w:pPr>
        <w:pStyle w:val="a3"/>
        <w:spacing w:line="360" w:lineRule="auto"/>
        <w:ind w:left="0" w:firstLine="709"/>
        <w:jc w:val="both"/>
        <w:rPr>
          <w:rStyle w:val="y2iqfc"/>
          <w:color w:val="202124"/>
          <w:sz w:val="28"/>
          <w:szCs w:val="28"/>
          <w:lang w:val="uk-UA"/>
        </w:rPr>
      </w:pPr>
      <w:r w:rsidRPr="00FB29FE">
        <w:rPr>
          <w:rStyle w:val="aa"/>
          <w:b w:val="0"/>
          <w:color w:val="313131"/>
          <w:sz w:val="28"/>
          <w:szCs w:val="28"/>
          <w:shd w:val="clear" w:color="auto" w:fill="FFFFFF"/>
          <w:lang w:val="uk-UA"/>
        </w:rPr>
        <w:t>де: д</w:t>
      </w:r>
      <w:r w:rsidRPr="00FB29FE">
        <w:rPr>
          <w:rStyle w:val="y2iqfc"/>
          <w:color w:val="202124"/>
          <w:sz w:val="28"/>
          <w:szCs w:val="28"/>
          <w:lang w:val="uk-UA"/>
        </w:rPr>
        <w:t>ля</w:t>
      </w:r>
      <w:r w:rsidRPr="00446301">
        <w:rPr>
          <w:rStyle w:val="y2iqfc"/>
          <w:color w:val="202124"/>
          <w:sz w:val="28"/>
          <w:szCs w:val="28"/>
          <w:lang w:val="uk-UA"/>
        </w:rPr>
        <w:t xml:space="preserve"> формули </w:t>
      </w:r>
      <w:r>
        <w:rPr>
          <w:rStyle w:val="y2iqfc"/>
          <w:color w:val="202124"/>
          <w:sz w:val="28"/>
          <w:szCs w:val="28"/>
          <w:lang w:val="uk-UA"/>
        </w:rPr>
        <w:t>зростання</w:t>
      </w:r>
      <w:r w:rsidRPr="00446301">
        <w:rPr>
          <w:rStyle w:val="y2iqfc"/>
          <w:color w:val="202124"/>
          <w:sz w:val="28"/>
          <w:szCs w:val="28"/>
          <w:lang w:val="uk-UA"/>
        </w:rPr>
        <w:t xml:space="preserve"> в Excel, </w:t>
      </w:r>
    </w:p>
    <w:p w14:paraId="4B747CA8" w14:textId="77777777" w:rsidR="00E8123D" w:rsidRDefault="00E8123D" w:rsidP="00E8123D">
      <w:pPr>
        <w:pStyle w:val="a3"/>
        <w:spacing w:line="360" w:lineRule="auto"/>
        <w:ind w:left="0" w:firstLine="4253"/>
        <w:jc w:val="both"/>
        <w:rPr>
          <w:rStyle w:val="aa"/>
          <w:color w:val="313131"/>
          <w:sz w:val="28"/>
          <w:szCs w:val="28"/>
          <w:shd w:val="clear" w:color="auto" w:fill="FFFFFF"/>
          <w:lang w:val="uk-UA"/>
        </w:rPr>
      </w:pPr>
      <w:r w:rsidRPr="00446301">
        <w:rPr>
          <w:rStyle w:val="aa"/>
          <w:color w:val="313131"/>
          <w:sz w:val="28"/>
          <w:szCs w:val="28"/>
          <w:shd w:val="clear" w:color="auto" w:fill="FFFFFF"/>
        </w:rPr>
        <w:t>Y = b * m</w:t>
      </w:r>
      <w:r>
        <w:rPr>
          <w:rStyle w:val="aa"/>
          <w:color w:val="313131"/>
          <w:sz w:val="28"/>
          <w:szCs w:val="28"/>
          <w:shd w:val="clear" w:color="auto" w:fill="FFFFFF"/>
          <w:vertAlign w:val="superscript"/>
        </w:rPr>
        <w:t>^X</w:t>
      </w:r>
      <w:r>
        <w:rPr>
          <w:rStyle w:val="aa"/>
          <w:color w:val="313131"/>
          <w:sz w:val="28"/>
          <w:szCs w:val="28"/>
          <w:shd w:val="clear" w:color="auto" w:fill="FFFFFF"/>
          <w:lang w:val="uk-UA"/>
        </w:rPr>
        <w:t>,</w:t>
      </w:r>
    </w:p>
    <w:p w14:paraId="4EDF242E" w14:textId="77777777" w:rsidR="00E8123D" w:rsidRPr="00446301" w:rsidRDefault="00E8123D" w:rsidP="0097701A">
      <w:pPr>
        <w:pStyle w:val="a3"/>
        <w:spacing w:line="360" w:lineRule="auto"/>
        <w:ind w:left="0" w:firstLine="709"/>
        <w:jc w:val="both"/>
        <w:rPr>
          <w:rStyle w:val="y2iqfc"/>
          <w:color w:val="202124"/>
          <w:sz w:val="28"/>
          <w:szCs w:val="28"/>
          <w:lang w:val="uk-UA"/>
        </w:rPr>
      </w:pPr>
      <w:r>
        <w:rPr>
          <w:rStyle w:val="aa"/>
          <w:color w:val="313131"/>
          <w:sz w:val="28"/>
          <w:szCs w:val="28"/>
          <w:shd w:val="clear" w:color="auto" w:fill="FFFFFF"/>
          <w:lang w:val="uk-UA"/>
        </w:rPr>
        <w:t xml:space="preserve"> </w:t>
      </w:r>
      <w:r w:rsidRPr="00446301">
        <w:rPr>
          <w:rStyle w:val="y2iqfc"/>
          <w:color w:val="202124"/>
          <w:sz w:val="28"/>
          <w:szCs w:val="28"/>
          <w:lang w:val="uk-UA"/>
        </w:rPr>
        <w:t>являє собою експонентну криву, де значення y залежить від значення x, m</w:t>
      </w:r>
      <w:r>
        <w:rPr>
          <w:rStyle w:val="y2iqfc"/>
          <w:color w:val="202124"/>
          <w:sz w:val="28"/>
          <w:szCs w:val="28"/>
          <w:lang w:val="uk-UA"/>
        </w:rPr>
        <w:t xml:space="preserve"> – </w:t>
      </w:r>
      <w:r w:rsidRPr="00446301">
        <w:rPr>
          <w:rStyle w:val="y2iqfc"/>
          <w:color w:val="202124"/>
          <w:sz w:val="28"/>
          <w:szCs w:val="28"/>
          <w:lang w:val="uk-UA"/>
        </w:rPr>
        <w:t xml:space="preserve">підстава з показником x, а b </w:t>
      </w:r>
      <w:r>
        <w:rPr>
          <w:rStyle w:val="y2iqfc"/>
          <w:color w:val="202124"/>
          <w:sz w:val="28"/>
          <w:szCs w:val="28"/>
          <w:lang w:val="uk-UA"/>
        </w:rPr>
        <w:t>–</w:t>
      </w:r>
      <w:r w:rsidRPr="00446301">
        <w:rPr>
          <w:rStyle w:val="y2iqfc"/>
          <w:color w:val="202124"/>
          <w:sz w:val="28"/>
          <w:szCs w:val="28"/>
          <w:lang w:val="uk-UA"/>
        </w:rPr>
        <w:t xml:space="preserve"> постійне значення.</w:t>
      </w:r>
    </w:p>
    <w:p w14:paraId="617BC8CF" w14:textId="77777777" w:rsidR="008C5E83" w:rsidRDefault="008C5E83" w:rsidP="0097701A">
      <w:pPr>
        <w:pStyle w:val="a7"/>
        <w:spacing w:before="87" w:line="360" w:lineRule="auto"/>
        <w:ind w:left="0" w:firstLine="426"/>
        <w:jc w:val="both"/>
      </w:pPr>
    </w:p>
    <w:p w14:paraId="64D38DB4" w14:textId="77777777" w:rsidR="008F7FCD" w:rsidRDefault="008F7FCD" w:rsidP="00BF1E2C">
      <w:pPr>
        <w:pStyle w:val="a7"/>
        <w:spacing w:before="87" w:line="360" w:lineRule="auto"/>
        <w:ind w:left="0" w:right="2"/>
        <w:jc w:val="center"/>
      </w:pPr>
      <w:r w:rsidRPr="00C52F3F">
        <w:t xml:space="preserve"> </w:t>
      </w:r>
      <w:r w:rsidRPr="006F3C68">
        <w:rPr>
          <w:lang w:val="ru-RU"/>
        </w:rPr>
        <w:t xml:space="preserve">Таблиця 2.2 – </w:t>
      </w:r>
      <w:r w:rsidRPr="006F3C68">
        <w:t>Динаміка</w:t>
      </w:r>
      <w:r w:rsidRPr="006F3C68">
        <w:rPr>
          <w:spacing w:val="-4"/>
        </w:rPr>
        <w:t xml:space="preserve"> </w:t>
      </w:r>
      <w:r w:rsidRPr="006F3C68">
        <w:t>концентрації</w:t>
      </w:r>
      <w:r w:rsidRPr="006F3C68">
        <w:rPr>
          <w:spacing w:val="-10"/>
        </w:rPr>
        <w:t xml:space="preserve"> </w:t>
      </w:r>
      <w:r w:rsidRPr="006F3C68">
        <w:t>забруднюючих</w:t>
      </w:r>
      <w:r w:rsidRPr="006F3C68">
        <w:rPr>
          <w:spacing w:val="-8"/>
        </w:rPr>
        <w:t xml:space="preserve"> </w:t>
      </w:r>
      <w:r w:rsidRPr="006F3C68">
        <w:t>речовин</w:t>
      </w:r>
      <w:r w:rsidRPr="006F3C68">
        <w:rPr>
          <w:lang w:val="ru-RU"/>
        </w:rPr>
        <w:t xml:space="preserve"> </w:t>
      </w:r>
      <w:r w:rsidRPr="006F3C68">
        <w:t>(в</w:t>
      </w:r>
      <w:r w:rsidRPr="006F3C68">
        <w:rPr>
          <w:spacing w:val="-4"/>
        </w:rPr>
        <w:t xml:space="preserve"> </w:t>
      </w:r>
      <w:r w:rsidRPr="006F3C68">
        <w:t>кратності</w:t>
      </w:r>
      <w:r w:rsidRPr="006F3C68">
        <w:rPr>
          <w:spacing w:val="-8"/>
        </w:rPr>
        <w:t xml:space="preserve"> </w:t>
      </w:r>
      <w:r w:rsidRPr="006F3C68">
        <w:t>ГДК)</w:t>
      </w:r>
      <w:r w:rsidRPr="006F3C68">
        <w:rPr>
          <w:spacing w:val="-4"/>
        </w:rPr>
        <w:t xml:space="preserve"> </w:t>
      </w:r>
      <w:r w:rsidRPr="006F3C68">
        <w:t>в</w:t>
      </w:r>
      <w:r w:rsidRPr="006F3C68">
        <w:rPr>
          <w:spacing w:val="-4"/>
        </w:rPr>
        <w:t xml:space="preserve"> </w:t>
      </w:r>
      <w:r w:rsidRPr="006F3C68">
        <w:t>атмосферному</w:t>
      </w:r>
      <w:r w:rsidRPr="006F3C68">
        <w:rPr>
          <w:spacing w:val="-6"/>
        </w:rPr>
        <w:t xml:space="preserve"> </w:t>
      </w:r>
      <w:r w:rsidRPr="006F3C68">
        <w:t>повітрі</w:t>
      </w:r>
      <w:r w:rsidRPr="006F3C68">
        <w:rPr>
          <w:spacing w:val="-8"/>
        </w:rPr>
        <w:t xml:space="preserve"> </w:t>
      </w:r>
      <w:r w:rsidRPr="006F3C68">
        <w:t>міста</w:t>
      </w:r>
      <w:r w:rsidRPr="006F3C68">
        <w:rPr>
          <w:spacing w:val="-2"/>
        </w:rPr>
        <w:t xml:space="preserve"> </w:t>
      </w:r>
      <w:r w:rsidRPr="006F3C68">
        <w:t>Запоріжжя</w:t>
      </w:r>
    </w:p>
    <w:tbl>
      <w:tblPr>
        <w:tblStyle w:val="TableNormal"/>
        <w:tblpPr w:leftFromText="180" w:rightFromText="180" w:vertAnchor="text" w:horzAnchor="margin" w:tblpY="466"/>
        <w:tblW w:w="9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1"/>
        <w:gridCol w:w="688"/>
        <w:gridCol w:w="689"/>
        <w:gridCol w:w="551"/>
        <w:gridCol w:w="551"/>
        <w:gridCol w:w="551"/>
        <w:gridCol w:w="551"/>
        <w:gridCol w:w="554"/>
        <w:gridCol w:w="551"/>
        <w:gridCol w:w="551"/>
        <w:gridCol w:w="551"/>
        <w:gridCol w:w="689"/>
        <w:gridCol w:w="551"/>
        <w:gridCol w:w="7"/>
      </w:tblGrid>
      <w:tr w:rsidR="008F7FCD" w:rsidRPr="009D2646" w14:paraId="0AB773E3" w14:textId="77777777" w:rsidTr="008C5E83">
        <w:trPr>
          <w:trHeight w:val="518"/>
        </w:trPr>
        <w:tc>
          <w:tcPr>
            <w:tcW w:w="2763" w:type="dxa"/>
            <w:vMerge w:val="restart"/>
            <w:vAlign w:val="center"/>
          </w:tcPr>
          <w:p w14:paraId="22F030CC" w14:textId="77777777" w:rsidR="008F7FCD" w:rsidRPr="008C5E83" w:rsidRDefault="008F7FCD" w:rsidP="00BF1E2C">
            <w:pPr>
              <w:pStyle w:val="a6"/>
              <w:jc w:val="center"/>
              <w:rPr>
                <w:sz w:val="28"/>
                <w:szCs w:val="28"/>
                <w:lang w:val="uk-UA"/>
              </w:rPr>
            </w:pPr>
          </w:p>
        </w:tc>
        <w:tc>
          <w:tcPr>
            <w:tcW w:w="1379" w:type="dxa"/>
            <w:gridSpan w:val="2"/>
            <w:vAlign w:val="center"/>
          </w:tcPr>
          <w:p w14:paraId="738CC5FE" w14:textId="77777777" w:rsidR="008F7FCD" w:rsidRPr="009D2646" w:rsidRDefault="008F7FCD" w:rsidP="00BF1E2C">
            <w:pPr>
              <w:pStyle w:val="a6"/>
              <w:jc w:val="center"/>
              <w:rPr>
                <w:sz w:val="28"/>
                <w:szCs w:val="28"/>
              </w:rPr>
            </w:pPr>
            <w:r w:rsidRPr="009D2646">
              <w:rPr>
                <w:sz w:val="28"/>
                <w:szCs w:val="28"/>
              </w:rPr>
              <w:t>ГДК, мг/м</w:t>
            </w:r>
            <w:r w:rsidRPr="009D2646">
              <w:rPr>
                <w:sz w:val="28"/>
                <w:szCs w:val="28"/>
                <w:vertAlign w:val="superscript"/>
              </w:rPr>
              <w:t>3</w:t>
            </w:r>
          </w:p>
        </w:tc>
        <w:tc>
          <w:tcPr>
            <w:tcW w:w="2758" w:type="dxa"/>
            <w:gridSpan w:val="5"/>
            <w:vAlign w:val="center"/>
          </w:tcPr>
          <w:p w14:paraId="7A9490D7" w14:textId="77777777" w:rsidR="008F7FCD" w:rsidRPr="009D2646" w:rsidRDefault="008F7FCD" w:rsidP="00BF1E2C">
            <w:pPr>
              <w:pStyle w:val="a6"/>
              <w:jc w:val="center"/>
              <w:rPr>
                <w:sz w:val="28"/>
                <w:szCs w:val="28"/>
              </w:rPr>
            </w:pPr>
            <w:r w:rsidRPr="009D2646">
              <w:rPr>
                <w:sz w:val="28"/>
                <w:szCs w:val="28"/>
              </w:rPr>
              <w:t>Середня</w:t>
            </w:r>
            <w:r w:rsidRPr="009D2646">
              <w:rPr>
                <w:spacing w:val="-5"/>
                <w:sz w:val="28"/>
                <w:szCs w:val="28"/>
              </w:rPr>
              <w:t xml:space="preserve"> </w:t>
            </w:r>
            <w:r w:rsidRPr="009D2646">
              <w:rPr>
                <w:sz w:val="28"/>
                <w:szCs w:val="28"/>
              </w:rPr>
              <w:t>концентрація</w:t>
            </w:r>
          </w:p>
        </w:tc>
        <w:tc>
          <w:tcPr>
            <w:tcW w:w="2896" w:type="dxa"/>
            <w:gridSpan w:val="6"/>
            <w:vAlign w:val="center"/>
          </w:tcPr>
          <w:p w14:paraId="308573C7" w14:textId="77777777" w:rsidR="008F7FCD" w:rsidRPr="009D2646" w:rsidRDefault="008F7FCD" w:rsidP="00BF1E2C">
            <w:pPr>
              <w:pStyle w:val="a6"/>
              <w:jc w:val="center"/>
              <w:rPr>
                <w:sz w:val="28"/>
                <w:szCs w:val="28"/>
              </w:rPr>
            </w:pPr>
            <w:r w:rsidRPr="009D2646">
              <w:rPr>
                <w:sz w:val="28"/>
                <w:szCs w:val="28"/>
              </w:rPr>
              <w:t>Мак</w:t>
            </w:r>
            <w:r w:rsidRPr="00BE57C0">
              <w:rPr>
                <w:sz w:val="28"/>
                <w:szCs w:val="28"/>
              </w:rPr>
              <w:t>симальна</w:t>
            </w:r>
            <w:r w:rsidRPr="00BE57C0">
              <w:rPr>
                <w:spacing w:val="1"/>
                <w:sz w:val="28"/>
                <w:szCs w:val="28"/>
              </w:rPr>
              <w:t xml:space="preserve"> </w:t>
            </w:r>
            <w:r w:rsidRPr="00BE57C0">
              <w:rPr>
                <w:sz w:val="28"/>
                <w:szCs w:val="28"/>
              </w:rPr>
              <w:t>з</w:t>
            </w:r>
            <w:r w:rsidRPr="00BE57C0">
              <w:rPr>
                <w:spacing w:val="-7"/>
                <w:sz w:val="28"/>
                <w:szCs w:val="28"/>
              </w:rPr>
              <w:t xml:space="preserve"> </w:t>
            </w:r>
            <w:r w:rsidRPr="00BE57C0">
              <w:rPr>
                <w:sz w:val="28"/>
                <w:szCs w:val="28"/>
              </w:rPr>
              <w:t>разових</w:t>
            </w:r>
            <w:r w:rsidRPr="00BE57C0">
              <w:rPr>
                <w:spacing w:val="-2"/>
                <w:sz w:val="28"/>
                <w:szCs w:val="28"/>
              </w:rPr>
              <w:t xml:space="preserve"> </w:t>
            </w:r>
            <w:r w:rsidRPr="00BE57C0">
              <w:rPr>
                <w:sz w:val="28"/>
                <w:szCs w:val="28"/>
              </w:rPr>
              <w:t>концентрацій</w:t>
            </w:r>
          </w:p>
        </w:tc>
      </w:tr>
      <w:tr w:rsidR="0053164D" w:rsidRPr="009D2646" w14:paraId="5804CF76" w14:textId="77777777" w:rsidTr="008C5E83">
        <w:trPr>
          <w:gridAfter w:val="1"/>
          <w:wAfter w:w="7" w:type="dxa"/>
          <w:cantSplit/>
          <w:trHeight w:val="2701"/>
        </w:trPr>
        <w:tc>
          <w:tcPr>
            <w:tcW w:w="2763" w:type="dxa"/>
            <w:vMerge/>
            <w:tcBorders>
              <w:top w:val="nil"/>
            </w:tcBorders>
            <w:vAlign w:val="center"/>
          </w:tcPr>
          <w:p w14:paraId="3AE56FBB" w14:textId="77777777" w:rsidR="008F7FCD" w:rsidRPr="009D2646" w:rsidRDefault="008F7FCD" w:rsidP="008F7FCD">
            <w:pPr>
              <w:pStyle w:val="a6"/>
              <w:jc w:val="center"/>
              <w:rPr>
                <w:sz w:val="28"/>
                <w:szCs w:val="28"/>
              </w:rPr>
            </w:pPr>
          </w:p>
        </w:tc>
        <w:tc>
          <w:tcPr>
            <w:tcW w:w="689" w:type="dxa"/>
            <w:textDirection w:val="btLr"/>
            <w:vAlign w:val="center"/>
          </w:tcPr>
          <w:p w14:paraId="0EFC2F7B" w14:textId="77777777" w:rsidR="008F7FCD" w:rsidRPr="009D2646" w:rsidRDefault="008F7FCD" w:rsidP="008F7FCD">
            <w:pPr>
              <w:pStyle w:val="a6"/>
              <w:jc w:val="center"/>
              <w:rPr>
                <w:sz w:val="28"/>
                <w:szCs w:val="28"/>
              </w:rPr>
            </w:pPr>
            <w:r w:rsidRPr="009D2646">
              <w:rPr>
                <w:sz w:val="28"/>
                <w:szCs w:val="28"/>
              </w:rPr>
              <w:t>Максимальна</w:t>
            </w:r>
            <w:r w:rsidRPr="009D2646">
              <w:rPr>
                <w:sz w:val="28"/>
                <w:szCs w:val="28"/>
                <w:lang w:val="uk-UA"/>
              </w:rPr>
              <w:t xml:space="preserve"> </w:t>
            </w:r>
            <w:r w:rsidRPr="009D2646">
              <w:rPr>
                <w:sz w:val="28"/>
                <w:szCs w:val="28"/>
              </w:rPr>
              <w:t>з</w:t>
            </w:r>
            <w:r w:rsidRPr="009D2646">
              <w:rPr>
                <w:spacing w:val="1"/>
                <w:sz w:val="28"/>
                <w:szCs w:val="28"/>
              </w:rPr>
              <w:t xml:space="preserve"> </w:t>
            </w:r>
            <w:r w:rsidRPr="009D2646">
              <w:rPr>
                <w:sz w:val="28"/>
                <w:szCs w:val="28"/>
              </w:rPr>
              <w:t>разових</w:t>
            </w:r>
          </w:p>
        </w:tc>
        <w:tc>
          <w:tcPr>
            <w:tcW w:w="689" w:type="dxa"/>
            <w:tcBorders>
              <w:top w:val="nil"/>
            </w:tcBorders>
            <w:textDirection w:val="btLr"/>
            <w:vAlign w:val="center"/>
          </w:tcPr>
          <w:p w14:paraId="7BB62D4A" w14:textId="77777777" w:rsidR="008F7FCD" w:rsidRPr="009D2646" w:rsidRDefault="008F7FCD" w:rsidP="008F7FCD">
            <w:pPr>
              <w:pStyle w:val="a6"/>
              <w:jc w:val="center"/>
              <w:rPr>
                <w:sz w:val="28"/>
                <w:szCs w:val="28"/>
              </w:rPr>
            </w:pPr>
            <w:r w:rsidRPr="009D2646">
              <w:rPr>
                <w:spacing w:val="-1"/>
                <w:sz w:val="28"/>
                <w:szCs w:val="28"/>
              </w:rPr>
              <w:t>Середньо-</w:t>
            </w:r>
            <w:r w:rsidRPr="009D2646">
              <w:rPr>
                <w:spacing w:val="-52"/>
                <w:sz w:val="28"/>
                <w:szCs w:val="28"/>
              </w:rPr>
              <w:t xml:space="preserve"> </w:t>
            </w:r>
            <w:r w:rsidRPr="009D2646">
              <w:rPr>
                <w:sz w:val="28"/>
                <w:szCs w:val="28"/>
              </w:rPr>
              <w:t>добова</w:t>
            </w:r>
          </w:p>
        </w:tc>
        <w:tc>
          <w:tcPr>
            <w:tcW w:w="551" w:type="dxa"/>
            <w:textDirection w:val="btLr"/>
            <w:vAlign w:val="center"/>
          </w:tcPr>
          <w:p w14:paraId="16F46526" w14:textId="77777777" w:rsidR="008F7FCD" w:rsidRPr="009D2646" w:rsidRDefault="008F7FCD" w:rsidP="008F7FCD">
            <w:pPr>
              <w:pStyle w:val="a6"/>
              <w:jc w:val="center"/>
              <w:rPr>
                <w:sz w:val="28"/>
                <w:szCs w:val="28"/>
              </w:rPr>
            </w:pPr>
            <w:r w:rsidRPr="009D2646">
              <w:rPr>
                <w:sz w:val="28"/>
                <w:szCs w:val="28"/>
              </w:rPr>
              <w:t>2016</w:t>
            </w:r>
          </w:p>
        </w:tc>
        <w:tc>
          <w:tcPr>
            <w:tcW w:w="551" w:type="dxa"/>
            <w:textDirection w:val="btLr"/>
            <w:vAlign w:val="center"/>
          </w:tcPr>
          <w:p w14:paraId="38D9209F" w14:textId="77777777" w:rsidR="008F7FCD" w:rsidRPr="009D2646" w:rsidRDefault="008F7FCD" w:rsidP="008F7FCD">
            <w:pPr>
              <w:pStyle w:val="a6"/>
              <w:jc w:val="center"/>
              <w:rPr>
                <w:sz w:val="28"/>
                <w:szCs w:val="28"/>
              </w:rPr>
            </w:pPr>
            <w:r w:rsidRPr="009D2646">
              <w:rPr>
                <w:sz w:val="28"/>
                <w:szCs w:val="28"/>
              </w:rPr>
              <w:t>2017</w:t>
            </w:r>
          </w:p>
        </w:tc>
        <w:tc>
          <w:tcPr>
            <w:tcW w:w="551" w:type="dxa"/>
            <w:textDirection w:val="btLr"/>
            <w:vAlign w:val="center"/>
          </w:tcPr>
          <w:p w14:paraId="7CC547FA" w14:textId="77777777" w:rsidR="008F7FCD" w:rsidRPr="009D2646" w:rsidRDefault="008F7FCD" w:rsidP="008F7FCD">
            <w:pPr>
              <w:pStyle w:val="a6"/>
              <w:jc w:val="center"/>
              <w:rPr>
                <w:sz w:val="28"/>
                <w:szCs w:val="28"/>
              </w:rPr>
            </w:pPr>
            <w:r w:rsidRPr="009D2646">
              <w:rPr>
                <w:sz w:val="28"/>
                <w:szCs w:val="28"/>
              </w:rPr>
              <w:t>2018</w:t>
            </w:r>
          </w:p>
        </w:tc>
        <w:tc>
          <w:tcPr>
            <w:tcW w:w="551" w:type="dxa"/>
            <w:textDirection w:val="btLr"/>
            <w:vAlign w:val="center"/>
          </w:tcPr>
          <w:p w14:paraId="37674851" w14:textId="77777777" w:rsidR="008F7FCD" w:rsidRPr="009D2646" w:rsidRDefault="008F7FCD" w:rsidP="008F7FCD">
            <w:pPr>
              <w:pStyle w:val="a6"/>
              <w:jc w:val="center"/>
              <w:rPr>
                <w:sz w:val="28"/>
                <w:szCs w:val="28"/>
              </w:rPr>
            </w:pPr>
            <w:r w:rsidRPr="009D2646">
              <w:rPr>
                <w:sz w:val="28"/>
                <w:szCs w:val="28"/>
              </w:rPr>
              <w:t>2019</w:t>
            </w:r>
          </w:p>
        </w:tc>
        <w:tc>
          <w:tcPr>
            <w:tcW w:w="551" w:type="dxa"/>
            <w:textDirection w:val="btLr"/>
            <w:vAlign w:val="center"/>
          </w:tcPr>
          <w:p w14:paraId="104E2711" w14:textId="77777777" w:rsidR="008F7FCD" w:rsidRPr="009D2646" w:rsidRDefault="008F7FCD" w:rsidP="008F7FCD">
            <w:pPr>
              <w:pStyle w:val="a6"/>
              <w:jc w:val="center"/>
              <w:rPr>
                <w:sz w:val="28"/>
                <w:szCs w:val="28"/>
              </w:rPr>
            </w:pPr>
            <w:r w:rsidRPr="009D2646">
              <w:rPr>
                <w:sz w:val="28"/>
                <w:szCs w:val="28"/>
              </w:rPr>
              <w:t>2020</w:t>
            </w:r>
          </w:p>
        </w:tc>
        <w:tc>
          <w:tcPr>
            <w:tcW w:w="551" w:type="dxa"/>
            <w:textDirection w:val="btLr"/>
            <w:vAlign w:val="center"/>
          </w:tcPr>
          <w:p w14:paraId="213D7046" w14:textId="77777777" w:rsidR="008F7FCD" w:rsidRPr="009D2646" w:rsidRDefault="008F7FCD" w:rsidP="008F7FCD">
            <w:pPr>
              <w:pStyle w:val="a6"/>
              <w:jc w:val="center"/>
              <w:rPr>
                <w:sz w:val="28"/>
                <w:szCs w:val="28"/>
              </w:rPr>
            </w:pPr>
            <w:r w:rsidRPr="009D2646">
              <w:rPr>
                <w:sz w:val="28"/>
                <w:szCs w:val="28"/>
              </w:rPr>
              <w:t>2016</w:t>
            </w:r>
          </w:p>
        </w:tc>
        <w:tc>
          <w:tcPr>
            <w:tcW w:w="551" w:type="dxa"/>
            <w:textDirection w:val="btLr"/>
            <w:vAlign w:val="center"/>
          </w:tcPr>
          <w:p w14:paraId="4D08F0A4" w14:textId="77777777" w:rsidR="008F7FCD" w:rsidRPr="009D2646" w:rsidRDefault="008F7FCD" w:rsidP="008F7FCD">
            <w:pPr>
              <w:pStyle w:val="a6"/>
              <w:jc w:val="center"/>
              <w:rPr>
                <w:sz w:val="28"/>
                <w:szCs w:val="28"/>
              </w:rPr>
            </w:pPr>
            <w:r w:rsidRPr="009D2646">
              <w:rPr>
                <w:sz w:val="28"/>
                <w:szCs w:val="28"/>
              </w:rPr>
              <w:t>2017</w:t>
            </w:r>
          </w:p>
        </w:tc>
        <w:tc>
          <w:tcPr>
            <w:tcW w:w="551" w:type="dxa"/>
            <w:textDirection w:val="btLr"/>
            <w:vAlign w:val="center"/>
          </w:tcPr>
          <w:p w14:paraId="6B049ACB" w14:textId="77777777" w:rsidR="008F7FCD" w:rsidRPr="009D2646" w:rsidRDefault="008F7FCD" w:rsidP="008F7FCD">
            <w:pPr>
              <w:pStyle w:val="a6"/>
              <w:jc w:val="center"/>
              <w:rPr>
                <w:sz w:val="28"/>
                <w:szCs w:val="28"/>
              </w:rPr>
            </w:pPr>
            <w:r w:rsidRPr="009D2646">
              <w:rPr>
                <w:sz w:val="28"/>
                <w:szCs w:val="28"/>
              </w:rPr>
              <w:t>2018</w:t>
            </w:r>
          </w:p>
        </w:tc>
        <w:tc>
          <w:tcPr>
            <w:tcW w:w="689" w:type="dxa"/>
            <w:textDirection w:val="btLr"/>
            <w:vAlign w:val="center"/>
          </w:tcPr>
          <w:p w14:paraId="2AB34812" w14:textId="77777777" w:rsidR="008F7FCD" w:rsidRPr="009D2646" w:rsidRDefault="008F7FCD" w:rsidP="008F7FCD">
            <w:pPr>
              <w:pStyle w:val="a6"/>
              <w:jc w:val="center"/>
              <w:rPr>
                <w:sz w:val="28"/>
                <w:szCs w:val="28"/>
              </w:rPr>
            </w:pPr>
            <w:r w:rsidRPr="009D2646">
              <w:rPr>
                <w:sz w:val="28"/>
                <w:szCs w:val="28"/>
              </w:rPr>
              <w:t>2019</w:t>
            </w:r>
          </w:p>
        </w:tc>
        <w:tc>
          <w:tcPr>
            <w:tcW w:w="551" w:type="dxa"/>
            <w:textDirection w:val="btLr"/>
            <w:vAlign w:val="center"/>
          </w:tcPr>
          <w:p w14:paraId="3AE0AACA" w14:textId="77777777" w:rsidR="008F7FCD" w:rsidRPr="009D2646" w:rsidRDefault="008F7FCD" w:rsidP="008F7FCD">
            <w:pPr>
              <w:pStyle w:val="a6"/>
              <w:jc w:val="center"/>
              <w:rPr>
                <w:sz w:val="28"/>
                <w:szCs w:val="28"/>
              </w:rPr>
            </w:pPr>
            <w:r w:rsidRPr="009D2646">
              <w:rPr>
                <w:sz w:val="28"/>
                <w:szCs w:val="28"/>
              </w:rPr>
              <w:t>2020</w:t>
            </w:r>
          </w:p>
        </w:tc>
      </w:tr>
      <w:tr w:rsidR="0053164D" w:rsidRPr="009D2646" w14:paraId="1186F07D" w14:textId="77777777" w:rsidTr="008C5E83">
        <w:trPr>
          <w:gridAfter w:val="1"/>
          <w:wAfter w:w="7" w:type="dxa"/>
          <w:trHeight w:val="496"/>
        </w:trPr>
        <w:tc>
          <w:tcPr>
            <w:tcW w:w="2763" w:type="dxa"/>
            <w:vAlign w:val="center"/>
          </w:tcPr>
          <w:p w14:paraId="4B97D807" w14:textId="77777777" w:rsidR="008F7FCD" w:rsidRPr="009D2646" w:rsidRDefault="008F7FCD" w:rsidP="008F7FCD">
            <w:pPr>
              <w:pStyle w:val="a6"/>
              <w:jc w:val="center"/>
              <w:rPr>
                <w:sz w:val="28"/>
                <w:szCs w:val="28"/>
              </w:rPr>
            </w:pPr>
            <w:r w:rsidRPr="009D2646">
              <w:rPr>
                <w:sz w:val="28"/>
                <w:szCs w:val="28"/>
              </w:rPr>
              <w:t>Пил</w:t>
            </w:r>
            <w:r w:rsidRPr="009D2646">
              <w:rPr>
                <w:spacing w:val="-1"/>
                <w:sz w:val="28"/>
                <w:szCs w:val="28"/>
              </w:rPr>
              <w:t xml:space="preserve"> </w:t>
            </w:r>
            <w:r w:rsidRPr="009D2646">
              <w:rPr>
                <w:sz w:val="28"/>
                <w:szCs w:val="28"/>
              </w:rPr>
              <w:t>(завислі</w:t>
            </w:r>
            <w:r w:rsidRPr="009D2646">
              <w:rPr>
                <w:spacing w:val="-4"/>
                <w:sz w:val="28"/>
                <w:szCs w:val="28"/>
              </w:rPr>
              <w:t xml:space="preserve"> </w:t>
            </w:r>
            <w:r w:rsidRPr="009D2646">
              <w:rPr>
                <w:sz w:val="28"/>
                <w:szCs w:val="28"/>
              </w:rPr>
              <w:t>речовини)</w:t>
            </w:r>
          </w:p>
        </w:tc>
        <w:tc>
          <w:tcPr>
            <w:tcW w:w="689" w:type="dxa"/>
            <w:vAlign w:val="center"/>
          </w:tcPr>
          <w:p w14:paraId="1B476F8B" w14:textId="77777777" w:rsidR="008F7FCD" w:rsidRPr="009D2646" w:rsidRDefault="008F7FCD" w:rsidP="008F7FCD">
            <w:pPr>
              <w:pStyle w:val="a6"/>
              <w:jc w:val="center"/>
              <w:rPr>
                <w:sz w:val="28"/>
                <w:szCs w:val="28"/>
              </w:rPr>
            </w:pPr>
            <w:r w:rsidRPr="009D2646">
              <w:rPr>
                <w:sz w:val="28"/>
                <w:szCs w:val="28"/>
              </w:rPr>
              <w:t>0,5</w:t>
            </w:r>
          </w:p>
        </w:tc>
        <w:tc>
          <w:tcPr>
            <w:tcW w:w="689" w:type="dxa"/>
            <w:vAlign w:val="center"/>
          </w:tcPr>
          <w:p w14:paraId="1E8EE9A9" w14:textId="77777777" w:rsidR="008F7FCD" w:rsidRPr="009D2646" w:rsidRDefault="008F7FCD" w:rsidP="008F7FCD">
            <w:pPr>
              <w:pStyle w:val="a6"/>
              <w:jc w:val="center"/>
              <w:rPr>
                <w:sz w:val="28"/>
                <w:szCs w:val="28"/>
              </w:rPr>
            </w:pPr>
            <w:r w:rsidRPr="009D2646">
              <w:rPr>
                <w:sz w:val="28"/>
                <w:szCs w:val="28"/>
              </w:rPr>
              <w:t>0,15</w:t>
            </w:r>
          </w:p>
        </w:tc>
        <w:tc>
          <w:tcPr>
            <w:tcW w:w="551" w:type="dxa"/>
            <w:vAlign w:val="center"/>
          </w:tcPr>
          <w:p w14:paraId="6BA6BAC7" w14:textId="77777777" w:rsidR="008F7FCD" w:rsidRPr="009D2646" w:rsidRDefault="008F7FCD" w:rsidP="008F7FCD">
            <w:pPr>
              <w:pStyle w:val="a6"/>
              <w:jc w:val="center"/>
              <w:rPr>
                <w:sz w:val="28"/>
                <w:szCs w:val="28"/>
              </w:rPr>
            </w:pPr>
            <w:r w:rsidRPr="009D2646">
              <w:rPr>
                <w:sz w:val="28"/>
                <w:szCs w:val="28"/>
              </w:rPr>
              <w:t>0,7</w:t>
            </w:r>
          </w:p>
        </w:tc>
        <w:tc>
          <w:tcPr>
            <w:tcW w:w="551" w:type="dxa"/>
            <w:vAlign w:val="center"/>
          </w:tcPr>
          <w:p w14:paraId="765861F2" w14:textId="77777777" w:rsidR="008F7FCD" w:rsidRPr="009D2646" w:rsidRDefault="008F7FCD" w:rsidP="008F7FCD">
            <w:pPr>
              <w:pStyle w:val="a6"/>
              <w:jc w:val="center"/>
              <w:rPr>
                <w:sz w:val="28"/>
                <w:szCs w:val="28"/>
              </w:rPr>
            </w:pPr>
            <w:r w:rsidRPr="009D2646">
              <w:rPr>
                <w:sz w:val="28"/>
                <w:szCs w:val="28"/>
              </w:rPr>
              <w:t>0,7</w:t>
            </w:r>
          </w:p>
        </w:tc>
        <w:tc>
          <w:tcPr>
            <w:tcW w:w="551" w:type="dxa"/>
            <w:vAlign w:val="center"/>
          </w:tcPr>
          <w:p w14:paraId="37B27248" w14:textId="77777777" w:rsidR="008F7FCD" w:rsidRPr="009D2646" w:rsidRDefault="008F7FCD" w:rsidP="008F7FCD">
            <w:pPr>
              <w:pStyle w:val="a6"/>
              <w:jc w:val="center"/>
              <w:rPr>
                <w:sz w:val="28"/>
                <w:szCs w:val="28"/>
              </w:rPr>
            </w:pPr>
            <w:r w:rsidRPr="009D2646">
              <w:rPr>
                <w:sz w:val="28"/>
                <w:szCs w:val="28"/>
              </w:rPr>
              <w:t>0,7</w:t>
            </w:r>
          </w:p>
        </w:tc>
        <w:tc>
          <w:tcPr>
            <w:tcW w:w="551" w:type="dxa"/>
            <w:vAlign w:val="center"/>
          </w:tcPr>
          <w:p w14:paraId="53D70740" w14:textId="77777777" w:rsidR="008F7FCD" w:rsidRPr="009D2646" w:rsidRDefault="008F7FCD" w:rsidP="008F7FCD">
            <w:pPr>
              <w:pStyle w:val="a6"/>
              <w:jc w:val="center"/>
              <w:rPr>
                <w:sz w:val="28"/>
                <w:szCs w:val="28"/>
              </w:rPr>
            </w:pPr>
            <w:r w:rsidRPr="009D2646">
              <w:rPr>
                <w:sz w:val="28"/>
                <w:szCs w:val="28"/>
              </w:rPr>
              <w:t>1,1</w:t>
            </w:r>
          </w:p>
        </w:tc>
        <w:tc>
          <w:tcPr>
            <w:tcW w:w="551" w:type="dxa"/>
            <w:vAlign w:val="center"/>
          </w:tcPr>
          <w:p w14:paraId="7B3E0CF2" w14:textId="77777777" w:rsidR="008F7FCD" w:rsidRPr="009D2646" w:rsidRDefault="008F7FCD" w:rsidP="008F7FCD">
            <w:pPr>
              <w:pStyle w:val="a6"/>
              <w:jc w:val="center"/>
              <w:rPr>
                <w:sz w:val="28"/>
                <w:szCs w:val="28"/>
              </w:rPr>
            </w:pPr>
            <w:r w:rsidRPr="009D2646">
              <w:rPr>
                <w:sz w:val="28"/>
                <w:szCs w:val="28"/>
              </w:rPr>
              <w:t>0,9</w:t>
            </w:r>
          </w:p>
        </w:tc>
        <w:tc>
          <w:tcPr>
            <w:tcW w:w="551" w:type="dxa"/>
            <w:vAlign w:val="center"/>
          </w:tcPr>
          <w:p w14:paraId="168392EF" w14:textId="77777777" w:rsidR="008F7FCD" w:rsidRPr="009D2646" w:rsidRDefault="008F7FCD" w:rsidP="008F7FCD">
            <w:pPr>
              <w:pStyle w:val="a6"/>
              <w:jc w:val="center"/>
              <w:rPr>
                <w:sz w:val="28"/>
                <w:szCs w:val="28"/>
              </w:rPr>
            </w:pPr>
            <w:r w:rsidRPr="009D2646">
              <w:rPr>
                <w:sz w:val="28"/>
                <w:szCs w:val="28"/>
              </w:rPr>
              <w:t>1,6</w:t>
            </w:r>
          </w:p>
        </w:tc>
        <w:tc>
          <w:tcPr>
            <w:tcW w:w="551" w:type="dxa"/>
            <w:vAlign w:val="center"/>
          </w:tcPr>
          <w:p w14:paraId="50A88768" w14:textId="77777777" w:rsidR="008F7FCD" w:rsidRPr="009D2646" w:rsidRDefault="008F7FCD" w:rsidP="008F7FCD">
            <w:pPr>
              <w:pStyle w:val="a6"/>
              <w:jc w:val="center"/>
              <w:rPr>
                <w:sz w:val="28"/>
                <w:szCs w:val="28"/>
              </w:rPr>
            </w:pPr>
            <w:r w:rsidRPr="009D2646">
              <w:rPr>
                <w:sz w:val="28"/>
                <w:szCs w:val="28"/>
              </w:rPr>
              <w:t>2,8</w:t>
            </w:r>
          </w:p>
        </w:tc>
        <w:tc>
          <w:tcPr>
            <w:tcW w:w="551" w:type="dxa"/>
            <w:vAlign w:val="center"/>
          </w:tcPr>
          <w:p w14:paraId="6C5F7D8A" w14:textId="77777777" w:rsidR="008F7FCD" w:rsidRPr="009D2646" w:rsidRDefault="008F7FCD" w:rsidP="008F7FCD">
            <w:pPr>
              <w:pStyle w:val="a6"/>
              <w:jc w:val="center"/>
              <w:rPr>
                <w:sz w:val="28"/>
                <w:szCs w:val="28"/>
              </w:rPr>
            </w:pPr>
            <w:r w:rsidRPr="009D2646">
              <w:rPr>
                <w:sz w:val="28"/>
                <w:szCs w:val="28"/>
              </w:rPr>
              <w:t>1,4</w:t>
            </w:r>
          </w:p>
        </w:tc>
        <w:tc>
          <w:tcPr>
            <w:tcW w:w="689" w:type="dxa"/>
            <w:vAlign w:val="center"/>
          </w:tcPr>
          <w:p w14:paraId="26601264" w14:textId="77777777" w:rsidR="008F7FCD" w:rsidRPr="009D2646" w:rsidRDefault="008F7FCD" w:rsidP="008F7FCD">
            <w:pPr>
              <w:pStyle w:val="a6"/>
              <w:jc w:val="center"/>
              <w:rPr>
                <w:sz w:val="28"/>
                <w:szCs w:val="28"/>
              </w:rPr>
            </w:pPr>
            <w:r w:rsidRPr="009D2646">
              <w:rPr>
                <w:sz w:val="28"/>
                <w:szCs w:val="28"/>
              </w:rPr>
              <w:t>1,4</w:t>
            </w:r>
          </w:p>
        </w:tc>
        <w:tc>
          <w:tcPr>
            <w:tcW w:w="551" w:type="dxa"/>
            <w:vAlign w:val="center"/>
          </w:tcPr>
          <w:p w14:paraId="4EAE5886" w14:textId="77777777" w:rsidR="008F7FCD" w:rsidRPr="009D2646" w:rsidRDefault="008F7FCD" w:rsidP="008F7FCD">
            <w:pPr>
              <w:pStyle w:val="a6"/>
              <w:jc w:val="center"/>
              <w:rPr>
                <w:sz w:val="28"/>
                <w:szCs w:val="28"/>
              </w:rPr>
            </w:pPr>
            <w:r w:rsidRPr="009D2646">
              <w:rPr>
                <w:sz w:val="28"/>
                <w:szCs w:val="28"/>
              </w:rPr>
              <w:t>1,4</w:t>
            </w:r>
          </w:p>
        </w:tc>
      </w:tr>
      <w:tr w:rsidR="0053164D" w:rsidRPr="009D2646" w14:paraId="6D292267" w14:textId="77777777" w:rsidTr="008C5E83">
        <w:trPr>
          <w:gridAfter w:val="1"/>
          <w:wAfter w:w="7" w:type="dxa"/>
          <w:trHeight w:val="496"/>
        </w:trPr>
        <w:tc>
          <w:tcPr>
            <w:tcW w:w="2763" w:type="dxa"/>
            <w:vAlign w:val="center"/>
          </w:tcPr>
          <w:p w14:paraId="00C49CCB" w14:textId="77777777" w:rsidR="008F7FCD" w:rsidRPr="009D2646" w:rsidRDefault="00A73DBC" w:rsidP="008F7FCD">
            <w:pPr>
              <w:pStyle w:val="a6"/>
              <w:jc w:val="center"/>
              <w:rPr>
                <w:sz w:val="28"/>
                <w:szCs w:val="28"/>
              </w:rPr>
            </w:pPr>
            <w:r>
              <w:rPr>
                <w:sz w:val="28"/>
                <w:szCs w:val="28"/>
              </w:rPr>
              <w:t>О</w:t>
            </w:r>
            <w:r w:rsidRPr="00446301">
              <w:rPr>
                <w:sz w:val="28"/>
                <w:szCs w:val="28"/>
              </w:rPr>
              <w:t>ксид</w:t>
            </w:r>
            <w:r w:rsidRPr="00446301">
              <w:rPr>
                <w:spacing w:val="-1"/>
                <w:sz w:val="28"/>
                <w:szCs w:val="28"/>
              </w:rPr>
              <w:t xml:space="preserve"> </w:t>
            </w:r>
            <w:r>
              <w:rPr>
                <w:sz w:val="28"/>
                <w:szCs w:val="28"/>
              </w:rPr>
              <w:t>сірки (IV)</w:t>
            </w:r>
          </w:p>
        </w:tc>
        <w:tc>
          <w:tcPr>
            <w:tcW w:w="689" w:type="dxa"/>
            <w:vAlign w:val="center"/>
          </w:tcPr>
          <w:p w14:paraId="11BFBFC3" w14:textId="77777777" w:rsidR="008F7FCD" w:rsidRPr="009D2646" w:rsidRDefault="008F7FCD" w:rsidP="008F7FCD">
            <w:pPr>
              <w:pStyle w:val="a6"/>
              <w:jc w:val="center"/>
              <w:rPr>
                <w:sz w:val="28"/>
                <w:szCs w:val="28"/>
              </w:rPr>
            </w:pPr>
            <w:r w:rsidRPr="009D2646">
              <w:rPr>
                <w:sz w:val="28"/>
                <w:szCs w:val="28"/>
              </w:rPr>
              <w:t>0,50</w:t>
            </w:r>
          </w:p>
        </w:tc>
        <w:tc>
          <w:tcPr>
            <w:tcW w:w="689" w:type="dxa"/>
            <w:vAlign w:val="center"/>
          </w:tcPr>
          <w:p w14:paraId="042C4F2C" w14:textId="77777777" w:rsidR="008F7FCD" w:rsidRPr="009D2646" w:rsidRDefault="008F7FCD" w:rsidP="008F7FCD">
            <w:pPr>
              <w:pStyle w:val="a6"/>
              <w:jc w:val="center"/>
              <w:rPr>
                <w:sz w:val="28"/>
                <w:szCs w:val="28"/>
              </w:rPr>
            </w:pPr>
            <w:r w:rsidRPr="009D2646">
              <w:rPr>
                <w:sz w:val="28"/>
                <w:szCs w:val="28"/>
              </w:rPr>
              <w:t>0,05</w:t>
            </w:r>
          </w:p>
        </w:tc>
        <w:tc>
          <w:tcPr>
            <w:tcW w:w="551" w:type="dxa"/>
            <w:vAlign w:val="center"/>
          </w:tcPr>
          <w:p w14:paraId="32E5F3DC" w14:textId="77777777" w:rsidR="008F7FCD" w:rsidRPr="009D2646" w:rsidRDefault="008F7FCD" w:rsidP="008F7FCD">
            <w:pPr>
              <w:pStyle w:val="a6"/>
              <w:jc w:val="center"/>
              <w:rPr>
                <w:sz w:val="28"/>
                <w:szCs w:val="28"/>
              </w:rPr>
            </w:pPr>
            <w:r w:rsidRPr="009D2646">
              <w:rPr>
                <w:sz w:val="28"/>
                <w:szCs w:val="28"/>
              </w:rPr>
              <w:t>0,2</w:t>
            </w:r>
          </w:p>
        </w:tc>
        <w:tc>
          <w:tcPr>
            <w:tcW w:w="551" w:type="dxa"/>
            <w:vAlign w:val="center"/>
          </w:tcPr>
          <w:p w14:paraId="3AC908D7" w14:textId="77777777" w:rsidR="008F7FCD" w:rsidRPr="009D2646" w:rsidRDefault="008F7FCD" w:rsidP="008F7FCD">
            <w:pPr>
              <w:pStyle w:val="a6"/>
              <w:jc w:val="center"/>
              <w:rPr>
                <w:sz w:val="28"/>
                <w:szCs w:val="28"/>
              </w:rPr>
            </w:pPr>
            <w:r w:rsidRPr="009D2646">
              <w:rPr>
                <w:sz w:val="28"/>
                <w:szCs w:val="28"/>
              </w:rPr>
              <w:t>0,2</w:t>
            </w:r>
          </w:p>
        </w:tc>
        <w:tc>
          <w:tcPr>
            <w:tcW w:w="551" w:type="dxa"/>
            <w:vAlign w:val="center"/>
          </w:tcPr>
          <w:p w14:paraId="4D64EDFE" w14:textId="77777777" w:rsidR="008F7FCD" w:rsidRPr="009D2646" w:rsidRDefault="008F7FCD" w:rsidP="008F7FCD">
            <w:pPr>
              <w:pStyle w:val="a6"/>
              <w:jc w:val="center"/>
              <w:rPr>
                <w:sz w:val="28"/>
                <w:szCs w:val="28"/>
              </w:rPr>
            </w:pPr>
            <w:r w:rsidRPr="009D2646">
              <w:rPr>
                <w:sz w:val="28"/>
                <w:szCs w:val="28"/>
              </w:rPr>
              <w:t>0,1</w:t>
            </w:r>
          </w:p>
        </w:tc>
        <w:tc>
          <w:tcPr>
            <w:tcW w:w="551" w:type="dxa"/>
            <w:vAlign w:val="center"/>
          </w:tcPr>
          <w:p w14:paraId="340B0F2D" w14:textId="77777777" w:rsidR="008F7FCD" w:rsidRPr="009D2646" w:rsidRDefault="008F7FCD" w:rsidP="008F7FCD">
            <w:pPr>
              <w:pStyle w:val="a6"/>
              <w:jc w:val="center"/>
              <w:rPr>
                <w:sz w:val="28"/>
                <w:szCs w:val="28"/>
              </w:rPr>
            </w:pPr>
            <w:r w:rsidRPr="009D2646">
              <w:rPr>
                <w:sz w:val="28"/>
                <w:szCs w:val="28"/>
              </w:rPr>
              <w:t>0,2</w:t>
            </w:r>
          </w:p>
        </w:tc>
        <w:tc>
          <w:tcPr>
            <w:tcW w:w="551" w:type="dxa"/>
            <w:vAlign w:val="center"/>
          </w:tcPr>
          <w:p w14:paraId="27520C63" w14:textId="77777777" w:rsidR="008F7FCD" w:rsidRPr="009D2646" w:rsidRDefault="008F7FCD" w:rsidP="008F7FCD">
            <w:pPr>
              <w:pStyle w:val="a6"/>
              <w:jc w:val="center"/>
              <w:rPr>
                <w:sz w:val="28"/>
                <w:szCs w:val="28"/>
              </w:rPr>
            </w:pPr>
            <w:r w:rsidRPr="009D2646">
              <w:rPr>
                <w:sz w:val="28"/>
                <w:szCs w:val="28"/>
              </w:rPr>
              <w:t>0,2</w:t>
            </w:r>
          </w:p>
        </w:tc>
        <w:tc>
          <w:tcPr>
            <w:tcW w:w="551" w:type="dxa"/>
            <w:vAlign w:val="center"/>
          </w:tcPr>
          <w:p w14:paraId="11B2000B" w14:textId="77777777" w:rsidR="008F7FCD" w:rsidRPr="009D2646" w:rsidRDefault="008F7FCD" w:rsidP="008F7FCD">
            <w:pPr>
              <w:pStyle w:val="a6"/>
              <w:jc w:val="center"/>
              <w:rPr>
                <w:sz w:val="28"/>
                <w:szCs w:val="28"/>
              </w:rPr>
            </w:pPr>
            <w:r w:rsidRPr="009D2646">
              <w:rPr>
                <w:sz w:val="28"/>
                <w:szCs w:val="28"/>
              </w:rPr>
              <w:t>0,04</w:t>
            </w:r>
          </w:p>
        </w:tc>
        <w:tc>
          <w:tcPr>
            <w:tcW w:w="551" w:type="dxa"/>
            <w:vAlign w:val="center"/>
          </w:tcPr>
          <w:p w14:paraId="74B863CF" w14:textId="77777777" w:rsidR="008F7FCD" w:rsidRPr="009D2646" w:rsidRDefault="008F7FCD" w:rsidP="008F7FCD">
            <w:pPr>
              <w:pStyle w:val="a6"/>
              <w:jc w:val="center"/>
              <w:rPr>
                <w:sz w:val="28"/>
                <w:szCs w:val="28"/>
              </w:rPr>
            </w:pPr>
            <w:r w:rsidRPr="009D2646">
              <w:rPr>
                <w:sz w:val="28"/>
                <w:szCs w:val="28"/>
              </w:rPr>
              <w:t>0,04</w:t>
            </w:r>
          </w:p>
        </w:tc>
        <w:tc>
          <w:tcPr>
            <w:tcW w:w="551" w:type="dxa"/>
            <w:vAlign w:val="center"/>
          </w:tcPr>
          <w:p w14:paraId="60D9F6C8" w14:textId="77777777" w:rsidR="008F7FCD" w:rsidRPr="009D2646" w:rsidRDefault="008F7FCD" w:rsidP="008F7FCD">
            <w:pPr>
              <w:pStyle w:val="a6"/>
              <w:jc w:val="center"/>
              <w:rPr>
                <w:sz w:val="28"/>
                <w:szCs w:val="28"/>
              </w:rPr>
            </w:pPr>
            <w:r w:rsidRPr="009D2646">
              <w:rPr>
                <w:sz w:val="28"/>
                <w:szCs w:val="28"/>
              </w:rPr>
              <w:t>0,04</w:t>
            </w:r>
          </w:p>
        </w:tc>
        <w:tc>
          <w:tcPr>
            <w:tcW w:w="689" w:type="dxa"/>
            <w:vAlign w:val="center"/>
          </w:tcPr>
          <w:p w14:paraId="24DD36CB" w14:textId="77777777" w:rsidR="008F7FCD" w:rsidRPr="009D2646" w:rsidRDefault="008F7FCD" w:rsidP="008F7FCD">
            <w:pPr>
              <w:pStyle w:val="a6"/>
              <w:jc w:val="center"/>
              <w:rPr>
                <w:sz w:val="28"/>
                <w:szCs w:val="28"/>
              </w:rPr>
            </w:pPr>
            <w:r w:rsidRPr="009D2646">
              <w:rPr>
                <w:sz w:val="28"/>
                <w:szCs w:val="28"/>
              </w:rPr>
              <w:t>0,04</w:t>
            </w:r>
          </w:p>
        </w:tc>
        <w:tc>
          <w:tcPr>
            <w:tcW w:w="551" w:type="dxa"/>
            <w:vAlign w:val="center"/>
          </w:tcPr>
          <w:p w14:paraId="558BBEF2" w14:textId="77777777" w:rsidR="008F7FCD" w:rsidRPr="009D2646" w:rsidRDefault="008F7FCD" w:rsidP="008F7FCD">
            <w:pPr>
              <w:pStyle w:val="a6"/>
              <w:jc w:val="center"/>
              <w:rPr>
                <w:sz w:val="28"/>
                <w:szCs w:val="28"/>
              </w:rPr>
            </w:pPr>
            <w:r w:rsidRPr="009D2646">
              <w:rPr>
                <w:sz w:val="28"/>
                <w:szCs w:val="28"/>
              </w:rPr>
              <w:t>0,2</w:t>
            </w:r>
          </w:p>
        </w:tc>
      </w:tr>
      <w:tr w:rsidR="0053164D" w:rsidRPr="009D2646" w14:paraId="1F1888FF" w14:textId="77777777" w:rsidTr="008C5E83">
        <w:trPr>
          <w:gridAfter w:val="1"/>
          <w:wAfter w:w="7" w:type="dxa"/>
          <w:trHeight w:val="491"/>
        </w:trPr>
        <w:tc>
          <w:tcPr>
            <w:tcW w:w="2763" w:type="dxa"/>
            <w:vAlign w:val="center"/>
          </w:tcPr>
          <w:p w14:paraId="5E19B71D" w14:textId="77777777" w:rsidR="008F7FCD" w:rsidRPr="009D2646" w:rsidRDefault="00A73DBC" w:rsidP="008F7FCD">
            <w:pPr>
              <w:pStyle w:val="a6"/>
              <w:jc w:val="center"/>
              <w:rPr>
                <w:sz w:val="28"/>
                <w:szCs w:val="28"/>
              </w:rPr>
            </w:pPr>
            <w:r>
              <w:rPr>
                <w:sz w:val="28"/>
                <w:szCs w:val="28"/>
              </w:rPr>
              <w:t>O</w:t>
            </w:r>
            <w:r w:rsidRPr="00446301">
              <w:rPr>
                <w:sz w:val="28"/>
                <w:szCs w:val="28"/>
              </w:rPr>
              <w:t>ксид азоту</w:t>
            </w:r>
            <w:r>
              <w:rPr>
                <w:sz w:val="28"/>
                <w:szCs w:val="28"/>
              </w:rPr>
              <w:t>(IV)</w:t>
            </w:r>
          </w:p>
        </w:tc>
        <w:tc>
          <w:tcPr>
            <w:tcW w:w="689" w:type="dxa"/>
            <w:vAlign w:val="center"/>
          </w:tcPr>
          <w:p w14:paraId="1B92AA61" w14:textId="77777777" w:rsidR="008F7FCD" w:rsidRPr="009D2646" w:rsidRDefault="008F7FCD" w:rsidP="008F7FCD">
            <w:pPr>
              <w:pStyle w:val="a6"/>
              <w:jc w:val="center"/>
              <w:rPr>
                <w:sz w:val="28"/>
                <w:szCs w:val="28"/>
              </w:rPr>
            </w:pPr>
            <w:r w:rsidRPr="009D2646">
              <w:rPr>
                <w:sz w:val="28"/>
                <w:szCs w:val="28"/>
              </w:rPr>
              <w:t>0,20</w:t>
            </w:r>
          </w:p>
        </w:tc>
        <w:tc>
          <w:tcPr>
            <w:tcW w:w="689" w:type="dxa"/>
            <w:vAlign w:val="center"/>
          </w:tcPr>
          <w:p w14:paraId="649F12B8" w14:textId="77777777" w:rsidR="008F7FCD" w:rsidRPr="009D2646" w:rsidRDefault="008F7FCD" w:rsidP="008F7FCD">
            <w:pPr>
              <w:pStyle w:val="a6"/>
              <w:jc w:val="center"/>
              <w:rPr>
                <w:sz w:val="28"/>
                <w:szCs w:val="28"/>
              </w:rPr>
            </w:pPr>
            <w:r w:rsidRPr="009D2646">
              <w:rPr>
                <w:sz w:val="28"/>
                <w:szCs w:val="28"/>
              </w:rPr>
              <w:t>0,04</w:t>
            </w:r>
          </w:p>
        </w:tc>
        <w:tc>
          <w:tcPr>
            <w:tcW w:w="551" w:type="dxa"/>
            <w:vAlign w:val="center"/>
          </w:tcPr>
          <w:p w14:paraId="459E019F" w14:textId="77777777" w:rsidR="008F7FCD" w:rsidRPr="009D2646" w:rsidRDefault="008F7FCD" w:rsidP="008F7FCD">
            <w:pPr>
              <w:pStyle w:val="a6"/>
              <w:jc w:val="center"/>
              <w:rPr>
                <w:sz w:val="28"/>
                <w:szCs w:val="28"/>
              </w:rPr>
            </w:pPr>
            <w:r w:rsidRPr="009D2646">
              <w:rPr>
                <w:sz w:val="28"/>
                <w:szCs w:val="28"/>
              </w:rPr>
              <w:t>2,0</w:t>
            </w:r>
          </w:p>
        </w:tc>
        <w:tc>
          <w:tcPr>
            <w:tcW w:w="551" w:type="dxa"/>
            <w:vAlign w:val="center"/>
          </w:tcPr>
          <w:p w14:paraId="59B1165D" w14:textId="77777777" w:rsidR="008F7FCD" w:rsidRPr="009D2646" w:rsidRDefault="008F7FCD" w:rsidP="008F7FCD">
            <w:pPr>
              <w:pStyle w:val="a6"/>
              <w:jc w:val="center"/>
              <w:rPr>
                <w:sz w:val="28"/>
                <w:szCs w:val="28"/>
              </w:rPr>
            </w:pPr>
            <w:r w:rsidRPr="009D2646">
              <w:rPr>
                <w:sz w:val="28"/>
                <w:szCs w:val="28"/>
              </w:rPr>
              <w:t>2,2</w:t>
            </w:r>
          </w:p>
        </w:tc>
        <w:tc>
          <w:tcPr>
            <w:tcW w:w="551" w:type="dxa"/>
            <w:vAlign w:val="center"/>
          </w:tcPr>
          <w:p w14:paraId="79B3D34F" w14:textId="77777777" w:rsidR="008F7FCD" w:rsidRPr="009D2646" w:rsidRDefault="008F7FCD" w:rsidP="008F7FCD">
            <w:pPr>
              <w:pStyle w:val="a6"/>
              <w:jc w:val="center"/>
              <w:rPr>
                <w:sz w:val="28"/>
                <w:szCs w:val="28"/>
              </w:rPr>
            </w:pPr>
            <w:r w:rsidRPr="009D2646">
              <w:rPr>
                <w:sz w:val="28"/>
                <w:szCs w:val="28"/>
              </w:rPr>
              <w:t>2,0</w:t>
            </w:r>
          </w:p>
        </w:tc>
        <w:tc>
          <w:tcPr>
            <w:tcW w:w="551" w:type="dxa"/>
            <w:vAlign w:val="center"/>
          </w:tcPr>
          <w:p w14:paraId="02BE82A0" w14:textId="77777777" w:rsidR="008F7FCD" w:rsidRPr="009D2646" w:rsidRDefault="008F7FCD" w:rsidP="008F7FCD">
            <w:pPr>
              <w:pStyle w:val="a6"/>
              <w:jc w:val="center"/>
              <w:rPr>
                <w:sz w:val="28"/>
                <w:szCs w:val="28"/>
              </w:rPr>
            </w:pPr>
            <w:r w:rsidRPr="009D2646">
              <w:rPr>
                <w:sz w:val="28"/>
                <w:szCs w:val="28"/>
              </w:rPr>
              <w:t>2,2</w:t>
            </w:r>
          </w:p>
        </w:tc>
        <w:tc>
          <w:tcPr>
            <w:tcW w:w="551" w:type="dxa"/>
            <w:vAlign w:val="center"/>
          </w:tcPr>
          <w:p w14:paraId="61A5F097" w14:textId="77777777" w:rsidR="008F7FCD" w:rsidRPr="009D2646" w:rsidRDefault="008F7FCD" w:rsidP="008F7FCD">
            <w:pPr>
              <w:pStyle w:val="a6"/>
              <w:jc w:val="center"/>
              <w:rPr>
                <w:sz w:val="28"/>
                <w:szCs w:val="28"/>
              </w:rPr>
            </w:pPr>
            <w:r w:rsidRPr="009D2646">
              <w:rPr>
                <w:sz w:val="28"/>
                <w:szCs w:val="28"/>
              </w:rPr>
              <w:t>2,0</w:t>
            </w:r>
          </w:p>
        </w:tc>
        <w:tc>
          <w:tcPr>
            <w:tcW w:w="551" w:type="dxa"/>
            <w:vAlign w:val="center"/>
          </w:tcPr>
          <w:p w14:paraId="360BC11A" w14:textId="77777777" w:rsidR="008F7FCD" w:rsidRPr="009D2646" w:rsidRDefault="008F7FCD" w:rsidP="008F7FCD">
            <w:pPr>
              <w:pStyle w:val="a6"/>
              <w:jc w:val="center"/>
              <w:rPr>
                <w:sz w:val="28"/>
                <w:szCs w:val="28"/>
              </w:rPr>
            </w:pPr>
            <w:r w:rsidRPr="009D2646">
              <w:rPr>
                <w:sz w:val="28"/>
                <w:szCs w:val="28"/>
              </w:rPr>
              <w:t>2,2</w:t>
            </w:r>
          </w:p>
        </w:tc>
        <w:tc>
          <w:tcPr>
            <w:tcW w:w="551" w:type="dxa"/>
            <w:vAlign w:val="center"/>
          </w:tcPr>
          <w:p w14:paraId="7BFBD0AB" w14:textId="77777777" w:rsidR="008F7FCD" w:rsidRPr="009D2646" w:rsidRDefault="008F7FCD" w:rsidP="008F7FCD">
            <w:pPr>
              <w:pStyle w:val="a6"/>
              <w:jc w:val="center"/>
              <w:rPr>
                <w:sz w:val="28"/>
                <w:szCs w:val="28"/>
              </w:rPr>
            </w:pPr>
            <w:r w:rsidRPr="009D2646">
              <w:rPr>
                <w:sz w:val="28"/>
                <w:szCs w:val="28"/>
              </w:rPr>
              <w:t>1,9</w:t>
            </w:r>
          </w:p>
        </w:tc>
        <w:tc>
          <w:tcPr>
            <w:tcW w:w="551" w:type="dxa"/>
            <w:vAlign w:val="center"/>
          </w:tcPr>
          <w:p w14:paraId="0681223E" w14:textId="77777777" w:rsidR="008F7FCD" w:rsidRPr="009D2646" w:rsidRDefault="008F7FCD" w:rsidP="008F7FCD">
            <w:pPr>
              <w:pStyle w:val="a6"/>
              <w:jc w:val="center"/>
              <w:rPr>
                <w:sz w:val="28"/>
                <w:szCs w:val="28"/>
              </w:rPr>
            </w:pPr>
            <w:r w:rsidRPr="009D2646">
              <w:rPr>
                <w:sz w:val="28"/>
                <w:szCs w:val="28"/>
              </w:rPr>
              <w:t>1,4</w:t>
            </w:r>
          </w:p>
        </w:tc>
        <w:tc>
          <w:tcPr>
            <w:tcW w:w="689" w:type="dxa"/>
            <w:vAlign w:val="center"/>
          </w:tcPr>
          <w:p w14:paraId="230B4A37" w14:textId="77777777" w:rsidR="008F7FCD" w:rsidRPr="009D2646" w:rsidRDefault="008F7FCD" w:rsidP="008F7FCD">
            <w:pPr>
              <w:pStyle w:val="a6"/>
              <w:jc w:val="center"/>
              <w:rPr>
                <w:sz w:val="28"/>
                <w:szCs w:val="28"/>
              </w:rPr>
            </w:pPr>
            <w:r w:rsidRPr="009D2646">
              <w:rPr>
                <w:sz w:val="28"/>
                <w:szCs w:val="28"/>
              </w:rPr>
              <w:t>1,2</w:t>
            </w:r>
          </w:p>
        </w:tc>
        <w:tc>
          <w:tcPr>
            <w:tcW w:w="551" w:type="dxa"/>
            <w:vAlign w:val="center"/>
          </w:tcPr>
          <w:p w14:paraId="032AE179" w14:textId="77777777" w:rsidR="008F7FCD" w:rsidRPr="009D2646" w:rsidRDefault="008F7FCD" w:rsidP="008F7FCD">
            <w:pPr>
              <w:pStyle w:val="a6"/>
              <w:jc w:val="center"/>
              <w:rPr>
                <w:sz w:val="28"/>
                <w:szCs w:val="28"/>
              </w:rPr>
            </w:pPr>
            <w:r w:rsidRPr="009D2646">
              <w:rPr>
                <w:sz w:val="28"/>
                <w:szCs w:val="28"/>
              </w:rPr>
              <w:t>1,3</w:t>
            </w:r>
          </w:p>
        </w:tc>
      </w:tr>
      <w:tr w:rsidR="0053164D" w:rsidRPr="009D2646" w14:paraId="4B3967CB" w14:textId="77777777" w:rsidTr="008C5E83">
        <w:trPr>
          <w:gridAfter w:val="1"/>
          <w:wAfter w:w="7" w:type="dxa"/>
          <w:trHeight w:val="489"/>
        </w:trPr>
        <w:tc>
          <w:tcPr>
            <w:tcW w:w="2763" w:type="dxa"/>
            <w:vAlign w:val="center"/>
          </w:tcPr>
          <w:p w14:paraId="0B4C4E4C" w14:textId="77777777" w:rsidR="008F7FCD" w:rsidRPr="009D2646" w:rsidRDefault="00A73DBC" w:rsidP="008F7FCD">
            <w:pPr>
              <w:pStyle w:val="a6"/>
              <w:jc w:val="center"/>
              <w:rPr>
                <w:sz w:val="28"/>
                <w:szCs w:val="28"/>
              </w:rPr>
            </w:pPr>
            <w:r w:rsidRPr="00446301">
              <w:rPr>
                <w:sz w:val="28"/>
                <w:szCs w:val="28"/>
              </w:rPr>
              <w:t>Оксид вуглецю</w:t>
            </w:r>
            <w:r>
              <w:rPr>
                <w:sz w:val="28"/>
                <w:szCs w:val="28"/>
              </w:rPr>
              <w:t xml:space="preserve"> (II)</w:t>
            </w:r>
          </w:p>
        </w:tc>
        <w:tc>
          <w:tcPr>
            <w:tcW w:w="689" w:type="dxa"/>
            <w:vAlign w:val="center"/>
          </w:tcPr>
          <w:p w14:paraId="096471CF" w14:textId="77777777" w:rsidR="008F7FCD" w:rsidRPr="009D2646" w:rsidRDefault="008F7FCD" w:rsidP="008F7FCD">
            <w:pPr>
              <w:pStyle w:val="a6"/>
              <w:jc w:val="center"/>
              <w:rPr>
                <w:sz w:val="28"/>
                <w:szCs w:val="28"/>
              </w:rPr>
            </w:pPr>
            <w:r w:rsidRPr="009D2646">
              <w:rPr>
                <w:sz w:val="28"/>
                <w:szCs w:val="28"/>
              </w:rPr>
              <w:t>5</w:t>
            </w:r>
          </w:p>
        </w:tc>
        <w:tc>
          <w:tcPr>
            <w:tcW w:w="689" w:type="dxa"/>
            <w:vAlign w:val="center"/>
          </w:tcPr>
          <w:p w14:paraId="6D6ECE84" w14:textId="77777777" w:rsidR="008F7FCD" w:rsidRPr="009D2646" w:rsidRDefault="008F7FCD" w:rsidP="008F7FCD">
            <w:pPr>
              <w:pStyle w:val="a6"/>
              <w:jc w:val="center"/>
              <w:rPr>
                <w:sz w:val="28"/>
                <w:szCs w:val="28"/>
              </w:rPr>
            </w:pPr>
            <w:r w:rsidRPr="009D2646">
              <w:rPr>
                <w:sz w:val="28"/>
                <w:szCs w:val="28"/>
              </w:rPr>
              <w:t>3</w:t>
            </w:r>
          </w:p>
        </w:tc>
        <w:tc>
          <w:tcPr>
            <w:tcW w:w="551" w:type="dxa"/>
            <w:vAlign w:val="center"/>
          </w:tcPr>
          <w:p w14:paraId="4EF58042" w14:textId="77777777" w:rsidR="008F7FCD" w:rsidRPr="009D2646" w:rsidRDefault="008F7FCD" w:rsidP="008F7FCD">
            <w:pPr>
              <w:pStyle w:val="a6"/>
              <w:jc w:val="center"/>
              <w:rPr>
                <w:sz w:val="28"/>
                <w:szCs w:val="28"/>
              </w:rPr>
            </w:pPr>
            <w:r w:rsidRPr="009D2646">
              <w:rPr>
                <w:sz w:val="28"/>
                <w:szCs w:val="28"/>
              </w:rPr>
              <w:t>0,3</w:t>
            </w:r>
          </w:p>
        </w:tc>
        <w:tc>
          <w:tcPr>
            <w:tcW w:w="551" w:type="dxa"/>
            <w:vAlign w:val="center"/>
          </w:tcPr>
          <w:p w14:paraId="3B4649CE" w14:textId="77777777" w:rsidR="008F7FCD" w:rsidRPr="009D2646" w:rsidRDefault="008F7FCD" w:rsidP="008F7FCD">
            <w:pPr>
              <w:pStyle w:val="a6"/>
              <w:jc w:val="center"/>
              <w:rPr>
                <w:sz w:val="28"/>
                <w:szCs w:val="28"/>
              </w:rPr>
            </w:pPr>
            <w:r w:rsidRPr="009D2646">
              <w:rPr>
                <w:sz w:val="28"/>
                <w:szCs w:val="28"/>
              </w:rPr>
              <w:t>0,3</w:t>
            </w:r>
          </w:p>
        </w:tc>
        <w:tc>
          <w:tcPr>
            <w:tcW w:w="551" w:type="dxa"/>
            <w:vAlign w:val="center"/>
          </w:tcPr>
          <w:p w14:paraId="128A37E9" w14:textId="77777777" w:rsidR="008F7FCD" w:rsidRPr="009D2646" w:rsidRDefault="008F7FCD" w:rsidP="008F7FCD">
            <w:pPr>
              <w:pStyle w:val="a6"/>
              <w:jc w:val="center"/>
              <w:rPr>
                <w:sz w:val="28"/>
                <w:szCs w:val="28"/>
              </w:rPr>
            </w:pPr>
            <w:r w:rsidRPr="009D2646">
              <w:rPr>
                <w:sz w:val="28"/>
                <w:szCs w:val="28"/>
              </w:rPr>
              <w:t>0,3</w:t>
            </w:r>
          </w:p>
        </w:tc>
        <w:tc>
          <w:tcPr>
            <w:tcW w:w="551" w:type="dxa"/>
            <w:vAlign w:val="center"/>
          </w:tcPr>
          <w:p w14:paraId="5B8F917A" w14:textId="77777777" w:rsidR="008F7FCD" w:rsidRPr="009D2646" w:rsidRDefault="008F7FCD" w:rsidP="008F7FCD">
            <w:pPr>
              <w:pStyle w:val="a6"/>
              <w:jc w:val="center"/>
              <w:rPr>
                <w:sz w:val="28"/>
                <w:szCs w:val="28"/>
              </w:rPr>
            </w:pPr>
            <w:r w:rsidRPr="009D2646">
              <w:rPr>
                <w:sz w:val="28"/>
                <w:szCs w:val="28"/>
              </w:rPr>
              <w:t>0,4</w:t>
            </w:r>
          </w:p>
        </w:tc>
        <w:tc>
          <w:tcPr>
            <w:tcW w:w="551" w:type="dxa"/>
            <w:vAlign w:val="center"/>
          </w:tcPr>
          <w:p w14:paraId="2DCCD920" w14:textId="77777777" w:rsidR="008F7FCD" w:rsidRPr="009D2646" w:rsidRDefault="008F7FCD" w:rsidP="008F7FCD">
            <w:pPr>
              <w:pStyle w:val="a6"/>
              <w:jc w:val="center"/>
              <w:rPr>
                <w:sz w:val="28"/>
                <w:szCs w:val="28"/>
              </w:rPr>
            </w:pPr>
            <w:r w:rsidRPr="009D2646">
              <w:rPr>
                <w:sz w:val="28"/>
                <w:szCs w:val="28"/>
              </w:rPr>
              <w:t>0,4</w:t>
            </w:r>
          </w:p>
        </w:tc>
        <w:tc>
          <w:tcPr>
            <w:tcW w:w="551" w:type="dxa"/>
            <w:vAlign w:val="center"/>
          </w:tcPr>
          <w:p w14:paraId="26B2785E" w14:textId="77777777" w:rsidR="008F7FCD" w:rsidRPr="009D2646" w:rsidRDefault="008F7FCD" w:rsidP="008F7FCD">
            <w:pPr>
              <w:pStyle w:val="a6"/>
              <w:jc w:val="center"/>
              <w:rPr>
                <w:sz w:val="28"/>
                <w:szCs w:val="28"/>
              </w:rPr>
            </w:pPr>
            <w:r w:rsidRPr="009D2646">
              <w:rPr>
                <w:sz w:val="28"/>
                <w:szCs w:val="28"/>
              </w:rPr>
              <w:t>1,4</w:t>
            </w:r>
          </w:p>
        </w:tc>
        <w:tc>
          <w:tcPr>
            <w:tcW w:w="551" w:type="dxa"/>
            <w:vAlign w:val="center"/>
          </w:tcPr>
          <w:p w14:paraId="27C07C86" w14:textId="77777777" w:rsidR="008F7FCD" w:rsidRPr="009D2646" w:rsidRDefault="008F7FCD" w:rsidP="008F7FCD">
            <w:pPr>
              <w:pStyle w:val="a6"/>
              <w:jc w:val="center"/>
              <w:rPr>
                <w:sz w:val="28"/>
                <w:szCs w:val="28"/>
              </w:rPr>
            </w:pPr>
            <w:r w:rsidRPr="009D2646">
              <w:rPr>
                <w:sz w:val="28"/>
                <w:szCs w:val="28"/>
              </w:rPr>
              <w:t>1,2</w:t>
            </w:r>
          </w:p>
        </w:tc>
        <w:tc>
          <w:tcPr>
            <w:tcW w:w="551" w:type="dxa"/>
            <w:vAlign w:val="center"/>
          </w:tcPr>
          <w:p w14:paraId="1E75FA5F" w14:textId="77777777" w:rsidR="008F7FCD" w:rsidRPr="009D2646" w:rsidRDefault="008F7FCD" w:rsidP="008F7FCD">
            <w:pPr>
              <w:pStyle w:val="a6"/>
              <w:jc w:val="center"/>
              <w:rPr>
                <w:sz w:val="28"/>
                <w:szCs w:val="28"/>
              </w:rPr>
            </w:pPr>
            <w:r w:rsidRPr="009D2646">
              <w:rPr>
                <w:sz w:val="28"/>
                <w:szCs w:val="28"/>
              </w:rPr>
              <w:t>1,2</w:t>
            </w:r>
          </w:p>
        </w:tc>
        <w:tc>
          <w:tcPr>
            <w:tcW w:w="689" w:type="dxa"/>
            <w:vAlign w:val="center"/>
          </w:tcPr>
          <w:p w14:paraId="2F12D240" w14:textId="77777777" w:rsidR="008F7FCD" w:rsidRPr="009D2646" w:rsidRDefault="008F7FCD" w:rsidP="008F7FCD">
            <w:pPr>
              <w:pStyle w:val="a6"/>
              <w:jc w:val="center"/>
              <w:rPr>
                <w:sz w:val="28"/>
                <w:szCs w:val="28"/>
              </w:rPr>
            </w:pPr>
            <w:r w:rsidRPr="009D2646">
              <w:rPr>
                <w:sz w:val="28"/>
                <w:szCs w:val="28"/>
              </w:rPr>
              <w:t>1,2</w:t>
            </w:r>
          </w:p>
        </w:tc>
        <w:tc>
          <w:tcPr>
            <w:tcW w:w="551" w:type="dxa"/>
            <w:vAlign w:val="center"/>
          </w:tcPr>
          <w:p w14:paraId="00189C86" w14:textId="77777777" w:rsidR="008F7FCD" w:rsidRPr="009D2646" w:rsidRDefault="008F7FCD" w:rsidP="008F7FCD">
            <w:pPr>
              <w:pStyle w:val="a6"/>
              <w:jc w:val="center"/>
              <w:rPr>
                <w:sz w:val="28"/>
                <w:szCs w:val="28"/>
              </w:rPr>
            </w:pPr>
            <w:r w:rsidRPr="009D2646">
              <w:rPr>
                <w:sz w:val="28"/>
                <w:szCs w:val="28"/>
              </w:rPr>
              <w:t>1,6</w:t>
            </w:r>
          </w:p>
        </w:tc>
      </w:tr>
      <w:tr w:rsidR="0053164D" w:rsidRPr="009D2646" w14:paraId="40901D93" w14:textId="77777777" w:rsidTr="008C5E83">
        <w:trPr>
          <w:gridAfter w:val="1"/>
          <w:wAfter w:w="7" w:type="dxa"/>
          <w:trHeight w:val="496"/>
        </w:trPr>
        <w:tc>
          <w:tcPr>
            <w:tcW w:w="2763" w:type="dxa"/>
            <w:vAlign w:val="center"/>
          </w:tcPr>
          <w:p w14:paraId="744FA98A" w14:textId="77777777" w:rsidR="008F7FCD" w:rsidRPr="009D2646" w:rsidRDefault="008F7FCD" w:rsidP="008F7FCD">
            <w:pPr>
              <w:pStyle w:val="a6"/>
              <w:jc w:val="center"/>
              <w:rPr>
                <w:sz w:val="28"/>
                <w:szCs w:val="28"/>
              </w:rPr>
            </w:pPr>
            <w:r w:rsidRPr="009D2646">
              <w:rPr>
                <w:sz w:val="28"/>
                <w:szCs w:val="28"/>
              </w:rPr>
              <w:t>Фенол</w:t>
            </w:r>
          </w:p>
        </w:tc>
        <w:tc>
          <w:tcPr>
            <w:tcW w:w="689" w:type="dxa"/>
            <w:vAlign w:val="center"/>
          </w:tcPr>
          <w:p w14:paraId="2F2815F5" w14:textId="77777777" w:rsidR="008F7FCD" w:rsidRPr="009D2646" w:rsidRDefault="008F7FCD" w:rsidP="008F7FCD">
            <w:pPr>
              <w:pStyle w:val="a6"/>
              <w:jc w:val="center"/>
              <w:rPr>
                <w:sz w:val="28"/>
                <w:szCs w:val="28"/>
              </w:rPr>
            </w:pPr>
            <w:r w:rsidRPr="009D2646">
              <w:rPr>
                <w:sz w:val="28"/>
                <w:szCs w:val="28"/>
              </w:rPr>
              <w:t>0,01</w:t>
            </w:r>
          </w:p>
        </w:tc>
        <w:tc>
          <w:tcPr>
            <w:tcW w:w="689" w:type="dxa"/>
            <w:vAlign w:val="center"/>
          </w:tcPr>
          <w:p w14:paraId="2FDF378A" w14:textId="77777777" w:rsidR="008F7FCD" w:rsidRPr="009D2646" w:rsidRDefault="008F7FCD" w:rsidP="008F7FCD">
            <w:pPr>
              <w:pStyle w:val="a6"/>
              <w:jc w:val="center"/>
              <w:rPr>
                <w:sz w:val="28"/>
                <w:szCs w:val="28"/>
              </w:rPr>
            </w:pPr>
            <w:r w:rsidRPr="009D2646">
              <w:rPr>
                <w:sz w:val="28"/>
                <w:szCs w:val="28"/>
              </w:rPr>
              <w:t>0,003</w:t>
            </w:r>
          </w:p>
        </w:tc>
        <w:tc>
          <w:tcPr>
            <w:tcW w:w="551" w:type="dxa"/>
            <w:vAlign w:val="center"/>
          </w:tcPr>
          <w:p w14:paraId="21627350" w14:textId="77777777" w:rsidR="008F7FCD" w:rsidRPr="009D2646" w:rsidRDefault="008F7FCD" w:rsidP="008F7FCD">
            <w:pPr>
              <w:pStyle w:val="a6"/>
              <w:jc w:val="center"/>
              <w:rPr>
                <w:sz w:val="28"/>
                <w:szCs w:val="28"/>
              </w:rPr>
            </w:pPr>
            <w:r w:rsidRPr="009D2646">
              <w:rPr>
                <w:sz w:val="28"/>
                <w:szCs w:val="28"/>
              </w:rPr>
              <w:t>2,0</w:t>
            </w:r>
          </w:p>
        </w:tc>
        <w:tc>
          <w:tcPr>
            <w:tcW w:w="551" w:type="dxa"/>
            <w:vAlign w:val="center"/>
          </w:tcPr>
          <w:p w14:paraId="58EE9728" w14:textId="77777777" w:rsidR="008F7FCD" w:rsidRPr="009D2646" w:rsidRDefault="008F7FCD" w:rsidP="008F7FCD">
            <w:pPr>
              <w:pStyle w:val="a6"/>
              <w:jc w:val="center"/>
              <w:rPr>
                <w:sz w:val="28"/>
                <w:szCs w:val="28"/>
              </w:rPr>
            </w:pPr>
            <w:r w:rsidRPr="009D2646">
              <w:rPr>
                <w:sz w:val="28"/>
                <w:szCs w:val="28"/>
              </w:rPr>
              <w:t>2,0</w:t>
            </w:r>
          </w:p>
        </w:tc>
        <w:tc>
          <w:tcPr>
            <w:tcW w:w="551" w:type="dxa"/>
            <w:vAlign w:val="center"/>
          </w:tcPr>
          <w:p w14:paraId="5429C43A" w14:textId="77777777" w:rsidR="008F7FCD" w:rsidRPr="009D2646" w:rsidRDefault="008F7FCD" w:rsidP="008F7FCD">
            <w:pPr>
              <w:pStyle w:val="a6"/>
              <w:jc w:val="center"/>
              <w:rPr>
                <w:sz w:val="28"/>
                <w:szCs w:val="28"/>
              </w:rPr>
            </w:pPr>
            <w:r w:rsidRPr="009D2646">
              <w:rPr>
                <w:sz w:val="28"/>
                <w:szCs w:val="28"/>
              </w:rPr>
              <w:t>2,0</w:t>
            </w:r>
          </w:p>
        </w:tc>
        <w:tc>
          <w:tcPr>
            <w:tcW w:w="551" w:type="dxa"/>
            <w:vAlign w:val="center"/>
          </w:tcPr>
          <w:p w14:paraId="6159D815" w14:textId="77777777" w:rsidR="008F7FCD" w:rsidRPr="009D2646" w:rsidRDefault="008F7FCD" w:rsidP="008F7FCD">
            <w:pPr>
              <w:pStyle w:val="a6"/>
              <w:jc w:val="center"/>
              <w:rPr>
                <w:sz w:val="28"/>
                <w:szCs w:val="28"/>
              </w:rPr>
            </w:pPr>
            <w:r w:rsidRPr="009D2646">
              <w:rPr>
                <w:sz w:val="28"/>
                <w:szCs w:val="28"/>
              </w:rPr>
              <w:t>2,3</w:t>
            </w:r>
          </w:p>
        </w:tc>
        <w:tc>
          <w:tcPr>
            <w:tcW w:w="551" w:type="dxa"/>
            <w:vAlign w:val="center"/>
          </w:tcPr>
          <w:p w14:paraId="4EC396DD" w14:textId="77777777" w:rsidR="008F7FCD" w:rsidRPr="009D2646" w:rsidRDefault="008F7FCD" w:rsidP="008F7FCD">
            <w:pPr>
              <w:pStyle w:val="a6"/>
              <w:jc w:val="center"/>
              <w:rPr>
                <w:sz w:val="28"/>
                <w:szCs w:val="28"/>
              </w:rPr>
            </w:pPr>
            <w:r w:rsidRPr="009D2646">
              <w:rPr>
                <w:sz w:val="28"/>
                <w:szCs w:val="28"/>
              </w:rPr>
              <w:t>2,3</w:t>
            </w:r>
          </w:p>
        </w:tc>
        <w:tc>
          <w:tcPr>
            <w:tcW w:w="551" w:type="dxa"/>
            <w:vAlign w:val="center"/>
          </w:tcPr>
          <w:p w14:paraId="407F7214" w14:textId="77777777" w:rsidR="008F7FCD" w:rsidRPr="009D2646" w:rsidRDefault="008F7FCD" w:rsidP="008F7FCD">
            <w:pPr>
              <w:pStyle w:val="a6"/>
              <w:jc w:val="center"/>
              <w:rPr>
                <w:sz w:val="28"/>
                <w:szCs w:val="28"/>
              </w:rPr>
            </w:pPr>
            <w:r w:rsidRPr="009D2646">
              <w:rPr>
                <w:sz w:val="28"/>
                <w:szCs w:val="28"/>
              </w:rPr>
              <w:t>1,5</w:t>
            </w:r>
          </w:p>
        </w:tc>
        <w:tc>
          <w:tcPr>
            <w:tcW w:w="551" w:type="dxa"/>
            <w:vAlign w:val="center"/>
          </w:tcPr>
          <w:p w14:paraId="74484247" w14:textId="77777777" w:rsidR="008F7FCD" w:rsidRPr="009D2646" w:rsidRDefault="008F7FCD" w:rsidP="008F7FCD">
            <w:pPr>
              <w:pStyle w:val="a6"/>
              <w:jc w:val="center"/>
              <w:rPr>
                <w:sz w:val="28"/>
                <w:szCs w:val="28"/>
              </w:rPr>
            </w:pPr>
            <w:r w:rsidRPr="009D2646">
              <w:rPr>
                <w:sz w:val="28"/>
                <w:szCs w:val="28"/>
              </w:rPr>
              <w:t>1,5</w:t>
            </w:r>
          </w:p>
        </w:tc>
        <w:tc>
          <w:tcPr>
            <w:tcW w:w="551" w:type="dxa"/>
            <w:vAlign w:val="center"/>
          </w:tcPr>
          <w:p w14:paraId="132395E8" w14:textId="77777777" w:rsidR="008F7FCD" w:rsidRPr="009D2646" w:rsidRDefault="008F7FCD" w:rsidP="008F7FCD">
            <w:pPr>
              <w:pStyle w:val="a6"/>
              <w:jc w:val="center"/>
              <w:rPr>
                <w:sz w:val="28"/>
                <w:szCs w:val="28"/>
              </w:rPr>
            </w:pPr>
            <w:r w:rsidRPr="009D2646">
              <w:rPr>
                <w:sz w:val="28"/>
                <w:szCs w:val="28"/>
              </w:rPr>
              <w:t>1,8</w:t>
            </w:r>
          </w:p>
        </w:tc>
        <w:tc>
          <w:tcPr>
            <w:tcW w:w="689" w:type="dxa"/>
            <w:vAlign w:val="center"/>
          </w:tcPr>
          <w:p w14:paraId="573A9F59" w14:textId="77777777" w:rsidR="008F7FCD" w:rsidRPr="009D2646" w:rsidRDefault="008F7FCD" w:rsidP="008F7FCD">
            <w:pPr>
              <w:pStyle w:val="a6"/>
              <w:jc w:val="center"/>
              <w:rPr>
                <w:sz w:val="28"/>
                <w:szCs w:val="28"/>
              </w:rPr>
            </w:pPr>
            <w:r w:rsidRPr="009D2646">
              <w:rPr>
                <w:sz w:val="28"/>
                <w:szCs w:val="28"/>
              </w:rPr>
              <w:t>1,5</w:t>
            </w:r>
          </w:p>
        </w:tc>
        <w:tc>
          <w:tcPr>
            <w:tcW w:w="551" w:type="dxa"/>
            <w:vAlign w:val="center"/>
          </w:tcPr>
          <w:p w14:paraId="7F0010C4" w14:textId="77777777" w:rsidR="008F7FCD" w:rsidRPr="009D2646" w:rsidRDefault="008F7FCD" w:rsidP="008F7FCD">
            <w:pPr>
              <w:pStyle w:val="a6"/>
              <w:jc w:val="center"/>
              <w:rPr>
                <w:sz w:val="28"/>
                <w:szCs w:val="28"/>
              </w:rPr>
            </w:pPr>
            <w:r w:rsidRPr="009D2646">
              <w:rPr>
                <w:sz w:val="28"/>
                <w:szCs w:val="28"/>
              </w:rPr>
              <w:t>1,6</w:t>
            </w:r>
          </w:p>
        </w:tc>
      </w:tr>
    </w:tbl>
    <w:p w14:paraId="73CB594E" w14:textId="77777777" w:rsidR="005467BC" w:rsidRPr="005467BC" w:rsidRDefault="005467BC" w:rsidP="00867173">
      <w:pPr>
        <w:pStyle w:val="a6"/>
        <w:spacing w:line="360" w:lineRule="auto"/>
        <w:jc w:val="both"/>
        <w:rPr>
          <w:sz w:val="28"/>
          <w:szCs w:val="28"/>
          <w:lang w:val="uk-UA"/>
        </w:rPr>
      </w:pPr>
    </w:p>
    <w:p w14:paraId="5B2DFB6C" w14:textId="77777777" w:rsidR="00B0025D" w:rsidRPr="00446301" w:rsidRDefault="00B0025D" w:rsidP="00B0025D">
      <w:pPr>
        <w:spacing w:line="360" w:lineRule="auto"/>
        <w:ind w:firstLine="709"/>
        <w:jc w:val="both"/>
        <w:rPr>
          <w:rStyle w:val="y2iqfc"/>
          <w:color w:val="202124"/>
          <w:sz w:val="28"/>
          <w:szCs w:val="28"/>
          <w:lang w:val="uk-UA"/>
        </w:rPr>
      </w:pPr>
      <w:r w:rsidRPr="00446301">
        <w:rPr>
          <w:rStyle w:val="y2iqfc"/>
          <w:color w:val="202124"/>
          <w:sz w:val="28"/>
          <w:szCs w:val="28"/>
          <w:lang w:val="uk-UA"/>
        </w:rPr>
        <w:t>Також, для кожного з прогнозів була розрахована відносна похибка вимірювання</w:t>
      </w:r>
      <w:r>
        <w:rPr>
          <w:rStyle w:val="y2iqfc"/>
          <w:color w:val="202124"/>
          <w:sz w:val="28"/>
          <w:szCs w:val="28"/>
          <w:lang w:val="uk-UA"/>
        </w:rPr>
        <w:t xml:space="preserve"> (формула </w:t>
      </w:r>
      <w:r w:rsidR="0097701A">
        <w:rPr>
          <w:rStyle w:val="y2iqfc"/>
          <w:color w:val="202124"/>
          <w:sz w:val="28"/>
          <w:szCs w:val="28"/>
          <w:lang w:val="uk-UA"/>
        </w:rPr>
        <w:t>2.</w:t>
      </w:r>
      <w:r>
        <w:rPr>
          <w:rStyle w:val="y2iqfc"/>
          <w:color w:val="202124"/>
          <w:sz w:val="28"/>
          <w:szCs w:val="28"/>
          <w:lang w:val="uk-UA"/>
        </w:rPr>
        <w:t>2)</w:t>
      </w:r>
      <w:r w:rsidRPr="00446301">
        <w:rPr>
          <w:rStyle w:val="y2iqfc"/>
          <w:color w:val="202124"/>
          <w:sz w:val="28"/>
          <w:szCs w:val="28"/>
          <w:lang w:val="uk-UA"/>
        </w:rPr>
        <w:t>:</w:t>
      </w:r>
    </w:p>
    <w:p w14:paraId="0E134244" w14:textId="77777777" w:rsidR="00E8123D" w:rsidRDefault="00E8123D" w:rsidP="00080F53">
      <w:pPr>
        <w:spacing w:line="360" w:lineRule="auto"/>
        <w:ind w:firstLine="3828"/>
        <w:jc w:val="both"/>
        <w:rPr>
          <w:rStyle w:val="aa"/>
          <w:color w:val="000000" w:themeColor="text1"/>
          <w:sz w:val="28"/>
          <w:szCs w:val="28"/>
          <w:shd w:val="clear" w:color="auto" w:fill="FFFFFF"/>
        </w:rPr>
      </w:pPr>
    </w:p>
    <w:p w14:paraId="13E1F0FD" w14:textId="77777777" w:rsidR="00B0025D" w:rsidRPr="00FB29FE" w:rsidRDefault="00B0025D" w:rsidP="00080F53">
      <w:pPr>
        <w:spacing w:line="360" w:lineRule="auto"/>
        <w:ind w:firstLine="3828"/>
        <w:jc w:val="both"/>
        <w:rPr>
          <w:rStyle w:val="aa"/>
          <w:color w:val="000000" w:themeColor="text1"/>
          <w:sz w:val="28"/>
          <w:szCs w:val="28"/>
          <w:shd w:val="clear" w:color="auto" w:fill="FFFFFF"/>
          <w:lang w:val="uk-UA"/>
        </w:rPr>
      </w:pPr>
      <w:r w:rsidRPr="00446301">
        <w:rPr>
          <w:rStyle w:val="aa"/>
          <w:color w:val="000000" w:themeColor="text1"/>
          <w:sz w:val="28"/>
          <w:szCs w:val="28"/>
          <w:shd w:val="clear" w:color="auto" w:fill="FFFFFF"/>
        </w:rPr>
        <w:t>δ</w:t>
      </w:r>
      <w:r w:rsidRPr="00446301">
        <w:rPr>
          <w:color w:val="000000" w:themeColor="text1"/>
          <w:sz w:val="28"/>
          <w:szCs w:val="28"/>
          <w:shd w:val="clear" w:color="auto" w:fill="FFFFFF"/>
        </w:rPr>
        <w:t> </w:t>
      </w:r>
      <w:r w:rsidRPr="00446301">
        <w:rPr>
          <w:rStyle w:val="aa"/>
          <w:color w:val="000000" w:themeColor="text1"/>
          <w:sz w:val="28"/>
          <w:szCs w:val="28"/>
          <w:shd w:val="clear" w:color="auto" w:fill="FFFFFF"/>
        </w:rPr>
        <w:t>=</w:t>
      </w:r>
      <w:r w:rsidRPr="00446301">
        <w:rPr>
          <w:color w:val="000000" w:themeColor="text1"/>
          <w:sz w:val="28"/>
          <w:szCs w:val="28"/>
          <w:shd w:val="clear" w:color="auto" w:fill="FFFFFF"/>
        </w:rPr>
        <w:t> </w:t>
      </w:r>
      <w:r w:rsidRPr="00446301">
        <w:rPr>
          <w:rStyle w:val="aa"/>
          <w:color w:val="000000" w:themeColor="text1"/>
          <w:sz w:val="28"/>
          <w:szCs w:val="28"/>
          <w:shd w:val="clear" w:color="auto" w:fill="FFFFFF"/>
        </w:rPr>
        <w:t>(∆X / X)</w:t>
      </w:r>
      <w:r w:rsidRPr="00446301">
        <w:rPr>
          <w:color w:val="000000" w:themeColor="text1"/>
          <w:sz w:val="28"/>
          <w:szCs w:val="28"/>
          <w:shd w:val="clear" w:color="auto" w:fill="FFFFFF"/>
        </w:rPr>
        <w:t> </w:t>
      </w:r>
      <w:r w:rsidRPr="00446301">
        <w:rPr>
          <w:rStyle w:val="aa"/>
          <w:color w:val="000000" w:themeColor="text1"/>
          <w:sz w:val="28"/>
          <w:szCs w:val="28"/>
          <w:shd w:val="clear" w:color="auto" w:fill="FFFFFF"/>
        </w:rPr>
        <w:t>*</w:t>
      </w:r>
      <w:r w:rsidRPr="00446301">
        <w:rPr>
          <w:color w:val="000000" w:themeColor="text1"/>
          <w:sz w:val="28"/>
          <w:szCs w:val="28"/>
          <w:shd w:val="clear" w:color="auto" w:fill="FFFFFF"/>
        </w:rPr>
        <w:t> </w:t>
      </w:r>
      <w:r w:rsidRPr="00446301">
        <w:rPr>
          <w:rStyle w:val="aa"/>
          <w:color w:val="000000" w:themeColor="text1"/>
          <w:sz w:val="28"/>
          <w:szCs w:val="28"/>
          <w:shd w:val="clear" w:color="auto" w:fill="FFFFFF"/>
        </w:rPr>
        <w:t>100</w:t>
      </w:r>
      <w:r w:rsidR="00F54029">
        <w:rPr>
          <w:rStyle w:val="aa"/>
          <w:color w:val="000000" w:themeColor="text1"/>
          <w:sz w:val="28"/>
          <w:szCs w:val="28"/>
          <w:shd w:val="clear" w:color="auto" w:fill="FFFFFF"/>
          <w:lang w:val="uk-UA"/>
        </w:rPr>
        <w:t xml:space="preserve"> </w:t>
      </w:r>
      <w:r w:rsidR="00F54029" w:rsidRPr="00446301">
        <w:rPr>
          <w:rStyle w:val="aa"/>
          <w:color w:val="000000" w:themeColor="text1"/>
          <w:sz w:val="28"/>
          <w:szCs w:val="28"/>
          <w:shd w:val="clear" w:color="auto" w:fill="FFFFFF"/>
        </w:rPr>
        <w:t>%</w:t>
      </w:r>
      <w:r w:rsidR="00F54029">
        <w:rPr>
          <w:rStyle w:val="aa"/>
          <w:color w:val="000000" w:themeColor="text1"/>
          <w:sz w:val="28"/>
          <w:szCs w:val="28"/>
          <w:shd w:val="clear" w:color="auto" w:fill="FFFFFF"/>
          <w:lang w:val="uk-UA"/>
        </w:rPr>
        <w:t xml:space="preserve"> ,  </w:t>
      </w:r>
      <w:r w:rsidR="00080F53">
        <w:rPr>
          <w:rStyle w:val="aa"/>
          <w:color w:val="000000" w:themeColor="text1"/>
          <w:sz w:val="28"/>
          <w:szCs w:val="28"/>
          <w:shd w:val="clear" w:color="auto" w:fill="FFFFFF"/>
          <w:lang w:val="uk-UA"/>
        </w:rPr>
        <w:t xml:space="preserve">                </w:t>
      </w:r>
      <w:r>
        <w:rPr>
          <w:rStyle w:val="aa"/>
          <w:color w:val="000000" w:themeColor="text1"/>
          <w:sz w:val="28"/>
          <w:szCs w:val="28"/>
          <w:shd w:val="clear" w:color="auto" w:fill="FFFFFF"/>
          <w:lang w:val="uk-UA"/>
        </w:rPr>
        <w:t xml:space="preserve">                   (</w:t>
      </w:r>
      <w:r w:rsidR="00867173">
        <w:rPr>
          <w:rStyle w:val="aa"/>
          <w:color w:val="000000" w:themeColor="text1"/>
          <w:sz w:val="28"/>
          <w:szCs w:val="28"/>
          <w:shd w:val="clear" w:color="auto" w:fill="FFFFFF"/>
          <w:lang w:val="uk-UA"/>
        </w:rPr>
        <w:t>2.</w:t>
      </w:r>
      <w:r>
        <w:rPr>
          <w:rStyle w:val="aa"/>
          <w:color w:val="000000" w:themeColor="text1"/>
          <w:sz w:val="28"/>
          <w:szCs w:val="28"/>
          <w:shd w:val="clear" w:color="auto" w:fill="FFFFFF"/>
          <w:lang w:val="uk-UA"/>
        </w:rPr>
        <w:t>2)</w:t>
      </w:r>
    </w:p>
    <w:p w14:paraId="5DE6DBEC" w14:textId="77777777" w:rsidR="00E8123D" w:rsidRDefault="00E8123D" w:rsidP="00B0025D">
      <w:pPr>
        <w:spacing w:line="360" w:lineRule="auto"/>
        <w:ind w:firstLine="709"/>
        <w:jc w:val="both"/>
        <w:rPr>
          <w:rStyle w:val="aa"/>
          <w:b w:val="0"/>
          <w:color w:val="000000" w:themeColor="text1"/>
          <w:sz w:val="28"/>
          <w:szCs w:val="28"/>
          <w:shd w:val="clear" w:color="auto" w:fill="FFFFFF"/>
          <w:lang w:val="uk-UA"/>
        </w:rPr>
      </w:pPr>
    </w:p>
    <w:p w14:paraId="7C8FC78B" w14:textId="77777777" w:rsidR="00B0025D" w:rsidRDefault="00B0025D" w:rsidP="00B0025D">
      <w:pPr>
        <w:spacing w:line="360" w:lineRule="auto"/>
        <w:ind w:firstLine="709"/>
        <w:jc w:val="both"/>
        <w:rPr>
          <w:rStyle w:val="y2iqfc"/>
          <w:color w:val="202124"/>
          <w:sz w:val="28"/>
          <w:szCs w:val="28"/>
          <w:lang w:val="uk-UA"/>
        </w:rPr>
      </w:pPr>
      <w:r w:rsidRPr="00FB29FE">
        <w:rPr>
          <w:rStyle w:val="aa"/>
          <w:b w:val="0"/>
          <w:color w:val="000000" w:themeColor="text1"/>
          <w:sz w:val="28"/>
          <w:szCs w:val="28"/>
          <w:shd w:val="clear" w:color="auto" w:fill="FFFFFF"/>
          <w:lang w:val="uk-UA"/>
        </w:rPr>
        <w:lastRenderedPageBreak/>
        <w:t>де</w:t>
      </w:r>
      <w:r>
        <w:rPr>
          <w:rStyle w:val="aa"/>
          <w:b w:val="0"/>
          <w:color w:val="000000" w:themeColor="text1"/>
          <w:sz w:val="28"/>
          <w:szCs w:val="28"/>
          <w:shd w:val="clear" w:color="auto" w:fill="FFFFFF"/>
          <w:lang w:val="uk-UA"/>
        </w:rPr>
        <w:t>:</w:t>
      </w:r>
      <w:r>
        <w:rPr>
          <w:rStyle w:val="aa"/>
          <w:color w:val="000000" w:themeColor="text1"/>
          <w:sz w:val="28"/>
          <w:szCs w:val="28"/>
          <w:shd w:val="clear" w:color="auto" w:fill="FFFFFF"/>
          <w:lang w:val="uk-UA"/>
        </w:rPr>
        <w:t xml:space="preserve"> </w:t>
      </w:r>
      <w:r w:rsidRPr="00446301">
        <w:rPr>
          <w:rStyle w:val="aa"/>
          <w:color w:val="000000" w:themeColor="text1"/>
          <w:sz w:val="28"/>
          <w:szCs w:val="28"/>
          <w:shd w:val="clear" w:color="auto" w:fill="FFFFFF"/>
        </w:rPr>
        <w:t>∆</w:t>
      </w:r>
      <w:r w:rsidRPr="00446301">
        <w:rPr>
          <w:rStyle w:val="aa"/>
          <w:b w:val="0"/>
          <w:color w:val="000000" w:themeColor="text1"/>
          <w:sz w:val="28"/>
          <w:szCs w:val="28"/>
          <w:shd w:val="clear" w:color="auto" w:fill="FFFFFF"/>
          <w:lang w:val="uk-UA"/>
        </w:rPr>
        <w:t>х</w:t>
      </w:r>
      <w:r w:rsidRPr="00446301">
        <w:rPr>
          <w:rStyle w:val="aa"/>
          <w:color w:val="000000" w:themeColor="text1"/>
          <w:sz w:val="28"/>
          <w:szCs w:val="28"/>
          <w:shd w:val="clear" w:color="auto" w:fill="FFFFFF"/>
        </w:rPr>
        <w:t> </w:t>
      </w:r>
      <w:r w:rsidR="00366BD6">
        <w:rPr>
          <w:color w:val="000000"/>
          <w:sz w:val="28"/>
          <w:szCs w:val="28"/>
          <w:shd w:val="clear" w:color="auto" w:fill="FFFFFF"/>
        </w:rPr>
        <w:t>–</w:t>
      </w:r>
      <w:r w:rsidR="006D64D5">
        <w:rPr>
          <w:color w:val="000000"/>
          <w:sz w:val="28"/>
          <w:szCs w:val="28"/>
          <w:shd w:val="clear" w:color="auto" w:fill="FFFFFF"/>
        </w:rPr>
        <w:t xml:space="preserve"> </w:t>
      </w:r>
      <w:r w:rsidRPr="00446301">
        <w:rPr>
          <w:rStyle w:val="y2iqfc"/>
          <w:color w:val="202124"/>
          <w:sz w:val="28"/>
          <w:szCs w:val="28"/>
          <w:lang w:val="uk-UA"/>
        </w:rPr>
        <w:t>абсолютна похибка вимірювань; x</w:t>
      </w:r>
      <w:r w:rsidR="006D64D5">
        <w:rPr>
          <w:rStyle w:val="y2iqfc"/>
          <w:color w:val="202124"/>
          <w:sz w:val="28"/>
          <w:szCs w:val="28"/>
          <w:lang w:val="uk-UA"/>
        </w:rPr>
        <w:t xml:space="preserve"> – </w:t>
      </w:r>
      <w:r w:rsidRPr="00446301">
        <w:rPr>
          <w:rStyle w:val="y2iqfc"/>
          <w:color w:val="202124"/>
          <w:sz w:val="28"/>
          <w:szCs w:val="28"/>
          <w:lang w:val="uk-UA"/>
        </w:rPr>
        <w:t>дійсне або виміряне значення величини.</w:t>
      </w:r>
    </w:p>
    <w:p w14:paraId="32E72565" w14:textId="77777777" w:rsidR="00B52F29" w:rsidRPr="00B52F29" w:rsidRDefault="00B52F29" w:rsidP="00B0025D">
      <w:pPr>
        <w:spacing w:line="360" w:lineRule="auto"/>
        <w:ind w:firstLine="709"/>
        <w:jc w:val="both"/>
        <w:rPr>
          <w:rStyle w:val="y2iqfc"/>
          <w:color w:val="202124"/>
          <w:sz w:val="28"/>
          <w:szCs w:val="28"/>
          <w:lang w:val="uk-UA"/>
        </w:rPr>
      </w:pPr>
      <w:r w:rsidRPr="00B52F29">
        <w:rPr>
          <w:sz w:val="28"/>
          <w:szCs w:val="28"/>
        </w:rPr>
        <w:t>Виконавши процес вимірювання, отрим</w:t>
      </w:r>
      <w:r>
        <w:rPr>
          <w:sz w:val="28"/>
          <w:szCs w:val="28"/>
          <w:lang w:val="uk-UA"/>
        </w:rPr>
        <w:t>али</w:t>
      </w:r>
      <w:r w:rsidRPr="00B52F29">
        <w:rPr>
          <w:sz w:val="28"/>
          <w:szCs w:val="28"/>
        </w:rPr>
        <w:t xml:space="preserve"> результат вимірювання, який не може бути абсолютно точно рівний істинному значенню фізичної величини. Причиною появи похибок є, з одного боку, недосконалість засобів вимірювання і неточність передачі робочим засобом вимірювання розмірів одиниць відповідних фізичних величин. Недосконалість засобів вимірювання проявляється як у випадкових, незакономірних вимірюваннях результату при повторенні експерименту в однакових умовах, так і в зміні результату вимірювання внаслідок відмінності умов проведення експерименту, наприклад, зміни температури навколишнього середовища, вологості повітря, зовнішніх електричних чи магнітних полів, напруги живлення мережі, наявності вібрацій і т. д.</w:t>
      </w:r>
    </w:p>
    <w:p w14:paraId="68925DF1" w14:textId="77777777" w:rsidR="00080F53" w:rsidRDefault="00080F53" w:rsidP="00F260AC">
      <w:pPr>
        <w:pStyle w:val="2"/>
        <w:ind w:left="0"/>
        <w:jc w:val="center"/>
      </w:pPr>
    </w:p>
    <w:p w14:paraId="522AE6FA" w14:textId="77777777" w:rsidR="00BE57C0" w:rsidRDefault="00BE57C0" w:rsidP="00F260AC">
      <w:pPr>
        <w:pStyle w:val="2"/>
        <w:ind w:left="0"/>
        <w:jc w:val="center"/>
      </w:pPr>
    </w:p>
    <w:p w14:paraId="52EBEB65" w14:textId="77777777" w:rsidR="00F260AC" w:rsidRPr="00BE57C0" w:rsidRDefault="00F260AC" w:rsidP="00BE57C0">
      <w:pPr>
        <w:pStyle w:val="2"/>
        <w:ind w:left="0" w:firstLine="709"/>
        <w:jc w:val="left"/>
        <w:rPr>
          <w:b w:val="0"/>
        </w:rPr>
      </w:pPr>
      <w:bookmarkStart w:id="41" w:name="_Toc89502567"/>
      <w:r w:rsidRPr="00BE57C0">
        <w:rPr>
          <w:b w:val="0"/>
        </w:rPr>
        <w:t xml:space="preserve">2.2. </w:t>
      </w:r>
      <w:r w:rsidR="004907E6" w:rsidRPr="00BE57C0">
        <w:rPr>
          <w:b w:val="0"/>
        </w:rPr>
        <w:t>Визначення</w:t>
      </w:r>
      <w:r w:rsidRPr="00BE57C0">
        <w:rPr>
          <w:b w:val="0"/>
        </w:rPr>
        <w:t xml:space="preserve"> стану поверхневих вод</w:t>
      </w:r>
      <w:bookmarkEnd w:id="41"/>
    </w:p>
    <w:p w14:paraId="3FB27515" w14:textId="77777777" w:rsidR="00F260AC" w:rsidRPr="00BE57C0" w:rsidRDefault="00F260AC" w:rsidP="00BE57C0">
      <w:pPr>
        <w:spacing w:line="360" w:lineRule="auto"/>
        <w:ind w:firstLine="709"/>
        <w:rPr>
          <w:rStyle w:val="y2iqfc"/>
          <w:color w:val="202124"/>
          <w:sz w:val="28"/>
          <w:szCs w:val="28"/>
          <w:lang w:val="uk-UA"/>
        </w:rPr>
      </w:pPr>
    </w:p>
    <w:p w14:paraId="3C4275FB" w14:textId="77777777" w:rsidR="00BE57C0" w:rsidRDefault="00BE57C0" w:rsidP="00B0025D">
      <w:pPr>
        <w:spacing w:line="360" w:lineRule="auto"/>
        <w:ind w:firstLine="709"/>
        <w:jc w:val="both"/>
        <w:rPr>
          <w:rStyle w:val="y2iqfc"/>
          <w:color w:val="202124"/>
          <w:sz w:val="28"/>
          <w:szCs w:val="28"/>
          <w:lang w:val="uk-UA"/>
        </w:rPr>
      </w:pPr>
    </w:p>
    <w:p w14:paraId="5CB4DF5F" w14:textId="77777777" w:rsidR="00094569" w:rsidRPr="002450B5" w:rsidRDefault="00094569" w:rsidP="00094569">
      <w:pPr>
        <w:pStyle w:val="a6"/>
        <w:spacing w:line="360" w:lineRule="auto"/>
        <w:ind w:firstLine="709"/>
        <w:jc w:val="both"/>
        <w:rPr>
          <w:sz w:val="28"/>
          <w:szCs w:val="28"/>
          <w:lang w:val="uk-UA"/>
        </w:rPr>
      </w:pPr>
      <w:r w:rsidRPr="002450B5">
        <w:rPr>
          <w:sz w:val="28"/>
          <w:szCs w:val="28"/>
          <w:lang w:val="uk-UA"/>
        </w:rPr>
        <w:t>На</w:t>
      </w:r>
      <w:r w:rsidRPr="002450B5">
        <w:rPr>
          <w:spacing w:val="1"/>
          <w:sz w:val="28"/>
          <w:szCs w:val="28"/>
          <w:lang w:val="uk-UA"/>
        </w:rPr>
        <w:t xml:space="preserve"> </w:t>
      </w:r>
      <w:r w:rsidRPr="002450B5">
        <w:rPr>
          <w:sz w:val="28"/>
          <w:szCs w:val="28"/>
          <w:lang w:val="uk-UA"/>
        </w:rPr>
        <w:t>території</w:t>
      </w:r>
      <w:r w:rsidRPr="002450B5">
        <w:rPr>
          <w:spacing w:val="1"/>
          <w:sz w:val="28"/>
          <w:szCs w:val="28"/>
          <w:lang w:val="uk-UA"/>
        </w:rPr>
        <w:t xml:space="preserve"> </w:t>
      </w:r>
      <w:r w:rsidRPr="002450B5">
        <w:rPr>
          <w:sz w:val="28"/>
          <w:szCs w:val="28"/>
          <w:lang w:val="uk-UA"/>
        </w:rPr>
        <w:t>Запорізької</w:t>
      </w:r>
      <w:r w:rsidRPr="002450B5">
        <w:rPr>
          <w:spacing w:val="1"/>
          <w:sz w:val="28"/>
          <w:szCs w:val="28"/>
          <w:lang w:val="uk-UA"/>
        </w:rPr>
        <w:t xml:space="preserve"> </w:t>
      </w:r>
      <w:r w:rsidRPr="002450B5">
        <w:rPr>
          <w:sz w:val="28"/>
          <w:szCs w:val="28"/>
          <w:lang w:val="uk-UA"/>
        </w:rPr>
        <w:t>області</w:t>
      </w:r>
      <w:r w:rsidRPr="002450B5">
        <w:rPr>
          <w:spacing w:val="1"/>
          <w:sz w:val="28"/>
          <w:szCs w:val="28"/>
          <w:lang w:val="uk-UA"/>
        </w:rPr>
        <w:t xml:space="preserve"> </w:t>
      </w:r>
      <w:r w:rsidRPr="002450B5">
        <w:rPr>
          <w:sz w:val="28"/>
          <w:szCs w:val="28"/>
          <w:lang w:val="uk-UA"/>
        </w:rPr>
        <w:t>державний</w:t>
      </w:r>
      <w:r w:rsidRPr="002450B5">
        <w:rPr>
          <w:spacing w:val="1"/>
          <w:sz w:val="28"/>
          <w:szCs w:val="28"/>
          <w:lang w:val="uk-UA"/>
        </w:rPr>
        <w:t xml:space="preserve"> </w:t>
      </w:r>
      <w:r w:rsidRPr="002450B5">
        <w:rPr>
          <w:sz w:val="28"/>
          <w:szCs w:val="28"/>
          <w:lang w:val="uk-UA"/>
        </w:rPr>
        <w:t>моніторинг</w:t>
      </w:r>
      <w:r w:rsidRPr="002450B5">
        <w:rPr>
          <w:spacing w:val="1"/>
          <w:sz w:val="28"/>
          <w:szCs w:val="28"/>
          <w:lang w:val="uk-UA"/>
        </w:rPr>
        <w:t xml:space="preserve"> </w:t>
      </w:r>
      <w:r w:rsidRPr="002450B5">
        <w:rPr>
          <w:sz w:val="28"/>
          <w:szCs w:val="28"/>
          <w:lang w:val="uk-UA"/>
        </w:rPr>
        <w:t>вод</w:t>
      </w:r>
      <w:r w:rsidRPr="002450B5">
        <w:rPr>
          <w:spacing w:val="1"/>
          <w:sz w:val="28"/>
          <w:szCs w:val="28"/>
          <w:lang w:val="uk-UA"/>
        </w:rPr>
        <w:t xml:space="preserve"> </w:t>
      </w:r>
      <w:r w:rsidRPr="002450B5">
        <w:rPr>
          <w:sz w:val="28"/>
          <w:szCs w:val="28"/>
          <w:lang w:val="uk-UA"/>
        </w:rPr>
        <w:t>здійснюєть</w:t>
      </w:r>
      <w:r w:rsidRPr="002450B5">
        <w:rPr>
          <w:spacing w:val="1"/>
          <w:sz w:val="28"/>
          <w:szCs w:val="28"/>
          <w:lang w:val="uk-UA"/>
        </w:rPr>
        <w:t xml:space="preserve"> </w:t>
      </w:r>
      <w:r w:rsidRPr="002450B5">
        <w:rPr>
          <w:sz w:val="28"/>
          <w:szCs w:val="28"/>
          <w:lang w:val="uk-UA"/>
        </w:rPr>
        <w:t>ся</w:t>
      </w:r>
      <w:r w:rsidRPr="002450B5">
        <w:rPr>
          <w:spacing w:val="1"/>
          <w:sz w:val="28"/>
          <w:szCs w:val="28"/>
          <w:lang w:val="uk-UA"/>
        </w:rPr>
        <w:t xml:space="preserve"> </w:t>
      </w:r>
      <w:r w:rsidRPr="002450B5">
        <w:rPr>
          <w:sz w:val="28"/>
          <w:szCs w:val="28"/>
          <w:lang w:val="uk-UA"/>
        </w:rPr>
        <w:t>суб’єктами</w:t>
      </w:r>
      <w:r w:rsidRPr="002450B5">
        <w:rPr>
          <w:spacing w:val="1"/>
          <w:sz w:val="28"/>
          <w:szCs w:val="28"/>
          <w:lang w:val="uk-UA"/>
        </w:rPr>
        <w:t xml:space="preserve"> </w:t>
      </w:r>
      <w:r w:rsidRPr="002450B5">
        <w:rPr>
          <w:sz w:val="28"/>
          <w:szCs w:val="28"/>
          <w:lang w:val="uk-UA"/>
        </w:rPr>
        <w:t>державного</w:t>
      </w:r>
      <w:r w:rsidRPr="002450B5">
        <w:rPr>
          <w:spacing w:val="1"/>
          <w:sz w:val="28"/>
          <w:szCs w:val="28"/>
          <w:lang w:val="uk-UA"/>
        </w:rPr>
        <w:t xml:space="preserve"> </w:t>
      </w:r>
      <w:r w:rsidRPr="002450B5">
        <w:rPr>
          <w:sz w:val="28"/>
          <w:szCs w:val="28"/>
          <w:lang w:val="uk-UA"/>
        </w:rPr>
        <w:t>моніторингу:</w:t>
      </w:r>
      <w:r w:rsidRPr="002450B5">
        <w:rPr>
          <w:spacing w:val="-67"/>
          <w:sz w:val="28"/>
          <w:szCs w:val="28"/>
          <w:lang w:val="uk-UA"/>
        </w:rPr>
        <w:t xml:space="preserve"> </w:t>
      </w:r>
      <w:r w:rsidRPr="002450B5">
        <w:rPr>
          <w:sz w:val="28"/>
          <w:szCs w:val="28"/>
          <w:lang w:val="uk-UA"/>
        </w:rPr>
        <w:t>Запорізьким</w:t>
      </w:r>
      <w:r w:rsidRPr="002450B5">
        <w:rPr>
          <w:spacing w:val="1"/>
          <w:sz w:val="28"/>
          <w:szCs w:val="28"/>
          <w:lang w:val="uk-UA"/>
        </w:rPr>
        <w:t xml:space="preserve"> </w:t>
      </w:r>
      <w:r w:rsidRPr="002450B5">
        <w:rPr>
          <w:sz w:val="28"/>
          <w:szCs w:val="28"/>
          <w:lang w:val="uk-UA"/>
        </w:rPr>
        <w:t>обласним</w:t>
      </w:r>
      <w:r w:rsidRPr="002450B5">
        <w:rPr>
          <w:spacing w:val="1"/>
          <w:sz w:val="28"/>
          <w:szCs w:val="28"/>
          <w:lang w:val="uk-UA"/>
        </w:rPr>
        <w:t xml:space="preserve"> </w:t>
      </w:r>
      <w:r w:rsidRPr="002450B5">
        <w:rPr>
          <w:sz w:val="28"/>
          <w:szCs w:val="28"/>
          <w:lang w:val="uk-UA"/>
        </w:rPr>
        <w:t>центром</w:t>
      </w:r>
      <w:r w:rsidRPr="002450B5">
        <w:rPr>
          <w:spacing w:val="1"/>
          <w:sz w:val="28"/>
          <w:szCs w:val="28"/>
          <w:lang w:val="uk-UA"/>
        </w:rPr>
        <w:t xml:space="preserve"> </w:t>
      </w:r>
      <w:r w:rsidRPr="002450B5">
        <w:rPr>
          <w:sz w:val="28"/>
          <w:szCs w:val="28"/>
          <w:lang w:val="uk-UA"/>
        </w:rPr>
        <w:t>з</w:t>
      </w:r>
      <w:r w:rsidRPr="002450B5">
        <w:rPr>
          <w:spacing w:val="1"/>
          <w:sz w:val="28"/>
          <w:szCs w:val="28"/>
          <w:lang w:val="uk-UA"/>
        </w:rPr>
        <w:t xml:space="preserve"> </w:t>
      </w:r>
      <w:r w:rsidRPr="002450B5">
        <w:rPr>
          <w:sz w:val="28"/>
          <w:szCs w:val="28"/>
          <w:lang w:val="uk-UA"/>
        </w:rPr>
        <w:t>гідрометеорології,</w:t>
      </w:r>
      <w:r w:rsidRPr="002450B5">
        <w:rPr>
          <w:spacing w:val="1"/>
          <w:sz w:val="28"/>
          <w:szCs w:val="28"/>
          <w:lang w:val="uk-UA"/>
        </w:rPr>
        <w:t xml:space="preserve"> </w:t>
      </w:r>
      <w:r w:rsidRPr="002450B5">
        <w:rPr>
          <w:sz w:val="28"/>
          <w:szCs w:val="28"/>
          <w:lang w:val="uk-UA"/>
        </w:rPr>
        <w:t>Басейновим</w:t>
      </w:r>
      <w:r w:rsidRPr="002450B5">
        <w:rPr>
          <w:spacing w:val="1"/>
          <w:sz w:val="28"/>
          <w:szCs w:val="28"/>
          <w:lang w:val="uk-UA"/>
        </w:rPr>
        <w:t xml:space="preserve"> </w:t>
      </w:r>
      <w:r w:rsidRPr="002450B5">
        <w:rPr>
          <w:sz w:val="28"/>
          <w:szCs w:val="28"/>
          <w:lang w:val="uk-UA"/>
        </w:rPr>
        <w:t>управлінням</w:t>
      </w:r>
      <w:r w:rsidRPr="002450B5">
        <w:rPr>
          <w:spacing w:val="1"/>
          <w:sz w:val="28"/>
          <w:szCs w:val="28"/>
          <w:lang w:val="uk-UA"/>
        </w:rPr>
        <w:t xml:space="preserve"> </w:t>
      </w:r>
      <w:r w:rsidR="006D64D5">
        <w:rPr>
          <w:sz w:val="28"/>
          <w:szCs w:val="28"/>
          <w:lang w:val="uk-UA"/>
        </w:rPr>
        <w:t xml:space="preserve">водних ресурсів річок </w:t>
      </w:r>
      <w:r w:rsidRPr="002450B5">
        <w:rPr>
          <w:sz w:val="28"/>
          <w:szCs w:val="28"/>
          <w:lang w:val="uk-UA"/>
        </w:rPr>
        <w:t>Приазов’я.</w:t>
      </w:r>
    </w:p>
    <w:p w14:paraId="21EA1A67" w14:textId="77777777" w:rsidR="00094569" w:rsidRPr="006F3C68" w:rsidRDefault="00094569" w:rsidP="00094569">
      <w:pPr>
        <w:pStyle w:val="a6"/>
        <w:spacing w:line="360" w:lineRule="auto"/>
        <w:ind w:firstLine="709"/>
        <w:jc w:val="both"/>
        <w:rPr>
          <w:sz w:val="28"/>
          <w:szCs w:val="28"/>
        </w:rPr>
      </w:pPr>
      <w:r w:rsidRPr="006F3C68">
        <w:rPr>
          <w:sz w:val="28"/>
          <w:szCs w:val="28"/>
        </w:rPr>
        <w:t>Лабораторні</w:t>
      </w:r>
      <w:r w:rsidRPr="006F3C68">
        <w:rPr>
          <w:spacing w:val="1"/>
          <w:sz w:val="28"/>
          <w:szCs w:val="28"/>
        </w:rPr>
        <w:t xml:space="preserve"> </w:t>
      </w:r>
      <w:r w:rsidRPr="006F3C68">
        <w:rPr>
          <w:sz w:val="28"/>
          <w:szCs w:val="28"/>
        </w:rPr>
        <w:t>дослідження</w:t>
      </w:r>
      <w:r w:rsidRPr="006F3C68">
        <w:rPr>
          <w:spacing w:val="1"/>
          <w:sz w:val="28"/>
          <w:szCs w:val="28"/>
        </w:rPr>
        <w:t xml:space="preserve"> </w:t>
      </w:r>
      <w:r w:rsidRPr="006F3C68">
        <w:rPr>
          <w:sz w:val="28"/>
          <w:szCs w:val="28"/>
        </w:rPr>
        <w:t>виконувались</w:t>
      </w:r>
      <w:r w:rsidRPr="006F3C68">
        <w:rPr>
          <w:spacing w:val="1"/>
          <w:sz w:val="28"/>
          <w:szCs w:val="28"/>
        </w:rPr>
        <w:t xml:space="preserve"> </w:t>
      </w:r>
      <w:r w:rsidRPr="006F3C68">
        <w:rPr>
          <w:sz w:val="28"/>
          <w:szCs w:val="28"/>
        </w:rPr>
        <w:t>за</w:t>
      </w:r>
      <w:r w:rsidRPr="006F3C68">
        <w:rPr>
          <w:spacing w:val="1"/>
          <w:sz w:val="28"/>
          <w:szCs w:val="28"/>
        </w:rPr>
        <w:t xml:space="preserve"> </w:t>
      </w:r>
      <w:r w:rsidRPr="006F3C68">
        <w:rPr>
          <w:sz w:val="28"/>
          <w:szCs w:val="28"/>
        </w:rPr>
        <w:t>санітарно-хімічними</w:t>
      </w:r>
      <w:r w:rsidRPr="006F3C68">
        <w:rPr>
          <w:spacing w:val="1"/>
          <w:sz w:val="28"/>
          <w:szCs w:val="28"/>
        </w:rPr>
        <w:t xml:space="preserve"> </w:t>
      </w:r>
      <w:r w:rsidRPr="006F3C68">
        <w:rPr>
          <w:sz w:val="28"/>
          <w:szCs w:val="28"/>
        </w:rPr>
        <w:t>і</w:t>
      </w:r>
      <w:r w:rsidRPr="006F3C68">
        <w:rPr>
          <w:spacing w:val="1"/>
          <w:sz w:val="28"/>
          <w:szCs w:val="28"/>
        </w:rPr>
        <w:t xml:space="preserve"> </w:t>
      </w:r>
      <w:r w:rsidRPr="006F3C68">
        <w:rPr>
          <w:sz w:val="28"/>
          <w:szCs w:val="28"/>
        </w:rPr>
        <w:t>мікробіологічними показниками.</w:t>
      </w:r>
      <w:r w:rsidR="00D62CF7" w:rsidRPr="006F3C68">
        <w:rPr>
          <w:sz w:val="28"/>
          <w:szCs w:val="28"/>
        </w:rPr>
        <w:t xml:space="preserve"> Оцінка якості води за допомогою хімічних досліджень включає використання різних елементів і молекул, розчинених або суспендованих у воді. Органолептичні властивості води поділяються на 2 підгрупи: фізикоорганолептичні (запах, смак і присмак, кольоровість, каламутність, температура) та хіміко-органолептичні (сухий залишок, водневий показник, хлориди, сульфати, загальна мінералізація)</w:t>
      </w:r>
      <w:r w:rsidR="00CB3DD8" w:rsidRPr="00CB3DD8">
        <w:rPr>
          <w:sz w:val="28"/>
          <w:szCs w:val="28"/>
        </w:rPr>
        <w:t xml:space="preserve"> [41]</w:t>
      </w:r>
      <w:r w:rsidR="00D62CF7" w:rsidRPr="006F3C68">
        <w:rPr>
          <w:sz w:val="28"/>
          <w:szCs w:val="28"/>
        </w:rPr>
        <w:t>.</w:t>
      </w:r>
    </w:p>
    <w:p w14:paraId="2D03A18F" w14:textId="77777777" w:rsidR="005E2C84" w:rsidRPr="005E2C84" w:rsidRDefault="005E2C84" w:rsidP="00094569">
      <w:pPr>
        <w:pStyle w:val="a6"/>
        <w:spacing w:line="360" w:lineRule="auto"/>
        <w:ind w:firstLine="709"/>
        <w:jc w:val="both"/>
        <w:rPr>
          <w:sz w:val="28"/>
          <w:szCs w:val="28"/>
          <w:lang w:val="uk-UA"/>
        </w:rPr>
      </w:pPr>
      <w:r w:rsidRPr="00D82E70">
        <w:rPr>
          <w:sz w:val="28"/>
          <w:szCs w:val="28"/>
          <w:lang w:val="uk-UA"/>
        </w:rPr>
        <w:t xml:space="preserve">Були розраховані </w:t>
      </w:r>
      <w:r w:rsidRPr="00D82E70">
        <w:rPr>
          <w:sz w:val="28"/>
          <w:szCs w:val="28"/>
        </w:rPr>
        <w:t>основні показники використання і відведення води</w:t>
      </w:r>
      <w:r w:rsidRPr="00D82E70">
        <w:rPr>
          <w:sz w:val="28"/>
          <w:szCs w:val="28"/>
          <w:lang w:val="uk-UA"/>
        </w:rPr>
        <w:t xml:space="preserve"> та середнє багаторічне для кожного з показників. </w:t>
      </w:r>
      <w:r w:rsidRPr="00D82E70">
        <w:rPr>
          <w:rStyle w:val="y2iqfc"/>
          <w:color w:val="202124"/>
          <w:sz w:val="28"/>
          <w:szCs w:val="28"/>
          <w:lang w:val="uk-UA"/>
        </w:rPr>
        <w:t>Також, для кожного з прогнозів була розрахована відносна похибка вимірювання за формулою 2.2.</w:t>
      </w:r>
    </w:p>
    <w:p w14:paraId="7F59B101" w14:textId="77777777" w:rsidR="00094569" w:rsidRPr="00094569" w:rsidRDefault="00094569" w:rsidP="00094569">
      <w:pPr>
        <w:pStyle w:val="a6"/>
        <w:spacing w:line="360" w:lineRule="auto"/>
        <w:ind w:firstLine="709"/>
        <w:jc w:val="both"/>
        <w:rPr>
          <w:sz w:val="28"/>
          <w:szCs w:val="28"/>
        </w:rPr>
      </w:pPr>
      <w:r w:rsidRPr="00094569">
        <w:rPr>
          <w:sz w:val="28"/>
          <w:szCs w:val="28"/>
        </w:rPr>
        <w:lastRenderedPageBreak/>
        <w:t>Санітарний</w:t>
      </w:r>
      <w:r w:rsidRPr="00094569">
        <w:rPr>
          <w:spacing w:val="1"/>
          <w:sz w:val="28"/>
          <w:szCs w:val="28"/>
        </w:rPr>
        <w:t xml:space="preserve"> </w:t>
      </w:r>
      <w:r w:rsidRPr="00094569">
        <w:rPr>
          <w:sz w:val="28"/>
          <w:szCs w:val="28"/>
        </w:rPr>
        <w:t>стан</w:t>
      </w:r>
      <w:r w:rsidRPr="00094569">
        <w:rPr>
          <w:spacing w:val="1"/>
          <w:sz w:val="28"/>
          <w:szCs w:val="28"/>
        </w:rPr>
        <w:t xml:space="preserve"> </w:t>
      </w:r>
      <w:r w:rsidRPr="00094569">
        <w:rPr>
          <w:sz w:val="28"/>
          <w:szCs w:val="28"/>
        </w:rPr>
        <w:t>р.</w:t>
      </w:r>
      <w:r w:rsidRPr="00094569">
        <w:rPr>
          <w:spacing w:val="1"/>
          <w:sz w:val="28"/>
          <w:szCs w:val="28"/>
        </w:rPr>
        <w:t xml:space="preserve"> </w:t>
      </w:r>
      <w:r w:rsidRPr="00094569">
        <w:rPr>
          <w:sz w:val="28"/>
          <w:szCs w:val="28"/>
        </w:rPr>
        <w:t>Дніпро</w:t>
      </w:r>
      <w:r w:rsidRPr="00094569">
        <w:rPr>
          <w:spacing w:val="1"/>
          <w:sz w:val="28"/>
          <w:szCs w:val="28"/>
        </w:rPr>
        <w:t xml:space="preserve"> </w:t>
      </w:r>
      <w:r w:rsidRPr="00094569">
        <w:rPr>
          <w:sz w:val="28"/>
          <w:szCs w:val="28"/>
        </w:rPr>
        <w:t>за</w:t>
      </w:r>
      <w:r w:rsidRPr="00094569">
        <w:rPr>
          <w:spacing w:val="1"/>
          <w:sz w:val="28"/>
          <w:szCs w:val="28"/>
        </w:rPr>
        <w:t xml:space="preserve"> </w:t>
      </w:r>
      <w:r w:rsidRPr="00094569">
        <w:rPr>
          <w:sz w:val="28"/>
          <w:szCs w:val="28"/>
        </w:rPr>
        <w:t>2020</w:t>
      </w:r>
      <w:r w:rsidRPr="00094569">
        <w:rPr>
          <w:spacing w:val="1"/>
          <w:sz w:val="28"/>
          <w:szCs w:val="28"/>
        </w:rPr>
        <w:t xml:space="preserve"> </w:t>
      </w:r>
      <w:r w:rsidRPr="00094569">
        <w:rPr>
          <w:sz w:val="28"/>
          <w:szCs w:val="28"/>
        </w:rPr>
        <w:t>рік</w:t>
      </w:r>
      <w:r w:rsidRPr="00094569">
        <w:rPr>
          <w:spacing w:val="1"/>
          <w:sz w:val="28"/>
          <w:szCs w:val="28"/>
        </w:rPr>
        <w:t xml:space="preserve"> </w:t>
      </w:r>
      <w:r w:rsidRPr="00094569">
        <w:rPr>
          <w:sz w:val="28"/>
          <w:szCs w:val="28"/>
        </w:rPr>
        <w:t>у</w:t>
      </w:r>
      <w:r w:rsidRPr="00094569">
        <w:rPr>
          <w:spacing w:val="1"/>
          <w:sz w:val="28"/>
          <w:szCs w:val="28"/>
        </w:rPr>
        <w:t xml:space="preserve"> </w:t>
      </w:r>
      <w:r w:rsidRPr="00094569">
        <w:rPr>
          <w:sz w:val="28"/>
          <w:szCs w:val="28"/>
        </w:rPr>
        <w:t>порівнянні</w:t>
      </w:r>
      <w:r w:rsidRPr="00094569">
        <w:rPr>
          <w:spacing w:val="1"/>
          <w:sz w:val="28"/>
          <w:szCs w:val="28"/>
        </w:rPr>
        <w:t xml:space="preserve"> </w:t>
      </w:r>
      <w:r w:rsidRPr="00094569">
        <w:rPr>
          <w:sz w:val="28"/>
          <w:szCs w:val="28"/>
        </w:rPr>
        <w:t>з</w:t>
      </w:r>
      <w:r w:rsidRPr="00094569">
        <w:rPr>
          <w:spacing w:val="1"/>
          <w:sz w:val="28"/>
          <w:szCs w:val="28"/>
        </w:rPr>
        <w:t xml:space="preserve"> </w:t>
      </w:r>
      <w:r w:rsidRPr="00094569">
        <w:rPr>
          <w:sz w:val="28"/>
          <w:szCs w:val="28"/>
        </w:rPr>
        <w:t>показниками</w:t>
      </w:r>
      <w:r w:rsidRPr="00094569">
        <w:rPr>
          <w:spacing w:val="1"/>
          <w:sz w:val="28"/>
          <w:szCs w:val="28"/>
        </w:rPr>
        <w:t xml:space="preserve"> </w:t>
      </w:r>
      <w:r w:rsidRPr="00094569">
        <w:rPr>
          <w:sz w:val="28"/>
          <w:szCs w:val="28"/>
        </w:rPr>
        <w:t>попередніх років залишився незадовільним як за санітарно-хімічними,</w:t>
      </w:r>
      <w:r w:rsidRPr="00094569">
        <w:rPr>
          <w:spacing w:val="70"/>
          <w:sz w:val="28"/>
          <w:szCs w:val="28"/>
        </w:rPr>
        <w:t xml:space="preserve"> </w:t>
      </w:r>
      <w:r w:rsidRPr="00094569">
        <w:rPr>
          <w:sz w:val="28"/>
          <w:szCs w:val="28"/>
        </w:rPr>
        <w:t>так і</w:t>
      </w:r>
      <w:r w:rsidRPr="00094569">
        <w:rPr>
          <w:spacing w:val="1"/>
          <w:sz w:val="28"/>
          <w:szCs w:val="28"/>
        </w:rPr>
        <w:t xml:space="preserve"> </w:t>
      </w:r>
      <w:r w:rsidRPr="00094569">
        <w:rPr>
          <w:sz w:val="28"/>
          <w:szCs w:val="28"/>
        </w:rPr>
        <w:t>за мікробіологічними показниками. За лабораторними дослідженнями 29,5%</w:t>
      </w:r>
      <w:r w:rsidRPr="00094569">
        <w:rPr>
          <w:spacing w:val="1"/>
          <w:sz w:val="28"/>
          <w:szCs w:val="28"/>
        </w:rPr>
        <w:t xml:space="preserve"> </w:t>
      </w:r>
      <w:r w:rsidRPr="00094569">
        <w:rPr>
          <w:sz w:val="28"/>
          <w:szCs w:val="28"/>
        </w:rPr>
        <w:t>проб</w:t>
      </w:r>
      <w:r w:rsidRPr="00094569">
        <w:rPr>
          <w:spacing w:val="1"/>
          <w:sz w:val="28"/>
          <w:szCs w:val="28"/>
        </w:rPr>
        <w:t xml:space="preserve"> </w:t>
      </w:r>
      <w:r w:rsidRPr="00094569">
        <w:rPr>
          <w:sz w:val="28"/>
          <w:szCs w:val="28"/>
        </w:rPr>
        <w:t>санітарно-хімічні</w:t>
      </w:r>
      <w:r w:rsidRPr="00094569">
        <w:rPr>
          <w:spacing w:val="1"/>
          <w:sz w:val="28"/>
          <w:szCs w:val="28"/>
        </w:rPr>
        <w:t xml:space="preserve"> </w:t>
      </w:r>
      <w:r w:rsidRPr="00094569">
        <w:rPr>
          <w:sz w:val="28"/>
          <w:szCs w:val="28"/>
        </w:rPr>
        <w:t>показники</w:t>
      </w:r>
      <w:r w:rsidRPr="00094569">
        <w:rPr>
          <w:spacing w:val="1"/>
          <w:sz w:val="28"/>
          <w:szCs w:val="28"/>
        </w:rPr>
        <w:t xml:space="preserve"> </w:t>
      </w:r>
      <w:r w:rsidRPr="00094569">
        <w:rPr>
          <w:sz w:val="28"/>
          <w:szCs w:val="28"/>
        </w:rPr>
        <w:t>перевищували</w:t>
      </w:r>
      <w:r w:rsidRPr="00094569">
        <w:rPr>
          <w:spacing w:val="1"/>
          <w:sz w:val="28"/>
          <w:szCs w:val="28"/>
        </w:rPr>
        <w:t xml:space="preserve"> </w:t>
      </w:r>
      <w:r w:rsidRPr="00094569">
        <w:rPr>
          <w:sz w:val="28"/>
          <w:szCs w:val="28"/>
        </w:rPr>
        <w:t>гігієнічні</w:t>
      </w:r>
      <w:r w:rsidRPr="00094569">
        <w:rPr>
          <w:spacing w:val="1"/>
          <w:sz w:val="28"/>
          <w:szCs w:val="28"/>
        </w:rPr>
        <w:t xml:space="preserve"> </w:t>
      </w:r>
      <w:r w:rsidRPr="00094569">
        <w:rPr>
          <w:sz w:val="28"/>
          <w:szCs w:val="28"/>
        </w:rPr>
        <w:t>нормативи,</w:t>
      </w:r>
      <w:r w:rsidRPr="00094569">
        <w:rPr>
          <w:spacing w:val="1"/>
          <w:sz w:val="28"/>
          <w:szCs w:val="28"/>
        </w:rPr>
        <w:t xml:space="preserve"> </w:t>
      </w:r>
      <w:r w:rsidRPr="00094569">
        <w:rPr>
          <w:sz w:val="28"/>
          <w:szCs w:val="28"/>
        </w:rPr>
        <w:t>на</w:t>
      </w:r>
      <w:r w:rsidRPr="00094569">
        <w:rPr>
          <w:spacing w:val="1"/>
          <w:sz w:val="28"/>
          <w:szCs w:val="28"/>
        </w:rPr>
        <w:t xml:space="preserve"> </w:t>
      </w:r>
      <w:r w:rsidRPr="00094569">
        <w:rPr>
          <w:sz w:val="28"/>
          <w:szCs w:val="28"/>
        </w:rPr>
        <w:t>мікробіологічні</w:t>
      </w:r>
      <w:r w:rsidRPr="00094569">
        <w:rPr>
          <w:spacing w:val="1"/>
          <w:sz w:val="28"/>
          <w:szCs w:val="28"/>
        </w:rPr>
        <w:t xml:space="preserve"> </w:t>
      </w:r>
      <w:r w:rsidR="00366BD6" w:rsidRPr="00094569">
        <w:rPr>
          <w:sz w:val="28"/>
          <w:szCs w:val="28"/>
        </w:rPr>
        <w:t>показники</w:t>
      </w:r>
      <w:r w:rsidR="00366BD6" w:rsidRPr="00094569">
        <w:rPr>
          <w:spacing w:val="1"/>
          <w:sz w:val="28"/>
          <w:szCs w:val="28"/>
        </w:rPr>
        <w:t xml:space="preserve"> </w:t>
      </w:r>
      <w:r w:rsidR="00366BD6">
        <w:rPr>
          <w:sz w:val="28"/>
          <w:szCs w:val="28"/>
        </w:rPr>
        <w:t xml:space="preserve">– </w:t>
      </w:r>
      <w:r w:rsidRPr="00094569">
        <w:rPr>
          <w:sz w:val="28"/>
          <w:szCs w:val="28"/>
        </w:rPr>
        <w:t>відхилень</w:t>
      </w:r>
      <w:r w:rsidRPr="00094569">
        <w:rPr>
          <w:spacing w:val="1"/>
          <w:sz w:val="28"/>
          <w:szCs w:val="28"/>
        </w:rPr>
        <w:t xml:space="preserve"> </w:t>
      </w:r>
      <w:r w:rsidRPr="00094569">
        <w:rPr>
          <w:sz w:val="28"/>
          <w:szCs w:val="28"/>
        </w:rPr>
        <w:t>27,3%.</w:t>
      </w:r>
      <w:r w:rsidRPr="00094569">
        <w:rPr>
          <w:spacing w:val="1"/>
          <w:sz w:val="28"/>
          <w:szCs w:val="28"/>
        </w:rPr>
        <w:t xml:space="preserve"> </w:t>
      </w:r>
      <w:r w:rsidRPr="00094569">
        <w:rPr>
          <w:sz w:val="28"/>
          <w:szCs w:val="28"/>
        </w:rPr>
        <w:t>За</w:t>
      </w:r>
      <w:r w:rsidRPr="00094569">
        <w:rPr>
          <w:spacing w:val="1"/>
          <w:sz w:val="28"/>
          <w:szCs w:val="28"/>
        </w:rPr>
        <w:t xml:space="preserve"> </w:t>
      </w:r>
      <w:r w:rsidRPr="00094569">
        <w:rPr>
          <w:sz w:val="28"/>
          <w:szCs w:val="28"/>
        </w:rPr>
        <w:t>останні</w:t>
      </w:r>
      <w:r w:rsidRPr="00094569">
        <w:rPr>
          <w:spacing w:val="1"/>
          <w:sz w:val="28"/>
          <w:szCs w:val="28"/>
        </w:rPr>
        <w:t xml:space="preserve"> </w:t>
      </w:r>
      <w:r w:rsidRPr="00094569">
        <w:rPr>
          <w:sz w:val="28"/>
          <w:szCs w:val="28"/>
        </w:rPr>
        <w:t>роки</w:t>
      </w:r>
      <w:r w:rsidRPr="00094569">
        <w:rPr>
          <w:spacing w:val="1"/>
          <w:sz w:val="28"/>
          <w:szCs w:val="28"/>
        </w:rPr>
        <w:t xml:space="preserve"> </w:t>
      </w:r>
      <w:r w:rsidRPr="00094569">
        <w:rPr>
          <w:sz w:val="28"/>
          <w:szCs w:val="28"/>
        </w:rPr>
        <w:t>значно</w:t>
      </w:r>
      <w:r w:rsidRPr="00094569">
        <w:rPr>
          <w:spacing w:val="1"/>
          <w:sz w:val="28"/>
          <w:szCs w:val="28"/>
        </w:rPr>
        <w:t xml:space="preserve"> </w:t>
      </w:r>
      <w:r w:rsidRPr="00094569">
        <w:rPr>
          <w:sz w:val="28"/>
          <w:szCs w:val="28"/>
        </w:rPr>
        <w:t>підвищились лужність води р. Дніпро, збільшилась кількість відхилень за</w:t>
      </w:r>
      <w:r w:rsidRPr="00094569">
        <w:rPr>
          <w:spacing w:val="1"/>
          <w:sz w:val="28"/>
          <w:szCs w:val="28"/>
        </w:rPr>
        <w:t xml:space="preserve"> </w:t>
      </w:r>
      <w:r w:rsidRPr="00094569">
        <w:rPr>
          <w:sz w:val="28"/>
          <w:szCs w:val="28"/>
        </w:rPr>
        <w:t>показником «плаваючі</w:t>
      </w:r>
      <w:r w:rsidRPr="00094569">
        <w:rPr>
          <w:spacing w:val="-5"/>
          <w:sz w:val="28"/>
          <w:szCs w:val="28"/>
        </w:rPr>
        <w:t xml:space="preserve"> </w:t>
      </w:r>
      <w:r w:rsidRPr="00094569">
        <w:rPr>
          <w:sz w:val="28"/>
          <w:szCs w:val="28"/>
        </w:rPr>
        <w:t>домішки»</w:t>
      </w:r>
      <w:r w:rsidRPr="00094569">
        <w:rPr>
          <w:spacing w:val="-4"/>
          <w:sz w:val="28"/>
          <w:szCs w:val="28"/>
        </w:rPr>
        <w:t xml:space="preserve"> </w:t>
      </w:r>
      <w:r w:rsidRPr="00094569">
        <w:rPr>
          <w:sz w:val="28"/>
          <w:szCs w:val="28"/>
        </w:rPr>
        <w:t>за</w:t>
      </w:r>
      <w:r w:rsidRPr="00094569">
        <w:rPr>
          <w:spacing w:val="2"/>
          <w:sz w:val="28"/>
          <w:szCs w:val="28"/>
        </w:rPr>
        <w:t xml:space="preserve"> </w:t>
      </w:r>
      <w:r w:rsidRPr="00094569">
        <w:rPr>
          <w:sz w:val="28"/>
          <w:szCs w:val="28"/>
        </w:rPr>
        <w:t>рахунок</w:t>
      </w:r>
      <w:r w:rsidRPr="00094569">
        <w:rPr>
          <w:spacing w:val="-2"/>
          <w:sz w:val="28"/>
          <w:szCs w:val="28"/>
        </w:rPr>
        <w:t xml:space="preserve"> </w:t>
      </w:r>
      <w:r w:rsidRPr="00094569">
        <w:rPr>
          <w:sz w:val="28"/>
          <w:szCs w:val="28"/>
        </w:rPr>
        <w:t>цвітіння</w:t>
      </w:r>
      <w:r w:rsidRPr="00094569">
        <w:rPr>
          <w:spacing w:val="1"/>
          <w:sz w:val="28"/>
          <w:szCs w:val="28"/>
        </w:rPr>
        <w:t xml:space="preserve"> </w:t>
      </w:r>
      <w:r w:rsidRPr="00094569">
        <w:rPr>
          <w:sz w:val="28"/>
          <w:szCs w:val="28"/>
        </w:rPr>
        <w:t>річної</w:t>
      </w:r>
      <w:r w:rsidRPr="00094569">
        <w:rPr>
          <w:spacing w:val="-5"/>
          <w:sz w:val="28"/>
          <w:szCs w:val="28"/>
        </w:rPr>
        <w:t xml:space="preserve"> </w:t>
      </w:r>
      <w:r w:rsidRPr="00094569">
        <w:rPr>
          <w:sz w:val="28"/>
          <w:szCs w:val="28"/>
        </w:rPr>
        <w:t>води</w:t>
      </w:r>
      <w:r w:rsidR="00CB3DD8" w:rsidRPr="00CB3DD8">
        <w:rPr>
          <w:sz w:val="28"/>
          <w:szCs w:val="28"/>
        </w:rPr>
        <w:t xml:space="preserve"> [27]</w:t>
      </w:r>
      <w:r w:rsidRPr="00094569">
        <w:rPr>
          <w:sz w:val="28"/>
          <w:szCs w:val="28"/>
        </w:rPr>
        <w:t>.</w:t>
      </w:r>
    </w:p>
    <w:p w14:paraId="2EE86D33" w14:textId="77777777" w:rsidR="00094569" w:rsidRPr="00094569" w:rsidRDefault="00094569" w:rsidP="00094569">
      <w:pPr>
        <w:pStyle w:val="a6"/>
        <w:spacing w:line="360" w:lineRule="auto"/>
        <w:ind w:firstLine="709"/>
        <w:jc w:val="both"/>
        <w:rPr>
          <w:sz w:val="28"/>
          <w:szCs w:val="28"/>
        </w:rPr>
      </w:pPr>
      <w:r w:rsidRPr="00094569">
        <w:rPr>
          <w:sz w:val="28"/>
          <w:szCs w:val="28"/>
        </w:rPr>
        <w:t>Аналіз</w:t>
      </w:r>
      <w:r w:rsidRPr="00094569">
        <w:rPr>
          <w:spacing w:val="1"/>
          <w:sz w:val="28"/>
          <w:szCs w:val="28"/>
        </w:rPr>
        <w:t xml:space="preserve"> </w:t>
      </w:r>
      <w:r w:rsidRPr="00094569">
        <w:rPr>
          <w:sz w:val="28"/>
          <w:szCs w:val="28"/>
        </w:rPr>
        <w:t>результатів</w:t>
      </w:r>
      <w:r w:rsidRPr="00094569">
        <w:rPr>
          <w:spacing w:val="1"/>
          <w:sz w:val="28"/>
          <w:szCs w:val="28"/>
        </w:rPr>
        <w:t xml:space="preserve"> </w:t>
      </w:r>
      <w:r w:rsidRPr="00094569">
        <w:rPr>
          <w:sz w:val="28"/>
          <w:szCs w:val="28"/>
        </w:rPr>
        <w:t>лабораторних</w:t>
      </w:r>
      <w:r w:rsidRPr="00094569">
        <w:rPr>
          <w:spacing w:val="1"/>
          <w:sz w:val="28"/>
          <w:szCs w:val="28"/>
        </w:rPr>
        <w:t xml:space="preserve"> </w:t>
      </w:r>
      <w:r w:rsidRPr="00094569">
        <w:rPr>
          <w:sz w:val="28"/>
          <w:szCs w:val="28"/>
        </w:rPr>
        <w:t>досліджень</w:t>
      </w:r>
      <w:r w:rsidRPr="00094569">
        <w:rPr>
          <w:spacing w:val="1"/>
          <w:sz w:val="28"/>
          <w:szCs w:val="28"/>
        </w:rPr>
        <w:t xml:space="preserve"> </w:t>
      </w:r>
      <w:r w:rsidRPr="00094569">
        <w:rPr>
          <w:sz w:val="28"/>
          <w:szCs w:val="28"/>
        </w:rPr>
        <w:t>свідчить,</w:t>
      </w:r>
      <w:r w:rsidRPr="00094569">
        <w:rPr>
          <w:spacing w:val="1"/>
          <w:sz w:val="28"/>
          <w:szCs w:val="28"/>
        </w:rPr>
        <w:t xml:space="preserve"> </w:t>
      </w:r>
      <w:r w:rsidRPr="00094569">
        <w:rPr>
          <w:sz w:val="28"/>
          <w:szCs w:val="28"/>
        </w:rPr>
        <w:t>що</w:t>
      </w:r>
      <w:r w:rsidRPr="00094569">
        <w:rPr>
          <w:spacing w:val="1"/>
          <w:sz w:val="28"/>
          <w:szCs w:val="28"/>
        </w:rPr>
        <w:t xml:space="preserve"> </w:t>
      </w:r>
      <w:r w:rsidRPr="00094569">
        <w:rPr>
          <w:sz w:val="28"/>
          <w:szCs w:val="28"/>
        </w:rPr>
        <w:t>найбільше</w:t>
      </w:r>
      <w:r w:rsidRPr="00094569">
        <w:rPr>
          <w:spacing w:val="1"/>
          <w:sz w:val="28"/>
          <w:szCs w:val="28"/>
        </w:rPr>
        <w:t xml:space="preserve"> </w:t>
      </w:r>
      <w:r w:rsidRPr="00094569">
        <w:rPr>
          <w:sz w:val="28"/>
          <w:szCs w:val="28"/>
        </w:rPr>
        <w:t>антропогенне</w:t>
      </w:r>
      <w:r w:rsidRPr="00094569">
        <w:rPr>
          <w:spacing w:val="70"/>
          <w:sz w:val="28"/>
          <w:szCs w:val="28"/>
        </w:rPr>
        <w:t xml:space="preserve"> </w:t>
      </w:r>
      <w:r w:rsidRPr="00094569">
        <w:rPr>
          <w:sz w:val="28"/>
          <w:szCs w:val="28"/>
        </w:rPr>
        <w:t>і</w:t>
      </w:r>
      <w:r w:rsidRPr="00094569">
        <w:rPr>
          <w:spacing w:val="70"/>
          <w:sz w:val="28"/>
          <w:szCs w:val="28"/>
        </w:rPr>
        <w:t xml:space="preserve"> </w:t>
      </w:r>
      <w:r w:rsidR="006D64D5">
        <w:rPr>
          <w:sz w:val="28"/>
          <w:szCs w:val="28"/>
        </w:rPr>
        <w:t xml:space="preserve">техногенне навантаження </w:t>
      </w:r>
      <w:r w:rsidRPr="00094569">
        <w:rPr>
          <w:sz w:val="28"/>
          <w:szCs w:val="28"/>
        </w:rPr>
        <w:t>і</w:t>
      </w:r>
      <w:r w:rsidRPr="00094569">
        <w:rPr>
          <w:spacing w:val="70"/>
          <w:sz w:val="28"/>
          <w:szCs w:val="28"/>
        </w:rPr>
        <w:t xml:space="preserve"> </w:t>
      </w:r>
      <w:r w:rsidRPr="00094569">
        <w:rPr>
          <w:sz w:val="28"/>
          <w:szCs w:val="28"/>
        </w:rPr>
        <w:t>вплив</w:t>
      </w:r>
      <w:r w:rsidRPr="00094569">
        <w:rPr>
          <w:spacing w:val="70"/>
          <w:sz w:val="28"/>
          <w:szCs w:val="28"/>
        </w:rPr>
        <w:t xml:space="preserve"> </w:t>
      </w:r>
      <w:r w:rsidRPr="00094569">
        <w:rPr>
          <w:sz w:val="28"/>
          <w:szCs w:val="28"/>
        </w:rPr>
        <w:t>на</w:t>
      </w:r>
      <w:r w:rsidRPr="00094569">
        <w:rPr>
          <w:spacing w:val="70"/>
          <w:sz w:val="28"/>
          <w:szCs w:val="28"/>
        </w:rPr>
        <w:t xml:space="preserve"> </w:t>
      </w:r>
      <w:r w:rsidRPr="00094569">
        <w:rPr>
          <w:sz w:val="28"/>
          <w:szCs w:val="28"/>
        </w:rPr>
        <w:t>санітарний</w:t>
      </w:r>
      <w:r w:rsidRPr="00094569">
        <w:rPr>
          <w:spacing w:val="70"/>
          <w:sz w:val="28"/>
          <w:szCs w:val="28"/>
        </w:rPr>
        <w:t xml:space="preserve"> </w:t>
      </w:r>
      <w:r w:rsidRPr="00094569">
        <w:rPr>
          <w:sz w:val="28"/>
          <w:szCs w:val="28"/>
        </w:rPr>
        <w:t>стан</w:t>
      </w:r>
      <w:r w:rsidRPr="00094569">
        <w:rPr>
          <w:spacing w:val="1"/>
          <w:sz w:val="28"/>
          <w:szCs w:val="28"/>
        </w:rPr>
        <w:t xml:space="preserve"> </w:t>
      </w:r>
      <w:r w:rsidRPr="00BE57C0">
        <w:rPr>
          <w:sz w:val="28"/>
          <w:szCs w:val="28"/>
        </w:rPr>
        <w:t>р.</w:t>
      </w:r>
      <w:r w:rsidR="00BE57C0">
        <w:rPr>
          <w:sz w:val="28"/>
          <w:szCs w:val="28"/>
          <w:lang w:val="uk-UA"/>
        </w:rPr>
        <w:t> </w:t>
      </w:r>
      <w:r w:rsidRPr="00094569">
        <w:rPr>
          <w:sz w:val="28"/>
          <w:szCs w:val="28"/>
        </w:rPr>
        <w:t>Дніпро</w:t>
      </w:r>
      <w:r w:rsidRPr="00094569">
        <w:rPr>
          <w:spacing w:val="1"/>
          <w:sz w:val="28"/>
          <w:szCs w:val="28"/>
        </w:rPr>
        <w:t xml:space="preserve"> </w:t>
      </w:r>
      <w:r w:rsidRPr="00094569">
        <w:rPr>
          <w:sz w:val="28"/>
          <w:szCs w:val="28"/>
        </w:rPr>
        <w:t>відмічається</w:t>
      </w:r>
      <w:r w:rsidRPr="00094569">
        <w:rPr>
          <w:spacing w:val="1"/>
          <w:sz w:val="28"/>
          <w:szCs w:val="28"/>
        </w:rPr>
        <w:t xml:space="preserve"> </w:t>
      </w:r>
      <w:r w:rsidRPr="00094569">
        <w:rPr>
          <w:sz w:val="28"/>
          <w:szCs w:val="28"/>
        </w:rPr>
        <w:t>у</w:t>
      </w:r>
      <w:r w:rsidRPr="00094569">
        <w:rPr>
          <w:spacing w:val="1"/>
          <w:sz w:val="28"/>
          <w:szCs w:val="28"/>
        </w:rPr>
        <w:t xml:space="preserve"> </w:t>
      </w:r>
      <w:r w:rsidRPr="00094569">
        <w:rPr>
          <w:sz w:val="28"/>
          <w:szCs w:val="28"/>
        </w:rPr>
        <w:t>нижньому</w:t>
      </w:r>
      <w:r w:rsidRPr="00094569">
        <w:rPr>
          <w:spacing w:val="1"/>
          <w:sz w:val="28"/>
          <w:szCs w:val="28"/>
        </w:rPr>
        <w:t xml:space="preserve"> </w:t>
      </w:r>
      <w:r w:rsidRPr="00094569">
        <w:rPr>
          <w:sz w:val="28"/>
          <w:szCs w:val="28"/>
        </w:rPr>
        <w:t>б'єфі</w:t>
      </w:r>
      <w:r w:rsidRPr="00094569">
        <w:rPr>
          <w:spacing w:val="1"/>
          <w:sz w:val="28"/>
          <w:szCs w:val="28"/>
        </w:rPr>
        <w:t xml:space="preserve"> </w:t>
      </w:r>
      <w:r w:rsidRPr="00094569">
        <w:rPr>
          <w:sz w:val="28"/>
          <w:szCs w:val="28"/>
        </w:rPr>
        <w:t>річки</w:t>
      </w:r>
      <w:r w:rsidRPr="00094569">
        <w:rPr>
          <w:spacing w:val="1"/>
          <w:sz w:val="28"/>
          <w:szCs w:val="28"/>
        </w:rPr>
        <w:t xml:space="preserve"> </w:t>
      </w:r>
      <w:r w:rsidRPr="00094569">
        <w:rPr>
          <w:sz w:val="28"/>
          <w:szCs w:val="28"/>
        </w:rPr>
        <w:t>–</w:t>
      </w:r>
      <w:r w:rsidRPr="00094569">
        <w:rPr>
          <w:spacing w:val="1"/>
          <w:sz w:val="28"/>
          <w:szCs w:val="28"/>
        </w:rPr>
        <w:t xml:space="preserve"> </w:t>
      </w:r>
      <w:r w:rsidRPr="00094569">
        <w:rPr>
          <w:sz w:val="28"/>
          <w:szCs w:val="28"/>
        </w:rPr>
        <w:t>Олександрівському</w:t>
      </w:r>
      <w:r w:rsidRPr="00094569">
        <w:rPr>
          <w:spacing w:val="1"/>
          <w:sz w:val="28"/>
          <w:szCs w:val="28"/>
        </w:rPr>
        <w:t xml:space="preserve"> </w:t>
      </w:r>
      <w:r w:rsidRPr="00094569">
        <w:rPr>
          <w:sz w:val="28"/>
          <w:szCs w:val="28"/>
        </w:rPr>
        <w:t>та</w:t>
      </w:r>
      <w:r w:rsidRPr="00094569">
        <w:rPr>
          <w:spacing w:val="1"/>
          <w:sz w:val="28"/>
          <w:szCs w:val="28"/>
        </w:rPr>
        <w:t xml:space="preserve"> </w:t>
      </w:r>
      <w:r w:rsidRPr="00094569">
        <w:rPr>
          <w:sz w:val="28"/>
          <w:szCs w:val="28"/>
        </w:rPr>
        <w:t>Комунарському</w:t>
      </w:r>
      <w:r w:rsidRPr="00094569">
        <w:rPr>
          <w:spacing w:val="1"/>
          <w:sz w:val="28"/>
          <w:szCs w:val="28"/>
        </w:rPr>
        <w:t xml:space="preserve"> </w:t>
      </w:r>
      <w:r w:rsidRPr="00094569">
        <w:rPr>
          <w:sz w:val="28"/>
          <w:szCs w:val="28"/>
        </w:rPr>
        <w:t>районах</w:t>
      </w:r>
      <w:r w:rsidRPr="00094569">
        <w:rPr>
          <w:spacing w:val="1"/>
          <w:sz w:val="28"/>
          <w:szCs w:val="28"/>
        </w:rPr>
        <w:t xml:space="preserve"> </w:t>
      </w:r>
      <w:r w:rsidRPr="00094569">
        <w:rPr>
          <w:sz w:val="28"/>
          <w:szCs w:val="28"/>
        </w:rPr>
        <w:t>міста,</w:t>
      </w:r>
      <w:r w:rsidRPr="00094569">
        <w:rPr>
          <w:spacing w:val="1"/>
          <w:sz w:val="28"/>
          <w:szCs w:val="28"/>
        </w:rPr>
        <w:t xml:space="preserve"> </w:t>
      </w:r>
      <w:r w:rsidRPr="00094569">
        <w:rPr>
          <w:sz w:val="28"/>
          <w:szCs w:val="28"/>
        </w:rPr>
        <w:t>на</w:t>
      </w:r>
      <w:r w:rsidRPr="00094569">
        <w:rPr>
          <w:spacing w:val="1"/>
          <w:sz w:val="28"/>
          <w:szCs w:val="28"/>
        </w:rPr>
        <w:t xml:space="preserve"> </w:t>
      </w:r>
      <w:r w:rsidRPr="00094569">
        <w:rPr>
          <w:sz w:val="28"/>
          <w:szCs w:val="28"/>
        </w:rPr>
        <w:t>які</w:t>
      </w:r>
      <w:r w:rsidRPr="00094569">
        <w:rPr>
          <w:spacing w:val="1"/>
          <w:sz w:val="28"/>
          <w:szCs w:val="28"/>
        </w:rPr>
        <w:t xml:space="preserve"> </w:t>
      </w:r>
      <w:r w:rsidRPr="00094569">
        <w:rPr>
          <w:sz w:val="28"/>
          <w:szCs w:val="28"/>
        </w:rPr>
        <w:t>приходяться</w:t>
      </w:r>
      <w:r w:rsidRPr="00094569">
        <w:rPr>
          <w:spacing w:val="1"/>
          <w:sz w:val="28"/>
          <w:szCs w:val="28"/>
        </w:rPr>
        <w:t xml:space="preserve"> </w:t>
      </w:r>
      <w:r w:rsidRPr="00094569">
        <w:rPr>
          <w:sz w:val="28"/>
          <w:szCs w:val="28"/>
        </w:rPr>
        <w:t>89%</w:t>
      </w:r>
      <w:r w:rsidRPr="00094569">
        <w:rPr>
          <w:spacing w:val="1"/>
          <w:sz w:val="28"/>
          <w:szCs w:val="28"/>
        </w:rPr>
        <w:t xml:space="preserve"> </w:t>
      </w:r>
      <w:r w:rsidRPr="00094569">
        <w:rPr>
          <w:sz w:val="28"/>
          <w:szCs w:val="28"/>
        </w:rPr>
        <w:t>відхилень</w:t>
      </w:r>
      <w:r w:rsidRPr="00094569">
        <w:rPr>
          <w:spacing w:val="1"/>
          <w:sz w:val="28"/>
          <w:szCs w:val="28"/>
        </w:rPr>
        <w:t xml:space="preserve"> </w:t>
      </w:r>
      <w:r w:rsidRPr="00094569">
        <w:rPr>
          <w:sz w:val="28"/>
          <w:szCs w:val="28"/>
        </w:rPr>
        <w:t>від</w:t>
      </w:r>
      <w:r w:rsidRPr="00094569">
        <w:rPr>
          <w:spacing w:val="1"/>
          <w:sz w:val="28"/>
          <w:szCs w:val="28"/>
        </w:rPr>
        <w:t xml:space="preserve"> </w:t>
      </w:r>
      <w:r w:rsidRPr="00094569">
        <w:rPr>
          <w:sz w:val="28"/>
          <w:szCs w:val="28"/>
        </w:rPr>
        <w:t>їх</w:t>
      </w:r>
      <w:r w:rsidRPr="00094569">
        <w:rPr>
          <w:spacing w:val="1"/>
          <w:sz w:val="28"/>
          <w:szCs w:val="28"/>
        </w:rPr>
        <w:t xml:space="preserve"> </w:t>
      </w:r>
      <w:r w:rsidRPr="00094569">
        <w:rPr>
          <w:sz w:val="28"/>
          <w:szCs w:val="28"/>
        </w:rPr>
        <w:t>загальної</w:t>
      </w:r>
      <w:r w:rsidRPr="00094569">
        <w:rPr>
          <w:spacing w:val="-5"/>
          <w:sz w:val="28"/>
          <w:szCs w:val="28"/>
        </w:rPr>
        <w:t xml:space="preserve"> </w:t>
      </w:r>
      <w:r w:rsidRPr="00094569">
        <w:rPr>
          <w:sz w:val="28"/>
          <w:szCs w:val="28"/>
        </w:rPr>
        <w:t>кількості.</w:t>
      </w:r>
    </w:p>
    <w:p w14:paraId="25B1FE7E" w14:textId="77777777" w:rsidR="00094569" w:rsidRPr="00094569" w:rsidRDefault="00094569" w:rsidP="00094569">
      <w:pPr>
        <w:pStyle w:val="a6"/>
        <w:spacing w:line="360" w:lineRule="auto"/>
        <w:ind w:firstLine="709"/>
        <w:jc w:val="both"/>
        <w:rPr>
          <w:sz w:val="28"/>
          <w:szCs w:val="28"/>
        </w:rPr>
      </w:pPr>
      <w:r w:rsidRPr="00094569">
        <w:rPr>
          <w:sz w:val="28"/>
          <w:szCs w:val="28"/>
        </w:rPr>
        <w:t>У 2020 році санітарно-хімічні показники води водойм ІІ категорії не</w:t>
      </w:r>
      <w:r w:rsidRPr="00094569">
        <w:rPr>
          <w:spacing w:val="1"/>
          <w:sz w:val="28"/>
          <w:szCs w:val="28"/>
        </w:rPr>
        <w:t xml:space="preserve"> </w:t>
      </w:r>
      <w:r w:rsidRPr="00094569">
        <w:rPr>
          <w:sz w:val="28"/>
          <w:szCs w:val="28"/>
        </w:rPr>
        <w:t>відповідали</w:t>
      </w:r>
      <w:r w:rsidRPr="00094569">
        <w:rPr>
          <w:spacing w:val="1"/>
          <w:sz w:val="28"/>
          <w:szCs w:val="28"/>
        </w:rPr>
        <w:t xml:space="preserve"> </w:t>
      </w:r>
      <w:r w:rsidRPr="00094569">
        <w:rPr>
          <w:sz w:val="28"/>
          <w:szCs w:val="28"/>
        </w:rPr>
        <w:t>гігієнічним</w:t>
      </w:r>
      <w:r w:rsidRPr="00094569">
        <w:rPr>
          <w:spacing w:val="1"/>
          <w:sz w:val="28"/>
          <w:szCs w:val="28"/>
        </w:rPr>
        <w:t xml:space="preserve"> </w:t>
      </w:r>
      <w:r w:rsidRPr="00094569">
        <w:rPr>
          <w:sz w:val="28"/>
          <w:szCs w:val="28"/>
        </w:rPr>
        <w:t>нормативам</w:t>
      </w:r>
      <w:r w:rsidRPr="00094569">
        <w:rPr>
          <w:spacing w:val="1"/>
          <w:sz w:val="28"/>
          <w:szCs w:val="28"/>
        </w:rPr>
        <w:t xml:space="preserve"> </w:t>
      </w:r>
      <w:r w:rsidRPr="00094569">
        <w:rPr>
          <w:sz w:val="28"/>
          <w:szCs w:val="28"/>
        </w:rPr>
        <w:t>–</w:t>
      </w:r>
      <w:r w:rsidR="00366BD6">
        <w:rPr>
          <w:spacing w:val="1"/>
          <w:sz w:val="28"/>
          <w:szCs w:val="28"/>
          <w:lang w:val="uk-UA"/>
        </w:rPr>
        <w:t xml:space="preserve"> </w:t>
      </w:r>
      <w:r w:rsidRPr="00094569">
        <w:rPr>
          <w:sz w:val="28"/>
          <w:szCs w:val="28"/>
        </w:rPr>
        <w:t>74,3%</w:t>
      </w:r>
      <w:r w:rsidRPr="00094569">
        <w:rPr>
          <w:spacing w:val="1"/>
          <w:sz w:val="28"/>
          <w:szCs w:val="28"/>
        </w:rPr>
        <w:t xml:space="preserve"> </w:t>
      </w:r>
      <w:r w:rsidRPr="00094569">
        <w:rPr>
          <w:sz w:val="28"/>
          <w:szCs w:val="28"/>
        </w:rPr>
        <w:t>відібраних</w:t>
      </w:r>
      <w:r w:rsidRPr="00094569">
        <w:rPr>
          <w:spacing w:val="1"/>
          <w:sz w:val="28"/>
          <w:szCs w:val="28"/>
        </w:rPr>
        <w:t xml:space="preserve"> </w:t>
      </w:r>
      <w:r w:rsidRPr="00094569">
        <w:rPr>
          <w:sz w:val="28"/>
          <w:szCs w:val="28"/>
        </w:rPr>
        <w:t>проб,</w:t>
      </w:r>
      <w:r w:rsidRPr="00094569">
        <w:rPr>
          <w:spacing w:val="1"/>
          <w:sz w:val="28"/>
          <w:szCs w:val="28"/>
        </w:rPr>
        <w:t xml:space="preserve"> </w:t>
      </w:r>
      <w:r w:rsidR="00BE57C0" w:rsidRPr="00BE57C0">
        <w:rPr>
          <w:sz w:val="28"/>
          <w:szCs w:val="28"/>
          <w:lang w:val="uk-UA"/>
        </w:rPr>
        <w:t>за</w:t>
      </w:r>
      <w:r w:rsidRPr="00BE57C0">
        <w:rPr>
          <w:spacing w:val="1"/>
          <w:sz w:val="28"/>
          <w:szCs w:val="28"/>
        </w:rPr>
        <w:t xml:space="preserve"> </w:t>
      </w:r>
      <w:r w:rsidR="00BE57C0" w:rsidRPr="00BE57C0">
        <w:rPr>
          <w:sz w:val="28"/>
          <w:szCs w:val="28"/>
        </w:rPr>
        <w:t>мікробіологічними</w:t>
      </w:r>
      <w:r w:rsidRPr="00BE57C0">
        <w:rPr>
          <w:spacing w:val="-7"/>
          <w:sz w:val="28"/>
          <w:szCs w:val="28"/>
        </w:rPr>
        <w:t xml:space="preserve"> </w:t>
      </w:r>
      <w:r w:rsidRPr="00BE57C0">
        <w:rPr>
          <w:sz w:val="28"/>
          <w:szCs w:val="28"/>
        </w:rPr>
        <w:t>показник</w:t>
      </w:r>
      <w:r w:rsidR="00BE57C0" w:rsidRPr="00BE57C0">
        <w:rPr>
          <w:sz w:val="28"/>
          <w:szCs w:val="28"/>
          <w:lang w:val="uk-UA"/>
        </w:rPr>
        <w:t>ами</w:t>
      </w:r>
      <w:r w:rsidRPr="00BE57C0">
        <w:rPr>
          <w:spacing w:val="-2"/>
          <w:sz w:val="28"/>
          <w:szCs w:val="28"/>
        </w:rPr>
        <w:t xml:space="preserve"> </w:t>
      </w:r>
      <w:r w:rsidRPr="00BE57C0">
        <w:rPr>
          <w:sz w:val="28"/>
          <w:szCs w:val="28"/>
        </w:rPr>
        <w:t>не</w:t>
      </w:r>
      <w:r w:rsidRPr="00BE57C0">
        <w:rPr>
          <w:spacing w:val="-1"/>
          <w:sz w:val="28"/>
          <w:szCs w:val="28"/>
        </w:rPr>
        <w:t xml:space="preserve"> </w:t>
      </w:r>
      <w:r w:rsidRPr="00BE57C0">
        <w:rPr>
          <w:sz w:val="28"/>
          <w:szCs w:val="28"/>
        </w:rPr>
        <w:t>відповідали</w:t>
      </w:r>
      <w:r w:rsidRPr="00BE57C0">
        <w:rPr>
          <w:spacing w:val="-3"/>
          <w:sz w:val="28"/>
          <w:szCs w:val="28"/>
        </w:rPr>
        <w:t xml:space="preserve"> </w:t>
      </w:r>
      <w:r w:rsidRPr="00BE57C0">
        <w:rPr>
          <w:sz w:val="28"/>
          <w:szCs w:val="28"/>
        </w:rPr>
        <w:t>санітарним</w:t>
      </w:r>
      <w:r w:rsidRPr="00BE57C0">
        <w:rPr>
          <w:spacing w:val="-1"/>
          <w:sz w:val="28"/>
          <w:szCs w:val="28"/>
        </w:rPr>
        <w:t xml:space="preserve"> </w:t>
      </w:r>
      <w:r w:rsidRPr="00BE57C0">
        <w:rPr>
          <w:sz w:val="28"/>
          <w:szCs w:val="28"/>
        </w:rPr>
        <w:t>нормам 39</w:t>
      </w:r>
      <w:r w:rsidRPr="00BE57C0">
        <w:rPr>
          <w:spacing w:val="10"/>
          <w:sz w:val="28"/>
          <w:szCs w:val="28"/>
        </w:rPr>
        <w:t xml:space="preserve"> </w:t>
      </w:r>
      <w:r w:rsidRPr="00BE57C0">
        <w:rPr>
          <w:sz w:val="28"/>
          <w:szCs w:val="28"/>
        </w:rPr>
        <w:t>%</w:t>
      </w:r>
      <w:r w:rsidRPr="00BE57C0">
        <w:rPr>
          <w:spacing w:val="-3"/>
          <w:sz w:val="28"/>
          <w:szCs w:val="28"/>
        </w:rPr>
        <w:t xml:space="preserve"> </w:t>
      </w:r>
      <w:r w:rsidRPr="00BE57C0">
        <w:rPr>
          <w:sz w:val="28"/>
          <w:szCs w:val="28"/>
        </w:rPr>
        <w:t>проб.</w:t>
      </w:r>
    </w:p>
    <w:p w14:paraId="387CEDC2" w14:textId="77777777" w:rsidR="00094569" w:rsidRPr="00094569" w:rsidRDefault="00094569" w:rsidP="00094569">
      <w:pPr>
        <w:pStyle w:val="a6"/>
        <w:spacing w:line="360" w:lineRule="auto"/>
        <w:ind w:firstLine="709"/>
        <w:jc w:val="both"/>
        <w:rPr>
          <w:sz w:val="28"/>
          <w:szCs w:val="28"/>
        </w:rPr>
      </w:pPr>
      <w:r w:rsidRPr="00094569">
        <w:rPr>
          <w:sz w:val="28"/>
          <w:szCs w:val="28"/>
        </w:rPr>
        <w:t>Моніторингові показники санітарного стану води Азовського моря за</w:t>
      </w:r>
      <w:r w:rsidRPr="00094569">
        <w:rPr>
          <w:spacing w:val="1"/>
          <w:sz w:val="28"/>
          <w:szCs w:val="28"/>
        </w:rPr>
        <w:t xml:space="preserve"> </w:t>
      </w:r>
      <w:r w:rsidRPr="00094569">
        <w:rPr>
          <w:sz w:val="28"/>
          <w:szCs w:val="28"/>
        </w:rPr>
        <w:t>2020 рік у порівнянні з</w:t>
      </w:r>
      <w:r w:rsidRPr="00094569">
        <w:rPr>
          <w:spacing w:val="70"/>
          <w:sz w:val="28"/>
          <w:szCs w:val="28"/>
        </w:rPr>
        <w:t xml:space="preserve"> </w:t>
      </w:r>
      <w:r w:rsidRPr="00094569">
        <w:rPr>
          <w:sz w:val="28"/>
          <w:szCs w:val="28"/>
        </w:rPr>
        <w:t>показниками попередніх років дещо поліпшились як</w:t>
      </w:r>
      <w:r w:rsidRPr="00094569">
        <w:rPr>
          <w:spacing w:val="1"/>
          <w:sz w:val="28"/>
          <w:szCs w:val="28"/>
        </w:rPr>
        <w:t xml:space="preserve"> </w:t>
      </w:r>
      <w:r w:rsidRPr="00094569">
        <w:rPr>
          <w:sz w:val="28"/>
          <w:szCs w:val="28"/>
        </w:rPr>
        <w:t>за</w:t>
      </w:r>
      <w:r w:rsidRPr="00094569">
        <w:rPr>
          <w:spacing w:val="1"/>
          <w:sz w:val="28"/>
          <w:szCs w:val="28"/>
        </w:rPr>
        <w:t xml:space="preserve"> </w:t>
      </w:r>
      <w:r w:rsidRPr="00094569">
        <w:rPr>
          <w:sz w:val="28"/>
          <w:szCs w:val="28"/>
        </w:rPr>
        <w:t>санітарно-хімічними,</w:t>
      </w:r>
      <w:r w:rsidRPr="00094569">
        <w:rPr>
          <w:spacing w:val="1"/>
          <w:sz w:val="28"/>
          <w:szCs w:val="28"/>
        </w:rPr>
        <w:t xml:space="preserve"> </w:t>
      </w:r>
      <w:r w:rsidRPr="00094569">
        <w:rPr>
          <w:sz w:val="28"/>
          <w:szCs w:val="28"/>
        </w:rPr>
        <w:t>так</w:t>
      </w:r>
      <w:r w:rsidRPr="00094569">
        <w:rPr>
          <w:spacing w:val="1"/>
          <w:sz w:val="28"/>
          <w:szCs w:val="28"/>
        </w:rPr>
        <w:t xml:space="preserve"> </w:t>
      </w:r>
      <w:r w:rsidRPr="00094569">
        <w:rPr>
          <w:sz w:val="28"/>
          <w:szCs w:val="28"/>
        </w:rPr>
        <w:t>і</w:t>
      </w:r>
      <w:r w:rsidRPr="00094569">
        <w:rPr>
          <w:spacing w:val="1"/>
          <w:sz w:val="28"/>
          <w:szCs w:val="28"/>
        </w:rPr>
        <w:t xml:space="preserve"> </w:t>
      </w:r>
      <w:r w:rsidRPr="00094569">
        <w:rPr>
          <w:sz w:val="28"/>
          <w:szCs w:val="28"/>
        </w:rPr>
        <w:t>за</w:t>
      </w:r>
      <w:r w:rsidRPr="00094569">
        <w:rPr>
          <w:spacing w:val="1"/>
          <w:sz w:val="28"/>
          <w:szCs w:val="28"/>
        </w:rPr>
        <w:t xml:space="preserve"> </w:t>
      </w:r>
      <w:r w:rsidRPr="00094569">
        <w:rPr>
          <w:sz w:val="28"/>
          <w:szCs w:val="28"/>
        </w:rPr>
        <w:t>мікробіологічними</w:t>
      </w:r>
      <w:r w:rsidRPr="00094569">
        <w:rPr>
          <w:spacing w:val="1"/>
          <w:sz w:val="28"/>
          <w:szCs w:val="28"/>
        </w:rPr>
        <w:t xml:space="preserve"> </w:t>
      </w:r>
      <w:r w:rsidRPr="00094569">
        <w:rPr>
          <w:sz w:val="28"/>
          <w:szCs w:val="28"/>
        </w:rPr>
        <w:t>показниками.</w:t>
      </w:r>
      <w:r w:rsidRPr="00094569">
        <w:rPr>
          <w:spacing w:val="1"/>
          <w:sz w:val="28"/>
          <w:szCs w:val="28"/>
        </w:rPr>
        <w:t xml:space="preserve"> </w:t>
      </w:r>
      <w:r w:rsidRPr="00094569">
        <w:rPr>
          <w:sz w:val="28"/>
          <w:szCs w:val="28"/>
        </w:rPr>
        <w:t>За</w:t>
      </w:r>
      <w:r w:rsidRPr="00094569">
        <w:rPr>
          <w:spacing w:val="1"/>
          <w:sz w:val="28"/>
          <w:szCs w:val="28"/>
        </w:rPr>
        <w:t xml:space="preserve"> </w:t>
      </w:r>
      <w:r w:rsidRPr="00094569">
        <w:rPr>
          <w:sz w:val="28"/>
          <w:szCs w:val="28"/>
        </w:rPr>
        <w:t>санітарно-хімічними</w:t>
      </w:r>
      <w:r w:rsidRPr="00094569">
        <w:rPr>
          <w:spacing w:val="1"/>
          <w:sz w:val="28"/>
          <w:szCs w:val="28"/>
        </w:rPr>
        <w:t xml:space="preserve"> </w:t>
      </w:r>
      <w:r w:rsidRPr="00094569">
        <w:rPr>
          <w:sz w:val="28"/>
          <w:szCs w:val="28"/>
        </w:rPr>
        <w:t>показниками</w:t>
      </w:r>
      <w:r w:rsidRPr="00094569">
        <w:rPr>
          <w:spacing w:val="1"/>
          <w:sz w:val="28"/>
          <w:szCs w:val="28"/>
        </w:rPr>
        <w:t xml:space="preserve"> </w:t>
      </w:r>
      <w:r w:rsidRPr="00094569">
        <w:rPr>
          <w:sz w:val="28"/>
          <w:szCs w:val="28"/>
        </w:rPr>
        <w:t>морської</w:t>
      </w:r>
      <w:r w:rsidRPr="00094569">
        <w:rPr>
          <w:spacing w:val="1"/>
          <w:sz w:val="28"/>
          <w:szCs w:val="28"/>
        </w:rPr>
        <w:t xml:space="preserve"> </w:t>
      </w:r>
      <w:r w:rsidRPr="00094569">
        <w:rPr>
          <w:sz w:val="28"/>
          <w:szCs w:val="28"/>
        </w:rPr>
        <w:t>води</w:t>
      </w:r>
      <w:r w:rsidRPr="00094569">
        <w:rPr>
          <w:spacing w:val="1"/>
          <w:sz w:val="28"/>
          <w:szCs w:val="28"/>
        </w:rPr>
        <w:t xml:space="preserve"> </w:t>
      </w:r>
      <w:r w:rsidRPr="00094569">
        <w:rPr>
          <w:sz w:val="28"/>
          <w:szCs w:val="28"/>
        </w:rPr>
        <w:t>5,7%</w:t>
      </w:r>
      <w:r w:rsidRPr="00094569">
        <w:rPr>
          <w:spacing w:val="1"/>
          <w:sz w:val="28"/>
          <w:szCs w:val="28"/>
        </w:rPr>
        <w:t xml:space="preserve"> </w:t>
      </w:r>
      <w:r w:rsidRPr="00094569">
        <w:rPr>
          <w:sz w:val="28"/>
          <w:szCs w:val="28"/>
        </w:rPr>
        <w:t>проб</w:t>
      </w:r>
      <w:r w:rsidRPr="00094569">
        <w:rPr>
          <w:spacing w:val="1"/>
          <w:sz w:val="28"/>
          <w:szCs w:val="28"/>
        </w:rPr>
        <w:t xml:space="preserve"> </w:t>
      </w:r>
      <w:r w:rsidRPr="00094569">
        <w:rPr>
          <w:sz w:val="28"/>
          <w:szCs w:val="28"/>
        </w:rPr>
        <w:t>та</w:t>
      </w:r>
      <w:r w:rsidRPr="00094569">
        <w:rPr>
          <w:spacing w:val="1"/>
          <w:sz w:val="28"/>
          <w:szCs w:val="28"/>
        </w:rPr>
        <w:t xml:space="preserve"> </w:t>
      </w:r>
      <w:r w:rsidRPr="00094569">
        <w:rPr>
          <w:sz w:val="28"/>
          <w:szCs w:val="28"/>
        </w:rPr>
        <w:t>за</w:t>
      </w:r>
      <w:r w:rsidRPr="00094569">
        <w:rPr>
          <w:spacing w:val="1"/>
          <w:sz w:val="28"/>
          <w:szCs w:val="28"/>
        </w:rPr>
        <w:t xml:space="preserve"> </w:t>
      </w:r>
      <w:r w:rsidRPr="00094569">
        <w:rPr>
          <w:sz w:val="28"/>
          <w:szCs w:val="28"/>
        </w:rPr>
        <w:t>мікробіологічними</w:t>
      </w:r>
      <w:r w:rsidRPr="00094569">
        <w:rPr>
          <w:spacing w:val="1"/>
          <w:sz w:val="28"/>
          <w:szCs w:val="28"/>
        </w:rPr>
        <w:t xml:space="preserve"> </w:t>
      </w:r>
      <w:r w:rsidRPr="00094569">
        <w:rPr>
          <w:sz w:val="28"/>
          <w:szCs w:val="28"/>
        </w:rPr>
        <w:t>показниками</w:t>
      </w:r>
      <w:r w:rsidRPr="00094569">
        <w:rPr>
          <w:spacing w:val="1"/>
          <w:sz w:val="28"/>
          <w:szCs w:val="28"/>
        </w:rPr>
        <w:t xml:space="preserve"> </w:t>
      </w:r>
      <w:r w:rsidRPr="00094569">
        <w:rPr>
          <w:sz w:val="28"/>
          <w:szCs w:val="28"/>
        </w:rPr>
        <w:t>0,5%</w:t>
      </w:r>
      <w:r w:rsidRPr="00094569">
        <w:rPr>
          <w:spacing w:val="1"/>
          <w:sz w:val="28"/>
          <w:szCs w:val="28"/>
        </w:rPr>
        <w:t xml:space="preserve"> </w:t>
      </w:r>
      <w:r w:rsidRPr="00094569">
        <w:rPr>
          <w:sz w:val="28"/>
          <w:szCs w:val="28"/>
        </w:rPr>
        <w:t>проб</w:t>
      </w:r>
      <w:r w:rsidRPr="00094569">
        <w:rPr>
          <w:spacing w:val="1"/>
          <w:sz w:val="28"/>
          <w:szCs w:val="28"/>
        </w:rPr>
        <w:t xml:space="preserve"> </w:t>
      </w:r>
      <w:r w:rsidRPr="00094569">
        <w:rPr>
          <w:sz w:val="28"/>
          <w:szCs w:val="28"/>
        </w:rPr>
        <w:t>не</w:t>
      </w:r>
      <w:r w:rsidRPr="00094569">
        <w:rPr>
          <w:spacing w:val="1"/>
          <w:sz w:val="28"/>
          <w:szCs w:val="28"/>
        </w:rPr>
        <w:t xml:space="preserve"> </w:t>
      </w:r>
      <w:r w:rsidRPr="00094569">
        <w:rPr>
          <w:sz w:val="28"/>
          <w:szCs w:val="28"/>
        </w:rPr>
        <w:t>відповідали</w:t>
      </w:r>
      <w:r w:rsidRPr="00094569">
        <w:rPr>
          <w:spacing w:val="1"/>
          <w:sz w:val="28"/>
          <w:szCs w:val="28"/>
        </w:rPr>
        <w:t xml:space="preserve"> </w:t>
      </w:r>
      <w:r w:rsidRPr="00094569">
        <w:rPr>
          <w:sz w:val="28"/>
          <w:szCs w:val="28"/>
        </w:rPr>
        <w:t>санітарним</w:t>
      </w:r>
      <w:r w:rsidRPr="00094569">
        <w:rPr>
          <w:spacing w:val="1"/>
          <w:sz w:val="28"/>
          <w:szCs w:val="28"/>
        </w:rPr>
        <w:t xml:space="preserve"> </w:t>
      </w:r>
      <w:r w:rsidRPr="00094569">
        <w:rPr>
          <w:sz w:val="28"/>
          <w:szCs w:val="28"/>
        </w:rPr>
        <w:t>нормам</w:t>
      </w:r>
      <w:r w:rsidR="00CB3DD8" w:rsidRPr="00CB3DD8">
        <w:rPr>
          <w:sz w:val="28"/>
          <w:szCs w:val="28"/>
        </w:rPr>
        <w:t xml:space="preserve"> [32]</w:t>
      </w:r>
      <w:r w:rsidRPr="00094569">
        <w:rPr>
          <w:sz w:val="28"/>
          <w:szCs w:val="28"/>
        </w:rPr>
        <w:t>.</w:t>
      </w:r>
    </w:p>
    <w:p w14:paraId="2BB9F7FB" w14:textId="77777777" w:rsidR="00094569" w:rsidRPr="00094569" w:rsidRDefault="00094569" w:rsidP="00094569">
      <w:pPr>
        <w:pStyle w:val="a6"/>
        <w:spacing w:line="360" w:lineRule="auto"/>
        <w:ind w:firstLine="709"/>
        <w:jc w:val="both"/>
        <w:rPr>
          <w:sz w:val="28"/>
          <w:szCs w:val="28"/>
        </w:rPr>
      </w:pPr>
      <w:r w:rsidRPr="00094569">
        <w:rPr>
          <w:sz w:val="28"/>
          <w:szCs w:val="28"/>
        </w:rPr>
        <w:t>При здійсненні моніторингу якості води пляжів міських, громадських,</w:t>
      </w:r>
      <w:r w:rsidRPr="00094569">
        <w:rPr>
          <w:spacing w:val="1"/>
          <w:sz w:val="28"/>
          <w:szCs w:val="28"/>
        </w:rPr>
        <w:t xml:space="preserve"> </w:t>
      </w:r>
      <w:r w:rsidRPr="00094569">
        <w:rPr>
          <w:sz w:val="28"/>
          <w:szCs w:val="28"/>
        </w:rPr>
        <w:t>загального</w:t>
      </w:r>
      <w:r w:rsidRPr="00094569">
        <w:rPr>
          <w:spacing w:val="1"/>
          <w:sz w:val="28"/>
          <w:szCs w:val="28"/>
        </w:rPr>
        <w:t xml:space="preserve"> </w:t>
      </w:r>
      <w:r w:rsidRPr="00094569">
        <w:rPr>
          <w:sz w:val="28"/>
          <w:szCs w:val="28"/>
        </w:rPr>
        <w:t>користування</w:t>
      </w:r>
      <w:r w:rsidRPr="00094569">
        <w:rPr>
          <w:spacing w:val="1"/>
          <w:sz w:val="28"/>
          <w:szCs w:val="28"/>
        </w:rPr>
        <w:t xml:space="preserve"> </w:t>
      </w:r>
      <w:r w:rsidRPr="00094569">
        <w:rPr>
          <w:sz w:val="28"/>
          <w:szCs w:val="28"/>
        </w:rPr>
        <w:t>на</w:t>
      </w:r>
      <w:r w:rsidRPr="00094569">
        <w:rPr>
          <w:spacing w:val="1"/>
          <w:sz w:val="28"/>
          <w:szCs w:val="28"/>
        </w:rPr>
        <w:t xml:space="preserve"> </w:t>
      </w:r>
      <w:r w:rsidRPr="00094569">
        <w:rPr>
          <w:sz w:val="28"/>
          <w:szCs w:val="28"/>
        </w:rPr>
        <w:t>мікробіологічні</w:t>
      </w:r>
      <w:r w:rsidRPr="00094569">
        <w:rPr>
          <w:spacing w:val="1"/>
          <w:sz w:val="28"/>
          <w:szCs w:val="28"/>
        </w:rPr>
        <w:t xml:space="preserve"> </w:t>
      </w:r>
      <w:r w:rsidRPr="00094569">
        <w:rPr>
          <w:sz w:val="28"/>
          <w:szCs w:val="28"/>
        </w:rPr>
        <w:t>показники,</w:t>
      </w:r>
      <w:r w:rsidRPr="00094569">
        <w:rPr>
          <w:spacing w:val="1"/>
          <w:sz w:val="28"/>
          <w:szCs w:val="28"/>
        </w:rPr>
        <w:t xml:space="preserve"> </w:t>
      </w:r>
      <w:r w:rsidRPr="00094569">
        <w:rPr>
          <w:sz w:val="28"/>
          <w:szCs w:val="28"/>
        </w:rPr>
        <w:t>відхилення</w:t>
      </w:r>
      <w:r w:rsidRPr="00094569">
        <w:rPr>
          <w:spacing w:val="1"/>
          <w:sz w:val="28"/>
          <w:szCs w:val="28"/>
        </w:rPr>
        <w:t xml:space="preserve"> </w:t>
      </w:r>
      <w:r w:rsidRPr="00094569">
        <w:rPr>
          <w:sz w:val="28"/>
          <w:szCs w:val="28"/>
        </w:rPr>
        <w:t>від</w:t>
      </w:r>
      <w:r w:rsidRPr="00094569">
        <w:rPr>
          <w:spacing w:val="1"/>
          <w:sz w:val="28"/>
          <w:szCs w:val="28"/>
        </w:rPr>
        <w:t xml:space="preserve"> </w:t>
      </w:r>
      <w:r w:rsidRPr="00094569">
        <w:rPr>
          <w:sz w:val="28"/>
          <w:szCs w:val="28"/>
        </w:rPr>
        <w:t>нормативних показників зареєстровано</w:t>
      </w:r>
      <w:r w:rsidRPr="00094569">
        <w:rPr>
          <w:spacing w:val="1"/>
          <w:sz w:val="28"/>
          <w:szCs w:val="28"/>
        </w:rPr>
        <w:t xml:space="preserve"> </w:t>
      </w:r>
      <w:r w:rsidR="00BE57C0">
        <w:rPr>
          <w:sz w:val="28"/>
          <w:szCs w:val="28"/>
          <w:lang w:val="uk-UA"/>
        </w:rPr>
        <w:t>в</w:t>
      </w:r>
      <w:r w:rsidRPr="00094569">
        <w:rPr>
          <w:sz w:val="28"/>
          <w:szCs w:val="28"/>
        </w:rPr>
        <w:t xml:space="preserve"> 0,4 % проб морської та</w:t>
      </w:r>
      <w:r w:rsidRPr="00094569">
        <w:rPr>
          <w:spacing w:val="70"/>
          <w:sz w:val="28"/>
          <w:szCs w:val="28"/>
        </w:rPr>
        <w:t xml:space="preserve"> </w:t>
      </w:r>
      <w:r w:rsidR="00BE57C0">
        <w:rPr>
          <w:sz w:val="28"/>
          <w:szCs w:val="28"/>
          <w:lang w:val="uk-UA"/>
        </w:rPr>
        <w:t>в</w:t>
      </w:r>
      <w:r w:rsidRPr="00094569">
        <w:rPr>
          <w:sz w:val="28"/>
          <w:szCs w:val="28"/>
        </w:rPr>
        <w:t xml:space="preserve"> 33,3%</w:t>
      </w:r>
      <w:r w:rsidRPr="00094569">
        <w:rPr>
          <w:spacing w:val="1"/>
          <w:sz w:val="28"/>
          <w:szCs w:val="28"/>
        </w:rPr>
        <w:t xml:space="preserve"> </w:t>
      </w:r>
      <w:r w:rsidRPr="00094569">
        <w:rPr>
          <w:sz w:val="28"/>
          <w:szCs w:val="28"/>
        </w:rPr>
        <w:t>проб</w:t>
      </w:r>
      <w:r w:rsidRPr="00094569">
        <w:rPr>
          <w:spacing w:val="1"/>
          <w:sz w:val="28"/>
          <w:szCs w:val="28"/>
        </w:rPr>
        <w:t xml:space="preserve"> </w:t>
      </w:r>
      <w:r w:rsidRPr="00094569">
        <w:rPr>
          <w:sz w:val="28"/>
          <w:szCs w:val="28"/>
        </w:rPr>
        <w:t>річкової</w:t>
      </w:r>
      <w:r w:rsidRPr="00094569">
        <w:rPr>
          <w:spacing w:val="1"/>
          <w:sz w:val="28"/>
          <w:szCs w:val="28"/>
        </w:rPr>
        <w:t xml:space="preserve"> </w:t>
      </w:r>
      <w:r w:rsidRPr="00094569">
        <w:rPr>
          <w:sz w:val="28"/>
          <w:szCs w:val="28"/>
        </w:rPr>
        <w:t>води.</w:t>
      </w:r>
      <w:r w:rsidRPr="00094569">
        <w:rPr>
          <w:spacing w:val="1"/>
          <w:sz w:val="28"/>
          <w:szCs w:val="28"/>
        </w:rPr>
        <w:t xml:space="preserve"> </w:t>
      </w:r>
      <w:r w:rsidRPr="00094569">
        <w:rPr>
          <w:sz w:val="28"/>
          <w:szCs w:val="28"/>
        </w:rPr>
        <w:t>На</w:t>
      </w:r>
      <w:r w:rsidRPr="00094569">
        <w:rPr>
          <w:spacing w:val="1"/>
          <w:sz w:val="28"/>
          <w:szCs w:val="28"/>
        </w:rPr>
        <w:t xml:space="preserve"> </w:t>
      </w:r>
      <w:r w:rsidRPr="00094569">
        <w:rPr>
          <w:sz w:val="28"/>
          <w:szCs w:val="28"/>
        </w:rPr>
        <w:t>санітарно-хімічні</w:t>
      </w:r>
      <w:r w:rsidRPr="00094569">
        <w:rPr>
          <w:spacing w:val="1"/>
          <w:sz w:val="28"/>
          <w:szCs w:val="28"/>
        </w:rPr>
        <w:t xml:space="preserve"> </w:t>
      </w:r>
      <w:r w:rsidRPr="00094569">
        <w:rPr>
          <w:sz w:val="28"/>
          <w:szCs w:val="28"/>
        </w:rPr>
        <w:t>показники</w:t>
      </w:r>
      <w:r w:rsidRPr="00094569">
        <w:rPr>
          <w:spacing w:val="1"/>
          <w:sz w:val="28"/>
          <w:szCs w:val="28"/>
        </w:rPr>
        <w:t xml:space="preserve"> </w:t>
      </w:r>
      <w:r w:rsidRPr="00094569">
        <w:rPr>
          <w:sz w:val="28"/>
          <w:szCs w:val="28"/>
        </w:rPr>
        <w:t>відхилення</w:t>
      </w:r>
      <w:r w:rsidRPr="00094569">
        <w:rPr>
          <w:spacing w:val="1"/>
          <w:sz w:val="28"/>
          <w:szCs w:val="28"/>
        </w:rPr>
        <w:t xml:space="preserve"> </w:t>
      </w:r>
      <w:r w:rsidRPr="00094569">
        <w:rPr>
          <w:sz w:val="28"/>
          <w:szCs w:val="28"/>
        </w:rPr>
        <w:t>від</w:t>
      </w:r>
      <w:r w:rsidRPr="00094569">
        <w:rPr>
          <w:spacing w:val="1"/>
          <w:sz w:val="28"/>
          <w:szCs w:val="28"/>
        </w:rPr>
        <w:t xml:space="preserve"> </w:t>
      </w:r>
      <w:r w:rsidRPr="00094569">
        <w:rPr>
          <w:sz w:val="28"/>
          <w:szCs w:val="28"/>
        </w:rPr>
        <w:t>нормативних п</w:t>
      </w:r>
      <w:r w:rsidR="006D64D5">
        <w:rPr>
          <w:sz w:val="28"/>
          <w:szCs w:val="28"/>
        </w:rPr>
        <w:t xml:space="preserve">оказників зареєстровано </w:t>
      </w:r>
      <w:r w:rsidR="00BE57C0">
        <w:rPr>
          <w:sz w:val="28"/>
          <w:szCs w:val="28"/>
          <w:lang w:val="uk-UA"/>
        </w:rPr>
        <w:t>в</w:t>
      </w:r>
      <w:r w:rsidR="006D64D5">
        <w:rPr>
          <w:sz w:val="28"/>
          <w:szCs w:val="28"/>
        </w:rPr>
        <w:t xml:space="preserve"> 6,3% </w:t>
      </w:r>
      <w:r w:rsidRPr="00094569">
        <w:rPr>
          <w:sz w:val="28"/>
          <w:szCs w:val="28"/>
        </w:rPr>
        <w:t xml:space="preserve">проб морської та </w:t>
      </w:r>
      <w:r w:rsidR="00BE57C0">
        <w:rPr>
          <w:sz w:val="28"/>
          <w:szCs w:val="28"/>
          <w:lang w:val="uk-UA"/>
        </w:rPr>
        <w:t>в</w:t>
      </w:r>
      <w:r w:rsidRPr="00094569">
        <w:rPr>
          <w:sz w:val="28"/>
          <w:szCs w:val="28"/>
        </w:rPr>
        <w:t xml:space="preserve"> 27,4%</w:t>
      </w:r>
      <w:r w:rsidRPr="00094569">
        <w:rPr>
          <w:spacing w:val="1"/>
          <w:sz w:val="28"/>
          <w:szCs w:val="28"/>
        </w:rPr>
        <w:t xml:space="preserve"> </w:t>
      </w:r>
      <w:r w:rsidRPr="00094569">
        <w:rPr>
          <w:sz w:val="28"/>
          <w:szCs w:val="28"/>
        </w:rPr>
        <w:t>проб</w:t>
      </w:r>
      <w:r w:rsidRPr="00094569">
        <w:rPr>
          <w:spacing w:val="2"/>
          <w:sz w:val="28"/>
          <w:szCs w:val="28"/>
        </w:rPr>
        <w:t xml:space="preserve"> </w:t>
      </w:r>
      <w:r w:rsidRPr="00094569">
        <w:rPr>
          <w:sz w:val="28"/>
          <w:szCs w:val="28"/>
        </w:rPr>
        <w:t>річкової</w:t>
      </w:r>
      <w:r w:rsidRPr="00094569">
        <w:rPr>
          <w:spacing w:val="-4"/>
          <w:sz w:val="28"/>
          <w:szCs w:val="28"/>
        </w:rPr>
        <w:t xml:space="preserve"> </w:t>
      </w:r>
      <w:r w:rsidRPr="00094569">
        <w:rPr>
          <w:sz w:val="28"/>
          <w:szCs w:val="28"/>
        </w:rPr>
        <w:t>води.</w:t>
      </w:r>
    </w:p>
    <w:p w14:paraId="186B1D1F" w14:textId="77777777" w:rsidR="00F260AC" w:rsidRDefault="00F260AC" w:rsidP="00BE57C0">
      <w:pPr>
        <w:pStyle w:val="a6"/>
        <w:spacing w:line="360" w:lineRule="auto"/>
        <w:ind w:firstLine="709"/>
        <w:jc w:val="both"/>
        <w:rPr>
          <w:rStyle w:val="y2iqfc"/>
          <w:color w:val="202124"/>
          <w:sz w:val="28"/>
          <w:szCs w:val="28"/>
          <w:lang w:val="uk-UA"/>
        </w:rPr>
      </w:pPr>
    </w:p>
    <w:p w14:paraId="6048E5EF" w14:textId="77777777" w:rsidR="00BE57C0" w:rsidRDefault="00BE57C0" w:rsidP="00BE57C0">
      <w:pPr>
        <w:pStyle w:val="a6"/>
        <w:spacing w:line="360" w:lineRule="auto"/>
        <w:ind w:firstLine="709"/>
        <w:jc w:val="both"/>
        <w:rPr>
          <w:rStyle w:val="y2iqfc"/>
          <w:color w:val="202124"/>
          <w:sz w:val="28"/>
          <w:szCs w:val="28"/>
          <w:lang w:val="uk-UA"/>
        </w:rPr>
      </w:pPr>
    </w:p>
    <w:p w14:paraId="67A9DA16" w14:textId="77777777" w:rsidR="00F54029" w:rsidRDefault="00F54029" w:rsidP="00BE57C0">
      <w:pPr>
        <w:pStyle w:val="a6"/>
        <w:spacing w:line="360" w:lineRule="auto"/>
        <w:ind w:firstLine="709"/>
        <w:jc w:val="both"/>
        <w:rPr>
          <w:rStyle w:val="y2iqfc"/>
          <w:color w:val="202124"/>
          <w:sz w:val="28"/>
          <w:szCs w:val="28"/>
          <w:lang w:val="uk-UA"/>
        </w:rPr>
      </w:pPr>
    </w:p>
    <w:p w14:paraId="7A207D24" w14:textId="77777777" w:rsidR="00F54029" w:rsidRDefault="00F54029" w:rsidP="00BE57C0">
      <w:pPr>
        <w:pStyle w:val="a6"/>
        <w:spacing w:line="360" w:lineRule="auto"/>
        <w:ind w:firstLine="709"/>
        <w:jc w:val="both"/>
        <w:rPr>
          <w:rStyle w:val="y2iqfc"/>
          <w:color w:val="202124"/>
          <w:sz w:val="28"/>
          <w:szCs w:val="28"/>
          <w:lang w:val="uk-UA"/>
        </w:rPr>
      </w:pPr>
    </w:p>
    <w:p w14:paraId="4B6DD7A5" w14:textId="77777777" w:rsidR="00F54029" w:rsidRPr="00094569" w:rsidRDefault="00F54029" w:rsidP="00BE57C0">
      <w:pPr>
        <w:pStyle w:val="a6"/>
        <w:spacing w:line="360" w:lineRule="auto"/>
        <w:ind w:firstLine="709"/>
        <w:jc w:val="both"/>
        <w:rPr>
          <w:rStyle w:val="y2iqfc"/>
          <w:color w:val="202124"/>
          <w:sz w:val="28"/>
          <w:szCs w:val="28"/>
          <w:lang w:val="uk-UA"/>
        </w:rPr>
      </w:pPr>
    </w:p>
    <w:p w14:paraId="4FF6C1A9" w14:textId="77777777" w:rsidR="00F0170B" w:rsidRPr="00BE57C0" w:rsidRDefault="00F0170B" w:rsidP="00BE57C0">
      <w:pPr>
        <w:pStyle w:val="2"/>
        <w:spacing w:line="360" w:lineRule="auto"/>
        <w:ind w:left="0" w:firstLine="709"/>
        <w:jc w:val="left"/>
        <w:rPr>
          <w:b w:val="0"/>
        </w:rPr>
      </w:pPr>
      <w:bookmarkStart w:id="42" w:name="_Toc89502568"/>
      <w:r w:rsidRPr="00BE57C0">
        <w:rPr>
          <w:b w:val="0"/>
        </w:rPr>
        <w:lastRenderedPageBreak/>
        <w:t>2.3. Моніторинг стану радіаційного забруднення регіону</w:t>
      </w:r>
      <w:bookmarkEnd w:id="42"/>
    </w:p>
    <w:p w14:paraId="48705FBD" w14:textId="77777777" w:rsidR="00F0170B" w:rsidRDefault="00F0170B" w:rsidP="00BE57C0">
      <w:pPr>
        <w:pStyle w:val="2"/>
        <w:spacing w:line="360" w:lineRule="auto"/>
        <w:ind w:left="0"/>
        <w:jc w:val="center"/>
      </w:pPr>
    </w:p>
    <w:p w14:paraId="1A15AC5B" w14:textId="77777777" w:rsidR="00F0170B" w:rsidRDefault="00F0170B" w:rsidP="00BE57C0">
      <w:pPr>
        <w:pStyle w:val="2"/>
        <w:spacing w:line="360" w:lineRule="auto"/>
        <w:ind w:left="0"/>
        <w:jc w:val="center"/>
      </w:pPr>
    </w:p>
    <w:p w14:paraId="4C81D89A" w14:textId="77777777" w:rsidR="00F0170B" w:rsidRPr="00F0170B" w:rsidRDefault="00F0170B" w:rsidP="00F0170B">
      <w:pPr>
        <w:pStyle w:val="a7"/>
        <w:spacing w:line="360" w:lineRule="auto"/>
        <w:ind w:left="0" w:firstLine="709"/>
        <w:jc w:val="both"/>
      </w:pPr>
      <w:r>
        <w:t>Запорізький</w:t>
      </w:r>
      <w:r>
        <w:rPr>
          <w:spacing w:val="1"/>
        </w:rPr>
        <w:t xml:space="preserve"> </w:t>
      </w:r>
      <w:r>
        <w:t>обласний</w:t>
      </w:r>
      <w:r>
        <w:rPr>
          <w:spacing w:val="1"/>
        </w:rPr>
        <w:t xml:space="preserve"> </w:t>
      </w:r>
      <w:r>
        <w:t>центр</w:t>
      </w:r>
      <w:r>
        <w:rPr>
          <w:spacing w:val="1"/>
        </w:rPr>
        <w:t xml:space="preserve"> </w:t>
      </w:r>
      <w:r>
        <w:t>з</w:t>
      </w:r>
      <w:r>
        <w:rPr>
          <w:spacing w:val="1"/>
        </w:rPr>
        <w:t xml:space="preserve"> </w:t>
      </w:r>
      <w:r>
        <w:t>гідрометеорології</w:t>
      </w:r>
      <w:r>
        <w:rPr>
          <w:spacing w:val="1"/>
        </w:rPr>
        <w:t xml:space="preserve"> </w:t>
      </w:r>
      <w:r>
        <w:t>ЦГМ</w:t>
      </w:r>
      <w:r>
        <w:rPr>
          <w:spacing w:val="1"/>
        </w:rPr>
        <w:t xml:space="preserve"> </w:t>
      </w:r>
      <w:r>
        <w:t>проводить</w:t>
      </w:r>
      <w:r>
        <w:rPr>
          <w:spacing w:val="1"/>
        </w:rPr>
        <w:t xml:space="preserve"> </w:t>
      </w:r>
      <w:r>
        <w:t>спостереження за потужністю експозиційної дози гама випромінювання на</w:t>
      </w:r>
      <w:r>
        <w:rPr>
          <w:spacing w:val="1"/>
        </w:rPr>
        <w:t xml:space="preserve"> </w:t>
      </w:r>
      <w:r>
        <w:t>місцевості</w:t>
      </w:r>
      <w:r>
        <w:rPr>
          <w:spacing w:val="1"/>
        </w:rPr>
        <w:t xml:space="preserve"> </w:t>
      </w:r>
      <w:r>
        <w:t>в</w:t>
      </w:r>
      <w:r>
        <w:rPr>
          <w:spacing w:val="1"/>
        </w:rPr>
        <w:t xml:space="preserve"> </w:t>
      </w:r>
      <w:r>
        <w:t>районі</w:t>
      </w:r>
      <w:r>
        <w:rPr>
          <w:spacing w:val="1"/>
        </w:rPr>
        <w:t xml:space="preserve"> </w:t>
      </w:r>
      <w:r>
        <w:t>метеомайданчика</w:t>
      </w:r>
      <w:r>
        <w:rPr>
          <w:spacing w:val="1"/>
        </w:rPr>
        <w:t xml:space="preserve"> </w:t>
      </w:r>
      <w:r>
        <w:t>на</w:t>
      </w:r>
      <w:r>
        <w:rPr>
          <w:spacing w:val="1"/>
        </w:rPr>
        <w:t xml:space="preserve"> </w:t>
      </w:r>
      <w:r>
        <w:t>7</w:t>
      </w:r>
      <w:r>
        <w:rPr>
          <w:spacing w:val="1"/>
        </w:rPr>
        <w:t xml:space="preserve"> </w:t>
      </w:r>
      <w:r>
        <w:t>метеорологічних</w:t>
      </w:r>
      <w:r>
        <w:rPr>
          <w:spacing w:val="1"/>
        </w:rPr>
        <w:t xml:space="preserve"> </w:t>
      </w:r>
      <w:r>
        <w:t>станціях,</w:t>
      </w:r>
      <w:r>
        <w:rPr>
          <w:spacing w:val="1"/>
        </w:rPr>
        <w:t xml:space="preserve"> </w:t>
      </w:r>
      <w:r>
        <w:t>які</w:t>
      </w:r>
      <w:r>
        <w:rPr>
          <w:spacing w:val="1"/>
        </w:rPr>
        <w:t xml:space="preserve"> </w:t>
      </w:r>
      <w:r>
        <w:t>розташовані</w:t>
      </w:r>
      <w:r>
        <w:rPr>
          <w:spacing w:val="1"/>
        </w:rPr>
        <w:t xml:space="preserve"> </w:t>
      </w:r>
      <w:r>
        <w:t>на</w:t>
      </w:r>
      <w:r>
        <w:rPr>
          <w:spacing w:val="1"/>
        </w:rPr>
        <w:t xml:space="preserve"> </w:t>
      </w:r>
      <w:r>
        <w:t>території</w:t>
      </w:r>
      <w:r>
        <w:rPr>
          <w:spacing w:val="1"/>
        </w:rPr>
        <w:t xml:space="preserve"> </w:t>
      </w:r>
      <w:r>
        <w:t>Запорізької</w:t>
      </w:r>
      <w:r>
        <w:rPr>
          <w:spacing w:val="1"/>
        </w:rPr>
        <w:t xml:space="preserve"> </w:t>
      </w:r>
      <w:r>
        <w:t>області</w:t>
      </w:r>
      <w:r>
        <w:rPr>
          <w:spacing w:val="1"/>
        </w:rPr>
        <w:t xml:space="preserve"> </w:t>
      </w:r>
      <w:r>
        <w:t>(у</w:t>
      </w:r>
      <w:r>
        <w:rPr>
          <w:spacing w:val="1"/>
        </w:rPr>
        <w:t xml:space="preserve"> </w:t>
      </w:r>
      <w:r>
        <w:t>містах:</w:t>
      </w:r>
      <w:r>
        <w:rPr>
          <w:spacing w:val="1"/>
        </w:rPr>
        <w:t xml:space="preserve"> </w:t>
      </w:r>
      <w:r>
        <w:t>Запоріжжя,</w:t>
      </w:r>
      <w:r>
        <w:rPr>
          <w:spacing w:val="1"/>
        </w:rPr>
        <w:t xml:space="preserve"> </w:t>
      </w:r>
      <w:r>
        <w:t>Мелітополь, Гуляй</w:t>
      </w:r>
      <w:r w:rsidR="00BE57C0">
        <w:t>поле, Бердянськ; смт Пришиб, с. </w:t>
      </w:r>
      <w:r>
        <w:t>Семенівка Пологівського</w:t>
      </w:r>
      <w:r>
        <w:rPr>
          <w:spacing w:val="1"/>
        </w:rPr>
        <w:t xml:space="preserve"> </w:t>
      </w:r>
      <w:r>
        <w:t>району,</w:t>
      </w:r>
      <w:r>
        <w:rPr>
          <w:spacing w:val="3"/>
        </w:rPr>
        <w:t xml:space="preserve"> </w:t>
      </w:r>
      <w:r w:rsidRPr="00BE57C0">
        <w:t>с.</w:t>
      </w:r>
      <w:r w:rsidR="00BE57C0" w:rsidRPr="00BE57C0">
        <w:t> </w:t>
      </w:r>
      <w:r w:rsidRPr="00BE57C0">
        <w:t>Ботієве</w:t>
      </w:r>
      <w:r w:rsidRPr="00F0170B">
        <w:rPr>
          <w:spacing w:val="7"/>
        </w:rPr>
        <w:t xml:space="preserve"> </w:t>
      </w:r>
      <w:r w:rsidRPr="00F0170B">
        <w:t>Приазовського району)</w:t>
      </w:r>
      <w:r w:rsidR="00CB3DD8" w:rsidRPr="00CB3DD8">
        <w:t xml:space="preserve"> [45]</w:t>
      </w:r>
      <w:r w:rsidRPr="00F0170B">
        <w:t>.</w:t>
      </w:r>
    </w:p>
    <w:p w14:paraId="2C5F78F8" w14:textId="77777777" w:rsidR="001C7239" w:rsidRDefault="001C7239" w:rsidP="00997275">
      <w:pPr>
        <w:pStyle w:val="a7"/>
        <w:spacing w:line="360" w:lineRule="auto"/>
        <w:ind w:left="142" w:right="3" w:hanging="142"/>
        <w:jc w:val="center"/>
      </w:pPr>
    </w:p>
    <w:p w14:paraId="65B08095" w14:textId="77777777" w:rsidR="00002990" w:rsidRDefault="00002990" w:rsidP="00997275">
      <w:pPr>
        <w:pStyle w:val="a7"/>
        <w:spacing w:line="360" w:lineRule="auto"/>
        <w:ind w:left="142" w:right="3" w:hanging="142"/>
        <w:jc w:val="center"/>
      </w:pPr>
      <w:r w:rsidRPr="00002990">
        <w:t>Таблиця 2.</w:t>
      </w:r>
      <w:r w:rsidR="00C37E14">
        <w:t>3</w:t>
      </w:r>
      <w:r w:rsidRPr="00002990">
        <w:t xml:space="preserve"> </w:t>
      </w:r>
      <w:r w:rsidR="00366BD6">
        <w:t>–</w:t>
      </w:r>
      <w:r w:rsidRPr="00002990">
        <w:t xml:space="preserve"> </w:t>
      </w:r>
      <w:r>
        <w:t>Динаміка</w:t>
      </w:r>
      <w:r>
        <w:rPr>
          <w:spacing w:val="9"/>
        </w:rPr>
        <w:t xml:space="preserve"> </w:t>
      </w:r>
      <w:r>
        <w:t>потужності</w:t>
      </w:r>
      <w:r>
        <w:rPr>
          <w:spacing w:val="5"/>
        </w:rPr>
        <w:t xml:space="preserve"> </w:t>
      </w:r>
      <w:r>
        <w:t>експозиційної</w:t>
      </w:r>
      <w:r>
        <w:rPr>
          <w:spacing w:val="4"/>
        </w:rPr>
        <w:t xml:space="preserve"> </w:t>
      </w:r>
      <w:r>
        <w:t>дози</w:t>
      </w:r>
      <w:r>
        <w:rPr>
          <w:spacing w:val="10"/>
        </w:rPr>
        <w:t xml:space="preserve"> </w:t>
      </w:r>
      <w:r>
        <w:t>гамма-випромінювання</w:t>
      </w:r>
      <w:r>
        <w:rPr>
          <w:spacing w:val="1"/>
        </w:rPr>
        <w:t xml:space="preserve"> </w:t>
      </w:r>
      <w:r>
        <w:t>за</w:t>
      </w:r>
      <w:r>
        <w:rPr>
          <w:spacing w:val="-3"/>
        </w:rPr>
        <w:t xml:space="preserve"> </w:t>
      </w:r>
      <w:r>
        <w:t>даними</w:t>
      </w:r>
      <w:r>
        <w:rPr>
          <w:spacing w:val="-4"/>
        </w:rPr>
        <w:t xml:space="preserve"> </w:t>
      </w:r>
      <w:r>
        <w:t>спостережень</w:t>
      </w:r>
      <w:r>
        <w:rPr>
          <w:spacing w:val="-5"/>
        </w:rPr>
        <w:t xml:space="preserve"> </w:t>
      </w:r>
      <w:r>
        <w:t>метеорологічних</w:t>
      </w:r>
      <w:r>
        <w:rPr>
          <w:spacing w:val="-8"/>
        </w:rPr>
        <w:t xml:space="preserve"> </w:t>
      </w:r>
      <w:r>
        <w:t>станцій,</w:t>
      </w:r>
      <w:r>
        <w:rPr>
          <w:spacing w:val="-3"/>
        </w:rPr>
        <w:t xml:space="preserve"> </w:t>
      </w:r>
      <w:r>
        <w:t>які</w:t>
      </w:r>
      <w:r>
        <w:rPr>
          <w:spacing w:val="-9"/>
        </w:rPr>
        <w:t xml:space="preserve"> </w:t>
      </w:r>
      <w:r>
        <w:t>розташовані</w:t>
      </w:r>
      <w:r>
        <w:rPr>
          <w:spacing w:val="-9"/>
        </w:rPr>
        <w:t xml:space="preserve"> </w:t>
      </w:r>
      <w:r>
        <w:t>на території</w:t>
      </w:r>
      <w:r>
        <w:rPr>
          <w:spacing w:val="-7"/>
        </w:rPr>
        <w:t xml:space="preserve"> </w:t>
      </w:r>
      <w:r>
        <w:t>Запорізької</w:t>
      </w:r>
      <w:r>
        <w:rPr>
          <w:spacing w:val="-6"/>
        </w:rPr>
        <w:t xml:space="preserve"> </w:t>
      </w:r>
      <w:r>
        <w:t>області</w:t>
      </w:r>
    </w:p>
    <w:p w14:paraId="3F41C0B3" w14:textId="77777777" w:rsidR="00002990" w:rsidRPr="00002990" w:rsidRDefault="00002990" w:rsidP="00002990">
      <w:pPr>
        <w:spacing w:before="3" w:after="6"/>
        <w:ind w:right="542"/>
        <w:jc w:val="right"/>
        <w:rPr>
          <w:lang w:val="uk-UA"/>
        </w:rPr>
      </w:pPr>
    </w:p>
    <w:tbl>
      <w:tblPr>
        <w:tblStyle w:val="TableNormal"/>
        <w:tblW w:w="96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1"/>
        <w:gridCol w:w="1701"/>
        <w:gridCol w:w="2410"/>
        <w:gridCol w:w="1415"/>
      </w:tblGrid>
      <w:tr w:rsidR="00002990" w:rsidRPr="00C961F8" w14:paraId="13597A36" w14:textId="77777777" w:rsidTr="001C7239">
        <w:trPr>
          <w:trHeight w:val="239"/>
        </w:trPr>
        <w:tc>
          <w:tcPr>
            <w:tcW w:w="4111" w:type="dxa"/>
            <w:vMerge w:val="restart"/>
            <w:vAlign w:val="center"/>
          </w:tcPr>
          <w:p w14:paraId="588A746F" w14:textId="77777777" w:rsidR="00002990" w:rsidRPr="00C961F8" w:rsidRDefault="00002990" w:rsidP="001C7239">
            <w:pPr>
              <w:pStyle w:val="TableParagraph"/>
              <w:jc w:val="center"/>
              <w:rPr>
                <w:sz w:val="28"/>
                <w:szCs w:val="28"/>
              </w:rPr>
            </w:pPr>
          </w:p>
          <w:p w14:paraId="52A1A542" w14:textId="77777777" w:rsidR="00002990" w:rsidRPr="00C961F8" w:rsidRDefault="00002990" w:rsidP="001C7239">
            <w:pPr>
              <w:pStyle w:val="TableParagraph"/>
              <w:spacing w:before="4"/>
              <w:jc w:val="center"/>
              <w:rPr>
                <w:sz w:val="28"/>
                <w:szCs w:val="28"/>
              </w:rPr>
            </w:pPr>
          </w:p>
          <w:p w14:paraId="1E4DB423" w14:textId="77777777" w:rsidR="00002990" w:rsidRPr="00C961F8" w:rsidRDefault="00002990" w:rsidP="001C7239">
            <w:pPr>
              <w:pStyle w:val="TableParagraph"/>
              <w:ind w:left="888"/>
              <w:jc w:val="center"/>
              <w:rPr>
                <w:sz w:val="28"/>
                <w:szCs w:val="28"/>
              </w:rPr>
            </w:pPr>
            <w:r w:rsidRPr="00C961F8">
              <w:rPr>
                <w:sz w:val="28"/>
                <w:szCs w:val="28"/>
              </w:rPr>
              <w:t>Пункт</w:t>
            </w:r>
            <w:r w:rsidRPr="00C961F8">
              <w:rPr>
                <w:spacing w:val="-4"/>
                <w:sz w:val="28"/>
                <w:szCs w:val="28"/>
              </w:rPr>
              <w:t xml:space="preserve"> </w:t>
            </w:r>
            <w:r w:rsidRPr="00C961F8">
              <w:rPr>
                <w:sz w:val="28"/>
                <w:szCs w:val="28"/>
              </w:rPr>
              <w:t>спостережень</w:t>
            </w:r>
          </w:p>
        </w:tc>
        <w:tc>
          <w:tcPr>
            <w:tcW w:w="5526" w:type="dxa"/>
            <w:gridSpan w:val="3"/>
            <w:vAlign w:val="center"/>
          </w:tcPr>
          <w:p w14:paraId="2604706B" w14:textId="77777777" w:rsidR="00002990" w:rsidRPr="00C961F8" w:rsidRDefault="00002990" w:rsidP="001C7239">
            <w:pPr>
              <w:pStyle w:val="TableParagraph"/>
              <w:ind w:left="1934"/>
              <w:jc w:val="center"/>
              <w:rPr>
                <w:sz w:val="28"/>
                <w:szCs w:val="28"/>
              </w:rPr>
            </w:pPr>
            <w:r w:rsidRPr="00C961F8">
              <w:rPr>
                <w:sz w:val="28"/>
                <w:szCs w:val="28"/>
              </w:rPr>
              <w:t>Гамма</w:t>
            </w:r>
            <w:r w:rsidRPr="00C961F8">
              <w:rPr>
                <w:spacing w:val="3"/>
                <w:sz w:val="28"/>
                <w:szCs w:val="28"/>
              </w:rPr>
              <w:t xml:space="preserve"> </w:t>
            </w:r>
            <w:r w:rsidRPr="00C961F8">
              <w:rPr>
                <w:sz w:val="28"/>
                <w:szCs w:val="28"/>
              </w:rPr>
              <w:t>-</w:t>
            </w:r>
            <w:r w:rsidRPr="00C961F8">
              <w:rPr>
                <w:spacing w:val="-5"/>
                <w:sz w:val="28"/>
                <w:szCs w:val="28"/>
              </w:rPr>
              <w:t xml:space="preserve"> </w:t>
            </w:r>
            <w:r w:rsidR="006D64D5" w:rsidRPr="00C961F8">
              <w:rPr>
                <w:sz w:val="28"/>
                <w:szCs w:val="28"/>
              </w:rPr>
              <w:t xml:space="preserve">фон, </w:t>
            </w:r>
            <w:r w:rsidRPr="00C961F8">
              <w:rPr>
                <w:sz w:val="28"/>
                <w:szCs w:val="28"/>
              </w:rPr>
              <w:t>мкР</w:t>
            </w:r>
            <w:r w:rsidRPr="00C961F8">
              <w:rPr>
                <w:spacing w:val="-2"/>
                <w:sz w:val="28"/>
                <w:szCs w:val="28"/>
              </w:rPr>
              <w:t xml:space="preserve"> </w:t>
            </w:r>
            <w:r w:rsidRPr="00C961F8">
              <w:rPr>
                <w:sz w:val="28"/>
                <w:szCs w:val="28"/>
              </w:rPr>
              <w:t>/</w:t>
            </w:r>
            <w:r w:rsidRPr="00C961F8">
              <w:rPr>
                <w:spacing w:val="-3"/>
                <w:sz w:val="28"/>
                <w:szCs w:val="28"/>
              </w:rPr>
              <w:t xml:space="preserve"> </w:t>
            </w:r>
            <w:r w:rsidRPr="00C961F8">
              <w:rPr>
                <w:sz w:val="28"/>
                <w:szCs w:val="28"/>
              </w:rPr>
              <w:t>год</w:t>
            </w:r>
          </w:p>
        </w:tc>
      </w:tr>
      <w:tr w:rsidR="00002990" w:rsidRPr="00C961F8" w14:paraId="34897E7C" w14:textId="77777777" w:rsidTr="001C7239">
        <w:trPr>
          <w:trHeight w:val="1203"/>
        </w:trPr>
        <w:tc>
          <w:tcPr>
            <w:tcW w:w="4111" w:type="dxa"/>
            <w:vMerge/>
            <w:tcBorders>
              <w:top w:val="nil"/>
            </w:tcBorders>
            <w:vAlign w:val="center"/>
          </w:tcPr>
          <w:p w14:paraId="6AB22C14" w14:textId="77777777" w:rsidR="00002990" w:rsidRPr="00C961F8" w:rsidRDefault="00002990" w:rsidP="001C7239">
            <w:pPr>
              <w:jc w:val="center"/>
              <w:rPr>
                <w:sz w:val="28"/>
                <w:szCs w:val="28"/>
              </w:rPr>
            </w:pPr>
          </w:p>
        </w:tc>
        <w:tc>
          <w:tcPr>
            <w:tcW w:w="1701" w:type="dxa"/>
            <w:vAlign w:val="center"/>
          </w:tcPr>
          <w:p w14:paraId="5051D986" w14:textId="77777777" w:rsidR="00002990" w:rsidRPr="00C961F8" w:rsidRDefault="00002990" w:rsidP="001C7239">
            <w:pPr>
              <w:pStyle w:val="TableParagraph"/>
              <w:ind w:left="345" w:right="325" w:hanging="5"/>
              <w:jc w:val="center"/>
              <w:rPr>
                <w:sz w:val="28"/>
                <w:szCs w:val="28"/>
              </w:rPr>
            </w:pPr>
            <w:r w:rsidRPr="00C961F8">
              <w:rPr>
                <w:sz w:val="28"/>
                <w:szCs w:val="28"/>
              </w:rPr>
              <w:t>Рівень</w:t>
            </w:r>
            <w:r w:rsidRPr="00C961F8">
              <w:rPr>
                <w:spacing w:val="1"/>
                <w:sz w:val="28"/>
                <w:szCs w:val="28"/>
              </w:rPr>
              <w:t xml:space="preserve"> </w:t>
            </w:r>
            <w:r w:rsidRPr="00C961F8">
              <w:rPr>
                <w:spacing w:val="-1"/>
                <w:sz w:val="28"/>
                <w:szCs w:val="28"/>
              </w:rPr>
              <w:t>природного</w:t>
            </w:r>
            <w:r w:rsidRPr="00C961F8">
              <w:rPr>
                <w:spacing w:val="-52"/>
                <w:sz w:val="28"/>
                <w:szCs w:val="28"/>
              </w:rPr>
              <w:t xml:space="preserve"> </w:t>
            </w:r>
            <w:r w:rsidRPr="00C961F8">
              <w:rPr>
                <w:sz w:val="28"/>
                <w:szCs w:val="28"/>
              </w:rPr>
              <w:t>фону</w:t>
            </w:r>
          </w:p>
          <w:p w14:paraId="6F12D6D9" w14:textId="77777777" w:rsidR="00002990" w:rsidRPr="00C961F8" w:rsidRDefault="00002990" w:rsidP="001C7239">
            <w:pPr>
              <w:pStyle w:val="TableParagraph"/>
              <w:ind w:left="316" w:right="304"/>
              <w:jc w:val="center"/>
              <w:rPr>
                <w:sz w:val="28"/>
                <w:szCs w:val="28"/>
              </w:rPr>
            </w:pPr>
            <w:r w:rsidRPr="00C961F8">
              <w:rPr>
                <w:sz w:val="28"/>
                <w:szCs w:val="28"/>
              </w:rPr>
              <w:t>(до аварії на</w:t>
            </w:r>
            <w:r w:rsidRPr="00C961F8">
              <w:rPr>
                <w:spacing w:val="-52"/>
                <w:sz w:val="28"/>
                <w:szCs w:val="28"/>
              </w:rPr>
              <w:t xml:space="preserve"> </w:t>
            </w:r>
            <w:r w:rsidRPr="00C961F8">
              <w:rPr>
                <w:sz w:val="28"/>
                <w:szCs w:val="28"/>
              </w:rPr>
              <w:t>ЧАЕС)</w:t>
            </w:r>
          </w:p>
        </w:tc>
        <w:tc>
          <w:tcPr>
            <w:tcW w:w="2410" w:type="dxa"/>
            <w:vAlign w:val="center"/>
          </w:tcPr>
          <w:p w14:paraId="40C9359F" w14:textId="77777777" w:rsidR="00002990" w:rsidRPr="00C961F8" w:rsidRDefault="00002990" w:rsidP="001C7239">
            <w:pPr>
              <w:pStyle w:val="TableParagraph"/>
              <w:spacing w:before="116"/>
              <w:ind w:left="216" w:right="202"/>
              <w:jc w:val="center"/>
              <w:rPr>
                <w:sz w:val="28"/>
                <w:szCs w:val="28"/>
              </w:rPr>
            </w:pPr>
            <w:r w:rsidRPr="00C961F8">
              <w:rPr>
                <w:sz w:val="28"/>
                <w:szCs w:val="28"/>
              </w:rPr>
              <w:t>Максимальні та мінімальні</w:t>
            </w:r>
            <w:r w:rsidRPr="00C961F8">
              <w:rPr>
                <w:spacing w:val="-53"/>
                <w:sz w:val="28"/>
                <w:szCs w:val="28"/>
              </w:rPr>
              <w:t xml:space="preserve"> </w:t>
            </w:r>
            <w:r w:rsidRPr="00C961F8">
              <w:rPr>
                <w:sz w:val="28"/>
                <w:szCs w:val="28"/>
              </w:rPr>
              <w:t>результати</w:t>
            </w:r>
            <w:r w:rsidRPr="00C961F8">
              <w:rPr>
                <w:spacing w:val="2"/>
                <w:sz w:val="28"/>
                <w:szCs w:val="28"/>
              </w:rPr>
              <w:t xml:space="preserve"> </w:t>
            </w:r>
            <w:r w:rsidRPr="00C961F8">
              <w:rPr>
                <w:sz w:val="28"/>
                <w:szCs w:val="28"/>
              </w:rPr>
              <w:t>щоденних</w:t>
            </w:r>
            <w:r w:rsidRPr="00C961F8">
              <w:rPr>
                <w:spacing w:val="1"/>
                <w:sz w:val="28"/>
                <w:szCs w:val="28"/>
              </w:rPr>
              <w:t xml:space="preserve"> </w:t>
            </w:r>
            <w:r w:rsidRPr="00C961F8">
              <w:rPr>
                <w:sz w:val="28"/>
                <w:szCs w:val="28"/>
              </w:rPr>
              <w:t>вимірювань ПЕД за період</w:t>
            </w:r>
            <w:r w:rsidRPr="00C961F8">
              <w:rPr>
                <w:spacing w:val="-52"/>
                <w:sz w:val="28"/>
                <w:szCs w:val="28"/>
              </w:rPr>
              <w:t xml:space="preserve"> </w:t>
            </w:r>
            <w:r w:rsidRPr="00C961F8">
              <w:rPr>
                <w:sz w:val="28"/>
                <w:szCs w:val="28"/>
              </w:rPr>
              <w:t>1991</w:t>
            </w:r>
            <w:r w:rsidR="00366BD6" w:rsidRPr="00C961F8">
              <w:rPr>
                <w:sz w:val="28"/>
                <w:szCs w:val="28"/>
              </w:rPr>
              <w:t xml:space="preserve"> – </w:t>
            </w:r>
            <w:r w:rsidRPr="00C961F8">
              <w:rPr>
                <w:sz w:val="28"/>
                <w:szCs w:val="28"/>
              </w:rPr>
              <w:t>2020рр.</w:t>
            </w:r>
          </w:p>
        </w:tc>
        <w:tc>
          <w:tcPr>
            <w:tcW w:w="1415" w:type="dxa"/>
            <w:vAlign w:val="center"/>
          </w:tcPr>
          <w:p w14:paraId="021AF918" w14:textId="77777777" w:rsidR="00002990" w:rsidRPr="00C961F8" w:rsidRDefault="00002990" w:rsidP="001C7239">
            <w:pPr>
              <w:pStyle w:val="TableParagraph"/>
              <w:jc w:val="center"/>
              <w:rPr>
                <w:sz w:val="28"/>
                <w:szCs w:val="28"/>
              </w:rPr>
            </w:pPr>
          </w:p>
          <w:p w14:paraId="5FD2C983" w14:textId="77777777" w:rsidR="00002990" w:rsidRPr="00C961F8" w:rsidRDefault="00002990" w:rsidP="001C7239">
            <w:pPr>
              <w:pStyle w:val="TableParagraph"/>
              <w:ind w:left="130" w:right="112" w:firstLine="76"/>
              <w:jc w:val="center"/>
              <w:rPr>
                <w:sz w:val="28"/>
                <w:szCs w:val="28"/>
              </w:rPr>
            </w:pPr>
            <w:r w:rsidRPr="00C961F8">
              <w:rPr>
                <w:sz w:val="28"/>
                <w:szCs w:val="28"/>
              </w:rPr>
              <w:t>Середне багаторічне</w:t>
            </w:r>
            <w:r w:rsidRPr="00C961F8">
              <w:rPr>
                <w:spacing w:val="1"/>
                <w:sz w:val="28"/>
                <w:szCs w:val="28"/>
              </w:rPr>
              <w:t xml:space="preserve"> </w:t>
            </w:r>
            <w:r w:rsidRPr="00C961F8">
              <w:rPr>
                <w:sz w:val="28"/>
                <w:szCs w:val="28"/>
              </w:rPr>
              <w:t>за</w:t>
            </w:r>
            <w:r w:rsidRPr="00C961F8">
              <w:rPr>
                <w:spacing w:val="-3"/>
                <w:sz w:val="28"/>
                <w:szCs w:val="28"/>
              </w:rPr>
              <w:t xml:space="preserve"> </w:t>
            </w:r>
            <w:r w:rsidRPr="00C961F8">
              <w:rPr>
                <w:sz w:val="28"/>
                <w:szCs w:val="28"/>
              </w:rPr>
              <w:t>2018</w:t>
            </w:r>
            <w:r w:rsidR="00366BD6" w:rsidRPr="00C961F8">
              <w:rPr>
                <w:sz w:val="28"/>
                <w:szCs w:val="28"/>
              </w:rPr>
              <w:t xml:space="preserve"> – </w:t>
            </w:r>
            <w:r w:rsidRPr="00C961F8">
              <w:rPr>
                <w:sz w:val="28"/>
                <w:szCs w:val="28"/>
              </w:rPr>
              <w:t>2020</w:t>
            </w:r>
            <w:r w:rsidRPr="00C961F8">
              <w:rPr>
                <w:spacing w:val="-10"/>
                <w:sz w:val="28"/>
                <w:szCs w:val="28"/>
              </w:rPr>
              <w:t xml:space="preserve"> </w:t>
            </w:r>
            <w:r w:rsidRPr="00C961F8">
              <w:rPr>
                <w:sz w:val="28"/>
                <w:szCs w:val="28"/>
              </w:rPr>
              <w:t>рік</w:t>
            </w:r>
          </w:p>
        </w:tc>
      </w:tr>
      <w:tr w:rsidR="00002990" w:rsidRPr="00C961F8" w14:paraId="4C3C1D8E" w14:textId="77777777" w:rsidTr="001C7239">
        <w:trPr>
          <w:trHeight w:val="498"/>
        </w:trPr>
        <w:tc>
          <w:tcPr>
            <w:tcW w:w="4111" w:type="dxa"/>
          </w:tcPr>
          <w:p w14:paraId="19C62800" w14:textId="77777777" w:rsidR="00002990" w:rsidRPr="00C961F8" w:rsidRDefault="00002990" w:rsidP="00C961F8">
            <w:pPr>
              <w:pStyle w:val="TableParagraph"/>
              <w:ind w:left="110" w:right="213"/>
              <w:rPr>
                <w:sz w:val="28"/>
                <w:szCs w:val="28"/>
              </w:rPr>
            </w:pPr>
            <w:r w:rsidRPr="00C961F8">
              <w:rPr>
                <w:sz w:val="28"/>
                <w:szCs w:val="28"/>
              </w:rPr>
              <w:t>Відділ</w:t>
            </w:r>
            <w:r w:rsidRPr="00C961F8">
              <w:rPr>
                <w:spacing w:val="-3"/>
                <w:sz w:val="28"/>
                <w:szCs w:val="28"/>
              </w:rPr>
              <w:t xml:space="preserve"> </w:t>
            </w:r>
            <w:r w:rsidRPr="00C961F8">
              <w:rPr>
                <w:sz w:val="28"/>
                <w:szCs w:val="28"/>
              </w:rPr>
              <w:t>гідрології</w:t>
            </w:r>
            <w:r w:rsidRPr="00C961F8">
              <w:rPr>
                <w:spacing w:val="-6"/>
                <w:sz w:val="28"/>
                <w:szCs w:val="28"/>
              </w:rPr>
              <w:t xml:space="preserve"> </w:t>
            </w:r>
            <w:r w:rsidRPr="00C961F8">
              <w:rPr>
                <w:sz w:val="28"/>
                <w:szCs w:val="28"/>
              </w:rPr>
              <w:t>Запорізького</w:t>
            </w:r>
            <w:r w:rsidRPr="00C961F8">
              <w:rPr>
                <w:spacing w:val="-8"/>
                <w:sz w:val="28"/>
                <w:szCs w:val="28"/>
              </w:rPr>
              <w:t xml:space="preserve"> </w:t>
            </w:r>
            <w:r w:rsidRPr="00C961F8">
              <w:rPr>
                <w:sz w:val="28"/>
                <w:szCs w:val="28"/>
              </w:rPr>
              <w:t>ЦГМ</w:t>
            </w:r>
            <w:r w:rsidRPr="00C961F8">
              <w:rPr>
                <w:spacing w:val="-52"/>
                <w:sz w:val="28"/>
                <w:szCs w:val="28"/>
              </w:rPr>
              <w:t xml:space="preserve"> </w:t>
            </w:r>
            <w:r w:rsidRPr="00C961F8">
              <w:rPr>
                <w:sz w:val="28"/>
                <w:szCs w:val="28"/>
              </w:rPr>
              <w:t>(м.</w:t>
            </w:r>
            <w:r w:rsidRPr="00C961F8">
              <w:rPr>
                <w:spacing w:val="3"/>
                <w:sz w:val="28"/>
                <w:szCs w:val="28"/>
              </w:rPr>
              <w:t xml:space="preserve"> </w:t>
            </w:r>
            <w:r w:rsidRPr="00C961F8">
              <w:rPr>
                <w:sz w:val="28"/>
                <w:szCs w:val="28"/>
              </w:rPr>
              <w:t>Запоріжжя)</w:t>
            </w:r>
          </w:p>
        </w:tc>
        <w:tc>
          <w:tcPr>
            <w:tcW w:w="1701" w:type="dxa"/>
          </w:tcPr>
          <w:p w14:paraId="61F95061" w14:textId="77777777" w:rsidR="00002990" w:rsidRPr="00C961F8" w:rsidRDefault="00002990" w:rsidP="00C961F8">
            <w:pPr>
              <w:pStyle w:val="TableParagraph"/>
              <w:spacing w:before="115"/>
              <w:ind w:left="313" w:right="304"/>
              <w:jc w:val="center"/>
              <w:rPr>
                <w:sz w:val="28"/>
                <w:szCs w:val="28"/>
              </w:rPr>
            </w:pPr>
            <w:r w:rsidRPr="00C961F8">
              <w:rPr>
                <w:sz w:val="28"/>
                <w:szCs w:val="28"/>
              </w:rPr>
              <w:t>12</w:t>
            </w:r>
          </w:p>
        </w:tc>
        <w:tc>
          <w:tcPr>
            <w:tcW w:w="2410" w:type="dxa"/>
          </w:tcPr>
          <w:p w14:paraId="348D84E9" w14:textId="77777777" w:rsidR="00002990" w:rsidRPr="00C961F8" w:rsidRDefault="00002990" w:rsidP="00C961F8">
            <w:pPr>
              <w:pStyle w:val="TableParagraph"/>
              <w:spacing w:before="115"/>
              <w:ind w:left="208" w:right="202"/>
              <w:jc w:val="center"/>
              <w:rPr>
                <w:sz w:val="28"/>
                <w:szCs w:val="28"/>
              </w:rPr>
            </w:pPr>
            <w:r w:rsidRPr="00C961F8">
              <w:rPr>
                <w:sz w:val="28"/>
                <w:szCs w:val="28"/>
              </w:rPr>
              <w:t>5</w:t>
            </w:r>
            <w:r w:rsidR="00366BD6" w:rsidRPr="00C961F8">
              <w:rPr>
                <w:sz w:val="28"/>
                <w:szCs w:val="28"/>
              </w:rPr>
              <w:t xml:space="preserve"> – </w:t>
            </w:r>
            <w:r w:rsidRPr="00C961F8">
              <w:rPr>
                <w:sz w:val="28"/>
                <w:szCs w:val="28"/>
              </w:rPr>
              <w:t>25</w:t>
            </w:r>
          </w:p>
        </w:tc>
        <w:tc>
          <w:tcPr>
            <w:tcW w:w="1415" w:type="dxa"/>
          </w:tcPr>
          <w:p w14:paraId="3430B929" w14:textId="77777777" w:rsidR="00002990" w:rsidRPr="00C961F8" w:rsidRDefault="00002990" w:rsidP="00C961F8">
            <w:pPr>
              <w:pStyle w:val="TableParagraph"/>
              <w:spacing w:before="115"/>
              <w:ind w:left="524"/>
              <w:rPr>
                <w:sz w:val="28"/>
                <w:szCs w:val="28"/>
              </w:rPr>
            </w:pPr>
            <w:r w:rsidRPr="00C961F8">
              <w:rPr>
                <w:sz w:val="28"/>
                <w:szCs w:val="28"/>
              </w:rPr>
              <w:t>12</w:t>
            </w:r>
          </w:p>
        </w:tc>
      </w:tr>
      <w:tr w:rsidR="00002990" w:rsidRPr="00C961F8" w14:paraId="56A08DD2" w14:textId="77777777" w:rsidTr="001C7239">
        <w:trPr>
          <w:trHeight w:val="547"/>
        </w:trPr>
        <w:tc>
          <w:tcPr>
            <w:tcW w:w="4111" w:type="dxa"/>
          </w:tcPr>
          <w:p w14:paraId="3946AB40" w14:textId="77777777" w:rsidR="00002990" w:rsidRPr="00C961F8" w:rsidRDefault="0053164D" w:rsidP="00C961F8">
            <w:pPr>
              <w:pStyle w:val="TableParagraph"/>
              <w:spacing w:before="30"/>
              <w:ind w:left="110" w:right="1229"/>
              <w:rPr>
                <w:sz w:val="28"/>
                <w:szCs w:val="28"/>
              </w:rPr>
            </w:pPr>
            <w:r w:rsidRPr="00C961F8">
              <w:rPr>
                <w:sz w:val="28"/>
                <w:szCs w:val="28"/>
              </w:rPr>
              <w:t xml:space="preserve">Метеостанція </w:t>
            </w:r>
            <w:r w:rsidR="00002990" w:rsidRPr="00C961F8">
              <w:rPr>
                <w:sz w:val="28"/>
                <w:szCs w:val="28"/>
              </w:rPr>
              <w:t>Гуляйполе</w:t>
            </w:r>
            <w:r w:rsidR="00002990" w:rsidRPr="00C961F8">
              <w:rPr>
                <w:spacing w:val="-53"/>
                <w:sz w:val="28"/>
                <w:szCs w:val="28"/>
              </w:rPr>
              <w:t xml:space="preserve"> </w:t>
            </w:r>
            <w:r w:rsidR="00002990" w:rsidRPr="00C961F8">
              <w:rPr>
                <w:sz w:val="28"/>
                <w:szCs w:val="28"/>
              </w:rPr>
              <w:t>(м.</w:t>
            </w:r>
            <w:r w:rsidRPr="00C961F8">
              <w:rPr>
                <w:spacing w:val="3"/>
                <w:sz w:val="28"/>
                <w:szCs w:val="28"/>
              </w:rPr>
              <w:t> Г</w:t>
            </w:r>
            <w:r w:rsidR="00002990" w:rsidRPr="00C961F8">
              <w:rPr>
                <w:sz w:val="28"/>
                <w:szCs w:val="28"/>
              </w:rPr>
              <w:t>уляйполе)</w:t>
            </w:r>
          </w:p>
        </w:tc>
        <w:tc>
          <w:tcPr>
            <w:tcW w:w="1701" w:type="dxa"/>
          </w:tcPr>
          <w:p w14:paraId="672487D8" w14:textId="77777777" w:rsidR="00002990" w:rsidRPr="00C961F8" w:rsidRDefault="00366BD6" w:rsidP="00C961F8">
            <w:pPr>
              <w:pStyle w:val="TableParagraph"/>
              <w:spacing w:before="140"/>
              <w:ind w:left="16"/>
              <w:jc w:val="center"/>
              <w:rPr>
                <w:sz w:val="28"/>
                <w:szCs w:val="28"/>
              </w:rPr>
            </w:pPr>
            <w:r w:rsidRPr="00C961F8">
              <w:rPr>
                <w:sz w:val="28"/>
                <w:szCs w:val="28"/>
              </w:rPr>
              <w:t xml:space="preserve"> – </w:t>
            </w:r>
          </w:p>
        </w:tc>
        <w:tc>
          <w:tcPr>
            <w:tcW w:w="2410" w:type="dxa"/>
          </w:tcPr>
          <w:p w14:paraId="7F7C6240" w14:textId="77777777" w:rsidR="00002990" w:rsidRPr="00C961F8" w:rsidRDefault="00002990" w:rsidP="00C961F8">
            <w:pPr>
              <w:pStyle w:val="TableParagraph"/>
              <w:spacing w:before="140"/>
              <w:ind w:left="208" w:right="202"/>
              <w:jc w:val="center"/>
              <w:rPr>
                <w:sz w:val="28"/>
                <w:szCs w:val="28"/>
              </w:rPr>
            </w:pPr>
            <w:r w:rsidRPr="00C961F8">
              <w:rPr>
                <w:sz w:val="28"/>
                <w:szCs w:val="28"/>
              </w:rPr>
              <w:t>6</w:t>
            </w:r>
            <w:r w:rsidR="00366BD6" w:rsidRPr="00C961F8">
              <w:rPr>
                <w:sz w:val="28"/>
                <w:szCs w:val="28"/>
              </w:rPr>
              <w:t xml:space="preserve"> – </w:t>
            </w:r>
            <w:r w:rsidRPr="00C961F8">
              <w:rPr>
                <w:sz w:val="28"/>
                <w:szCs w:val="28"/>
              </w:rPr>
              <w:t>19</w:t>
            </w:r>
          </w:p>
        </w:tc>
        <w:tc>
          <w:tcPr>
            <w:tcW w:w="1415" w:type="dxa"/>
          </w:tcPr>
          <w:p w14:paraId="61D229F5" w14:textId="77777777" w:rsidR="00002990" w:rsidRPr="00C961F8" w:rsidRDefault="00002990" w:rsidP="00C961F8">
            <w:pPr>
              <w:pStyle w:val="TableParagraph"/>
              <w:spacing w:before="140"/>
              <w:ind w:left="524"/>
              <w:rPr>
                <w:sz w:val="28"/>
                <w:szCs w:val="28"/>
              </w:rPr>
            </w:pPr>
            <w:r w:rsidRPr="00C961F8">
              <w:rPr>
                <w:sz w:val="28"/>
                <w:szCs w:val="28"/>
              </w:rPr>
              <w:t>12</w:t>
            </w:r>
          </w:p>
        </w:tc>
      </w:tr>
      <w:tr w:rsidR="00002990" w:rsidRPr="00C961F8" w14:paraId="34663BC4" w14:textId="77777777" w:rsidTr="001C7239">
        <w:trPr>
          <w:trHeight w:val="572"/>
        </w:trPr>
        <w:tc>
          <w:tcPr>
            <w:tcW w:w="4111" w:type="dxa"/>
          </w:tcPr>
          <w:p w14:paraId="686D87C1" w14:textId="77777777" w:rsidR="00002990" w:rsidRPr="00C961F8" w:rsidRDefault="00002990" w:rsidP="00C961F8">
            <w:pPr>
              <w:pStyle w:val="TableParagraph"/>
              <w:spacing w:before="30"/>
              <w:ind w:left="110"/>
              <w:rPr>
                <w:sz w:val="28"/>
                <w:szCs w:val="28"/>
              </w:rPr>
            </w:pPr>
            <w:r w:rsidRPr="00C961F8">
              <w:rPr>
                <w:sz w:val="28"/>
                <w:szCs w:val="28"/>
              </w:rPr>
              <w:t>Метеостанція</w:t>
            </w:r>
            <w:r w:rsidRPr="00C961F8">
              <w:rPr>
                <w:spacing w:val="-3"/>
                <w:sz w:val="28"/>
                <w:szCs w:val="28"/>
              </w:rPr>
              <w:t xml:space="preserve"> </w:t>
            </w:r>
            <w:r w:rsidRPr="00C961F8">
              <w:rPr>
                <w:sz w:val="28"/>
                <w:szCs w:val="28"/>
              </w:rPr>
              <w:t>Кирилівка</w:t>
            </w:r>
          </w:p>
          <w:p w14:paraId="4CFDE87B" w14:textId="77777777" w:rsidR="00002990" w:rsidRPr="00C961F8" w:rsidRDefault="00002990" w:rsidP="00C961F8">
            <w:pPr>
              <w:pStyle w:val="TableParagraph"/>
              <w:ind w:left="110"/>
              <w:rPr>
                <w:sz w:val="28"/>
                <w:szCs w:val="28"/>
              </w:rPr>
            </w:pPr>
            <w:r w:rsidRPr="00C961F8">
              <w:rPr>
                <w:sz w:val="28"/>
                <w:szCs w:val="28"/>
              </w:rPr>
              <w:t>(с.</w:t>
            </w:r>
            <w:r w:rsidRPr="00C961F8">
              <w:rPr>
                <w:spacing w:val="-3"/>
                <w:sz w:val="28"/>
                <w:szCs w:val="28"/>
              </w:rPr>
              <w:t xml:space="preserve"> </w:t>
            </w:r>
            <w:r w:rsidRPr="00C961F8">
              <w:rPr>
                <w:sz w:val="28"/>
                <w:szCs w:val="28"/>
              </w:rPr>
              <w:t>СеменівкаПологівського</w:t>
            </w:r>
            <w:r w:rsidRPr="00C961F8">
              <w:rPr>
                <w:spacing w:val="-9"/>
                <w:sz w:val="28"/>
                <w:szCs w:val="28"/>
              </w:rPr>
              <w:t xml:space="preserve"> </w:t>
            </w:r>
            <w:r w:rsidRPr="00C961F8">
              <w:rPr>
                <w:sz w:val="28"/>
                <w:szCs w:val="28"/>
              </w:rPr>
              <w:t>району)</w:t>
            </w:r>
          </w:p>
        </w:tc>
        <w:tc>
          <w:tcPr>
            <w:tcW w:w="1701" w:type="dxa"/>
          </w:tcPr>
          <w:p w14:paraId="43CC89B4" w14:textId="77777777" w:rsidR="00002990" w:rsidRPr="00C961F8" w:rsidRDefault="00366BD6" w:rsidP="00C961F8">
            <w:pPr>
              <w:pStyle w:val="TableParagraph"/>
              <w:spacing w:before="150"/>
              <w:ind w:left="16"/>
              <w:jc w:val="center"/>
              <w:rPr>
                <w:sz w:val="28"/>
                <w:szCs w:val="28"/>
              </w:rPr>
            </w:pPr>
            <w:r w:rsidRPr="00C961F8">
              <w:rPr>
                <w:sz w:val="28"/>
                <w:szCs w:val="28"/>
              </w:rPr>
              <w:t xml:space="preserve"> – </w:t>
            </w:r>
          </w:p>
        </w:tc>
        <w:tc>
          <w:tcPr>
            <w:tcW w:w="2410" w:type="dxa"/>
          </w:tcPr>
          <w:p w14:paraId="18CBA21F" w14:textId="77777777" w:rsidR="00002990" w:rsidRPr="00C961F8" w:rsidRDefault="00002990" w:rsidP="00C961F8">
            <w:pPr>
              <w:pStyle w:val="TableParagraph"/>
              <w:spacing w:before="150"/>
              <w:ind w:left="208" w:right="202"/>
              <w:jc w:val="center"/>
              <w:rPr>
                <w:sz w:val="28"/>
                <w:szCs w:val="28"/>
              </w:rPr>
            </w:pPr>
            <w:r w:rsidRPr="00C961F8">
              <w:rPr>
                <w:sz w:val="28"/>
                <w:szCs w:val="28"/>
              </w:rPr>
              <w:t>8</w:t>
            </w:r>
            <w:r w:rsidR="00366BD6" w:rsidRPr="00C961F8">
              <w:rPr>
                <w:sz w:val="28"/>
                <w:szCs w:val="28"/>
              </w:rPr>
              <w:t xml:space="preserve"> – </w:t>
            </w:r>
            <w:r w:rsidRPr="00C961F8">
              <w:rPr>
                <w:sz w:val="28"/>
                <w:szCs w:val="28"/>
              </w:rPr>
              <w:t>17</w:t>
            </w:r>
          </w:p>
        </w:tc>
        <w:tc>
          <w:tcPr>
            <w:tcW w:w="1415" w:type="dxa"/>
          </w:tcPr>
          <w:p w14:paraId="57175009" w14:textId="77777777" w:rsidR="00002990" w:rsidRPr="00C961F8" w:rsidRDefault="00002990" w:rsidP="00C961F8">
            <w:pPr>
              <w:pStyle w:val="TableParagraph"/>
              <w:spacing w:before="150"/>
              <w:ind w:left="524"/>
              <w:rPr>
                <w:sz w:val="28"/>
                <w:szCs w:val="28"/>
              </w:rPr>
            </w:pPr>
            <w:r w:rsidRPr="00C961F8">
              <w:rPr>
                <w:sz w:val="28"/>
                <w:szCs w:val="28"/>
              </w:rPr>
              <w:t>12</w:t>
            </w:r>
          </w:p>
        </w:tc>
      </w:tr>
      <w:tr w:rsidR="00002990" w:rsidRPr="00C961F8" w14:paraId="233EBC86" w14:textId="77777777" w:rsidTr="001C7239">
        <w:trPr>
          <w:trHeight w:val="827"/>
        </w:trPr>
        <w:tc>
          <w:tcPr>
            <w:tcW w:w="4111" w:type="dxa"/>
          </w:tcPr>
          <w:p w14:paraId="510FA784" w14:textId="77777777" w:rsidR="00002990" w:rsidRPr="00C961F8" w:rsidRDefault="00002990" w:rsidP="00C961F8">
            <w:pPr>
              <w:pStyle w:val="TableParagraph"/>
              <w:spacing w:before="39"/>
              <w:ind w:left="110"/>
              <w:rPr>
                <w:sz w:val="28"/>
                <w:szCs w:val="28"/>
              </w:rPr>
            </w:pPr>
            <w:r w:rsidRPr="00C961F8">
              <w:rPr>
                <w:sz w:val="28"/>
                <w:szCs w:val="28"/>
              </w:rPr>
              <w:t>Метеостанція</w:t>
            </w:r>
            <w:r w:rsidRPr="00C961F8">
              <w:rPr>
                <w:spacing w:val="-1"/>
                <w:sz w:val="28"/>
                <w:szCs w:val="28"/>
              </w:rPr>
              <w:t xml:space="preserve"> </w:t>
            </w:r>
            <w:r w:rsidRPr="00C961F8">
              <w:rPr>
                <w:sz w:val="28"/>
                <w:szCs w:val="28"/>
              </w:rPr>
              <w:t>Пришиб</w:t>
            </w:r>
          </w:p>
          <w:p w14:paraId="609A6092" w14:textId="77777777" w:rsidR="00002990" w:rsidRPr="00C961F8" w:rsidRDefault="00002990" w:rsidP="00C961F8">
            <w:pPr>
              <w:pStyle w:val="TableParagraph"/>
              <w:spacing w:before="4"/>
              <w:ind w:left="110" w:right="698"/>
              <w:rPr>
                <w:sz w:val="28"/>
                <w:szCs w:val="28"/>
              </w:rPr>
            </w:pPr>
            <w:r w:rsidRPr="00C961F8">
              <w:rPr>
                <w:sz w:val="28"/>
                <w:szCs w:val="28"/>
              </w:rPr>
              <w:t>(смт.</w:t>
            </w:r>
            <w:r w:rsidRPr="00C961F8">
              <w:rPr>
                <w:spacing w:val="-2"/>
                <w:sz w:val="28"/>
                <w:szCs w:val="28"/>
              </w:rPr>
              <w:t xml:space="preserve"> </w:t>
            </w:r>
            <w:r w:rsidRPr="00C961F8">
              <w:rPr>
                <w:sz w:val="28"/>
                <w:szCs w:val="28"/>
              </w:rPr>
              <w:t>Пришиб</w:t>
            </w:r>
            <w:r w:rsidRPr="00C961F8">
              <w:rPr>
                <w:spacing w:val="-10"/>
                <w:sz w:val="28"/>
                <w:szCs w:val="28"/>
              </w:rPr>
              <w:t xml:space="preserve"> </w:t>
            </w:r>
            <w:r w:rsidRPr="00C961F8">
              <w:rPr>
                <w:sz w:val="28"/>
                <w:szCs w:val="28"/>
              </w:rPr>
              <w:t>Михайлівського</w:t>
            </w:r>
            <w:r w:rsidRPr="00C961F8">
              <w:rPr>
                <w:spacing w:val="-52"/>
                <w:sz w:val="28"/>
                <w:szCs w:val="28"/>
              </w:rPr>
              <w:t xml:space="preserve"> </w:t>
            </w:r>
            <w:r w:rsidRPr="00C961F8">
              <w:rPr>
                <w:sz w:val="28"/>
                <w:szCs w:val="28"/>
              </w:rPr>
              <w:t>району)</w:t>
            </w:r>
          </w:p>
        </w:tc>
        <w:tc>
          <w:tcPr>
            <w:tcW w:w="1701" w:type="dxa"/>
          </w:tcPr>
          <w:p w14:paraId="1D77B747" w14:textId="77777777" w:rsidR="00002990" w:rsidRPr="00C961F8" w:rsidRDefault="00002990" w:rsidP="00C961F8">
            <w:pPr>
              <w:pStyle w:val="TableParagraph"/>
              <w:spacing w:before="3"/>
              <w:rPr>
                <w:sz w:val="28"/>
                <w:szCs w:val="28"/>
              </w:rPr>
            </w:pPr>
          </w:p>
          <w:p w14:paraId="14BEEA66" w14:textId="77777777" w:rsidR="00002990" w:rsidRPr="00C961F8" w:rsidRDefault="00002990" w:rsidP="00C961F8">
            <w:pPr>
              <w:pStyle w:val="TableParagraph"/>
              <w:ind w:left="313" w:right="304"/>
              <w:jc w:val="center"/>
              <w:rPr>
                <w:sz w:val="28"/>
                <w:szCs w:val="28"/>
              </w:rPr>
            </w:pPr>
            <w:r w:rsidRPr="00C961F8">
              <w:rPr>
                <w:sz w:val="28"/>
                <w:szCs w:val="28"/>
              </w:rPr>
              <w:t>14</w:t>
            </w:r>
          </w:p>
        </w:tc>
        <w:tc>
          <w:tcPr>
            <w:tcW w:w="2410" w:type="dxa"/>
          </w:tcPr>
          <w:p w14:paraId="7B330918" w14:textId="77777777" w:rsidR="00002990" w:rsidRPr="00C961F8" w:rsidRDefault="00002990" w:rsidP="00C961F8">
            <w:pPr>
              <w:pStyle w:val="TableParagraph"/>
              <w:spacing w:before="3"/>
              <w:rPr>
                <w:sz w:val="28"/>
                <w:szCs w:val="28"/>
              </w:rPr>
            </w:pPr>
          </w:p>
          <w:p w14:paraId="6FF0C6D7" w14:textId="77777777" w:rsidR="00002990" w:rsidRPr="00C961F8" w:rsidRDefault="00002990" w:rsidP="00C961F8">
            <w:pPr>
              <w:pStyle w:val="TableParagraph"/>
              <w:ind w:left="208" w:right="202"/>
              <w:jc w:val="center"/>
              <w:rPr>
                <w:sz w:val="28"/>
                <w:szCs w:val="28"/>
              </w:rPr>
            </w:pPr>
            <w:r w:rsidRPr="00C961F8">
              <w:rPr>
                <w:sz w:val="28"/>
                <w:szCs w:val="28"/>
              </w:rPr>
              <w:t>8</w:t>
            </w:r>
            <w:r w:rsidR="00366BD6" w:rsidRPr="00C961F8">
              <w:rPr>
                <w:sz w:val="28"/>
                <w:szCs w:val="28"/>
              </w:rPr>
              <w:t xml:space="preserve"> – </w:t>
            </w:r>
            <w:r w:rsidRPr="00C961F8">
              <w:rPr>
                <w:sz w:val="28"/>
                <w:szCs w:val="28"/>
              </w:rPr>
              <w:t>23</w:t>
            </w:r>
          </w:p>
        </w:tc>
        <w:tc>
          <w:tcPr>
            <w:tcW w:w="1415" w:type="dxa"/>
          </w:tcPr>
          <w:p w14:paraId="03092051" w14:textId="77777777" w:rsidR="00002990" w:rsidRPr="00C961F8" w:rsidRDefault="00002990" w:rsidP="00C961F8">
            <w:pPr>
              <w:pStyle w:val="TableParagraph"/>
              <w:spacing w:before="3"/>
              <w:rPr>
                <w:sz w:val="28"/>
                <w:szCs w:val="28"/>
              </w:rPr>
            </w:pPr>
          </w:p>
          <w:p w14:paraId="102980CC" w14:textId="77777777" w:rsidR="00002990" w:rsidRPr="00C961F8" w:rsidRDefault="00002990" w:rsidP="00C961F8">
            <w:pPr>
              <w:pStyle w:val="TableParagraph"/>
              <w:ind w:left="524"/>
              <w:rPr>
                <w:sz w:val="28"/>
                <w:szCs w:val="28"/>
              </w:rPr>
            </w:pPr>
            <w:r w:rsidRPr="00C961F8">
              <w:rPr>
                <w:sz w:val="28"/>
                <w:szCs w:val="28"/>
              </w:rPr>
              <w:t>14</w:t>
            </w:r>
          </w:p>
        </w:tc>
      </w:tr>
      <w:tr w:rsidR="00002990" w:rsidRPr="00C961F8" w14:paraId="3413AF7A" w14:textId="77777777" w:rsidTr="001C7239">
        <w:trPr>
          <w:trHeight w:val="537"/>
        </w:trPr>
        <w:tc>
          <w:tcPr>
            <w:tcW w:w="4111" w:type="dxa"/>
          </w:tcPr>
          <w:p w14:paraId="38D323D1" w14:textId="77777777" w:rsidR="00002990" w:rsidRPr="00C961F8" w:rsidRDefault="00002990" w:rsidP="00C961F8">
            <w:pPr>
              <w:rPr>
                <w:sz w:val="28"/>
                <w:szCs w:val="28"/>
              </w:rPr>
            </w:pPr>
            <w:r w:rsidRPr="00C961F8">
              <w:rPr>
                <w:spacing w:val="-1"/>
                <w:sz w:val="28"/>
                <w:szCs w:val="28"/>
              </w:rPr>
              <w:t xml:space="preserve">Метеостанція </w:t>
            </w:r>
            <w:r w:rsidRPr="00C961F8">
              <w:rPr>
                <w:sz w:val="28"/>
                <w:szCs w:val="28"/>
              </w:rPr>
              <w:t>Мелітополь</w:t>
            </w:r>
            <w:r w:rsidRPr="00C961F8">
              <w:rPr>
                <w:spacing w:val="-52"/>
                <w:sz w:val="28"/>
                <w:szCs w:val="28"/>
              </w:rPr>
              <w:t xml:space="preserve"> </w:t>
            </w:r>
            <w:r w:rsidRPr="00C961F8">
              <w:rPr>
                <w:sz w:val="28"/>
                <w:szCs w:val="28"/>
              </w:rPr>
              <w:t>(м.</w:t>
            </w:r>
            <w:r w:rsidR="0053164D" w:rsidRPr="00C961F8">
              <w:rPr>
                <w:sz w:val="28"/>
                <w:szCs w:val="28"/>
              </w:rPr>
              <w:t> </w:t>
            </w:r>
            <w:r w:rsidRPr="00C961F8">
              <w:rPr>
                <w:sz w:val="28"/>
                <w:szCs w:val="28"/>
              </w:rPr>
              <w:t>Мелітополь)</w:t>
            </w:r>
          </w:p>
        </w:tc>
        <w:tc>
          <w:tcPr>
            <w:tcW w:w="1701" w:type="dxa"/>
          </w:tcPr>
          <w:p w14:paraId="1711D92D" w14:textId="77777777" w:rsidR="00002990" w:rsidRPr="00C961F8" w:rsidRDefault="00366BD6" w:rsidP="00C961F8">
            <w:pPr>
              <w:pStyle w:val="TableParagraph"/>
              <w:spacing w:before="153"/>
              <w:ind w:left="16"/>
              <w:jc w:val="center"/>
              <w:rPr>
                <w:sz w:val="28"/>
                <w:szCs w:val="28"/>
              </w:rPr>
            </w:pPr>
            <w:r w:rsidRPr="00C961F8">
              <w:rPr>
                <w:sz w:val="28"/>
                <w:szCs w:val="28"/>
              </w:rPr>
              <w:t xml:space="preserve"> – </w:t>
            </w:r>
          </w:p>
        </w:tc>
        <w:tc>
          <w:tcPr>
            <w:tcW w:w="2410" w:type="dxa"/>
          </w:tcPr>
          <w:p w14:paraId="22C55B6E" w14:textId="77777777" w:rsidR="00002990" w:rsidRPr="00C961F8" w:rsidRDefault="00002990" w:rsidP="00C961F8">
            <w:pPr>
              <w:pStyle w:val="TableParagraph"/>
              <w:spacing w:before="153"/>
              <w:ind w:left="208" w:right="202"/>
              <w:jc w:val="center"/>
              <w:rPr>
                <w:sz w:val="28"/>
                <w:szCs w:val="28"/>
              </w:rPr>
            </w:pPr>
            <w:r w:rsidRPr="00C961F8">
              <w:rPr>
                <w:sz w:val="28"/>
                <w:szCs w:val="28"/>
              </w:rPr>
              <w:t>6</w:t>
            </w:r>
            <w:r w:rsidR="00366BD6" w:rsidRPr="00C961F8">
              <w:rPr>
                <w:sz w:val="28"/>
                <w:szCs w:val="28"/>
              </w:rPr>
              <w:t xml:space="preserve"> – </w:t>
            </w:r>
            <w:r w:rsidRPr="00C961F8">
              <w:rPr>
                <w:sz w:val="28"/>
                <w:szCs w:val="28"/>
              </w:rPr>
              <w:t>18</w:t>
            </w:r>
          </w:p>
        </w:tc>
        <w:tc>
          <w:tcPr>
            <w:tcW w:w="1415" w:type="dxa"/>
          </w:tcPr>
          <w:p w14:paraId="08515AC3" w14:textId="77777777" w:rsidR="00002990" w:rsidRPr="00C961F8" w:rsidRDefault="00002990" w:rsidP="00C961F8">
            <w:pPr>
              <w:pStyle w:val="TableParagraph"/>
              <w:spacing w:before="153"/>
              <w:ind w:left="524"/>
              <w:rPr>
                <w:sz w:val="28"/>
                <w:szCs w:val="28"/>
              </w:rPr>
            </w:pPr>
            <w:r w:rsidRPr="00C961F8">
              <w:rPr>
                <w:sz w:val="28"/>
                <w:szCs w:val="28"/>
              </w:rPr>
              <w:t>10</w:t>
            </w:r>
          </w:p>
        </w:tc>
      </w:tr>
      <w:tr w:rsidR="00002990" w:rsidRPr="00C961F8" w14:paraId="47DDAF59" w14:textId="77777777" w:rsidTr="001C7239">
        <w:trPr>
          <w:trHeight w:val="694"/>
        </w:trPr>
        <w:tc>
          <w:tcPr>
            <w:tcW w:w="4111" w:type="dxa"/>
          </w:tcPr>
          <w:p w14:paraId="723F9D7B" w14:textId="77777777" w:rsidR="00002990" w:rsidRPr="00C961F8" w:rsidRDefault="00002990" w:rsidP="00C961F8">
            <w:pPr>
              <w:pStyle w:val="TableParagraph"/>
              <w:spacing w:before="30"/>
              <w:ind w:left="110" w:right="453"/>
              <w:rPr>
                <w:sz w:val="28"/>
                <w:szCs w:val="28"/>
              </w:rPr>
            </w:pPr>
            <w:r w:rsidRPr="00C961F8">
              <w:rPr>
                <w:sz w:val="28"/>
                <w:szCs w:val="28"/>
              </w:rPr>
              <w:t>Морська</w:t>
            </w:r>
            <w:r w:rsidRPr="00C961F8">
              <w:rPr>
                <w:spacing w:val="1"/>
                <w:sz w:val="28"/>
                <w:szCs w:val="28"/>
              </w:rPr>
              <w:t xml:space="preserve"> </w:t>
            </w:r>
            <w:r w:rsidRPr="00C961F8">
              <w:rPr>
                <w:sz w:val="28"/>
                <w:szCs w:val="28"/>
              </w:rPr>
              <w:t>гідрометеорологічна</w:t>
            </w:r>
            <w:r w:rsidRPr="00C961F8">
              <w:rPr>
                <w:spacing w:val="1"/>
                <w:sz w:val="28"/>
                <w:szCs w:val="28"/>
              </w:rPr>
              <w:t xml:space="preserve"> </w:t>
            </w:r>
            <w:r w:rsidRPr="00C961F8">
              <w:rPr>
                <w:sz w:val="28"/>
                <w:szCs w:val="28"/>
              </w:rPr>
              <w:t>станція</w:t>
            </w:r>
            <w:r w:rsidRPr="00C961F8">
              <w:rPr>
                <w:spacing w:val="-6"/>
                <w:sz w:val="28"/>
                <w:szCs w:val="28"/>
              </w:rPr>
              <w:t xml:space="preserve"> </w:t>
            </w:r>
            <w:r w:rsidRPr="00C961F8">
              <w:rPr>
                <w:sz w:val="28"/>
                <w:szCs w:val="28"/>
              </w:rPr>
              <w:lastRenderedPageBreak/>
              <w:t>Бердянськ</w:t>
            </w:r>
            <w:r w:rsidRPr="00C961F8">
              <w:rPr>
                <w:spacing w:val="-7"/>
                <w:sz w:val="28"/>
                <w:szCs w:val="28"/>
              </w:rPr>
              <w:t xml:space="preserve"> </w:t>
            </w:r>
            <w:r w:rsidRPr="00C961F8">
              <w:rPr>
                <w:sz w:val="28"/>
                <w:szCs w:val="28"/>
              </w:rPr>
              <w:t>(м.</w:t>
            </w:r>
            <w:r w:rsidR="0053164D" w:rsidRPr="00C961F8">
              <w:rPr>
                <w:sz w:val="28"/>
                <w:szCs w:val="28"/>
              </w:rPr>
              <w:t> </w:t>
            </w:r>
            <w:r w:rsidRPr="00C961F8">
              <w:rPr>
                <w:sz w:val="28"/>
                <w:szCs w:val="28"/>
              </w:rPr>
              <w:t>Бердянськ)</w:t>
            </w:r>
          </w:p>
        </w:tc>
        <w:tc>
          <w:tcPr>
            <w:tcW w:w="1701" w:type="dxa"/>
          </w:tcPr>
          <w:p w14:paraId="0D896070" w14:textId="77777777" w:rsidR="00002990" w:rsidRPr="00C961F8" w:rsidRDefault="00366BD6" w:rsidP="00C961F8">
            <w:pPr>
              <w:pStyle w:val="TableParagraph"/>
              <w:spacing w:before="140"/>
              <w:ind w:left="16"/>
              <w:jc w:val="center"/>
              <w:rPr>
                <w:sz w:val="28"/>
                <w:szCs w:val="28"/>
              </w:rPr>
            </w:pPr>
            <w:r w:rsidRPr="00C961F8">
              <w:rPr>
                <w:sz w:val="28"/>
                <w:szCs w:val="28"/>
              </w:rPr>
              <w:lastRenderedPageBreak/>
              <w:t xml:space="preserve"> – </w:t>
            </w:r>
          </w:p>
        </w:tc>
        <w:tc>
          <w:tcPr>
            <w:tcW w:w="2410" w:type="dxa"/>
          </w:tcPr>
          <w:p w14:paraId="6A4559C3" w14:textId="77777777" w:rsidR="00002990" w:rsidRPr="00C961F8" w:rsidRDefault="00002990" w:rsidP="00C961F8">
            <w:pPr>
              <w:pStyle w:val="TableParagraph"/>
              <w:spacing w:before="140"/>
              <w:ind w:left="208" w:right="202"/>
              <w:jc w:val="center"/>
              <w:rPr>
                <w:sz w:val="28"/>
                <w:szCs w:val="28"/>
              </w:rPr>
            </w:pPr>
            <w:r w:rsidRPr="00C961F8">
              <w:rPr>
                <w:sz w:val="28"/>
                <w:szCs w:val="28"/>
              </w:rPr>
              <w:t>6</w:t>
            </w:r>
            <w:r w:rsidR="00366BD6" w:rsidRPr="00C961F8">
              <w:rPr>
                <w:sz w:val="28"/>
                <w:szCs w:val="28"/>
              </w:rPr>
              <w:t xml:space="preserve"> – </w:t>
            </w:r>
            <w:r w:rsidRPr="00C961F8">
              <w:rPr>
                <w:sz w:val="28"/>
                <w:szCs w:val="28"/>
              </w:rPr>
              <w:t>16</w:t>
            </w:r>
          </w:p>
        </w:tc>
        <w:tc>
          <w:tcPr>
            <w:tcW w:w="1415" w:type="dxa"/>
          </w:tcPr>
          <w:p w14:paraId="01918D12" w14:textId="77777777" w:rsidR="00002990" w:rsidRPr="00C961F8" w:rsidRDefault="00002990" w:rsidP="00C961F8">
            <w:pPr>
              <w:pStyle w:val="TableParagraph"/>
              <w:spacing w:before="140"/>
              <w:ind w:left="524"/>
              <w:rPr>
                <w:sz w:val="28"/>
                <w:szCs w:val="28"/>
              </w:rPr>
            </w:pPr>
            <w:r w:rsidRPr="00C961F8">
              <w:rPr>
                <w:sz w:val="28"/>
                <w:szCs w:val="28"/>
              </w:rPr>
              <w:t>11</w:t>
            </w:r>
          </w:p>
        </w:tc>
      </w:tr>
      <w:tr w:rsidR="00002990" w:rsidRPr="00C961F8" w14:paraId="5EB80FDF" w14:textId="77777777" w:rsidTr="001C7239">
        <w:trPr>
          <w:trHeight w:val="690"/>
        </w:trPr>
        <w:tc>
          <w:tcPr>
            <w:tcW w:w="4111" w:type="dxa"/>
          </w:tcPr>
          <w:p w14:paraId="1E9CD1EF" w14:textId="77777777" w:rsidR="00002990" w:rsidRPr="00C961F8" w:rsidRDefault="00002990" w:rsidP="00C961F8">
            <w:pPr>
              <w:pStyle w:val="TableParagraph"/>
              <w:spacing w:before="44"/>
              <w:ind w:left="110" w:right="515"/>
              <w:rPr>
                <w:sz w:val="28"/>
                <w:szCs w:val="28"/>
              </w:rPr>
            </w:pPr>
            <w:r w:rsidRPr="00C961F8">
              <w:rPr>
                <w:sz w:val="28"/>
                <w:szCs w:val="28"/>
              </w:rPr>
              <w:lastRenderedPageBreak/>
              <w:t>Метеостанція Ботієве (с.</w:t>
            </w:r>
            <w:r w:rsidR="0053164D" w:rsidRPr="00C961F8">
              <w:rPr>
                <w:sz w:val="28"/>
                <w:szCs w:val="28"/>
              </w:rPr>
              <w:t> </w:t>
            </w:r>
            <w:r w:rsidRPr="00C961F8">
              <w:rPr>
                <w:sz w:val="28"/>
                <w:szCs w:val="28"/>
              </w:rPr>
              <w:t>Ботієве</w:t>
            </w:r>
            <w:r w:rsidRPr="00C961F8">
              <w:rPr>
                <w:spacing w:val="-52"/>
                <w:sz w:val="28"/>
                <w:szCs w:val="28"/>
              </w:rPr>
              <w:t xml:space="preserve"> </w:t>
            </w:r>
            <w:r w:rsidRPr="00C961F8">
              <w:rPr>
                <w:sz w:val="28"/>
                <w:szCs w:val="28"/>
              </w:rPr>
              <w:t>Приазовського</w:t>
            </w:r>
            <w:r w:rsidRPr="00C961F8">
              <w:rPr>
                <w:spacing w:val="-4"/>
                <w:sz w:val="28"/>
                <w:szCs w:val="28"/>
              </w:rPr>
              <w:t xml:space="preserve"> </w:t>
            </w:r>
            <w:r w:rsidRPr="00C961F8">
              <w:rPr>
                <w:sz w:val="28"/>
                <w:szCs w:val="28"/>
              </w:rPr>
              <w:t>району)</w:t>
            </w:r>
          </w:p>
        </w:tc>
        <w:tc>
          <w:tcPr>
            <w:tcW w:w="1701" w:type="dxa"/>
          </w:tcPr>
          <w:p w14:paraId="012E92A6" w14:textId="77777777" w:rsidR="00002990" w:rsidRPr="00C961F8" w:rsidRDefault="00366BD6" w:rsidP="00C961F8">
            <w:pPr>
              <w:pStyle w:val="TableParagraph"/>
              <w:spacing w:before="155"/>
              <w:ind w:left="16"/>
              <w:jc w:val="center"/>
              <w:rPr>
                <w:sz w:val="28"/>
                <w:szCs w:val="28"/>
              </w:rPr>
            </w:pPr>
            <w:r w:rsidRPr="00C961F8">
              <w:rPr>
                <w:sz w:val="28"/>
                <w:szCs w:val="28"/>
              </w:rPr>
              <w:t xml:space="preserve"> – </w:t>
            </w:r>
          </w:p>
        </w:tc>
        <w:tc>
          <w:tcPr>
            <w:tcW w:w="2410" w:type="dxa"/>
          </w:tcPr>
          <w:p w14:paraId="72BC8F17" w14:textId="77777777" w:rsidR="00002990" w:rsidRPr="00C961F8" w:rsidRDefault="00002990" w:rsidP="00C961F8">
            <w:pPr>
              <w:pStyle w:val="TableParagraph"/>
              <w:spacing w:before="155"/>
              <w:ind w:left="208" w:right="202"/>
              <w:jc w:val="center"/>
              <w:rPr>
                <w:sz w:val="28"/>
                <w:szCs w:val="28"/>
              </w:rPr>
            </w:pPr>
            <w:r w:rsidRPr="00C961F8">
              <w:rPr>
                <w:sz w:val="28"/>
                <w:szCs w:val="28"/>
              </w:rPr>
              <w:t>5</w:t>
            </w:r>
            <w:r w:rsidR="00366BD6" w:rsidRPr="00C961F8">
              <w:rPr>
                <w:sz w:val="28"/>
                <w:szCs w:val="28"/>
              </w:rPr>
              <w:t xml:space="preserve"> – </w:t>
            </w:r>
            <w:r w:rsidRPr="00C961F8">
              <w:rPr>
                <w:sz w:val="28"/>
                <w:szCs w:val="28"/>
              </w:rPr>
              <w:t>20</w:t>
            </w:r>
          </w:p>
        </w:tc>
        <w:tc>
          <w:tcPr>
            <w:tcW w:w="1415" w:type="dxa"/>
          </w:tcPr>
          <w:p w14:paraId="46CA6CAD" w14:textId="77777777" w:rsidR="00002990" w:rsidRPr="00C961F8" w:rsidRDefault="00002990" w:rsidP="00C961F8">
            <w:pPr>
              <w:pStyle w:val="TableParagraph"/>
              <w:spacing w:before="155"/>
              <w:ind w:left="524"/>
              <w:rPr>
                <w:sz w:val="28"/>
                <w:szCs w:val="28"/>
              </w:rPr>
            </w:pPr>
            <w:r w:rsidRPr="00C961F8">
              <w:rPr>
                <w:sz w:val="28"/>
                <w:szCs w:val="28"/>
              </w:rPr>
              <w:t>12</w:t>
            </w:r>
          </w:p>
        </w:tc>
      </w:tr>
    </w:tbl>
    <w:p w14:paraId="5645D4D9" w14:textId="77777777" w:rsidR="00002990" w:rsidRDefault="00002990" w:rsidP="00002990"/>
    <w:p w14:paraId="500365D1" w14:textId="77777777" w:rsidR="001C7239" w:rsidRPr="00F0170B" w:rsidRDefault="001C7239" w:rsidP="001C7239">
      <w:pPr>
        <w:pStyle w:val="a6"/>
        <w:spacing w:line="360" w:lineRule="auto"/>
        <w:ind w:firstLine="709"/>
        <w:jc w:val="both"/>
        <w:rPr>
          <w:sz w:val="28"/>
          <w:szCs w:val="28"/>
        </w:rPr>
      </w:pPr>
      <w:r w:rsidRPr="00F0170B">
        <w:rPr>
          <w:sz w:val="28"/>
          <w:szCs w:val="28"/>
        </w:rPr>
        <w:t>За 202</w:t>
      </w:r>
      <w:r>
        <w:rPr>
          <w:sz w:val="28"/>
          <w:szCs w:val="28"/>
        </w:rPr>
        <w:t xml:space="preserve">0 рік було обстежено 36,492 </w:t>
      </w:r>
      <w:r w:rsidR="00F54029">
        <w:rPr>
          <w:sz w:val="28"/>
          <w:szCs w:val="28"/>
        </w:rPr>
        <w:t>тис.</w:t>
      </w:r>
      <w:r w:rsidR="00F54029" w:rsidRPr="00F0170B">
        <w:rPr>
          <w:sz w:val="28"/>
          <w:szCs w:val="28"/>
        </w:rPr>
        <w:t xml:space="preserve"> га</w:t>
      </w:r>
      <w:r w:rsidRPr="00F0170B">
        <w:rPr>
          <w:sz w:val="28"/>
          <w:szCs w:val="28"/>
        </w:rPr>
        <w:t>, відібрано 27 зразків. Жодного</w:t>
      </w:r>
      <w:r w:rsidRPr="00F0170B">
        <w:rPr>
          <w:spacing w:val="1"/>
          <w:sz w:val="28"/>
          <w:szCs w:val="28"/>
        </w:rPr>
        <w:t xml:space="preserve"> </w:t>
      </w:r>
      <w:r w:rsidRPr="00F0170B">
        <w:rPr>
          <w:sz w:val="28"/>
          <w:szCs w:val="28"/>
        </w:rPr>
        <w:t>зразка</w:t>
      </w:r>
      <w:r w:rsidRPr="00F0170B">
        <w:rPr>
          <w:spacing w:val="1"/>
          <w:sz w:val="28"/>
          <w:szCs w:val="28"/>
        </w:rPr>
        <w:t xml:space="preserve"> </w:t>
      </w:r>
      <w:r w:rsidRPr="00F0170B">
        <w:rPr>
          <w:sz w:val="28"/>
          <w:szCs w:val="28"/>
        </w:rPr>
        <w:t>з</w:t>
      </w:r>
      <w:r w:rsidRPr="00F0170B">
        <w:rPr>
          <w:spacing w:val="1"/>
          <w:sz w:val="28"/>
          <w:szCs w:val="28"/>
        </w:rPr>
        <w:t xml:space="preserve"> </w:t>
      </w:r>
      <w:r w:rsidRPr="00F0170B">
        <w:rPr>
          <w:sz w:val="28"/>
          <w:szCs w:val="28"/>
        </w:rPr>
        <w:t>перевищенням</w:t>
      </w:r>
      <w:r w:rsidRPr="00F0170B">
        <w:rPr>
          <w:spacing w:val="1"/>
          <w:sz w:val="28"/>
          <w:szCs w:val="28"/>
        </w:rPr>
        <w:t xml:space="preserve"> </w:t>
      </w:r>
      <w:r w:rsidRPr="00F0170B">
        <w:rPr>
          <w:sz w:val="28"/>
          <w:szCs w:val="28"/>
        </w:rPr>
        <w:t>допустимих</w:t>
      </w:r>
      <w:r w:rsidRPr="00F0170B">
        <w:rPr>
          <w:spacing w:val="1"/>
          <w:sz w:val="28"/>
          <w:szCs w:val="28"/>
        </w:rPr>
        <w:t xml:space="preserve"> </w:t>
      </w:r>
      <w:r w:rsidRPr="00F0170B">
        <w:rPr>
          <w:sz w:val="28"/>
          <w:szCs w:val="28"/>
        </w:rPr>
        <w:t>норм</w:t>
      </w:r>
      <w:r w:rsidRPr="00F0170B">
        <w:rPr>
          <w:spacing w:val="1"/>
          <w:sz w:val="28"/>
          <w:szCs w:val="28"/>
        </w:rPr>
        <w:t xml:space="preserve"> </w:t>
      </w:r>
      <w:r w:rsidRPr="00F0170B">
        <w:rPr>
          <w:sz w:val="28"/>
          <w:szCs w:val="28"/>
        </w:rPr>
        <w:t>не</w:t>
      </w:r>
      <w:r w:rsidRPr="00F0170B">
        <w:rPr>
          <w:spacing w:val="1"/>
          <w:sz w:val="28"/>
          <w:szCs w:val="28"/>
        </w:rPr>
        <w:t xml:space="preserve"> </w:t>
      </w:r>
      <w:r w:rsidRPr="00F0170B">
        <w:rPr>
          <w:sz w:val="28"/>
          <w:szCs w:val="28"/>
        </w:rPr>
        <w:t>було</w:t>
      </w:r>
      <w:r w:rsidRPr="00F0170B">
        <w:rPr>
          <w:spacing w:val="1"/>
          <w:sz w:val="28"/>
          <w:szCs w:val="28"/>
        </w:rPr>
        <w:t xml:space="preserve"> </w:t>
      </w:r>
      <w:r w:rsidRPr="00F0170B">
        <w:rPr>
          <w:sz w:val="28"/>
          <w:szCs w:val="28"/>
        </w:rPr>
        <w:t>виявлено.</w:t>
      </w:r>
      <w:r>
        <w:rPr>
          <w:sz w:val="28"/>
          <w:szCs w:val="28"/>
          <w:lang w:val="uk-UA"/>
        </w:rPr>
        <w:t xml:space="preserve"> </w:t>
      </w:r>
      <w:r w:rsidRPr="00F0170B">
        <w:rPr>
          <w:sz w:val="28"/>
          <w:szCs w:val="28"/>
        </w:rPr>
        <w:t>Щільність</w:t>
      </w:r>
      <w:r w:rsidRPr="00F0170B">
        <w:rPr>
          <w:spacing w:val="1"/>
          <w:sz w:val="28"/>
          <w:szCs w:val="28"/>
        </w:rPr>
        <w:t xml:space="preserve"> </w:t>
      </w:r>
      <w:r w:rsidRPr="00F0170B">
        <w:rPr>
          <w:sz w:val="28"/>
          <w:szCs w:val="28"/>
        </w:rPr>
        <w:t>забруднення</w:t>
      </w:r>
      <w:r w:rsidRPr="00F0170B">
        <w:rPr>
          <w:spacing w:val="1"/>
          <w:sz w:val="28"/>
          <w:szCs w:val="28"/>
        </w:rPr>
        <w:t xml:space="preserve"> </w:t>
      </w:r>
      <w:r w:rsidRPr="00F0170B">
        <w:rPr>
          <w:sz w:val="28"/>
          <w:szCs w:val="28"/>
        </w:rPr>
        <w:t>Сs</w:t>
      </w:r>
      <w:r w:rsidRPr="00F0170B">
        <w:rPr>
          <w:sz w:val="28"/>
          <w:szCs w:val="28"/>
          <w:vertAlign w:val="superscript"/>
        </w:rPr>
        <w:t>137</w:t>
      </w:r>
      <w:r w:rsidRPr="00F0170B">
        <w:rPr>
          <w:spacing w:val="1"/>
          <w:sz w:val="28"/>
          <w:szCs w:val="28"/>
        </w:rPr>
        <w:t xml:space="preserve"> </w:t>
      </w:r>
      <w:r w:rsidRPr="00F0170B">
        <w:rPr>
          <w:sz w:val="28"/>
          <w:szCs w:val="28"/>
        </w:rPr>
        <w:t>зафіксована</w:t>
      </w:r>
      <w:r w:rsidRPr="00F0170B">
        <w:rPr>
          <w:spacing w:val="1"/>
          <w:sz w:val="28"/>
          <w:szCs w:val="28"/>
        </w:rPr>
        <w:t xml:space="preserve"> </w:t>
      </w:r>
      <w:r w:rsidRPr="00F0170B">
        <w:rPr>
          <w:sz w:val="28"/>
          <w:szCs w:val="28"/>
        </w:rPr>
        <w:t>нижче</w:t>
      </w:r>
      <w:r w:rsidRPr="00F0170B">
        <w:rPr>
          <w:spacing w:val="1"/>
          <w:sz w:val="28"/>
          <w:szCs w:val="28"/>
        </w:rPr>
        <w:t xml:space="preserve"> </w:t>
      </w:r>
      <w:r w:rsidRPr="00F0170B">
        <w:rPr>
          <w:sz w:val="28"/>
          <w:szCs w:val="28"/>
        </w:rPr>
        <w:t>5</w:t>
      </w:r>
      <w:r>
        <w:rPr>
          <w:spacing w:val="1"/>
          <w:sz w:val="28"/>
          <w:szCs w:val="28"/>
          <w:lang w:val="uk-UA"/>
        </w:rPr>
        <w:t xml:space="preserve"> </w:t>
      </w:r>
      <w:r w:rsidRPr="00F0170B">
        <w:rPr>
          <w:sz w:val="28"/>
          <w:szCs w:val="28"/>
        </w:rPr>
        <w:t>Кі/км</w:t>
      </w:r>
      <w:r>
        <w:rPr>
          <w:sz w:val="28"/>
          <w:szCs w:val="28"/>
          <w:vertAlign w:val="superscript"/>
        </w:rPr>
        <w:t>2</w:t>
      </w:r>
      <w:r w:rsidRPr="00F0170B">
        <w:rPr>
          <w:sz w:val="28"/>
          <w:szCs w:val="28"/>
        </w:rPr>
        <w:t>.</w:t>
      </w:r>
      <w:r>
        <w:rPr>
          <w:sz w:val="28"/>
          <w:szCs w:val="28"/>
          <w:lang w:val="uk-UA"/>
        </w:rPr>
        <w:t xml:space="preserve"> </w:t>
      </w:r>
      <w:r w:rsidRPr="00F0170B">
        <w:rPr>
          <w:sz w:val="28"/>
          <w:szCs w:val="28"/>
        </w:rPr>
        <w:t>Територія</w:t>
      </w:r>
      <w:r w:rsidRPr="00F0170B">
        <w:rPr>
          <w:spacing w:val="1"/>
          <w:sz w:val="28"/>
          <w:szCs w:val="28"/>
        </w:rPr>
        <w:t xml:space="preserve"> </w:t>
      </w:r>
      <w:r w:rsidRPr="00F0170B">
        <w:rPr>
          <w:sz w:val="28"/>
          <w:szCs w:val="28"/>
        </w:rPr>
        <w:t>обстеження</w:t>
      </w:r>
      <w:r w:rsidRPr="00F0170B">
        <w:rPr>
          <w:spacing w:val="1"/>
          <w:sz w:val="28"/>
          <w:szCs w:val="28"/>
        </w:rPr>
        <w:t xml:space="preserve"> </w:t>
      </w:r>
      <w:r w:rsidRPr="00F0170B">
        <w:rPr>
          <w:sz w:val="28"/>
          <w:szCs w:val="28"/>
        </w:rPr>
        <w:t>відноситься</w:t>
      </w:r>
      <w:r w:rsidRPr="00F0170B">
        <w:rPr>
          <w:spacing w:val="2"/>
          <w:sz w:val="28"/>
          <w:szCs w:val="28"/>
        </w:rPr>
        <w:t xml:space="preserve"> </w:t>
      </w:r>
      <w:r w:rsidRPr="00F0170B">
        <w:rPr>
          <w:sz w:val="28"/>
          <w:szCs w:val="28"/>
        </w:rPr>
        <w:t>до</w:t>
      </w:r>
      <w:r w:rsidRPr="00F0170B">
        <w:rPr>
          <w:spacing w:val="1"/>
          <w:sz w:val="28"/>
          <w:szCs w:val="28"/>
        </w:rPr>
        <w:t xml:space="preserve"> </w:t>
      </w:r>
      <w:r w:rsidRPr="00F0170B">
        <w:rPr>
          <w:sz w:val="28"/>
          <w:szCs w:val="28"/>
        </w:rPr>
        <w:t>умовно чистої</w:t>
      </w:r>
      <w:r w:rsidRPr="00F0170B">
        <w:rPr>
          <w:spacing w:val="-4"/>
          <w:sz w:val="28"/>
          <w:szCs w:val="28"/>
        </w:rPr>
        <w:t xml:space="preserve"> </w:t>
      </w:r>
      <w:r w:rsidRPr="00F0170B">
        <w:rPr>
          <w:sz w:val="28"/>
          <w:szCs w:val="28"/>
        </w:rPr>
        <w:t>зони.</w:t>
      </w:r>
    </w:p>
    <w:p w14:paraId="2D65ECBA" w14:textId="77777777" w:rsidR="00C961F8" w:rsidRDefault="00C961F8" w:rsidP="00C961F8">
      <w:pPr>
        <w:pStyle w:val="a6"/>
        <w:spacing w:line="360" w:lineRule="auto"/>
        <w:ind w:firstLine="709"/>
        <w:jc w:val="both"/>
        <w:rPr>
          <w:sz w:val="28"/>
          <w:szCs w:val="28"/>
          <w:lang w:val="uk-UA"/>
        </w:rPr>
      </w:pPr>
      <w:r>
        <w:rPr>
          <w:sz w:val="28"/>
          <w:szCs w:val="28"/>
        </w:rPr>
        <w:t>Упродовж</w:t>
      </w:r>
      <w:r>
        <w:rPr>
          <w:sz w:val="28"/>
          <w:szCs w:val="28"/>
          <w:lang w:val="uk-UA"/>
        </w:rPr>
        <w:t xml:space="preserve"> кожного</w:t>
      </w:r>
      <w:r>
        <w:rPr>
          <w:sz w:val="28"/>
          <w:szCs w:val="28"/>
        </w:rPr>
        <w:t xml:space="preserve"> року на 7 пунктах системи спостереження та лабораторного контролю (ССЛК) </w:t>
      </w:r>
      <w:r w:rsidRPr="002D377C">
        <w:rPr>
          <w:iCs/>
          <w:sz w:val="28"/>
          <w:szCs w:val="28"/>
        </w:rPr>
        <w:t xml:space="preserve">Запорізького обласного центру з гідрометеорології </w:t>
      </w:r>
      <w:r w:rsidRPr="002D377C">
        <w:rPr>
          <w:sz w:val="28"/>
          <w:szCs w:val="28"/>
        </w:rPr>
        <w:t>вчасно та якісно проводились</w:t>
      </w:r>
      <w:r>
        <w:rPr>
          <w:sz w:val="28"/>
          <w:szCs w:val="28"/>
        </w:rPr>
        <w:t xml:space="preserve"> спостереження за потужністю експозиційної дози гамма</w:t>
      </w:r>
      <w:r>
        <w:rPr>
          <w:sz w:val="28"/>
          <w:szCs w:val="28"/>
          <w:lang w:val="uk-UA"/>
        </w:rPr>
        <w:t>-</w:t>
      </w:r>
      <w:r>
        <w:rPr>
          <w:sz w:val="28"/>
          <w:szCs w:val="28"/>
        </w:rPr>
        <w:t>випромінювання. Середньомісячний рівень радіації змінювався від 9 до 13 мкр/год</w:t>
      </w:r>
      <w:r w:rsidRPr="00CB3DD8">
        <w:rPr>
          <w:sz w:val="28"/>
          <w:szCs w:val="28"/>
        </w:rPr>
        <w:t xml:space="preserve"> [38]</w:t>
      </w:r>
      <w:r>
        <w:rPr>
          <w:sz w:val="28"/>
          <w:szCs w:val="28"/>
          <w:lang w:val="uk-UA"/>
        </w:rPr>
        <w:t>.</w:t>
      </w:r>
    </w:p>
    <w:p w14:paraId="3A376154" w14:textId="77777777" w:rsidR="00C961F8" w:rsidRPr="00D0718F" w:rsidRDefault="00C961F8" w:rsidP="00C961F8">
      <w:pPr>
        <w:pStyle w:val="a6"/>
        <w:spacing w:line="360" w:lineRule="auto"/>
        <w:ind w:firstLine="709"/>
        <w:jc w:val="both"/>
        <w:rPr>
          <w:sz w:val="28"/>
          <w:szCs w:val="28"/>
          <w:lang w:val="uk-UA"/>
        </w:rPr>
      </w:pPr>
      <w:r w:rsidRPr="00D0718F">
        <w:rPr>
          <w:sz w:val="28"/>
          <w:szCs w:val="28"/>
          <w:lang w:val="uk-UA"/>
        </w:rPr>
        <w:t>Були розраховані показники середньосезонного радіоактивного забруднення атмосферного повітря Запорізької області 2019 – 2021 роки,</w:t>
      </w:r>
      <w:r w:rsidRPr="00D0718F">
        <w:rPr>
          <w:rStyle w:val="y2iqfc"/>
          <w:sz w:val="28"/>
          <w:szCs w:val="28"/>
          <w:lang w:val="uk-UA"/>
        </w:rPr>
        <w:t xml:space="preserve"> та була розрахована відносна похибка вимірювання за формулою 2.2 для середньомісячного значення та </w:t>
      </w:r>
      <w:r w:rsidRPr="00D0718F">
        <w:rPr>
          <w:sz w:val="28"/>
          <w:szCs w:val="28"/>
          <w:lang w:val="uk-UA"/>
        </w:rPr>
        <w:t>максимально разового рівеня.</w:t>
      </w:r>
    </w:p>
    <w:p w14:paraId="799DB179" w14:textId="77777777" w:rsidR="00002990" w:rsidRPr="00D21E3A" w:rsidRDefault="00002990" w:rsidP="00002990">
      <w:pPr>
        <w:spacing w:line="360" w:lineRule="auto"/>
        <w:ind w:firstLine="709"/>
        <w:jc w:val="both"/>
        <w:rPr>
          <w:color w:val="000000" w:themeColor="text1"/>
          <w:sz w:val="28"/>
          <w:szCs w:val="28"/>
          <w:lang w:val="uk-UA"/>
        </w:rPr>
        <w:sectPr w:rsidR="00002990" w:rsidRPr="00D21E3A" w:rsidSect="00BA677F">
          <w:headerReference w:type="default" r:id="rId14"/>
          <w:pgSz w:w="11910" w:h="16840"/>
          <w:pgMar w:top="1134" w:right="853" w:bottom="1134" w:left="1418" w:header="713" w:footer="0" w:gutter="0"/>
          <w:cols w:space="720"/>
          <w:titlePg/>
          <w:docGrid w:linePitch="326"/>
        </w:sectPr>
      </w:pPr>
      <w:r w:rsidRPr="00D21E3A">
        <w:rPr>
          <w:color w:val="000000" w:themeColor="text1"/>
          <w:sz w:val="28"/>
          <w:szCs w:val="28"/>
          <w:lang w:val="uk-UA"/>
        </w:rPr>
        <w:t>Досліджувані дані свідчать, про поступове зменьшення і нормалі</w:t>
      </w:r>
      <w:r w:rsidR="006D64D5" w:rsidRPr="00D21E3A">
        <w:rPr>
          <w:color w:val="000000" w:themeColor="text1"/>
          <w:sz w:val="28"/>
          <w:szCs w:val="28"/>
          <w:lang w:val="uk-UA"/>
        </w:rPr>
        <w:t xml:space="preserve">зацію </w:t>
      </w:r>
      <w:r w:rsidRPr="00D21E3A">
        <w:rPr>
          <w:color w:val="000000" w:themeColor="text1"/>
          <w:sz w:val="28"/>
          <w:szCs w:val="28"/>
          <w:lang w:val="uk-UA"/>
        </w:rPr>
        <w:t>дози</w:t>
      </w:r>
      <w:r w:rsidRPr="00D21E3A">
        <w:rPr>
          <w:color w:val="000000" w:themeColor="text1"/>
          <w:spacing w:val="10"/>
          <w:sz w:val="28"/>
          <w:szCs w:val="28"/>
          <w:lang w:val="uk-UA"/>
        </w:rPr>
        <w:t xml:space="preserve"> </w:t>
      </w:r>
      <w:r w:rsidRPr="00D21E3A">
        <w:rPr>
          <w:color w:val="000000" w:themeColor="text1"/>
          <w:sz w:val="28"/>
          <w:szCs w:val="28"/>
          <w:lang w:val="uk-UA"/>
        </w:rPr>
        <w:t xml:space="preserve">гамма-випромінювання </w:t>
      </w:r>
      <w:r w:rsidR="006D64D5" w:rsidRPr="00D21E3A">
        <w:rPr>
          <w:color w:val="000000" w:themeColor="text1"/>
          <w:sz w:val="28"/>
          <w:szCs w:val="28"/>
          <w:lang w:val="uk-UA"/>
        </w:rPr>
        <w:t xml:space="preserve">на </w:t>
      </w:r>
      <w:r w:rsidRPr="00D21E3A">
        <w:rPr>
          <w:color w:val="000000" w:themeColor="text1"/>
          <w:sz w:val="28"/>
          <w:szCs w:val="28"/>
          <w:lang w:val="uk-UA"/>
        </w:rPr>
        <w:t>т</w:t>
      </w:r>
      <w:r w:rsidR="006D64D5" w:rsidRPr="00D21E3A">
        <w:rPr>
          <w:color w:val="000000" w:themeColor="text1"/>
          <w:sz w:val="28"/>
          <w:szCs w:val="28"/>
          <w:lang w:val="uk-UA"/>
        </w:rPr>
        <w:t xml:space="preserve">ериторії </w:t>
      </w:r>
      <w:r w:rsidR="00D21E3A">
        <w:rPr>
          <w:color w:val="000000" w:themeColor="text1"/>
          <w:sz w:val="28"/>
          <w:szCs w:val="28"/>
          <w:lang w:val="uk-UA"/>
        </w:rPr>
        <w:t>З</w:t>
      </w:r>
      <w:r w:rsidRPr="00D21E3A">
        <w:rPr>
          <w:color w:val="000000" w:themeColor="text1"/>
          <w:sz w:val="28"/>
          <w:szCs w:val="28"/>
          <w:lang w:val="uk-UA"/>
        </w:rPr>
        <w:t>апорізької області. Впродовж дослід</w:t>
      </w:r>
      <w:r w:rsidR="006D64D5" w:rsidRPr="00D21E3A">
        <w:rPr>
          <w:color w:val="000000" w:themeColor="text1"/>
          <w:sz w:val="28"/>
          <w:szCs w:val="28"/>
          <w:lang w:val="uk-UA"/>
        </w:rPr>
        <w:t xml:space="preserve">жуваних років ми спостерігаємо </w:t>
      </w:r>
      <w:r w:rsidRPr="00D21E3A">
        <w:rPr>
          <w:color w:val="000000" w:themeColor="text1"/>
          <w:sz w:val="28"/>
          <w:szCs w:val="28"/>
          <w:lang w:val="uk-UA"/>
        </w:rPr>
        <w:t>позитивну динаміку та відсутність перевищень максимальних разових концентрацій.</w:t>
      </w:r>
    </w:p>
    <w:p w14:paraId="31AE669E" w14:textId="77777777" w:rsidR="00E9273A" w:rsidRDefault="002100C4" w:rsidP="00430C90">
      <w:pPr>
        <w:pStyle w:val="2"/>
        <w:numPr>
          <w:ilvl w:val="0"/>
          <w:numId w:val="23"/>
        </w:numPr>
        <w:spacing w:line="360" w:lineRule="auto"/>
        <w:jc w:val="center"/>
        <w:rPr>
          <w:b w:val="0"/>
          <w:color w:val="000000" w:themeColor="text1"/>
        </w:rPr>
      </w:pPr>
      <w:bookmarkStart w:id="43" w:name="_Toc89502569"/>
      <w:r w:rsidRPr="00D21E3A">
        <w:rPr>
          <w:b w:val="0"/>
          <w:color w:val="000000" w:themeColor="text1"/>
        </w:rPr>
        <w:lastRenderedPageBreak/>
        <w:t>ЕКСПЕРИМЕНТАЛЬНА ЧАСТИНА</w:t>
      </w:r>
      <w:bookmarkEnd w:id="43"/>
    </w:p>
    <w:p w14:paraId="0AA39863" w14:textId="77777777" w:rsidR="00C85116" w:rsidRPr="00D21E3A" w:rsidRDefault="00A253C5" w:rsidP="00E8123D">
      <w:pPr>
        <w:pStyle w:val="2"/>
        <w:spacing w:line="360" w:lineRule="auto"/>
        <w:ind w:left="0" w:firstLine="775"/>
        <w:rPr>
          <w:b w:val="0"/>
          <w:color w:val="000000" w:themeColor="text1"/>
        </w:rPr>
      </w:pPr>
      <w:bookmarkStart w:id="44" w:name="_Toc89502570"/>
      <w:r w:rsidRPr="00D21E3A">
        <w:rPr>
          <w:b w:val="0"/>
          <w:color w:val="000000" w:themeColor="text1"/>
        </w:rPr>
        <w:t>3.1. Оцінка</w:t>
      </w:r>
      <w:r w:rsidRPr="00D21E3A">
        <w:rPr>
          <w:b w:val="0"/>
          <w:color w:val="000000" w:themeColor="text1"/>
          <w:spacing w:val="1"/>
        </w:rPr>
        <w:t xml:space="preserve"> </w:t>
      </w:r>
      <w:r w:rsidRPr="00D21E3A">
        <w:rPr>
          <w:b w:val="0"/>
          <w:color w:val="000000" w:themeColor="text1"/>
        </w:rPr>
        <w:t xml:space="preserve">стану </w:t>
      </w:r>
      <w:r w:rsidR="00E8123D">
        <w:rPr>
          <w:b w:val="0"/>
          <w:color w:val="000000" w:themeColor="text1"/>
        </w:rPr>
        <w:t>с</w:t>
      </w:r>
      <w:r w:rsidRPr="00D21E3A">
        <w:rPr>
          <w:b w:val="0"/>
          <w:color w:val="000000" w:themeColor="text1"/>
        </w:rPr>
        <w:t>ередньосезонної концентрації забруднюючих речовин в атмосферному</w:t>
      </w:r>
      <w:r w:rsidRPr="00D21E3A">
        <w:rPr>
          <w:b w:val="0"/>
          <w:color w:val="000000" w:themeColor="text1"/>
          <w:spacing w:val="1"/>
        </w:rPr>
        <w:t xml:space="preserve"> </w:t>
      </w:r>
      <w:r w:rsidRPr="00D21E3A">
        <w:rPr>
          <w:b w:val="0"/>
          <w:color w:val="000000" w:themeColor="text1"/>
        </w:rPr>
        <w:t>повітрі</w:t>
      </w:r>
      <w:bookmarkEnd w:id="44"/>
    </w:p>
    <w:p w14:paraId="4119D167" w14:textId="77777777" w:rsidR="002100C4" w:rsidRDefault="002100C4" w:rsidP="00006F3C">
      <w:pPr>
        <w:pStyle w:val="a3"/>
        <w:spacing w:line="360" w:lineRule="auto"/>
        <w:ind w:left="709"/>
        <w:rPr>
          <w:sz w:val="28"/>
          <w:szCs w:val="28"/>
          <w:lang w:val="uk-UA"/>
        </w:rPr>
      </w:pPr>
    </w:p>
    <w:p w14:paraId="1683222E" w14:textId="77777777" w:rsidR="00D21E3A" w:rsidRPr="00446301" w:rsidRDefault="00D21E3A" w:rsidP="00006F3C">
      <w:pPr>
        <w:pStyle w:val="a3"/>
        <w:spacing w:line="360" w:lineRule="auto"/>
        <w:ind w:left="709"/>
        <w:rPr>
          <w:sz w:val="28"/>
          <w:szCs w:val="28"/>
          <w:lang w:val="uk-UA"/>
        </w:rPr>
      </w:pPr>
    </w:p>
    <w:p w14:paraId="3FC2F64F" w14:textId="77777777" w:rsidR="00E9273A" w:rsidRPr="00C273B0" w:rsidRDefault="00E9273A" w:rsidP="00006F3C">
      <w:pPr>
        <w:spacing w:line="360" w:lineRule="auto"/>
        <w:ind w:firstLine="709"/>
        <w:jc w:val="both"/>
        <w:rPr>
          <w:sz w:val="28"/>
          <w:szCs w:val="28"/>
          <w:lang w:val="uk-UA"/>
        </w:rPr>
      </w:pPr>
      <w:r w:rsidRPr="00D21E3A">
        <w:rPr>
          <w:sz w:val="28"/>
          <w:szCs w:val="28"/>
          <w:lang w:val="uk-UA"/>
        </w:rPr>
        <w:t>Для переконання в тому, що підприємства Запорізької області додержуються державних стандартів якості атмосферного повітря нами було проведено дослідження</w:t>
      </w:r>
      <w:r w:rsidR="00D21E3A" w:rsidRPr="00D21E3A">
        <w:rPr>
          <w:sz w:val="28"/>
          <w:szCs w:val="28"/>
          <w:lang w:val="uk-UA"/>
        </w:rPr>
        <w:t>, м</w:t>
      </w:r>
      <w:r w:rsidRPr="00D21E3A">
        <w:rPr>
          <w:sz w:val="28"/>
          <w:szCs w:val="28"/>
          <w:lang w:val="uk-UA"/>
        </w:rPr>
        <w:t xml:space="preserve">етою якого було </w:t>
      </w:r>
      <w:r w:rsidR="00A253C5" w:rsidRPr="00D21E3A">
        <w:rPr>
          <w:sz w:val="28"/>
          <w:szCs w:val="28"/>
          <w:lang w:val="uk-UA"/>
        </w:rPr>
        <w:t>виявити чи</w:t>
      </w:r>
      <w:r w:rsidR="00AF366B" w:rsidRPr="00D21E3A">
        <w:rPr>
          <w:sz w:val="28"/>
          <w:szCs w:val="28"/>
          <w:lang w:val="uk-UA"/>
        </w:rPr>
        <w:t xml:space="preserve"> відповідають реальні</w:t>
      </w:r>
      <w:r w:rsidRPr="00D21E3A">
        <w:rPr>
          <w:sz w:val="28"/>
          <w:szCs w:val="28"/>
          <w:lang w:val="uk-UA"/>
        </w:rPr>
        <w:t xml:space="preserve"> показники якості повітря тим, які встановлені за законом. </w:t>
      </w:r>
      <w:r w:rsidRPr="00446301">
        <w:rPr>
          <w:sz w:val="28"/>
          <w:szCs w:val="28"/>
        </w:rPr>
        <w:t>Для більшої достовірності ми обробили та порівняли данні деяких років</w:t>
      </w:r>
      <w:r w:rsidR="00C273B0">
        <w:rPr>
          <w:sz w:val="28"/>
          <w:szCs w:val="28"/>
          <w:lang w:val="uk-UA"/>
        </w:rPr>
        <w:t xml:space="preserve">. </w:t>
      </w:r>
    </w:p>
    <w:p w14:paraId="357005FF" w14:textId="77777777" w:rsidR="00DF5B3D" w:rsidRPr="00446301" w:rsidRDefault="00DF5B3D" w:rsidP="00006F3C">
      <w:pPr>
        <w:pStyle w:val="a7"/>
        <w:spacing w:line="360" w:lineRule="auto"/>
        <w:ind w:left="0" w:right="220" w:firstLine="709"/>
        <w:jc w:val="both"/>
      </w:pPr>
      <w:r w:rsidRPr="00446301">
        <w:t>Оцінка</w:t>
      </w:r>
      <w:r w:rsidRPr="00446301">
        <w:rPr>
          <w:spacing w:val="1"/>
        </w:rPr>
        <w:t xml:space="preserve"> </w:t>
      </w:r>
      <w:r w:rsidRPr="00446301">
        <w:t xml:space="preserve">стану </w:t>
      </w:r>
      <w:r w:rsidR="004907E6">
        <w:rPr>
          <w:color w:val="000000"/>
        </w:rPr>
        <w:t>с</w:t>
      </w:r>
      <w:r w:rsidRPr="00446301">
        <w:rPr>
          <w:color w:val="000000"/>
        </w:rPr>
        <w:t>ередньосезонної концентрації</w:t>
      </w:r>
      <w:r w:rsidRPr="00446301">
        <w:t xml:space="preserve"> </w:t>
      </w:r>
      <w:r w:rsidRPr="00446301">
        <w:rPr>
          <w:color w:val="000000"/>
        </w:rPr>
        <w:t xml:space="preserve">забруднюючих речовин </w:t>
      </w:r>
      <w:r w:rsidRPr="00446301">
        <w:t>атмосферного</w:t>
      </w:r>
      <w:r w:rsidRPr="00446301">
        <w:rPr>
          <w:spacing w:val="1"/>
        </w:rPr>
        <w:t xml:space="preserve"> </w:t>
      </w:r>
      <w:r w:rsidRPr="00446301">
        <w:t>повітря</w:t>
      </w:r>
      <w:r w:rsidRPr="00446301">
        <w:rPr>
          <w:spacing w:val="1"/>
        </w:rPr>
        <w:t xml:space="preserve"> </w:t>
      </w:r>
      <w:r w:rsidRPr="00446301">
        <w:t>у м.</w:t>
      </w:r>
      <w:r w:rsidRPr="00446301">
        <w:rPr>
          <w:spacing w:val="1"/>
        </w:rPr>
        <w:t xml:space="preserve"> </w:t>
      </w:r>
      <w:r w:rsidRPr="00446301">
        <w:t>Запоріжжя</w:t>
      </w:r>
      <w:r w:rsidRPr="00446301">
        <w:rPr>
          <w:spacing w:val="1"/>
        </w:rPr>
        <w:t xml:space="preserve"> </w:t>
      </w:r>
      <w:r w:rsidRPr="00446301">
        <w:t>здійснена</w:t>
      </w:r>
      <w:r w:rsidRPr="00446301">
        <w:rPr>
          <w:spacing w:val="1"/>
        </w:rPr>
        <w:t xml:space="preserve"> </w:t>
      </w:r>
      <w:r w:rsidRPr="00446301">
        <w:t>за</w:t>
      </w:r>
      <w:r w:rsidRPr="00446301">
        <w:rPr>
          <w:spacing w:val="1"/>
        </w:rPr>
        <w:t xml:space="preserve"> </w:t>
      </w:r>
      <w:r w:rsidRPr="00446301">
        <w:t>середньомісячними</w:t>
      </w:r>
      <w:r w:rsidRPr="00446301">
        <w:rPr>
          <w:spacing w:val="1"/>
        </w:rPr>
        <w:t xml:space="preserve"> </w:t>
      </w:r>
      <w:r w:rsidRPr="00446301">
        <w:t>концентраціями</w:t>
      </w:r>
      <w:r w:rsidRPr="00446301">
        <w:rPr>
          <w:spacing w:val="1"/>
        </w:rPr>
        <w:t xml:space="preserve"> </w:t>
      </w:r>
      <w:r w:rsidRPr="00446301">
        <w:t>у</w:t>
      </w:r>
      <w:r w:rsidRPr="00446301">
        <w:rPr>
          <w:spacing w:val="1"/>
        </w:rPr>
        <w:t xml:space="preserve"> </w:t>
      </w:r>
      <w:r w:rsidRPr="00446301">
        <w:t>кратності</w:t>
      </w:r>
      <w:r w:rsidRPr="00446301">
        <w:rPr>
          <w:spacing w:val="1"/>
        </w:rPr>
        <w:t xml:space="preserve"> </w:t>
      </w:r>
      <w:r w:rsidRPr="00446301">
        <w:t>перевищень</w:t>
      </w:r>
      <w:r w:rsidRPr="00446301">
        <w:rPr>
          <w:spacing w:val="1"/>
        </w:rPr>
        <w:t xml:space="preserve"> </w:t>
      </w:r>
      <w:r w:rsidRPr="00446301">
        <w:t>середньодобових гр</w:t>
      </w:r>
      <w:r w:rsidR="006D64D5">
        <w:t xml:space="preserve">анично-допустимих концентрацій </w:t>
      </w:r>
      <w:r w:rsidRPr="00446301">
        <w:t>по пріоритетним</w:t>
      </w:r>
      <w:r w:rsidRPr="00446301">
        <w:rPr>
          <w:spacing w:val="-67"/>
        </w:rPr>
        <w:t xml:space="preserve"> </w:t>
      </w:r>
      <w:r w:rsidRPr="00446301">
        <w:t>забруднюючим</w:t>
      </w:r>
      <w:r w:rsidRPr="00446301">
        <w:rPr>
          <w:spacing w:val="1"/>
        </w:rPr>
        <w:t xml:space="preserve"> </w:t>
      </w:r>
      <w:r w:rsidRPr="00446301">
        <w:t>речовинам.</w:t>
      </w:r>
      <w:r w:rsidRPr="00446301">
        <w:rPr>
          <w:spacing w:val="1"/>
        </w:rPr>
        <w:t xml:space="preserve"> </w:t>
      </w:r>
      <w:r w:rsidRPr="00446301">
        <w:t>Пріоритетними</w:t>
      </w:r>
      <w:r w:rsidRPr="00446301">
        <w:rPr>
          <w:spacing w:val="1"/>
        </w:rPr>
        <w:t xml:space="preserve"> </w:t>
      </w:r>
      <w:r w:rsidRPr="00446301">
        <w:t>забруднюючими</w:t>
      </w:r>
      <w:r w:rsidRPr="00446301">
        <w:rPr>
          <w:spacing w:val="1"/>
        </w:rPr>
        <w:t xml:space="preserve"> </w:t>
      </w:r>
      <w:r w:rsidRPr="00446301">
        <w:t>речовинами</w:t>
      </w:r>
      <w:r w:rsidRPr="00446301">
        <w:rPr>
          <w:spacing w:val="1"/>
        </w:rPr>
        <w:t xml:space="preserve"> </w:t>
      </w:r>
      <w:r w:rsidRPr="00446301">
        <w:t>вважаються</w:t>
      </w:r>
      <w:r w:rsidRPr="00446301">
        <w:rPr>
          <w:spacing w:val="1"/>
        </w:rPr>
        <w:t xml:space="preserve"> </w:t>
      </w:r>
      <w:r w:rsidRPr="00446301">
        <w:t>ті</w:t>
      </w:r>
      <w:r w:rsidRPr="00446301">
        <w:rPr>
          <w:spacing w:val="1"/>
        </w:rPr>
        <w:t xml:space="preserve"> </w:t>
      </w:r>
      <w:r w:rsidRPr="00446301">
        <w:t>речовини,</w:t>
      </w:r>
      <w:r w:rsidRPr="00446301">
        <w:rPr>
          <w:spacing w:val="1"/>
        </w:rPr>
        <w:t xml:space="preserve"> </w:t>
      </w:r>
      <w:r w:rsidRPr="00446301">
        <w:t>які</w:t>
      </w:r>
      <w:r w:rsidRPr="00446301">
        <w:rPr>
          <w:spacing w:val="1"/>
        </w:rPr>
        <w:t xml:space="preserve"> </w:t>
      </w:r>
      <w:r w:rsidRPr="00446301">
        <w:t>вносять</w:t>
      </w:r>
      <w:r w:rsidRPr="00446301">
        <w:rPr>
          <w:spacing w:val="1"/>
        </w:rPr>
        <w:t xml:space="preserve"> </w:t>
      </w:r>
      <w:r w:rsidRPr="00446301">
        <w:t>найбільший</w:t>
      </w:r>
      <w:r w:rsidRPr="00446301">
        <w:rPr>
          <w:spacing w:val="1"/>
        </w:rPr>
        <w:t xml:space="preserve"> </w:t>
      </w:r>
      <w:r w:rsidRPr="00446301">
        <w:t>вклад</w:t>
      </w:r>
      <w:r w:rsidRPr="00446301">
        <w:rPr>
          <w:spacing w:val="1"/>
        </w:rPr>
        <w:t xml:space="preserve"> </w:t>
      </w:r>
      <w:r w:rsidRPr="00446301">
        <w:t>в</w:t>
      </w:r>
      <w:r w:rsidRPr="00446301">
        <w:rPr>
          <w:spacing w:val="71"/>
        </w:rPr>
        <w:t xml:space="preserve"> </w:t>
      </w:r>
      <w:r w:rsidRPr="00446301">
        <w:t>забруднення</w:t>
      </w:r>
      <w:r w:rsidRPr="00446301">
        <w:rPr>
          <w:spacing w:val="1"/>
        </w:rPr>
        <w:t xml:space="preserve"> </w:t>
      </w:r>
      <w:r w:rsidRPr="00446301">
        <w:t>атмосферного повітря міста і контролюються на стаціонарних постах спостережень</w:t>
      </w:r>
      <w:r w:rsidRPr="00446301">
        <w:rPr>
          <w:spacing w:val="-67"/>
        </w:rPr>
        <w:t xml:space="preserve"> </w:t>
      </w:r>
      <w:r w:rsidRPr="00446301">
        <w:t>за</w:t>
      </w:r>
      <w:r w:rsidRPr="00446301">
        <w:rPr>
          <w:spacing w:val="2"/>
        </w:rPr>
        <w:t xml:space="preserve"> </w:t>
      </w:r>
      <w:r w:rsidRPr="00446301">
        <w:t>забрудненням</w:t>
      </w:r>
      <w:r w:rsidRPr="00446301">
        <w:rPr>
          <w:spacing w:val="3"/>
        </w:rPr>
        <w:t xml:space="preserve"> </w:t>
      </w:r>
      <w:r w:rsidRPr="00446301">
        <w:t>атмосферного повітря.</w:t>
      </w:r>
    </w:p>
    <w:p w14:paraId="25A2E48D" w14:textId="77777777" w:rsidR="005017B3" w:rsidRDefault="00E9273A" w:rsidP="00446301">
      <w:pPr>
        <w:pStyle w:val="a6"/>
        <w:spacing w:line="360" w:lineRule="auto"/>
        <w:ind w:firstLine="709"/>
        <w:jc w:val="both"/>
        <w:rPr>
          <w:color w:val="000000" w:themeColor="text1"/>
          <w:sz w:val="28"/>
          <w:szCs w:val="28"/>
          <w:lang w:val="uk-UA"/>
        </w:rPr>
      </w:pPr>
      <w:r w:rsidRPr="00446301">
        <w:rPr>
          <w:sz w:val="28"/>
          <w:szCs w:val="28"/>
        </w:rPr>
        <w:t>Оцінка стану атмосферного повітря за 201</w:t>
      </w:r>
      <w:r w:rsidRPr="00446301">
        <w:rPr>
          <w:sz w:val="28"/>
          <w:szCs w:val="28"/>
          <w:lang w:val="uk-UA"/>
        </w:rPr>
        <w:t>9</w:t>
      </w:r>
      <w:r w:rsidR="00366BD6">
        <w:rPr>
          <w:sz w:val="28"/>
          <w:szCs w:val="28"/>
          <w:lang w:val="uk-UA"/>
        </w:rPr>
        <w:t xml:space="preserve"> – </w:t>
      </w:r>
      <w:r w:rsidRPr="00446301">
        <w:rPr>
          <w:sz w:val="28"/>
          <w:szCs w:val="28"/>
          <w:lang w:val="uk-UA"/>
        </w:rPr>
        <w:t>2021</w:t>
      </w:r>
      <w:r w:rsidRPr="00446301">
        <w:rPr>
          <w:sz w:val="28"/>
          <w:szCs w:val="28"/>
        </w:rPr>
        <w:t xml:space="preserve"> рік здійснювалась за середньо</w:t>
      </w:r>
      <w:r w:rsidR="005017B3" w:rsidRPr="00446301">
        <w:rPr>
          <w:sz w:val="28"/>
          <w:szCs w:val="28"/>
          <w:lang w:val="uk-UA"/>
        </w:rPr>
        <w:t>сезонними</w:t>
      </w:r>
      <w:r w:rsidRPr="00446301">
        <w:rPr>
          <w:sz w:val="28"/>
          <w:szCs w:val="28"/>
        </w:rPr>
        <w:t xml:space="preserve"> концентраціями у кратності пере</w:t>
      </w:r>
      <w:r w:rsidR="00366BD6">
        <w:rPr>
          <w:sz w:val="28"/>
          <w:szCs w:val="28"/>
        </w:rPr>
        <w:t>вищень середньодобових гранично-</w:t>
      </w:r>
      <w:r w:rsidRPr="00446301">
        <w:rPr>
          <w:sz w:val="28"/>
          <w:szCs w:val="28"/>
        </w:rPr>
        <w:t xml:space="preserve">допустимих концентрацій по пріоритетним забруднюючим речовинам. </w:t>
      </w:r>
      <w:r w:rsidRPr="00446301">
        <w:rPr>
          <w:color w:val="000000" w:themeColor="text1"/>
          <w:sz w:val="28"/>
          <w:szCs w:val="28"/>
        </w:rPr>
        <w:t xml:space="preserve">Перелік </w:t>
      </w:r>
      <w:r w:rsidR="00E8123D">
        <w:rPr>
          <w:color w:val="000000"/>
          <w:sz w:val="28"/>
          <w:szCs w:val="28"/>
          <w:lang w:val="uk-UA"/>
        </w:rPr>
        <w:t>с</w:t>
      </w:r>
      <w:r w:rsidR="005017B3" w:rsidRPr="00446301">
        <w:rPr>
          <w:color w:val="000000"/>
          <w:sz w:val="28"/>
          <w:szCs w:val="28"/>
        </w:rPr>
        <w:t>ередньосезонн</w:t>
      </w:r>
      <w:r w:rsidR="005017B3" w:rsidRPr="00446301">
        <w:rPr>
          <w:color w:val="000000"/>
          <w:sz w:val="28"/>
          <w:szCs w:val="28"/>
          <w:lang w:val="uk-UA"/>
        </w:rPr>
        <w:t xml:space="preserve">их </w:t>
      </w:r>
      <w:r w:rsidR="005017B3" w:rsidRPr="00446301">
        <w:rPr>
          <w:color w:val="000000"/>
          <w:sz w:val="28"/>
          <w:szCs w:val="28"/>
        </w:rPr>
        <w:t>концентраці</w:t>
      </w:r>
      <w:r w:rsidR="005017B3" w:rsidRPr="00446301">
        <w:rPr>
          <w:color w:val="000000"/>
          <w:sz w:val="28"/>
          <w:szCs w:val="28"/>
          <w:lang w:val="uk-UA"/>
        </w:rPr>
        <w:t>й</w:t>
      </w:r>
      <w:r w:rsidR="005017B3" w:rsidRPr="00446301">
        <w:rPr>
          <w:color w:val="000000"/>
          <w:sz w:val="28"/>
          <w:szCs w:val="28"/>
        </w:rPr>
        <w:t xml:space="preserve"> </w:t>
      </w:r>
      <w:r w:rsidR="005017B3" w:rsidRPr="00446301">
        <w:rPr>
          <w:color w:val="000000" w:themeColor="text1"/>
          <w:sz w:val="28"/>
          <w:szCs w:val="28"/>
        </w:rPr>
        <w:t>забруднюючих речовин по постах</w:t>
      </w:r>
      <w:r w:rsidR="005017B3" w:rsidRPr="00446301">
        <w:rPr>
          <w:color w:val="000000" w:themeColor="text1"/>
          <w:sz w:val="28"/>
          <w:szCs w:val="28"/>
          <w:lang w:val="uk-UA"/>
        </w:rPr>
        <w:t xml:space="preserve"> </w:t>
      </w:r>
      <w:r w:rsidR="005017B3" w:rsidRPr="00446301">
        <w:rPr>
          <w:color w:val="000000" w:themeColor="text1"/>
          <w:sz w:val="28"/>
          <w:szCs w:val="28"/>
        </w:rPr>
        <w:t>спостережен</w:t>
      </w:r>
      <w:r w:rsidR="005017B3" w:rsidRPr="00446301">
        <w:rPr>
          <w:color w:val="000000" w:themeColor="text1"/>
          <w:sz w:val="28"/>
          <w:szCs w:val="28"/>
          <w:lang w:val="uk-UA"/>
        </w:rPr>
        <w:t>ь</w:t>
      </w:r>
      <w:r w:rsidR="005017B3" w:rsidRPr="00446301">
        <w:rPr>
          <w:color w:val="000000" w:themeColor="text1"/>
          <w:sz w:val="28"/>
          <w:szCs w:val="28"/>
        </w:rPr>
        <w:t xml:space="preserve"> по відношенню до ГДК</w:t>
      </w:r>
      <w:r w:rsidRPr="00446301">
        <w:rPr>
          <w:color w:val="000000" w:themeColor="text1"/>
          <w:sz w:val="28"/>
          <w:szCs w:val="28"/>
        </w:rPr>
        <w:t xml:space="preserve"> </w:t>
      </w:r>
      <w:r w:rsidR="005017B3" w:rsidRPr="00446301">
        <w:rPr>
          <w:color w:val="000000" w:themeColor="text1"/>
          <w:sz w:val="28"/>
          <w:szCs w:val="28"/>
          <w:lang w:val="uk-UA"/>
        </w:rPr>
        <w:t xml:space="preserve">у </w:t>
      </w:r>
      <w:r w:rsidRPr="00446301">
        <w:rPr>
          <w:color w:val="000000" w:themeColor="text1"/>
          <w:sz w:val="28"/>
          <w:szCs w:val="28"/>
        </w:rPr>
        <w:t>міст</w:t>
      </w:r>
      <w:r w:rsidR="005017B3" w:rsidRPr="00446301">
        <w:rPr>
          <w:color w:val="000000" w:themeColor="text1"/>
          <w:sz w:val="28"/>
          <w:szCs w:val="28"/>
          <w:lang w:val="uk-UA"/>
        </w:rPr>
        <w:t>і</w:t>
      </w:r>
      <w:r w:rsidRPr="00446301">
        <w:rPr>
          <w:color w:val="000000" w:themeColor="text1"/>
          <w:sz w:val="28"/>
          <w:szCs w:val="28"/>
        </w:rPr>
        <w:t xml:space="preserve"> Запоріжжя наведено у </w:t>
      </w:r>
      <w:r w:rsidR="006912C6" w:rsidRPr="00A42980">
        <w:rPr>
          <w:color w:val="000000" w:themeColor="text1"/>
          <w:sz w:val="28"/>
          <w:szCs w:val="28"/>
          <w:lang w:val="uk-UA"/>
        </w:rPr>
        <w:t>т</w:t>
      </w:r>
      <w:r w:rsidRPr="00A42980">
        <w:rPr>
          <w:color w:val="000000" w:themeColor="text1"/>
          <w:sz w:val="28"/>
          <w:szCs w:val="28"/>
        </w:rPr>
        <w:t>аблиця</w:t>
      </w:r>
      <w:r w:rsidR="005017B3" w:rsidRPr="00A42980">
        <w:rPr>
          <w:color w:val="000000" w:themeColor="text1"/>
          <w:sz w:val="28"/>
          <w:szCs w:val="28"/>
          <w:lang w:val="uk-UA"/>
        </w:rPr>
        <w:t>х</w:t>
      </w:r>
      <w:r w:rsidR="005017B3" w:rsidRPr="00A42980">
        <w:rPr>
          <w:color w:val="000000" w:themeColor="text1"/>
          <w:sz w:val="28"/>
          <w:szCs w:val="28"/>
        </w:rPr>
        <w:t xml:space="preserve"> </w:t>
      </w:r>
      <w:r w:rsidR="006F3C68">
        <w:rPr>
          <w:color w:val="000000" w:themeColor="text1"/>
          <w:sz w:val="28"/>
          <w:szCs w:val="28"/>
          <w:lang w:val="uk-UA"/>
        </w:rPr>
        <w:t>Б1</w:t>
      </w:r>
      <w:r w:rsidR="00366BD6">
        <w:rPr>
          <w:color w:val="000000" w:themeColor="text1"/>
          <w:sz w:val="28"/>
          <w:szCs w:val="28"/>
        </w:rPr>
        <w:t xml:space="preserve">– </w:t>
      </w:r>
      <w:r w:rsidR="006F3C68">
        <w:rPr>
          <w:color w:val="000000" w:themeColor="text1"/>
          <w:sz w:val="28"/>
          <w:szCs w:val="28"/>
          <w:lang w:val="uk-UA"/>
        </w:rPr>
        <w:t>Б3 (додаток Б)</w:t>
      </w:r>
      <w:r w:rsidR="008E66D8" w:rsidRPr="00A42980">
        <w:rPr>
          <w:color w:val="000000" w:themeColor="text1"/>
          <w:sz w:val="28"/>
          <w:szCs w:val="28"/>
          <w:lang w:val="uk-UA"/>
        </w:rPr>
        <w:t xml:space="preserve"> та на </w:t>
      </w:r>
      <w:r w:rsidR="006912C6" w:rsidRPr="00A42980">
        <w:rPr>
          <w:color w:val="000000" w:themeColor="text1"/>
          <w:sz w:val="28"/>
          <w:szCs w:val="28"/>
          <w:lang w:val="uk-UA"/>
        </w:rPr>
        <w:t>р</w:t>
      </w:r>
      <w:r w:rsidR="00E328EF" w:rsidRPr="00A42980">
        <w:rPr>
          <w:color w:val="000000" w:themeColor="text1"/>
          <w:sz w:val="28"/>
          <w:szCs w:val="28"/>
          <w:lang w:val="uk-UA"/>
        </w:rPr>
        <w:t xml:space="preserve">исунках </w:t>
      </w:r>
      <w:r w:rsidR="00A253C5" w:rsidRPr="00A42980">
        <w:rPr>
          <w:color w:val="000000" w:themeColor="text1"/>
          <w:sz w:val="28"/>
          <w:szCs w:val="28"/>
          <w:lang w:val="uk-UA"/>
        </w:rPr>
        <w:t>3.1</w:t>
      </w:r>
      <w:r w:rsidR="00366BD6">
        <w:rPr>
          <w:color w:val="000000" w:themeColor="text1"/>
          <w:sz w:val="28"/>
          <w:szCs w:val="28"/>
          <w:lang w:val="uk-UA"/>
        </w:rPr>
        <w:t xml:space="preserve"> – </w:t>
      </w:r>
      <w:r w:rsidR="00A253C5" w:rsidRPr="00A42980">
        <w:rPr>
          <w:color w:val="000000" w:themeColor="text1"/>
          <w:sz w:val="28"/>
          <w:szCs w:val="28"/>
          <w:lang w:val="uk-UA"/>
        </w:rPr>
        <w:t>3.3</w:t>
      </w:r>
      <w:r w:rsidR="00CB3DD8" w:rsidRPr="00CB3DD8">
        <w:rPr>
          <w:color w:val="000000" w:themeColor="text1"/>
          <w:sz w:val="28"/>
          <w:szCs w:val="28"/>
        </w:rPr>
        <w:t xml:space="preserve"> [39]</w:t>
      </w:r>
      <w:r w:rsidR="005017B3" w:rsidRPr="00A42980">
        <w:rPr>
          <w:color w:val="000000" w:themeColor="text1"/>
          <w:sz w:val="28"/>
          <w:szCs w:val="28"/>
          <w:lang w:val="uk-UA"/>
        </w:rPr>
        <w:t>.</w:t>
      </w:r>
    </w:p>
    <w:p w14:paraId="7526B1B0" w14:textId="77777777" w:rsidR="001C7239" w:rsidRDefault="001C7239" w:rsidP="001C7239">
      <w:pPr>
        <w:pStyle w:val="a6"/>
        <w:spacing w:line="360" w:lineRule="auto"/>
        <w:ind w:firstLine="709"/>
        <w:jc w:val="both"/>
        <w:rPr>
          <w:color w:val="000000" w:themeColor="text1"/>
          <w:sz w:val="28"/>
          <w:szCs w:val="28"/>
          <w:lang w:val="uk-UA"/>
        </w:rPr>
      </w:pPr>
      <w:r w:rsidRPr="001C7239">
        <w:rPr>
          <w:color w:val="000000" w:themeColor="text1"/>
          <w:sz w:val="28"/>
          <w:szCs w:val="28"/>
          <w:lang w:val="uk-UA"/>
        </w:rPr>
        <w:t>Пріоритетними забруднюючими речовинами</w:t>
      </w:r>
      <w:r>
        <w:rPr>
          <w:color w:val="000000" w:themeColor="text1"/>
          <w:sz w:val="28"/>
          <w:szCs w:val="28"/>
          <w:lang w:val="uk-UA"/>
        </w:rPr>
        <w:t xml:space="preserve"> </w:t>
      </w:r>
      <w:r w:rsidRPr="001C7239">
        <w:rPr>
          <w:color w:val="000000" w:themeColor="text1"/>
          <w:sz w:val="28"/>
          <w:szCs w:val="28"/>
          <w:lang w:val="uk-UA"/>
        </w:rPr>
        <w:t>вважаються ті речовини, які вносять найбільший вклад в забруднення</w:t>
      </w:r>
      <w:r>
        <w:rPr>
          <w:color w:val="000000" w:themeColor="text1"/>
          <w:sz w:val="28"/>
          <w:szCs w:val="28"/>
          <w:lang w:val="uk-UA"/>
        </w:rPr>
        <w:t xml:space="preserve"> </w:t>
      </w:r>
      <w:r w:rsidRPr="001C7239">
        <w:rPr>
          <w:color w:val="000000" w:themeColor="text1"/>
          <w:sz w:val="28"/>
          <w:szCs w:val="28"/>
          <w:lang w:val="uk-UA"/>
        </w:rPr>
        <w:t>атмосферного повітря міста і контролюються на стаціонарних постах спостережень</w:t>
      </w:r>
      <w:r>
        <w:rPr>
          <w:color w:val="000000" w:themeColor="text1"/>
          <w:sz w:val="28"/>
          <w:szCs w:val="28"/>
          <w:lang w:val="uk-UA"/>
        </w:rPr>
        <w:t xml:space="preserve"> </w:t>
      </w:r>
      <w:r w:rsidRPr="001C7239">
        <w:rPr>
          <w:color w:val="000000" w:themeColor="text1"/>
          <w:sz w:val="28"/>
          <w:szCs w:val="28"/>
          <w:lang w:val="uk-UA"/>
        </w:rPr>
        <w:t>за забрудненням атмосферного повітря</w:t>
      </w:r>
      <w:r>
        <w:rPr>
          <w:color w:val="000000" w:themeColor="text1"/>
          <w:sz w:val="28"/>
          <w:szCs w:val="28"/>
          <w:lang w:val="uk-UA"/>
        </w:rPr>
        <w:t>.</w:t>
      </w:r>
    </w:p>
    <w:p w14:paraId="687B9D2E" w14:textId="77777777" w:rsidR="0011054F" w:rsidRDefault="0011054F" w:rsidP="0011054F">
      <w:pPr>
        <w:pStyle w:val="a7"/>
        <w:spacing w:before="87" w:after="7" w:line="360" w:lineRule="auto"/>
        <w:ind w:left="0"/>
        <w:jc w:val="center"/>
        <w:rPr>
          <w:color w:val="000000" w:themeColor="text1"/>
        </w:rPr>
      </w:pPr>
      <w:r>
        <w:rPr>
          <w:noProof/>
          <w:lang w:val="ru-RU" w:eastAsia="ru-RU"/>
        </w:rPr>
        <w:lastRenderedPageBreak/>
        <w:drawing>
          <wp:inline distT="0" distB="0" distL="0" distR="0" wp14:anchorId="6FB22B40" wp14:editId="213231CF">
            <wp:extent cx="6134100" cy="4864100"/>
            <wp:effectExtent l="0" t="0" r="19050"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949CB72" w14:textId="77777777" w:rsidR="00642C2D" w:rsidRPr="004B4A55" w:rsidRDefault="00642C2D" w:rsidP="00642C2D">
      <w:pPr>
        <w:pStyle w:val="a7"/>
        <w:spacing w:before="87" w:after="7" w:line="360" w:lineRule="auto"/>
        <w:ind w:left="0" w:firstLine="709"/>
        <w:jc w:val="center"/>
        <w:rPr>
          <w:bCs/>
          <w:color w:val="000000" w:themeColor="text1"/>
          <w:lang w:val="ru-RU"/>
        </w:rPr>
      </w:pPr>
      <w:r w:rsidRPr="00A42980">
        <w:rPr>
          <w:color w:val="000000" w:themeColor="text1"/>
        </w:rPr>
        <w:t>Рисунок</w:t>
      </w:r>
      <w:r w:rsidR="006912C6" w:rsidRPr="00A42980">
        <w:rPr>
          <w:color w:val="000000" w:themeColor="text1"/>
        </w:rPr>
        <w:t xml:space="preserve"> </w:t>
      </w:r>
      <w:r w:rsidR="00A253C5" w:rsidRPr="00A42980">
        <w:rPr>
          <w:color w:val="000000" w:themeColor="text1"/>
        </w:rPr>
        <w:t>3.1</w:t>
      </w:r>
      <w:r w:rsidRPr="00A42980">
        <w:rPr>
          <w:color w:val="000000" w:themeColor="text1"/>
          <w:spacing w:val="12"/>
        </w:rPr>
        <w:t xml:space="preserve"> </w:t>
      </w:r>
      <w:r w:rsidR="00366BD6">
        <w:rPr>
          <w:color w:val="000000" w:themeColor="text1"/>
          <w:spacing w:val="12"/>
        </w:rPr>
        <w:t>–</w:t>
      </w:r>
      <w:r w:rsidRPr="00A42980">
        <w:rPr>
          <w:bCs/>
          <w:color w:val="000000" w:themeColor="text1"/>
          <w:lang w:val="ru-RU"/>
        </w:rPr>
        <w:t xml:space="preserve"> Середньосезонна концентрація забруднюючих речовин по постах спостереження 201</w:t>
      </w:r>
      <w:r w:rsidR="006D64D5">
        <w:rPr>
          <w:bCs/>
          <w:color w:val="000000" w:themeColor="text1"/>
          <w:lang w:val="ru-RU"/>
        </w:rPr>
        <w:t>9</w:t>
      </w:r>
      <w:r w:rsidR="0003180F">
        <w:rPr>
          <w:bCs/>
          <w:color w:val="000000" w:themeColor="text1"/>
          <w:lang w:val="ru-RU"/>
        </w:rPr>
        <w:t xml:space="preserve"> </w:t>
      </w:r>
      <w:r w:rsidR="006D64D5">
        <w:rPr>
          <w:bCs/>
          <w:color w:val="000000" w:themeColor="text1"/>
          <w:lang w:val="ru-RU"/>
        </w:rPr>
        <w:t xml:space="preserve">р. </w:t>
      </w:r>
      <w:r w:rsidR="006912C6" w:rsidRPr="00A42980">
        <w:rPr>
          <w:bCs/>
          <w:color w:val="000000" w:themeColor="text1"/>
          <w:lang w:val="ru-RU"/>
        </w:rPr>
        <w:t>по відношенню до ГДК, мг/м</w:t>
      </w:r>
      <w:r w:rsidR="006912C6" w:rsidRPr="00A42980">
        <w:rPr>
          <w:bCs/>
          <w:color w:val="000000" w:themeColor="text1"/>
          <w:vertAlign w:val="superscript"/>
          <w:lang w:val="ru-RU"/>
        </w:rPr>
        <w:t>3</w:t>
      </w:r>
      <w:r w:rsidR="004B4A55">
        <w:rPr>
          <w:bCs/>
          <w:color w:val="000000" w:themeColor="text1"/>
          <w:vertAlign w:val="superscript"/>
          <w:lang w:val="ru-RU"/>
        </w:rPr>
        <w:t xml:space="preserve"> </w:t>
      </w:r>
      <w:r w:rsidR="004B4A55">
        <w:rPr>
          <w:bCs/>
          <w:color w:val="000000" w:themeColor="text1"/>
          <w:lang w:val="ru-RU"/>
        </w:rPr>
        <w:t>у м. Запоріжжя</w:t>
      </w:r>
    </w:p>
    <w:p w14:paraId="4F0EB72B" w14:textId="77777777" w:rsidR="00AB4CCD" w:rsidRDefault="00AB4CCD" w:rsidP="00446301">
      <w:pPr>
        <w:pStyle w:val="a6"/>
        <w:spacing w:line="360" w:lineRule="auto"/>
        <w:ind w:firstLine="709"/>
        <w:jc w:val="both"/>
        <w:rPr>
          <w:bCs/>
          <w:color w:val="000000" w:themeColor="text1"/>
          <w:sz w:val="28"/>
          <w:szCs w:val="28"/>
        </w:rPr>
      </w:pPr>
    </w:p>
    <w:p w14:paraId="0295D5E6" w14:textId="77777777" w:rsidR="00A90F2E" w:rsidRDefault="00174235" w:rsidP="00446301">
      <w:pPr>
        <w:pStyle w:val="a6"/>
        <w:spacing w:line="360" w:lineRule="auto"/>
        <w:ind w:firstLine="709"/>
        <w:jc w:val="both"/>
        <w:rPr>
          <w:color w:val="000000" w:themeColor="text1"/>
          <w:sz w:val="28"/>
          <w:szCs w:val="28"/>
          <w:lang w:val="uk-UA"/>
        </w:rPr>
      </w:pPr>
      <w:r w:rsidRPr="00446301">
        <w:rPr>
          <w:bCs/>
          <w:color w:val="000000" w:themeColor="text1"/>
          <w:sz w:val="28"/>
          <w:szCs w:val="28"/>
        </w:rPr>
        <w:t>Середньосезонн</w:t>
      </w:r>
      <w:r w:rsidRPr="00446301">
        <w:rPr>
          <w:bCs/>
          <w:color w:val="000000" w:themeColor="text1"/>
          <w:sz w:val="28"/>
          <w:szCs w:val="28"/>
          <w:lang w:val="uk-UA"/>
        </w:rPr>
        <w:t>і</w:t>
      </w:r>
      <w:r w:rsidR="00A96D2E" w:rsidRPr="00446301">
        <w:rPr>
          <w:color w:val="000000" w:themeColor="text1"/>
          <w:sz w:val="28"/>
          <w:szCs w:val="28"/>
          <w:lang w:val="uk-UA"/>
        </w:rPr>
        <w:t xml:space="preserve"> концентрації шкідливих речовин </w:t>
      </w:r>
      <w:r w:rsidR="00CB5444" w:rsidRPr="00446301">
        <w:rPr>
          <w:color w:val="000000" w:themeColor="text1"/>
          <w:sz w:val="28"/>
          <w:szCs w:val="28"/>
          <w:lang w:val="uk-UA"/>
        </w:rPr>
        <w:t>за</w:t>
      </w:r>
      <w:r w:rsidR="00A96D2E" w:rsidRPr="00446301">
        <w:rPr>
          <w:color w:val="000000" w:themeColor="text1"/>
          <w:sz w:val="28"/>
          <w:szCs w:val="28"/>
          <w:lang w:val="uk-UA"/>
        </w:rPr>
        <w:t xml:space="preserve"> 2019 р</w:t>
      </w:r>
      <w:r w:rsidR="00CB5444" w:rsidRPr="00446301">
        <w:rPr>
          <w:color w:val="000000" w:themeColor="text1"/>
          <w:sz w:val="28"/>
          <w:szCs w:val="28"/>
          <w:lang w:val="uk-UA"/>
        </w:rPr>
        <w:t>ік</w:t>
      </w:r>
      <w:r w:rsidR="00A96D2E" w:rsidRPr="00446301">
        <w:rPr>
          <w:color w:val="000000" w:themeColor="text1"/>
          <w:sz w:val="28"/>
          <w:szCs w:val="28"/>
          <w:lang w:val="uk-UA"/>
        </w:rPr>
        <w:t xml:space="preserve"> в цілому</w:t>
      </w:r>
      <w:r w:rsidRPr="00446301">
        <w:rPr>
          <w:color w:val="000000" w:themeColor="text1"/>
          <w:sz w:val="28"/>
          <w:szCs w:val="28"/>
          <w:lang w:val="uk-UA"/>
        </w:rPr>
        <w:t xml:space="preserve"> </w:t>
      </w:r>
      <w:r w:rsidR="00A96D2E" w:rsidRPr="00446301">
        <w:rPr>
          <w:color w:val="000000" w:themeColor="text1"/>
          <w:sz w:val="28"/>
          <w:szCs w:val="28"/>
          <w:lang w:val="uk-UA"/>
        </w:rPr>
        <w:t>по місту перевищували ГДК</w:t>
      </w:r>
      <w:r w:rsidR="00A90F2E">
        <w:rPr>
          <w:color w:val="000000" w:themeColor="text1"/>
          <w:sz w:val="28"/>
          <w:szCs w:val="28"/>
          <w:lang w:val="uk-UA"/>
        </w:rPr>
        <w:t>:</w:t>
      </w:r>
    </w:p>
    <w:p w14:paraId="493B93E6" w14:textId="77777777" w:rsidR="001C7239" w:rsidRDefault="00A96D2E" w:rsidP="00A90F2E">
      <w:pPr>
        <w:pStyle w:val="a6"/>
        <w:numPr>
          <w:ilvl w:val="0"/>
          <w:numId w:val="33"/>
        </w:numPr>
        <w:spacing w:line="360" w:lineRule="auto"/>
        <w:ind w:left="0" w:firstLine="709"/>
        <w:jc w:val="both"/>
        <w:rPr>
          <w:sz w:val="28"/>
          <w:szCs w:val="28"/>
          <w:lang w:val="uk-UA"/>
        </w:rPr>
      </w:pPr>
      <w:r w:rsidRPr="00446301">
        <w:rPr>
          <w:color w:val="000000" w:themeColor="text1"/>
          <w:sz w:val="28"/>
          <w:szCs w:val="28"/>
          <w:lang w:val="uk-UA"/>
        </w:rPr>
        <w:t>по оксиду азоту</w:t>
      </w:r>
      <w:r w:rsidR="00A73DBC" w:rsidRPr="00A73DBC">
        <w:rPr>
          <w:color w:val="000000" w:themeColor="text1"/>
          <w:sz w:val="28"/>
          <w:szCs w:val="28"/>
        </w:rPr>
        <w:t xml:space="preserve"> (</w:t>
      </w:r>
      <w:r w:rsidR="00A73DBC">
        <w:rPr>
          <w:color w:val="000000" w:themeColor="text1"/>
          <w:sz w:val="28"/>
          <w:szCs w:val="28"/>
          <w:lang w:val="en-US"/>
        </w:rPr>
        <w:t>IV</w:t>
      </w:r>
      <w:r w:rsidR="00A73DBC" w:rsidRPr="00A73DBC">
        <w:rPr>
          <w:color w:val="000000" w:themeColor="text1"/>
          <w:sz w:val="28"/>
          <w:szCs w:val="28"/>
        </w:rPr>
        <w:t>)</w:t>
      </w:r>
      <w:r w:rsidRPr="00446301">
        <w:rPr>
          <w:color w:val="000000" w:themeColor="text1"/>
          <w:sz w:val="28"/>
          <w:szCs w:val="28"/>
          <w:lang w:val="uk-UA"/>
        </w:rPr>
        <w:t xml:space="preserve"> </w:t>
      </w:r>
      <w:r w:rsidR="00366BD6">
        <w:rPr>
          <w:color w:val="000000" w:themeColor="text1"/>
          <w:sz w:val="28"/>
          <w:szCs w:val="28"/>
          <w:lang w:val="uk-UA"/>
        </w:rPr>
        <w:t xml:space="preserve">– </w:t>
      </w:r>
      <w:r w:rsidRPr="00446301">
        <w:rPr>
          <w:color w:val="000000" w:themeColor="text1"/>
          <w:sz w:val="28"/>
          <w:szCs w:val="28"/>
          <w:lang w:val="uk-UA"/>
        </w:rPr>
        <w:t xml:space="preserve">у </w:t>
      </w:r>
      <w:r w:rsidR="00CB5444" w:rsidRPr="00446301">
        <w:rPr>
          <w:color w:val="000000" w:themeColor="text1"/>
          <w:sz w:val="28"/>
          <w:szCs w:val="28"/>
          <w:lang w:val="uk-UA"/>
        </w:rPr>
        <w:t>1</w:t>
      </w:r>
      <w:r w:rsidRPr="00446301">
        <w:rPr>
          <w:color w:val="000000" w:themeColor="text1"/>
          <w:sz w:val="28"/>
          <w:szCs w:val="28"/>
          <w:lang w:val="uk-UA"/>
        </w:rPr>
        <w:t>,</w:t>
      </w:r>
      <w:r w:rsidR="00CB5444" w:rsidRPr="00446301">
        <w:rPr>
          <w:color w:val="000000" w:themeColor="text1"/>
          <w:sz w:val="28"/>
          <w:szCs w:val="28"/>
          <w:lang w:val="uk-UA"/>
        </w:rPr>
        <w:t>95</w:t>
      </w:r>
      <w:r w:rsidRPr="00446301">
        <w:rPr>
          <w:color w:val="000000" w:themeColor="text1"/>
          <w:sz w:val="28"/>
          <w:szCs w:val="28"/>
          <w:lang w:val="uk-UA"/>
        </w:rPr>
        <w:t xml:space="preserve"> рази, </w:t>
      </w:r>
      <w:r w:rsidR="001C7239" w:rsidRPr="00A90F2E">
        <w:rPr>
          <w:sz w:val="28"/>
          <w:szCs w:val="28"/>
          <w:lang w:val="uk-UA"/>
        </w:rPr>
        <w:t xml:space="preserve">Особливо небезпечні оксиди азоту в містах, де вони взаємодіють з вуглецями вихлопних газів, де утворюють фотохімічний туман - смог. Отруєний оксидами азоту повітря починає діяти з легкого кашлю. При підвищенні концентрації </w:t>
      </w:r>
      <w:r w:rsidR="00A90F2E" w:rsidRPr="00446301">
        <w:rPr>
          <w:color w:val="000000" w:themeColor="text1"/>
          <w:sz w:val="28"/>
          <w:szCs w:val="28"/>
          <w:lang w:val="uk-UA"/>
        </w:rPr>
        <w:t>оксиду азоту</w:t>
      </w:r>
      <w:r w:rsidR="00A90F2E" w:rsidRPr="0097701A">
        <w:rPr>
          <w:color w:val="000000" w:themeColor="text1"/>
          <w:sz w:val="28"/>
          <w:szCs w:val="28"/>
          <w:lang w:val="uk-UA"/>
        </w:rPr>
        <w:t xml:space="preserve"> (</w:t>
      </w:r>
      <w:r w:rsidR="00A90F2E">
        <w:rPr>
          <w:color w:val="000000" w:themeColor="text1"/>
          <w:sz w:val="28"/>
          <w:szCs w:val="28"/>
          <w:lang w:val="en-US"/>
        </w:rPr>
        <w:t>IV</w:t>
      </w:r>
      <w:r w:rsidR="00A90F2E" w:rsidRPr="0097701A">
        <w:rPr>
          <w:color w:val="000000" w:themeColor="text1"/>
          <w:sz w:val="28"/>
          <w:szCs w:val="28"/>
          <w:lang w:val="uk-UA"/>
        </w:rPr>
        <w:t>)</w:t>
      </w:r>
      <w:r w:rsidR="001C7239" w:rsidRPr="00A90F2E">
        <w:rPr>
          <w:sz w:val="28"/>
          <w:szCs w:val="28"/>
          <w:lang w:val="uk-UA"/>
        </w:rPr>
        <w:t xml:space="preserve">, виникає сильний кашель, блювота, іноді головна біль. </w:t>
      </w:r>
      <w:r w:rsidR="001C7239" w:rsidRPr="00A90F2E">
        <w:rPr>
          <w:sz w:val="28"/>
          <w:szCs w:val="28"/>
        </w:rPr>
        <w:t>При контакті з вологою поверхнею слизистої оболонки оксиди азоту утворюють кислоти, які приводять до набряк</w:t>
      </w:r>
      <w:r w:rsidR="00A90F2E">
        <w:rPr>
          <w:sz w:val="28"/>
          <w:szCs w:val="28"/>
        </w:rPr>
        <w:t>у легені</w:t>
      </w:r>
      <w:r w:rsidR="00A90F2E">
        <w:rPr>
          <w:sz w:val="28"/>
          <w:szCs w:val="28"/>
          <w:lang w:val="uk-UA"/>
        </w:rPr>
        <w:t>в;</w:t>
      </w:r>
    </w:p>
    <w:p w14:paraId="0DA5B301" w14:textId="77777777" w:rsidR="008F0831" w:rsidRDefault="00A90F2E" w:rsidP="008F0831">
      <w:pPr>
        <w:pStyle w:val="a6"/>
        <w:numPr>
          <w:ilvl w:val="0"/>
          <w:numId w:val="33"/>
        </w:numPr>
        <w:spacing w:line="360" w:lineRule="auto"/>
        <w:ind w:left="0" w:firstLine="709"/>
        <w:jc w:val="both"/>
        <w:rPr>
          <w:color w:val="000000" w:themeColor="text1"/>
          <w:sz w:val="28"/>
          <w:szCs w:val="28"/>
          <w:lang w:val="uk-UA"/>
        </w:rPr>
      </w:pPr>
      <w:r>
        <w:rPr>
          <w:color w:val="000000" w:themeColor="text1"/>
          <w:sz w:val="28"/>
          <w:szCs w:val="28"/>
          <w:lang w:val="uk-UA"/>
        </w:rPr>
        <w:lastRenderedPageBreak/>
        <w:t>п</w:t>
      </w:r>
      <w:r w:rsidRPr="00446301">
        <w:rPr>
          <w:color w:val="000000" w:themeColor="text1"/>
          <w:sz w:val="28"/>
          <w:szCs w:val="28"/>
          <w:lang w:val="uk-UA"/>
        </w:rPr>
        <w:t>о фенолу</w:t>
      </w:r>
      <w:r>
        <w:rPr>
          <w:color w:val="000000" w:themeColor="text1"/>
          <w:sz w:val="28"/>
          <w:szCs w:val="28"/>
          <w:lang w:val="uk-UA"/>
        </w:rPr>
        <w:t xml:space="preserve"> спостерігались перевищення</w:t>
      </w:r>
      <w:r w:rsidRPr="00446301">
        <w:rPr>
          <w:color w:val="000000" w:themeColor="text1"/>
          <w:sz w:val="28"/>
          <w:szCs w:val="28"/>
          <w:lang w:val="uk-UA"/>
        </w:rPr>
        <w:t xml:space="preserve"> </w:t>
      </w:r>
      <w:r>
        <w:rPr>
          <w:color w:val="000000" w:themeColor="text1"/>
          <w:sz w:val="28"/>
          <w:szCs w:val="28"/>
          <w:lang w:val="uk-UA"/>
        </w:rPr>
        <w:t xml:space="preserve">– </w:t>
      </w:r>
      <w:r w:rsidRPr="00446301">
        <w:rPr>
          <w:color w:val="000000" w:themeColor="text1"/>
          <w:sz w:val="28"/>
          <w:szCs w:val="28"/>
          <w:lang w:val="uk-UA"/>
        </w:rPr>
        <w:t>у 2,0 рази</w:t>
      </w:r>
      <w:r w:rsidR="008F0831">
        <w:rPr>
          <w:color w:val="000000" w:themeColor="text1"/>
          <w:sz w:val="28"/>
          <w:szCs w:val="28"/>
          <w:lang w:val="uk-UA"/>
        </w:rPr>
        <w:t xml:space="preserve">. </w:t>
      </w:r>
      <w:r w:rsidR="008F0831" w:rsidRPr="008F0831">
        <w:rPr>
          <w:color w:val="000000" w:themeColor="text1"/>
          <w:sz w:val="28"/>
          <w:szCs w:val="28"/>
          <w:lang w:val="uk-UA"/>
        </w:rPr>
        <w:t>Навіть при дії мінімальних доз фенолу спостерігається чхання, кашель, біль голови, запаморочення, блідість, нудота, занепад сил. Тяжкі випадки отруєння характеризуються несвідомим станом, синюшністю, утрудненням дихання, нечутливістю рогівки, швидким, ледь відчутним пульсом, холодним потом, нерідко судомами. Смертельна доза для людини під час потрапляння всередину 1-10 г, для дітей 0,05-0,5 г</w:t>
      </w:r>
      <w:r w:rsidR="008F0831">
        <w:rPr>
          <w:color w:val="000000" w:themeColor="text1"/>
          <w:sz w:val="28"/>
          <w:szCs w:val="28"/>
          <w:lang w:val="uk-UA"/>
        </w:rPr>
        <w:t>;</w:t>
      </w:r>
    </w:p>
    <w:p w14:paraId="28D0ECAE" w14:textId="77777777" w:rsidR="00A90F2E" w:rsidRDefault="00A90F2E" w:rsidP="00A90F2E">
      <w:pPr>
        <w:pStyle w:val="a6"/>
        <w:numPr>
          <w:ilvl w:val="0"/>
          <w:numId w:val="33"/>
        </w:numPr>
        <w:spacing w:line="360" w:lineRule="auto"/>
        <w:ind w:left="0" w:firstLine="709"/>
        <w:jc w:val="both"/>
        <w:rPr>
          <w:color w:val="000000" w:themeColor="text1"/>
          <w:sz w:val="28"/>
          <w:szCs w:val="28"/>
          <w:lang w:val="uk-UA"/>
        </w:rPr>
      </w:pPr>
      <w:r w:rsidRPr="00446301">
        <w:rPr>
          <w:color w:val="000000" w:themeColor="text1"/>
          <w:sz w:val="28"/>
          <w:szCs w:val="28"/>
          <w:lang w:val="uk-UA"/>
        </w:rPr>
        <w:t>перевищення за іншими показниками не спостерігались.</w:t>
      </w:r>
    </w:p>
    <w:p w14:paraId="72149557" w14:textId="77777777" w:rsidR="000C402B" w:rsidRDefault="000C402B" w:rsidP="000C402B">
      <w:pPr>
        <w:pStyle w:val="a6"/>
        <w:spacing w:line="360" w:lineRule="auto"/>
        <w:ind w:left="349"/>
        <w:jc w:val="both"/>
        <w:rPr>
          <w:color w:val="000000" w:themeColor="text1"/>
          <w:sz w:val="28"/>
          <w:szCs w:val="28"/>
          <w:lang w:val="uk-UA"/>
        </w:rPr>
      </w:pPr>
    </w:p>
    <w:p w14:paraId="1AB22B69" w14:textId="77777777" w:rsidR="000C402B" w:rsidRDefault="000C402B" w:rsidP="000C402B">
      <w:pPr>
        <w:pStyle w:val="a7"/>
        <w:spacing w:before="87" w:after="7" w:line="360" w:lineRule="auto"/>
        <w:ind w:left="0"/>
        <w:jc w:val="center"/>
      </w:pPr>
      <w:r>
        <w:rPr>
          <w:noProof/>
          <w:lang w:val="ru-RU" w:eastAsia="ru-RU"/>
        </w:rPr>
        <w:drawing>
          <wp:inline distT="0" distB="0" distL="0" distR="0" wp14:anchorId="1DAD99E8" wp14:editId="27F62C9A">
            <wp:extent cx="6146800" cy="4940300"/>
            <wp:effectExtent l="0" t="0" r="25400" b="1270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03817E9" w14:textId="77777777" w:rsidR="00642C2D" w:rsidRDefault="00642C2D" w:rsidP="00642C2D">
      <w:pPr>
        <w:pStyle w:val="a7"/>
        <w:spacing w:before="87" w:after="7" w:line="360" w:lineRule="auto"/>
        <w:ind w:left="0" w:firstLine="709"/>
        <w:jc w:val="center"/>
        <w:rPr>
          <w:bCs/>
          <w:color w:val="000000" w:themeColor="text1"/>
          <w:lang w:val="ru-RU"/>
        </w:rPr>
      </w:pPr>
      <w:r>
        <w:t>Рисунок</w:t>
      </w:r>
      <w:r w:rsidR="00B0025D">
        <w:t xml:space="preserve"> </w:t>
      </w:r>
      <w:r w:rsidR="00A253C5">
        <w:rPr>
          <w:spacing w:val="19"/>
        </w:rPr>
        <w:t>3.2</w:t>
      </w:r>
      <w:r w:rsidR="00366BD6">
        <w:rPr>
          <w:spacing w:val="19"/>
          <w:lang w:val="ru-RU"/>
        </w:rPr>
        <w:t xml:space="preserve"> –</w:t>
      </w:r>
      <w:r w:rsidRPr="00446301">
        <w:rPr>
          <w:bCs/>
          <w:lang w:val="ru-RU"/>
        </w:rPr>
        <w:t xml:space="preserve"> Середньосезонна концентрація забруднюючих речовин по постах спостереження 202</w:t>
      </w:r>
      <w:r w:rsidR="006D64D5">
        <w:rPr>
          <w:bCs/>
          <w:lang w:val="ru-RU"/>
        </w:rPr>
        <w:t xml:space="preserve">0р </w:t>
      </w:r>
      <w:r w:rsidR="006912C6">
        <w:rPr>
          <w:bCs/>
          <w:lang w:val="ru-RU"/>
        </w:rPr>
        <w:t>по відношенню до ГДК, мг/м</w:t>
      </w:r>
      <w:r w:rsidR="006912C6" w:rsidRPr="00135AD1">
        <w:rPr>
          <w:bCs/>
          <w:vertAlign w:val="superscript"/>
          <w:lang w:val="ru-RU"/>
        </w:rPr>
        <w:t>3</w:t>
      </w:r>
      <w:r w:rsidR="004B4A55" w:rsidRPr="004B4A55">
        <w:rPr>
          <w:bCs/>
          <w:color w:val="000000" w:themeColor="text1"/>
          <w:lang w:val="ru-RU"/>
        </w:rPr>
        <w:t xml:space="preserve"> </w:t>
      </w:r>
      <w:r w:rsidR="004B4A55">
        <w:rPr>
          <w:bCs/>
          <w:color w:val="000000" w:themeColor="text1"/>
          <w:lang w:val="ru-RU"/>
        </w:rPr>
        <w:t>м. Запоріжжя</w:t>
      </w:r>
    </w:p>
    <w:p w14:paraId="42FA2B66" w14:textId="77777777" w:rsidR="000C402B" w:rsidRDefault="000C402B" w:rsidP="00642C2D">
      <w:pPr>
        <w:pStyle w:val="a7"/>
        <w:spacing w:before="87" w:after="7" w:line="360" w:lineRule="auto"/>
        <w:ind w:left="0" w:firstLine="709"/>
        <w:jc w:val="center"/>
        <w:rPr>
          <w:bCs/>
          <w:lang w:val="ru-RU"/>
        </w:rPr>
      </w:pPr>
    </w:p>
    <w:p w14:paraId="125FB529" w14:textId="77777777" w:rsidR="00CB5444" w:rsidRDefault="00CB5444" w:rsidP="00446301">
      <w:pPr>
        <w:pStyle w:val="a6"/>
        <w:spacing w:line="360" w:lineRule="auto"/>
        <w:ind w:firstLine="709"/>
        <w:jc w:val="both"/>
        <w:rPr>
          <w:color w:val="000000" w:themeColor="text1"/>
          <w:sz w:val="28"/>
          <w:szCs w:val="28"/>
          <w:lang w:val="uk-UA"/>
        </w:rPr>
      </w:pPr>
      <w:r w:rsidRPr="00446301">
        <w:rPr>
          <w:bCs/>
          <w:color w:val="000000" w:themeColor="text1"/>
          <w:sz w:val="28"/>
          <w:szCs w:val="28"/>
        </w:rPr>
        <w:lastRenderedPageBreak/>
        <w:t>Середньосезонн</w:t>
      </w:r>
      <w:r w:rsidRPr="00446301">
        <w:rPr>
          <w:bCs/>
          <w:color w:val="000000" w:themeColor="text1"/>
          <w:sz w:val="28"/>
          <w:szCs w:val="28"/>
          <w:lang w:val="uk-UA"/>
        </w:rPr>
        <w:t>і</w:t>
      </w:r>
      <w:r w:rsidRPr="00446301">
        <w:rPr>
          <w:color w:val="000000" w:themeColor="text1"/>
          <w:sz w:val="28"/>
          <w:szCs w:val="28"/>
          <w:lang w:val="uk-UA"/>
        </w:rPr>
        <w:t xml:space="preserve"> концентрації шкідливих речовин за 2020 рік в цілому по місту пере</w:t>
      </w:r>
      <w:r w:rsidR="00366BD6">
        <w:rPr>
          <w:color w:val="000000" w:themeColor="text1"/>
          <w:sz w:val="28"/>
          <w:szCs w:val="28"/>
          <w:lang w:val="uk-UA"/>
        </w:rPr>
        <w:t xml:space="preserve">вищували ГДК </w:t>
      </w:r>
      <w:r w:rsidR="00366BD6" w:rsidRPr="00901620">
        <w:rPr>
          <w:color w:val="000000" w:themeColor="text1"/>
          <w:sz w:val="28"/>
          <w:szCs w:val="28"/>
          <w:lang w:val="uk-UA"/>
        </w:rPr>
        <w:t>по оксиду азоту</w:t>
      </w:r>
      <w:r w:rsidR="006A6E1C" w:rsidRPr="00901620">
        <w:rPr>
          <w:color w:val="000000" w:themeColor="text1"/>
          <w:sz w:val="28"/>
          <w:szCs w:val="28"/>
          <w:lang w:val="uk-UA"/>
        </w:rPr>
        <w:t>(І</w:t>
      </w:r>
      <w:r w:rsidR="006A6E1C" w:rsidRPr="00901620">
        <w:rPr>
          <w:color w:val="000000" w:themeColor="text1"/>
          <w:sz w:val="28"/>
          <w:szCs w:val="28"/>
          <w:lang w:val="en-US"/>
        </w:rPr>
        <w:t>V</w:t>
      </w:r>
      <w:r w:rsidR="006A6E1C" w:rsidRPr="006A6E1C">
        <w:rPr>
          <w:color w:val="000000" w:themeColor="text1"/>
          <w:sz w:val="28"/>
          <w:szCs w:val="28"/>
        </w:rPr>
        <w:t>)</w:t>
      </w:r>
      <w:r w:rsidR="00366BD6">
        <w:rPr>
          <w:color w:val="000000" w:themeColor="text1"/>
          <w:sz w:val="28"/>
          <w:szCs w:val="28"/>
          <w:lang w:val="uk-UA"/>
        </w:rPr>
        <w:t xml:space="preserve"> – </w:t>
      </w:r>
      <w:r w:rsidRPr="00446301">
        <w:rPr>
          <w:color w:val="000000" w:themeColor="text1"/>
          <w:sz w:val="28"/>
          <w:szCs w:val="28"/>
          <w:lang w:val="uk-UA"/>
        </w:rPr>
        <w:t>у 1,41 рази, по</w:t>
      </w:r>
      <w:r w:rsidR="00366BD6">
        <w:rPr>
          <w:color w:val="000000" w:themeColor="text1"/>
          <w:sz w:val="28"/>
          <w:szCs w:val="28"/>
          <w:lang w:val="uk-UA"/>
        </w:rPr>
        <w:t xml:space="preserve"> фенолу – </w:t>
      </w:r>
      <w:r w:rsidRPr="00446301">
        <w:rPr>
          <w:color w:val="000000" w:themeColor="text1"/>
          <w:sz w:val="28"/>
          <w:szCs w:val="28"/>
          <w:lang w:val="uk-UA"/>
        </w:rPr>
        <w:t>у 1,74 рази, перевищення за іншими показниками не спостерігались.</w:t>
      </w:r>
    </w:p>
    <w:p w14:paraId="7CB595D8" w14:textId="77777777" w:rsidR="003440AF" w:rsidRPr="00446301" w:rsidRDefault="003440AF" w:rsidP="00446301">
      <w:pPr>
        <w:pStyle w:val="a6"/>
        <w:spacing w:line="360" w:lineRule="auto"/>
        <w:ind w:firstLine="709"/>
        <w:jc w:val="both"/>
        <w:rPr>
          <w:color w:val="000000" w:themeColor="text1"/>
          <w:sz w:val="28"/>
          <w:szCs w:val="28"/>
          <w:lang w:val="uk-UA"/>
        </w:rPr>
      </w:pPr>
    </w:p>
    <w:p w14:paraId="5D428943" w14:textId="77777777" w:rsidR="008E66D8" w:rsidRDefault="0011054F" w:rsidP="00094569">
      <w:pPr>
        <w:pStyle w:val="a3"/>
        <w:spacing w:line="360" w:lineRule="auto"/>
        <w:ind w:left="0"/>
        <w:rPr>
          <w:sz w:val="28"/>
          <w:szCs w:val="28"/>
        </w:rPr>
      </w:pPr>
      <w:r>
        <w:rPr>
          <w:noProof/>
        </w:rPr>
        <w:drawing>
          <wp:inline distT="0" distB="0" distL="0" distR="0" wp14:anchorId="2A19E930" wp14:editId="3F1396BA">
            <wp:extent cx="6048375" cy="5295900"/>
            <wp:effectExtent l="0" t="0" r="9525"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C98AAAD" w14:textId="77777777" w:rsidR="00642C2D" w:rsidRDefault="00642C2D" w:rsidP="00642C2D">
      <w:pPr>
        <w:pStyle w:val="a7"/>
        <w:spacing w:before="87" w:after="7" w:line="360" w:lineRule="auto"/>
        <w:ind w:left="0" w:firstLine="709"/>
        <w:jc w:val="center"/>
        <w:rPr>
          <w:bCs/>
          <w:vertAlign w:val="superscript"/>
          <w:lang w:val="ru-RU"/>
        </w:rPr>
      </w:pPr>
      <w:r>
        <w:t>Рисунок</w:t>
      </w:r>
      <w:r w:rsidR="00F260AC">
        <w:t xml:space="preserve"> </w:t>
      </w:r>
      <w:r w:rsidR="00A253C5">
        <w:rPr>
          <w:spacing w:val="19"/>
        </w:rPr>
        <w:t>3.3</w:t>
      </w:r>
      <w:r w:rsidR="00F260AC">
        <w:rPr>
          <w:spacing w:val="19"/>
          <w:lang w:val="ru-RU"/>
        </w:rPr>
        <w:t xml:space="preserve"> </w:t>
      </w:r>
      <w:r w:rsidR="00366BD6">
        <w:rPr>
          <w:spacing w:val="19"/>
          <w:lang w:val="ru-RU"/>
        </w:rPr>
        <w:t xml:space="preserve">– </w:t>
      </w:r>
      <w:r w:rsidRPr="004B4A55">
        <w:rPr>
          <w:bCs/>
          <w:lang w:val="ru-RU"/>
        </w:rPr>
        <w:t>Середньосезонна концентрація забруднюючих речовин по постах спостереження 202</w:t>
      </w:r>
      <w:r w:rsidR="00A42980" w:rsidRPr="004B4A55">
        <w:rPr>
          <w:bCs/>
          <w:lang w:val="ru-RU"/>
        </w:rPr>
        <w:t>0</w:t>
      </w:r>
      <w:r w:rsidR="00135AD1" w:rsidRPr="004B4A55">
        <w:rPr>
          <w:bCs/>
          <w:lang w:val="ru-RU"/>
        </w:rPr>
        <w:t xml:space="preserve"> </w:t>
      </w:r>
      <w:r w:rsidR="00A42980" w:rsidRPr="004B4A55">
        <w:rPr>
          <w:bCs/>
          <w:lang w:val="ru-RU"/>
        </w:rPr>
        <w:t>р</w:t>
      </w:r>
      <w:r w:rsidR="00135AD1" w:rsidRPr="004B4A55">
        <w:rPr>
          <w:bCs/>
          <w:lang w:val="ru-RU"/>
        </w:rPr>
        <w:t>.</w:t>
      </w:r>
      <w:r w:rsidR="006D64D5" w:rsidRPr="004B4A55">
        <w:rPr>
          <w:bCs/>
          <w:lang w:val="ru-RU"/>
        </w:rPr>
        <w:t xml:space="preserve"> </w:t>
      </w:r>
      <w:r w:rsidR="00A42980" w:rsidRPr="004B4A55">
        <w:rPr>
          <w:bCs/>
          <w:lang w:val="ru-RU"/>
        </w:rPr>
        <w:t>по відношенню до ГДК, мг/м</w:t>
      </w:r>
      <w:r w:rsidR="00A42980" w:rsidRPr="004B4A55">
        <w:rPr>
          <w:bCs/>
          <w:vertAlign w:val="superscript"/>
          <w:lang w:val="ru-RU"/>
        </w:rPr>
        <w:t>3</w:t>
      </w:r>
      <w:r w:rsidR="004B4A55" w:rsidRPr="004B4A55">
        <w:rPr>
          <w:bCs/>
          <w:color w:val="000000" w:themeColor="text1"/>
          <w:lang w:val="ru-RU"/>
        </w:rPr>
        <w:t xml:space="preserve"> </w:t>
      </w:r>
      <w:r w:rsidR="004B4A55">
        <w:rPr>
          <w:bCs/>
          <w:color w:val="000000" w:themeColor="text1"/>
          <w:lang w:val="ru-RU"/>
        </w:rPr>
        <w:t>м. Запоріжжя</w:t>
      </w:r>
    </w:p>
    <w:p w14:paraId="67D898CB" w14:textId="77777777" w:rsidR="004B4A55" w:rsidRDefault="004B4A55" w:rsidP="00446301">
      <w:pPr>
        <w:pStyle w:val="a6"/>
        <w:spacing w:line="360" w:lineRule="auto"/>
        <w:ind w:firstLine="709"/>
        <w:jc w:val="both"/>
        <w:rPr>
          <w:bCs/>
          <w:color w:val="000000" w:themeColor="text1"/>
          <w:sz w:val="28"/>
          <w:szCs w:val="28"/>
        </w:rPr>
      </w:pPr>
    </w:p>
    <w:p w14:paraId="7B6A9DCD" w14:textId="77777777" w:rsidR="000775A0" w:rsidRPr="00D21E3A" w:rsidRDefault="00CB5444" w:rsidP="00446301">
      <w:pPr>
        <w:pStyle w:val="a6"/>
        <w:spacing w:line="360" w:lineRule="auto"/>
        <w:ind w:firstLine="709"/>
        <w:jc w:val="both"/>
        <w:rPr>
          <w:color w:val="000000" w:themeColor="text1"/>
          <w:sz w:val="28"/>
          <w:szCs w:val="28"/>
          <w:lang w:val="uk-UA"/>
        </w:rPr>
      </w:pPr>
      <w:r w:rsidRPr="00446301">
        <w:rPr>
          <w:bCs/>
          <w:color w:val="000000" w:themeColor="text1"/>
          <w:sz w:val="28"/>
          <w:szCs w:val="28"/>
        </w:rPr>
        <w:t>Середньосезонн</w:t>
      </w:r>
      <w:r w:rsidRPr="00446301">
        <w:rPr>
          <w:bCs/>
          <w:color w:val="000000" w:themeColor="text1"/>
          <w:sz w:val="28"/>
          <w:szCs w:val="28"/>
          <w:lang w:val="uk-UA"/>
        </w:rPr>
        <w:t>і</w:t>
      </w:r>
      <w:r w:rsidRPr="00446301">
        <w:rPr>
          <w:color w:val="000000" w:themeColor="text1"/>
          <w:sz w:val="28"/>
          <w:szCs w:val="28"/>
          <w:lang w:val="uk-UA"/>
        </w:rPr>
        <w:t xml:space="preserve"> концентрації шкідливих речовин за 2021 рік в цілому по місту перевищували ГДК по оксиду азоту</w:t>
      </w:r>
      <w:r w:rsidR="00A73DBC" w:rsidRPr="00A73DBC">
        <w:rPr>
          <w:color w:val="000000" w:themeColor="text1"/>
          <w:sz w:val="28"/>
          <w:szCs w:val="28"/>
        </w:rPr>
        <w:t xml:space="preserve"> (</w:t>
      </w:r>
      <w:r w:rsidR="00A73DBC">
        <w:rPr>
          <w:color w:val="000000" w:themeColor="text1"/>
          <w:sz w:val="28"/>
          <w:szCs w:val="28"/>
          <w:lang w:val="en-US"/>
        </w:rPr>
        <w:t>IV</w:t>
      </w:r>
      <w:r w:rsidR="00A73DBC" w:rsidRPr="00A73DBC">
        <w:rPr>
          <w:color w:val="000000" w:themeColor="text1"/>
          <w:sz w:val="28"/>
          <w:szCs w:val="28"/>
        </w:rPr>
        <w:t>)</w:t>
      </w:r>
      <w:r w:rsidRPr="00446301">
        <w:rPr>
          <w:color w:val="000000" w:themeColor="text1"/>
          <w:sz w:val="28"/>
          <w:szCs w:val="28"/>
          <w:lang w:val="uk-UA"/>
        </w:rPr>
        <w:t xml:space="preserve"> </w:t>
      </w:r>
      <w:r w:rsidR="00366BD6">
        <w:rPr>
          <w:color w:val="000000" w:themeColor="text1"/>
          <w:sz w:val="28"/>
          <w:szCs w:val="28"/>
          <w:lang w:val="uk-UA"/>
        </w:rPr>
        <w:t>–</w:t>
      </w:r>
      <w:r w:rsidRPr="00446301">
        <w:rPr>
          <w:color w:val="000000" w:themeColor="text1"/>
          <w:sz w:val="28"/>
          <w:szCs w:val="28"/>
          <w:lang w:val="uk-UA"/>
        </w:rPr>
        <w:t xml:space="preserve"> у 1,65 рази, по фенолу </w:t>
      </w:r>
      <w:r w:rsidR="00366BD6">
        <w:rPr>
          <w:color w:val="000000" w:themeColor="text1"/>
          <w:sz w:val="28"/>
          <w:szCs w:val="28"/>
          <w:lang w:val="uk-UA"/>
        </w:rPr>
        <w:t xml:space="preserve">– </w:t>
      </w:r>
      <w:r w:rsidRPr="00446301">
        <w:rPr>
          <w:color w:val="000000" w:themeColor="text1"/>
          <w:sz w:val="28"/>
          <w:szCs w:val="28"/>
          <w:lang w:val="uk-UA"/>
        </w:rPr>
        <w:t>у 1,9 рази</w:t>
      </w:r>
      <w:r w:rsidR="0011054F">
        <w:rPr>
          <w:color w:val="000000" w:themeColor="text1"/>
          <w:sz w:val="28"/>
          <w:szCs w:val="28"/>
          <w:lang w:val="uk-UA"/>
        </w:rPr>
        <w:t xml:space="preserve"> по пилу </w:t>
      </w:r>
      <w:r w:rsidR="0011054F" w:rsidRPr="00D21E3A">
        <w:rPr>
          <w:color w:val="000000" w:themeColor="text1"/>
          <w:sz w:val="28"/>
          <w:szCs w:val="28"/>
          <w:lang w:val="uk-UA"/>
        </w:rPr>
        <w:t xml:space="preserve">– </w:t>
      </w:r>
      <w:r w:rsidR="00D21E3A" w:rsidRPr="00D21E3A">
        <w:rPr>
          <w:color w:val="000000" w:themeColor="text1"/>
          <w:sz w:val="28"/>
          <w:szCs w:val="28"/>
          <w:lang w:val="uk-UA"/>
        </w:rPr>
        <w:t>в</w:t>
      </w:r>
      <w:r w:rsidR="0011054F" w:rsidRPr="00D21E3A">
        <w:rPr>
          <w:color w:val="000000" w:themeColor="text1"/>
          <w:sz w:val="28"/>
          <w:szCs w:val="28"/>
          <w:lang w:val="uk-UA"/>
        </w:rPr>
        <w:t xml:space="preserve"> 1,05 рази</w:t>
      </w:r>
      <w:r w:rsidRPr="00D21E3A">
        <w:rPr>
          <w:color w:val="000000" w:themeColor="text1"/>
          <w:sz w:val="28"/>
          <w:szCs w:val="28"/>
          <w:lang w:val="uk-UA"/>
        </w:rPr>
        <w:t>, перевищення за іншими показниками не спостерігались</w:t>
      </w:r>
      <w:r w:rsidR="00CB3DD8" w:rsidRPr="00CB3DD8">
        <w:rPr>
          <w:color w:val="000000" w:themeColor="text1"/>
          <w:sz w:val="28"/>
          <w:szCs w:val="28"/>
        </w:rPr>
        <w:t xml:space="preserve"> [23]</w:t>
      </w:r>
      <w:r w:rsidRPr="00D21E3A">
        <w:rPr>
          <w:color w:val="000000" w:themeColor="text1"/>
          <w:sz w:val="28"/>
          <w:szCs w:val="28"/>
          <w:lang w:val="uk-UA"/>
        </w:rPr>
        <w:t>.</w:t>
      </w:r>
    </w:p>
    <w:p w14:paraId="4434BD8E" w14:textId="77777777" w:rsidR="000775A0" w:rsidRPr="00446301" w:rsidRDefault="000775A0" w:rsidP="00565606">
      <w:pPr>
        <w:pStyle w:val="a7"/>
        <w:spacing w:line="360" w:lineRule="auto"/>
        <w:ind w:left="0" w:right="-144" w:firstLine="709"/>
        <w:jc w:val="both"/>
      </w:pPr>
      <w:r w:rsidRPr="00D21E3A">
        <w:lastRenderedPageBreak/>
        <w:t>Аналіз динаміки викидів забруднюючих речовин в атмосферне повітря</w:t>
      </w:r>
      <w:r w:rsidRPr="00D21E3A">
        <w:rPr>
          <w:spacing w:val="1"/>
        </w:rPr>
        <w:t xml:space="preserve"> </w:t>
      </w:r>
      <w:r w:rsidRPr="00D21E3A">
        <w:t>свідчить про зменшення на 10,5%</w:t>
      </w:r>
      <w:r w:rsidR="00D21E3A" w:rsidRPr="00D21E3A">
        <w:t xml:space="preserve"> </w:t>
      </w:r>
      <w:r w:rsidRPr="00D21E3A">
        <w:t>обсягів в</w:t>
      </w:r>
      <w:r w:rsidRPr="00446301">
        <w:t>икидів в атмосферне повітря від</w:t>
      </w:r>
      <w:r w:rsidRPr="00446301">
        <w:rPr>
          <w:spacing w:val="1"/>
        </w:rPr>
        <w:t xml:space="preserve"> </w:t>
      </w:r>
      <w:r w:rsidRPr="00446301">
        <w:t>стаціонарних</w:t>
      </w:r>
      <w:r w:rsidRPr="00446301">
        <w:rPr>
          <w:spacing w:val="1"/>
        </w:rPr>
        <w:t xml:space="preserve"> </w:t>
      </w:r>
      <w:r w:rsidRPr="00446301">
        <w:t>джерел</w:t>
      </w:r>
      <w:r w:rsidRPr="00446301">
        <w:rPr>
          <w:spacing w:val="1"/>
        </w:rPr>
        <w:t xml:space="preserve"> </w:t>
      </w:r>
      <w:r w:rsidRPr="00446301">
        <w:t>в</w:t>
      </w:r>
      <w:r w:rsidRPr="00446301">
        <w:rPr>
          <w:spacing w:val="1"/>
        </w:rPr>
        <w:t xml:space="preserve"> </w:t>
      </w:r>
      <w:r w:rsidRPr="00446301">
        <w:t>2020</w:t>
      </w:r>
      <w:r w:rsidRPr="00446301">
        <w:rPr>
          <w:spacing w:val="70"/>
        </w:rPr>
        <w:t xml:space="preserve"> </w:t>
      </w:r>
      <w:r w:rsidRPr="00446301">
        <w:t>році</w:t>
      </w:r>
      <w:r w:rsidRPr="00446301">
        <w:rPr>
          <w:spacing w:val="70"/>
        </w:rPr>
        <w:t xml:space="preserve"> </w:t>
      </w:r>
      <w:r w:rsidRPr="00446301">
        <w:t>порівняно</w:t>
      </w:r>
      <w:r w:rsidRPr="00446301">
        <w:rPr>
          <w:spacing w:val="70"/>
        </w:rPr>
        <w:t xml:space="preserve"> </w:t>
      </w:r>
      <w:r w:rsidRPr="00446301">
        <w:t>з</w:t>
      </w:r>
      <w:r w:rsidRPr="00446301">
        <w:rPr>
          <w:spacing w:val="70"/>
        </w:rPr>
        <w:t xml:space="preserve"> </w:t>
      </w:r>
      <w:r w:rsidRPr="00446301">
        <w:t>2019</w:t>
      </w:r>
      <w:r w:rsidRPr="00446301">
        <w:rPr>
          <w:spacing w:val="70"/>
        </w:rPr>
        <w:t xml:space="preserve"> </w:t>
      </w:r>
      <w:r w:rsidRPr="00446301">
        <w:t>роком</w:t>
      </w:r>
      <w:r w:rsidRPr="00446301">
        <w:rPr>
          <w:spacing w:val="70"/>
        </w:rPr>
        <w:t xml:space="preserve"> (</w:t>
      </w:r>
      <w:r w:rsidRPr="00446301">
        <w:t>рис.</w:t>
      </w:r>
      <w:r w:rsidR="00A253C5">
        <w:t>3.4</w:t>
      </w:r>
      <w:r w:rsidRPr="00446301">
        <w:t>).</w:t>
      </w:r>
    </w:p>
    <w:p w14:paraId="3658C2A2" w14:textId="77777777" w:rsidR="000775A0" w:rsidRDefault="004B4A55" w:rsidP="00094569">
      <w:pPr>
        <w:spacing w:before="92" w:line="360" w:lineRule="auto"/>
        <w:ind w:right="-144"/>
        <w:jc w:val="both"/>
        <w:rPr>
          <w:sz w:val="28"/>
          <w:szCs w:val="28"/>
          <w:lang w:val="uk-UA"/>
        </w:rPr>
      </w:pPr>
      <w:r>
        <w:rPr>
          <w:sz w:val="28"/>
          <w:szCs w:val="28"/>
          <w:lang w:val="uk-UA"/>
        </w:rPr>
        <w:t xml:space="preserve"> </w:t>
      </w:r>
      <w:r w:rsidR="000775A0" w:rsidRPr="00446301">
        <w:rPr>
          <w:sz w:val="28"/>
          <w:szCs w:val="28"/>
          <w:lang w:val="uk-UA"/>
        </w:rPr>
        <w:t xml:space="preserve"> </w:t>
      </w:r>
      <w:r w:rsidR="00642C2D" w:rsidRPr="00446301">
        <w:rPr>
          <w:noProof/>
          <w:sz w:val="28"/>
          <w:szCs w:val="28"/>
        </w:rPr>
        <w:drawing>
          <wp:inline distT="0" distB="0" distL="0" distR="0" wp14:anchorId="6D8A3190" wp14:editId="699C52E7">
            <wp:extent cx="6482172" cy="2794000"/>
            <wp:effectExtent l="0" t="0" r="0" b="635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0130" t="19208" r="2698" b="3057"/>
                    <a:stretch/>
                  </pic:blipFill>
                  <pic:spPr bwMode="auto">
                    <a:xfrm>
                      <a:off x="0" y="0"/>
                      <a:ext cx="6662431" cy="2871697"/>
                    </a:xfrm>
                    <a:prstGeom prst="rect">
                      <a:avLst/>
                    </a:prstGeom>
                    <a:ln>
                      <a:noFill/>
                    </a:ln>
                    <a:extLst>
                      <a:ext uri="{53640926-AAD7-44D8-BBD7-CCE9431645EC}">
                        <a14:shadowObscured xmlns:a14="http://schemas.microsoft.com/office/drawing/2010/main"/>
                      </a:ext>
                    </a:extLst>
                  </pic:spPr>
                </pic:pic>
              </a:graphicData>
            </a:graphic>
          </wp:inline>
        </w:drawing>
      </w:r>
    </w:p>
    <w:p w14:paraId="062F96B9" w14:textId="77777777" w:rsidR="00642C2D" w:rsidRDefault="00642C2D" w:rsidP="00642C2D">
      <w:pPr>
        <w:spacing w:before="92" w:line="360" w:lineRule="auto"/>
        <w:ind w:right="-144" w:firstLine="709"/>
        <w:jc w:val="center"/>
        <w:rPr>
          <w:color w:val="000000"/>
          <w:sz w:val="28"/>
          <w:szCs w:val="28"/>
          <w:lang w:val="uk-UA"/>
        </w:rPr>
      </w:pPr>
      <w:r w:rsidRPr="00A253C5">
        <w:rPr>
          <w:sz w:val="28"/>
          <w:szCs w:val="28"/>
          <w:lang w:val="uk-UA"/>
        </w:rPr>
        <w:t>Рисунок</w:t>
      </w:r>
      <w:r w:rsidR="00B0025D">
        <w:rPr>
          <w:sz w:val="28"/>
          <w:szCs w:val="28"/>
          <w:lang w:val="uk-UA"/>
        </w:rPr>
        <w:t xml:space="preserve"> </w:t>
      </w:r>
      <w:r w:rsidR="00A253C5">
        <w:rPr>
          <w:sz w:val="28"/>
          <w:szCs w:val="28"/>
          <w:lang w:val="uk-UA"/>
        </w:rPr>
        <w:t>3</w:t>
      </w:r>
      <w:r w:rsidRPr="00642C2D">
        <w:rPr>
          <w:sz w:val="28"/>
          <w:szCs w:val="28"/>
          <w:lang w:val="uk-UA"/>
        </w:rPr>
        <w:t>.</w:t>
      </w:r>
      <w:r w:rsidR="00B0025D">
        <w:rPr>
          <w:sz w:val="28"/>
          <w:szCs w:val="28"/>
          <w:lang w:val="uk-UA"/>
        </w:rPr>
        <w:t xml:space="preserve">4 </w:t>
      </w:r>
      <w:r w:rsidR="006D64D5">
        <w:rPr>
          <w:sz w:val="28"/>
          <w:szCs w:val="28"/>
          <w:lang w:val="uk-UA"/>
        </w:rPr>
        <w:t xml:space="preserve">– </w:t>
      </w:r>
      <w:r w:rsidRPr="00642C2D">
        <w:rPr>
          <w:sz w:val="28"/>
          <w:szCs w:val="28"/>
          <w:lang w:val="uk-UA"/>
        </w:rPr>
        <w:t>Динаміка</w:t>
      </w:r>
      <w:r w:rsidRPr="00446301">
        <w:rPr>
          <w:spacing w:val="-5"/>
          <w:sz w:val="28"/>
          <w:szCs w:val="28"/>
          <w:lang w:val="uk-UA"/>
        </w:rPr>
        <w:t xml:space="preserve"> </w:t>
      </w:r>
      <w:r w:rsidRPr="00446301">
        <w:rPr>
          <w:sz w:val="28"/>
          <w:szCs w:val="28"/>
          <w:lang w:val="uk-UA"/>
        </w:rPr>
        <w:t>викидів</w:t>
      </w:r>
      <w:r w:rsidRPr="00446301">
        <w:rPr>
          <w:spacing w:val="-3"/>
          <w:sz w:val="28"/>
          <w:szCs w:val="28"/>
          <w:lang w:val="uk-UA"/>
        </w:rPr>
        <w:t xml:space="preserve"> </w:t>
      </w:r>
      <w:r w:rsidRPr="00446301">
        <w:rPr>
          <w:sz w:val="28"/>
          <w:szCs w:val="28"/>
          <w:lang w:val="uk-UA"/>
        </w:rPr>
        <w:t>забруднюючих</w:t>
      </w:r>
      <w:r w:rsidRPr="00446301">
        <w:rPr>
          <w:spacing w:val="-9"/>
          <w:sz w:val="28"/>
          <w:szCs w:val="28"/>
          <w:lang w:val="uk-UA"/>
        </w:rPr>
        <w:t xml:space="preserve"> </w:t>
      </w:r>
      <w:r w:rsidRPr="00446301">
        <w:rPr>
          <w:sz w:val="28"/>
          <w:szCs w:val="28"/>
          <w:lang w:val="uk-UA"/>
        </w:rPr>
        <w:t>речовин</w:t>
      </w:r>
      <w:r w:rsidRPr="00446301">
        <w:rPr>
          <w:spacing w:val="-3"/>
          <w:sz w:val="28"/>
          <w:szCs w:val="28"/>
          <w:lang w:val="uk-UA"/>
        </w:rPr>
        <w:t xml:space="preserve"> </w:t>
      </w:r>
      <w:r w:rsidRPr="00446301">
        <w:rPr>
          <w:sz w:val="28"/>
          <w:szCs w:val="28"/>
          <w:lang w:val="uk-UA"/>
        </w:rPr>
        <w:t>в</w:t>
      </w:r>
      <w:r w:rsidRPr="00446301">
        <w:rPr>
          <w:spacing w:val="-6"/>
          <w:sz w:val="28"/>
          <w:szCs w:val="28"/>
          <w:lang w:val="uk-UA"/>
        </w:rPr>
        <w:t xml:space="preserve"> </w:t>
      </w:r>
      <w:r w:rsidRPr="00446301">
        <w:rPr>
          <w:sz w:val="28"/>
          <w:szCs w:val="28"/>
          <w:lang w:val="uk-UA"/>
        </w:rPr>
        <w:t>атмосферне</w:t>
      </w:r>
      <w:r w:rsidR="00D21E3A">
        <w:rPr>
          <w:spacing w:val="-5"/>
          <w:sz w:val="28"/>
          <w:szCs w:val="28"/>
          <w:lang w:val="uk-UA"/>
        </w:rPr>
        <w:t xml:space="preserve"> </w:t>
      </w:r>
      <w:r w:rsidRPr="00D21E3A">
        <w:rPr>
          <w:sz w:val="28"/>
          <w:szCs w:val="28"/>
          <w:lang w:val="uk-UA"/>
        </w:rPr>
        <w:t>повітря</w:t>
      </w:r>
      <w:r w:rsidR="00D21E3A">
        <w:rPr>
          <w:sz w:val="28"/>
          <w:szCs w:val="28"/>
          <w:lang w:val="uk-UA"/>
        </w:rPr>
        <w:t xml:space="preserve"> стаціонарними</w:t>
      </w:r>
      <w:r w:rsidRPr="00D21E3A">
        <w:rPr>
          <w:spacing w:val="-3"/>
          <w:sz w:val="28"/>
          <w:szCs w:val="28"/>
          <w:lang w:val="uk-UA"/>
        </w:rPr>
        <w:t xml:space="preserve"> </w:t>
      </w:r>
      <w:r w:rsidRPr="00D21E3A">
        <w:rPr>
          <w:sz w:val="28"/>
          <w:szCs w:val="28"/>
          <w:lang w:val="uk-UA"/>
        </w:rPr>
        <w:t>джерелами</w:t>
      </w:r>
      <w:r w:rsidRPr="00D21E3A">
        <w:rPr>
          <w:spacing w:val="-3"/>
          <w:sz w:val="28"/>
          <w:szCs w:val="28"/>
          <w:lang w:val="uk-UA"/>
        </w:rPr>
        <w:t xml:space="preserve"> </w:t>
      </w:r>
      <w:r w:rsidRPr="00D21E3A">
        <w:rPr>
          <w:color w:val="000000"/>
          <w:sz w:val="28"/>
          <w:szCs w:val="28"/>
          <w:lang w:val="uk-UA"/>
        </w:rPr>
        <w:t>м. Запоріжжя</w:t>
      </w:r>
    </w:p>
    <w:p w14:paraId="6AB5F0D3" w14:textId="77777777" w:rsidR="008F0831" w:rsidRDefault="008F0831" w:rsidP="008F0831">
      <w:pPr>
        <w:spacing w:before="92" w:line="360" w:lineRule="auto"/>
        <w:ind w:right="-144" w:firstLine="709"/>
        <w:rPr>
          <w:color w:val="000000"/>
          <w:sz w:val="28"/>
          <w:szCs w:val="28"/>
          <w:lang w:val="uk-UA"/>
        </w:rPr>
      </w:pPr>
    </w:p>
    <w:p w14:paraId="60E4C2A4" w14:textId="77777777" w:rsidR="008F0831" w:rsidRDefault="008F0831" w:rsidP="008F0831">
      <w:pPr>
        <w:spacing w:before="92" w:line="360" w:lineRule="auto"/>
        <w:ind w:right="-144" w:firstLine="709"/>
        <w:jc w:val="both"/>
        <w:rPr>
          <w:sz w:val="28"/>
          <w:szCs w:val="28"/>
          <w:lang w:val="uk-UA"/>
        </w:rPr>
      </w:pPr>
      <w:r w:rsidRPr="008F0831">
        <w:rPr>
          <w:sz w:val="28"/>
          <w:szCs w:val="28"/>
          <w:lang w:val="uk-UA"/>
        </w:rPr>
        <w:t>Основними забруднювачами атмосферного повітря в регіоні залишаються підприємства чорної та кольорової металургії, теплоенергетики, хімії, машинобудування, на які припадає майже 90 % викидів від загальної кількості забруднюючих речовин по області .</w:t>
      </w:r>
    </w:p>
    <w:p w14:paraId="430BEE50" w14:textId="77777777" w:rsidR="008F0831" w:rsidRDefault="008F0831" w:rsidP="008F0831">
      <w:pPr>
        <w:spacing w:before="92" w:line="360" w:lineRule="auto"/>
        <w:ind w:right="-144" w:firstLine="709"/>
        <w:jc w:val="both"/>
        <w:rPr>
          <w:sz w:val="28"/>
          <w:szCs w:val="28"/>
          <w:lang w:val="uk-UA"/>
        </w:rPr>
      </w:pPr>
      <w:r w:rsidRPr="008F0831">
        <w:rPr>
          <w:sz w:val="28"/>
          <w:szCs w:val="28"/>
          <w:lang w:val="uk-UA"/>
        </w:rPr>
        <w:t xml:space="preserve"> Як свідчить динаміка викидів забруднюючих речовин по м. Запоріжжю та області, найбільший внесок в забруднення атмосферного повітря Запорізької області (60-70 %) вносять викиди забруднюючих речовин від стаціонарних джерел ПАТ «Запоріжсталь», ПрАТ «Дніпроспецсталь», ПрАТ «Український графіт», ПрАТ «Запоріжвогнетрив», ВП Запорізька ТЕС АТ «ДТЕК ДНІПРОЕНЕРГО» та інші.</w:t>
      </w:r>
    </w:p>
    <w:p w14:paraId="3BC239A5" w14:textId="0BB7796C" w:rsidR="008F0831" w:rsidRPr="00D8037F" w:rsidRDefault="008F0831" w:rsidP="008F0831">
      <w:pPr>
        <w:spacing w:before="92" w:line="360" w:lineRule="auto"/>
        <w:ind w:right="-144" w:firstLine="709"/>
        <w:jc w:val="both"/>
        <w:rPr>
          <w:color w:val="000000"/>
          <w:sz w:val="28"/>
          <w:szCs w:val="28"/>
          <w:lang w:val="uk-UA"/>
        </w:rPr>
      </w:pPr>
      <w:r>
        <w:rPr>
          <w:sz w:val="28"/>
          <w:szCs w:val="28"/>
          <w:lang w:val="uk-UA"/>
        </w:rPr>
        <w:lastRenderedPageBreak/>
        <w:t xml:space="preserve">В таблиці Б4 (додаток Б) та на рисунку 3.5, можемо побачити </w:t>
      </w:r>
      <w:r w:rsidR="00D8037F">
        <w:rPr>
          <w:sz w:val="28"/>
          <w:szCs w:val="28"/>
          <w:lang w:val="uk-UA"/>
        </w:rPr>
        <w:t xml:space="preserve">прогноз </w:t>
      </w:r>
      <w:r w:rsidR="00D8037F" w:rsidRPr="004B4A55">
        <w:rPr>
          <w:color w:val="000000"/>
          <w:sz w:val="28"/>
          <w:szCs w:val="28"/>
          <w:lang w:val="uk-UA"/>
        </w:rPr>
        <w:t>динаміки середньорічних концентрацій забруднюючих речовин в атмосферному повітрі м. Запоріжжя, (в кратності ГДК), мг/м</w:t>
      </w:r>
      <w:r w:rsidR="00D8037F" w:rsidRPr="004B4A55">
        <w:rPr>
          <w:color w:val="000000"/>
          <w:sz w:val="28"/>
          <w:szCs w:val="28"/>
          <w:vertAlign w:val="superscript"/>
          <w:lang w:val="uk-UA"/>
        </w:rPr>
        <w:t>3</w:t>
      </w:r>
      <w:r w:rsidR="00D8037F">
        <w:rPr>
          <w:color w:val="000000"/>
          <w:sz w:val="28"/>
          <w:szCs w:val="28"/>
          <w:lang w:val="uk-UA"/>
        </w:rPr>
        <w:t xml:space="preserve">. Прогноз на 2022-2030 роки, розраховувався, відносно даних, отриманих з 2016 </w:t>
      </w:r>
      <w:r w:rsidR="002418FF">
        <w:rPr>
          <w:color w:val="000000"/>
          <w:sz w:val="28"/>
          <w:szCs w:val="28"/>
          <w:lang w:val="uk-UA"/>
        </w:rPr>
        <w:t>п</w:t>
      </w:r>
      <w:r w:rsidR="00D8037F">
        <w:rPr>
          <w:color w:val="000000"/>
          <w:sz w:val="28"/>
          <w:szCs w:val="28"/>
          <w:lang w:val="uk-UA"/>
        </w:rPr>
        <w:t>о 2020 роки. Для розрахунку, нами була використана формула 2.1 та формула 2.2 для розрахунку</w:t>
      </w:r>
      <w:r w:rsidR="002418FF">
        <w:rPr>
          <w:color w:val="000000"/>
          <w:sz w:val="28"/>
          <w:szCs w:val="28"/>
          <w:lang w:val="uk-UA"/>
        </w:rPr>
        <w:t xml:space="preserve"> відносної похибки вимірювання.</w:t>
      </w:r>
    </w:p>
    <w:p w14:paraId="252A4CD4" w14:textId="77777777" w:rsidR="004E653A" w:rsidRDefault="004E653A" w:rsidP="00094569">
      <w:pPr>
        <w:spacing w:line="360" w:lineRule="auto"/>
        <w:jc w:val="both"/>
        <w:rPr>
          <w:rStyle w:val="y2iqfc"/>
          <w:color w:val="202124"/>
          <w:sz w:val="28"/>
          <w:szCs w:val="28"/>
          <w:lang w:val="uk-UA"/>
        </w:rPr>
      </w:pPr>
      <w:r>
        <w:rPr>
          <w:noProof/>
        </w:rPr>
        <w:drawing>
          <wp:inline distT="0" distB="0" distL="0" distR="0" wp14:anchorId="2D254FD8" wp14:editId="0B74E8D7">
            <wp:extent cx="6184900" cy="5003800"/>
            <wp:effectExtent l="0" t="0" r="25400" b="2540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2D22B58" w14:textId="77777777" w:rsidR="00642C2D" w:rsidRDefault="00642C2D" w:rsidP="00642C2D">
      <w:pPr>
        <w:pStyle w:val="a3"/>
        <w:spacing w:line="360" w:lineRule="auto"/>
        <w:ind w:left="0" w:firstLine="709"/>
        <w:jc w:val="center"/>
        <w:rPr>
          <w:color w:val="000000"/>
          <w:sz w:val="28"/>
          <w:szCs w:val="28"/>
          <w:lang w:val="uk-UA"/>
        </w:rPr>
      </w:pPr>
      <w:r w:rsidRPr="004B4A55">
        <w:rPr>
          <w:sz w:val="28"/>
          <w:szCs w:val="28"/>
          <w:lang w:val="uk-UA"/>
        </w:rPr>
        <w:t xml:space="preserve">Рисунок </w:t>
      </w:r>
      <w:r w:rsidR="00A253C5" w:rsidRPr="004B4A55">
        <w:rPr>
          <w:sz w:val="28"/>
          <w:szCs w:val="28"/>
          <w:lang w:val="uk-UA"/>
        </w:rPr>
        <w:t>3</w:t>
      </w:r>
      <w:r w:rsidRPr="004B4A55">
        <w:rPr>
          <w:rStyle w:val="y2iqfc"/>
          <w:color w:val="202124"/>
          <w:sz w:val="28"/>
          <w:szCs w:val="28"/>
          <w:lang w:val="uk-UA"/>
        </w:rPr>
        <w:t>.</w:t>
      </w:r>
      <w:r w:rsidR="00F260AC" w:rsidRPr="004B4A55">
        <w:rPr>
          <w:rStyle w:val="y2iqfc"/>
          <w:color w:val="202124"/>
          <w:sz w:val="28"/>
          <w:szCs w:val="28"/>
          <w:lang w:val="uk-UA"/>
        </w:rPr>
        <w:t xml:space="preserve">5 </w:t>
      </w:r>
      <w:r w:rsidR="00366BD6" w:rsidRPr="004B4A55">
        <w:rPr>
          <w:rStyle w:val="y2iqfc"/>
          <w:color w:val="202124"/>
          <w:sz w:val="28"/>
          <w:szCs w:val="28"/>
          <w:lang w:val="uk-UA"/>
        </w:rPr>
        <w:t>–</w:t>
      </w:r>
      <w:r w:rsidRPr="004B4A55">
        <w:rPr>
          <w:rStyle w:val="y2iqfc"/>
          <w:color w:val="202124"/>
          <w:sz w:val="28"/>
          <w:szCs w:val="28"/>
          <w:lang w:val="uk-UA"/>
        </w:rPr>
        <w:t xml:space="preserve"> </w:t>
      </w:r>
      <w:r w:rsidRPr="004B4A55">
        <w:rPr>
          <w:color w:val="000000"/>
          <w:sz w:val="28"/>
          <w:szCs w:val="28"/>
          <w:lang w:val="uk-UA"/>
        </w:rPr>
        <w:t>Прогноз динаміки середньорічних концентрацій забруднюючих речовин в атмосферному повітрі м. Запоріжжя, (в кратності ГДК), мг/м</w:t>
      </w:r>
      <w:r w:rsidRPr="004B4A55">
        <w:rPr>
          <w:color w:val="000000"/>
          <w:sz w:val="28"/>
          <w:szCs w:val="28"/>
          <w:vertAlign w:val="superscript"/>
          <w:lang w:val="uk-UA"/>
        </w:rPr>
        <w:t>3</w:t>
      </w:r>
    </w:p>
    <w:p w14:paraId="33D5B001" w14:textId="7654331F" w:rsidR="00446301" w:rsidRPr="00446301" w:rsidRDefault="0094381C" w:rsidP="00446301">
      <w:pPr>
        <w:spacing w:line="360" w:lineRule="auto"/>
        <w:ind w:firstLine="709"/>
        <w:jc w:val="both"/>
        <w:rPr>
          <w:rStyle w:val="y2iqfc"/>
          <w:color w:val="202124"/>
          <w:sz w:val="28"/>
          <w:szCs w:val="28"/>
          <w:lang w:val="uk-UA"/>
        </w:rPr>
      </w:pPr>
      <w:r w:rsidRPr="00446301">
        <w:rPr>
          <w:rStyle w:val="y2iqfc"/>
          <w:color w:val="202124"/>
          <w:sz w:val="28"/>
          <w:szCs w:val="28"/>
          <w:lang w:val="uk-UA"/>
        </w:rPr>
        <w:t xml:space="preserve">Отже, з отриманих даних можемо зазначити, що до 2030 року повинна зменшитись кратність </w:t>
      </w:r>
      <w:r w:rsidR="00901620">
        <w:rPr>
          <w:rStyle w:val="y2iqfc"/>
          <w:color w:val="202124"/>
          <w:sz w:val="28"/>
          <w:szCs w:val="28"/>
          <w:lang w:val="uk-UA"/>
        </w:rPr>
        <w:t>о</w:t>
      </w:r>
      <w:r w:rsidR="00CE57CE">
        <w:rPr>
          <w:rStyle w:val="y2iqfc"/>
          <w:color w:val="202124"/>
          <w:sz w:val="28"/>
          <w:szCs w:val="28"/>
          <w:lang w:val="uk-UA"/>
        </w:rPr>
        <w:t>к</w:t>
      </w:r>
      <w:r w:rsidR="00901620">
        <w:rPr>
          <w:rStyle w:val="y2iqfc"/>
          <w:color w:val="202124"/>
          <w:sz w:val="28"/>
          <w:szCs w:val="28"/>
          <w:lang w:val="uk-UA"/>
        </w:rPr>
        <w:t>сиду</w:t>
      </w:r>
      <w:r w:rsidRPr="00446301">
        <w:rPr>
          <w:color w:val="000000"/>
          <w:sz w:val="28"/>
          <w:szCs w:val="28"/>
          <w:lang w:val="uk-UA"/>
        </w:rPr>
        <w:t xml:space="preserve"> азоту</w:t>
      </w:r>
      <w:r w:rsidR="00901620">
        <w:rPr>
          <w:rStyle w:val="y2iqfc"/>
          <w:color w:val="202124"/>
          <w:sz w:val="28"/>
          <w:szCs w:val="28"/>
          <w:lang w:val="uk-UA"/>
        </w:rPr>
        <w:t>(</w:t>
      </w:r>
      <w:r w:rsidR="00901620">
        <w:rPr>
          <w:rStyle w:val="y2iqfc"/>
          <w:color w:val="202124"/>
          <w:sz w:val="28"/>
          <w:szCs w:val="28"/>
          <w:lang w:val="en-US"/>
        </w:rPr>
        <w:t>IV</w:t>
      </w:r>
      <w:r w:rsidR="00901620">
        <w:rPr>
          <w:rStyle w:val="y2iqfc"/>
          <w:color w:val="202124"/>
          <w:sz w:val="28"/>
          <w:szCs w:val="28"/>
          <w:lang w:val="uk-UA"/>
        </w:rPr>
        <w:t>)</w:t>
      </w:r>
      <w:r w:rsidR="00901620" w:rsidRPr="00446301">
        <w:rPr>
          <w:rStyle w:val="y2iqfc"/>
          <w:color w:val="202124"/>
          <w:sz w:val="28"/>
          <w:szCs w:val="28"/>
          <w:lang w:val="uk-UA"/>
        </w:rPr>
        <w:t xml:space="preserve"> </w:t>
      </w:r>
      <w:r w:rsidRPr="00446301">
        <w:rPr>
          <w:color w:val="000000"/>
          <w:sz w:val="28"/>
          <w:szCs w:val="28"/>
          <w:lang w:val="uk-UA"/>
        </w:rPr>
        <w:t xml:space="preserve"> в атмосферному повітрі м.</w:t>
      </w:r>
      <w:r w:rsidR="006D64D5">
        <w:rPr>
          <w:color w:val="000000"/>
          <w:sz w:val="28"/>
          <w:szCs w:val="28"/>
          <w:lang w:val="uk-UA"/>
        </w:rPr>
        <w:t xml:space="preserve"> Запоріжжя по </w:t>
      </w:r>
      <w:r w:rsidR="006D64D5" w:rsidRPr="008513D3">
        <w:rPr>
          <w:color w:val="000000"/>
          <w:sz w:val="28"/>
          <w:szCs w:val="28"/>
          <w:lang w:val="uk-UA"/>
        </w:rPr>
        <w:t xml:space="preserve">відношенню до ГДК </w:t>
      </w:r>
      <w:r w:rsidRPr="008513D3">
        <w:rPr>
          <w:rStyle w:val="y2iqfc"/>
          <w:color w:val="202124"/>
          <w:sz w:val="28"/>
          <w:szCs w:val="28"/>
          <w:lang w:val="uk-UA"/>
        </w:rPr>
        <w:t xml:space="preserve">на 23%, викиди </w:t>
      </w:r>
      <w:r w:rsidR="000F4E09">
        <w:rPr>
          <w:rStyle w:val="y2iqfc"/>
          <w:color w:val="202124"/>
          <w:sz w:val="28"/>
          <w:szCs w:val="28"/>
          <w:lang w:val="uk-UA"/>
        </w:rPr>
        <w:t>осиду</w:t>
      </w:r>
      <w:r w:rsidRPr="008513D3">
        <w:rPr>
          <w:rStyle w:val="y2iqfc"/>
          <w:color w:val="202124"/>
          <w:sz w:val="28"/>
          <w:szCs w:val="28"/>
          <w:lang w:val="uk-UA"/>
        </w:rPr>
        <w:t xml:space="preserve"> сірки</w:t>
      </w:r>
      <w:r w:rsidR="000F4E09">
        <w:rPr>
          <w:rStyle w:val="y2iqfc"/>
          <w:color w:val="202124"/>
          <w:sz w:val="28"/>
          <w:szCs w:val="28"/>
          <w:lang w:val="uk-UA"/>
        </w:rPr>
        <w:t>(</w:t>
      </w:r>
      <w:r w:rsidR="000F4E09">
        <w:rPr>
          <w:rStyle w:val="y2iqfc"/>
          <w:color w:val="202124"/>
          <w:sz w:val="28"/>
          <w:szCs w:val="28"/>
          <w:lang w:val="en-US"/>
        </w:rPr>
        <w:t>IV</w:t>
      </w:r>
      <w:r w:rsidR="000F4E09">
        <w:rPr>
          <w:rStyle w:val="y2iqfc"/>
          <w:color w:val="202124"/>
          <w:sz w:val="28"/>
          <w:szCs w:val="28"/>
          <w:lang w:val="uk-UA"/>
        </w:rPr>
        <w:t>)</w:t>
      </w:r>
      <w:r w:rsidRPr="008513D3">
        <w:rPr>
          <w:rStyle w:val="y2iqfc"/>
          <w:color w:val="202124"/>
          <w:sz w:val="28"/>
          <w:szCs w:val="28"/>
          <w:lang w:val="uk-UA"/>
        </w:rPr>
        <w:t xml:space="preserve"> на 89%, кількість </w:t>
      </w:r>
      <w:r w:rsidR="00D21E3A" w:rsidRPr="008513D3">
        <w:rPr>
          <w:rStyle w:val="y2iqfc"/>
          <w:color w:val="202124"/>
          <w:sz w:val="28"/>
          <w:szCs w:val="28"/>
          <w:lang w:val="uk-UA"/>
        </w:rPr>
        <w:lastRenderedPageBreak/>
        <w:t>ф</w:t>
      </w:r>
      <w:r w:rsidRPr="008513D3">
        <w:rPr>
          <w:rStyle w:val="y2iqfc"/>
          <w:color w:val="202124"/>
          <w:sz w:val="28"/>
          <w:szCs w:val="28"/>
          <w:lang w:val="uk-UA"/>
        </w:rPr>
        <w:t xml:space="preserve">енольних викидів може залишитися незмінною, кратність </w:t>
      </w:r>
      <w:r w:rsidR="00D21E3A" w:rsidRPr="008513D3">
        <w:rPr>
          <w:rStyle w:val="y2iqfc"/>
          <w:color w:val="202124"/>
          <w:sz w:val="28"/>
          <w:szCs w:val="28"/>
          <w:lang w:val="uk-UA"/>
        </w:rPr>
        <w:t>о</w:t>
      </w:r>
      <w:r w:rsidRPr="008513D3">
        <w:rPr>
          <w:rStyle w:val="y2iqfc"/>
          <w:color w:val="202124"/>
          <w:sz w:val="28"/>
          <w:szCs w:val="28"/>
          <w:lang w:val="uk-UA"/>
        </w:rPr>
        <w:t>к</w:t>
      </w:r>
      <w:r w:rsidR="00A73DBC" w:rsidRPr="008513D3">
        <w:rPr>
          <w:rStyle w:val="y2iqfc"/>
          <w:color w:val="202124"/>
          <w:sz w:val="28"/>
          <w:szCs w:val="28"/>
          <w:lang w:val="uk-UA"/>
        </w:rPr>
        <w:t>сиду</w:t>
      </w:r>
      <w:r w:rsidR="00446301" w:rsidRPr="008513D3">
        <w:rPr>
          <w:rStyle w:val="y2iqfc"/>
          <w:color w:val="202124"/>
          <w:sz w:val="28"/>
          <w:szCs w:val="28"/>
          <w:lang w:val="uk-UA"/>
        </w:rPr>
        <w:t xml:space="preserve"> вуглецю</w:t>
      </w:r>
      <w:r w:rsidR="00A73DBC" w:rsidRPr="008513D3">
        <w:rPr>
          <w:rStyle w:val="y2iqfc"/>
          <w:color w:val="202124"/>
          <w:sz w:val="28"/>
          <w:szCs w:val="28"/>
          <w:lang w:val="en-US"/>
        </w:rPr>
        <w:t> </w:t>
      </w:r>
      <w:r w:rsidR="00A73DBC" w:rsidRPr="008513D3">
        <w:rPr>
          <w:rStyle w:val="y2iqfc"/>
          <w:color w:val="202124"/>
          <w:sz w:val="28"/>
          <w:szCs w:val="28"/>
          <w:lang w:val="uk-UA"/>
        </w:rPr>
        <w:t>(</w:t>
      </w:r>
      <w:r w:rsidR="00A73DBC" w:rsidRPr="008513D3">
        <w:rPr>
          <w:rStyle w:val="y2iqfc"/>
          <w:color w:val="202124"/>
          <w:sz w:val="28"/>
          <w:szCs w:val="28"/>
          <w:lang w:val="en-US"/>
        </w:rPr>
        <w:t>IV</w:t>
      </w:r>
      <w:r w:rsidR="00A73DBC" w:rsidRPr="008513D3">
        <w:rPr>
          <w:rStyle w:val="y2iqfc"/>
          <w:color w:val="202124"/>
          <w:sz w:val="28"/>
          <w:szCs w:val="28"/>
          <w:lang w:val="uk-UA"/>
        </w:rPr>
        <w:t>)</w:t>
      </w:r>
      <w:r w:rsidR="00446301" w:rsidRPr="008513D3">
        <w:rPr>
          <w:rStyle w:val="y2iqfc"/>
          <w:color w:val="202124"/>
          <w:sz w:val="28"/>
          <w:szCs w:val="28"/>
          <w:lang w:val="uk-UA"/>
        </w:rPr>
        <w:t xml:space="preserve"> и </w:t>
      </w:r>
      <w:r w:rsidR="00A73DBC" w:rsidRPr="008513D3">
        <w:rPr>
          <w:rStyle w:val="y2iqfc"/>
          <w:color w:val="202124"/>
          <w:sz w:val="28"/>
          <w:szCs w:val="28"/>
          <w:lang w:val="uk-UA"/>
        </w:rPr>
        <w:t>п</w:t>
      </w:r>
      <w:r w:rsidR="00446301" w:rsidRPr="008513D3">
        <w:rPr>
          <w:rStyle w:val="y2iqfc"/>
          <w:color w:val="202124"/>
          <w:sz w:val="28"/>
          <w:szCs w:val="28"/>
          <w:lang w:val="uk-UA"/>
        </w:rPr>
        <w:t>илу може зрости.</w:t>
      </w:r>
    </w:p>
    <w:p w14:paraId="27CDD275" w14:textId="77777777" w:rsidR="00446301" w:rsidRPr="00446301" w:rsidRDefault="00446301" w:rsidP="00446301">
      <w:pPr>
        <w:spacing w:line="360" w:lineRule="auto"/>
        <w:ind w:firstLine="709"/>
        <w:jc w:val="both"/>
        <w:rPr>
          <w:rStyle w:val="y2iqfc"/>
          <w:color w:val="202124"/>
          <w:sz w:val="28"/>
          <w:szCs w:val="28"/>
          <w:lang w:val="uk-UA"/>
        </w:rPr>
      </w:pPr>
      <w:r w:rsidRPr="00446301">
        <w:rPr>
          <w:rStyle w:val="y2iqfc"/>
          <w:color w:val="202124"/>
          <w:sz w:val="28"/>
          <w:szCs w:val="28"/>
          <w:lang w:val="uk-UA"/>
        </w:rPr>
        <w:t>Таке прогнозоване зростання</w:t>
      </w:r>
      <w:r w:rsidR="00A73DBC">
        <w:rPr>
          <w:rStyle w:val="y2iqfc"/>
          <w:color w:val="202124"/>
          <w:sz w:val="28"/>
          <w:szCs w:val="28"/>
          <w:lang w:val="uk-UA"/>
        </w:rPr>
        <w:t xml:space="preserve"> може бути пов’язане з тим, що о</w:t>
      </w:r>
      <w:r w:rsidRPr="00446301">
        <w:rPr>
          <w:rStyle w:val="y2iqfc"/>
          <w:color w:val="202124"/>
          <w:sz w:val="28"/>
          <w:szCs w:val="28"/>
          <w:lang w:val="uk-UA"/>
        </w:rPr>
        <w:t>ксид вуглецю</w:t>
      </w:r>
      <w:r w:rsidR="00A73DBC">
        <w:rPr>
          <w:rStyle w:val="y2iqfc"/>
          <w:color w:val="202124"/>
          <w:sz w:val="28"/>
          <w:szCs w:val="28"/>
          <w:lang w:val="uk-UA"/>
        </w:rPr>
        <w:t xml:space="preserve"> (</w:t>
      </w:r>
      <w:r w:rsidR="00A73DBC">
        <w:rPr>
          <w:rStyle w:val="y2iqfc"/>
          <w:color w:val="202124"/>
          <w:sz w:val="28"/>
          <w:szCs w:val="28"/>
          <w:lang w:val="en-US"/>
        </w:rPr>
        <w:t>IV</w:t>
      </w:r>
      <w:r w:rsidR="00A73DBC">
        <w:rPr>
          <w:rStyle w:val="y2iqfc"/>
          <w:color w:val="202124"/>
          <w:sz w:val="28"/>
          <w:szCs w:val="28"/>
          <w:lang w:val="uk-UA"/>
        </w:rPr>
        <w:t>)</w:t>
      </w:r>
      <w:r w:rsidRPr="00446301">
        <w:rPr>
          <w:rStyle w:val="y2iqfc"/>
          <w:color w:val="202124"/>
          <w:sz w:val="28"/>
          <w:szCs w:val="28"/>
          <w:lang w:val="uk-UA"/>
        </w:rPr>
        <w:t xml:space="preserve"> утворюється при неповному згорянні палива в печах і двигунах внутрішнього згоряння. Важливим джерелом оксиду вуглецю</w:t>
      </w:r>
      <w:r w:rsidR="00A73DBC" w:rsidRPr="00996657">
        <w:rPr>
          <w:rStyle w:val="y2iqfc"/>
          <w:color w:val="202124"/>
          <w:sz w:val="28"/>
          <w:szCs w:val="28"/>
        </w:rPr>
        <w:t xml:space="preserve"> </w:t>
      </w:r>
      <w:r w:rsidR="00A73DBC">
        <w:rPr>
          <w:rStyle w:val="y2iqfc"/>
          <w:color w:val="202124"/>
          <w:sz w:val="28"/>
          <w:szCs w:val="28"/>
          <w:lang w:val="uk-UA"/>
        </w:rPr>
        <w:t>(</w:t>
      </w:r>
      <w:r w:rsidR="00A73DBC">
        <w:rPr>
          <w:rStyle w:val="y2iqfc"/>
          <w:color w:val="202124"/>
          <w:sz w:val="28"/>
          <w:szCs w:val="28"/>
          <w:lang w:val="en-US"/>
        </w:rPr>
        <w:t>II</w:t>
      </w:r>
      <w:r w:rsidR="00A73DBC">
        <w:rPr>
          <w:rStyle w:val="y2iqfc"/>
          <w:color w:val="202124"/>
          <w:sz w:val="28"/>
          <w:szCs w:val="28"/>
          <w:lang w:val="uk-UA"/>
        </w:rPr>
        <w:t>)</w:t>
      </w:r>
      <w:r w:rsidR="00A73DBC" w:rsidRPr="00996657">
        <w:rPr>
          <w:rStyle w:val="y2iqfc"/>
          <w:color w:val="202124"/>
          <w:sz w:val="28"/>
          <w:szCs w:val="28"/>
        </w:rPr>
        <w:t xml:space="preserve"> </w:t>
      </w:r>
      <w:r w:rsidRPr="00446301">
        <w:rPr>
          <w:rStyle w:val="y2iqfc"/>
          <w:color w:val="202124"/>
          <w:sz w:val="28"/>
          <w:szCs w:val="28"/>
          <w:lang w:val="uk-UA"/>
        </w:rPr>
        <w:t>є автомобільний транспорт.</w:t>
      </w:r>
    </w:p>
    <w:p w14:paraId="1E0F9FE8" w14:textId="77777777" w:rsidR="004E653A" w:rsidRDefault="00446301" w:rsidP="00446301">
      <w:pPr>
        <w:spacing w:line="360" w:lineRule="auto"/>
        <w:ind w:firstLine="709"/>
        <w:jc w:val="both"/>
        <w:rPr>
          <w:rStyle w:val="y2iqfc"/>
          <w:color w:val="202124"/>
          <w:sz w:val="28"/>
          <w:szCs w:val="28"/>
          <w:lang w:val="uk-UA"/>
        </w:rPr>
      </w:pPr>
      <w:r w:rsidRPr="00446301">
        <w:rPr>
          <w:rStyle w:val="y2iqfc"/>
          <w:color w:val="202124"/>
          <w:sz w:val="28"/>
          <w:szCs w:val="28"/>
          <w:lang w:val="uk-UA"/>
        </w:rPr>
        <w:t>В результаті діяльності людини в атмосферу щорічно надходить 350-600х</w:t>
      </w:r>
      <w:r w:rsidRPr="00D21E3A">
        <w:rPr>
          <w:rStyle w:val="y2iqfc"/>
          <w:color w:val="202124"/>
          <w:sz w:val="28"/>
          <w:szCs w:val="28"/>
          <w:lang w:val="uk-UA"/>
        </w:rPr>
        <w:t>106</w:t>
      </w:r>
      <w:r w:rsidRPr="00446301">
        <w:rPr>
          <w:rStyle w:val="y2iqfc"/>
          <w:color w:val="202124"/>
          <w:sz w:val="28"/>
          <w:szCs w:val="28"/>
          <w:lang w:val="uk-UA"/>
        </w:rPr>
        <w:t xml:space="preserve"> тонн чадного газу. Близько 56-62% цієї кількості припадає на частку автотранспорту (вміст оксиду вуглецю</w:t>
      </w:r>
      <w:r w:rsidR="00A73DBC">
        <w:rPr>
          <w:rStyle w:val="y2iqfc"/>
          <w:color w:val="202124"/>
          <w:sz w:val="28"/>
          <w:szCs w:val="28"/>
          <w:lang w:val="uk-UA"/>
        </w:rPr>
        <w:t xml:space="preserve"> (</w:t>
      </w:r>
      <w:r w:rsidR="00A73DBC">
        <w:rPr>
          <w:rStyle w:val="y2iqfc"/>
          <w:color w:val="202124"/>
          <w:sz w:val="28"/>
          <w:szCs w:val="28"/>
          <w:lang w:val="en-US"/>
        </w:rPr>
        <w:t>IV</w:t>
      </w:r>
      <w:r w:rsidR="00A73DBC">
        <w:rPr>
          <w:rStyle w:val="y2iqfc"/>
          <w:color w:val="202124"/>
          <w:sz w:val="28"/>
          <w:szCs w:val="28"/>
          <w:lang w:val="uk-UA"/>
        </w:rPr>
        <w:t>)</w:t>
      </w:r>
      <w:r w:rsidR="00A73DBC" w:rsidRPr="00446301">
        <w:rPr>
          <w:rStyle w:val="y2iqfc"/>
          <w:color w:val="202124"/>
          <w:sz w:val="28"/>
          <w:szCs w:val="28"/>
          <w:lang w:val="uk-UA"/>
        </w:rPr>
        <w:t xml:space="preserve"> </w:t>
      </w:r>
      <w:r w:rsidRPr="00446301">
        <w:rPr>
          <w:rStyle w:val="y2iqfc"/>
          <w:color w:val="202124"/>
          <w:sz w:val="28"/>
          <w:szCs w:val="28"/>
          <w:lang w:val="uk-UA"/>
        </w:rPr>
        <w:t>у вихлопних газах може досягати величини 12%).</w:t>
      </w:r>
    </w:p>
    <w:p w14:paraId="5876531C" w14:textId="77777777" w:rsidR="005D2934" w:rsidRDefault="005D2934" w:rsidP="005D2934">
      <w:pPr>
        <w:pStyle w:val="a6"/>
        <w:spacing w:line="360" w:lineRule="auto"/>
        <w:ind w:firstLine="709"/>
        <w:jc w:val="both"/>
        <w:rPr>
          <w:sz w:val="28"/>
          <w:szCs w:val="28"/>
        </w:rPr>
      </w:pPr>
      <w:r>
        <w:rPr>
          <w:sz w:val="28"/>
          <w:szCs w:val="28"/>
        </w:rPr>
        <w:t>Багаторічний моніторинг якості атмосферного повітря свідчить про стабільно високе його забруднення як на межі санітарно-захисних зон, так і в житлових районах.</w:t>
      </w:r>
    </w:p>
    <w:p w14:paraId="4E5F2C1E" w14:textId="77777777" w:rsidR="005D2934" w:rsidRDefault="005D2934" w:rsidP="005D2934">
      <w:pPr>
        <w:pStyle w:val="a6"/>
        <w:spacing w:line="360" w:lineRule="auto"/>
        <w:ind w:firstLine="709"/>
        <w:jc w:val="both"/>
        <w:rPr>
          <w:sz w:val="28"/>
          <w:szCs w:val="28"/>
          <w:lang w:val="uk-UA"/>
        </w:rPr>
      </w:pPr>
      <w:r>
        <w:rPr>
          <w:sz w:val="28"/>
          <w:szCs w:val="28"/>
        </w:rPr>
        <w:t>Основною причиною забруднення атмосферного повітря м. Запоріжжя залишаються застарілі технології та устаткування, на базі яких функціонують підприємства і які не можуть забезпечити дотримання сучасних гігієнічних нормативів.</w:t>
      </w:r>
    </w:p>
    <w:p w14:paraId="342C57A9" w14:textId="77777777" w:rsidR="005D7920" w:rsidRDefault="005D7920" w:rsidP="005D7920">
      <w:pPr>
        <w:pStyle w:val="a6"/>
        <w:spacing w:line="360" w:lineRule="auto"/>
        <w:ind w:firstLine="709"/>
        <w:jc w:val="both"/>
        <w:rPr>
          <w:sz w:val="28"/>
          <w:szCs w:val="28"/>
          <w:lang w:val="uk-UA"/>
        </w:rPr>
      </w:pPr>
      <w:r w:rsidRPr="005D7920">
        <w:rPr>
          <w:sz w:val="28"/>
          <w:szCs w:val="28"/>
          <w:lang w:val="uk-UA"/>
        </w:rPr>
        <w:t xml:space="preserve">Основні </w:t>
      </w:r>
      <w:r>
        <w:rPr>
          <w:sz w:val="28"/>
          <w:szCs w:val="28"/>
          <w:lang w:val="uk-UA"/>
        </w:rPr>
        <w:t xml:space="preserve">підприємства міста побудовані в </w:t>
      </w:r>
      <w:r w:rsidRPr="005D7920">
        <w:rPr>
          <w:sz w:val="28"/>
          <w:szCs w:val="28"/>
          <w:lang w:val="uk-UA"/>
        </w:rPr>
        <w:t>тридцяті роки минулого століття й функціонують по теперішній час.</w:t>
      </w:r>
      <w:r>
        <w:rPr>
          <w:sz w:val="28"/>
          <w:szCs w:val="28"/>
          <w:lang w:val="uk-UA"/>
        </w:rPr>
        <w:t xml:space="preserve"> </w:t>
      </w:r>
      <w:r w:rsidRPr="005D7920">
        <w:rPr>
          <w:sz w:val="28"/>
          <w:szCs w:val="28"/>
          <w:lang w:val="uk-UA"/>
        </w:rPr>
        <w:t>Відсутність постів спостережень за забрудненням атмосферного повітря на</w:t>
      </w:r>
      <w:r>
        <w:rPr>
          <w:sz w:val="28"/>
          <w:szCs w:val="28"/>
          <w:lang w:val="uk-UA"/>
        </w:rPr>
        <w:t xml:space="preserve"> </w:t>
      </w:r>
      <w:r w:rsidRPr="005D7920">
        <w:rPr>
          <w:sz w:val="28"/>
          <w:szCs w:val="28"/>
          <w:lang w:val="uk-UA"/>
        </w:rPr>
        <w:t>території області не дозволяє об‘єктивно оцінювати якість атмосферного</w:t>
      </w:r>
      <w:r>
        <w:rPr>
          <w:sz w:val="28"/>
          <w:szCs w:val="28"/>
          <w:lang w:val="uk-UA"/>
        </w:rPr>
        <w:t xml:space="preserve"> </w:t>
      </w:r>
      <w:r w:rsidRPr="005D7920">
        <w:rPr>
          <w:sz w:val="28"/>
          <w:szCs w:val="28"/>
          <w:lang w:val="uk-UA"/>
        </w:rPr>
        <w:t>повітря на території області. Запоріжжя - єдине місто в області, де</w:t>
      </w:r>
      <w:r>
        <w:rPr>
          <w:sz w:val="28"/>
          <w:szCs w:val="28"/>
          <w:lang w:val="uk-UA"/>
        </w:rPr>
        <w:t xml:space="preserve"> </w:t>
      </w:r>
      <w:r w:rsidRPr="005D7920">
        <w:rPr>
          <w:sz w:val="28"/>
          <w:szCs w:val="28"/>
          <w:lang w:val="uk-UA"/>
        </w:rPr>
        <w:t>проводяться дослідження стану атмосферного повітря по постам</w:t>
      </w:r>
      <w:r>
        <w:rPr>
          <w:sz w:val="28"/>
          <w:szCs w:val="28"/>
          <w:lang w:val="uk-UA"/>
        </w:rPr>
        <w:t xml:space="preserve"> </w:t>
      </w:r>
      <w:r w:rsidRPr="005D7920">
        <w:rPr>
          <w:sz w:val="28"/>
          <w:szCs w:val="28"/>
          <w:lang w:val="uk-UA"/>
        </w:rPr>
        <w:t>спостереження забруднення (ПСЗ).</w:t>
      </w:r>
      <w:r>
        <w:rPr>
          <w:sz w:val="28"/>
          <w:szCs w:val="28"/>
          <w:lang w:val="uk-UA"/>
        </w:rPr>
        <w:t xml:space="preserve"> </w:t>
      </w:r>
    </w:p>
    <w:p w14:paraId="242BC34A" w14:textId="77777777" w:rsidR="005D7920" w:rsidRPr="005D7920" w:rsidRDefault="005D7920" w:rsidP="005D7920">
      <w:pPr>
        <w:pStyle w:val="a6"/>
        <w:spacing w:line="360" w:lineRule="auto"/>
        <w:ind w:firstLine="709"/>
        <w:jc w:val="both"/>
        <w:rPr>
          <w:sz w:val="28"/>
          <w:szCs w:val="28"/>
          <w:lang w:val="uk-UA"/>
        </w:rPr>
      </w:pPr>
      <w:r w:rsidRPr="005D7920">
        <w:rPr>
          <w:sz w:val="28"/>
          <w:szCs w:val="28"/>
          <w:lang w:val="uk-UA"/>
        </w:rPr>
        <w:t>Близько 150 хімічних сполук</w:t>
      </w:r>
      <w:r>
        <w:rPr>
          <w:sz w:val="28"/>
          <w:szCs w:val="28"/>
          <w:lang w:val="uk-UA"/>
        </w:rPr>
        <w:t xml:space="preserve"> </w:t>
      </w:r>
      <w:r w:rsidRPr="005D7920">
        <w:rPr>
          <w:sz w:val="28"/>
          <w:szCs w:val="28"/>
          <w:lang w:val="uk-UA"/>
        </w:rPr>
        <w:t>викидаються в атмосферу міста підприємствами, багато з них є речовинами</w:t>
      </w:r>
      <w:r>
        <w:rPr>
          <w:sz w:val="28"/>
          <w:szCs w:val="28"/>
          <w:lang w:val="uk-UA"/>
        </w:rPr>
        <w:t xml:space="preserve"> </w:t>
      </w:r>
      <w:r w:rsidRPr="005D7920">
        <w:rPr>
          <w:sz w:val="28"/>
          <w:szCs w:val="28"/>
          <w:lang w:val="uk-UA"/>
        </w:rPr>
        <w:t>1-2 класів небезпеки (двоокис марганцю, бенз(а)пірен, з’єднання свинцю,</w:t>
      </w:r>
      <w:r>
        <w:rPr>
          <w:sz w:val="28"/>
          <w:szCs w:val="28"/>
          <w:lang w:val="uk-UA"/>
        </w:rPr>
        <w:t xml:space="preserve"> </w:t>
      </w:r>
      <w:r w:rsidRPr="005D7920">
        <w:rPr>
          <w:sz w:val="28"/>
          <w:szCs w:val="28"/>
          <w:lang w:val="uk-UA"/>
        </w:rPr>
        <w:t>хрому та ін.). Повітряохоронні заходи, що проводяться підприємствами</w:t>
      </w:r>
      <w:r>
        <w:rPr>
          <w:sz w:val="28"/>
          <w:szCs w:val="28"/>
          <w:lang w:val="uk-UA"/>
        </w:rPr>
        <w:t>-</w:t>
      </w:r>
      <w:r w:rsidRPr="005D7920">
        <w:rPr>
          <w:sz w:val="28"/>
          <w:szCs w:val="28"/>
          <w:lang w:val="uk-UA"/>
        </w:rPr>
        <w:t>забруднювачами мають локальний характер, і не дозволяють досягти</w:t>
      </w:r>
      <w:r>
        <w:rPr>
          <w:sz w:val="28"/>
          <w:szCs w:val="28"/>
          <w:lang w:val="uk-UA"/>
        </w:rPr>
        <w:t xml:space="preserve"> </w:t>
      </w:r>
      <w:r w:rsidRPr="005D7920">
        <w:rPr>
          <w:sz w:val="28"/>
          <w:szCs w:val="28"/>
          <w:lang w:val="uk-UA"/>
        </w:rPr>
        <w:t>прийнятного екологічного ефекту, достатнього для поліпшення якості</w:t>
      </w:r>
      <w:r>
        <w:rPr>
          <w:sz w:val="28"/>
          <w:szCs w:val="28"/>
          <w:lang w:val="uk-UA"/>
        </w:rPr>
        <w:t xml:space="preserve"> </w:t>
      </w:r>
      <w:r w:rsidRPr="005D7920">
        <w:rPr>
          <w:sz w:val="28"/>
          <w:szCs w:val="28"/>
          <w:lang w:val="uk-UA"/>
        </w:rPr>
        <w:t xml:space="preserve">повітря області. У зв’язку з цим, для області </w:t>
      </w:r>
      <w:r w:rsidRPr="005D7920">
        <w:rPr>
          <w:sz w:val="28"/>
          <w:szCs w:val="28"/>
          <w:lang w:val="uk-UA"/>
        </w:rPr>
        <w:lastRenderedPageBreak/>
        <w:t>життєво необхідною є</w:t>
      </w:r>
      <w:r>
        <w:rPr>
          <w:sz w:val="28"/>
          <w:szCs w:val="28"/>
          <w:lang w:val="uk-UA"/>
        </w:rPr>
        <w:t xml:space="preserve"> </w:t>
      </w:r>
      <w:r w:rsidRPr="005D7920">
        <w:rPr>
          <w:sz w:val="28"/>
          <w:szCs w:val="28"/>
          <w:lang w:val="uk-UA"/>
        </w:rPr>
        <w:t>модернізація промисловості, а саме металургії, а також підприємств у галузі</w:t>
      </w:r>
      <w:r>
        <w:rPr>
          <w:sz w:val="28"/>
          <w:szCs w:val="28"/>
          <w:lang w:val="uk-UA"/>
        </w:rPr>
        <w:t xml:space="preserve"> </w:t>
      </w:r>
      <w:r w:rsidRPr="005D7920">
        <w:rPr>
          <w:sz w:val="28"/>
          <w:szCs w:val="28"/>
          <w:lang w:val="uk-UA"/>
        </w:rPr>
        <w:t>енергетики.</w:t>
      </w:r>
    </w:p>
    <w:p w14:paraId="3DEFC001" w14:textId="77777777" w:rsidR="005D2934" w:rsidRDefault="005D2934" w:rsidP="005D2934">
      <w:pPr>
        <w:pStyle w:val="a6"/>
        <w:spacing w:line="360" w:lineRule="auto"/>
        <w:ind w:firstLine="709"/>
        <w:jc w:val="both"/>
        <w:rPr>
          <w:sz w:val="28"/>
          <w:szCs w:val="28"/>
        </w:rPr>
      </w:pPr>
      <w:r>
        <w:rPr>
          <w:sz w:val="28"/>
          <w:szCs w:val="28"/>
        </w:rPr>
        <w:t xml:space="preserve">Основні підприємства міста Запоріжжя розташовані на промисловому майданчику, який знаходиться в північно-східній частині. Таким чином, забруднення </w:t>
      </w:r>
      <w:r w:rsidR="005643D3">
        <w:rPr>
          <w:sz w:val="28"/>
          <w:szCs w:val="28"/>
        </w:rPr>
        <w:t>атмосферного повітря</w:t>
      </w:r>
      <w:r>
        <w:rPr>
          <w:sz w:val="28"/>
          <w:szCs w:val="28"/>
        </w:rPr>
        <w:t xml:space="preserve"> над основними районами міста відбувається при напрямках вітру від північно-західного через північ – до східного. При південному напрямку вітру забруднюється Заводський район, у якому, крім промислових підприємств, також мешкають люди. Південно-західний та західний вітер сприяє виносу забрудненого повітря за місто</w:t>
      </w:r>
      <w:r>
        <w:rPr>
          <w:b/>
          <w:sz w:val="28"/>
          <w:szCs w:val="28"/>
        </w:rPr>
        <w:t xml:space="preserve">. </w:t>
      </w:r>
      <w:r w:rsidR="00EF0623" w:rsidRPr="00EF0623">
        <w:rPr>
          <w:b/>
          <w:sz w:val="28"/>
          <w:szCs w:val="28"/>
        </w:rPr>
        <w:t xml:space="preserve"> </w:t>
      </w:r>
      <w:r>
        <w:rPr>
          <w:sz w:val="28"/>
          <w:szCs w:val="28"/>
        </w:rPr>
        <w:t>Вітер, швидкість якого 0-4 м/с, забруднює місто незалежно від</w:t>
      </w:r>
      <w:r>
        <w:rPr>
          <w:spacing w:val="3"/>
          <w:sz w:val="28"/>
          <w:szCs w:val="28"/>
        </w:rPr>
        <w:t xml:space="preserve"> </w:t>
      </w:r>
      <w:r>
        <w:rPr>
          <w:sz w:val="28"/>
          <w:szCs w:val="28"/>
        </w:rPr>
        <w:t>напрямку</w:t>
      </w:r>
      <w:r w:rsidR="00CB3DD8" w:rsidRPr="00CB3DD8">
        <w:rPr>
          <w:sz w:val="28"/>
          <w:szCs w:val="28"/>
        </w:rPr>
        <w:t xml:space="preserve"> [38]</w:t>
      </w:r>
      <w:r>
        <w:rPr>
          <w:sz w:val="28"/>
          <w:szCs w:val="28"/>
        </w:rPr>
        <w:t>.</w:t>
      </w:r>
    </w:p>
    <w:p w14:paraId="31A5C333" w14:textId="77777777" w:rsidR="005D2934" w:rsidRDefault="005D2934" w:rsidP="005D2934">
      <w:pPr>
        <w:pStyle w:val="a6"/>
        <w:spacing w:line="360" w:lineRule="auto"/>
        <w:ind w:firstLine="709"/>
        <w:jc w:val="both"/>
        <w:rPr>
          <w:sz w:val="28"/>
          <w:szCs w:val="28"/>
        </w:rPr>
      </w:pPr>
      <w:r>
        <w:rPr>
          <w:sz w:val="28"/>
          <w:szCs w:val="28"/>
        </w:rPr>
        <w:t>Таким чином, можна зробити висновок, що не дивлячись на встановлені законом ГДК перевищення, хоч і не значні, але спостерігаються. Для вирішення даної проблеми державі потрібно більш ефективно впливати на підприємства та установи-забруднювачі.</w:t>
      </w:r>
    </w:p>
    <w:p w14:paraId="3F3E5764" w14:textId="77777777" w:rsidR="001F59F6" w:rsidRDefault="001F59F6" w:rsidP="005D2934">
      <w:pPr>
        <w:pStyle w:val="a6"/>
        <w:spacing w:line="360" w:lineRule="auto"/>
        <w:ind w:firstLine="709"/>
        <w:jc w:val="both"/>
        <w:rPr>
          <w:sz w:val="28"/>
          <w:szCs w:val="28"/>
        </w:rPr>
      </w:pPr>
    </w:p>
    <w:p w14:paraId="55AB6554" w14:textId="77777777" w:rsidR="0097701A" w:rsidRDefault="0097701A" w:rsidP="005D2934">
      <w:pPr>
        <w:pStyle w:val="a6"/>
        <w:spacing w:line="360" w:lineRule="auto"/>
        <w:ind w:firstLine="709"/>
        <w:jc w:val="both"/>
        <w:rPr>
          <w:sz w:val="28"/>
          <w:szCs w:val="28"/>
        </w:rPr>
      </w:pPr>
    </w:p>
    <w:p w14:paraId="2B5B24BA" w14:textId="77777777" w:rsidR="002100C4" w:rsidRPr="00D21E3A" w:rsidRDefault="00A253C5" w:rsidP="00D21E3A">
      <w:pPr>
        <w:pStyle w:val="21"/>
        <w:ind w:hanging="541"/>
        <w:rPr>
          <w:b w:val="0"/>
        </w:rPr>
      </w:pPr>
      <w:bookmarkStart w:id="45" w:name="_Toc89502571"/>
      <w:r w:rsidRPr="00DF3026">
        <w:rPr>
          <w:b w:val="0"/>
        </w:rPr>
        <w:t xml:space="preserve">3.2 </w:t>
      </w:r>
      <w:r w:rsidR="004B4A55" w:rsidRPr="00DF3026">
        <w:rPr>
          <w:b w:val="0"/>
        </w:rPr>
        <w:t>Аналіз</w:t>
      </w:r>
      <w:r w:rsidR="00AF366B" w:rsidRPr="00DF3026">
        <w:rPr>
          <w:b w:val="0"/>
        </w:rPr>
        <w:t xml:space="preserve"> впливу забруднюючих речовин на</w:t>
      </w:r>
      <w:r w:rsidRPr="00DF3026">
        <w:rPr>
          <w:b w:val="0"/>
        </w:rPr>
        <w:t xml:space="preserve"> поверхневі води</w:t>
      </w:r>
      <w:bookmarkEnd w:id="45"/>
    </w:p>
    <w:p w14:paraId="629CCBE9" w14:textId="77777777" w:rsidR="00A253C5" w:rsidRDefault="00A253C5" w:rsidP="002100C4">
      <w:pPr>
        <w:pStyle w:val="a3"/>
        <w:spacing w:line="360" w:lineRule="auto"/>
        <w:ind w:left="1429"/>
        <w:rPr>
          <w:sz w:val="28"/>
          <w:szCs w:val="28"/>
          <w:lang w:val="uk-UA"/>
        </w:rPr>
      </w:pPr>
    </w:p>
    <w:p w14:paraId="34478967" w14:textId="77777777" w:rsidR="00D21E3A" w:rsidRDefault="00D21E3A" w:rsidP="002100C4">
      <w:pPr>
        <w:pStyle w:val="a3"/>
        <w:spacing w:line="360" w:lineRule="auto"/>
        <w:ind w:left="1429"/>
        <w:rPr>
          <w:sz w:val="28"/>
          <w:szCs w:val="28"/>
          <w:lang w:val="uk-UA"/>
        </w:rPr>
      </w:pPr>
    </w:p>
    <w:p w14:paraId="376F1381" w14:textId="77777777" w:rsidR="005D2934" w:rsidRDefault="005D2934" w:rsidP="00D21E3A">
      <w:pPr>
        <w:pStyle w:val="a7"/>
        <w:spacing w:line="360" w:lineRule="auto"/>
        <w:ind w:left="299" w:right="211" w:firstLine="410"/>
        <w:jc w:val="both"/>
      </w:pPr>
      <w:r>
        <w:t>Сучасний екологічний стан поверхневих водних об’єктів області формується під антропогенним впливом суб’єктів господарювання</w:t>
      </w:r>
      <w:r w:rsidR="00CB3DD8" w:rsidRPr="00CB3DD8">
        <w:rPr>
          <w:lang w:val="ru-RU"/>
        </w:rPr>
        <w:t xml:space="preserve"> [35]</w:t>
      </w:r>
      <w:r>
        <w:t>.</w:t>
      </w:r>
    </w:p>
    <w:p w14:paraId="3B4C0299" w14:textId="77777777" w:rsidR="005D2934" w:rsidRDefault="005D2934" w:rsidP="00AB4CCD">
      <w:pPr>
        <w:pStyle w:val="a7"/>
        <w:spacing w:line="360" w:lineRule="auto"/>
        <w:ind w:left="299" w:right="194" w:firstLine="709"/>
        <w:jc w:val="both"/>
      </w:pPr>
      <w:r>
        <w:t>Найбільш суттєвими чинниками, що визначають екологічний стан водних об’єктів, є:</w:t>
      </w:r>
    </w:p>
    <w:p w14:paraId="6E0C6D0A" w14:textId="77777777" w:rsidR="005D2934" w:rsidRDefault="005D2934" w:rsidP="00430C90">
      <w:pPr>
        <w:pStyle w:val="a7"/>
        <w:numPr>
          <w:ilvl w:val="0"/>
          <w:numId w:val="8"/>
        </w:numPr>
        <w:spacing w:before="3" w:line="360" w:lineRule="auto"/>
        <w:ind w:right="212"/>
        <w:jc w:val="both"/>
      </w:pPr>
      <w:r>
        <w:rPr>
          <w:spacing w:val="-5"/>
        </w:rPr>
        <w:t xml:space="preserve">скидання </w:t>
      </w:r>
      <w:r>
        <w:rPr>
          <w:spacing w:val="-6"/>
        </w:rPr>
        <w:t xml:space="preserve">забруднених </w:t>
      </w:r>
      <w:r w:rsidR="006D64D5">
        <w:rPr>
          <w:spacing w:val="-4"/>
        </w:rPr>
        <w:t xml:space="preserve">та </w:t>
      </w:r>
      <w:r>
        <w:rPr>
          <w:spacing w:val="-6"/>
        </w:rPr>
        <w:t xml:space="preserve">недостатньо очищених зворотних </w:t>
      </w:r>
      <w:r w:rsidR="006D64D5">
        <w:rPr>
          <w:spacing w:val="-4"/>
        </w:rPr>
        <w:t xml:space="preserve">вод </w:t>
      </w:r>
      <w:r>
        <w:rPr>
          <w:spacing w:val="-5"/>
        </w:rPr>
        <w:t xml:space="preserve">через </w:t>
      </w:r>
      <w:r>
        <w:rPr>
          <w:spacing w:val="-6"/>
        </w:rPr>
        <w:t>неефективну</w:t>
      </w:r>
      <w:r>
        <w:rPr>
          <w:spacing w:val="-15"/>
        </w:rPr>
        <w:t xml:space="preserve"> </w:t>
      </w:r>
      <w:r>
        <w:rPr>
          <w:spacing w:val="-5"/>
        </w:rPr>
        <w:t>роботу</w:t>
      </w:r>
      <w:r>
        <w:rPr>
          <w:spacing w:val="-14"/>
        </w:rPr>
        <w:t xml:space="preserve"> </w:t>
      </w:r>
      <w:r>
        <w:rPr>
          <w:spacing w:val="-5"/>
        </w:rPr>
        <w:t>очисних</w:t>
      </w:r>
      <w:r>
        <w:rPr>
          <w:spacing w:val="-15"/>
        </w:rPr>
        <w:t xml:space="preserve"> </w:t>
      </w:r>
      <w:r>
        <w:rPr>
          <w:spacing w:val="-5"/>
        </w:rPr>
        <w:t>споруд</w:t>
      </w:r>
      <w:r>
        <w:rPr>
          <w:spacing w:val="-7"/>
        </w:rPr>
        <w:t xml:space="preserve"> </w:t>
      </w:r>
      <w:r>
        <w:rPr>
          <w:spacing w:val="-3"/>
        </w:rPr>
        <w:t>або</w:t>
      </w:r>
      <w:r>
        <w:rPr>
          <w:spacing w:val="-10"/>
        </w:rPr>
        <w:t xml:space="preserve"> </w:t>
      </w:r>
      <w:r>
        <w:rPr>
          <w:spacing w:val="-5"/>
        </w:rPr>
        <w:t>взагалі</w:t>
      </w:r>
      <w:r>
        <w:rPr>
          <w:spacing w:val="-15"/>
        </w:rPr>
        <w:t xml:space="preserve"> </w:t>
      </w:r>
      <w:r>
        <w:rPr>
          <w:spacing w:val="-6"/>
        </w:rPr>
        <w:t>їх</w:t>
      </w:r>
      <w:r>
        <w:rPr>
          <w:spacing w:val="-15"/>
        </w:rPr>
        <w:t xml:space="preserve"> </w:t>
      </w:r>
      <w:r>
        <w:rPr>
          <w:spacing w:val="-6"/>
        </w:rPr>
        <w:t>відсутність,</w:t>
      </w:r>
      <w:r>
        <w:rPr>
          <w:spacing w:val="-7"/>
        </w:rPr>
        <w:t xml:space="preserve"> </w:t>
      </w:r>
      <w:r>
        <w:rPr>
          <w:spacing w:val="-5"/>
        </w:rPr>
        <w:t>особливо</w:t>
      </w:r>
      <w:r>
        <w:rPr>
          <w:spacing w:val="-10"/>
        </w:rPr>
        <w:t xml:space="preserve"> </w:t>
      </w:r>
      <w:r>
        <w:t>в</w:t>
      </w:r>
      <w:r>
        <w:rPr>
          <w:spacing w:val="-11"/>
        </w:rPr>
        <w:t xml:space="preserve"> </w:t>
      </w:r>
      <w:r w:rsidR="002D28B5">
        <w:rPr>
          <w:spacing w:val="-5"/>
        </w:rPr>
        <w:t>житлово-</w:t>
      </w:r>
      <w:r>
        <w:rPr>
          <w:spacing w:val="-6"/>
        </w:rPr>
        <w:t>комунальному</w:t>
      </w:r>
      <w:r>
        <w:rPr>
          <w:spacing w:val="-14"/>
        </w:rPr>
        <w:t xml:space="preserve"> </w:t>
      </w:r>
      <w:r>
        <w:rPr>
          <w:spacing w:val="-5"/>
        </w:rPr>
        <w:t>господарстві</w:t>
      </w:r>
      <w:r>
        <w:rPr>
          <w:spacing w:val="-15"/>
        </w:rPr>
        <w:t xml:space="preserve"> </w:t>
      </w:r>
      <w:r>
        <w:rPr>
          <w:spacing w:val="-4"/>
        </w:rPr>
        <w:t>(м.</w:t>
      </w:r>
      <w:r w:rsidR="002D28B5">
        <w:rPr>
          <w:spacing w:val="-4"/>
        </w:rPr>
        <w:t> </w:t>
      </w:r>
      <w:r>
        <w:rPr>
          <w:spacing w:val="-7"/>
        </w:rPr>
        <w:t>Оріхів</w:t>
      </w:r>
      <w:r>
        <w:t>,</w:t>
      </w:r>
      <w:r w:rsidR="002D28B5">
        <w:rPr>
          <w:spacing w:val="-7"/>
        </w:rPr>
        <w:t xml:space="preserve"> смт. </w:t>
      </w:r>
      <w:r>
        <w:rPr>
          <w:spacing w:val="-6"/>
        </w:rPr>
        <w:t>Якимівка,</w:t>
      </w:r>
      <w:r>
        <w:rPr>
          <w:spacing w:val="-7"/>
        </w:rPr>
        <w:t xml:space="preserve"> </w:t>
      </w:r>
      <w:r>
        <w:rPr>
          <w:spacing w:val="-5"/>
        </w:rPr>
        <w:t>м.</w:t>
      </w:r>
      <w:r w:rsidR="002D28B5">
        <w:rPr>
          <w:spacing w:val="-5"/>
        </w:rPr>
        <w:t> </w:t>
      </w:r>
      <w:r>
        <w:rPr>
          <w:spacing w:val="-6"/>
        </w:rPr>
        <w:t>Дніпрорудне</w:t>
      </w:r>
      <w:r>
        <w:rPr>
          <w:spacing w:val="-8"/>
        </w:rPr>
        <w:t xml:space="preserve"> </w:t>
      </w:r>
      <w:r>
        <w:rPr>
          <w:spacing w:val="-4"/>
        </w:rPr>
        <w:t>та</w:t>
      </w:r>
      <w:r>
        <w:rPr>
          <w:spacing w:val="-12"/>
        </w:rPr>
        <w:t xml:space="preserve"> </w:t>
      </w:r>
      <w:r>
        <w:rPr>
          <w:spacing w:val="-7"/>
        </w:rPr>
        <w:t>інші);</w:t>
      </w:r>
    </w:p>
    <w:p w14:paraId="6DC00115" w14:textId="77777777" w:rsidR="005D2934" w:rsidRDefault="005D2934" w:rsidP="00430C90">
      <w:pPr>
        <w:pStyle w:val="a7"/>
        <w:numPr>
          <w:ilvl w:val="0"/>
          <w:numId w:val="8"/>
        </w:numPr>
        <w:spacing w:before="3" w:line="360" w:lineRule="auto"/>
        <w:ind w:right="212"/>
        <w:jc w:val="both"/>
      </w:pPr>
      <w:r>
        <w:t xml:space="preserve">змив забруднюючих речовин з урбанізованих територій. </w:t>
      </w:r>
      <w:r>
        <w:rPr>
          <w:spacing w:val="-3"/>
        </w:rPr>
        <w:t xml:space="preserve">Ця </w:t>
      </w:r>
      <w:r>
        <w:t xml:space="preserve">проблема </w:t>
      </w:r>
      <w:r>
        <w:rPr>
          <w:spacing w:val="-4"/>
        </w:rPr>
        <w:t xml:space="preserve">особливо актуальна </w:t>
      </w:r>
      <w:r>
        <w:rPr>
          <w:spacing w:val="-3"/>
        </w:rPr>
        <w:t xml:space="preserve">для </w:t>
      </w:r>
      <w:r>
        <w:rPr>
          <w:spacing w:val="-4"/>
        </w:rPr>
        <w:t xml:space="preserve">великих </w:t>
      </w:r>
      <w:r>
        <w:rPr>
          <w:spacing w:val="-3"/>
        </w:rPr>
        <w:t xml:space="preserve">населених </w:t>
      </w:r>
      <w:r w:rsidR="002D28B5">
        <w:rPr>
          <w:spacing w:val="-4"/>
        </w:rPr>
        <w:t>пунктів (м. </w:t>
      </w:r>
      <w:r>
        <w:rPr>
          <w:spacing w:val="-4"/>
        </w:rPr>
        <w:t xml:space="preserve">Запоріжжя, </w:t>
      </w:r>
      <w:r w:rsidRPr="006A748D">
        <w:lastRenderedPageBreak/>
        <w:t>м.</w:t>
      </w:r>
      <w:r w:rsidR="002D28B5" w:rsidRPr="006A748D">
        <w:t> </w:t>
      </w:r>
      <w:r w:rsidRPr="006A748D">
        <w:rPr>
          <w:spacing w:val="-4"/>
        </w:rPr>
        <w:t>Мелітополь</w:t>
      </w:r>
      <w:r>
        <w:rPr>
          <w:spacing w:val="-4"/>
        </w:rPr>
        <w:t xml:space="preserve">, </w:t>
      </w:r>
      <w:r w:rsidR="002D28B5">
        <w:t>м. Бердянськ, м. Пологи, м. Оріхів , м.</w:t>
      </w:r>
      <w:r>
        <w:t>Токмак та інші);</w:t>
      </w:r>
    </w:p>
    <w:p w14:paraId="79F6648F" w14:textId="77777777" w:rsidR="005D2934" w:rsidRDefault="005D2934" w:rsidP="00430C90">
      <w:pPr>
        <w:pStyle w:val="a7"/>
        <w:numPr>
          <w:ilvl w:val="0"/>
          <w:numId w:val="8"/>
        </w:numPr>
        <w:spacing w:before="3" w:line="360" w:lineRule="auto"/>
        <w:ind w:right="212"/>
        <w:jc w:val="both"/>
      </w:pPr>
      <w:r>
        <w:t>малі річки приймають дренажні води при захисті зрошуваних сільськогосподарських угідь, населених пунктів від підтоплення, з котрими до водних об’єктів вимиваються мінеральні солі, фосфати, органічні речовини, мінеральні добрива, пестициди і гербіциди;</w:t>
      </w:r>
    </w:p>
    <w:p w14:paraId="7C7CAB5F" w14:textId="77777777" w:rsidR="005D2934" w:rsidRDefault="005D2934" w:rsidP="00430C90">
      <w:pPr>
        <w:pStyle w:val="a7"/>
        <w:numPr>
          <w:ilvl w:val="0"/>
          <w:numId w:val="8"/>
        </w:numPr>
        <w:spacing w:before="3" w:line="360" w:lineRule="auto"/>
        <w:ind w:right="212"/>
        <w:jc w:val="both"/>
      </w:pPr>
      <w:r>
        <w:t xml:space="preserve"> відсутність водоохоронних зон та прибережних смуг водних об'єктів; порушення режиму господарської діяльності в межах прибережних захисних смуг і водоохоронних зон;</w:t>
      </w:r>
    </w:p>
    <w:p w14:paraId="55C74B3B" w14:textId="77777777" w:rsidR="005D2934" w:rsidRDefault="005D2934" w:rsidP="00430C90">
      <w:pPr>
        <w:pStyle w:val="a7"/>
        <w:numPr>
          <w:ilvl w:val="0"/>
          <w:numId w:val="8"/>
        </w:numPr>
        <w:spacing w:before="3" w:line="360" w:lineRule="auto"/>
        <w:ind w:right="212"/>
        <w:jc w:val="both"/>
      </w:pPr>
      <w:r>
        <w:t>надмірна зарегульованість річок ставками і водосховищами;</w:t>
      </w:r>
    </w:p>
    <w:p w14:paraId="599DE9AD" w14:textId="77777777" w:rsidR="005D2934" w:rsidRDefault="005D2934" w:rsidP="00430C90">
      <w:pPr>
        <w:pStyle w:val="a7"/>
        <w:numPr>
          <w:ilvl w:val="0"/>
          <w:numId w:val="8"/>
        </w:numPr>
        <w:spacing w:before="3" w:line="360" w:lineRule="auto"/>
        <w:ind w:right="212"/>
        <w:jc w:val="both"/>
      </w:pPr>
      <w:r>
        <w:t>порушення правил експлуатації водозаборів та штучних водойм, в результаті чого не гарантується збереження санітарного мінімуму витрат води на нижче розташованих ділянках річок.</w:t>
      </w:r>
    </w:p>
    <w:p w14:paraId="1A1A8A7C" w14:textId="77777777" w:rsidR="005D2934" w:rsidRDefault="005D2934" w:rsidP="00135AD1">
      <w:pPr>
        <w:pStyle w:val="a7"/>
        <w:spacing w:line="360" w:lineRule="auto"/>
        <w:ind w:left="0" w:right="-2" w:firstLine="709"/>
        <w:jc w:val="both"/>
      </w:pPr>
      <w:r>
        <w:t>За результатами багаторічних спостережень суттєвого погіршення якості води малих річок не спостерігається, хоча їх загальний екологічний стан викликає занепокоєння в результаті забруднення стічними водами, замулення</w:t>
      </w:r>
      <w:r w:rsidR="006F3542" w:rsidRPr="006F3542">
        <w:t xml:space="preserve"> </w:t>
      </w:r>
      <w:r>
        <w:t>русел, зменшення водності через надмірну розораність і дуже низьку залісненість і залуженість їх водозборів</w:t>
      </w:r>
      <w:r w:rsidR="00CB3DD8" w:rsidRPr="00CB3DD8">
        <w:t xml:space="preserve"> [32]</w:t>
      </w:r>
      <w:r>
        <w:t>.</w:t>
      </w:r>
    </w:p>
    <w:p w14:paraId="073F7B76" w14:textId="77777777" w:rsidR="005A25CE" w:rsidRDefault="005A25CE" w:rsidP="00135AD1">
      <w:pPr>
        <w:pStyle w:val="a7"/>
        <w:spacing w:line="360" w:lineRule="auto"/>
        <w:ind w:left="0" w:right="-2" w:firstLine="709"/>
        <w:jc w:val="both"/>
      </w:pPr>
      <w:r>
        <w:t>Обсяг</w:t>
      </w:r>
      <w:r>
        <w:rPr>
          <w:spacing w:val="1"/>
        </w:rPr>
        <w:t xml:space="preserve"> </w:t>
      </w:r>
      <w:r>
        <w:t>скидання</w:t>
      </w:r>
      <w:r>
        <w:rPr>
          <w:spacing w:val="1"/>
        </w:rPr>
        <w:t xml:space="preserve"> </w:t>
      </w:r>
      <w:r>
        <w:t>зворотних</w:t>
      </w:r>
      <w:r>
        <w:rPr>
          <w:spacing w:val="1"/>
        </w:rPr>
        <w:t xml:space="preserve"> </w:t>
      </w:r>
      <w:r>
        <w:t>вод</w:t>
      </w:r>
      <w:r>
        <w:rPr>
          <w:spacing w:val="1"/>
        </w:rPr>
        <w:t xml:space="preserve"> </w:t>
      </w:r>
      <w:r>
        <w:t>у</w:t>
      </w:r>
      <w:r>
        <w:rPr>
          <w:spacing w:val="1"/>
        </w:rPr>
        <w:t xml:space="preserve"> </w:t>
      </w:r>
      <w:r>
        <w:t>водні</w:t>
      </w:r>
      <w:r>
        <w:rPr>
          <w:spacing w:val="1"/>
        </w:rPr>
        <w:t xml:space="preserve"> </w:t>
      </w:r>
      <w:r>
        <w:t>об’єкти</w:t>
      </w:r>
      <w:r>
        <w:rPr>
          <w:spacing w:val="1"/>
        </w:rPr>
        <w:t xml:space="preserve"> </w:t>
      </w:r>
      <w:r>
        <w:t>у</w:t>
      </w:r>
      <w:r>
        <w:rPr>
          <w:spacing w:val="70"/>
        </w:rPr>
        <w:t xml:space="preserve"> </w:t>
      </w:r>
      <w:r>
        <w:t>2020</w:t>
      </w:r>
      <w:r>
        <w:rPr>
          <w:spacing w:val="70"/>
        </w:rPr>
        <w:t xml:space="preserve"> </w:t>
      </w:r>
      <w:r>
        <w:t>році</w:t>
      </w:r>
      <w:r>
        <w:rPr>
          <w:spacing w:val="70"/>
        </w:rPr>
        <w:t xml:space="preserve"> </w:t>
      </w:r>
      <w:r>
        <w:t>склав</w:t>
      </w:r>
      <w:r>
        <w:rPr>
          <w:spacing w:val="1"/>
        </w:rPr>
        <w:t xml:space="preserve"> </w:t>
      </w:r>
      <w:r>
        <w:t>831,252</w:t>
      </w:r>
      <w:r>
        <w:rPr>
          <w:spacing w:val="1"/>
        </w:rPr>
        <w:t xml:space="preserve"> </w:t>
      </w:r>
      <w:r>
        <w:t>млн</w:t>
      </w:r>
      <w:r w:rsidR="008513D3">
        <w:rPr>
          <w:spacing w:val="1"/>
        </w:rPr>
        <w:t>.</w:t>
      </w:r>
      <w:r>
        <w:t>м</w:t>
      </w:r>
      <w:r>
        <w:rPr>
          <w:vertAlign w:val="superscript"/>
        </w:rPr>
        <w:t>3</w:t>
      </w:r>
      <w:r>
        <w:t>,</w:t>
      </w:r>
      <w:r>
        <w:rPr>
          <w:spacing w:val="1"/>
        </w:rPr>
        <w:t xml:space="preserve"> </w:t>
      </w:r>
      <w:r>
        <w:t>що</w:t>
      </w:r>
      <w:r>
        <w:rPr>
          <w:spacing w:val="1"/>
        </w:rPr>
        <w:t xml:space="preserve"> </w:t>
      </w:r>
      <w:r>
        <w:t>на</w:t>
      </w:r>
      <w:r>
        <w:rPr>
          <w:spacing w:val="1"/>
        </w:rPr>
        <w:t xml:space="preserve"> </w:t>
      </w:r>
      <w:r>
        <w:t>11,652</w:t>
      </w:r>
      <w:r>
        <w:rPr>
          <w:spacing w:val="70"/>
        </w:rPr>
        <w:t xml:space="preserve"> </w:t>
      </w:r>
      <w:r>
        <w:t>млн</w:t>
      </w:r>
      <w:r w:rsidR="00901620">
        <w:rPr>
          <w:spacing w:val="70"/>
        </w:rPr>
        <w:t>.</w:t>
      </w:r>
      <w:r>
        <w:t>м</w:t>
      </w:r>
      <w:r>
        <w:rPr>
          <w:vertAlign w:val="superscript"/>
        </w:rPr>
        <w:t>3</w:t>
      </w:r>
      <w:r>
        <w:rPr>
          <w:spacing w:val="70"/>
        </w:rPr>
        <w:t xml:space="preserve"> </w:t>
      </w:r>
      <w:r>
        <w:t>більше,</w:t>
      </w:r>
      <w:r>
        <w:rPr>
          <w:spacing w:val="70"/>
        </w:rPr>
        <w:t xml:space="preserve"> </w:t>
      </w:r>
      <w:r>
        <w:t>ніж</w:t>
      </w:r>
      <w:r>
        <w:rPr>
          <w:spacing w:val="70"/>
        </w:rPr>
        <w:t xml:space="preserve"> </w:t>
      </w:r>
      <w:r>
        <w:t>у</w:t>
      </w:r>
      <w:r>
        <w:rPr>
          <w:spacing w:val="70"/>
        </w:rPr>
        <w:t xml:space="preserve"> </w:t>
      </w:r>
      <w:r>
        <w:t>2019</w:t>
      </w:r>
      <w:r>
        <w:rPr>
          <w:spacing w:val="70"/>
        </w:rPr>
        <w:t xml:space="preserve"> </w:t>
      </w:r>
      <w:r>
        <w:t>році,</w:t>
      </w:r>
      <w:r>
        <w:rPr>
          <w:spacing w:val="70"/>
        </w:rPr>
        <w:t xml:space="preserve"> </w:t>
      </w:r>
      <w:r>
        <w:t>з</w:t>
      </w:r>
      <w:r>
        <w:rPr>
          <w:spacing w:val="70"/>
        </w:rPr>
        <w:t xml:space="preserve"> </w:t>
      </w:r>
      <w:r>
        <w:t>них</w:t>
      </w:r>
      <w:r>
        <w:rPr>
          <w:spacing w:val="1"/>
        </w:rPr>
        <w:t xml:space="preserve"> </w:t>
      </w:r>
      <w:r w:rsidR="008513D3">
        <w:t>11,597 млн.</w:t>
      </w:r>
      <w:r>
        <w:t>м</w:t>
      </w:r>
      <w:r>
        <w:rPr>
          <w:vertAlign w:val="superscript"/>
        </w:rPr>
        <w:t>3</w:t>
      </w:r>
      <w:r>
        <w:rPr>
          <w:spacing w:val="1"/>
        </w:rPr>
        <w:t xml:space="preserve"> </w:t>
      </w:r>
      <w:r>
        <w:t>забруднених. Обсяг відведення забруднених зворотних вод до</w:t>
      </w:r>
      <w:r>
        <w:rPr>
          <w:spacing w:val="1"/>
        </w:rPr>
        <w:t xml:space="preserve"> </w:t>
      </w:r>
      <w:r>
        <w:t>водних</w:t>
      </w:r>
      <w:r>
        <w:rPr>
          <w:spacing w:val="-5"/>
        </w:rPr>
        <w:t xml:space="preserve"> </w:t>
      </w:r>
      <w:r>
        <w:t>об’єктів</w:t>
      </w:r>
      <w:r>
        <w:rPr>
          <w:spacing w:val="-2"/>
        </w:rPr>
        <w:t xml:space="preserve"> </w:t>
      </w:r>
      <w:r>
        <w:t>області</w:t>
      </w:r>
      <w:r>
        <w:rPr>
          <w:spacing w:val="-6"/>
        </w:rPr>
        <w:t xml:space="preserve"> </w:t>
      </w:r>
      <w:r>
        <w:t>складає 1,34</w:t>
      </w:r>
      <w:r>
        <w:rPr>
          <w:spacing w:val="-1"/>
        </w:rPr>
        <w:t xml:space="preserve"> </w:t>
      </w:r>
      <w:r>
        <w:t>%</w:t>
      </w:r>
      <w:r>
        <w:rPr>
          <w:spacing w:val="-2"/>
        </w:rPr>
        <w:t xml:space="preserve"> </w:t>
      </w:r>
      <w:r>
        <w:t>від</w:t>
      </w:r>
      <w:r>
        <w:rPr>
          <w:spacing w:val="1"/>
        </w:rPr>
        <w:t xml:space="preserve"> </w:t>
      </w:r>
      <w:r>
        <w:t>загального</w:t>
      </w:r>
      <w:r>
        <w:rPr>
          <w:spacing w:val="-1"/>
        </w:rPr>
        <w:t xml:space="preserve"> </w:t>
      </w:r>
      <w:r>
        <w:t>обсягу</w:t>
      </w:r>
      <w:r>
        <w:rPr>
          <w:spacing w:val="-5"/>
        </w:rPr>
        <w:t xml:space="preserve"> </w:t>
      </w:r>
      <w:r w:rsidR="008513D3">
        <w:t>скидання.</w:t>
      </w:r>
    </w:p>
    <w:p w14:paraId="29700B20" w14:textId="77777777" w:rsidR="00146632" w:rsidRPr="007470B8" w:rsidRDefault="00146632" w:rsidP="00135AD1">
      <w:pPr>
        <w:pStyle w:val="a7"/>
        <w:spacing w:line="360" w:lineRule="auto"/>
        <w:ind w:left="0" w:right="-2" w:firstLine="709"/>
        <w:jc w:val="both"/>
        <w:rPr>
          <w:color w:val="000000" w:themeColor="text1"/>
          <w:lang w:val="ru-RU"/>
        </w:rPr>
      </w:pPr>
      <w:r w:rsidRPr="007470B8">
        <w:rPr>
          <w:color w:val="000000" w:themeColor="text1"/>
        </w:rPr>
        <w:t>Відсоток зібраної води з природних водних об’єктів у 2020 році відносно до середнього багаторічного зменшився на 4,6%</w:t>
      </w:r>
      <w:r w:rsidRPr="007470B8">
        <w:rPr>
          <w:color w:val="000000" w:themeColor="text1"/>
          <w:lang w:val="ru-RU"/>
        </w:rPr>
        <w:t xml:space="preserve">. </w:t>
      </w:r>
      <w:r w:rsidRPr="007470B8">
        <w:rPr>
          <w:color w:val="000000" w:themeColor="text1"/>
        </w:rPr>
        <w:t>Споживання свіжої води (включаючи морську) – збільшилось на 0,7% в цілому. Витрати води при транспортуванні з</w:t>
      </w:r>
      <w:r w:rsidR="007470B8" w:rsidRPr="007470B8">
        <w:rPr>
          <w:color w:val="000000" w:themeColor="text1"/>
        </w:rPr>
        <w:t>більшились на 7,2%. Відсоток загального водовідведення зменшився на 4,1%, проте забруднених зворотних вод збільшилось на 74,3%, що свідчить про недосконалу систему очищення зворотних вод. Обсяг оборотної та повторнопослідовно використаної води зменьшився на 13,7%</w:t>
      </w:r>
      <w:r w:rsidR="00C37E14">
        <w:rPr>
          <w:color w:val="000000" w:themeColor="text1"/>
        </w:rPr>
        <w:t>.</w:t>
      </w:r>
    </w:p>
    <w:p w14:paraId="4A679960" w14:textId="77777777" w:rsidR="00146632" w:rsidRDefault="005A25CE" w:rsidP="00135AD1">
      <w:pPr>
        <w:pStyle w:val="a7"/>
        <w:spacing w:line="360" w:lineRule="auto"/>
        <w:ind w:left="0" w:right="-2" w:firstLine="709"/>
        <w:jc w:val="both"/>
      </w:pPr>
      <w:r>
        <w:t xml:space="preserve">У порівнянні з попередніми роками </w:t>
      </w:r>
      <w:r w:rsidR="00D21E3A">
        <w:t>в</w:t>
      </w:r>
      <w:r>
        <w:t xml:space="preserve"> 2020 році спостерігається суттєве</w:t>
      </w:r>
      <w:r>
        <w:rPr>
          <w:spacing w:val="1"/>
        </w:rPr>
        <w:t xml:space="preserve"> </w:t>
      </w:r>
      <w:r>
        <w:lastRenderedPageBreak/>
        <w:t>збільшення обсягів забору та використання води на потреби зрошення. У</w:t>
      </w:r>
      <w:r>
        <w:rPr>
          <w:spacing w:val="1"/>
        </w:rPr>
        <w:t xml:space="preserve"> </w:t>
      </w:r>
      <w:r>
        <w:t>2020</w:t>
      </w:r>
      <w:r>
        <w:rPr>
          <w:spacing w:val="71"/>
        </w:rPr>
        <w:t xml:space="preserve"> </w:t>
      </w:r>
      <w:r>
        <w:t>році</w:t>
      </w:r>
      <w:r>
        <w:rPr>
          <w:spacing w:val="71"/>
        </w:rPr>
        <w:t xml:space="preserve"> </w:t>
      </w:r>
      <w:r>
        <w:t>на</w:t>
      </w:r>
      <w:r>
        <w:rPr>
          <w:spacing w:val="71"/>
        </w:rPr>
        <w:t xml:space="preserve"> </w:t>
      </w:r>
      <w:r>
        <w:t>ці</w:t>
      </w:r>
      <w:r>
        <w:rPr>
          <w:spacing w:val="71"/>
        </w:rPr>
        <w:t xml:space="preserve"> </w:t>
      </w:r>
      <w:r>
        <w:t>потреби</w:t>
      </w:r>
      <w:r>
        <w:rPr>
          <w:spacing w:val="71"/>
        </w:rPr>
        <w:t xml:space="preserve"> </w:t>
      </w:r>
      <w:r>
        <w:t>з</w:t>
      </w:r>
      <w:r>
        <w:rPr>
          <w:spacing w:val="71"/>
        </w:rPr>
        <w:t xml:space="preserve"> </w:t>
      </w:r>
      <w:r w:rsidR="006D64D5">
        <w:t xml:space="preserve">поверхневих водних об’єктів </w:t>
      </w:r>
      <w:r>
        <w:t>забрано</w:t>
      </w:r>
      <w:r>
        <w:rPr>
          <w:spacing w:val="1"/>
        </w:rPr>
        <w:t xml:space="preserve"> </w:t>
      </w:r>
      <w:r>
        <w:rPr>
          <w:spacing w:val="-3"/>
        </w:rPr>
        <w:t>172,224</w:t>
      </w:r>
      <w:r>
        <w:rPr>
          <w:spacing w:val="-6"/>
        </w:rPr>
        <w:t xml:space="preserve"> </w:t>
      </w:r>
      <w:r>
        <w:rPr>
          <w:spacing w:val="-3"/>
        </w:rPr>
        <w:t>млн</w:t>
      </w:r>
      <w:r w:rsidR="008513D3">
        <w:rPr>
          <w:spacing w:val="-3"/>
        </w:rPr>
        <w:t>.</w:t>
      </w:r>
      <w:r>
        <w:rPr>
          <w:spacing w:val="-3"/>
        </w:rPr>
        <w:t>м</w:t>
      </w:r>
      <w:r>
        <w:rPr>
          <w:spacing w:val="-3"/>
          <w:vertAlign w:val="superscript"/>
        </w:rPr>
        <w:t>3</w:t>
      </w:r>
      <w:r>
        <w:rPr>
          <w:spacing w:val="-3"/>
        </w:rPr>
        <w:t>,</w:t>
      </w:r>
      <w:r>
        <w:rPr>
          <w:spacing w:val="-4"/>
        </w:rPr>
        <w:t xml:space="preserve"> </w:t>
      </w:r>
      <w:r>
        <w:rPr>
          <w:spacing w:val="-3"/>
        </w:rPr>
        <w:t>що</w:t>
      </w:r>
      <w:r>
        <w:rPr>
          <w:spacing w:val="-2"/>
        </w:rPr>
        <w:t xml:space="preserve"> </w:t>
      </w:r>
      <w:r>
        <w:rPr>
          <w:spacing w:val="-3"/>
        </w:rPr>
        <w:t>на</w:t>
      </w:r>
      <w:r>
        <w:rPr>
          <w:spacing w:val="-4"/>
        </w:rPr>
        <w:t xml:space="preserve"> </w:t>
      </w:r>
      <w:r>
        <w:rPr>
          <w:spacing w:val="-3"/>
        </w:rPr>
        <w:t>18,124</w:t>
      </w:r>
      <w:r>
        <w:rPr>
          <w:spacing w:val="-14"/>
        </w:rPr>
        <w:t xml:space="preserve"> </w:t>
      </w:r>
      <w:r>
        <w:rPr>
          <w:spacing w:val="-3"/>
        </w:rPr>
        <w:t>млн</w:t>
      </w:r>
      <w:r w:rsidR="008513D3">
        <w:rPr>
          <w:spacing w:val="-3"/>
        </w:rPr>
        <w:t>.</w:t>
      </w:r>
      <w:r>
        <w:rPr>
          <w:spacing w:val="-3"/>
        </w:rPr>
        <w:t>м</w:t>
      </w:r>
      <w:r>
        <w:rPr>
          <w:spacing w:val="-3"/>
          <w:vertAlign w:val="superscript"/>
        </w:rPr>
        <w:t>3</w:t>
      </w:r>
      <w:r>
        <w:rPr>
          <w:spacing w:val="-2"/>
        </w:rPr>
        <w:t xml:space="preserve"> </w:t>
      </w:r>
      <w:r>
        <w:rPr>
          <w:spacing w:val="-3"/>
        </w:rPr>
        <w:t>більше,</w:t>
      </w:r>
      <w:r>
        <w:rPr>
          <w:spacing w:val="-12"/>
        </w:rPr>
        <w:t xml:space="preserve"> </w:t>
      </w:r>
      <w:r>
        <w:rPr>
          <w:spacing w:val="-3"/>
        </w:rPr>
        <w:t>ніж</w:t>
      </w:r>
      <w:r>
        <w:rPr>
          <w:spacing w:val="-11"/>
        </w:rPr>
        <w:t xml:space="preserve"> </w:t>
      </w:r>
      <w:r>
        <w:rPr>
          <w:spacing w:val="-3"/>
        </w:rPr>
        <w:t>у</w:t>
      </w:r>
      <w:r>
        <w:rPr>
          <w:spacing w:val="-15"/>
        </w:rPr>
        <w:t xml:space="preserve"> </w:t>
      </w:r>
      <w:r>
        <w:rPr>
          <w:spacing w:val="-3"/>
        </w:rPr>
        <w:t>2019</w:t>
      </w:r>
      <w:r>
        <w:rPr>
          <w:spacing w:val="-14"/>
        </w:rPr>
        <w:t xml:space="preserve"> </w:t>
      </w:r>
      <w:r>
        <w:rPr>
          <w:spacing w:val="-2"/>
        </w:rPr>
        <w:t>році.</w:t>
      </w:r>
      <w:r w:rsidR="006D64D5">
        <w:rPr>
          <w:spacing w:val="-2"/>
        </w:rPr>
        <w:t xml:space="preserve"> </w:t>
      </w:r>
      <w:r>
        <w:rPr>
          <w:spacing w:val="-2"/>
        </w:rPr>
        <w:t>Одним</w:t>
      </w:r>
      <w:r>
        <w:rPr>
          <w:spacing w:val="-13"/>
        </w:rPr>
        <w:t xml:space="preserve"> </w:t>
      </w:r>
      <w:r>
        <w:rPr>
          <w:spacing w:val="-2"/>
        </w:rPr>
        <w:t>із</w:t>
      </w:r>
      <w:r>
        <w:rPr>
          <w:spacing w:val="-15"/>
        </w:rPr>
        <w:t xml:space="preserve"> </w:t>
      </w:r>
      <w:r>
        <w:rPr>
          <w:spacing w:val="-2"/>
        </w:rPr>
        <w:t>факторів</w:t>
      </w:r>
      <w:r>
        <w:t xml:space="preserve"> </w:t>
      </w:r>
      <w:r>
        <w:rPr>
          <w:spacing w:val="-2"/>
        </w:rPr>
        <w:t>збільшення</w:t>
      </w:r>
      <w:r>
        <w:rPr>
          <w:spacing w:val="-15"/>
        </w:rPr>
        <w:t xml:space="preserve"> </w:t>
      </w:r>
      <w:r>
        <w:rPr>
          <w:spacing w:val="-2"/>
        </w:rPr>
        <w:t>забору</w:t>
      </w:r>
      <w:r>
        <w:rPr>
          <w:spacing w:val="-15"/>
        </w:rPr>
        <w:t xml:space="preserve"> </w:t>
      </w:r>
      <w:r>
        <w:rPr>
          <w:spacing w:val="-1"/>
        </w:rPr>
        <w:t>та</w:t>
      </w:r>
      <w:r>
        <w:rPr>
          <w:spacing w:val="-15"/>
        </w:rPr>
        <w:t xml:space="preserve"> </w:t>
      </w:r>
      <w:r>
        <w:rPr>
          <w:spacing w:val="-1"/>
        </w:rPr>
        <w:t>використання</w:t>
      </w:r>
      <w:r>
        <w:rPr>
          <w:spacing w:val="-15"/>
        </w:rPr>
        <w:t xml:space="preserve"> </w:t>
      </w:r>
      <w:r>
        <w:rPr>
          <w:spacing w:val="-1"/>
        </w:rPr>
        <w:t>води</w:t>
      </w:r>
      <w:r>
        <w:rPr>
          <w:spacing w:val="-16"/>
        </w:rPr>
        <w:t xml:space="preserve"> </w:t>
      </w:r>
      <w:r>
        <w:rPr>
          <w:spacing w:val="-1"/>
        </w:rPr>
        <w:t>є</w:t>
      </w:r>
      <w:r>
        <w:rPr>
          <w:spacing w:val="-9"/>
        </w:rPr>
        <w:t xml:space="preserve"> </w:t>
      </w:r>
      <w:r>
        <w:rPr>
          <w:spacing w:val="-1"/>
        </w:rPr>
        <w:t>збільшення</w:t>
      </w:r>
      <w:r>
        <w:rPr>
          <w:spacing w:val="-3"/>
        </w:rPr>
        <w:t xml:space="preserve"> </w:t>
      </w:r>
      <w:r>
        <w:rPr>
          <w:spacing w:val="-1"/>
        </w:rPr>
        <w:t>площі</w:t>
      </w:r>
      <w:r>
        <w:rPr>
          <w:spacing w:val="-8"/>
        </w:rPr>
        <w:t xml:space="preserve"> </w:t>
      </w:r>
      <w:r>
        <w:rPr>
          <w:spacing w:val="-1"/>
        </w:rPr>
        <w:t>зрошення.</w:t>
      </w:r>
      <w:r>
        <w:rPr>
          <w:spacing w:val="2"/>
        </w:rPr>
        <w:t xml:space="preserve"> </w:t>
      </w:r>
      <w:r>
        <w:rPr>
          <w:spacing w:val="-1"/>
        </w:rPr>
        <w:t>Так,</w:t>
      </w:r>
      <w:r>
        <w:rPr>
          <w:spacing w:val="2"/>
        </w:rPr>
        <w:t xml:space="preserve"> </w:t>
      </w:r>
      <w:r>
        <w:rPr>
          <w:spacing w:val="-1"/>
        </w:rPr>
        <w:t>у</w:t>
      </w:r>
      <w:r>
        <w:rPr>
          <w:spacing w:val="-68"/>
        </w:rPr>
        <w:t xml:space="preserve"> </w:t>
      </w:r>
      <w:r>
        <w:t>2020 році</w:t>
      </w:r>
      <w:r>
        <w:rPr>
          <w:spacing w:val="-6"/>
        </w:rPr>
        <w:t xml:space="preserve"> </w:t>
      </w:r>
      <w:r>
        <w:t>площа зрошення складала</w:t>
      </w:r>
      <w:r>
        <w:rPr>
          <w:spacing w:val="6"/>
        </w:rPr>
        <w:t xml:space="preserve"> </w:t>
      </w:r>
      <w:r>
        <w:t>70,8</w:t>
      </w:r>
      <w:r>
        <w:rPr>
          <w:spacing w:val="-1"/>
        </w:rPr>
        <w:t xml:space="preserve"> </w:t>
      </w:r>
      <w:r>
        <w:t>тис</w:t>
      </w:r>
      <w:r w:rsidR="008513D3">
        <w:t>.</w:t>
      </w:r>
      <w:r>
        <w:t>га,</w:t>
      </w:r>
      <w:r>
        <w:rPr>
          <w:spacing w:val="2"/>
        </w:rPr>
        <w:t xml:space="preserve"> </w:t>
      </w:r>
      <w:r>
        <w:t>у</w:t>
      </w:r>
      <w:r>
        <w:rPr>
          <w:spacing w:val="-5"/>
        </w:rPr>
        <w:t xml:space="preserve"> </w:t>
      </w:r>
      <w:r>
        <w:t>2019 році</w:t>
      </w:r>
      <w:r>
        <w:rPr>
          <w:spacing w:val="-6"/>
        </w:rPr>
        <w:t xml:space="preserve"> </w:t>
      </w:r>
      <w:r>
        <w:t>– 56,6 тис</w:t>
      </w:r>
      <w:r w:rsidR="008513D3">
        <w:t>.</w:t>
      </w:r>
      <w:r>
        <w:t>га.</w:t>
      </w:r>
      <w:r w:rsidR="00146632">
        <w:t xml:space="preserve"> Проте, </w:t>
      </w:r>
      <w:r w:rsidR="00146632">
        <w:rPr>
          <w:spacing w:val="-2"/>
        </w:rPr>
        <w:t xml:space="preserve">споживання свіжої води на сільськогосподарські потреби та на </w:t>
      </w:r>
      <w:r w:rsidR="00146632" w:rsidRPr="00146632">
        <w:rPr>
          <w:spacing w:val="-2"/>
        </w:rPr>
        <w:t>ставково-рибне господарство</w:t>
      </w:r>
      <w:r w:rsidR="008B3AB8">
        <w:rPr>
          <w:spacing w:val="-2"/>
        </w:rPr>
        <w:t xml:space="preserve"> зменшилося з 2010 року з 3,73 млн.м</w:t>
      </w:r>
      <w:r w:rsidR="008B3AB8" w:rsidRPr="00C52F3F">
        <w:rPr>
          <w:spacing w:val="-2"/>
          <w:vertAlign w:val="superscript"/>
        </w:rPr>
        <w:t>3</w:t>
      </w:r>
      <w:r w:rsidR="008B3AB8">
        <w:rPr>
          <w:spacing w:val="-2"/>
        </w:rPr>
        <w:t xml:space="preserve"> до 0,04</w:t>
      </w:r>
      <w:r w:rsidR="008B3AB8" w:rsidRPr="008B3AB8">
        <w:rPr>
          <w:spacing w:val="-2"/>
        </w:rPr>
        <w:t xml:space="preserve"> </w:t>
      </w:r>
      <w:r w:rsidR="008B3AB8">
        <w:rPr>
          <w:spacing w:val="-2"/>
        </w:rPr>
        <w:t>млн.м</w:t>
      </w:r>
      <w:r w:rsidR="008B3AB8" w:rsidRPr="00C52F3F">
        <w:rPr>
          <w:spacing w:val="-2"/>
          <w:vertAlign w:val="superscript"/>
        </w:rPr>
        <w:t>3</w:t>
      </w:r>
      <w:r w:rsidR="008B3AB8">
        <w:rPr>
          <w:spacing w:val="-2"/>
        </w:rPr>
        <w:t xml:space="preserve"> та з 38,25</w:t>
      </w:r>
      <w:r w:rsidR="008B3AB8" w:rsidRPr="008B3AB8">
        <w:rPr>
          <w:spacing w:val="-2"/>
        </w:rPr>
        <w:t xml:space="preserve"> </w:t>
      </w:r>
      <w:r w:rsidR="008B3AB8">
        <w:rPr>
          <w:spacing w:val="-2"/>
        </w:rPr>
        <w:t>млн.м</w:t>
      </w:r>
      <w:r w:rsidR="008B3AB8" w:rsidRPr="00C52F3F">
        <w:rPr>
          <w:spacing w:val="-2"/>
          <w:vertAlign w:val="superscript"/>
        </w:rPr>
        <w:t>3</w:t>
      </w:r>
      <w:r w:rsidR="008B3AB8">
        <w:rPr>
          <w:spacing w:val="-2"/>
        </w:rPr>
        <w:t xml:space="preserve"> до 16,48</w:t>
      </w:r>
      <w:r w:rsidR="008513D3">
        <w:rPr>
          <w:spacing w:val="-2"/>
        </w:rPr>
        <w:t> </w:t>
      </w:r>
      <w:r w:rsidR="008B3AB8">
        <w:rPr>
          <w:spacing w:val="-2"/>
        </w:rPr>
        <w:t>млн.м</w:t>
      </w:r>
      <w:r w:rsidR="008B3AB8" w:rsidRPr="00C52F3F">
        <w:rPr>
          <w:spacing w:val="-2"/>
          <w:vertAlign w:val="superscript"/>
        </w:rPr>
        <w:t>3</w:t>
      </w:r>
      <w:r w:rsidR="008B3AB8">
        <w:rPr>
          <w:spacing w:val="-2"/>
        </w:rPr>
        <w:t xml:space="preserve"> відповідно</w:t>
      </w:r>
      <w:r w:rsidR="00146632">
        <w:rPr>
          <w:spacing w:val="-2"/>
        </w:rPr>
        <w:t>.</w:t>
      </w:r>
    </w:p>
    <w:p w14:paraId="0373CE0C" w14:textId="77777777" w:rsidR="00F1466E" w:rsidRDefault="00F1466E" w:rsidP="00F1466E">
      <w:pPr>
        <w:pStyle w:val="a7"/>
        <w:spacing w:line="360" w:lineRule="auto"/>
        <w:ind w:left="0" w:right="-2" w:firstLine="709"/>
        <w:jc w:val="both"/>
      </w:pPr>
      <w:r>
        <w:rPr>
          <w:lang w:val="ru-RU"/>
        </w:rPr>
        <w:t>В ході роботи нами було розроблено прогноз динаміки</w:t>
      </w:r>
      <w:r>
        <w:t xml:space="preserve"> о</w:t>
      </w:r>
      <w:r w:rsidRPr="00317321">
        <w:t>сновн</w:t>
      </w:r>
      <w:r>
        <w:t>их показників</w:t>
      </w:r>
      <w:r w:rsidRPr="00317321">
        <w:t xml:space="preserve"> </w:t>
      </w:r>
      <w:r w:rsidRPr="00E6643D">
        <w:t>використання і відведення води, млн м</w:t>
      </w:r>
      <w:r w:rsidRPr="00C52F3F">
        <w:rPr>
          <w:vertAlign w:val="superscript"/>
        </w:rPr>
        <w:t>3</w:t>
      </w:r>
      <w:r w:rsidRPr="00E6643D">
        <w:t xml:space="preserve"> на 2025 та 2030 роки</w:t>
      </w:r>
      <w:r>
        <w:t xml:space="preserve"> </w:t>
      </w:r>
      <w:r>
        <w:rPr>
          <w:rStyle w:val="y2iqfc"/>
          <w:color w:val="202124"/>
        </w:rPr>
        <w:t>(формула 2.2)</w:t>
      </w:r>
      <w:r w:rsidRPr="00E6643D">
        <w:t>. Згідно з результатами розрахунку</w:t>
      </w:r>
      <w:r>
        <w:t xml:space="preserve"> </w:t>
      </w:r>
      <w:r>
        <w:rPr>
          <w:spacing w:val="-4"/>
        </w:rPr>
        <w:t>–</w:t>
      </w:r>
      <w:r w:rsidRPr="00A80F51">
        <w:t>табл</w:t>
      </w:r>
      <w:r>
        <w:t>иці</w:t>
      </w:r>
      <w:r w:rsidRPr="00A80F51">
        <w:t xml:space="preserve"> </w:t>
      </w:r>
      <w:r>
        <w:t xml:space="preserve">В1, </w:t>
      </w:r>
      <w:r w:rsidRPr="006F3C68">
        <w:t>В2  (</w:t>
      </w:r>
      <w:r>
        <w:t>д</w:t>
      </w:r>
      <w:r w:rsidRPr="006F3C68">
        <w:t>одаток В)</w:t>
      </w:r>
      <w:r>
        <w:t>:</w:t>
      </w:r>
    </w:p>
    <w:p w14:paraId="0CB4517E" w14:textId="77777777" w:rsidR="00F1466E" w:rsidRDefault="00F1466E" w:rsidP="00F1466E">
      <w:pPr>
        <w:pStyle w:val="a7"/>
        <w:numPr>
          <w:ilvl w:val="0"/>
          <w:numId w:val="34"/>
        </w:numPr>
        <w:spacing w:line="360" w:lineRule="auto"/>
        <w:ind w:left="0" w:right="-2" w:firstLine="709"/>
        <w:jc w:val="both"/>
      </w:pPr>
      <w:r w:rsidRPr="00E6643D">
        <w:t>водозабір з природних водних об’єктів до 2025 року зменшиться у 1,4 рази, а до 2030 у 1,6 рази</w:t>
      </w:r>
      <w:r>
        <w:t>;</w:t>
      </w:r>
    </w:p>
    <w:p w14:paraId="7CA70BE9" w14:textId="77777777" w:rsidR="00F1466E" w:rsidRDefault="00F1466E" w:rsidP="00F1466E">
      <w:pPr>
        <w:pStyle w:val="a7"/>
        <w:numPr>
          <w:ilvl w:val="0"/>
          <w:numId w:val="34"/>
        </w:numPr>
        <w:spacing w:line="360" w:lineRule="auto"/>
        <w:ind w:left="0" w:right="-2" w:firstLine="709"/>
        <w:jc w:val="both"/>
      </w:pPr>
      <w:r>
        <w:t>с</w:t>
      </w:r>
      <w:r w:rsidRPr="00E6643D">
        <w:t xml:space="preserve">поживання свіжої води (включаючи морську) – до </w:t>
      </w:r>
      <w:r>
        <w:t>2030 року зменшиться в 1,7 рази;</w:t>
      </w:r>
      <w:r w:rsidRPr="00E6643D">
        <w:t xml:space="preserve"> </w:t>
      </w:r>
    </w:p>
    <w:p w14:paraId="2F80F23D" w14:textId="77777777" w:rsidR="00F1466E" w:rsidRDefault="00F1466E" w:rsidP="00F1466E">
      <w:pPr>
        <w:pStyle w:val="a7"/>
        <w:numPr>
          <w:ilvl w:val="0"/>
          <w:numId w:val="34"/>
        </w:numPr>
        <w:spacing w:line="360" w:lineRule="auto"/>
        <w:ind w:left="0" w:right="-2" w:firstLine="709"/>
        <w:jc w:val="both"/>
      </w:pPr>
      <w:r>
        <w:t>о</w:t>
      </w:r>
      <w:r w:rsidRPr="00E6643D">
        <w:t xml:space="preserve">бсяг оборотної та </w:t>
      </w:r>
      <w:r w:rsidRPr="006F3C68">
        <w:t>повторно використаної</w:t>
      </w:r>
      <w:r w:rsidRPr="00E6643D">
        <w:t xml:space="preserve"> води залишиться незмінним, чи зросте, враховуючі темпи водокористування в галузі повторного використання </w:t>
      </w:r>
      <w:r w:rsidRPr="00A80F51">
        <w:t>води</w:t>
      </w:r>
      <w:r>
        <w:t xml:space="preserve"> .</w:t>
      </w:r>
    </w:p>
    <w:p w14:paraId="00D9ED19" w14:textId="77777777" w:rsidR="00F1466E" w:rsidRDefault="00F1466E" w:rsidP="00F1466E">
      <w:pPr>
        <w:tabs>
          <w:tab w:val="left" w:pos="993"/>
        </w:tabs>
        <w:spacing w:line="360" w:lineRule="auto"/>
        <w:ind w:firstLine="709"/>
        <w:jc w:val="both"/>
        <w:rPr>
          <w:color w:val="000000"/>
          <w:sz w:val="28"/>
          <w:szCs w:val="28"/>
          <w:lang w:val="uk-UA"/>
        </w:rPr>
      </w:pPr>
      <w:r w:rsidRPr="00E6643D">
        <w:rPr>
          <w:color w:val="000000"/>
          <w:sz w:val="28"/>
          <w:szCs w:val="28"/>
        </w:rPr>
        <w:t>Потужність очисних споруд перед скиданням до водного об’єкта</w:t>
      </w:r>
      <w:r>
        <w:rPr>
          <w:color w:val="000000"/>
          <w:sz w:val="28"/>
          <w:szCs w:val="28"/>
          <w:lang w:val="uk-UA"/>
        </w:rPr>
        <w:t xml:space="preserve"> може залишитись незмінною, якщо на законодавчому рівні не запровадити критерії, що визначать норми </w:t>
      </w:r>
      <w:r w:rsidRPr="00E6643D">
        <w:rPr>
          <w:color w:val="000000"/>
          <w:sz w:val="28"/>
          <w:szCs w:val="28"/>
          <w:lang w:val="uk-UA"/>
        </w:rPr>
        <w:t>перед скиданням до водного об’єкта</w:t>
      </w:r>
      <w:r>
        <w:rPr>
          <w:color w:val="000000"/>
          <w:sz w:val="28"/>
          <w:szCs w:val="28"/>
          <w:lang w:val="uk-UA"/>
        </w:rPr>
        <w:t>.</w:t>
      </w:r>
    </w:p>
    <w:p w14:paraId="436990E1" w14:textId="77777777" w:rsidR="00F1466E" w:rsidRDefault="00F1466E" w:rsidP="00F1466E">
      <w:pPr>
        <w:pStyle w:val="a3"/>
        <w:tabs>
          <w:tab w:val="left" w:pos="993"/>
        </w:tabs>
        <w:spacing w:line="360" w:lineRule="auto"/>
        <w:ind w:left="0" w:firstLine="851"/>
        <w:jc w:val="both"/>
        <w:rPr>
          <w:bCs/>
          <w:noProof/>
          <w:sz w:val="28"/>
          <w:szCs w:val="28"/>
          <w:lang w:val="uk-UA"/>
        </w:rPr>
      </w:pPr>
      <w:r w:rsidRPr="00997275">
        <w:rPr>
          <w:bCs/>
          <w:noProof/>
          <w:sz w:val="28"/>
          <w:szCs w:val="28"/>
          <w:lang w:val="uk-UA"/>
        </w:rPr>
        <w:t>Виходячі з о</w:t>
      </w:r>
      <w:r w:rsidRPr="00997275">
        <w:rPr>
          <w:bCs/>
          <w:noProof/>
          <w:sz w:val="28"/>
          <w:szCs w:val="28"/>
        </w:rPr>
        <w:t>сновних показників використання і відведення води</w:t>
      </w:r>
      <w:r>
        <w:rPr>
          <w:bCs/>
          <w:noProof/>
          <w:sz w:val="28"/>
          <w:szCs w:val="28"/>
          <w:lang w:val="uk-UA"/>
        </w:rPr>
        <w:t xml:space="preserve"> (рис.3.6), можна зазначити, що:</w:t>
      </w:r>
    </w:p>
    <w:p w14:paraId="43E7D571" w14:textId="77777777" w:rsidR="00F1466E" w:rsidRPr="00F42CA9" w:rsidRDefault="00F1466E" w:rsidP="00F1466E">
      <w:pPr>
        <w:pStyle w:val="a3"/>
        <w:numPr>
          <w:ilvl w:val="1"/>
          <w:numId w:val="26"/>
        </w:numPr>
        <w:tabs>
          <w:tab w:val="left" w:pos="0"/>
        </w:tabs>
        <w:spacing w:line="360" w:lineRule="auto"/>
        <w:ind w:left="0" w:firstLine="709"/>
        <w:rPr>
          <w:bCs/>
          <w:noProof/>
          <w:sz w:val="28"/>
          <w:szCs w:val="28"/>
          <w:lang w:val="uk-UA"/>
        </w:rPr>
      </w:pPr>
      <w:r w:rsidRPr="00F42CA9">
        <w:rPr>
          <w:bCs/>
          <w:noProof/>
          <w:sz w:val="28"/>
          <w:szCs w:val="28"/>
          <w:lang w:val="uk-UA"/>
        </w:rPr>
        <w:t>водозабір з природних водних об’єктів має тенденцію до спаду, що є позитивною динамікою;</w:t>
      </w:r>
    </w:p>
    <w:p w14:paraId="2FF41CDB" w14:textId="77777777" w:rsidR="00F1466E" w:rsidRPr="00F42CA9" w:rsidRDefault="00F1466E" w:rsidP="00F1466E">
      <w:pPr>
        <w:pStyle w:val="a3"/>
        <w:numPr>
          <w:ilvl w:val="1"/>
          <w:numId w:val="26"/>
        </w:numPr>
        <w:tabs>
          <w:tab w:val="left" w:pos="0"/>
        </w:tabs>
        <w:spacing w:line="360" w:lineRule="auto"/>
        <w:ind w:left="0" w:firstLine="709"/>
        <w:jc w:val="both"/>
        <w:rPr>
          <w:bCs/>
          <w:noProof/>
          <w:sz w:val="28"/>
          <w:szCs w:val="28"/>
          <w:lang w:val="uk-UA"/>
        </w:rPr>
      </w:pPr>
      <w:r w:rsidRPr="00F42CA9">
        <w:rPr>
          <w:bCs/>
          <w:noProof/>
          <w:sz w:val="28"/>
          <w:szCs w:val="28"/>
          <w:lang w:val="uk-UA"/>
        </w:rPr>
        <w:t xml:space="preserve">за останні 20 років спостерігається зменьшення обсягу використання оборотної та повторнопослідовної використаної води, проте до 2030 року можливе збільшення обсягу використання оборотної та повторнопослідовної використаної води. Це пов’язано з удосконаленням </w:t>
      </w:r>
      <w:r w:rsidRPr="00F42CA9">
        <w:rPr>
          <w:bCs/>
          <w:noProof/>
          <w:sz w:val="28"/>
          <w:szCs w:val="28"/>
          <w:lang w:val="uk-UA"/>
        </w:rPr>
        <w:lastRenderedPageBreak/>
        <w:t>очисних споруд та механізмів водоочищення. Через це водозабір з природних водних об’єктів буде зменьшено;</w:t>
      </w:r>
    </w:p>
    <w:p w14:paraId="4303B801" w14:textId="77777777" w:rsidR="00B3255D" w:rsidRDefault="00F1466E" w:rsidP="00F1466E">
      <w:pPr>
        <w:pStyle w:val="a7"/>
        <w:spacing w:line="360" w:lineRule="auto"/>
        <w:ind w:left="0" w:right="-2" w:firstLine="426"/>
        <w:jc w:val="both"/>
        <w:rPr>
          <w:noProof/>
        </w:rPr>
      </w:pPr>
      <w:r w:rsidRPr="00F42CA9">
        <w:rPr>
          <w:noProof/>
        </w:rPr>
        <w:t>споживання свіжої води (включаючи морську) і загальне водовідведення також за останні 20 років зменьшилось, така позитивна динаміка повинна бути і в наступні 10 років.</w:t>
      </w:r>
    </w:p>
    <w:p w14:paraId="00B6CBEB" w14:textId="77777777" w:rsidR="00F1466E" w:rsidRDefault="00F1466E" w:rsidP="00F1466E">
      <w:pPr>
        <w:pStyle w:val="a7"/>
        <w:spacing w:line="360" w:lineRule="auto"/>
        <w:ind w:left="0" w:right="-2" w:firstLine="426"/>
        <w:jc w:val="both"/>
      </w:pPr>
    </w:p>
    <w:p w14:paraId="7FB9A9C5" w14:textId="77777777" w:rsidR="00B3255D" w:rsidRPr="001F59F6" w:rsidRDefault="00B3255D" w:rsidP="00B3255D">
      <w:pPr>
        <w:spacing w:after="200" w:line="276" w:lineRule="auto"/>
        <w:jc w:val="both"/>
        <w:rPr>
          <w:noProof/>
          <w:lang w:val="uk-UA"/>
        </w:rPr>
      </w:pPr>
      <w:r>
        <w:rPr>
          <w:noProof/>
        </w:rPr>
        <w:drawing>
          <wp:inline distT="0" distB="0" distL="0" distR="0" wp14:anchorId="1F152BA4" wp14:editId="0A37FA83">
            <wp:extent cx="6076950" cy="6343650"/>
            <wp:effectExtent l="0" t="0" r="0" b="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0B2DBA3" w14:textId="77777777" w:rsidR="00B3255D" w:rsidRPr="00135AD1" w:rsidRDefault="00B3255D" w:rsidP="00B3255D">
      <w:pPr>
        <w:spacing w:after="200" w:line="276" w:lineRule="auto"/>
        <w:ind w:left="1134"/>
        <w:jc w:val="center"/>
        <w:rPr>
          <w:noProof/>
          <w:sz w:val="28"/>
          <w:szCs w:val="28"/>
        </w:rPr>
      </w:pPr>
      <w:r w:rsidRPr="00135AD1">
        <w:rPr>
          <w:sz w:val="28"/>
          <w:szCs w:val="28"/>
        </w:rPr>
        <w:t>Рисунок</w:t>
      </w:r>
      <w:r w:rsidRPr="00135AD1">
        <w:rPr>
          <w:sz w:val="28"/>
          <w:szCs w:val="28"/>
          <w:lang w:val="uk-UA"/>
        </w:rPr>
        <w:t xml:space="preserve"> </w:t>
      </w:r>
      <w:r w:rsidRPr="00135AD1">
        <w:rPr>
          <w:noProof/>
          <w:sz w:val="28"/>
          <w:szCs w:val="28"/>
          <w:lang w:val="uk-UA"/>
        </w:rPr>
        <w:t xml:space="preserve">3.6 </w:t>
      </w:r>
      <w:r>
        <w:rPr>
          <w:noProof/>
          <w:sz w:val="28"/>
          <w:szCs w:val="28"/>
          <w:lang w:val="uk-UA"/>
        </w:rPr>
        <w:t>–</w:t>
      </w:r>
      <w:r w:rsidRPr="00135AD1">
        <w:rPr>
          <w:noProof/>
          <w:sz w:val="28"/>
          <w:szCs w:val="28"/>
          <w:lang w:val="uk-UA"/>
        </w:rPr>
        <w:t xml:space="preserve"> </w:t>
      </w:r>
      <w:r w:rsidRPr="00135AD1">
        <w:rPr>
          <w:bCs/>
          <w:noProof/>
          <w:sz w:val="28"/>
          <w:szCs w:val="28"/>
        </w:rPr>
        <w:t>Основні показники використання і відведення води, млн</w:t>
      </w:r>
      <w:r>
        <w:rPr>
          <w:bCs/>
          <w:noProof/>
          <w:sz w:val="28"/>
          <w:szCs w:val="28"/>
          <w:lang w:val="uk-UA"/>
        </w:rPr>
        <w:t>.</w:t>
      </w:r>
      <w:r w:rsidRPr="00135AD1">
        <w:rPr>
          <w:bCs/>
          <w:noProof/>
          <w:sz w:val="28"/>
          <w:szCs w:val="28"/>
        </w:rPr>
        <w:t>м</w:t>
      </w:r>
      <w:r w:rsidRPr="002D28B5">
        <w:rPr>
          <w:bCs/>
          <w:noProof/>
          <w:sz w:val="28"/>
          <w:szCs w:val="28"/>
          <w:vertAlign w:val="superscript"/>
        </w:rPr>
        <w:t>3</w:t>
      </w:r>
    </w:p>
    <w:p w14:paraId="38A0BEFA" w14:textId="77777777" w:rsidR="001F59F6" w:rsidRPr="00F42CA9" w:rsidRDefault="001F59F6" w:rsidP="00F42CA9">
      <w:pPr>
        <w:pStyle w:val="a6"/>
        <w:spacing w:line="360" w:lineRule="auto"/>
        <w:ind w:firstLine="992"/>
        <w:jc w:val="both"/>
        <w:rPr>
          <w:noProof/>
          <w:sz w:val="28"/>
          <w:szCs w:val="28"/>
          <w:lang w:val="uk-UA"/>
        </w:rPr>
      </w:pPr>
      <w:r w:rsidRPr="00F42CA9">
        <w:rPr>
          <w:sz w:val="28"/>
          <w:szCs w:val="28"/>
        </w:rPr>
        <w:lastRenderedPageBreak/>
        <w:t>Основними забруднювачами водних ресурсів є підприємства металургійної</w:t>
      </w:r>
      <w:r w:rsidRPr="00F42CA9">
        <w:rPr>
          <w:spacing w:val="-67"/>
          <w:sz w:val="28"/>
          <w:szCs w:val="28"/>
        </w:rPr>
        <w:t xml:space="preserve"> </w:t>
      </w:r>
      <w:r w:rsidRPr="00F42CA9">
        <w:rPr>
          <w:sz w:val="28"/>
          <w:szCs w:val="28"/>
        </w:rPr>
        <w:t>промисловості</w:t>
      </w:r>
      <w:r w:rsidRPr="00F42CA9">
        <w:rPr>
          <w:spacing w:val="-5"/>
          <w:sz w:val="28"/>
          <w:szCs w:val="28"/>
        </w:rPr>
        <w:t xml:space="preserve"> </w:t>
      </w:r>
      <w:r w:rsidRPr="00F42CA9">
        <w:rPr>
          <w:sz w:val="28"/>
          <w:szCs w:val="28"/>
        </w:rPr>
        <w:t>та</w:t>
      </w:r>
      <w:r w:rsidRPr="00F42CA9">
        <w:rPr>
          <w:spacing w:val="1"/>
          <w:sz w:val="28"/>
          <w:szCs w:val="28"/>
        </w:rPr>
        <w:t xml:space="preserve"> </w:t>
      </w:r>
      <w:r w:rsidRPr="00F42CA9">
        <w:rPr>
          <w:sz w:val="28"/>
          <w:szCs w:val="28"/>
        </w:rPr>
        <w:t>житлово-комунального</w:t>
      </w:r>
      <w:r w:rsidRPr="00F42CA9">
        <w:rPr>
          <w:spacing w:val="1"/>
          <w:sz w:val="28"/>
          <w:szCs w:val="28"/>
        </w:rPr>
        <w:t xml:space="preserve"> </w:t>
      </w:r>
      <w:r w:rsidRPr="00F42CA9">
        <w:rPr>
          <w:sz w:val="28"/>
          <w:szCs w:val="28"/>
        </w:rPr>
        <w:t>господарства</w:t>
      </w:r>
      <w:r w:rsidR="00CB3DD8" w:rsidRPr="00F42CA9">
        <w:rPr>
          <w:sz w:val="28"/>
          <w:szCs w:val="28"/>
        </w:rPr>
        <w:t xml:space="preserve"> [1]</w:t>
      </w:r>
      <w:r w:rsidRPr="00F42CA9">
        <w:rPr>
          <w:sz w:val="28"/>
          <w:szCs w:val="28"/>
        </w:rPr>
        <w:t>.</w:t>
      </w:r>
    </w:p>
    <w:p w14:paraId="09CB5098" w14:textId="77777777" w:rsidR="00F1466E" w:rsidRDefault="001F59F6" w:rsidP="00F42CA9">
      <w:pPr>
        <w:pStyle w:val="a6"/>
        <w:spacing w:line="360" w:lineRule="auto"/>
        <w:ind w:firstLine="992"/>
        <w:jc w:val="both"/>
        <w:rPr>
          <w:sz w:val="28"/>
          <w:szCs w:val="28"/>
          <w:lang w:val="uk-UA"/>
        </w:rPr>
      </w:pPr>
      <w:r w:rsidRPr="00F42CA9">
        <w:rPr>
          <w:sz w:val="28"/>
          <w:szCs w:val="28"/>
        </w:rPr>
        <w:t>Динаміка загального обсягу забору,</w:t>
      </w:r>
      <w:r w:rsidRPr="00F42CA9">
        <w:rPr>
          <w:spacing w:val="70"/>
          <w:sz w:val="28"/>
          <w:szCs w:val="28"/>
        </w:rPr>
        <w:t xml:space="preserve"> </w:t>
      </w:r>
      <w:r w:rsidRPr="00F42CA9">
        <w:rPr>
          <w:sz w:val="28"/>
          <w:szCs w:val="28"/>
        </w:rPr>
        <w:t>використання та скиду зворотних</w:t>
      </w:r>
      <w:r w:rsidRPr="00F42CA9">
        <w:rPr>
          <w:spacing w:val="1"/>
          <w:sz w:val="28"/>
          <w:szCs w:val="28"/>
        </w:rPr>
        <w:t xml:space="preserve"> </w:t>
      </w:r>
      <w:r w:rsidRPr="00F42CA9">
        <w:rPr>
          <w:sz w:val="28"/>
          <w:szCs w:val="28"/>
        </w:rPr>
        <w:t xml:space="preserve">вод по області, </w:t>
      </w:r>
      <w:r w:rsidR="0097701A">
        <w:rPr>
          <w:sz w:val="28"/>
          <w:szCs w:val="28"/>
          <w:lang w:val="uk-UA"/>
        </w:rPr>
        <w:t>в</w:t>
      </w:r>
      <w:r w:rsidRPr="00F42CA9">
        <w:rPr>
          <w:sz w:val="28"/>
          <w:szCs w:val="28"/>
        </w:rPr>
        <w:t xml:space="preserve"> першу чергу, залежить від найбільшого користувача водних</w:t>
      </w:r>
      <w:r w:rsidRPr="00F42CA9">
        <w:rPr>
          <w:spacing w:val="1"/>
          <w:sz w:val="28"/>
          <w:szCs w:val="28"/>
        </w:rPr>
        <w:t xml:space="preserve"> </w:t>
      </w:r>
      <w:r w:rsidRPr="00F42CA9">
        <w:rPr>
          <w:sz w:val="28"/>
          <w:szCs w:val="28"/>
        </w:rPr>
        <w:t>ресурсів ВП «Запорізька ТЕС» ПАТ «ДТЕК Дніпроенерго», який працює на</w:t>
      </w:r>
      <w:r w:rsidRPr="00F42CA9">
        <w:rPr>
          <w:spacing w:val="1"/>
          <w:sz w:val="28"/>
          <w:szCs w:val="28"/>
        </w:rPr>
        <w:t xml:space="preserve"> </w:t>
      </w:r>
      <w:r w:rsidRPr="00F42CA9">
        <w:rPr>
          <w:sz w:val="28"/>
          <w:szCs w:val="28"/>
        </w:rPr>
        <w:t>прямотоці. У 2020 році підприємством для виробництва електроенергії</w:t>
      </w:r>
      <w:r w:rsidRPr="00F42CA9">
        <w:rPr>
          <w:spacing w:val="1"/>
          <w:sz w:val="28"/>
          <w:szCs w:val="28"/>
        </w:rPr>
        <w:t xml:space="preserve"> </w:t>
      </w:r>
      <w:r w:rsidRPr="00F42CA9">
        <w:rPr>
          <w:sz w:val="28"/>
          <w:szCs w:val="28"/>
        </w:rPr>
        <w:t>забрано з Кахо</w:t>
      </w:r>
      <w:r w:rsidR="008513D3">
        <w:rPr>
          <w:sz w:val="28"/>
          <w:szCs w:val="28"/>
        </w:rPr>
        <w:t xml:space="preserve">вського водосховища 796,215 </w:t>
      </w:r>
      <w:r w:rsidR="0097701A">
        <w:rPr>
          <w:sz w:val="28"/>
          <w:szCs w:val="28"/>
        </w:rPr>
        <w:t>млн.</w:t>
      </w:r>
      <w:r w:rsidR="0097701A" w:rsidRPr="00F42CA9">
        <w:rPr>
          <w:sz w:val="28"/>
          <w:szCs w:val="28"/>
        </w:rPr>
        <w:t xml:space="preserve"> м</w:t>
      </w:r>
      <w:r w:rsidRPr="00F42CA9">
        <w:rPr>
          <w:sz w:val="28"/>
          <w:szCs w:val="28"/>
          <w:vertAlign w:val="superscript"/>
        </w:rPr>
        <w:t>3</w:t>
      </w:r>
      <w:r w:rsidRPr="00F42CA9">
        <w:rPr>
          <w:sz w:val="28"/>
          <w:szCs w:val="28"/>
        </w:rPr>
        <w:t xml:space="preserve"> свіжої води, що складає</w:t>
      </w:r>
      <w:r w:rsidRPr="00F42CA9">
        <w:rPr>
          <w:spacing w:val="1"/>
          <w:sz w:val="28"/>
          <w:szCs w:val="28"/>
        </w:rPr>
        <w:t xml:space="preserve"> </w:t>
      </w:r>
      <w:r w:rsidRPr="00F42CA9">
        <w:rPr>
          <w:sz w:val="28"/>
          <w:szCs w:val="28"/>
        </w:rPr>
        <w:t xml:space="preserve">70,20% від загального забору води по області. </w:t>
      </w:r>
    </w:p>
    <w:p w14:paraId="57DF8D8A" w14:textId="77777777" w:rsidR="001F59F6" w:rsidRPr="00F42CA9" w:rsidRDefault="001F59F6" w:rsidP="00F42CA9">
      <w:pPr>
        <w:pStyle w:val="a6"/>
        <w:spacing w:line="360" w:lineRule="auto"/>
        <w:ind w:firstLine="992"/>
        <w:jc w:val="both"/>
        <w:rPr>
          <w:sz w:val="28"/>
          <w:szCs w:val="28"/>
        </w:rPr>
      </w:pPr>
      <w:r w:rsidRPr="00F42CA9">
        <w:rPr>
          <w:sz w:val="28"/>
          <w:szCs w:val="28"/>
        </w:rPr>
        <w:t>Збільшення забору свіжої води</w:t>
      </w:r>
      <w:r w:rsidRPr="00F42CA9">
        <w:rPr>
          <w:spacing w:val="-67"/>
          <w:sz w:val="28"/>
          <w:szCs w:val="28"/>
        </w:rPr>
        <w:t xml:space="preserve"> </w:t>
      </w:r>
      <w:r w:rsidRPr="00F42CA9">
        <w:rPr>
          <w:sz w:val="28"/>
          <w:szCs w:val="28"/>
        </w:rPr>
        <w:t>у порівнянні з 2019 роком</w:t>
      </w:r>
      <w:r w:rsidR="008513D3">
        <w:rPr>
          <w:sz w:val="28"/>
          <w:szCs w:val="28"/>
        </w:rPr>
        <w:t xml:space="preserve"> на 3,341</w:t>
      </w:r>
      <w:r w:rsidR="0097701A">
        <w:rPr>
          <w:sz w:val="28"/>
          <w:szCs w:val="28"/>
          <w:lang w:val="uk-UA"/>
        </w:rPr>
        <w:t> </w:t>
      </w:r>
      <w:r w:rsidR="0097701A">
        <w:rPr>
          <w:sz w:val="28"/>
          <w:szCs w:val="28"/>
        </w:rPr>
        <w:t>млн.</w:t>
      </w:r>
      <w:r w:rsidR="0097701A">
        <w:rPr>
          <w:sz w:val="28"/>
          <w:szCs w:val="28"/>
          <w:lang w:val="uk-UA"/>
        </w:rPr>
        <w:t> </w:t>
      </w:r>
      <w:r w:rsidR="0097701A" w:rsidRPr="00F42CA9">
        <w:rPr>
          <w:sz w:val="28"/>
          <w:szCs w:val="28"/>
        </w:rPr>
        <w:t>м</w:t>
      </w:r>
      <w:r w:rsidRPr="00F42CA9">
        <w:rPr>
          <w:sz w:val="28"/>
          <w:szCs w:val="28"/>
          <w:vertAlign w:val="superscript"/>
        </w:rPr>
        <w:t>3</w:t>
      </w:r>
      <w:r w:rsidRPr="00F42CA9">
        <w:rPr>
          <w:sz w:val="28"/>
          <w:szCs w:val="28"/>
        </w:rPr>
        <w:t xml:space="preserve"> сталося за рахунок зменшення</w:t>
      </w:r>
      <w:r w:rsidRPr="00F42CA9">
        <w:rPr>
          <w:spacing w:val="1"/>
          <w:sz w:val="28"/>
          <w:szCs w:val="28"/>
        </w:rPr>
        <w:t xml:space="preserve"> </w:t>
      </w:r>
      <w:r w:rsidRPr="00F42CA9">
        <w:rPr>
          <w:sz w:val="28"/>
          <w:szCs w:val="28"/>
        </w:rPr>
        <w:t>використання повторної</w:t>
      </w:r>
      <w:r w:rsidRPr="00F42CA9">
        <w:rPr>
          <w:spacing w:val="-6"/>
          <w:sz w:val="28"/>
          <w:szCs w:val="28"/>
        </w:rPr>
        <w:t xml:space="preserve"> </w:t>
      </w:r>
      <w:r w:rsidRPr="00F42CA9">
        <w:rPr>
          <w:sz w:val="28"/>
          <w:szCs w:val="28"/>
        </w:rPr>
        <w:t>води підприємством через</w:t>
      </w:r>
      <w:r w:rsidRPr="00F42CA9">
        <w:rPr>
          <w:spacing w:val="1"/>
          <w:sz w:val="28"/>
          <w:szCs w:val="28"/>
        </w:rPr>
        <w:t xml:space="preserve"> </w:t>
      </w:r>
      <w:r w:rsidRPr="00F42CA9">
        <w:rPr>
          <w:sz w:val="28"/>
          <w:szCs w:val="28"/>
        </w:rPr>
        <w:t>погодні</w:t>
      </w:r>
      <w:r w:rsidRPr="00F42CA9">
        <w:rPr>
          <w:spacing w:val="64"/>
          <w:sz w:val="28"/>
          <w:szCs w:val="28"/>
        </w:rPr>
        <w:t xml:space="preserve"> </w:t>
      </w:r>
      <w:r w:rsidRPr="00F42CA9">
        <w:rPr>
          <w:sz w:val="28"/>
          <w:szCs w:val="28"/>
        </w:rPr>
        <w:t>умови.</w:t>
      </w:r>
    </w:p>
    <w:p w14:paraId="3645DB6C" w14:textId="77777777" w:rsidR="00B30A38" w:rsidRPr="001055F1" w:rsidRDefault="006D64D5" w:rsidP="00135AD1">
      <w:pPr>
        <w:pStyle w:val="a7"/>
        <w:spacing w:line="360" w:lineRule="auto"/>
        <w:ind w:left="0" w:right="-2" w:firstLine="709"/>
        <w:jc w:val="both"/>
        <w:rPr>
          <w:color w:val="000000" w:themeColor="text1"/>
        </w:rPr>
      </w:pPr>
      <w:r>
        <w:rPr>
          <w:color w:val="000000" w:themeColor="text1"/>
        </w:rPr>
        <w:t xml:space="preserve">Підприємствами житлово-комунального господарства </w:t>
      </w:r>
      <w:r w:rsidR="008C0FEB" w:rsidRPr="001055F1">
        <w:rPr>
          <w:color w:val="000000" w:themeColor="text1"/>
        </w:rPr>
        <w:t>використано</w:t>
      </w:r>
      <w:r w:rsidR="00B30A38" w:rsidRPr="001055F1">
        <w:rPr>
          <w:color w:val="000000" w:themeColor="text1"/>
          <w:spacing w:val="1"/>
        </w:rPr>
        <w:t xml:space="preserve"> </w:t>
      </w:r>
      <w:r w:rsidR="008C0FEB" w:rsidRPr="001055F1">
        <w:rPr>
          <w:color w:val="000000" w:themeColor="text1"/>
        </w:rPr>
        <w:t>6</w:t>
      </w:r>
      <w:r w:rsidR="001055F1" w:rsidRPr="001055F1">
        <w:rPr>
          <w:color w:val="000000" w:themeColor="text1"/>
        </w:rPr>
        <w:t>2</w:t>
      </w:r>
      <w:r w:rsidR="00B30A38" w:rsidRPr="001055F1">
        <w:rPr>
          <w:color w:val="000000" w:themeColor="text1"/>
        </w:rPr>
        <w:t>,</w:t>
      </w:r>
      <w:r w:rsidR="001055F1" w:rsidRPr="001055F1">
        <w:rPr>
          <w:color w:val="000000" w:themeColor="text1"/>
        </w:rPr>
        <w:t>91</w:t>
      </w:r>
      <w:r w:rsidR="00B30A38" w:rsidRPr="001055F1">
        <w:rPr>
          <w:color w:val="000000" w:themeColor="text1"/>
        </w:rPr>
        <w:t xml:space="preserve"> млн. м</w:t>
      </w:r>
      <w:r w:rsidR="00B30A38" w:rsidRPr="001055F1">
        <w:rPr>
          <w:color w:val="000000" w:themeColor="text1"/>
          <w:vertAlign w:val="superscript"/>
        </w:rPr>
        <w:t>3</w:t>
      </w:r>
      <w:r w:rsidR="00B30A38" w:rsidRPr="001055F1">
        <w:rPr>
          <w:color w:val="000000" w:themeColor="text1"/>
        </w:rPr>
        <w:t xml:space="preserve"> </w:t>
      </w:r>
      <w:r w:rsidR="008C0FEB" w:rsidRPr="001055F1">
        <w:rPr>
          <w:color w:val="000000" w:themeColor="text1"/>
        </w:rPr>
        <w:t>свіжої води</w:t>
      </w:r>
      <w:r w:rsidR="00B30A38" w:rsidRPr="001055F1">
        <w:rPr>
          <w:color w:val="000000" w:themeColor="text1"/>
        </w:rPr>
        <w:t xml:space="preserve">, що на </w:t>
      </w:r>
      <w:r w:rsidR="001055F1" w:rsidRPr="001055F1">
        <w:rPr>
          <w:color w:val="000000" w:themeColor="text1"/>
        </w:rPr>
        <w:t>7,8%</w:t>
      </w:r>
      <w:r w:rsidR="00B30A38" w:rsidRPr="001055F1">
        <w:rPr>
          <w:color w:val="000000" w:themeColor="text1"/>
        </w:rPr>
        <w:t xml:space="preserve"> менше,</w:t>
      </w:r>
      <w:r w:rsidR="00B30A38" w:rsidRPr="001055F1">
        <w:rPr>
          <w:color w:val="000000" w:themeColor="text1"/>
          <w:spacing w:val="1"/>
        </w:rPr>
        <w:t xml:space="preserve"> </w:t>
      </w:r>
      <w:r w:rsidR="001055F1" w:rsidRPr="001055F1">
        <w:rPr>
          <w:color w:val="000000" w:themeColor="text1"/>
        </w:rPr>
        <w:t>за середнє багаторічне</w:t>
      </w:r>
      <w:r w:rsidR="001055F1">
        <w:rPr>
          <w:color w:val="000000" w:themeColor="text1"/>
        </w:rPr>
        <w:t xml:space="preserve"> (табл</w:t>
      </w:r>
      <w:r w:rsidR="000565DD">
        <w:rPr>
          <w:color w:val="000000" w:themeColor="text1"/>
        </w:rPr>
        <w:t xml:space="preserve">иця </w:t>
      </w:r>
      <w:r w:rsidR="00512D26">
        <w:rPr>
          <w:color w:val="000000" w:themeColor="text1"/>
        </w:rPr>
        <w:t>3.</w:t>
      </w:r>
      <w:r w:rsidR="008513D3">
        <w:rPr>
          <w:color w:val="000000" w:themeColor="text1"/>
        </w:rPr>
        <w:t>1</w:t>
      </w:r>
      <w:r w:rsidR="001055F1">
        <w:rPr>
          <w:color w:val="000000" w:themeColor="text1"/>
        </w:rPr>
        <w:t>).</w:t>
      </w:r>
    </w:p>
    <w:p w14:paraId="30FF947A" w14:textId="77777777" w:rsidR="004B4A55" w:rsidRDefault="004B4A55" w:rsidP="00135AD1">
      <w:pPr>
        <w:spacing w:line="360" w:lineRule="auto"/>
        <w:jc w:val="center"/>
        <w:rPr>
          <w:sz w:val="28"/>
          <w:szCs w:val="28"/>
          <w:lang w:val="uk-UA"/>
        </w:rPr>
      </w:pPr>
    </w:p>
    <w:p w14:paraId="57EFE8C8" w14:textId="77777777" w:rsidR="005A4C37" w:rsidRPr="005A4C37" w:rsidRDefault="005A4C37" w:rsidP="00135AD1">
      <w:pPr>
        <w:spacing w:line="360" w:lineRule="auto"/>
        <w:jc w:val="center"/>
        <w:rPr>
          <w:sz w:val="28"/>
          <w:szCs w:val="28"/>
          <w:lang w:val="uk-UA"/>
        </w:rPr>
      </w:pPr>
      <w:r>
        <w:rPr>
          <w:sz w:val="28"/>
          <w:szCs w:val="28"/>
          <w:lang w:val="uk-UA"/>
        </w:rPr>
        <w:t>Т</w:t>
      </w:r>
      <w:r w:rsidR="005A25CE">
        <w:rPr>
          <w:sz w:val="28"/>
          <w:szCs w:val="28"/>
          <w:lang w:val="uk-UA"/>
        </w:rPr>
        <w:t xml:space="preserve">аблиця </w:t>
      </w:r>
      <w:r w:rsidR="00A42980">
        <w:rPr>
          <w:sz w:val="28"/>
          <w:szCs w:val="28"/>
          <w:lang w:val="uk-UA"/>
        </w:rPr>
        <w:t>3.</w:t>
      </w:r>
      <w:r w:rsidR="008513D3">
        <w:rPr>
          <w:sz w:val="28"/>
          <w:szCs w:val="28"/>
          <w:lang w:val="uk-UA"/>
        </w:rPr>
        <w:t>1</w:t>
      </w:r>
      <w:r w:rsidR="00172AD5">
        <w:rPr>
          <w:sz w:val="28"/>
          <w:szCs w:val="28"/>
          <w:lang w:val="uk-UA"/>
        </w:rPr>
        <w:t xml:space="preserve"> </w:t>
      </w:r>
      <w:r w:rsidR="00366BD6">
        <w:rPr>
          <w:sz w:val="28"/>
          <w:szCs w:val="28"/>
          <w:lang w:val="uk-UA"/>
        </w:rPr>
        <w:t>–</w:t>
      </w:r>
      <w:r w:rsidR="00172AD5">
        <w:rPr>
          <w:sz w:val="28"/>
          <w:szCs w:val="28"/>
          <w:lang w:val="uk-UA"/>
        </w:rPr>
        <w:t xml:space="preserve"> </w:t>
      </w:r>
      <w:r w:rsidR="00EA0397">
        <w:rPr>
          <w:sz w:val="28"/>
          <w:szCs w:val="28"/>
          <w:lang w:val="uk-UA"/>
        </w:rPr>
        <w:t>Аналіз в</w:t>
      </w:r>
      <w:r w:rsidRPr="005A4C37">
        <w:rPr>
          <w:sz w:val="28"/>
          <w:szCs w:val="28"/>
          <w:lang w:val="uk-UA"/>
        </w:rPr>
        <w:t xml:space="preserve">икористання свіжої води та відведення зворотних вод за галузями економіки у </w:t>
      </w:r>
      <w:r w:rsidR="005A25CE">
        <w:rPr>
          <w:sz w:val="28"/>
          <w:szCs w:val="28"/>
          <w:lang w:val="uk-UA"/>
        </w:rPr>
        <w:t>2018</w:t>
      </w:r>
      <w:r w:rsidR="00366BD6">
        <w:rPr>
          <w:sz w:val="28"/>
          <w:szCs w:val="28"/>
          <w:lang w:val="uk-UA"/>
        </w:rPr>
        <w:t xml:space="preserve"> –</w:t>
      </w:r>
      <w:r w:rsidR="005A25CE">
        <w:rPr>
          <w:sz w:val="28"/>
          <w:szCs w:val="28"/>
          <w:lang w:val="uk-UA"/>
        </w:rPr>
        <w:t xml:space="preserve"> </w:t>
      </w:r>
      <w:r w:rsidRPr="005A4C37">
        <w:rPr>
          <w:sz w:val="28"/>
          <w:szCs w:val="28"/>
          <w:lang w:val="uk-UA"/>
        </w:rPr>
        <w:t>2020 ро</w:t>
      </w:r>
      <w:r w:rsidR="005A25CE">
        <w:rPr>
          <w:sz w:val="28"/>
          <w:szCs w:val="28"/>
          <w:lang w:val="uk-UA"/>
        </w:rPr>
        <w:t>ках</w:t>
      </w:r>
      <w:r w:rsidRPr="005A4C37">
        <w:rPr>
          <w:sz w:val="28"/>
          <w:szCs w:val="28"/>
          <w:lang w:val="uk-UA"/>
        </w:rPr>
        <w:t>, млн. м</w:t>
      </w:r>
      <w:r w:rsidRPr="00EF0623">
        <w:rPr>
          <w:sz w:val="28"/>
          <w:szCs w:val="28"/>
          <w:vertAlign w:val="superscript"/>
          <w:lang w:val="uk-UA"/>
        </w:rPr>
        <w:t>3</w:t>
      </w:r>
    </w:p>
    <w:tbl>
      <w:tblPr>
        <w:tblW w:w="959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908"/>
        <w:gridCol w:w="788"/>
        <w:gridCol w:w="921"/>
        <w:gridCol w:w="920"/>
        <w:gridCol w:w="788"/>
        <w:gridCol w:w="790"/>
        <w:gridCol w:w="920"/>
        <w:gridCol w:w="657"/>
        <w:gridCol w:w="921"/>
      </w:tblGrid>
      <w:tr w:rsidR="00555E3E" w:rsidRPr="006A0D06" w14:paraId="32534AB0" w14:textId="77777777" w:rsidTr="00F1466E">
        <w:trPr>
          <w:trHeight w:val="687"/>
        </w:trPr>
        <w:tc>
          <w:tcPr>
            <w:tcW w:w="1980" w:type="dxa"/>
            <w:vMerge w:val="restart"/>
            <w:shd w:val="clear" w:color="auto" w:fill="auto"/>
            <w:vAlign w:val="center"/>
            <w:hideMark/>
          </w:tcPr>
          <w:p w14:paraId="29C2200B" w14:textId="77777777" w:rsidR="00555E3E" w:rsidRPr="006A0D06" w:rsidRDefault="00555E3E" w:rsidP="00E97830">
            <w:pPr>
              <w:jc w:val="center"/>
              <w:rPr>
                <w:color w:val="000000"/>
                <w:lang w:val="uk-UA"/>
              </w:rPr>
            </w:pPr>
            <w:r w:rsidRPr="006A0D06">
              <w:rPr>
                <w:color w:val="000000"/>
                <w:lang w:val="uk-UA"/>
              </w:rPr>
              <w:t>Галузь економіки</w:t>
            </w:r>
          </w:p>
        </w:tc>
        <w:tc>
          <w:tcPr>
            <w:tcW w:w="2617" w:type="dxa"/>
            <w:gridSpan w:val="3"/>
            <w:shd w:val="clear" w:color="auto" w:fill="auto"/>
            <w:noWrap/>
            <w:vAlign w:val="bottom"/>
            <w:hideMark/>
          </w:tcPr>
          <w:p w14:paraId="1754023E" w14:textId="77777777" w:rsidR="00555E3E" w:rsidRPr="006A0D06" w:rsidRDefault="00555E3E" w:rsidP="00E97830">
            <w:pPr>
              <w:jc w:val="center"/>
              <w:rPr>
                <w:color w:val="000000"/>
                <w:lang w:val="uk-UA"/>
              </w:rPr>
            </w:pPr>
            <w:r w:rsidRPr="006A0D06">
              <w:rPr>
                <w:color w:val="000000"/>
                <w:lang w:val="uk-UA"/>
              </w:rPr>
              <w:t>2018</w:t>
            </w:r>
          </w:p>
        </w:tc>
        <w:tc>
          <w:tcPr>
            <w:tcW w:w="2498" w:type="dxa"/>
            <w:gridSpan w:val="3"/>
            <w:shd w:val="clear" w:color="auto" w:fill="auto"/>
            <w:noWrap/>
            <w:vAlign w:val="bottom"/>
            <w:hideMark/>
          </w:tcPr>
          <w:p w14:paraId="0CE6B980" w14:textId="77777777" w:rsidR="00555E3E" w:rsidRPr="006A0D06" w:rsidRDefault="00555E3E" w:rsidP="00E97830">
            <w:pPr>
              <w:jc w:val="center"/>
              <w:rPr>
                <w:color w:val="000000"/>
                <w:lang w:val="uk-UA"/>
              </w:rPr>
            </w:pPr>
            <w:r w:rsidRPr="006A0D06">
              <w:rPr>
                <w:color w:val="000000"/>
                <w:lang w:val="uk-UA"/>
              </w:rPr>
              <w:t>2019</w:t>
            </w:r>
          </w:p>
        </w:tc>
        <w:tc>
          <w:tcPr>
            <w:tcW w:w="2498" w:type="dxa"/>
            <w:gridSpan w:val="3"/>
            <w:shd w:val="clear" w:color="auto" w:fill="auto"/>
            <w:vAlign w:val="bottom"/>
            <w:hideMark/>
          </w:tcPr>
          <w:p w14:paraId="0A672717" w14:textId="77777777" w:rsidR="00555E3E" w:rsidRPr="006A0D06" w:rsidRDefault="00555E3E" w:rsidP="00E97830">
            <w:pPr>
              <w:jc w:val="center"/>
              <w:rPr>
                <w:color w:val="000000"/>
                <w:lang w:val="uk-UA"/>
              </w:rPr>
            </w:pPr>
            <w:r w:rsidRPr="006A0D06">
              <w:rPr>
                <w:color w:val="000000"/>
                <w:lang w:val="uk-UA"/>
              </w:rPr>
              <w:t>2020</w:t>
            </w:r>
          </w:p>
        </w:tc>
      </w:tr>
      <w:tr w:rsidR="00555E3E" w:rsidRPr="006A0D06" w14:paraId="772A0620" w14:textId="77777777" w:rsidTr="00F1466E">
        <w:trPr>
          <w:trHeight w:val="430"/>
        </w:trPr>
        <w:tc>
          <w:tcPr>
            <w:tcW w:w="1980" w:type="dxa"/>
            <w:vMerge/>
            <w:vAlign w:val="center"/>
            <w:hideMark/>
          </w:tcPr>
          <w:p w14:paraId="406517A8" w14:textId="77777777" w:rsidR="00555E3E" w:rsidRPr="006A0D06" w:rsidRDefault="00555E3E" w:rsidP="00E97830">
            <w:pPr>
              <w:rPr>
                <w:color w:val="000000"/>
                <w:lang w:val="uk-UA"/>
              </w:rPr>
            </w:pPr>
          </w:p>
        </w:tc>
        <w:tc>
          <w:tcPr>
            <w:tcW w:w="908" w:type="dxa"/>
            <w:vMerge w:val="restart"/>
            <w:shd w:val="clear" w:color="auto" w:fill="auto"/>
            <w:textDirection w:val="btLr"/>
            <w:vAlign w:val="center"/>
            <w:hideMark/>
          </w:tcPr>
          <w:p w14:paraId="01495A15" w14:textId="77777777" w:rsidR="00555E3E" w:rsidRPr="006A0D06" w:rsidRDefault="00555E3E" w:rsidP="00E97830">
            <w:pPr>
              <w:jc w:val="center"/>
              <w:rPr>
                <w:color w:val="000000"/>
              </w:rPr>
            </w:pPr>
            <w:r w:rsidRPr="006A0D06">
              <w:rPr>
                <w:color w:val="000000"/>
                <w:lang w:val="uk-UA"/>
              </w:rPr>
              <w:t>Викорис</w:t>
            </w:r>
            <w:r w:rsidRPr="006A0D06">
              <w:rPr>
                <w:color w:val="000000"/>
              </w:rPr>
              <w:t>тано води</w:t>
            </w:r>
          </w:p>
        </w:tc>
        <w:tc>
          <w:tcPr>
            <w:tcW w:w="1709" w:type="dxa"/>
            <w:gridSpan w:val="2"/>
            <w:shd w:val="clear" w:color="auto" w:fill="auto"/>
            <w:vAlign w:val="center"/>
            <w:hideMark/>
          </w:tcPr>
          <w:p w14:paraId="76118721" w14:textId="77777777" w:rsidR="00555E3E" w:rsidRPr="006A0D06" w:rsidRDefault="00555E3E" w:rsidP="00442A98">
            <w:pPr>
              <w:rPr>
                <w:color w:val="000000"/>
              </w:rPr>
            </w:pPr>
            <w:r w:rsidRPr="006A0D06">
              <w:rPr>
                <w:color w:val="000000"/>
              </w:rPr>
              <w:t>В тому числі</w:t>
            </w:r>
          </w:p>
        </w:tc>
        <w:tc>
          <w:tcPr>
            <w:tcW w:w="920" w:type="dxa"/>
            <w:vMerge w:val="restart"/>
            <w:shd w:val="clear" w:color="auto" w:fill="auto"/>
            <w:textDirection w:val="btLr"/>
            <w:vAlign w:val="center"/>
            <w:hideMark/>
          </w:tcPr>
          <w:p w14:paraId="197A0357" w14:textId="77777777" w:rsidR="00555E3E" w:rsidRPr="006A0D06" w:rsidRDefault="00555E3E" w:rsidP="00E97830">
            <w:pPr>
              <w:jc w:val="center"/>
              <w:rPr>
                <w:color w:val="000000"/>
              </w:rPr>
            </w:pPr>
            <w:r w:rsidRPr="006A0D06">
              <w:rPr>
                <w:color w:val="000000"/>
              </w:rPr>
              <w:t>Використано води</w:t>
            </w:r>
          </w:p>
        </w:tc>
        <w:tc>
          <w:tcPr>
            <w:tcW w:w="1578" w:type="dxa"/>
            <w:gridSpan w:val="2"/>
            <w:shd w:val="clear" w:color="auto" w:fill="auto"/>
            <w:vAlign w:val="center"/>
            <w:hideMark/>
          </w:tcPr>
          <w:p w14:paraId="78DED37B" w14:textId="77777777" w:rsidR="00555E3E" w:rsidRPr="006A0D06" w:rsidRDefault="00555E3E" w:rsidP="00442A98">
            <w:pPr>
              <w:rPr>
                <w:color w:val="000000"/>
              </w:rPr>
            </w:pPr>
            <w:r w:rsidRPr="006A0D06">
              <w:rPr>
                <w:color w:val="000000"/>
              </w:rPr>
              <w:t>В тому числі</w:t>
            </w:r>
          </w:p>
        </w:tc>
        <w:tc>
          <w:tcPr>
            <w:tcW w:w="920" w:type="dxa"/>
            <w:vMerge w:val="restart"/>
            <w:shd w:val="clear" w:color="auto" w:fill="auto"/>
            <w:noWrap/>
            <w:textDirection w:val="btLr"/>
            <w:vAlign w:val="center"/>
            <w:hideMark/>
          </w:tcPr>
          <w:p w14:paraId="1763FC57" w14:textId="77777777" w:rsidR="00555E3E" w:rsidRPr="006A0D06" w:rsidRDefault="00555E3E" w:rsidP="00E97830">
            <w:pPr>
              <w:jc w:val="center"/>
              <w:rPr>
                <w:color w:val="000000"/>
              </w:rPr>
            </w:pPr>
            <w:r w:rsidRPr="006A0D06">
              <w:rPr>
                <w:color w:val="000000"/>
              </w:rPr>
              <w:t>Використано води</w:t>
            </w:r>
          </w:p>
        </w:tc>
        <w:tc>
          <w:tcPr>
            <w:tcW w:w="1578" w:type="dxa"/>
            <w:gridSpan w:val="2"/>
            <w:shd w:val="clear" w:color="auto" w:fill="auto"/>
            <w:vAlign w:val="center"/>
            <w:hideMark/>
          </w:tcPr>
          <w:p w14:paraId="71D44362" w14:textId="77777777" w:rsidR="00555E3E" w:rsidRPr="006A0D06" w:rsidRDefault="00555E3E" w:rsidP="00442A98">
            <w:pPr>
              <w:rPr>
                <w:color w:val="000000"/>
              </w:rPr>
            </w:pPr>
            <w:r w:rsidRPr="006A0D06">
              <w:rPr>
                <w:color w:val="000000"/>
              </w:rPr>
              <w:t>В тому числі</w:t>
            </w:r>
          </w:p>
        </w:tc>
      </w:tr>
      <w:tr w:rsidR="00555E3E" w:rsidRPr="006A0D06" w14:paraId="143A86C6" w14:textId="77777777" w:rsidTr="00F1466E">
        <w:trPr>
          <w:cantSplit/>
          <w:trHeight w:val="2042"/>
        </w:trPr>
        <w:tc>
          <w:tcPr>
            <w:tcW w:w="1980" w:type="dxa"/>
            <w:vMerge/>
            <w:vAlign w:val="center"/>
            <w:hideMark/>
          </w:tcPr>
          <w:p w14:paraId="2239FFD3" w14:textId="77777777" w:rsidR="00555E3E" w:rsidRPr="006A0D06" w:rsidRDefault="00555E3E" w:rsidP="00E97830">
            <w:pPr>
              <w:rPr>
                <w:color w:val="000000"/>
              </w:rPr>
            </w:pPr>
          </w:p>
        </w:tc>
        <w:tc>
          <w:tcPr>
            <w:tcW w:w="908" w:type="dxa"/>
            <w:vMerge/>
            <w:vAlign w:val="center"/>
            <w:hideMark/>
          </w:tcPr>
          <w:p w14:paraId="2618016B" w14:textId="77777777" w:rsidR="00555E3E" w:rsidRPr="006A0D06" w:rsidRDefault="00555E3E" w:rsidP="00E97830">
            <w:pPr>
              <w:rPr>
                <w:color w:val="000000"/>
              </w:rPr>
            </w:pPr>
          </w:p>
        </w:tc>
        <w:tc>
          <w:tcPr>
            <w:tcW w:w="788" w:type="dxa"/>
            <w:shd w:val="clear" w:color="auto" w:fill="auto"/>
            <w:textDirection w:val="btLr"/>
            <w:vAlign w:val="center"/>
            <w:hideMark/>
          </w:tcPr>
          <w:p w14:paraId="01FB2F74" w14:textId="77777777" w:rsidR="00555E3E" w:rsidRPr="006A0D06" w:rsidRDefault="00555E3E" w:rsidP="00FE24F4">
            <w:pPr>
              <w:ind w:left="113" w:right="113"/>
              <w:jc w:val="center"/>
              <w:rPr>
                <w:color w:val="000000"/>
              </w:rPr>
            </w:pPr>
            <w:r w:rsidRPr="006A0D06">
              <w:rPr>
                <w:color w:val="000000"/>
              </w:rPr>
              <w:t>на побутово-питні потреби</w:t>
            </w:r>
          </w:p>
        </w:tc>
        <w:tc>
          <w:tcPr>
            <w:tcW w:w="921" w:type="dxa"/>
            <w:shd w:val="clear" w:color="auto" w:fill="auto"/>
            <w:textDirection w:val="btLr"/>
            <w:vAlign w:val="center"/>
            <w:hideMark/>
          </w:tcPr>
          <w:p w14:paraId="1C5836DB" w14:textId="77777777" w:rsidR="00555E3E" w:rsidRPr="006A0D06" w:rsidRDefault="00555E3E" w:rsidP="00FE24F4">
            <w:pPr>
              <w:ind w:left="113" w:right="113"/>
              <w:jc w:val="center"/>
              <w:rPr>
                <w:color w:val="000000"/>
              </w:rPr>
            </w:pPr>
            <w:r w:rsidRPr="006A0D06">
              <w:rPr>
                <w:color w:val="000000"/>
              </w:rPr>
              <w:t>на виробничі потреби</w:t>
            </w:r>
          </w:p>
        </w:tc>
        <w:tc>
          <w:tcPr>
            <w:tcW w:w="920" w:type="dxa"/>
            <w:vMerge/>
            <w:vAlign w:val="center"/>
            <w:hideMark/>
          </w:tcPr>
          <w:p w14:paraId="7F3D2E7F" w14:textId="77777777" w:rsidR="00555E3E" w:rsidRPr="006A0D06" w:rsidRDefault="00555E3E" w:rsidP="00E97830">
            <w:pPr>
              <w:rPr>
                <w:color w:val="000000"/>
              </w:rPr>
            </w:pPr>
          </w:p>
        </w:tc>
        <w:tc>
          <w:tcPr>
            <w:tcW w:w="788" w:type="dxa"/>
            <w:shd w:val="clear" w:color="auto" w:fill="auto"/>
            <w:textDirection w:val="btLr"/>
            <w:vAlign w:val="center"/>
            <w:hideMark/>
          </w:tcPr>
          <w:p w14:paraId="692DC528" w14:textId="77777777" w:rsidR="00555E3E" w:rsidRPr="006A0D06" w:rsidRDefault="00555E3E" w:rsidP="00FE24F4">
            <w:pPr>
              <w:ind w:left="113" w:right="113"/>
              <w:jc w:val="center"/>
              <w:rPr>
                <w:color w:val="000000"/>
              </w:rPr>
            </w:pPr>
            <w:r w:rsidRPr="006A0D06">
              <w:rPr>
                <w:color w:val="000000"/>
              </w:rPr>
              <w:t>на побутово-питні потреби</w:t>
            </w:r>
          </w:p>
        </w:tc>
        <w:tc>
          <w:tcPr>
            <w:tcW w:w="790" w:type="dxa"/>
            <w:shd w:val="clear" w:color="auto" w:fill="auto"/>
            <w:textDirection w:val="btLr"/>
            <w:vAlign w:val="center"/>
            <w:hideMark/>
          </w:tcPr>
          <w:p w14:paraId="1BF175A9" w14:textId="77777777" w:rsidR="00555E3E" w:rsidRPr="006A0D06" w:rsidRDefault="00555E3E" w:rsidP="00FE24F4">
            <w:pPr>
              <w:ind w:left="113" w:right="113"/>
              <w:jc w:val="center"/>
              <w:rPr>
                <w:color w:val="000000"/>
              </w:rPr>
            </w:pPr>
            <w:r w:rsidRPr="006A0D06">
              <w:rPr>
                <w:color w:val="000000"/>
              </w:rPr>
              <w:t>на виробничі потреби</w:t>
            </w:r>
          </w:p>
        </w:tc>
        <w:tc>
          <w:tcPr>
            <w:tcW w:w="920" w:type="dxa"/>
            <w:vMerge/>
            <w:vAlign w:val="center"/>
            <w:hideMark/>
          </w:tcPr>
          <w:p w14:paraId="193B9DFA" w14:textId="77777777" w:rsidR="00555E3E" w:rsidRPr="006A0D06" w:rsidRDefault="00555E3E" w:rsidP="00E97830">
            <w:pPr>
              <w:rPr>
                <w:color w:val="000000"/>
              </w:rPr>
            </w:pPr>
          </w:p>
        </w:tc>
        <w:tc>
          <w:tcPr>
            <w:tcW w:w="657" w:type="dxa"/>
            <w:shd w:val="clear" w:color="auto" w:fill="auto"/>
            <w:textDirection w:val="btLr"/>
            <w:vAlign w:val="center"/>
            <w:hideMark/>
          </w:tcPr>
          <w:p w14:paraId="1F284189" w14:textId="77777777" w:rsidR="00555E3E" w:rsidRPr="006A0D06" w:rsidRDefault="00555E3E" w:rsidP="00FE24F4">
            <w:pPr>
              <w:ind w:left="113" w:right="113"/>
              <w:jc w:val="center"/>
              <w:rPr>
                <w:color w:val="000000"/>
              </w:rPr>
            </w:pPr>
            <w:r w:rsidRPr="006A0D06">
              <w:rPr>
                <w:color w:val="000000"/>
              </w:rPr>
              <w:t>на побутово-питні потреби</w:t>
            </w:r>
          </w:p>
        </w:tc>
        <w:tc>
          <w:tcPr>
            <w:tcW w:w="921" w:type="dxa"/>
            <w:shd w:val="clear" w:color="auto" w:fill="auto"/>
            <w:textDirection w:val="btLr"/>
            <w:vAlign w:val="center"/>
            <w:hideMark/>
          </w:tcPr>
          <w:p w14:paraId="6666E3B5" w14:textId="77777777" w:rsidR="00555E3E" w:rsidRPr="006A0D06" w:rsidRDefault="00555E3E" w:rsidP="00FE24F4">
            <w:pPr>
              <w:ind w:left="113" w:right="113"/>
              <w:jc w:val="center"/>
              <w:rPr>
                <w:color w:val="000000"/>
              </w:rPr>
            </w:pPr>
            <w:r w:rsidRPr="006A0D06">
              <w:rPr>
                <w:color w:val="000000"/>
              </w:rPr>
              <w:t>на виробничі потреби</w:t>
            </w:r>
          </w:p>
        </w:tc>
      </w:tr>
      <w:tr w:rsidR="00F1466E" w:rsidRPr="006A0D06" w14:paraId="5431D6EF" w14:textId="77777777" w:rsidTr="00F1466E">
        <w:trPr>
          <w:trHeight w:val="343"/>
        </w:trPr>
        <w:tc>
          <w:tcPr>
            <w:tcW w:w="1980" w:type="dxa"/>
            <w:shd w:val="clear" w:color="auto" w:fill="auto"/>
            <w:vAlign w:val="center"/>
          </w:tcPr>
          <w:p w14:paraId="2451229D" w14:textId="77777777" w:rsidR="00F1466E" w:rsidRPr="00F1466E" w:rsidRDefault="00F1466E" w:rsidP="0097701A">
            <w:pPr>
              <w:jc w:val="center"/>
              <w:rPr>
                <w:color w:val="000000"/>
                <w:lang w:val="uk-UA"/>
              </w:rPr>
            </w:pPr>
            <w:commentRangeStart w:id="46"/>
            <w:r>
              <w:rPr>
                <w:color w:val="000000"/>
                <w:lang w:val="uk-UA"/>
              </w:rPr>
              <w:t>1</w:t>
            </w:r>
          </w:p>
        </w:tc>
        <w:tc>
          <w:tcPr>
            <w:tcW w:w="908" w:type="dxa"/>
            <w:shd w:val="clear" w:color="auto" w:fill="auto"/>
            <w:vAlign w:val="center"/>
          </w:tcPr>
          <w:p w14:paraId="57A99BDA" w14:textId="77777777" w:rsidR="00F1466E" w:rsidRPr="00F1466E" w:rsidRDefault="00F1466E" w:rsidP="0097701A">
            <w:pPr>
              <w:pStyle w:val="a6"/>
              <w:jc w:val="center"/>
              <w:rPr>
                <w:lang w:val="uk-UA"/>
              </w:rPr>
            </w:pPr>
            <w:r>
              <w:rPr>
                <w:lang w:val="uk-UA"/>
              </w:rPr>
              <w:t>2</w:t>
            </w:r>
          </w:p>
        </w:tc>
        <w:tc>
          <w:tcPr>
            <w:tcW w:w="788" w:type="dxa"/>
            <w:shd w:val="clear" w:color="auto" w:fill="auto"/>
            <w:vAlign w:val="center"/>
          </w:tcPr>
          <w:p w14:paraId="20CCEA97" w14:textId="77777777" w:rsidR="00F1466E" w:rsidRPr="00F1466E" w:rsidRDefault="00F1466E" w:rsidP="0097701A">
            <w:pPr>
              <w:pStyle w:val="a6"/>
              <w:jc w:val="center"/>
              <w:rPr>
                <w:lang w:val="uk-UA"/>
              </w:rPr>
            </w:pPr>
            <w:r>
              <w:rPr>
                <w:lang w:val="uk-UA"/>
              </w:rPr>
              <w:t>3</w:t>
            </w:r>
          </w:p>
        </w:tc>
        <w:tc>
          <w:tcPr>
            <w:tcW w:w="921" w:type="dxa"/>
            <w:shd w:val="clear" w:color="auto" w:fill="auto"/>
            <w:vAlign w:val="center"/>
          </w:tcPr>
          <w:p w14:paraId="70506803" w14:textId="77777777" w:rsidR="00F1466E" w:rsidRPr="00F1466E" w:rsidRDefault="00F1466E" w:rsidP="0097701A">
            <w:pPr>
              <w:pStyle w:val="a6"/>
              <w:jc w:val="center"/>
              <w:rPr>
                <w:lang w:val="uk-UA"/>
              </w:rPr>
            </w:pPr>
            <w:r>
              <w:rPr>
                <w:lang w:val="uk-UA"/>
              </w:rPr>
              <w:t>4</w:t>
            </w:r>
          </w:p>
        </w:tc>
        <w:tc>
          <w:tcPr>
            <w:tcW w:w="920" w:type="dxa"/>
            <w:shd w:val="clear" w:color="auto" w:fill="auto"/>
            <w:vAlign w:val="center"/>
          </w:tcPr>
          <w:p w14:paraId="57B32E07" w14:textId="77777777" w:rsidR="00F1466E" w:rsidRPr="00F1466E" w:rsidRDefault="00F1466E" w:rsidP="0097701A">
            <w:pPr>
              <w:pStyle w:val="a6"/>
              <w:jc w:val="center"/>
              <w:rPr>
                <w:lang w:val="uk-UA"/>
              </w:rPr>
            </w:pPr>
            <w:r>
              <w:rPr>
                <w:lang w:val="uk-UA"/>
              </w:rPr>
              <w:t>5</w:t>
            </w:r>
          </w:p>
        </w:tc>
        <w:tc>
          <w:tcPr>
            <w:tcW w:w="788" w:type="dxa"/>
            <w:shd w:val="clear" w:color="auto" w:fill="auto"/>
            <w:vAlign w:val="center"/>
          </w:tcPr>
          <w:p w14:paraId="0FF9B4F6" w14:textId="77777777" w:rsidR="00F1466E" w:rsidRPr="00F1466E" w:rsidRDefault="00F1466E" w:rsidP="0097701A">
            <w:pPr>
              <w:pStyle w:val="a6"/>
              <w:jc w:val="center"/>
              <w:rPr>
                <w:lang w:val="uk-UA"/>
              </w:rPr>
            </w:pPr>
            <w:r>
              <w:rPr>
                <w:lang w:val="uk-UA"/>
              </w:rPr>
              <w:t>6</w:t>
            </w:r>
          </w:p>
        </w:tc>
        <w:tc>
          <w:tcPr>
            <w:tcW w:w="790" w:type="dxa"/>
            <w:shd w:val="clear" w:color="auto" w:fill="auto"/>
            <w:vAlign w:val="center"/>
          </w:tcPr>
          <w:p w14:paraId="79A002DA" w14:textId="77777777" w:rsidR="00F1466E" w:rsidRPr="00F1466E" w:rsidRDefault="00F1466E" w:rsidP="0097701A">
            <w:pPr>
              <w:pStyle w:val="a6"/>
              <w:jc w:val="center"/>
              <w:rPr>
                <w:lang w:val="uk-UA"/>
              </w:rPr>
            </w:pPr>
            <w:r>
              <w:rPr>
                <w:lang w:val="uk-UA"/>
              </w:rPr>
              <w:t>7</w:t>
            </w:r>
          </w:p>
        </w:tc>
        <w:tc>
          <w:tcPr>
            <w:tcW w:w="920" w:type="dxa"/>
            <w:shd w:val="clear" w:color="auto" w:fill="auto"/>
            <w:vAlign w:val="center"/>
          </w:tcPr>
          <w:p w14:paraId="0A9A5BF6" w14:textId="77777777" w:rsidR="00F1466E" w:rsidRPr="00F1466E" w:rsidRDefault="00F1466E" w:rsidP="0097701A">
            <w:pPr>
              <w:pStyle w:val="a6"/>
              <w:jc w:val="center"/>
              <w:rPr>
                <w:lang w:val="uk-UA"/>
              </w:rPr>
            </w:pPr>
            <w:r>
              <w:rPr>
                <w:lang w:val="uk-UA"/>
              </w:rPr>
              <w:t>8</w:t>
            </w:r>
          </w:p>
        </w:tc>
        <w:tc>
          <w:tcPr>
            <w:tcW w:w="657" w:type="dxa"/>
            <w:shd w:val="clear" w:color="auto" w:fill="auto"/>
            <w:vAlign w:val="center"/>
          </w:tcPr>
          <w:p w14:paraId="5EC69C18" w14:textId="77777777" w:rsidR="00F1466E" w:rsidRPr="00F1466E" w:rsidRDefault="00F1466E" w:rsidP="0097701A">
            <w:pPr>
              <w:pStyle w:val="a6"/>
              <w:jc w:val="center"/>
              <w:rPr>
                <w:lang w:val="uk-UA"/>
              </w:rPr>
            </w:pPr>
            <w:r>
              <w:rPr>
                <w:lang w:val="uk-UA"/>
              </w:rPr>
              <w:t>9</w:t>
            </w:r>
          </w:p>
        </w:tc>
        <w:tc>
          <w:tcPr>
            <w:tcW w:w="921" w:type="dxa"/>
            <w:shd w:val="clear" w:color="auto" w:fill="auto"/>
            <w:vAlign w:val="center"/>
          </w:tcPr>
          <w:p w14:paraId="045F399C" w14:textId="77777777" w:rsidR="00F1466E" w:rsidRPr="00F1466E" w:rsidRDefault="00F1466E" w:rsidP="0097701A">
            <w:pPr>
              <w:pStyle w:val="a6"/>
              <w:jc w:val="center"/>
              <w:rPr>
                <w:lang w:val="uk-UA"/>
              </w:rPr>
            </w:pPr>
            <w:r>
              <w:rPr>
                <w:lang w:val="uk-UA"/>
              </w:rPr>
              <w:t>10</w:t>
            </w:r>
            <w:commentRangeEnd w:id="46"/>
            <w:r w:rsidR="0097701A">
              <w:rPr>
                <w:rStyle w:val="af4"/>
              </w:rPr>
              <w:commentReference w:id="46"/>
            </w:r>
          </w:p>
        </w:tc>
      </w:tr>
      <w:tr w:rsidR="00555E3E" w:rsidRPr="006A0D06" w14:paraId="10815009" w14:textId="77777777" w:rsidTr="00F1466E">
        <w:trPr>
          <w:trHeight w:val="343"/>
        </w:trPr>
        <w:tc>
          <w:tcPr>
            <w:tcW w:w="1980" w:type="dxa"/>
            <w:shd w:val="clear" w:color="auto" w:fill="auto"/>
            <w:vAlign w:val="center"/>
            <w:hideMark/>
          </w:tcPr>
          <w:p w14:paraId="170F70AF" w14:textId="77777777" w:rsidR="00555E3E" w:rsidRPr="006A0D06" w:rsidRDefault="00555E3E" w:rsidP="00E97830">
            <w:pPr>
              <w:rPr>
                <w:color w:val="000000"/>
              </w:rPr>
            </w:pPr>
            <w:r w:rsidRPr="006A0D06">
              <w:rPr>
                <w:color w:val="000000"/>
              </w:rPr>
              <w:t>Електроенерге</w:t>
            </w:r>
            <w:r w:rsidR="006A0D06">
              <w:rPr>
                <w:color w:val="000000"/>
                <w:lang w:val="uk-UA"/>
              </w:rPr>
              <w:t>-</w:t>
            </w:r>
            <w:r w:rsidRPr="006A0D06">
              <w:rPr>
                <w:color w:val="000000"/>
              </w:rPr>
              <w:t>тика</w:t>
            </w:r>
          </w:p>
        </w:tc>
        <w:tc>
          <w:tcPr>
            <w:tcW w:w="908" w:type="dxa"/>
            <w:shd w:val="clear" w:color="auto" w:fill="auto"/>
            <w:vAlign w:val="center"/>
            <w:hideMark/>
          </w:tcPr>
          <w:p w14:paraId="4662A597" w14:textId="77777777" w:rsidR="00555E3E" w:rsidRPr="006A0D06" w:rsidRDefault="00555E3E" w:rsidP="006A0D06">
            <w:pPr>
              <w:pStyle w:val="a6"/>
              <w:jc w:val="center"/>
            </w:pPr>
            <w:r w:rsidRPr="006A0D06">
              <w:t>853,20</w:t>
            </w:r>
          </w:p>
        </w:tc>
        <w:tc>
          <w:tcPr>
            <w:tcW w:w="788" w:type="dxa"/>
            <w:shd w:val="clear" w:color="auto" w:fill="auto"/>
            <w:vAlign w:val="center"/>
            <w:hideMark/>
          </w:tcPr>
          <w:p w14:paraId="51777EA7" w14:textId="77777777" w:rsidR="00555E3E" w:rsidRPr="006A0D06" w:rsidRDefault="00555E3E" w:rsidP="006A0D06">
            <w:pPr>
              <w:pStyle w:val="a6"/>
              <w:jc w:val="center"/>
            </w:pPr>
            <w:r w:rsidRPr="006A0D06">
              <w:t>2,83</w:t>
            </w:r>
          </w:p>
        </w:tc>
        <w:tc>
          <w:tcPr>
            <w:tcW w:w="921" w:type="dxa"/>
            <w:shd w:val="clear" w:color="auto" w:fill="auto"/>
            <w:vAlign w:val="center"/>
            <w:hideMark/>
          </w:tcPr>
          <w:p w14:paraId="70429C9D" w14:textId="77777777" w:rsidR="00555E3E" w:rsidRPr="006A0D06" w:rsidRDefault="00555E3E" w:rsidP="006A0D06">
            <w:pPr>
              <w:pStyle w:val="a6"/>
              <w:jc w:val="center"/>
            </w:pPr>
            <w:r w:rsidRPr="006A0D06">
              <w:t>850,43</w:t>
            </w:r>
          </w:p>
        </w:tc>
        <w:tc>
          <w:tcPr>
            <w:tcW w:w="920" w:type="dxa"/>
            <w:shd w:val="clear" w:color="auto" w:fill="auto"/>
            <w:vAlign w:val="center"/>
            <w:hideMark/>
          </w:tcPr>
          <w:p w14:paraId="467F2BF8" w14:textId="77777777" w:rsidR="00555E3E" w:rsidRPr="006A0D06" w:rsidRDefault="00555E3E" w:rsidP="006A748D">
            <w:pPr>
              <w:pStyle w:val="a6"/>
              <w:jc w:val="center"/>
            </w:pPr>
            <w:r w:rsidRPr="006A0D06">
              <w:t>798,30</w:t>
            </w:r>
          </w:p>
        </w:tc>
        <w:tc>
          <w:tcPr>
            <w:tcW w:w="788" w:type="dxa"/>
            <w:shd w:val="clear" w:color="auto" w:fill="auto"/>
            <w:vAlign w:val="center"/>
            <w:hideMark/>
          </w:tcPr>
          <w:p w14:paraId="17C6A987" w14:textId="77777777" w:rsidR="00555E3E" w:rsidRPr="006A0D06" w:rsidRDefault="00555E3E" w:rsidP="006A0D06">
            <w:pPr>
              <w:pStyle w:val="a6"/>
              <w:jc w:val="center"/>
            </w:pPr>
            <w:r w:rsidRPr="006A0D06">
              <w:t>2,96</w:t>
            </w:r>
          </w:p>
        </w:tc>
        <w:tc>
          <w:tcPr>
            <w:tcW w:w="790" w:type="dxa"/>
            <w:shd w:val="clear" w:color="auto" w:fill="auto"/>
            <w:vAlign w:val="center"/>
            <w:hideMark/>
          </w:tcPr>
          <w:p w14:paraId="3B62711E" w14:textId="77777777" w:rsidR="00555E3E" w:rsidRPr="006A0D06" w:rsidRDefault="006A0D06" w:rsidP="006A0D06">
            <w:pPr>
              <w:pStyle w:val="a6"/>
              <w:jc w:val="center"/>
            </w:pPr>
            <w:r>
              <w:t>795,4</w:t>
            </w:r>
          </w:p>
        </w:tc>
        <w:tc>
          <w:tcPr>
            <w:tcW w:w="920" w:type="dxa"/>
            <w:shd w:val="clear" w:color="auto" w:fill="auto"/>
            <w:vAlign w:val="center"/>
            <w:hideMark/>
          </w:tcPr>
          <w:p w14:paraId="4A9A53E7" w14:textId="77777777" w:rsidR="00555E3E" w:rsidRPr="006A0D06" w:rsidRDefault="006A0D06" w:rsidP="006A0D06">
            <w:pPr>
              <w:pStyle w:val="a6"/>
              <w:jc w:val="center"/>
            </w:pPr>
            <w:r>
              <w:t>797,5</w:t>
            </w:r>
          </w:p>
        </w:tc>
        <w:tc>
          <w:tcPr>
            <w:tcW w:w="657" w:type="dxa"/>
            <w:shd w:val="clear" w:color="auto" w:fill="auto"/>
            <w:vAlign w:val="center"/>
            <w:hideMark/>
          </w:tcPr>
          <w:p w14:paraId="1D91B41D" w14:textId="77777777" w:rsidR="00555E3E" w:rsidRPr="006A0D06" w:rsidRDefault="00555E3E" w:rsidP="006A0D06">
            <w:pPr>
              <w:pStyle w:val="a6"/>
              <w:jc w:val="center"/>
            </w:pPr>
            <w:r w:rsidRPr="006A0D06">
              <w:t>0,71</w:t>
            </w:r>
          </w:p>
        </w:tc>
        <w:tc>
          <w:tcPr>
            <w:tcW w:w="921" w:type="dxa"/>
            <w:shd w:val="clear" w:color="auto" w:fill="auto"/>
            <w:vAlign w:val="center"/>
            <w:hideMark/>
          </w:tcPr>
          <w:p w14:paraId="79B7854A" w14:textId="77777777" w:rsidR="00555E3E" w:rsidRPr="006A0D06" w:rsidRDefault="00555E3E" w:rsidP="006A0D06">
            <w:pPr>
              <w:pStyle w:val="a6"/>
              <w:jc w:val="center"/>
            </w:pPr>
            <w:r w:rsidRPr="006A0D06">
              <w:t>796,71</w:t>
            </w:r>
          </w:p>
        </w:tc>
      </w:tr>
      <w:tr w:rsidR="00555E3E" w:rsidRPr="006A0D06" w14:paraId="2EACDE9B" w14:textId="77777777" w:rsidTr="00F1466E">
        <w:trPr>
          <w:trHeight w:val="343"/>
        </w:trPr>
        <w:tc>
          <w:tcPr>
            <w:tcW w:w="1980" w:type="dxa"/>
            <w:shd w:val="clear" w:color="auto" w:fill="auto"/>
            <w:vAlign w:val="center"/>
            <w:hideMark/>
          </w:tcPr>
          <w:p w14:paraId="4BE82F54" w14:textId="77777777" w:rsidR="00555E3E" w:rsidRPr="006A0D06" w:rsidRDefault="00555E3E" w:rsidP="00E97830">
            <w:pPr>
              <w:rPr>
                <w:color w:val="000000"/>
              </w:rPr>
            </w:pPr>
            <w:r w:rsidRPr="006A0D06">
              <w:rPr>
                <w:color w:val="000000"/>
              </w:rPr>
              <w:t>Металургійна промисловість</w:t>
            </w:r>
          </w:p>
        </w:tc>
        <w:tc>
          <w:tcPr>
            <w:tcW w:w="908" w:type="dxa"/>
            <w:shd w:val="clear" w:color="auto" w:fill="auto"/>
            <w:vAlign w:val="center"/>
            <w:hideMark/>
          </w:tcPr>
          <w:p w14:paraId="256C7CFD" w14:textId="77777777" w:rsidR="00555E3E" w:rsidRPr="006A0D06" w:rsidRDefault="00555E3E" w:rsidP="006A0D06">
            <w:pPr>
              <w:pStyle w:val="a6"/>
              <w:jc w:val="center"/>
            </w:pPr>
            <w:r w:rsidRPr="006A0D06">
              <w:t>98,79</w:t>
            </w:r>
          </w:p>
        </w:tc>
        <w:tc>
          <w:tcPr>
            <w:tcW w:w="788" w:type="dxa"/>
            <w:shd w:val="clear" w:color="auto" w:fill="auto"/>
            <w:vAlign w:val="center"/>
            <w:hideMark/>
          </w:tcPr>
          <w:p w14:paraId="4E03B6B9" w14:textId="77777777" w:rsidR="00555E3E" w:rsidRPr="006A0D06" w:rsidRDefault="00555E3E" w:rsidP="006A0D06">
            <w:pPr>
              <w:pStyle w:val="a6"/>
              <w:jc w:val="center"/>
            </w:pPr>
            <w:r w:rsidRPr="006A0D06">
              <w:t>4,66</w:t>
            </w:r>
          </w:p>
        </w:tc>
        <w:tc>
          <w:tcPr>
            <w:tcW w:w="921" w:type="dxa"/>
            <w:shd w:val="clear" w:color="auto" w:fill="auto"/>
            <w:vAlign w:val="center"/>
            <w:hideMark/>
          </w:tcPr>
          <w:p w14:paraId="7F85B59D" w14:textId="77777777" w:rsidR="00555E3E" w:rsidRPr="006A0D06" w:rsidRDefault="00555E3E" w:rsidP="006A0D06">
            <w:pPr>
              <w:pStyle w:val="a6"/>
              <w:jc w:val="center"/>
            </w:pPr>
            <w:r w:rsidRPr="006A0D06">
              <w:t>94,13</w:t>
            </w:r>
          </w:p>
        </w:tc>
        <w:tc>
          <w:tcPr>
            <w:tcW w:w="920" w:type="dxa"/>
            <w:shd w:val="clear" w:color="auto" w:fill="auto"/>
            <w:vAlign w:val="center"/>
            <w:hideMark/>
          </w:tcPr>
          <w:p w14:paraId="47954324" w14:textId="77777777" w:rsidR="00555E3E" w:rsidRPr="006A0D06" w:rsidRDefault="00555E3E" w:rsidP="006A748D">
            <w:pPr>
              <w:pStyle w:val="a6"/>
              <w:jc w:val="center"/>
            </w:pPr>
            <w:r w:rsidRPr="006A0D06">
              <w:t>92,66</w:t>
            </w:r>
          </w:p>
        </w:tc>
        <w:tc>
          <w:tcPr>
            <w:tcW w:w="788" w:type="dxa"/>
            <w:shd w:val="clear" w:color="auto" w:fill="auto"/>
            <w:vAlign w:val="center"/>
            <w:hideMark/>
          </w:tcPr>
          <w:p w14:paraId="443DA6B3" w14:textId="77777777" w:rsidR="00555E3E" w:rsidRPr="006A0D06" w:rsidRDefault="00555E3E" w:rsidP="006A0D06">
            <w:pPr>
              <w:pStyle w:val="a6"/>
              <w:jc w:val="center"/>
            </w:pPr>
            <w:r w:rsidRPr="006A0D06">
              <w:t>4,33</w:t>
            </w:r>
          </w:p>
        </w:tc>
        <w:tc>
          <w:tcPr>
            <w:tcW w:w="790" w:type="dxa"/>
            <w:shd w:val="clear" w:color="auto" w:fill="auto"/>
            <w:vAlign w:val="center"/>
            <w:hideMark/>
          </w:tcPr>
          <w:p w14:paraId="0C310D14" w14:textId="77777777" w:rsidR="00555E3E" w:rsidRPr="006A0D06" w:rsidRDefault="00555E3E" w:rsidP="006A0D06">
            <w:pPr>
              <w:pStyle w:val="a6"/>
              <w:jc w:val="center"/>
            </w:pPr>
            <w:r w:rsidRPr="006A0D06">
              <w:t>88,34</w:t>
            </w:r>
          </w:p>
        </w:tc>
        <w:tc>
          <w:tcPr>
            <w:tcW w:w="920" w:type="dxa"/>
            <w:shd w:val="clear" w:color="auto" w:fill="auto"/>
            <w:vAlign w:val="center"/>
            <w:hideMark/>
          </w:tcPr>
          <w:p w14:paraId="50CF68E5" w14:textId="77777777" w:rsidR="00555E3E" w:rsidRPr="006A0D06" w:rsidRDefault="00555E3E" w:rsidP="006A0D06">
            <w:pPr>
              <w:pStyle w:val="a6"/>
              <w:jc w:val="center"/>
            </w:pPr>
            <w:r w:rsidRPr="006A0D06">
              <w:t>91,42</w:t>
            </w:r>
          </w:p>
        </w:tc>
        <w:tc>
          <w:tcPr>
            <w:tcW w:w="657" w:type="dxa"/>
            <w:shd w:val="clear" w:color="auto" w:fill="auto"/>
            <w:vAlign w:val="center"/>
            <w:hideMark/>
          </w:tcPr>
          <w:p w14:paraId="3FF7EE9C" w14:textId="77777777" w:rsidR="00555E3E" w:rsidRPr="006A0D06" w:rsidRDefault="00555E3E" w:rsidP="006A0D06">
            <w:pPr>
              <w:pStyle w:val="a6"/>
              <w:jc w:val="center"/>
            </w:pPr>
            <w:r w:rsidRPr="006A0D06">
              <w:t>3,61</w:t>
            </w:r>
          </w:p>
        </w:tc>
        <w:tc>
          <w:tcPr>
            <w:tcW w:w="921" w:type="dxa"/>
            <w:shd w:val="clear" w:color="auto" w:fill="auto"/>
            <w:vAlign w:val="center"/>
            <w:hideMark/>
          </w:tcPr>
          <w:p w14:paraId="2589B336" w14:textId="77777777" w:rsidR="00555E3E" w:rsidRPr="006A0D06" w:rsidRDefault="00555E3E" w:rsidP="006A0D06">
            <w:pPr>
              <w:pStyle w:val="a6"/>
              <w:jc w:val="center"/>
            </w:pPr>
            <w:r w:rsidRPr="006A0D06">
              <w:t>87,61</w:t>
            </w:r>
          </w:p>
        </w:tc>
      </w:tr>
      <w:tr w:rsidR="00555E3E" w:rsidRPr="006A0D06" w14:paraId="7E2824AC" w14:textId="77777777" w:rsidTr="00F1466E">
        <w:trPr>
          <w:trHeight w:val="687"/>
        </w:trPr>
        <w:tc>
          <w:tcPr>
            <w:tcW w:w="1980" w:type="dxa"/>
            <w:shd w:val="clear" w:color="auto" w:fill="auto"/>
            <w:vAlign w:val="center"/>
            <w:hideMark/>
          </w:tcPr>
          <w:p w14:paraId="38E4BECB" w14:textId="77777777" w:rsidR="00555E3E" w:rsidRPr="006A0D06" w:rsidRDefault="00555E3E" w:rsidP="00E97830">
            <w:pPr>
              <w:rPr>
                <w:color w:val="000000"/>
              </w:rPr>
            </w:pPr>
            <w:r w:rsidRPr="006A0D06">
              <w:rPr>
                <w:color w:val="000000"/>
              </w:rPr>
              <w:t>Хімічна та нафтохімічна промисловість</w:t>
            </w:r>
          </w:p>
        </w:tc>
        <w:tc>
          <w:tcPr>
            <w:tcW w:w="908" w:type="dxa"/>
            <w:shd w:val="clear" w:color="auto" w:fill="auto"/>
            <w:vAlign w:val="center"/>
            <w:hideMark/>
          </w:tcPr>
          <w:p w14:paraId="3A784D76" w14:textId="77777777" w:rsidR="00555E3E" w:rsidRPr="006A0D06" w:rsidRDefault="00555E3E" w:rsidP="006A0D06">
            <w:pPr>
              <w:pStyle w:val="a6"/>
              <w:jc w:val="center"/>
            </w:pPr>
            <w:r w:rsidRPr="006A0D06">
              <w:t>0,04</w:t>
            </w:r>
          </w:p>
        </w:tc>
        <w:tc>
          <w:tcPr>
            <w:tcW w:w="788" w:type="dxa"/>
            <w:shd w:val="clear" w:color="auto" w:fill="auto"/>
            <w:vAlign w:val="center"/>
            <w:hideMark/>
          </w:tcPr>
          <w:p w14:paraId="344067EF" w14:textId="77777777" w:rsidR="00555E3E" w:rsidRPr="006A0D06" w:rsidRDefault="00555E3E" w:rsidP="006A0D06">
            <w:pPr>
              <w:pStyle w:val="a6"/>
              <w:jc w:val="center"/>
            </w:pPr>
            <w:r w:rsidRPr="006A0D06">
              <w:t>0,01</w:t>
            </w:r>
          </w:p>
        </w:tc>
        <w:tc>
          <w:tcPr>
            <w:tcW w:w="921" w:type="dxa"/>
            <w:shd w:val="clear" w:color="auto" w:fill="auto"/>
            <w:vAlign w:val="center"/>
            <w:hideMark/>
          </w:tcPr>
          <w:p w14:paraId="25DFFAEA" w14:textId="77777777" w:rsidR="00555E3E" w:rsidRPr="006A0D06" w:rsidRDefault="00555E3E" w:rsidP="006A0D06">
            <w:pPr>
              <w:pStyle w:val="a6"/>
              <w:jc w:val="center"/>
            </w:pPr>
            <w:r w:rsidRPr="006A0D06">
              <w:t>0,03</w:t>
            </w:r>
          </w:p>
        </w:tc>
        <w:tc>
          <w:tcPr>
            <w:tcW w:w="920" w:type="dxa"/>
            <w:shd w:val="clear" w:color="auto" w:fill="auto"/>
            <w:vAlign w:val="center"/>
            <w:hideMark/>
          </w:tcPr>
          <w:p w14:paraId="1CA9BA9A" w14:textId="77777777" w:rsidR="00555E3E" w:rsidRPr="006A0D06" w:rsidRDefault="00555E3E" w:rsidP="006A748D">
            <w:pPr>
              <w:pStyle w:val="a6"/>
              <w:jc w:val="center"/>
            </w:pPr>
            <w:r w:rsidRPr="006A0D06">
              <w:t>0,04</w:t>
            </w:r>
          </w:p>
        </w:tc>
        <w:tc>
          <w:tcPr>
            <w:tcW w:w="788" w:type="dxa"/>
            <w:shd w:val="clear" w:color="auto" w:fill="auto"/>
            <w:vAlign w:val="center"/>
            <w:hideMark/>
          </w:tcPr>
          <w:p w14:paraId="36686662" w14:textId="77777777" w:rsidR="00555E3E" w:rsidRPr="006A0D06" w:rsidRDefault="00555E3E" w:rsidP="006A0D06">
            <w:pPr>
              <w:pStyle w:val="a6"/>
              <w:jc w:val="center"/>
            </w:pPr>
            <w:r w:rsidRPr="006A0D06">
              <w:t>0,02</w:t>
            </w:r>
          </w:p>
        </w:tc>
        <w:tc>
          <w:tcPr>
            <w:tcW w:w="790" w:type="dxa"/>
            <w:shd w:val="clear" w:color="auto" w:fill="auto"/>
            <w:vAlign w:val="center"/>
            <w:hideMark/>
          </w:tcPr>
          <w:p w14:paraId="5E2C9F88" w14:textId="77777777" w:rsidR="00555E3E" w:rsidRPr="006A0D06" w:rsidRDefault="00555E3E" w:rsidP="006A0D06">
            <w:pPr>
              <w:pStyle w:val="a6"/>
              <w:jc w:val="center"/>
            </w:pPr>
            <w:r w:rsidRPr="006A0D06">
              <w:t>0,02</w:t>
            </w:r>
          </w:p>
        </w:tc>
        <w:tc>
          <w:tcPr>
            <w:tcW w:w="920" w:type="dxa"/>
            <w:shd w:val="clear" w:color="auto" w:fill="auto"/>
            <w:vAlign w:val="center"/>
            <w:hideMark/>
          </w:tcPr>
          <w:p w14:paraId="70F10DC1" w14:textId="77777777" w:rsidR="00555E3E" w:rsidRPr="006A0D06" w:rsidRDefault="00555E3E" w:rsidP="006A0D06">
            <w:pPr>
              <w:pStyle w:val="a6"/>
              <w:jc w:val="center"/>
            </w:pPr>
            <w:r w:rsidRPr="006A0D06">
              <w:t>0,52</w:t>
            </w:r>
          </w:p>
        </w:tc>
        <w:tc>
          <w:tcPr>
            <w:tcW w:w="657" w:type="dxa"/>
            <w:shd w:val="clear" w:color="auto" w:fill="auto"/>
            <w:vAlign w:val="center"/>
            <w:hideMark/>
          </w:tcPr>
          <w:p w14:paraId="6AA98DC9" w14:textId="77777777" w:rsidR="00555E3E" w:rsidRPr="006A0D06" w:rsidRDefault="00555E3E" w:rsidP="006A0D06">
            <w:pPr>
              <w:pStyle w:val="a6"/>
              <w:jc w:val="center"/>
            </w:pPr>
            <w:r w:rsidRPr="006A0D06">
              <w:t>0,10</w:t>
            </w:r>
          </w:p>
        </w:tc>
        <w:tc>
          <w:tcPr>
            <w:tcW w:w="921" w:type="dxa"/>
            <w:shd w:val="clear" w:color="auto" w:fill="auto"/>
            <w:vAlign w:val="center"/>
            <w:hideMark/>
          </w:tcPr>
          <w:p w14:paraId="05B14EC9" w14:textId="77777777" w:rsidR="00555E3E" w:rsidRPr="006A0D06" w:rsidRDefault="00555E3E" w:rsidP="006A0D06">
            <w:pPr>
              <w:pStyle w:val="a6"/>
              <w:jc w:val="center"/>
            </w:pPr>
            <w:r w:rsidRPr="006A0D06">
              <w:t>0,42</w:t>
            </w:r>
          </w:p>
        </w:tc>
      </w:tr>
      <w:tr w:rsidR="00555E3E" w:rsidRPr="006A0D06" w14:paraId="11BEAA8D" w14:textId="77777777" w:rsidTr="00F1466E">
        <w:trPr>
          <w:trHeight w:val="343"/>
        </w:trPr>
        <w:tc>
          <w:tcPr>
            <w:tcW w:w="1980" w:type="dxa"/>
            <w:shd w:val="clear" w:color="auto" w:fill="auto"/>
            <w:vAlign w:val="center"/>
            <w:hideMark/>
          </w:tcPr>
          <w:p w14:paraId="6513C867" w14:textId="77777777" w:rsidR="00555E3E" w:rsidRPr="006A0D06" w:rsidRDefault="00F1466E" w:rsidP="00F1466E">
            <w:pPr>
              <w:rPr>
                <w:color w:val="000000"/>
              </w:rPr>
            </w:pPr>
            <w:r>
              <w:rPr>
                <w:color w:val="000000"/>
              </w:rPr>
              <w:t>Машинобуду</w:t>
            </w:r>
            <w:r>
              <w:rPr>
                <w:color w:val="000000"/>
                <w:lang w:val="uk-UA"/>
              </w:rPr>
              <w:t>-</w:t>
            </w:r>
            <w:r>
              <w:rPr>
                <w:color w:val="000000"/>
              </w:rPr>
              <w:t>ва</w:t>
            </w:r>
            <w:r>
              <w:rPr>
                <w:color w:val="000000"/>
                <w:lang w:val="uk-UA"/>
              </w:rPr>
              <w:t>н</w:t>
            </w:r>
            <w:r w:rsidR="006A0D06">
              <w:rPr>
                <w:color w:val="000000"/>
              </w:rPr>
              <w:t>ня</w:t>
            </w:r>
          </w:p>
        </w:tc>
        <w:tc>
          <w:tcPr>
            <w:tcW w:w="908" w:type="dxa"/>
            <w:shd w:val="clear" w:color="auto" w:fill="auto"/>
            <w:vAlign w:val="center"/>
            <w:hideMark/>
          </w:tcPr>
          <w:p w14:paraId="42FC033D" w14:textId="77777777" w:rsidR="00555E3E" w:rsidRPr="006A0D06" w:rsidRDefault="00555E3E" w:rsidP="006A0D06">
            <w:pPr>
              <w:pStyle w:val="a6"/>
              <w:jc w:val="center"/>
            </w:pPr>
            <w:r w:rsidRPr="006A0D06">
              <w:t>6,57</w:t>
            </w:r>
          </w:p>
        </w:tc>
        <w:tc>
          <w:tcPr>
            <w:tcW w:w="788" w:type="dxa"/>
            <w:shd w:val="clear" w:color="auto" w:fill="auto"/>
            <w:vAlign w:val="center"/>
            <w:hideMark/>
          </w:tcPr>
          <w:p w14:paraId="5915239C" w14:textId="77777777" w:rsidR="00555E3E" w:rsidRPr="006A0D06" w:rsidRDefault="00555E3E" w:rsidP="006A0D06">
            <w:pPr>
              <w:pStyle w:val="a6"/>
              <w:jc w:val="center"/>
            </w:pPr>
            <w:r w:rsidRPr="006A0D06">
              <w:t>1,97</w:t>
            </w:r>
          </w:p>
        </w:tc>
        <w:tc>
          <w:tcPr>
            <w:tcW w:w="921" w:type="dxa"/>
            <w:shd w:val="clear" w:color="auto" w:fill="auto"/>
            <w:vAlign w:val="center"/>
            <w:hideMark/>
          </w:tcPr>
          <w:p w14:paraId="1B03F975" w14:textId="77777777" w:rsidR="00555E3E" w:rsidRPr="006A0D06" w:rsidRDefault="00555E3E" w:rsidP="006A0D06">
            <w:pPr>
              <w:pStyle w:val="a6"/>
              <w:jc w:val="center"/>
            </w:pPr>
            <w:r w:rsidRPr="006A0D06">
              <w:t>4,59</w:t>
            </w:r>
          </w:p>
        </w:tc>
        <w:tc>
          <w:tcPr>
            <w:tcW w:w="920" w:type="dxa"/>
            <w:shd w:val="clear" w:color="auto" w:fill="auto"/>
            <w:vAlign w:val="center"/>
            <w:hideMark/>
          </w:tcPr>
          <w:p w14:paraId="0285B28F" w14:textId="77777777" w:rsidR="00555E3E" w:rsidRPr="006A0D06" w:rsidRDefault="00555E3E" w:rsidP="006A748D">
            <w:pPr>
              <w:pStyle w:val="a6"/>
              <w:jc w:val="center"/>
            </w:pPr>
            <w:r w:rsidRPr="006A0D06">
              <w:t>5,57</w:t>
            </w:r>
          </w:p>
        </w:tc>
        <w:tc>
          <w:tcPr>
            <w:tcW w:w="788" w:type="dxa"/>
            <w:shd w:val="clear" w:color="auto" w:fill="auto"/>
            <w:vAlign w:val="center"/>
            <w:hideMark/>
          </w:tcPr>
          <w:p w14:paraId="5E1FBC23" w14:textId="77777777" w:rsidR="00555E3E" w:rsidRPr="006A0D06" w:rsidRDefault="00555E3E" w:rsidP="006A0D06">
            <w:pPr>
              <w:pStyle w:val="a6"/>
              <w:jc w:val="center"/>
            </w:pPr>
            <w:r w:rsidRPr="006A0D06">
              <w:t>1,68</w:t>
            </w:r>
          </w:p>
        </w:tc>
        <w:tc>
          <w:tcPr>
            <w:tcW w:w="790" w:type="dxa"/>
            <w:shd w:val="clear" w:color="auto" w:fill="auto"/>
            <w:vAlign w:val="center"/>
            <w:hideMark/>
          </w:tcPr>
          <w:p w14:paraId="028180A9" w14:textId="77777777" w:rsidR="00555E3E" w:rsidRPr="006A0D06" w:rsidRDefault="00555E3E" w:rsidP="006A0D06">
            <w:pPr>
              <w:pStyle w:val="a6"/>
              <w:jc w:val="center"/>
            </w:pPr>
            <w:r w:rsidRPr="006A0D06">
              <w:t>3,89</w:t>
            </w:r>
          </w:p>
        </w:tc>
        <w:tc>
          <w:tcPr>
            <w:tcW w:w="920" w:type="dxa"/>
            <w:shd w:val="clear" w:color="auto" w:fill="auto"/>
            <w:vAlign w:val="center"/>
            <w:hideMark/>
          </w:tcPr>
          <w:p w14:paraId="3D3173C4" w14:textId="77777777" w:rsidR="00555E3E" w:rsidRPr="006A0D06" w:rsidRDefault="00555E3E" w:rsidP="006A0D06">
            <w:pPr>
              <w:pStyle w:val="a6"/>
              <w:jc w:val="center"/>
            </w:pPr>
            <w:r w:rsidRPr="006A0D06">
              <w:t>3,02</w:t>
            </w:r>
          </w:p>
        </w:tc>
        <w:tc>
          <w:tcPr>
            <w:tcW w:w="657" w:type="dxa"/>
            <w:shd w:val="clear" w:color="auto" w:fill="auto"/>
            <w:vAlign w:val="center"/>
            <w:hideMark/>
          </w:tcPr>
          <w:p w14:paraId="2D32EBAA" w14:textId="77777777" w:rsidR="00555E3E" w:rsidRPr="006A0D06" w:rsidRDefault="00555E3E" w:rsidP="006A0D06">
            <w:pPr>
              <w:pStyle w:val="a6"/>
              <w:jc w:val="center"/>
            </w:pPr>
            <w:r w:rsidRPr="006A0D06">
              <w:t>0,67</w:t>
            </w:r>
          </w:p>
        </w:tc>
        <w:tc>
          <w:tcPr>
            <w:tcW w:w="921" w:type="dxa"/>
            <w:shd w:val="clear" w:color="auto" w:fill="auto"/>
            <w:vAlign w:val="center"/>
            <w:hideMark/>
          </w:tcPr>
          <w:p w14:paraId="1587B1DA" w14:textId="77777777" w:rsidR="00555E3E" w:rsidRPr="006A0D06" w:rsidRDefault="00555E3E" w:rsidP="006A0D06">
            <w:pPr>
              <w:pStyle w:val="a6"/>
              <w:jc w:val="center"/>
            </w:pPr>
            <w:r w:rsidRPr="006A0D06">
              <w:t>2,35</w:t>
            </w:r>
          </w:p>
        </w:tc>
      </w:tr>
      <w:tr w:rsidR="00F1466E" w:rsidRPr="006A0D06" w14:paraId="19EC371A" w14:textId="77777777" w:rsidTr="0097701A">
        <w:trPr>
          <w:trHeight w:val="306"/>
        </w:trPr>
        <w:tc>
          <w:tcPr>
            <w:tcW w:w="1980" w:type="dxa"/>
            <w:shd w:val="clear" w:color="auto" w:fill="auto"/>
            <w:vAlign w:val="center"/>
          </w:tcPr>
          <w:p w14:paraId="5AA19918" w14:textId="77777777" w:rsidR="00F1466E" w:rsidRPr="00F1466E" w:rsidRDefault="00F1466E" w:rsidP="0097701A">
            <w:pPr>
              <w:jc w:val="center"/>
              <w:rPr>
                <w:color w:val="000000"/>
                <w:lang w:val="uk-UA"/>
              </w:rPr>
            </w:pPr>
            <w:r>
              <w:rPr>
                <w:color w:val="000000"/>
                <w:lang w:val="uk-UA"/>
              </w:rPr>
              <w:lastRenderedPageBreak/>
              <w:t>1</w:t>
            </w:r>
          </w:p>
        </w:tc>
        <w:tc>
          <w:tcPr>
            <w:tcW w:w="908" w:type="dxa"/>
            <w:shd w:val="clear" w:color="auto" w:fill="auto"/>
            <w:vAlign w:val="center"/>
          </w:tcPr>
          <w:p w14:paraId="047B1E91" w14:textId="77777777" w:rsidR="00F1466E" w:rsidRPr="00F1466E" w:rsidRDefault="00F1466E" w:rsidP="0097701A">
            <w:pPr>
              <w:pStyle w:val="a6"/>
              <w:jc w:val="center"/>
              <w:rPr>
                <w:lang w:val="uk-UA"/>
              </w:rPr>
            </w:pPr>
            <w:r>
              <w:rPr>
                <w:lang w:val="uk-UA"/>
              </w:rPr>
              <w:t>2</w:t>
            </w:r>
          </w:p>
        </w:tc>
        <w:tc>
          <w:tcPr>
            <w:tcW w:w="788" w:type="dxa"/>
            <w:shd w:val="clear" w:color="auto" w:fill="auto"/>
            <w:vAlign w:val="center"/>
          </w:tcPr>
          <w:p w14:paraId="025042EC" w14:textId="77777777" w:rsidR="00F1466E" w:rsidRPr="00F1466E" w:rsidRDefault="00F1466E" w:rsidP="0097701A">
            <w:pPr>
              <w:pStyle w:val="a6"/>
              <w:jc w:val="center"/>
              <w:rPr>
                <w:lang w:val="uk-UA"/>
              </w:rPr>
            </w:pPr>
            <w:r>
              <w:rPr>
                <w:lang w:val="uk-UA"/>
              </w:rPr>
              <w:t>3</w:t>
            </w:r>
          </w:p>
        </w:tc>
        <w:tc>
          <w:tcPr>
            <w:tcW w:w="921" w:type="dxa"/>
            <w:shd w:val="clear" w:color="auto" w:fill="auto"/>
            <w:vAlign w:val="center"/>
          </w:tcPr>
          <w:p w14:paraId="5C240B95" w14:textId="77777777" w:rsidR="00F1466E" w:rsidRPr="00F1466E" w:rsidRDefault="00F1466E" w:rsidP="0097701A">
            <w:pPr>
              <w:pStyle w:val="a6"/>
              <w:jc w:val="center"/>
              <w:rPr>
                <w:lang w:val="uk-UA"/>
              </w:rPr>
            </w:pPr>
            <w:r>
              <w:rPr>
                <w:lang w:val="uk-UA"/>
              </w:rPr>
              <w:t>4</w:t>
            </w:r>
          </w:p>
        </w:tc>
        <w:tc>
          <w:tcPr>
            <w:tcW w:w="920" w:type="dxa"/>
            <w:shd w:val="clear" w:color="auto" w:fill="auto"/>
            <w:vAlign w:val="center"/>
          </w:tcPr>
          <w:p w14:paraId="6DDD47A4" w14:textId="77777777" w:rsidR="00F1466E" w:rsidRPr="00F1466E" w:rsidRDefault="00F1466E" w:rsidP="0097701A">
            <w:pPr>
              <w:pStyle w:val="a6"/>
              <w:jc w:val="center"/>
              <w:rPr>
                <w:lang w:val="uk-UA"/>
              </w:rPr>
            </w:pPr>
            <w:r>
              <w:rPr>
                <w:lang w:val="uk-UA"/>
              </w:rPr>
              <w:t>5</w:t>
            </w:r>
          </w:p>
        </w:tc>
        <w:tc>
          <w:tcPr>
            <w:tcW w:w="788" w:type="dxa"/>
            <w:shd w:val="clear" w:color="auto" w:fill="auto"/>
            <w:vAlign w:val="center"/>
          </w:tcPr>
          <w:p w14:paraId="5D1260BA" w14:textId="77777777" w:rsidR="00F1466E" w:rsidRPr="00F1466E" w:rsidRDefault="00F1466E" w:rsidP="0097701A">
            <w:pPr>
              <w:pStyle w:val="a6"/>
              <w:jc w:val="center"/>
              <w:rPr>
                <w:lang w:val="uk-UA"/>
              </w:rPr>
            </w:pPr>
            <w:r>
              <w:rPr>
                <w:lang w:val="uk-UA"/>
              </w:rPr>
              <w:t>6</w:t>
            </w:r>
          </w:p>
        </w:tc>
        <w:tc>
          <w:tcPr>
            <w:tcW w:w="790" w:type="dxa"/>
            <w:shd w:val="clear" w:color="auto" w:fill="auto"/>
            <w:vAlign w:val="center"/>
          </w:tcPr>
          <w:p w14:paraId="2515AD0B" w14:textId="77777777" w:rsidR="00F1466E" w:rsidRPr="00F1466E" w:rsidRDefault="00F1466E" w:rsidP="0097701A">
            <w:pPr>
              <w:pStyle w:val="a6"/>
              <w:jc w:val="center"/>
              <w:rPr>
                <w:lang w:val="uk-UA"/>
              </w:rPr>
            </w:pPr>
            <w:r>
              <w:rPr>
                <w:lang w:val="uk-UA"/>
              </w:rPr>
              <w:t>7</w:t>
            </w:r>
          </w:p>
        </w:tc>
        <w:tc>
          <w:tcPr>
            <w:tcW w:w="920" w:type="dxa"/>
            <w:shd w:val="clear" w:color="auto" w:fill="auto"/>
            <w:vAlign w:val="center"/>
          </w:tcPr>
          <w:p w14:paraId="4B9C40EF" w14:textId="77777777" w:rsidR="00F1466E" w:rsidRPr="00F1466E" w:rsidRDefault="00F1466E" w:rsidP="0097701A">
            <w:pPr>
              <w:pStyle w:val="a6"/>
              <w:jc w:val="center"/>
              <w:rPr>
                <w:lang w:val="uk-UA"/>
              </w:rPr>
            </w:pPr>
            <w:r>
              <w:rPr>
                <w:lang w:val="uk-UA"/>
              </w:rPr>
              <w:t>8</w:t>
            </w:r>
          </w:p>
        </w:tc>
        <w:tc>
          <w:tcPr>
            <w:tcW w:w="657" w:type="dxa"/>
            <w:shd w:val="clear" w:color="auto" w:fill="auto"/>
            <w:vAlign w:val="center"/>
          </w:tcPr>
          <w:p w14:paraId="4473E4AB" w14:textId="77777777" w:rsidR="00F1466E" w:rsidRPr="00F1466E" w:rsidRDefault="00F1466E" w:rsidP="0097701A">
            <w:pPr>
              <w:pStyle w:val="a6"/>
              <w:jc w:val="center"/>
              <w:rPr>
                <w:lang w:val="uk-UA"/>
              </w:rPr>
            </w:pPr>
            <w:r>
              <w:rPr>
                <w:lang w:val="uk-UA"/>
              </w:rPr>
              <w:t>9</w:t>
            </w:r>
          </w:p>
        </w:tc>
        <w:tc>
          <w:tcPr>
            <w:tcW w:w="921" w:type="dxa"/>
            <w:shd w:val="clear" w:color="auto" w:fill="auto"/>
            <w:vAlign w:val="center"/>
          </w:tcPr>
          <w:p w14:paraId="2D1857C7" w14:textId="77777777" w:rsidR="00F1466E" w:rsidRPr="00F1466E" w:rsidRDefault="00F1466E" w:rsidP="0097701A">
            <w:pPr>
              <w:pStyle w:val="a6"/>
              <w:jc w:val="center"/>
              <w:rPr>
                <w:lang w:val="uk-UA"/>
              </w:rPr>
            </w:pPr>
            <w:r>
              <w:rPr>
                <w:lang w:val="uk-UA"/>
              </w:rPr>
              <w:t>10</w:t>
            </w:r>
          </w:p>
        </w:tc>
      </w:tr>
      <w:tr w:rsidR="00555E3E" w:rsidRPr="006A0D06" w14:paraId="63E3075E" w14:textId="77777777" w:rsidTr="00F1466E">
        <w:trPr>
          <w:trHeight w:val="687"/>
        </w:trPr>
        <w:tc>
          <w:tcPr>
            <w:tcW w:w="1980" w:type="dxa"/>
            <w:shd w:val="clear" w:color="auto" w:fill="auto"/>
            <w:vAlign w:val="center"/>
            <w:hideMark/>
          </w:tcPr>
          <w:p w14:paraId="160A90B4" w14:textId="77777777" w:rsidR="00555E3E" w:rsidRPr="006A0D06" w:rsidRDefault="00555E3E" w:rsidP="00E97830">
            <w:pPr>
              <w:rPr>
                <w:color w:val="000000"/>
              </w:rPr>
            </w:pPr>
            <w:r w:rsidRPr="006A0D06">
              <w:rPr>
                <w:color w:val="000000"/>
              </w:rPr>
              <w:t>Житлово-комунальне господарство</w:t>
            </w:r>
          </w:p>
        </w:tc>
        <w:tc>
          <w:tcPr>
            <w:tcW w:w="908" w:type="dxa"/>
            <w:shd w:val="clear" w:color="auto" w:fill="auto"/>
            <w:vAlign w:val="center"/>
            <w:hideMark/>
          </w:tcPr>
          <w:p w14:paraId="2E5DFBF8" w14:textId="77777777" w:rsidR="00555E3E" w:rsidRPr="006A0D06" w:rsidRDefault="00555E3E" w:rsidP="006A0D06">
            <w:pPr>
              <w:pStyle w:val="a6"/>
              <w:jc w:val="center"/>
            </w:pPr>
            <w:r w:rsidRPr="006A0D06">
              <w:t>70,89</w:t>
            </w:r>
          </w:p>
        </w:tc>
        <w:tc>
          <w:tcPr>
            <w:tcW w:w="788" w:type="dxa"/>
            <w:shd w:val="clear" w:color="auto" w:fill="auto"/>
            <w:vAlign w:val="center"/>
            <w:hideMark/>
          </w:tcPr>
          <w:p w14:paraId="669823DF" w14:textId="77777777" w:rsidR="00555E3E" w:rsidRPr="006A0D06" w:rsidRDefault="00555E3E" w:rsidP="006A0D06">
            <w:pPr>
              <w:pStyle w:val="a6"/>
              <w:jc w:val="center"/>
            </w:pPr>
            <w:r w:rsidRPr="006A0D06">
              <w:t>51,79</w:t>
            </w:r>
          </w:p>
        </w:tc>
        <w:tc>
          <w:tcPr>
            <w:tcW w:w="921" w:type="dxa"/>
            <w:shd w:val="clear" w:color="auto" w:fill="auto"/>
            <w:vAlign w:val="center"/>
            <w:hideMark/>
          </w:tcPr>
          <w:p w14:paraId="75A5067D" w14:textId="77777777" w:rsidR="00555E3E" w:rsidRPr="006A0D06" w:rsidRDefault="00555E3E" w:rsidP="006A0D06">
            <w:pPr>
              <w:pStyle w:val="a6"/>
              <w:jc w:val="center"/>
            </w:pPr>
            <w:r w:rsidRPr="006A0D06">
              <w:t>18,72</w:t>
            </w:r>
          </w:p>
        </w:tc>
        <w:tc>
          <w:tcPr>
            <w:tcW w:w="920" w:type="dxa"/>
            <w:shd w:val="clear" w:color="auto" w:fill="auto"/>
            <w:vAlign w:val="center"/>
            <w:hideMark/>
          </w:tcPr>
          <w:p w14:paraId="56F6D980" w14:textId="77777777" w:rsidR="00555E3E" w:rsidRPr="006A0D06" w:rsidRDefault="00555E3E" w:rsidP="006A748D">
            <w:pPr>
              <w:pStyle w:val="a6"/>
              <w:jc w:val="center"/>
            </w:pPr>
            <w:r w:rsidRPr="006A0D06">
              <w:t>70,88</w:t>
            </w:r>
          </w:p>
        </w:tc>
        <w:tc>
          <w:tcPr>
            <w:tcW w:w="788" w:type="dxa"/>
            <w:shd w:val="clear" w:color="auto" w:fill="auto"/>
            <w:vAlign w:val="center"/>
            <w:hideMark/>
          </w:tcPr>
          <w:p w14:paraId="5702F983" w14:textId="77777777" w:rsidR="00555E3E" w:rsidRPr="006A0D06" w:rsidRDefault="00555E3E" w:rsidP="006A0D06">
            <w:pPr>
              <w:pStyle w:val="a6"/>
              <w:jc w:val="center"/>
            </w:pPr>
            <w:r w:rsidRPr="006A0D06">
              <w:t>52,22</w:t>
            </w:r>
          </w:p>
        </w:tc>
        <w:tc>
          <w:tcPr>
            <w:tcW w:w="790" w:type="dxa"/>
            <w:shd w:val="clear" w:color="auto" w:fill="auto"/>
            <w:vAlign w:val="center"/>
            <w:hideMark/>
          </w:tcPr>
          <w:p w14:paraId="282AF3A7" w14:textId="77777777" w:rsidR="00555E3E" w:rsidRPr="006A0D06" w:rsidRDefault="00555E3E" w:rsidP="006A0D06">
            <w:pPr>
              <w:pStyle w:val="a6"/>
              <w:jc w:val="center"/>
            </w:pPr>
            <w:r w:rsidRPr="006A0D06">
              <w:t>18,16</w:t>
            </w:r>
          </w:p>
        </w:tc>
        <w:tc>
          <w:tcPr>
            <w:tcW w:w="920" w:type="dxa"/>
            <w:shd w:val="clear" w:color="auto" w:fill="auto"/>
            <w:vAlign w:val="center"/>
            <w:hideMark/>
          </w:tcPr>
          <w:p w14:paraId="12D21813" w14:textId="77777777" w:rsidR="00555E3E" w:rsidRPr="006A0D06" w:rsidRDefault="00555E3E" w:rsidP="006A0D06">
            <w:pPr>
              <w:pStyle w:val="a6"/>
              <w:jc w:val="center"/>
            </w:pPr>
            <w:r w:rsidRPr="006A0D06">
              <w:t>62,91</w:t>
            </w:r>
          </w:p>
        </w:tc>
        <w:tc>
          <w:tcPr>
            <w:tcW w:w="657" w:type="dxa"/>
            <w:shd w:val="clear" w:color="auto" w:fill="auto"/>
            <w:vAlign w:val="center"/>
            <w:hideMark/>
          </w:tcPr>
          <w:p w14:paraId="20F2528B" w14:textId="77777777" w:rsidR="00555E3E" w:rsidRPr="006A0D06" w:rsidRDefault="006A0D06" w:rsidP="006A0D06">
            <w:pPr>
              <w:pStyle w:val="a6"/>
              <w:jc w:val="center"/>
            </w:pPr>
            <w:r>
              <w:t>47,0</w:t>
            </w:r>
          </w:p>
        </w:tc>
        <w:tc>
          <w:tcPr>
            <w:tcW w:w="921" w:type="dxa"/>
            <w:shd w:val="clear" w:color="auto" w:fill="auto"/>
            <w:vAlign w:val="center"/>
            <w:hideMark/>
          </w:tcPr>
          <w:p w14:paraId="0B555679" w14:textId="77777777" w:rsidR="00555E3E" w:rsidRPr="006A0D06" w:rsidRDefault="00555E3E" w:rsidP="006A0D06">
            <w:pPr>
              <w:pStyle w:val="a6"/>
              <w:jc w:val="center"/>
            </w:pPr>
            <w:r w:rsidRPr="006A0D06">
              <w:t>15,83</w:t>
            </w:r>
          </w:p>
        </w:tc>
      </w:tr>
      <w:tr w:rsidR="00555E3E" w:rsidRPr="006A0D06" w14:paraId="3D63A597" w14:textId="77777777" w:rsidTr="00F1466E">
        <w:trPr>
          <w:trHeight w:val="343"/>
        </w:trPr>
        <w:tc>
          <w:tcPr>
            <w:tcW w:w="1980" w:type="dxa"/>
            <w:shd w:val="clear" w:color="auto" w:fill="auto"/>
            <w:vAlign w:val="center"/>
            <w:hideMark/>
          </w:tcPr>
          <w:p w14:paraId="179E8FD2" w14:textId="77777777" w:rsidR="00555E3E" w:rsidRPr="006A0D06" w:rsidRDefault="00555E3E" w:rsidP="00E97830">
            <w:pPr>
              <w:rPr>
                <w:color w:val="000000"/>
              </w:rPr>
            </w:pPr>
            <w:r w:rsidRPr="006A0D06">
              <w:rPr>
                <w:color w:val="000000"/>
              </w:rPr>
              <w:t>Сільське господарство</w:t>
            </w:r>
          </w:p>
        </w:tc>
        <w:tc>
          <w:tcPr>
            <w:tcW w:w="908" w:type="dxa"/>
            <w:shd w:val="clear" w:color="auto" w:fill="auto"/>
            <w:vAlign w:val="center"/>
            <w:hideMark/>
          </w:tcPr>
          <w:p w14:paraId="390029A1" w14:textId="77777777" w:rsidR="00555E3E" w:rsidRPr="006A0D06" w:rsidRDefault="00555E3E" w:rsidP="006A0D06">
            <w:pPr>
              <w:pStyle w:val="a6"/>
              <w:jc w:val="center"/>
            </w:pPr>
            <w:r w:rsidRPr="006A0D06">
              <w:t>160,80</w:t>
            </w:r>
          </w:p>
        </w:tc>
        <w:tc>
          <w:tcPr>
            <w:tcW w:w="788" w:type="dxa"/>
            <w:shd w:val="clear" w:color="auto" w:fill="auto"/>
            <w:vAlign w:val="center"/>
            <w:hideMark/>
          </w:tcPr>
          <w:p w14:paraId="5649E41F" w14:textId="77777777" w:rsidR="00555E3E" w:rsidRPr="006A0D06" w:rsidRDefault="00555E3E" w:rsidP="006A0D06">
            <w:pPr>
              <w:pStyle w:val="a6"/>
              <w:jc w:val="center"/>
            </w:pPr>
            <w:r w:rsidRPr="006A0D06">
              <w:t>1,32</w:t>
            </w:r>
          </w:p>
        </w:tc>
        <w:tc>
          <w:tcPr>
            <w:tcW w:w="921" w:type="dxa"/>
            <w:shd w:val="clear" w:color="auto" w:fill="auto"/>
            <w:vAlign w:val="center"/>
            <w:hideMark/>
          </w:tcPr>
          <w:p w14:paraId="6BC162E9" w14:textId="77777777" w:rsidR="00555E3E" w:rsidRPr="006A0D06" w:rsidRDefault="00555E3E" w:rsidP="006A0D06">
            <w:pPr>
              <w:pStyle w:val="a6"/>
              <w:jc w:val="center"/>
            </w:pPr>
            <w:r w:rsidRPr="006A0D06">
              <w:t>1,19</w:t>
            </w:r>
          </w:p>
        </w:tc>
        <w:tc>
          <w:tcPr>
            <w:tcW w:w="920" w:type="dxa"/>
            <w:shd w:val="clear" w:color="auto" w:fill="auto"/>
            <w:vAlign w:val="center"/>
            <w:hideMark/>
          </w:tcPr>
          <w:p w14:paraId="74FC62D4" w14:textId="77777777" w:rsidR="00555E3E" w:rsidRPr="006A0D06" w:rsidRDefault="00555E3E" w:rsidP="006A748D">
            <w:pPr>
              <w:pStyle w:val="a6"/>
              <w:jc w:val="center"/>
            </w:pPr>
            <w:r w:rsidRPr="006A0D06">
              <w:t>161,00</w:t>
            </w:r>
          </w:p>
        </w:tc>
        <w:tc>
          <w:tcPr>
            <w:tcW w:w="788" w:type="dxa"/>
            <w:shd w:val="clear" w:color="auto" w:fill="auto"/>
            <w:vAlign w:val="center"/>
            <w:hideMark/>
          </w:tcPr>
          <w:p w14:paraId="1168454C" w14:textId="77777777" w:rsidR="00555E3E" w:rsidRPr="006A0D06" w:rsidRDefault="00555E3E" w:rsidP="006A0D06">
            <w:pPr>
              <w:pStyle w:val="a6"/>
              <w:jc w:val="center"/>
            </w:pPr>
            <w:r w:rsidRPr="006A0D06">
              <w:t>1,10</w:t>
            </w:r>
          </w:p>
        </w:tc>
        <w:tc>
          <w:tcPr>
            <w:tcW w:w="790" w:type="dxa"/>
            <w:shd w:val="clear" w:color="auto" w:fill="auto"/>
            <w:vAlign w:val="center"/>
            <w:hideMark/>
          </w:tcPr>
          <w:p w14:paraId="683725D6" w14:textId="77777777" w:rsidR="00555E3E" w:rsidRPr="006A0D06" w:rsidRDefault="00555E3E" w:rsidP="006A0D06">
            <w:pPr>
              <w:pStyle w:val="a6"/>
              <w:jc w:val="center"/>
            </w:pPr>
            <w:r w:rsidRPr="006A0D06">
              <w:t>1,43</w:t>
            </w:r>
          </w:p>
        </w:tc>
        <w:tc>
          <w:tcPr>
            <w:tcW w:w="920" w:type="dxa"/>
            <w:shd w:val="clear" w:color="auto" w:fill="auto"/>
            <w:vAlign w:val="center"/>
            <w:hideMark/>
          </w:tcPr>
          <w:p w14:paraId="26B3698C" w14:textId="77777777" w:rsidR="00555E3E" w:rsidRPr="006A0D06" w:rsidRDefault="006A0D06" w:rsidP="006A0D06">
            <w:pPr>
              <w:pStyle w:val="a6"/>
              <w:jc w:val="center"/>
            </w:pPr>
            <w:r>
              <w:t>174,4</w:t>
            </w:r>
          </w:p>
        </w:tc>
        <w:tc>
          <w:tcPr>
            <w:tcW w:w="657" w:type="dxa"/>
            <w:shd w:val="clear" w:color="auto" w:fill="auto"/>
            <w:vAlign w:val="center"/>
            <w:hideMark/>
          </w:tcPr>
          <w:p w14:paraId="4BE4DB6D" w14:textId="77777777" w:rsidR="00555E3E" w:rsidRPr="006A0D06" w:rsidRDefault="00555E3E" w:rsidP="006A0D06">
            <w:pPr>
              <w:pStyle w:val="a6"/>
              <w:jc w:val="center"/>
            </w:pPr>
            <w:r w:rsidRPr="006A0D06">
              <w:t>0,93</w:t>
            </w:r>
          </w:p>
        </w:tc>
        <w:tc>
          <w:tcPr>
            <w:tcW w:w="921" w:type="dxa"/>
            <w:shd w:val="clear" w:color="auto" w:fill="auto"/>
            <w:vAlign w:val="center"/>
            <w:hideMark/>
          </w:tcPr>
          <w:p w14:paraId="25C2CDF3" w14:textId="77777777" w:rsidR="00555E3E" w:rsidRPr="006A0D06" w:rsidRDefault="00555E3E" w:rsidP="006A0D06">
            <w:pPr>
              <w:pStyle w:val="a6"/>
              <w:jc w:val="center"/>
            </w:pPr>
            <w:r w:rsidRPr="006A0D06">
              <w:t>1,11</w:t>
            </w:r>
          </w:p>
        </w:tc>
      </w:tr>
      <w:tr w:rsidR="00555E3E" w:rsidRPr="006A0D06" w14:paraId="037AAEF6" w14:textId="77777777" w:rsidTr="00F1466E">
        <w:trPr>
          <w:trHeight w:val="343"/>
        </w:trPr>
        <w:tc>
          <w:tcPr>
            <w:tcW w:w="1980" w:type="dxa"/>
            <w:shd w:val="clear" w:color="auto" w:fill="auto"/>
            <w:vAlign w:val="center"/>
            <w:hideMark/>
          </w:tcPr>
          <w:p w14:paraId="32D4622E" w14:textId="77777777" w:rsidR="00555E3E" w:rsidRPr="006A0D06" w:rsidRDefault="00555E3E" w:rsidP="00E97830">
            <w:pPr>
              <w:rPr>
                <w:color w:val="000000"/>
              </w:rPr>
            </w:pPr>
            <w:r w:rsidRPr="006A0D06">
              <w:rPr>
                <w:color w:val="000000"/>
              </w:rPr>
              <w:t>Харчова промисловість</w:t>
            </w:r>
          </w:p>
        </w:tc>
        <w:tc>
          <w:tcPr>
            <w:tcW w:w="908" w:type="dxa"/>
            <w:shd w:val="clear" w:color="auto" w:fill="auto"/>
            <w:vAlign w:val="center"/>
            <w:hideMark/>
          </w:tcPr>
          <w:p w14:paraId="18C74DC3" w14:textId="77777777" w:rsidR="00555E3E" w:rsidRPr="006A0D06" w:rsidRDefault="00555E3E" w:rsidP="006A0D06">
            <w:pPr>
              <w:pStyle w:val="a6"/>
              <w:jc w:val="center"/>
            </w:pPr>
            <w:r w:rsidRPr="006A0D06">
              <w:t>3,06</w:t>
            </w:r>
          </w:p>
        </w:tc>
        <w:tc>
          <w:tcPr>
            <w:tcW w:w="788" w:type="dxa"/>
            <w:shd w:val="clear" w:color="auto" w:fill="auto"/>
            <w:vAlign w:val="center"/>
            <w:hideMark/>
          </w:tcPr>
          <w:p w14:paraId="30FEFD85" w14:textId="77777777" w:rsidR="00555E3E" w:rsidRPr="006A0D06" w:rsidRDefault="00555E3E" w:rsidP="006A0D06">
            <w:pPr>
              <w:pStyle w:val="a6"/>
              <w:jc w:val="center"/>
            </w:pPr>
            <w:r w:rsidRPr="006A0D06">
              <w:t>0,22</w:t>
            </w:r>
          </w:p>
        </w:tc>
        <w:tc>
          <w:tcPr>
            <w:tcW w:w="921" w:type="dxa"/>
            <w:shd w:val="clear" w:color="auto" w:fill="auto"/>
            <w:vAlign w:val="center"/>
            <w:hideMark/>
          </w:tcPr>
          <w:p w14:paraId="41509C53" w14:textId="77777777" w:rsidR="00555E3E" w:rsidRPr="006A0D06" w:rsidRDefault="00555E3E" w:rsidP="006A0D06">
            <w:pPr>
              <w:pStyle w:val="a6"/>
              <w:jc w:val="center"/>
            </w:pPr>
            <w:r w:rsidRPr="006A0D06">
              <w:t>2,84</w:t>
            </w:r>
          </w:p>
        </w:tc>
        <w:tc>
          <w:tcPr>
            <w:tcW w:w="920" w:type="dxa"/>
            <w:shd w:val="clear" w:color="auto" w:fill="auto"/>
            <w:vAlign w:val="center"/>
            <w:hideMark/>
          </w:tcPr>
          <w:p w14:paraId="4C8A0128" w14:textId="77777777" w:rsidR="00555E3E" w:rsidRPr="006A0D06" w:rsidRDefault="00555E3E" w:rsidP="006A0D06">
            <w:pPr>
              <w:pStyle w:val="a6"/>
              <w:jc w:val="center"/>
            </w:pPr>
            <w:r w:rsidRPr="006A0D06">
              <w:t>3,02</w:t>
            </w:r>
          </w:p>
        </w:tc>
        <w:tc>
          <w:tcPr>
            <w:tcW w:w="788" w:type="dxa"/>
            <w:shd w:val="clear" w:color="auto" w:fill="auto"/>
            <w:vAlign w:val="center"/>
            <w:hideMark/>
          </w:tcPr>
          <w:p w14:paraId="655B2FAC" w14:textId="77777777" w:rsidR="00555E3E" w:rsidRPr="006A0D06" w:rsidRDefault="00555E3E" w:rsidP="006A0D06">
            <w:pPr>
              <w:pStyle w:val="a6"/>
              <w:jc w:val="center"/>
            </w:pPr>
            <w:r w:rsidRPr="006A0D06">
              <w:t>0,22</w:t>
            </w:r>
          </w:p>
        </w:tc>
        <w:tc>
          <w:tcPr>
            <w:tcW w:w="790" w:type="dxa"/>
            <w:shd w:val="clear" w:color="auto" w:fill="auto"/>
            <w:vAlign w:val="center"/>
            <w:hideMark/>
          </w:tcPr>
          <w:p w14:paraId="7640D902" w14:textId="77777777" w:rsidR="00555E3E" w:rsidRPr="006A0D06" w:rsidRDefault="00555E3E" w:rsidP="006A0D06">
            <w:pPr>
              <w:pStyle w:val="a6"/>
              <w:jc w:val="center"/>
            </w:pPr>
            <w:r w:rsidRPr="006A0D06">
              <w:t>2,80</w:t>
            </w:r>
          </w:p>
        </w:tc>
        <w:tc>
          <w:tcPr>
            <w:tcW w:w="920" w:type="dxa"/>
            <w:shd w:val="clear" w:color="auto" w:fill="auto"/>
            <w:vAlign w:val="center"/>
            <w:hideMark/>
          </w:tcPr>
          <w:p w14:paraId="30D227C6" w14:textId="77777777" w:rsidR="00555E3E" w:rsidRPr="006A0D06" w:rsidRDefault="00555E3E" w:rsidP="006A0D06">
            <w:pPr>
              <w:pStyle w:val="a6"/>
              <w:jc w:val="center"/>
            </w:pPr>
            <w:r w:rsidRPr="006A0D06">
              <w:t>2,82</w:t>
            </w:r>
          </w:p>
        </w:tc>
        <w:tc>
          <w:tcPr>
            <w:tcW w:w="657" w:type="dxa"/>
            <w:shd w:val="clear" w:color="auto" w:fill="auto"/>
            <w:vAlign w:val="center"/>
            <w:hideMark/>
          </w:tcPr>
          <w:p w14:paraId="094CAF20" w14:textId="77777777" w:rsidR="00555E3E" w:rsidRPr="006A0D06" w:rsidRDefault="00555E3E" w:rsidP="006A0D06">
            <w:pPr>
              <w:pStyle w:val="a6"/>
              <w:jc w:val="center"/>
            </w:pPr>
            <w:r w:rsidRPr="006A0D06">
              <w:t>0,18</w:t>
            </w:r>
          </w:p>
        </w:tc>
        <w:tc>
          <w:tcPr>
            <w:tcW w:w="921" w:type="dxa"/>
            <w:shd w:val="clear" w:color="auto" w:fill="auto"/>
            <w:vAlign w:val="center"/>
            <w:hideMark/>
          </w:tcPr>
          <w:p w14:paraId="5DE70A15" w14:textId="77777777" w:rsidR="00555E3E" w:rsidRPr="006A0D06" w:rsidRDefault="00555E3E" w:rsidP="006A0D06">
            <w:pPr>
              <w:pStyle w:val="a6"/>
              <w:jc w:val="center"/>
            </w:pPr>
            <w:r w:rsidRPr="006A0D06">
              <w:t>2,64</w:t>
            </w:r>
          </w:p>
        </w:tc>
      </w:tr>
      <w:tr w:rsidR="00555E3E" w:rsidRPr="006A0D06" w14:paraId="5152BECD" w14:textId="77777777" w:rsidTr="00F1466E">
        <w:trPr>
          <w:trHeight w:val="343"/>
        </w:trPr>
        <w:tc>
          <w:tcPr>
            <w:tcW w:w="1980" w:type="dxa"/>
            <w:shd w:val="clear" w:color="auto" w:fill="auto"/>
            <w:vAlign w:val="center"/>
            <w:hideMark/>
          </w:tcPr>
          <w:p w14:paraId="1496B2FD" w14:textId="77777777" w:rsidR="00555E3E" w:rsidRPr="006A0D06" w:rsidRDefault="00555E3E" w:rsidP="00E97830">
            <w:pPr>
              <w:rPr>
                <w:color w:val="000000"/>
              </w:rPr>
            </w:pPr>
            <w:r w:rsidRPr="006A0D06">
              <w:rPr>
                <w:color w:val="000000"/>
              </w:rPr>
              <w:t>Транспорт</w:t>
            </w:r>
          </w:p>
        </w:tc>
        <w:tc>
          <w:tcPr>
            <w:tcW w:w="908" w:type="dxa"/>
            <w:shd w:val="clear" w:color="auto" w:fill="auto"/>
            <w:vAlign w:val="center"/>
            <w:hideMark/>
          </w:tcPr>
          <w:p w14:paraId="745D6069" w14:textId="77777777" w:rsidR="00555E3E" w:rsidRPr="006A0D06" w:rsidRDefault="00555E3E" w:rsidP="006A0D06">
            <w:pPr>
              <w:pStyle w:val="a6"/>
              <w:jc w:val="center"/>
            </w:pPr>
            <w:r w:rsidRPr="006A0D06">
              <w:t>0,51</w:t>
            </w:r>
          </w:p>
        </w:tc>
        <w:tc>
          <w:tcPr>
            <w:tcW w:w="788" w:type="dxa"/>
            <w:shd w:val="clear" w:color="auto" w:fill="auto"/>
            <w:vAlign w:val="center"/>
            <w:hideMark/>
          </w:tcPr>
          <w:p w14:paraId="3D488771" w14:textId="77777777" w:rsidR="00555E3E" w:rsidRPr="006A0D06" w:rsidRDefault="00555E3E" w:rsidP="006A0D06">
            <w:pPr>
              <w:pStyle w:val="a6"/>
              <w:jc w:val="center"/>
            </w:pPr>
            <w:r w:rsidRPr="006A0D06">
              <w:t>0,32</w:t>
            </w:r>
          </w:p>
        </w:tc>
        <w:tc>
          <w:tcPr>
            <w:tcW w:w="921" w:type="dxa"/>
            <w:shd w:val="clear" w:color="auto" w:fill="auto"/>
            <w:vAlign w:val="center"/>
            <w:hideMark/>
          </w:tcPr>
          <w:p w14:paraId="2280D817" w14:textId="77777777" w:rsidR="00555E3E" w:rsidRPr="006A0D06" w:rsidRDefault="00555E3E" w:rsidP="006A0D06">
            <w:pPr>
              <w:pStyle w:val="a6"/>
              <w:jc w:val="center"/>
            </w:pPr>
            <w:r w:rsidRPr="006A0D06">
              <w:t>0,19</w:t>
            </w:r>
          </w:p>
        </w:tc>
        <w:tc>
          <w:tcPr>
            <w:tcW w:w="920" w:type="dxa"/>
            <w:shd w:val="clear" w:color="auto" w:fill="auto"/>
            <w:vAlign w:val="center"/>
            <w:hideMark/>
          </w:tcPr>
          <w:p w14:paraId="43EE9C42" w14:textId="77777777" w:rsidR="00555E3E" w:rsidRPr="006A0D06" w:rsidRDefault="00555E3E" w:rsidP="006A0D06">
            <w:pPr>
              <w:pStyle w:val="a6"/>
              <w:jc w:val="center"/>
            </w:pPr>
            <w:r w:rsidRPr="006A0D06">
              <w:t>0,51</w:t>
            </w:r>
          </w:p>
        </w:tc>
        <w:tc>
          <w:tcPr>
            <w:tcW w:w="788" w:type="dxa"/>
            <w:shd w:val="clear" w:color="auto" w:fill="auto"/>
            <w:vAlign w:val="center"/>
            <w:hideMark/>
          </w:tcPr>
          <w:p w14:paraId="33ED68C5" w14:textId="77777777" w:rsidR="00555E3E" w:rsidRPr="006A0D06" w:rsidRDefault="00555E3E" w:rsidP="006A0D06">
            <w:pPr>
              <w:pStyle w:val="a6"/>
              <w:jc w:val="center"/>
            </w:pPr>
            <w:r w:rsidRPr="006A0D06">
              <w:t>0,31</w:t>
            </w:r>
          </w:p>
        </w:tc>
        <w:tc>
          <w:tcPr>
            <w:tcW w:w="790" w:type="dxa"/>
            <w:shd w:val="clear" w:color="auto" w:fill="auto"/>
            <w:vAlign w:val="center"/>
            <w:hideMark/>
          </w:tcPr>
          <w:p w14:paraId="35D90A69" w14:textId="77777777" w:rsidR="00555E3E" w:rsidRPr="006A0D06" w:rsidRDefault="00555E3E" w:rsidP="006A0D06">
            <w:pPr>
              <w:pStyle w:val="a6"/>
              <w:jc w:val="center"/>
            </w:pPr>
            <w:r w:rsidRPr="006A0D06">
              <w:t>0,20</w:t>
            </w:r>
          </w:p>
        </w:tc>
        <w:tc>
          <w:tcPr>
            <w:tcW w:w="920" w:type="dxa"/>
            <w:shd w:val="clear" w:color="auto" w:fill="auto"/>
            <w:vAlign w:val="center"/>
            <w:hideMark/>
          </w:tcPr>
          <w:p w14:paraId="62712480" w14:textId="77777777" w:rsidR="00555E3E" w:rsidRPr="006A0D06" w:rsidRDefault="00555E3E" w:rsidP="006A0D06">
            <w:pPr>
              <w:pStyle w:val="a6"/>
              <w:jc w:val="center"/>
            </w:pPr>
            <w:r w:rsidRPr="006A0D06">
              <w:t>0,44</w:t>
            </w:r>
          </w:p>
        </w:tc>
        <w:tc>
          <w:tcPr>
            <w:tcW w:w="657" w:type="dxa"/>
            <w:shd w:val="clear" w:color="auto" w:fill="auto"/>
            <w:vAlign w:val="center"/>
            <w:hideMark/>
          </w:tcPr>
          <w:p w14:paraId="299231D8" w14:textId="77777777" w:rsidR="00555E3E" w:rsidRPr="006A0D06" w:rsidRDefault="00555E3E" w:rsidP="006A0D06">
            <w:pPr>
              <w:pStyle w:val="a6"/>
              <w:jc w:val="center"/>
            </w:pPr>
            <w:r w:rsidRPr="006A0D06">
              <w:t>0,25</w:t>
            </w:r>
          </w:p>
        </w:tc>
        <w:tc>
          <w:tcPr>
            <w:tcW w:w="921" w:type="dxa"/>
            <w:shd w:val="clear" w:color="auto" w:fill="auto"/>
            <w:vAlign w:val="center"/>
            <w:hideMark/>
          </w:tcPr>
          <w:p w14:paraId="688F0229" w14:textId="77777777" w:rsidR="00555E3E" w:rsidRPr="006A0D06" w:rsidRDefault="00555E3E" w:rsidP="006A0D06">
            <w:pPr>
              <w:pStyle w:val="a6"/>
              <w:jc w:val="center"/>
            </w:pPr>
            <w:r w:rsidRPr="006A0D06">
              <w:t>0,19</w:t>
            </w:r>
          </w:p>
        </w:tc>
      </w:tr>
      <w:tr w:rsidR="00555E3E" w:rsidRPr="006A0D06" w14:paraId="752D9B17" w14:textId="77777777" w:rsidTr="00F1466E">
        <w:trPr>
          <w:trHeight w:val="687"/>
        </w:trPr>
        <w:tc>
          <w:tcPr>
            <w:tcW w:w="1980" w:type="dxa"/>
            <w:shd w:val="clear" w:color="auto" w:fill="auto"/>
            <w:vAlign w:val="center"/>
            <w:hideMark/>
          </w:tcPr>
          <w:p w14:paraId="6E6EAB7E" w14:textId="77777777" w:rsidR="00555E3E" w:rsidRPr="006A0D06" w:rsidRDefault="00555E3E" w:rsidP="00E97830">
            <w:pPr>
              <w:rPr>
                <w:color w:val="000000"/>
              </w:rPr>
            </w:pPr>
            <w:r w:rsidRPr="006A0D06">
              <w:rPr>
                <w:color w:val="000000"/>
              </w:rPr>
              <w:t>Промисловість</w:t>
            </w:r>
            <w:r w:rsidR="006A0D06">
              <w:rPr>
                <w:color w:val="000000"/>
                <w:lang w:val="uk-UA"/>
              </w:rPr>
              <w:t xml:space="preserve"> </w:t>
            </w:r>
            <w:r w:rsidRPr="006A0D06">
              <w:rPr>
                <w:color w:val="000000"/>
              </w:rPr>
              <w:t>будівельних матеріалів</w:t>
            </w:r>
          </w:p>
        </w:tc>
        <w:tc>
          <w:tcPr>
            <w:tcW w:w="908" w:type="dxa"/>
            <w:shd w:val="clear" w:color="auto" w:fill="auto"/>
            <w:vAlign w:val="center"/>
            <w:hideMark/>
          </w:tcPr>
          <w:p w14:paraId="26B5E5A1" w14:textId="77777777" w:rsidR="00555E3E" w:rsidRPr="006A0D06" w:rsidRDefault="00555E3E" w:rsidP="006A0D06">
            <w:pPr>
              <w:pStyle w:val="a6"/>
              <w:jc w:val="center"/>
            </w:pPr>
            <w:r w:rsidRPr="006A0D06">
              <w:t>0,41</w:t>
            </w:r>
          </w:p>
        </w:tc>
        <w:tc>
          <w:tcPr>
            <w:tcW w:w="788" w:type="dxa"/>
            <w:shd w:val="clear" w:color="auto" w:fill="auto"/>
            <w:vAlign w:val="center"/>
            <w:hideMark/>
          </w:tcPr>
          <w:p w14:paraId="2B3717D9" w14:textId="77777777" w:rsidR="00555E3E" w:rsidRPr="006A0D06" w:rsidRDefault="00555E3E" w:rsidP="006A0D06">
            <w:pPr>
              <w:pStyle w:val="a6"/>
              <w:jc w:val="center"/>
            </w:pPr>
            <w:r w:rsidRPr="006A0D06">
              <w:t>0,06</w:t>
            </w:r>
          </w:p>
        </w:tc>
        <w:tc>
          <w:tcPr>
            <w:tcW w:w="921" w:type="dxa"/>
            <w:shd w:val="clear" w:color="auto" w:fill="auto"/>
            <w:vAlign w:val="center"/>
            <w:hideMark/>
          </w:tcPr>
          <w:p w14:paraId="7B9AA8CF" w14:textId="77777777" w:rsidR="00555E3E" w:rsidRPr="006A0D06" w:rsidRDefault="00555E3E" w:rsidP="006A0D06">
            <w:pPr>
              <w:pStyle w:val="a6"/>
              <w:jc w:val="center"/>
            </w:pPr>
            <w:r w:rsidRPr="006A0D06">
              <w:t>0,25</w:t>
            </w:r>
          </w:p>
        </w:tc>
        <w:tc>
          <w:tcPr>
            <w:tcW w:w="920" w:type="dxa"/>
            <w:shd w:val="clear" w:color="auto" w:fill="auto"/>
            <w:vAlign w:val="center"/>
            <w:hideMark/>
          </w:tcPr>
          <w:p w14:paraId="774B0A40" w14:textId="77777777" w:rsidR="00555E3E" w:rsidRPr="006A0D06" w:rsidRDefault="00555E3E" w:rsidP="006A0D06">
            <w:pPr>
              <w:pStyle w:val="a6"/>
              <w:jc w:val="center"/>
            </w:pPr>
            <w:r w:rsidRPr="006A0D06">
              <w:t>0,38</w:t>
            </w:r>
          </w:p>
        </w:tc>
        <w:tc>
          <w:tcPr>
            <w:tcW w:w="788" w:type="dxa"/>
            <w:shd w:val="clear" w:color="auto" w:fill="auto"/>
            <w:vAlign w:val="center"/>
            <w:hideMark/>
          </w:tcPr>
          <w:p w14:paraId="14D53F99" w14:textId="77777777" w:rsidR="00555E3E" w:rsidRPr="006A0D06" w:rsidRDefault="00555E3E" w:rsidP="006A0D06">
            <w:pPr>
              <w:pStyle w:val="a6"/>
              <w:jc w:val="center"/>
            </w:pPr>
            <w:r w:rsidRPr="006A0D06">
              <w:t>0,06</w:t>
            </w:r>
          </w:p>
        </w:tc>
        <w:tc>
          <w:tcPr>
            <w:tcW w:w="790" w:type="dxa"/>
            <w:shd w:val="clear" w:color="auto" w:fill="auto"/>
            <w:vAlign w:val="center"/>
            <w:hideMark/>
          </w:tcPr>
          <w:p w14:paraId="53F59E48" w14:textId="77777777" w:rsidR="00555E3E" w:rsidRPr="006A0D06" w:rsidRDefault="00555E3E" w:rsidP="006A0D06">
            <w:pPr>
              <w:pStyle w:val="a6"/>
              <w:jc w:val="center"/>
            </w:pPr>
            <w:r w:rsidRPr="006A0D06">
              <w:t>0,22</w:t>
            </w:r>
          </w:p>
        </w:tc>
        <w:tc>
          <w:tcPr>
            <w:tcW w:w="920" w:type="dxa"/>
            <w:shd w:val="clear" w:color="auto" w:fill="auto"/>
            <w:vAlign w:val="center"/>
            <w:hideMark/>
          </w:tcPr>
          <w:p w14:paraId="10C617DC" w14:textId="77777777" w:rsidR="00555E3E" w:rsidRPr="006A0D06" w:rsidRDefault="00555E3E" w:rsidP="006A0D06">
            <w:pPr>
              <w:pStyle w:val="a6"/>
              <w:jc w:val="center"/>
            </w:pPr>
            <w:r w:rsidRPr="006A0D06">
              <w:t>0,35</w:t>
            </w:r>
          </w:p>
        </w:tc>
        <w:tc>
          <w:tcPr>
            <w:tcW w:w="657" w:type="dxa"/>
            <w:shd w:val="clear" w:color="auto" w:fill="auto"/>
            <w:vAlign w:val="center"/>
            <w:hideMark/>
          </w:tcPr>
          <w:p w14:paraId="1A8E1563" w14:textId="77777777" w:rsidR="00555E3E" w:rsidRPr="006A0D06" w:rsidRDefault="00555E3E" w:rsidP="006A0D06">
            <w:pPr>
              <w:pStyle w:val="a6"/>
              <w:jc w:val="center"/>
            </w:pPr>
            <w:r w:rsidRPr="006A0D06">
              <w:t>0,06</w:t>
            </w:r>
          </w:p>
        </w:tc>
        <w:tc>
          <w:tcPr>
            <w:tcW w:w="921" w:type="dxa"/>
            <w:shd w:val="clear" w:color="auto" w:fill="auto"/>
            <w:vAlign w:val="center"/>
            <w:hideMark/>
          </w:tcPr>
          <w:p w14:paraId="57D72EDC" w14:textId="77777777" w:rsidR="00555E3E" w:rsidRPr="006A0D06" w:rsidRDefault="00555E3E" w:rsidP="006A0D06">
            <w:pPr>
              <w:pStyle w:val="a6"/>
              <w:jc w:val="center"/>
            </w:pPr>
            <w:r w:rsidRPr="006A0D06">
              <w:t>0,19</w:t>
            </w:r>
          </w:p>
        </w:tc>
      </w:tr>
      <w:tr w:rsidR="00555E3E" w:rsidRPr="006A0D06" w14:paraId="0DED2F77" w14:textId="77777777" w:rsidTr="00F1466E">
        <w:trPr>
          <w:trHeight w:val="343"/>
        </w:trPr>
        <w:tc>
          <w:tcPr>
            <w:tcW w:w="1980" w:type="dxa"/>
            <w:shd w:val="clear" w:color="auto" w:fill="auto"/>
            <w:vAlign w:val="center"/>
            <w:hideMark/>
          </w:tcPr>
          <w:p w14:paraId="71A3B425" w14:textId="77777777" w:rsidR="00555E3E" w:rsidRPr="006A0D06" w:rsidRDefault="00555E3E" w:rsidP="00E97830">
            <w:pPr>
              <w:rPr>
                <w:color w:val="000000"/>
              </w:rPr>
            </w:pPr>
            <w:r w:rsidRPr="006A0D06">
              <w:rPr>
                <w:color w:val="000000"/>
              </w:rPr>
              <w:t>Інші галузі*</w:t>
            </w:r>
          </w:p>
        </w:tc>
        <w:tc>
          <w:tcPr>
            <w:tcW w:w="908" w:type="dxa"/>
            <w:shd w:val="clear" w:color="auto" w:fill="auto"/>
            <w:vAlign w:val="center"/>
            <w:hideMark/>
          </w:tcPr>
          <w:p w14:paraId="3042D3C6" w14:textId="77777777" w:rsidR="00555E3E" w:rsidRPr="006A0D06" w:rsidRDefault="00366BD6" w:rsidP="006A0D06">
            <w:pPr>
              <w:pStyle w:val="a6"/>
              <w:jc w:val="center"/>
            </w:pPr>
            <w:r w:rsidRPr="006A0D06">
              <w:t>–</w:t>
            </w:r>
          </w:p>
        </w:tc>
        <w:tc>
          <w:tcPr>
            <w:tcW w:w="788" w:type="dxa"/>
            <w:shd w:val="clear" w:color="auto" w:fill="auto"/>
            <w:vAlign w:val="center"/>
            <w:hideMark/>
          </w:tcPr>
          <w:p w14:paraId="0EC30ECD" w14:textId="77777777" w:rsidR="00555E3E" w:rsidRPr="006A0D06" w:rsidRDefault="00366BD6" w:rsidP="006A0D06">
            <w:pPr>
              <w:pStyle w:val="a6"/>
              <w:jc w:val="center"/>
            </w:pPr>
            <w:r w:rsidRPr="006A0D06">
              <w:t>–</w:t>
            </w:r>
          </w:p>
        </w:tc>
        <w:tc>
          <w:tcPr>
            <w:tcW w:w="921" w:type="dxa"/>
            <w:shd w:val="clear" w:color="auto" w:fill="auto"/>
            <w:vAlign w:val="center"/>
            <w:hideMark/>
          </w:tcPr>
          <w:p w14:paraId="6C1B86F7" w14:textId="77777777" w:rsidR="00555E3E" w:rsidRPr="006A0D06" w:rsidRDefault="00366BD6" w:rsidP="006A0D06">
            <w:pPr>
              <w:pStyle w:val="a6"/>
              <w:jc w:val="center"/>
            </w:pPr>
            <w:r w:rsidRPr="006A0D06">
              <w:t>–</w:t>
            </w:r>
          </w:p>
        </w:tc>
        <w:tc>
          <w:tcPr>
            <w:tcW w:w="920" w:type="dxa"/>
            <w:shd w:val="clear" w:color="auto" w:fill="auto"/>
            <w:vAlign w:val="center"/>
            <w:hideMark/>
          </w:tcPr>
          <w:p w14:paraId="7715B048" w14:textId="77777777" w:rsidR="00555E3E" w:rsidRPr="006A0D06" w:rsidRDefault="00555E3E" w:rsidP="006A0D06">
            <w:pPr>
              <w:pStyle w:val="a6"/>
              <w:jc w:val="center"/>
            </w:pPr>
            <w:r w:rsidRPr="006A0D06">
              <w:t>0,65</w:t>
            </w:r>
          </w:p>
        </w:tc>
        <w:tc>
          <w:tcPr>
            <w:tcW w:w="788" w:type="dxa"/>
            <w:shd w:val="clear" w:color="auto" w:fill="auto"/>
            <w:vAlign w:val="center"/>
            <w:hideMark/>
          </w:tcPr>
          <w:p w14:paraId="1618B26B" w14:textId="77777777" w:rsidR="00555E3E" w:rsidRPr="006A0D06" w:rsidRDefault="00555E3E" w:rsidP="006A0D06">
            <w:pPr>
              <w:pStyle w:val="a6"/>
              <w:jc w:val="center"/>
            </w:pPr>
            <w:r w:rsidRPr="006A0D06">
              <w:t>0,46</w:t>
            </w:r>
          </w:p>
        </w:tc>
        <w:tc>
          <w:tcPr>
            <w:tcW w:w="790" w:type="dxa"/>
            <w:shd w:val="clear" w:color="auto" w:fill="auto"/>
            <w:vAlign w:val="center"/>
            <w:hideMark/>
          </w:tcPr>
          <w:p w14:paraId="4C817AE0" w14:textId="77777777" w:rsidR="00555E3E" w:rsidRPr="006A0D06" w:rsidRDefault="00555E3E" w:rsidP="006A0D06">
            <w:pPr>
              <w:pStyle w:val="a6"/>
              <w:jc w:val="center"/>
            </w:pPr>
            <w:r w:rsidRPr="006A0D06">
              <w:t>0,54</w:t>
            </w:r>
          </w:p>
        </w:tc>
        <w:tc>
          <w:tcPr>
            <w:tcW w:w="920" w:type="dxa"/>
            <w:shd w:val="clear" w:color="auto" w:fill="auto"/>
            <w:vAlign w:val="center"/>
            <w:hideMark/>
          </w:tcPr>
          <w:p w14:paraId="1E53D292" w14:textId="77777777" w:rsidR="00555E3E" w:rsidRPr="006A0D06" w:rsidRDefault="00555E3E" w:rsidP="006A0D06">
            <w:pPr>
              <w:pStyle w:val="a6"/>
              <w:jc w:val="center"/>
            </w:pPr>
            <w:r w:rsidRPr="006A0D06">
              <w:t>21,14</w:t>
            </w:r>
          </w:p>
        </w:tc>
        <w:tc>
          <w:tcPr>
            <w:tcW w:w="657" w:type="dxa"/>
            <w:shd w:val="clear" w:color="auto" w:fill="auto"/>
            <w:vAlign w:val="center"/>
            <w:hideMark/>
          </w:tcPr>
          <w:p w14:paraId="10C1F3CC" w14:textId="77777777" w:rsidR="00555E3E" w:rsidRPr="006A0D06" w:rsidRDefault="00555E3E" w:rsidP="006A0D06">
            <w:pPr>
              <w:pStyle w:val="a6"/>
              <w:jc w:val="center"/>
            </w:pPr>
            <w:r w:rsidRPr="006A0D06">
              <w:t>8,39</w:t>
            </w:r>
          </w:p>
        </w:tc>
        <w:tc>
          <w:tcPr>
            <w:tcW w:w="921" w:type="dxa"/>
            <w:shd w:val="clear" w:color="auto" w:fill="auto"/>
            <w:vAlign w:val="center"/>
            <w:hideMark/>
          </w:tcPr>
          <w:p w14:paraId="7BB29AE5" w14:textId="77777777" w:rsidR="00555E3E" w:rsidRPr="006A0D06" w:rsidRDefault="00555E3E" w:rsidP="006A0D06">
            <w:pPr>
              <w:pStyle w:val="a6"/>
              <w:jc w:val="center"/>
            </w:pPr>
            <w:r w:rsidRPr="006A0D06">
              <w:t>9,15</w:t>
            </w:r>
          </w:p>
        </w:tc>
      </w:tr>
      <w:tr w:rsidR="00555E3E" w:rsidRPr="006A0D06" w14:paraId="0DC41A91" w14:textId="77777777" w:rsidTr="00F1466E">
        <w:trPr>
          <w:trHeight w:val="343"/>
        </w:trPr>
        <w:tc>
          <w:tcPr>
            <w:tcW w:w="1980" w:type="dxa"/>
            <w:shd w:val="clear" w:color="auto" w:fill="auto"/>
            <w:vAlign w:val="center"/>
            <w:hideMark/>
          </w:tcPr>
          <w:p w14:paraId="5F42ADD6" w14:textId="77777777" w:rsidR="00555E3E" w:rsidRPr="006A0D06" w:rsidRDefault="00555E3E" w:rsidP="00E97830">
            <w:pPr>
              <w:rPr>
                <w:color w:val="000000"/>
              </w:rPr>
            </w:pPr>
            <w:r w:rsidRPr="006A0D06">
              <w:rPr>
                <w:color w:val="000000"/>
              </w:rPr>
              <w:t>Всього</w:t>
            </w:r>
          </w:p>
        </w:tc>
        <w:tc>
          <w:tcPr>
            <w:tcW w:w="908" w:type="dxa"/>
            <w:shd w:val="clear" w:color="auto" w:fill="auto"/>
            <w:vAlign w:val="center"/>
            <w:hideMark/>
          </w:tcPr>
          <w:p w14:paraId="1C13E122" w14:textId="77777777" w:rsidR="00555E3E" w:rsidRPr="006A0D06" w:rsidRDefault="006A0D06" w:rsidP="006A0D06">
            <w:pPr>
              <w:pStyle w:val="a6"/>
              <w:jc w:val="center"/>
            </w:pPr>
            <w:r>
              <w:t>1199,0</w:t>
            </w:r>
          </w:p>
        </w:tc>
        <w:tc>
          <w:tcPr>
            <w:tcW w:w="788" w:type="dxa"/>
            <w:shd w:val="clear" w:color="auto" w:fill="auto"/>
            <w:vAlign w:val="center"/>
            <w:hideMark/>
          </w:tcPr>
          <w:p w14:paraId="41B08887" w14:textId="77777777" w:rsidR="00555E3E" w:rsidRPr="006A0D06" w:rsidRDefault="00555E3E" w:rsidP="006A0D06">
            <w:pPr>
              <w:pStyle w:val="a6"/>
              <w:jc w:val="center"/>
            </w:pPr>
            <w:r w:rsidRPr="006A0D06">
              <w:t>66,28</w:t>
            </w:r>
          </w:p>
        </w:tc>
        <w:tc>
          <w:tcPr>
            <w:tcW w:w="921" w:type="dxa"/>
            <w:shd w:val="clear" w:color="auto" w:fill="auto"/>
            <w:vAlign w:val="center"/>
            <w:hideMark/>
          </w:tcPr>
          <w:p w14:paraId="2C727F35" w14:textId="77777777" w:rsidR="00555E3E" w:rsidRPr="006A0D06" w:rsidRDefault="006A0D06" w:rsidP="006A0D06">
            <w:pPr>
              <w:pStyle w:val="a6"/>
              <w:jc w:val="center"/>
            </w:pPr>
            <w:r>
              <w:t>973,5</w:t>
            </w:r>
          </w:p>
        </w:tc>
        <w:tc>
          <w:tcPr>
            <w:tcW w:w="920" w:type="dxa"/>
            <w:shd w:val="clear" w:color="auto" w:fill="auto"/>
            <w:vAlign w:val="center"/>
            <w:hideMark/>
          </w:tcPr>
          <w:p w14:paraId="3F86D7C4" w14:textId="77777777" w:rsidR="00555E3E" w:rsidRPr="006A0D06" w:rsidRDefault="006A0D06" w:rsidP="006A0D06">
            <w:pPr>
              <w:pStyle w:val="a6"/>
              <w:jc w:val="center"/>
            </w:pPr>
            <w:r>
              <w:t>1133,0</w:t>
            </w:r>
          </w:p>
        </w:tc>
        <w:tc>
          <w:tcPr>
            <w:tcW w:w="788" w:type="dxa"/>
            <w:shd w:val="clear" w:color="auto" w:fill="auto"/>
            <w:vAlign w:val="center"/>
            <w:hideMark/>
          </w:tcPr>
          <w:p w14:paraId="331046EE" w14:textId="77777777" w:rsidR="00555E3E" w:rsidRPr="006A0D06" w:rsidRDefault="00555E3E" w:rsidP="006A0D06">
            <w:pPr>
              <w:pStyle w:val="a6"/>
              <w:jc w:val="center"/>
            </w:pPr>
            <w:r w:rsidRPr="006A0D06">
              <w:t>63,35</w:t>
            </w:r>
          </w:p>
        </w:tc>
        <w:tc>
          <w:tcPr>
            <w:tcW w:w="790" w:type="dxa"/>
            <w:shd w:val="clear" w:color="auto" w:fill="auto"/>
            <w:vAlign w:val="center"/>
            <w:hideMark/>
          </w:tcPr>
          <w:p w14:paraId="127DF24E" w14:textId="77777777" w:rsidR="00555E3E" w:rsidRPr="006A0D06" w:rsidRDefault="006A0D06" w:rsidP="006A0D06">
            <w:pPr>
              <w:pStyle w:val="a6"/>
              <w:jc w:val="center"/>
            </w:pPr>
            <w:r>
              <w:t>911,0</w:t>
            </w:r>
          </w:p>
        </w:tc>
        <w:tc>
          <w:tcPr>
            <w:tcW w:w="920" w:type="dxa"/>
            <w:shd w:val="clear" w:color="auto" w:fill="auto"/>
            <w:vAlign w:val="center"/>
            <w:hideMark/>
          </w:tcPr>
          <w:p w14:paraId="04C545A6" w14:textId="77777777" w:rsidR="00555E3E" w:rsidRPr="006A0D06" w:rsidRDefault="006A0D06" w:rsidP="006A0D06">
            <w:pPr>
              <w:pStyle w:val="a6"/>
              <w:jc w:val="center"/>
            </w:pPr>
            <w:r>
              <w:t>1154,4</w:t>
            </w:r>
          </w:p>
        </w:tc>
        <w:tc>
          <w:tcPr>
            <w:tcW w:w="657" w:type="dxa"/>
            <w:shd w:val="clear" w:color="auto" w:fill="auto"/>
            <w:vAlign w:val="center"/>
            <w:hideMark/>
          </w:tcPr>
          <w:p w14:paraId="1F0DA455" w14:textId="77777777" w:rsidR="00555E3E" w:rsidRPr="006A0D06" w:rsidRDefault="006A0D06" w:rsidP="006A0D06">
            <w:pPr>
              <w:pStyle w:val="a6"/>
              <w:jc w:val="center"/>
            </w:pPr>
            <w:r>
              <w:t>61,9</w:t>
            </w:r>
          </w:p>
        </w:tc>
        <w:tc>
          <w:tcPr>
            <w:tcW w:w="921" w:type="dxa"/>
            <w:shd w:val="clear" w:color="auto" w:fill="auto"/>
            <w:vAlign w:val="center"/>
            <w:hideMark/>
          </w:tcPr>
          <w:p w14:paraId="69661F1A" w14:textId="77777777" w:rsidR="00555E3E" w:rsidRPr="006A0D06" w:rsidRDefault="006A0D06" w:rsidP="006A0D06">
            <w:pPr>
              <w:pStyle w:val="a6"/>
              <w:jc w:val="center"/>
            </w:pPr>
            <w:r>
              <w:t>916,4</w:t>
            </w:r>
          </w:p>
        </w:tc>
      </w:tr>
    </w:tbl>
    <w:p w14:paraId="373BD24A" w14:textId="77777777" w:rsidR="00D8037F" w:rsidRDefault="0097701A" w:rsidP="00D21E3A">
      <w:pPr>
        <w:pStyle w:val="a7"/>
        <w:spacing w:line="360" w:lineRule="auto"/>
        <w:ind w:left="0" w:firstLine="709"/>
        <w:jc w:val="both"/>
        <w:rPr>
          <w:color w:val="000000" w:themeColor="text1"/>
        </w:rPr>
      </w:pPr>
      <w:r w:rsidRPr="0097701A">
        <w:rPr>
          <w:noProof/>
          <w:lang w:val="ru-RU" w:eastAsia="ru-RU"/>
        </w:rPr>
        <mc:AlternateContent>
          <mc:Choice Requires="wps">
            <w:drawing>
              <wp:anchor distT="45720" distB="45720" distL="114300" distR="114300" simplePos="0" relativeHeight="251655680" behindDoc="0" locked="0" layoutInCell="1" allowOverlap="1" wp14:anchorId="7EEB313A" wp14:editId="1FCC6DDE">
                <wp:simplePos x="0" y="0"/>
                <wp:positionH relativeFrom="column">
                  <wp:posOffset>4347845</wp:posOffset>
                </wp:positionH>
                <wp:positionV relativeFrom="paragraph">
                  <wp:posOffset>-2919730</wp:posOffset>
                </wp:positionV>
                <wp:extent cx="1743075" cy="257175"/>
                <wp:effectExtent l="0" t="0" r="28575" b="2857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57175"/>
                        </a:xfrm>
                        <a:prstGeom prst="rect">
                          <a:avLst/>
                        </a:prstGeom>
                        <a:solidFill>
                          <a:srgbClr val="FFFFFF"/>
                        </a:solidFill>
                        <a:ln w="9525">
                          <a:solidFill>
                            <a:schemeClr val="bg1"/>
                          </a:solidFill>
                          <a:miter lim="800000"/>
                          <a:headEnd/>
                          <a:tailEnd/>
                        </a:ln>
                      </wps:spPr>
                      <wps:txbx>
                        <w:txbxContent>
                          <w:p w14:paraId="6E05BC1B" w14:textId="77777777" w:rsidR="0097701A" w:rsidRPr="0097701A" w:rsidRDefault="0097701A">
                            <w:pPr>
                              <w:rPr>
                                <w:sz w:val="22"/>
                                <w:szCs w:val="22"/>
                                <w:lang w:val="uk-UA"/>
                              </w:rPr>
                            </w:pPr>
                            <w:r w:rsidRPr="0097701A">
                              <w:rPr>
                                <w:sz w:val="22"/>
                                <w:szCs w:val="22"/>
                                <w:lang w:val="uk-UA"/>
                              </w:rPr>
                              <w:t>Продовження таблиці</w:t>
                            </w:r>
                            <w:r>
                              <w:rPr>
                                <w:sz w:val="22"/>
                                <w:szCs w:val="22"/>
                                <w:lang w:val="uk-UA"/>
                              </w:rPr>
                              <w:t xml:space="preserve"> 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EB313A" id="_x0000_t202" coordsize="21600,21600" o:spt="202" path="m,l,21600r21600,l21600,xe">
                <v:stroke joinstyle="miter"/>
                <v:path gradientshapeok="t" o:connecttype="rect"/>
              </v:shapetype>
              <v:shape id="Надпись 2" o:spid="_x0000_s1053" type="#_x0000_t202" style="position:absolute;left:0;text-align:left;margin-left:342.35pt;margin-top:-229.9pt;width:137.25pt;height:20.2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" strokecolor="white [3212]">
                <v:textbox>
                  <w:txbxContent>
                    <w:p w14:paraId="6E05BC1B" w14:textId="77777777" w:rsidR="0097701A" w:rsidRPr="0097701A" w:rsidRDefault="0097701A">
                      <w:pPr>
                        <w:rPr>
                          <w:sz w:val="22"/>
                          <w:szCs w:val="22"/>
                          <w:lang w:val="uk-UA"/>
                        </w:rPr>
                      </w:pPr>
                      <w:r w:rsidRPr="0097701A">
                        <w:rPr>
                          <w:sz w:val="22"/>
                          <w:szCs w:val="22"/>
                          <w:lang w:val="uk-UA"/>
                        </w:rPr>
                        <w:t>Продовження таблиці</w:t>
                      </w:r>
                      <w:r>
                        <w:rPr>
                          <w:sz w:val="22"/>
                          <w:szCs w:val="22"/>
                          <w:lang w:val="uk-UA"/>
                        </w:rPr>
                        <w:t xml:space="preserve"> 3.1</w:t>
                      </w:r>
                    </w:p>
                  </w:txbxContent>
                </v:textbox>
                <w10:wrap type="square"/>
              </v:shape>
            </w:pict>
          </mc:Fallback>
        </mc:AlternateContent>
      </w:r>
    </w:p>
    <w:p w14:paraId="0CFF41C5" w14:textId="77777777" w:rsidR="00CB6A14" w:rsidRDefault="00CB6A14" w:rsidP="00CB6A14">
      <w:pPr>
        <w:pStyle w:val="a7"/>
        <w:spacing w:line="360" w:lineRule="auto"/>
        <w:ind w:left="0" w:right="-2" w:firstLine="709"/>
        <w:jc w:val="both"/>
        <w:rPr>
          <w:color w:val="000000" w:themeColor="text1"/>
        </w:rPr>
      </w:pPr>
      <w:r w:rsidRPr="001055F1">
        <w:rPr>
          <w:color w:val="000000" w:themeColor="text1"/>
        </w:rPr>
        <w:t>До підприємств електроенергетики можна віднести 45</w:t>
      </w:r>
      <w:r w:rsidRPr="001055F1">
        <w:rPr>
          <w:color w:val="000000" w:themeColor="text1"/>
          <w:spacing w:val="1"/>
        </w:rPr>
        <w:t xml:space="preserve"> </w:t>
      </w:r>
      <w:r w:rsidRPr="001055F1">
        <w:rPr>
          <w:color w:val="000000" w:themeColor="text1"/>
        </w:rPr>
        <w:t>водокористувачів,</w:t>
      </w:r>
      <w:r w:rsidRPr="001055F1">
        <w:rPr>
          <w:color w:val="000000" w:themeColor="text1"/>
          <w:spacing w:val="1"/>
        </w:rPr>
        <w:t xml:space="preserve"> </w:t>
      </w:r>
      <w:r w:rsidRPr="001055F1">
        <w:rPr>
          <w:color w:val="000000" w:themeColor="text1"/>
        </w:rPr>
        <w:t>з</w:t>
      </w:r>
      <w:r w:rsidRPr="001055F1">
        <w:rPr>
          <w:color w:val="000000" w:themeColor="text1"/>
          <w:spacing w:val="1"/>
        </w:rPr>
        <w:t xml:space="preserve"> </w:t>
      </w:r>
      <w:r w:rsidRPr="001055F1">
        <w:rPr>
          <w:color w:val="000000" w:themeColor="text1"/>
        </w:rPr>
        <w:t>них</w:t>
      </w:r>
      <w:r w:rsidRPr="001055F1">
        <w:rPr>
          <w:color w:val="000000" w:themeColor="text1"/>
          <w:spacing w:val="1"/>
        </w:rPr>
        <w:t xml:space="preserve"> </w:t>
      </w:r>
      <w:r w:rsidRPr="001055F1">
        <w:rPr>
          <w:color w:val="000000" w:themeColor="text1"/>
        </w:rPr>
        <w:t>ВП</w:t>
      </w:r>
      <w:r w:rsidRPr="001055F1">
        <w:rPr>
          <w:color w:val="000000" w:themeColor="text1"/>
          <w:spacing w:val="1"/>
        </w:rPr>
        <w:t xml:space="preserve"> </w:t>
      </w:r>
      <w:r w:rsidRPr="001055F1">
        <w:rPr>
          <w:color w:val="000000" w:themeColor="text1"/>
        </w:rPr>
        <w:t>«Запорізька</w:t>
      </w:r>
      <w:r w:rsidRPr="001055F1">
        <w:rPr>
          <w:color w:val="000000" w:themeColor="text1"/>
          <w:spacing w:val="1"/>
        </w:rPr>
        <w:t xml:space="preserve"> </w:t>
      </w:r>
      <w:r w:rsidRPr="001055F1">
        <w:rPr>
          <w:color w:val="000000" w:themeColor="text1"/>
        </w:rPr>
        <w:t>ТЕС»</w:t>
      </w:r>
      <w:r w:rsidRPr="001055F1">
        <w:rPr>
          <w:color w:val="000000" w:themeColor="text1"/>
          <w:spacing w:val="1"/>
        </w:rPr>
        <w:t xml:space="preserve"> </w:t>
      </w:r>
      <w:r w:rsidRPr="001055F1">
        <w:rPr>
          <w:color w:val="000000" w:themeColor="text1"/>
        </w:rPr>
        <w:t>ПАТ</w:t>
      </w:r>
      <w:r w:rsidRPr="001055F1">
        <w:rPr>
          <w:color w:val="000000" w:themeColor="text1"/>
          <w:spacing w:val="1"/>
        </w:rPr>
        <w:t xml:space="preserve"> </w:t>
      </w:r>
      <w:r w:rsidRPr="001055F1">
        <w:rPr>
          <w:color w:val="000000" w:themeColor="text1"/>
        </w:rPr>
        <w:t>«ДТЕК</w:t>
      </w:r>
      <w:r w:rsidRPr="001055F1">
        <w:rPr>
          <w:color w:val="000000" w:themeColor="text1"/>
          <w:spacing w:val="-67"/>
        </w:rPr>
        <w:t xml:space="preserve"> </w:t>
      </w:r>
      <w:r w:rsidRPr="001055F1">
        <w:rPr>
          <w:color w:val="000000" w:themeColor="text1"/>
        </w:rPr>
        <w:t>Дніпроенерго»</w:t>
      </w:r>
      <w:r w:rsidRPr="001055F1">
        <w:rPr>
          <w:color w:val="000000" w:themeColor="text1"/>
          <w:spacing w:val="1"/>
        </w:rPr>
        <w:t xml:space="preserve"> </w:t>
      </w:r>
      <w:r w:rsidRPr="001055F1">
        <w:rPr>
          <w:color w:val="000000" w:themeColor="text1"/>
        </w:rPr>
        <w:t>та</w:t>
      </w:r>
      <w:r w:rsidRPr="001055F1">
        <w:rPr>
          <w:color w:val="000000" w:themeColor="text1"/>
          <w:spacing w:val="1"/>
        </w:rPr>
        <w:t xml:space="preserve"> </w:t>
      </w:r>
      <w:r w:rsidRPr="001055F1">
        <w:rPr>
          <w:color w:val="000000" w:themeColor="text1"/>
        </w:rPr>
        <w:t>ВП</w:t>
      </w:r>
      <w:r w:rsidRPr="001055F1">
        <w:rPr>
          <w:color w:val="000000" w:themeColor="text1"/>
          <w:spacing w:val="1"/>
        </w:rPr>
        <w:t xml:space="preserve"> </w:t>
      </w:r>
      <w:r w:rsidRPr="001055F1">
        <w:rPr>
          <w:color w:val="000000" w:themeColor="text1"/>
        </w:rPr>
        <w:t>«Запорізька</w:t>
      </w:r>
      <w:r w:rsidRPr="001055F1">
        <w:rPr>
          <w:color w:val="000000" w:themeColor="text1"/>
          <w:spacing w:val="1"/>
        </w:rPr>
        <w:t xml:space="preserve"> </w:t>
      </w:r>
      <w:r w:rsidRPr="001055F1">
        <w:rPr>
          <w:color w:val="000000" w:themeColor="text1"/>
        </w:rPr>
        <w:t>АЕС»</w:t>
      </w:r>
      <w:r w:rsidRPr="001055F1">
        <w:rPr>
          <w:color w:val="000000" w:themeColor="text1"/>
          <w:spacing w:val="1"/>
        </w:rPr>
        <w:t xml:space="preserve"> </w:t>
      </w:r>
      <w:r w:rsidRPr="001055F1">
        <w:rPr>
          <w:color w:val="000000" w:themeColor="text1"/>
        </w:rPr>
        <w:t>ДП</w:t>
      </w:r>
      <w:r w:rsidRPr="001055F1">
        <w:rPr>
          <w:color w:val="000000" w:themeColor="text1"/>
          <w:spacing w:val="1"/>
        </w:rPr>
        <w:t xml:space="preserve"> </w:t>
      </w:r>
      <w:r w:rsidRPr="001055F1">
        <w:rPr>
          <w:color w:val="000000" w:themeColor="text1"/>
        </w:rPr>
        <w:t>НАЕК</w:t>
      </w:r>
      <w:r w:rsidRPr="001055F1">
        <w:rPr>
          <w:color w:val="000000" w:themeColor="text1"/>
          <w:spacing w:val="1"/>
        </w:rPr>
        <w:t xml:space="preserve"> </w:t>
      </w:r>
      <w:r w:rsidRPr="001055F1">
        <w:rPr>
          <w:color w:val="000000" w:themeColor="text1"/>
        </w:rPr>
        <w:t>«Енергоатом» та ін.,</w:t>
      </w:r>
      <w:r w:rsidRPr="001055F1">
        <w:rPr>
          <w:color w:val="000000" w:themeColor="text1"/>
          <w:spacing w:val="1"/>
        </w:rPr>
        <w:t xml:space="preserve"> </w:t>
      </w:r>
      <w:r w:rsidRPr="001055F1">
        <w:rPr>
          <w:color w:val="000000" w:themeColor="text1"/>
        </w:rPr>
        <w:t>якими в 2020 році</w:t>
      </w:r>
      <w:r w:rsidRPr="001055F1">
        <w:rPr>
          <w:color w:val="000000" w:themeColor="text1"/>
          <w:spacing w:val="1"/>
        </w:rPr>
        <w:t xml:space="preserve"> </w:t>
      </w:r>
      <w:r w:rsidRPr="001055F1">
        <w:rPr>
          <w:color w:val="000000" w:themeColor="text1"/>
        </w:rPr>
        <w:t>в</w:t>
      </w:r>
      <w:r>
        <w:rPr>
          <w:color w:val="000000" w:themeColor="text1"/>
        </w:rPr>
        <w:t>икористано 8797,42 </w:t>
      </w:r>
      <w:r w:rsidRPr="001055F1">
        <w:rPr>
          <w:color w:val="000000" w:themeColor="text1"/>
        </w:rPr>
        <w:t>млн</w:t>
      </w:r>
      <w:r w:rsidRPr="001055F1">
        <w:rPr>
          <w:color w:val="000000" w:themeColor="text1"/>
          <w:spacing w:val="71"/>
        </w:rPr>
        <w:t>.</w:t>
      </w:r>
      <w:r w:rsidRPr="001055F1">
        <w:rPr>
          <w:color w:val="000000" w:themeColor="text1"/>
        </w:rPr>
        <w:t>м</w:t>
      </w:r>
      <w:r w:rsidRPr="001055F1">
        <w:rPr>
          <w:color w:val="000000" w:themeColor="text1"/>
          <w:vertAlign w:val="superscript"/>
        </w:rPr>
        <w:t>3</w:t>
      </w:r>
      <w:r w:rsidRPr="001055F1">
        <w:rPr>
          <w:color w:val="000000" w:themeColor="text1"/>
          <w:spacing w:val="70"/>
        </w:rPr>
        <w:t xml:space="preserve"> </w:t>
      </w:r>
      <w:r w:rsidRPr="001055F1">
        <w:rPr>
          <w:color w:val="000000" w:themeColor="text1"/>
        </w:rPr>
        <w:t>води, що на 55,78 млн</w:t>
      </w:r>
      <w:r>
        <w:rPr>
          <w:color w:val="000000" w:themeColor="text1"/>
          <w:spacing w:val="71"/>
        </w:rPr>
        <w:t>.</w:t>
      </w:r>
      <w:r w:rsidRPr="001055F1">
        <w:rPr>
          <w:color w:val="000000" w:themeColor="text1"/>
        </w:rPr>
        <w:t>м</w:t>
      </w:r>
      <w:r w:rsidRPr="001055F1">
        <w:rPr>
          <w:color w:val="000000" w:themeColor="text1"/>
          <w:vertAlign w:val="superscript"/>
        </w:rPr>
        <w:t>3</w:t>
      </w:r>
      <w:r w:rsidRPr="001055F1">
        <w:rPr>
          <w:color w:val="000000" w:themeColor="text1"/>
          <w:spacing w:val="70"/>
        </w:rPr>
        <w:t xml:space="preserve"> </w:t>
      </w:r>
      <w:r w:rsidRPr="001055F1">
        <w:rPr>
          <w:color w:val="000000" w:themeColor="text1"/>
        </w:rPr>
        <w:t>менше, ніж у 2018 році .</w:t>
      </w:r>
    </w:p>
    <w:p w14:paraId="378AD0B9" w14:textId="77777777" w:rsidR="00F1466E" w:rsidRDefault="00F1466E" w:rsidP="00F1466E">
      <w:pPr>
        <w:pStyle w:val="a7"/>
        <w:spacing w:line="360" w:lineRule="auto"/>
        <w:ind w:left="0" w:firstLine="709"/>
        <w:jc w:val="both"/>
        <w:rPr>
          <w:color w:val="000000" w:themeColor="text1"/>
        </w:rPr>
      </w:pPr>
      <w:r w:rsidRPr="00135AD1">
        <w:rPr>
          <w:color w:val="000000" w:themeColor="text1"/>
        </w:rPr>
        <w:t>Найбільш</w:t>
      </w:r>
      <w:r w:rsidRPr="00135AD1">
        <w:rPr>
          <w:color w:val="000000" w:themeColor="text1"/>
          <w:spacing w:val="-3"/>
        </w:rPr>
        <w:t xml:space="preserve"> </w:t>
      </w:r>
      <w:r w:rsidRPr="00135AD1">
        <w:rPr>
          <w:color w:val="000000" w:themeColor="text1"/>
        </w:rPr>
        <w:t>водоємкими</w:t>
      </w:r>
      <w:r w:rsidRPr="00135AD1">
        <w:rPr>
          <w:color w:val="000000" w:themeColor="text1"/>
          <w:spacing w:val="-4"/>
        </w:rPr>
        <w:t xml:space="preserve"> </w:t>
      </w:r>
      <w:r w:rsidRPr="00135AD1">
        <w:rPr>
          <w:color w:val="000000" w:themeColor="text1"/>
        </w:rPr>
        <w:t>галузями</w:t>
      </w:r>
      <w:r w:rsidRPr="00135AD1">
        <w:rPr>
          <w:color w:val="000000" w:themeColor="text1"/>
          <w:spacing w:val="-4"/>
        </w:rPr>
        <w:t xml:space="preserve"> </w:t>
      </w:r>
      <w:r w:rsidRPr="00135AD1">
        <w:rPr>
          <w:color w:val="000000" w:themeColor="text1"/>
        </w:rPr>
        <w:t>еконо</w:t>
      </w:r>
      <w:r w:rsidRPr="00D21E3A">
        <w:rPr>
          <w:color w:val="000000" w:themeColor="text1"/>
        </w:rPr>
        <w:t>міки</w:t>
      </w:r>
      <w:r w:rsidRPr="00D21E3A">
        <w:rPr>
          <w:color w:val="000000" w:themeColor="text1"/>
          <w:spacing w:val="-4"/>
        </w:rPr>
        <w:t xml:space="preserve"> </w:t>
      </w:r>
      <w:r w:rsidRPr="00D21E3A">
        <w:rPr>
          <w:color w:val="000000" w:themeColor="text1"/>
        </w:rPr>
        <w:t>області</w:t>
      </w:r>
      <w:r w:rsidRPr="00D21E3A">
        <w:rPr>
          <w:color w:val="000000" w:themeColor="text1"/>
          <w:spacing w:val="-9"/>
        </w:rPr>
        <w:t xml:space="preserve"> </w:t>
      </w:r>
      <w:r w:rsidRPr="00D21E3A">
        <w:rPr>
          <w:color w:val="000000" w:themeColor="text1"/>
        </w:rPr>
        <w:t>є:</w:t>
      </w:r>
    </w:p>
    <w:p w14:paraId="63761ED9" w14:textId="77777777" w:rsidR="00F1466E" w:rsidRDefault="00F1466E" w:rsidP="00F1466E">
      <w:pPr>
        <w:pStyle w:val="a7"/>
        <w:numPr>
          <w:ilvl w:val="0"/>
          <w:numId w:val="35"/>
        </w:numPr>
        <w:spacing w:line="360" w:lineRule="auto"/>
        <w:ind w:left="0" w:firstLine="709"/>
        <w:jc w:val="both"/>
        <w:rPr>
          <w:color w:val="000000" w:themeColor="text1"/>
        </w:rPr>
      </w:pPr>
      <w:r w:rsidRPr="00D21E3A">
        <w:rPr>
          <w:color w:val="000000" w:themeColor="text1"/>
        </w:rPr>
        <w:t>електроенергетика</w:t>
      </w:r>
      <w:r w:rsidRPr="00D21E3A">
        <w:rPr>
          <w:color w:val="000000" w:themeColor="text1"/>
          <w:spacing w:val="1"/>
        </w:rPr>
        <w:t xml:space="preserve"> </w:t>
      </w:r>
      <w:r w:rsidRPr="00D21E3A">
        <w:rPr>
          <w:color w:val="000000" w:themeColor="text1"/>
        </w:rPr>
        <w:t>–</w:t>
      </w:r>
      <w:r w:rsidRPr="00D21E3A">
        <w:rPr>
          <w:color w:val="000000" w:themeColor="text1"/>
          <w:spacing w:val="1"/>
        </w:rPr>
        <w:t xml:space="preserve"> </w:t>
      </w:r>
      <w:r w:rsidRPr="00D21E3A">
        <w:rPr>
          <w:color w:val="000000" w:themeColor="text1"/>
        </w:rPr>
        <w:t>використано</w:t>
      </w:r>
      <w:r w:rsidRPr="00D21E3A">
        <w:rPr>
          <w:color w:val="000000" w:themeColor="text1"/>
          <w:spacing w:val="1"/>
        </w:rPr>
        <w:t xml:space="preserve"> </w:t>
      </w:r>
      <w:r w:rsidRPr="00D21E3A">
        <w:rPr>
          <w:color w:val="000000" w:themeColor="text1"/>
        </w:rPr>
        <w:t>797,417</w:t>
      </w:r>
      <w:r w:rsidRPr="00D21E3A">
        <w:rPr>
          <w:color w:val="000000" w:themeColor="text1"/>
          <w:spacing w:val="1"/>
        </w:rPr>
        <w:t xml:space="preserve"> </w:t>
      </w:r>
      <w:r w:rsidRPr="00D21E3A">
        <w:rPr>
          <w:color w:val="000000" w:themeColor="text1"/>
        </w:rPr>
        <w:t>млн</w:t>
      </w:r>
      <w:r>
        <w:rPr>
          <w:color w:val="000000" w:themeColor="text1"/>
          <w:spacing w:val="71"/>
        </w:rPr>
        <w:t>.</w:t>
      </w:r>
      <w:r w:rsidRPr="00D21E3A">
        <w:rPr>
          <w:color w:val="000000" w:themeColor="text1"/>
        </w:rPr>
        <w:t>м</w:t>
      </w:r>
      <w:r w:rsidRPr="00C52F3F">
        <w:rPr>
          <w:color w:val="000000" w:themeColor="text1"/>
          <w:vertAlign w:val="superscript"/>
        </w:rPr>
        <w:t>3</w:t>
      </w:r>
      <w:r w:rsidRPr="00D21E3A">
        <w:rPr>
          <w:color w:val="000000" w:themeColor="text1"/>
          <w:spacing w:val="70"/>
        </w:rPr>
        <w:t xml:space="preserve"> </w:t>
      </w:r>
      <w:r w:rsidRPr="00D21E3A">
        <w:rPr>
          <w:color w:val="000000" w:themeColor="text1"/>
        </w:rPr>
        <w:t>води,</w:t>
      </w:r>
      <w:r w:rsidRPr="00D21E3A">
        <w:rPr>
          <w:color w:val="000000" w:themeColor="text1"/>
          <w:spacing w:val="70"/>
        </w:rPr>
        <w:t xml:space="preserve"> </w:t>
      </w:r>
      <w:r w:rsidRPr="00D21E3A">
        <w:rPr>
          <w:color w:val="000000" w:themeColor="text1"/>
        </w:rPr>
        <w:t>що складає</w:t>
      </w:r>
      <w:r w:rsidRPr="00D21E3A">
        <w:rPr>
          <w:color w:val="000000" w:themeColor="text1"/>
          <w:spacing w:val="-67"/>
        </w:rPr>
        <w:t xml:space="preserve"> </w:t>
      </w:r>
      <w:r>
        <w:rPr>
          <w:color w:val="000000" w:themeColor="text1"/>
          <w:spacing w:val="-67"/>
        </w:rPr>
        <w:t xml:space="preserve"> </w:t>
      </w:r>
      <w:r w:rsidRPr="00D21E3A">
        <w:rPr>
          <w:color w:val="000000" w:themeColor="text1"/>
        </w:rPr>
        <w:t>69,07 % загального обсягу</w:t>
      </w:r>
      <w:r w:rsidRPr="00D21E3A">
        <w:rPr>
          <w:color w:val="000000" w:themeColor="text1"/>
          <w:spacing w:val="-3"/>
        </w:rPr>
        <w:t xml:space="preserve"> </w:t>
      </w:r>
      <w:r w:rsidRPr="00D21E3A">
        <w:rPr>
          <w:color w:val="000000" w:themeColor="text1"/>
        </w:rPr>
        <w:t xml:space="preserve">використаної води; </w:t>
      </w:r>
    </w:p>
    <w:p w14:paraId="458A5C46" w14:textId="77777777" w:rsidR="00F1466E" w:rsidRDefault="00F1466E" w:rsidP="00F1466E">
      <w:pPr>
        <w:pStyle w:val="a7"/>
        <w:numPr>
          <w:ilvl w:val="0"/>
          <w:numId w:val="35"/>
        </w:numPr>
        <w:spacing w:line="360" w:lineRule="auto"/>
        <w:ind w:left="0" w:firstLine="709"/>
        <w:jc w:val="both"/>
        <w:rPr>
          <w:color w:val="000000" w:themeColor="text1"/>
        </w:rPr>
      </w:pPr>
      <w:r w:rsidRPr="00D21E3A">
        <w:rPr>
          <w:color w:val="000000" w:themeColor="text1"/>
        </w:rPr>
        <w:t>сільське</w:t>
      </w:r>
      <w:r w:rsidRPr="00D21E3A">
        <w:rPr>
          <w:color w:val="000000" w:themeColor="text1"/>
          <w:spacing w:val="15"/>
        </w:rPr>
        <w:t xml:space="preserve"> </w:t>
      </w:r>
      <w:r w:rsidRPr="00D21E3A">
        <w:rPr>
          <w:color w:val="000000" w:themeColor="text1"/>
        </w:rPr>
        <w:t>господарство</w:t>
      </w:r>
      <w:r w:rsidRPr="00D21E3A">
        <w:rPr>
          <w:color w:val="000000" w:themeColor="text1"/>
          <w:spacing w:val="16"/>
        </w:rPr>
        <w:t xml:space="preserve"> </w:t>
      </w:r>
      <w:r w:rsidRPr="00D21E3A">
        <w:rPr>
          <w:color w:val="000000" w:themeColor="text1"/>
        </w:rPr>
        <w:t>(з</w:t>
      </w:r>
      <w:r w:rsidRPr="00D21E3A">
        <w:rPr>
          <w:color w:val="000000" w:themeColor="text1"/>
          <w:spacing w:val="20"/>
        </w:rPr>
        <w:t xml:space="preserve"> </w:t>
      </w:r>
      <w:r w:rsidRPr="00D21E3A">
        <w:rPr>
          <w:color w:val="000000" w:themeColor="text1"/>
        </w:rPr>
        <w:t>урахуванням</w:t>
      </w:r>
      <w:r w:rsidRPr="00D21E3A">
        <w:rPr>
          <w:color w:val="000000" w:themeColor="text1"/>
          <w:spacing w:val="17"/>
        </w:rPr>
        <w:t xml:space="preserve"> </w:t>
      </w:r>
      <w:r w:rsidRPr="00D21E3A">
        <w:rPr>
          <w:color w:val="000000" w:themeColor="text1"/>
        </w:rPr>
        <w:t>потреби</w:t>
      </w:r>
      <w:r w:rsidRPr="00D21E3A">
        <w:rPr>
          <w:color w:val="000000" w:themeColor="text1"/>
          <w:spacing w:val="20"/>
        </w:rPr>
        <w:t xml:space="preserve"> </w:t>
      </w:r>
      <w:r w:rsidRPr="00D21E3A">
        <w:rPr>
          <w:color w:val="000000" w:themeColor="text1"/>
        </w:rPr>
        <w:t>у</w:t>
      </w:r>
      <w:r w:rsidRPr="00D21E3A">
        <w:rPr>
          <w:color w:val="000000" w:themeColor="text1"/>
          <w:spacing w:val="11"/>
        </w:rPr>
        <w:t xml:space="preserve"> </w:t>
      </w:r>
      <w:r w:rsidRPr="00D21E3A">
        <w:rPr>
          <w:color w:val="000000" w:themeColor="text1"/>
        </w:rPr>
        <w:t>зрошенні)</w:t>
      </w:r>
      <w:r>
        <w:rPr>
          <w:color w:val="000000" w:themeColor="text1"/>
          <w:lang w:val="en-US"/>
        </w:rPr>
        <w:t> </w:t>
      </w:r>
      <w:r w:rsidRPr="00D21E3A">
        <w:rPr>
          <w:color w:val="000000" w:themeColor="text1"/>
        </w:rPr>
        <w:t>–</w:t>
      </w:r>
      <w:r w:rsidRPr="00D21E3A">
        <w:rPr>
          <w:color w:val="000000" w:themeColor="text1"/>
          <w:spacing w:val="16"/>
        </w:rPr>
        <w:t xml:space="preserve"> </w:t>
      </w:r>
      <w:r w:rsidRPr="00D21E3A">
        <w:rPr>
          <w:color w:val="000000" w:themeColor="text1"/>
        </w:rPr>
        <w:t>відповідно</w:t>
      </w:r>
      <w:r w:rsidRPr="00D8037F">
        <w:rPr>
          <w:color w:val="000000" w:themeColor="text1"/>
        </w:rPr>
        <w:t xml:space="preserve"> </w:t>
      </w:r>
      <w:r w:rsidRPr="00D21E3A">
        <w:rPr>
          <w:color w:val="000000" w:themeColor="text1"/>
          <w:spacing w:val="-67"/>
        </w:rPr>
        <w:t xml:space="preserve"> </w:t>
      </w:r>
      <w:r w:rsidRPr="00D21E3A">
        <w:rPr>
          <w:color w:val="000000" w:themeColor="text1"/>
        </w:rPr>
        <w:t>174,407 млн</w:t>
      </w:r>
      <w:r>
        <w:rPr>
          <w:color w:val="000000" w:themeColor="text1"/>
          <w:spacing w:val="1"/>
        </w:rPr>
        <w:t>.</w:t>
      </w:r>
      <w:r w:rsidRPr="00D21E3A">
        <w:rPr>
          <w:color w:val="000000" w:themeColor="text1"/>
        </w:rPr>
        <w:t>м</w:t>
      </w:r>
      <w:r w:rsidRPr="00C52F3F">
        <w:rPr>
          <w:color w:val="000000" w:themeColor="text1"/>
          <w:vertAlign w:val="superscript"/>
        </w:rPr>
        <w:t>3</w:t>
      </w:r>
      <w:r w:rsidRPr="00D21E3A">
        <w:rPr>
          <w:color w:val="000000" w:themeColor="text1"/>
          <w:spacing w:val="-22"/>
        </w:rPr>
        <w:t xml:space="preserve"> </w:t>
      </w:r>
      <w:r w:rsidRPr="00D21E3A">
        <w:rPr>
          <w:color w:val="000000" w:themeColor="text1"/>
        </w:rPr>
        <w:t>та</w:t>
      </w:r>
      <w:r w:rsidRPr="00D21E3A">
        <w:rPr>
          <w:color w:val="000000" w:themeColor="text1"/>
          <w:spacing w:val="2"/>
        </w:rPr>
        <w:t xml:space="preserve"> </w:t>
      </w:r>
      <w:r w:rsidRPr="00D21E3A">
        <w:rPr>
          <w:color w:val="000000" w:themeColor="text1"/>
        </w:rPr>
        <w:t>15,11</w:t>
      </w:r>
      <w:r w:rsidRPr="00D21E3A">
        <w:rPr>
          <w:color w:val="000000" w:themeColor="text1"/>
          <w:spacing w:val="1"/>
        </w:rPr>
        <w:t xml:space="preserve"> </w:t>
      </w:r>
      <w:r w:rsidRPr="00D21E3A">
        <w:rPr>
          <w:color w:val="000000" w:themeColor="text1"/>
        </w:rPr>
        <w:t xml:space="preserve">%; </w:t>
      </w:r>
    </w:p>
    <w:p w14:paraId="6802C36B" w14:textId="77777777" w:rsidR="00F1466E" w:rsidRDefault="00F1466E" w:rsidP="00F1466E">
      <w:pPr>
        <w:pStyle w:val="a7"/>
        <w:numPr>
          <w:ilvl w:val="0"/>
          <w:numId w:val="35"/>
        </w:numPr>
        <w:spacing w:line="360" w:lineRule="auto"/>
        <w:ind w:left="0" w:firstLine="709"/>
        <w:jc w:val="both"/>
        <w:rPr>
          <w:color w:val="000000" w:themeColor="text1"/>
        </w:rPr>
      </w:pPr>
      <w:r w:rsidRPr="00D21E3A">
        <w:rPr>
          <w:color w:val="000000" w:themeColor="text1"/>
        </w:rPr>
        <w:t>металургія</w:t>
      </w:r>
      <w:r w:rsidRPr="00D21E3A">
        <w:rPr>
          <w:color w:val="000000" w:themeColor="text1"/>
          <w:spacing w:val="1"/>
        </w:rPr>
        <w:t xml:space="preserve"> </w:t>
      </w:r>
      <w:r w:rsidRPr="00D21E3A">
        <w:rPr>
          <w:color w:val="000000" w:themeColor="text1"/>
        </w:rPr>
        <w:t>–</w:t>
      </w:r>
      <w:r w:rsidRPr="00D21E3A">
        <w:rPr>
          <w:color w:val="000000" w:themeColor="text1"/>
          <w:spacing w:val="-1"/>
        </w:rPr>
        <w:t xml:space="preserve"> </w:t>
      </w:r>
      <w:r w:rsidRPr="00D21E3A">
        <w:rPr>
          <w:color w:val="000000" w:themeColor="text1"/>
        </w:rPr>
        <w:t>відповідно</w:t>
      </w:r>
      <w:r w:rsidRPr="00D21E3A">
        <w:rPr>
          <w:color w:val="000000" w:themeColor="text1"/>
          <w:spacing w:val="-2"/>
        </w:rPr>
        <w:t xml:space="preserve"> </w:t>
      </w:r>
      <w:r w:rsidRPr="00D21E3A">
        <w:rPr>
          <w:color w:val="000000" w:themeColor="text1"/>
        </w:rPr>
        <w:t>91,417</w:t>
      </w:r>
      <w:r w:rsidRPr="00D21E3A">
        <w:rPr>
          <w:color w:val="000000" w:themeColor="text1"/>
          <w:spacing w:val="-2"/>
        </w:rPr>
        <w:t xml:space="preserve"> </w:t>
      </w:r>
      <w:r w:rsidRPr="00D21E3A">
        <w:rPr>
          <w:color w:val="000000" w:themeColor="text1"/>
        </w:rPr>
        <w:t>млн</w:t>
      </w:r>
      <w:r>
        <w:rPr>
          <w:color w:val="000000" w:themeColor="text1"/>
          <w:spacing w:val="-3"/>
        </w:rPr>
        <w:t>.</w:t>
      </w:r>
      <w:r w:rsidRPr="00D21E3A">
        <w:rPr>
          <w:color w:val="000000" w:themeColor="text1"/>
        </w:rPr>
        <w:t>м</w:t>
      </w:r>
      <w:r w:rsidRPr="00C52F3F">
        <w:rPr>
          <w:color w:val="000000" w:themeColor="text1"/>
          <w:vertAlign w:val="superscript"/>
        </w:rPr>
        <w:t>3</w:t>
      </w:r>
      <w:r w:rsidRPr="00D21E3A">
        <w:rPr>
          <w:color w:val="000000" w:themeColor="text1"/>
          <w:spacing w:val="45"/>
        </w:rPr>
        <w:t xml:space="preserve"> </w:t>
      </w:r>
      <w:r w:rsidRPr="00D21E3A">
        <w:rPr>
          <w:color w:val="000000" w:themeColor="text1"/>
        </w:rPr>
        <w:t>та</w:t>
      </w:r>
      <w:r w:rsidRPr="00D21E3A">
        <w:rPr>
          <w:color w:val="000000" w:themeColor="text1"/>
          <w:spacing w:val="-1"/>
        </w:rPr>
        <w:t xml:space="preserve"> </w:t>
      </w:r>
      <w:r w:rsidRPr="00D21E3A">
        <w:rPr>
          <w:color w:val="000000" w:themeColor="text1"/>
        </w:rPr>
        <w:t>7,92</w:t>
      </w:r>
      <w:r w:rsidRPr="00D21E3A">
        <w:rPr>
          <w:color w:val="000000" w:themeColor="text1"/>
          <w:spacing w:val="-2"/>
        </w:rPr>
        <w:t xml:space="preserve"> </w:t>
      </w:r>
      <w:r w:rsidRPr="00D21E3A">
        <w:rPr>
          <w:color w:val="000000" w:themeColor="text1"/>
        </w:rPr>
        <w:t>%;</w:t>
      </w:r>
    </w:p>
    <w:p w14:paraId="4D0FBF7B" w14:textId="77777777" w:rsidR="00F1466E" w:rsidRDefault="00F1466E" w:rsidP="00F1466E">
      <w:pPr>
        <w:pStyle w:val="a7"/>
        <w:numPr>
          <w:ilvl w:val="0"/>
          <w:numId w:val="35"/>
        </w:numPr>
        <w:spacing w:line="360" w:lineRule="auto"/>
        <w:ind w:left="0" w:firstLine="709"/>
        <w:jc w:val="both"/>
        <w:rPr>
          <w:color w:val="000000" w:themeColor="text1"/>
        </w:rPr>
      </w:pPr>
      <w:r w:rsidRPr="00E8123D">
        <w:rPr>
          <w:color w:val="000000" w:themeColor="text1"/>
        </w:rPr>
        <w:t>житлово-комунальний сектор – відповідно 62,908 млн. м3 та 5,45 %.</w:t>
      </w:r>
    </w:p>
    <w:p w14:paraId="7031A2D4" w14:textId="77777777" w:rsidR="00F1466E" w:rsidRDefault="00F1466E" w:rsidP="00F1466E">
      <w:pPr>
        <w:pStyle w:val="a7"/>
        <w:spacing w:line="360" w:lineRule="auto"/>
        <w:ind w:left="227" w:firstLine="709"/>
        <w:jc w:val="both"/>
        <w:rPr>
          <w:color w:val="000000" w:themeColor="text1"/>
        </w:rPr>
      </w:pPr>
      <w:r w:rsidRPr="007D7525">
        <w:rPr>
          <w:color w:val="000000" w:themeColor="text1"/>
        </w:rPr>
        <w:t>Головним забруднювачем водних об’єктів області ПАТ «Запорізький</w:t>
      </w:r>
      <w:r>
        <w:rPr>
          <w:color w:val="000000" w:themeColor="text1"/>
        </w:rPr>
        <w:t xml:space="preserve"> </w:t>
      </w:r>
      <w:r w:rsidRPr="007D7525">
        <w:rPr>
          <w:color w:val="000000" w:themeColor="text1"/>
        </w:rPr>
        <w:t>металургійний комбінат «Запоріжсталь» припинено скидання недостатньо</w:t>
      </w:r>
      <w:r>
        <w:rPr>
          <w:color w:val="000000" w:themeColor="text1"/>
        </w:rPr>
        <w:t xml:space="preserve"> </w:t>
      </w:r>
      <w:r w:rsidRPr="007D7525">
        <w:rPr>
          <w:color w:val="000000" w:themeColor="text1"/>
        </w:rPr>
        <w:t>очищених зворотних вод. Починаючи з 2019 року, категорія якості зворотних</w:t>
      </w:r>
      <w:r>
        <w:rPr>
          <w:color w:val="000000" w:themeColor="text1"/>
        </w:rPr>
        <w:t xml:space="preserve"> </w:t>
      </w:r>
      <w:r w:rsidRPr="007D7525">
        <w:rPr>
          <w:color w:val="000000" w:themeColor="text1"/>
        </w:rPr>
        <w:t>вод підприємства відповідає нормативним показникам і відноситься до</w:t>
      </w:r>
      <w:r>
        <w:rPr>
          <w:color w:val="000000" w:themeColor="text1"/>
        </w:rPr>
        <w:t xml:space="preserve"> </w:t>
      </w:r>
      <w:r w:rsidRPr="007D7525">
        <w:rPr>
          <w:color w:val="000000" w:themeColor="text1"/>
        </w:rPr>
        <w:t xml:space="preserve">категорії нормативно-очищених. </w:t>
      </w:r>
    </w:p>
    <w:p w14:paraId="3B40945B" w14:textId="77777777" w:rsidR="00F1466E" w:rsidRPr="007D7525" w:rsidRDefault="00F1466E" w:rsidP="00F1466E">
      <w:pPr>
        <w:pStyle w:val="a7"/>
        <w:spacing w:line="360" w:lineRule="auto"/>
        <w:ind w:left="227" w:firstLine="709"/>
        <w:jc w:val="both"/>
        <w:rPr>
          <w:color w:val="000000" w:themeColor="text1"/>
        </w:rPr>
      </w:pPr>
      <w:r w:rsidRPr="007D7525">
        <w:rPr>
          <w:color w:val="000000" w:themeColor="text1"/>
        </w:rPr>
        <w:t>У 2020 році підприємством у р. Дніпро</w:t>
      </w:r>
      <w:r>
        <w:rPr>
          <w:color w:val="000000" w:themeColor="text1"/>
        </w:rPr>
        <w:t xml:space="preserve"> відведено 52,754 млн.</w:t>
      </w:r>
      <w:r w:rsidRPr="007D7525">
        <w:rPr>
          <w:color w:val="000000" w:themeColor="text1"/>
        </w:rPr>
        <w:t>м</w:t>
      </w:r>
      <w:r w:rsidRPr="007D7525">
        <w:rPr>
          <w:color w:val="000000" w:themeColor="text1"/>
          <w:vertAlign w:val="superscript"/>
        </w:rPr>
        <w:t xml:space="preserve">3 </w:t>
      </w:r>
      <w:r>
        <w:rPr>
          <w:color w:val="000000" w:themeColor="text1"/>
        </w:rPr>
        <w:t>зворотних вод, що на 1,362 млн.</w:t>
      </w:r>
      <w:r w:rsidRPr="007D7525">
        <w:rPr>
          <w:color w:val="000000" w:themeColor="text1"/>
        </w:rPr>
        <w:t>м</w:t>
      </w:r>
      <w:r w:rsidRPr="007D7525">
        <w:rPr>
          <w:color w:val="000000" w:themeColor="text1"/>
          <w:vertAlign w:val="superscript"/>
        </w:rPr>
        <w:t xml:space="preserve">3 </w:t>
      </w:r>
      <w:r w:rsidRPr="007D7525">
        <w:rPr>
          <w:color w:val="000000" w:themeColor="text1"/>
        </w:rPr>
        <w:t>менше, ніж у 2019</w:t>
      </w:r>
      <w:r>
        <w:rPr>
          <w:color w:val="000000" w:themeColor="text1"/>
        </w:rPr>
        <w:t xml:space="preserve"> </w:t>
      </w:r>
      <w:r w:rsidRPr="007D7525">
        <w:rPr>
          <w:color w:val="000000" w:themeColor="text1"/>
        </w:rPr>
        <w:t>році, з них нормативно чистих без очистки - 4,324 млн</w:t>
      </w:r>
      <w:r>
        <w:rPr>
          <w:color w:val="000000" w:themeColor="text1"/>
        </w:rPr>
        <w:t>.</w:t>
      </w:r>
      <w:r w:rsidRPr="007D7525">
        <w:rPr>
          <w:color w:val="000000" w:themeColor="text1"/>
        </w:rPr>
        <w:t>м</w:t>
      </w:r>
      <w:r w:rsidRPr="007D7525">
        <w:rPr>
          <w:color w:val="000000" w:themeColor="text1"/>
          <w:vertAlign w:val="superscript"/>
        </w:rPr>
        <w:t xml:space="preserve">3 </w:t>
      </w:r>
      <w:r w:rsidRPr="007D7525">
        <w:rPr>
          <w:color w:val="000000" w:themeColor="text1"/>
        </w:rPr>
        <w:t>проти</w:t>
      </w:r>
      <w:r>
        <w:rPr>
          <w:color w:val="000000" w:themeColor="text1"/>
        </w:rPr>
        <w:t xml:space="preserve"> - 4,461 млн.</w:t>
      </w:r>
      <w:r w:rsidRPr="007D7525">
        <w:rPr>
          <w:color w:val="000000" w:themeColor="text1"/>
        </w:rPr>
        <w:t>м</w:t>
      </w:r>
      <w:r w:rsidRPr="007D7525">
        <w:rPr>
          <w:color w:val="000000" w:themeColor="text1"/>
          <w:vertAlign w:val="superscript"/>
        </w:rPr>
        <w:t>3</w:t>
      </w:r>
      <w:r>
        <w:rPr>
          <w:color w:val="000000" w:themeColor="text1"/>
          <w:vertAlign w:val="superscript"/>
        </w:rPr>
        <w:t xml:space="preserve"> </w:t>
      </w:r>
      <w:r w:rsidRPr="007D7525">
        <w:rPr>
          <w:color w:val="000000" w:themeColor="text1"/>
        </w:rPr>
        <w:t xml:space="preserve">у 2019 році, </w:t>
      </w:r>
      <w:r w:rsidRPr="007D7525">
        <w:rPr>
          <w:color w:val="000000" w:themeColor="text1"/>
        </w:rPr>
        <w:lastRenderedPageBreak/>
        <w:t>н</w:t>
      </w:r>
      <w:r>
        <w:rPr>
          <w:color w:val="000000" w:themeColor="text1"/>
        </w:rPr>
        <w:t>ормативно очищених - 48,430 млн.</w:t>
      </w:r>
      <w:r w:rsidRPr="007D7525">
        <w:rPr>
          <w:color w:val="000000" w:themeColor="text1"/>
        </w:rPr>
        <w:t>м</w:t>
      </w:r>
      <w:r w:rsidRPr="007D7525">
        <w:rPr>
          <w:color w:val="000000" w:themeColor="text1"/>
          <w:vertAlign w:val="superscript"/>
        </w:rPr>
        <w:t>3</w:t>
      </w:r>
      <w:r>
        <w:rPr>
          <w:color w:val="000000" w:themeColor="text1"/>
        </w:rPr>
        <w:t xml:space="preserve"> проти - 49,665 млн.</w:t>
      </w:r>
      <w:r w:rsidRPr="007D7525">
        <w:rPr>
          <w:color w:val="000000" w:themeColor="text1"/>
        </w:rPr>
        <w:t>м</w:t>
      </w:r>
      <w:r w:rsidRPr="007D7525">
        <w:rPr>
          <w:color w:val="000000" w:themeColor="text1"/>
          <w:vertAlign w:val="superscript"/>
        </w:rPr>
        <w:t>3</w:t>
      </w:r>
      <w:r w:rsidRPr="007D7525">
        <w:rPr>
          <w:color w:val="000000" w:themeColor="text1"/>
        </w:rPr>
        <w:t xml:space="preserve"> у</w:t>
      </w:r>
      <w:r>
        <w:rPr>
          <w:color w:val="000000" w:themeColor="text1"/>
        </w:rPr>
        <w:t xml:space="preserve"> </w:t>
      </w:r>
      <w:r w:rsidRPr="007D7525">
        <w:rPr>
          <w:color w:val="000000" w:themeColor="text1"/>
        </w:rPr>
        <w:t>2019 році.</w:t>
      </w:r>
    </w:p>
    <w:p w14:paraId="37882BEB" w14:textId="77777777" w:rsidR="001C06BD" w:rsidRDefault="001C06BD" w:rsidP="00135AD1">
      <w:pPr>
        <w:spacing w:line="360" w:lineRule="auto"/>
        <w:jc w:val="center"/>
        <w:rPr>
          <w:sz w:val="28"/>
          <w:szCs w:val="28"/>
          <w:lang w:val="uk-UA"/>
        </w:rPr>
      </w:pPr>
    </w:p>
    <w:p w14:paraId="7E09AD6F" w14:textId="77777777" w:rsidR="00172AD5" w:rsidRPr="005A4C37" w:rsidRDefault="00172AD5" w:rsidP="00135AD1">
      <w:pPr>
        <w:spacing w:line="360" w:lineRule="auto"/>
        <w:jc w:val="center"/>
        <w:rPr>
          <w:sz w:val="28"/>
          <w:szCs w:val="28"/>
          <w:lang w:val="uk-UA"/>
        </w:rPr>
      </w:pPr>
      <w:r w:rsidRPr="00135AD1">
        <w:rPr>
          <w:sz w:val="28"/>
          <w:szCs w:val="28"/>
          <w:lang w:val="uk-UA"/>
        </w:rPr>
        <w:t xml:space="preserve">Таблиця </w:t>
      </w:r>
      <w:r w:rsidR="00A42980" w:rsidRPr="00135AD1">
        <w:rPr>
          <w:sz w:val="28"/>
          <w:szCs w:val="28"/>
          <w:lang w:val="uk-UA"/>
        </w:rPr>
        <w:t>3.</w:t>
      </w:r>
      <w:r w:rsidR="008513D3">
        <w:rPr>
          <w:sz w:val="28"/>
          <w:szCs w:val="28"/>
          <w:lang w:val="uk-UA"/>
        </w:rPr>
        <w:t>2</w:t>
      </w:r>
      <w:r w:rsidRPr="00135AD1">
        <w:rPr>
          <w:sz w:val="28"/>
          <w:szCs w:val="28"/>
          <w:lang w:val="uk-UA"/>
        </w:rPr>
        <w:t xml:space="preserve"> </w:t>
      </w:r>
      <w:r w:rsidR="00366BD6">
        <w:rPr>
          <w:sz w:val="28"/>
          <w:szCs w:val="28"/>
          <w:lang w:val="uk-UA"/>
        </w:rPr>
        <w:t xml:space="preserve">– </w:t>
      </w:r>
      <w:r w:rsidRPr="00135AD1">
        <w:rPr>
          <w:sz w:val="28"/>
          <w:szCs w:val="28"/>
          <w:lang w:val="uk-UA"/>
        </w:rPr>
        <w:t>Аналіз багаторічних даних використання свіжої води та відведення зворотних вод за галузями економіки у 2018</w:t>
      </w:r>
      <w:r w:rsidR="00366BD6">
        <w:rPr>
          <w:sz w:val="28"/>
          <w:szCs w:val="28"/>
          <w:lang w:val="uk-UA"/>
        </w:rPr>
        <w:t xml:space="preserve"> –</w:t>
      </w:r>
      <w:r w:rsidRPr="00135AD1">
        <w:rPr>
          <w:sz w:val="28"/>
          <w:szCs w:val="28"/>
          <w:lang w:val="uk-UA"/>
        </w:rPr>
        <w:t xml:space="preserve"> 2020 роках</w:t>
      </w:r>
    </w:p>
    <w:tbl>
      <w:tblPr>
        <w:tblW w:w="939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2"/>
        <w:gridCol w:w="1090"/>
        <w:gridCol w:w="953"/>
        <w:gridCol w:w="1093"/>
        <w:gridCol w:w="953"/>
        <w:gridCol w:w="1090"/>
        <w:gridCol w:w="1080"/>
      </w:tblGrid>
      <w:tr w:rsidR="00172AD5" w:rsidRPr="00CB6A14" w14:paraId="16EA2E06" w14:textId="77777777" w:rsidTr="00CB6A14">
        <w:trPr>
          <w:trHeight w:val="1133"/>
        </w:trPr>
        <w:tc>
          <w:tcPr>
            <w:tcW w:w="3132" w:type="dxa"/>
            <w:vMerge w:val="restart"/>
            <w:vAlign w:val="center"/>
          </w:tcPr>
          <w:p w14:paraId="544F7E13" w14:textId="77777777" w:rsidR="00172AD5" w:rsidRPr="00CB6A14" w:rsidRDefault="006A0D06" w:rsidP="00CB6A14">
            <w:pPr>
              <w:jc w:val="center"/>
              <w:rPr>
                <w:color w:val="000000"/>
                <w:sz w:val="28"/>
                <w:szCs w:val="28"/>
                <w:lang w:val="uk-UA"/>
              </w:rPr>
            </w:pPr>
            <w:r w:rsidRPr="00CB6A14">
              <w:rPr>
                <w:color w:val="000000"/>
                <w:sz w:val="28"/>
                <w:szCs w:val="28"/>
                <w:lang w:val="uk-UA"/>
              </w:rPr>
              <w:t>Галузь економіки</w:t>
            </w:r>
          </w:p>
        </w:tc>
        <w:tc>
          <w:tcPr>
            <w:tcW w:w="3136" w:type="dxa"/>
            <w:gridSpan w:val="3"/>
            <w:shd w:val="clear" w:color="auto" w:fill="auto"/>
            <w:noWrap/>
            <w:vAlign w:val="center"/>
            <w:hideMark/>
          </w:tcPr>
          <w:p w14:paraId="08A47765" w14:textId="77777777" w:rsidR="00172AD5" w:rsidRPr="00CB6A14" w:rsidRDefault="00172AD5" w:rsidP="00CB6A14">
            <w:pPr>
              <w:jc w:val="center"/>
              <w:rPr>
                <w:color w:val="000000"/>
                <w:sz w:val="28"/>
                <w:szCs w:val="28"/>
                <w:lang w:val="uk-UA"/>
              </w:rPr>
            </w:pPr>
            <w:r w:rsidRPr="00CB6A14">
              <w:rPr>
                <w:color w:val="000000"/>
                <w:sz w:val="28"/>
                <w:szCs w:val="28"/>
                <w:lang w:val="uk-UA"/>
              </w:rPr>
              <w:t>Середн</w:t>
            </w:r>
            <w:r w:rsidR="00EA0397" w:rsidRPr="00CB6A14">
              <w:rPr>
                <w:color w:val="000000"/>
                <w:sz w:val="28"/>
                <w:szCs w:val="28"/>
                <w:lang w:val="uk-UA"/>
              </w:rPr>
              <w:t>і багаторічні показники</w:t>
            </w:r>
            <w:r w:rsidRPr="00CB6A14">
              <w:rPr>
                <w:color w:val="000000"/>
                <w:sz w:val="28"/>
                <w:szCs w:val="28"/>
                <w:lang w:val="uk-UA"/>
              </w:rPr>
              <w:t xml:space="preserve"> 2018</w:t>
            </w:r>
            <w:r w:rsidR="00366BD6" w:rsidRPr="00CB6A14">
              <w:rPr>
                <w:color w:val="000000"/>
                <w:sz w:val="28"/>
                <w:szCs w:val="28"/>
                <w:lang w:val="uk-UA"/>
              </w:rPr>
              <w:t xml:space="preserve"> – </w:t>
            </w:r>
            <w:r w:rsidR="00EA0397" w:rsidRPr="00CB6A14">
              <w:rPr>
                <w:color w:val="000000"/>
                <w:sz w:val="28"/>
                <w:szCs w:val="28"/>
                <w:lang w:val="uk-UA"/>
              </w:rPr>
              <w:t xml:space="preserve">2020 р, </w:t>
            </w:r>
            <w:r w:rsidR="00EA0397" w:rsidRPr="00CB6A14">
              <w:rPr>
                <w:sz w:val="28"/>
                <w:szCs w:val="28"/>
                <w:lang w:val="uk-UA"/>
              </w:rPr>
              <w:t>млн. м</w:t>
            </w:r>
            <w:r w:rsidR="00EA0397" w:rsidRPr="00CB6A14">
              <w:rPr>
                <w:sz w:val="28"/>
                <w:szCs w:val="28"/>
                <w:vertAlign w:val="superscript"/>
                <w:lang w:val="uk-UA"/>
              </w:rPr>
              <w:t>3</w:t>
            </w:r>
          </w:p>
        </w:tc>
        <w:tc>
          <w:tcPr>
            <w:tcW w:w="3123" w:type="dxa"/>
            <w:gridSpan w:val="3"/>
            <w:shd w:val="clear" w:color="auto" w:fill="auto"/>
            <w:vAlign w:val="center"/>
            <w:hideMark/>
          </w:tcPr>
          <w:p w14:paraId="28852506" w14:textId="77777777" w:rsidR="00172AD5" w:rsidRPr="00CB6A14" w:rsidRDefault="00CC025B" w:rsidP="00CB6A14">
            <w:pPr>
              <w:jc w:val="center"/>
              <w:rPr>
                <w:color w:val="000000"/>
                <w:sz w:val="28"/>
                <w:szCs w:val="28"/>
                <w:lang w:val="uk-UA"/>
              </w:rPr>
            </w:pPr>
            <w:r w:rsidRPr="00CB6A14">
              <w:rPr>
                <w:color w:val="000000" w:themeColor="text1"/>
                <w:sz w:val="28"/>
                <w:szCs w:val="28"/>
                <w:lang w:val="uk-UA"/>
              </w:rPr>
              <w:t>Частка</w:t>
            </w:r>
            <w:r w:rsidR="006D64D5" w:rsidRPr="00CB6A14">
              <w:rPr>
                <w:color w:val="000000" w:themeColor="text1"/>
                <w:sz w:val="28"/>
                <w:szCs w:val="28"/>
                <w:lang w:val="uk-UA"/>
              </w:rPr>
              <w:t xml:space="preserve"> 2020 р. відносно </w:t>
            </w:r>
            <w:r w:rsidR="0024485C" w:rsidRPr="00CB6A14">
              <w:rPr>
                <w:color w:val="000000" w:themeColor="text1"/>
                <w:sz w:val="28"/>
                <w:szCs w:val="28"/>
                <w:lang w:val="uk-UA"/>
              </w:rPr>
              <w:t>с</w:t>
            </w:r>
            <w:r w:rsidR="00172AD5" w:rsidRPr="00CB6A14">
              <w:rPr>
                <w:color w:val="000000" w:themeColor="text1"/>
                <w:sz w:val="28"/>
                <w:szCs w:val="28"/>
                <w:lang w:val="uk-UA"/>
              </w:rPr>
              <w:t>ереднього багаторічного</w:t>
            </w:r>
            <w:r w:rsidRPr="00CB6A14">
              <w:rPr>
                <w:color w:val="000000" w:themeColor="text1"/>
                <w:sz w:val="28"/>
                <w:szCs w:val="28"/>
                <w:lang w:val="uk-UA"/>
              </w:rPr>
              <w:t>, %</w:t>
            </w:r>
          </w:p>
        </w:tc>
      </w:tr>
      <w:tr w:rsidR="00114676" w:rsidRPr="00CB6A14" w14:paraId="68E0DB8E" w14:textId="77777777" w:rsidTr="00901620">
        <w:trPr>
          <w:trHeight w:val="451"/>
        </w:trPr>
        <w:tc>
          <w:tcPr>
            <w:tcW w:w="3132" w:type="dxa"/>
            <w:vMerge/>
            <w:textDirection w:val="btLr"/>
            <w:vAlign w:val="center"/>
          </w:tcPr>
          <w:p w14:paraId="30F463AA" w14:textId="77777777" w:rsidR="00172AD5" w:rsidRPr="00CB6A14" w:rsidRDefault="00172AD5" w:rsidP="00CB6A14">
            <w:pPr>
              <w:jc w:val="center"/>
              <w:rPr>
                <w:color w:val="000000"/>
                <w:sz w:val="28"/>
                <w:szCs w:val="28"/>
              </w:rPr>
            </w:pPr>
          </w:p>
        </w:tc>
        <w:tc>
          <w:tcPr>
            <w:tcW w:w="1090" w:type="dxa"/>
            <w:vMerge w:val="restart"/>
            <w:shd w:val="clear" w:color="auto" w:fill="auto"/>
            <w:textDirection w:val="btLr"/>
            <w:vAlign w:val="center"/>
            <w:hideMark/>
          </w:tcPr>
          <w:p w14:paraId="2AA02F2D" w14:textId="77777777" w:rsidR="00172AD5" w:rsidRPr="00CB6A14" w:rsidRDefault="00172AD5" w:rsidP="00CB6A14">
            <w:pPr>
              <w:jc w:val="center"/>
              <w:rPr>
                <w:color w:val="000000"/>
                <w:sz w:val="28"/>
                <w:szCs w:val="28"/>
              </w:rPr>
            </w:pPr>
            <w:r w:rsidRPr="00CB6A14">
              <w:rPr>
                <w:color w:val="000000"/>
                <w:sz w:val="28"/>
                <w:szCs w:val="28"/>
              </w:rPr>
              <w:t>Використано води</w:t>
            </w:r>
          </w:p>
        </w:tc>
        <w:tc>
          <w:tcPr>
            <w:tcW w:w="2045" w:type="dxa"/>
            <w:gridSpan w:val="2"/>
            <w:shd w:val="clear" w:color="auto" w:fill="auto"/>
            <w:vAlign w:val="center"/>
            <w:hideMark/>
          </w:tcPr>
          <w:p w14:paraId="5E3E9096" w14:textId="77777777" w:rsidR="00172AD5" w:rsidRPr="00CB6A14" w:rsidRDefault="00172AD5" w:rsidP="00CB6A14">
            <w:pPr>
              <w:jc w:val="center"/>
              <w:rPr>
                <w:color w:val="000000"/>
                <w:sz w:val="28"/>
                <w:szCs w:val="28"/>
              </w:rPr>
            </w:pPr>
            <w:r w:rsidRPr="00CB6A14">
              <w:rPr>
                <w:color w:val="000000"/>
                <w:sz w:val="28"/>
                <w:szCs w:val="28"/>
              </w:rPr>
              <w:t>В тому числі</w:t>
            </w:r>
          </w:p>
        </w:tc>
        <w:tc>
          <w:tcPr>
            <w:tcW w:w="953" w:type="dxa"/>
            <w:vMerge w:val="restart"/>
            <w:shd w:val="clear" w:color="auto" w:fill="auto"/>
            <w:textDirection w:val="btLr"/>
            <w:vAlign w:val="center"/>
            <w:hideMark/>
          </w:tcPr>
          <w:p w14:paraId="213DB006" w14:textId="77777777" w:rsidR="00172AD5" w:rsidRPr="00CB6A14" w:rsidRDefault="00172AD5" w:rsidP="00CB6A14">
            <w:pPr>
              <w:jc w:val="center"/>
              <w:rPr>
                <w:color w:val="000000"/>
                <w:sz w:val="28"/>
                <w:szCs w:val="28"/>
              </w:rPr>
            </w:pPr>
            <w:r w:rsidRPr="00CB6A14">
              <w:rPr>
                <w:color w:val="000000"/>
                <w:sz w:val="28"/>
                <w:szCs w:val="28"/>
              </w:rPr>
              <w:t>Використано води</w:t>
            </w:r>
          </w:p>
        </w:tc>
        <w:tc>
          <w:tcPr>
            <w:tcW w:w="2170" w:type="dxa"/>
            <w:gridSpan w:val="2"/>
            <w:shd w:val="clear" w:color="auto" w:fill="auto"/>
            <w:vAlign w:val="center"/>
            <w:hideMark/>
          </w:tcPr>
          <w:p w14:paraId="56968E60" w14:textId="77777777" w:rsidR="00172AD5" w:rsidRPr="00CB6A14" w:rsidRDefault="00172AD5" w:rsidP="00CB6A14">
            <w:pPr>
              <w:jc w:val="center"/>
              <w:rPr>
                <w:color w:val="000000"/>
                <w:sz w:val="28"/>
                <w:szCs w:val="28"/>
              </w:rPr>
            </w:pPr>
            <w:r w:rsidRPr="00CB6A14">
              <w:rPr>
                <w:color w:val="000000"/>
                <w:sz w:val="28"/>
                <w:szCs w:val="28"/>
              </w:rPr>
              <w:t>В тому числі</w:t>
            </w:r>
          </w:p>
        </w:tc>
      </w:tr>
      <w:tr w:rsidR="00114676" w:rsidRPr="00CB6A14" w14:paraId="3AAA9DA9" w14:textId="77777777" w:rsidTr="0097701A">
        <w:trPr>
          <w:cantSplit/>
          <w:trHeight w:val="3573"/>
        </w:trPr>
        <w:tc>
          <w:tcPr>
            <w:tcW w:w="3132" w:type="dxa"/>
            <w:vMerge/>
            <w:vAlign w:val="center"/>
          </w:tcPr>
          <w:p w14:paraId="1553B8E5" w14:textId="77777777" w:rsidR="00172AD5" w:rsidRPr="00CB6A14" w:rsidRDefault="00172AD5" w:rsidP="00CB6A14">
            <w:pPr>
              <w:jc w:val="center"/>
              <w:rPr>
                <w:color w:val="000000"/>
                <w:sz w:val="28"/>
                <w:szCs w:val="28"/>
              </w:rPr>
            </w:pPr>
          </w:p>
        </w:tc>
        <w:tc>
          <w:tcPr>
            <w:tcW w:w="1090" w:type="dxa"/>
            <w:vMerge/>
            <w:vAlign w:val="center"/>
            <w:hideMark/>
          </w:tcPr>
          <w:p w14:paraId="47E8E8A8" w14:textId="77777777" w:rsidR="00172AD5" w:rsidRPr="00CB6A14" w:rsidRDefault="00172AD5" w:rsidP="00CB6A14">
            <w:pPr>
              <w:jc w:val="center"/>
              <w:rPr>
                <w:color w:val="000000"/>
                <w:sz w:val="28"/>
                <w:szCs w:val="28"/>
              </w:rPr>
            </w:pPr>
          </w:p>
        </w:tc>
        <w:tc>
          <w:tcPr>
            <w:tcW w:w="953" w:type="dxa"/>
            <w:shd w:val="clear" w:color="auto" w:fill="auto"/>
            <w:textDirection w:val="btLr"/>
            <w:vAlign w:val="center"/>
            <w:hideMark/>
          </w:tcPr>
          <w:p w14:paraId="4D32491A" w14:textId="77777777" w:rsidR="00172AD5" w:rsidRPr="00CB6A14" w:rsidRDefault="00172AD5" w:rsidP="00CB6A14">
            <w:pPr>
              <w:ind w:left="113" w:right="113"/>
              <w:jc w:val="center"/>
              <w:rPr>
                <w:color w:val="000000"/>
                <w:sz w:val="28"/>
                <w:szCs w:val="28"/>
              </w:rPr>
            </w:pPr>
            <w:r w:rsidRPr="00CB6A14">
              <w:rPr>
                <w:color w:val="000000"/>
                <w:sz w:val="28"/>
                <w:szCs w:val="28"/>
              </w:rPr>
              <w:t>на побутово-питні потреби</w:t>
            </w:r>
          </w:p>
        </w:tc>
        <w:tc>
          <w:tcPr>
            <w:tcW w:w="1091" w:type="dxa"/>
            <w:shd w:val="clear" w:color="auto" w:fill="auto"/>
            <w:textDirection w:val="btLr"/>
            <w:vAlign w:val="center"/>
            <w:hideMark/>
          </w:tcPr>
          <w:p w14:paraId="1D2B3CA5" w14:textId="77777777" w:rsidR="00172AD5" w:rsidRPr="00CB6A14" w:rsidRDefault="00172AD5" w:rsidP="00CB6A14">
            <w:pPr>
              <w:ind w:left="113" w:right="113"/>
              <w:jc w:val="center"/>
              <w:rPr>
                <w:color w:val="000000"/>
                <w:sz w:val="28"/>
                <w:szCs w:val="28"/>
              </w:rPr>
            </w:pPr>
            <w:r w:rsidRPr="00CB6A14">
              <w:rPr>
                <w:color w:val="000000"/>
                <w:sz w:val="28"/>
                <w:szCs w:val="28"/>
              </w:rPr>
              <w:t>на виробничі потреби</w:t>
            </w:r>
          </w:p>
        </w:tc>
        <w:tc>
          <w:tcPr>
            <w:tcW w:w="953" w:type="dxa"/>
            <w:vMerge/>
            <w:shd w:val="clear" w:color="auto" w:fill="auto"/>
            <w:vAlign w:val="center"/>
            <w:hideMark/>
          </w:tcPr>
          <w:p w14:paraId="1EC24363" w14:textId="77777777" w:rsidR="00172AD5" w:rsidRPr="00CB6A14" w:rsidRDefault="00172AD5" w:rsidP="00CB6A14">
            <w:pPr>
              <w:jc w:val="center"/>
              <w:rPr>
                <w:color w:val="000000"/>
                <w:sz w:val="28"/>
                <w:szCs w:val="28"/>
              </w:rPr>
            </w:pPr>
          </w:p>
        </w:tc>
        <w:tc>
          <w:tcPr>
            <w:tcW w:w="1090" w:type="dxa"/>
            <w:shd w:val="clear" w:color="auto" w:fill="auto"/>
            <w:textDirection w:val="btLr"/>
            <w:vAlign w:val="center"/>
            <w:hideMark/>
          </w:tcPr>
          <w:p w14:paraId="1D9FDE58" w14:textId="77777777" w:rsidR="00172AD5" w:rsidRPr="00CB6A14" w:rsidRDefault="00172AD5" w:rsidP="00CB6A14">
            <w:pPr>
              <w:ind w:left="113" w:right="113"/>
              <w:jc w:val="center"/>
              <w:rPr>
                <w:color w:val="000000"/>
                <w:sz w:val="28"/>
                <w:szCs w:val="28"/>
              </w:rPr>
            </w:pPr>
            <w:r w:rsidRPr="00CB6A14">
              <w:rPr>
                <w:color w:val="000000"/>
                <w:sz w:val="28"/>
                <w:szCs w:val="28"/>
              </w:rPr>
              <w:t>на побутово</w:t>
            </w:r>
            <w:r w:rsidRPr="00CB6A14">
              <w:rPr>
                <w:color w:val="000000"/>
                <w:sz w:val="28"/>
                <w:szCs w:val="28"/>
                <w:lang w:val="uk-UA"/>
              </w:rPr>
              <w:t>-</w:t>
            </w:r>
            <w:r w:rsidRPr="00CB6A14">
              <w:rPr>
                <w:color w:val="000000"/>
                <w:sz w:val="28"/>
                <w:szCs w:val="28"/>
              </w:rPr>
              <w:t>питні потреби</w:t>
            </w:r>
          </w:p>
        </w:tc>
        <w:tc>
          <w:tcPr>
            <w:tcW w:w="1079" w:type="dxa"/>
            <w:shd w:val="clear" w:color="auto" w:fill="auto"/>
            <w:textDirection w:val="btLr"/>
            <w:vAlign w:val="center"/>
            <w:hideMark/>
          </w:tcPr>
          <w:p w14:paraId="1921A459" w14:textId="77777777" w:rsidR="00172AD5" w:rsidRPr="00CB6A14" w:rsidRDefault="00172AD5" w:rsidP="00CB6A14">
            <w:pPr>
              <w:ind w:left="113" w:right="113"/>
              <w:jc w:val="center"/>
              <w:rPr>
                <w:color w:val="000000"/>
                <w:sz w:val="28"/>
                <w:szCs w:val="28"/>
              </w:rPr>
            </w:pPr>
            <w:r w:rsidRPr="00CB6A14">
              <w:rPr>
                <w:color w:val="000000"/>
                <w:sz w:val="28"/>
                <w:szCs w:val="28"/>
              </w:rPr>
              <w:t>на виробничі потреби</w:t>
            </w:r>
          </w:p>
        </w:tc>
      </w:tr>
      <w:tr w:rsidR="00114676" w:rsidRPr="00CB6A14" w14:paraId="05BBE004" w14:textId="77777777" w:rsidTr="00901620">
        <w:trPr>
          <w:trHeight w:val="419"/>
        </w:trPr>
        <w:tc>
          <w:tcPr>
            <w:tcW w:w="3132" w:type="dxa"/>
            <w:vAlign w:val="center"/>
          </w:tcPr>
          <w:p w14:paraId="3E6F2021" w14:textId="77777777" w:rsidR="00172AD5" w:rsidRPr="00CB6A14" w:rsidRDefault="00172AD5" w:rsidP="00CB6A14">
            <w:pPr>
              <w:jc w:val="center"/>
              <w:rPr>
                <w:color w:val="000000"/>
                <w:sz w:val="28"/>
                <w:szCs w:val="28"/>
              </w:rPr>
            </w:pPr>
            <w:r w:rsidRPr="00CB6A14">
              <w:rPr>
                <w:color w:val="000000"/>
                <w:sz w:val="28"/>
                <w:szCs w:val="28"/>
              </w:rPr>
              <w:t>Електроенергетика</w:t>
            </w:r>
          </w:p>
        </w:tc>
        <w:tc>
          <w:tcPr>
            <w:tcW w:w="1090" w:type="dxa"/>
            <w:shd w:val="clear" w:color="auto" w:fill="auto"/>
            <w:noWrap/>
            <w:vAlign w:val="center"/>
            <w:hideMark/>
          </w:tcPr>
          <w:p w14:paraId="4830739F" w14:textId="77777777" w:rsidR="00172AD5" w:rsidRPr="00CB6A14" w:rsidRDefault="00172AD5" w:rsidP="00CB6A14">
            <w:pPr>
              <w:jc w:val="center"/>
              <w:rPr>
                <w:color w:val="000000"/>
                <w:sz w:val="28"/>
                <w:szCs w:val="28"/>
              </w:rPr>
            </w:pPr>
            <w:r w:rsidRPr="00CB6A14">
              <w:rPr>
                <w:color w:val="000000"/>
                <w:sz w:val="28"/>
                <w:szCs w:val="28"/>
              </w:rPr>
              <w:t>816,31</w:t>
            </w:r>
          </w:p>
        </w:tc>
        <w:tc>
          <w:tcPr>
            <w:tcW w:w="953" w:type="dxa"/>
            <w:shd w:val="clear" w:color="auto" w:fill="auto"/>
            <w:noWrap/>
            <w:vAlign w:val="center"/>
            <w:hideMark/>
          </w:tcPr>
          <w:p w14:paraId="05D0683E" w14:textId="77777777" w:rsidR="00172AD5" w:rsidRPr="00CB6A14" w:rsidRDefault="00172AD5" w:rsidP="00CB6A14">
            <w:pPr>
              <w:jc w:val="center"/>
              <w:rPr>
                <w:color w:val="000000"/>
                <w:sz w:val="28"/>
                <w:szCs w:val="28"/>
              </w:rPr>
            </w:pPr>
            <w:r w:rsidRPr="00CB6A14">
              <w:rPr>
                <w:color w:val="000000"/>
                <w:sz w:val="28"/>
                <w:szCs w:val="28"/>
              </w:rPr>
              <w:t>2,16</w:t>
            </w:r>
          </w:p>
        </w:tc>
        <w:tc>
          <w:tcPr>
            <w:tcW w:w="1091" w:type="dxa"/>
            <w:shd w:val="clear" w:color="auto" w:fill="auto"/>
            <w:noWrap/>
            <w:vAlign w:val="center"/>
            <w:hideMark/>
          </w:tcPr>
          <w:p w14:paraId="273BBEF5" w14:textId="77777777" w:rsidR="00172AD5" w:rsidRPr="00CB6A14" w:rsidRDefault="00172AD5" w:rsidP="00CB6A14">
            <w:pPr>
              <w:jc w:val="center"/>
              <w:rPr>
                <w:color w:val="000000"/>
                <w:sz w:val="28"/>
                <w:szCs w:val="28"/>
              </w:rPr>
            </w:pPr>
            <w:r w:rsidRPr="00CB6A14">
              <w:rPr>
                <w:color w:val="000000"/>
                <w:sz w:val="28"/>
                <w:szCs w:val="28"/>
              </w:rPr>
              <w:t>814,18</w:t>
            </w:r>
          </w:p>
        </w:tc>
        <w:tc>
          <w:tcPr>
            <w:tcW w:w="953" w:type="dxa"/>
            <w:shd w:val="clear" w:color="auto" w:fill="auto"/>
            <w:noWrap/>
            <w:vAlign w:val="center"/>
            <w:hideMark/>
          </w:tcPr>
          <w:p w14:paraId="3A198BD4" w14:textId="77777777" w:rsidR="00172AD5" w:rsidRPr="00CB6A14" w:rsidRDefault="00172AD5" w:rsidP="00CB6A14">
            <w:pPr>
              <w:jc w:val="center"/>
              <w:rPr>
                <w:color w:val="000000"/>
                <w:sz w:val="28"/>
                <w:szCs w:val="28"/>
              </w:rPr>
            </w:pPr>
            <w:r w:rsidRPr="00CB6A14">
              <w:rPr>
                <w:color w:val="000000"/>
                <w:sz w:val="28"/>
                <w:szCs w:val="28"/>
              </w:rPr>
              <w:t>97,69</w:t>
            </w:r>
          </w:p>
        </w:tc>
        <w:tc>
          <w:tcPr>
            <w:tcW w:w="1090" w:type="dxa"/>
            <w:shd w:val="clear" w:color="auto" w:fill="auto"/>
            <w:noWrap/>
            <w:vAlign w:val="center"/>
            <w:hideMark/>
          </w:tcPr>
          <w:p w14:paraId="01162128" w14:textId="77777777" w:rsidR="00172AD5" w:rsidRPr="00CB6A14" w:rsidRDefault="00172AD5" w:rsidP="00CB6A14">
            <w:pPr>
              <w:jc w:val="center"/>
              <w:rPr>
                <w:color w:val="000000"/>
                <w:sz w:val="28"/>
                <w:szCs w:val="28"/>
              </w:rPr>
            </w:pPr>
            <w:r w:rsidRPr="00CB6A14">
              <w:rPr>
                <w:color w:val="000000"/>
                <w:sz w:val="28"/>
                <w:szCs w:val="28"/>
              </w:rPr>
              <w:t>32,57</w:t>
            </w:r>
          </w:p>
        </w:tc>
        <w:tc>
          <w:tcPr>
            <w:tcW w:w="1079" w:type="dxa"/>
            <w:shd w:val="clear" w:color="auto" w:fill="auto"/>
            <w:noWrap/>
            <w:vAlign w:val="center"/>
            <w:hideMark/>
          </w:tcPr>
          <w:p w14:paraId="4902A68A" w14:textId="77777777" w:rsidR="00172AD5" w:rsidRPr="00CB6A14" w:rsidRDefault="00172AD5" w:rsidP="00CB6A14">
            <w:pPr>
              <w:jc w:val="center"/>
              <w:rPr>
                <w:color w:val="000000"/>
                <w:sz w:val="28"/>
                <w:szCs w:val="28"/>
              </w:rPr>
            </w:pPr>
            <w:r w:rsidRPr="00CB6A14">
              <w:rPr>
                <w:color w:val="000000"/>
                <w:sz w:val="28"/>
                <w:szCs w:val="28"/>
              </w:rPr>
              <w:t>97,85</w:t>
            </w:r>
          </w:p>
        </w:tc>
      </w:tr>
      <w:tr w:rsidR="00114676" w:rsidRPr="00CB6A14" w14:paraId="2D46102B" w14:textId="77777777" w:rsidTr="00901620">
        <w:trPr>
          <w:trHeight w:val="419"/>
        </w:trPr>
        <w:tc>
          <w:tcPr>
            <w:tcW w:w="3132" w:type="dxa"/>
            <w:vAlign w:val="center"/>
          </w:tcPr>
          <w:p w14:paraId="138DBD44" w14:textId="77777777" w:rsidR="00172AD5" w:rsidRPr="00CB6A14" w:rsidRDefault="00172AD5" w:rsidP="00CB6A14">
            <w:pPr>
              <w:jc w:val="center"/>
              <w:rPr>
                <w:color w:val="000000"/>
                <w:sz w:val="28"/>
                <w:szCs w:val="28"/>
              </w:rPr>
            </w:pPr>
            <w:r w:rsidRPr="00CB6A14">
              <w:rPr>
                <w:color w:val="000000"/>
                <w:sz w:val="28"/>
                <w:szCs w:val="28"/>
              </w:rPr>
              <w:t>Металургійна промисловість</w:t>
            </w:r>
          </w:p>
        </w:tc>
        <w:tc>
          <w:tcPr>
            <w:tcW w:w="1090" w:type="dxa"/>
            <w:shd w:val="clear" w:color="auto" w:fill="auto"/>
            <w:noWrap/>
            <w:vAlign w:val="center"/>
            <w:hideMark/>
          </w:tcPr>
          <w:p w14:paraId="3FA29BF1" w14:textId="77777777" w:rsidR="00172AD5" w:rsidRPr="00CB6A14" w:rsidRDefault="00172AD5" w:rsidP="00CB6A14">
            <w:pPr>
              <w:jc w:val="center"/>
              <w:rPr>
                <w:color w:val="000000"/>
                <w:sz w:val="28"/>
                <w:szCs w:val="28"/>
              </w:rPr>
            </w:pPr>
            <w:r w:rsidRPr="00CB6A14">
              <w:rPr>
                <w:color w:val="000000"/>
                <w:sz w:val="28"/>
                <w:szCs w:val="28"/>
              </w:rPr>
              <w:t>94,29</w:t>
            </w:r>
          </w:p>
        </w:tc>
        <w:tc>
          <w:tcPr>
            <w:tcW w:w="953" w:type="dxa"/>
            <w:shd w:val="clear" w:color="auto" w:fill="auto"/>
            <w:noWrap/>
            <w:vAlign w:val="center"/>
            <w:hideMark/>
          </w:tcPr>
          <w:p w14:paraId="5C4535E7" w14:textId="77777777" w:rsidR="00172AD5" w:rsidRPr="00CB6A14" w:rsidRDefault="00172AD5" w:rsidP="00CB6A14">
            <w:pPr>
              <w:jc w:val="center"/>
              <w:rPr>
                <w:color w:val="000000"/>
                <w:sz w:val="28"/>
                <w:szCs w:val="28"/>
              </w:rPr>
            </w:pPr>
            <w:r w:rsidRPr="00CB6A14">
              <w:rPr>
                <w:color w:val="000000"/>
                <w:sz w:val="28"/>
                <w:szCs w:val="28"/>
              </w:rPr>
              <w:t>4,20</w:t>
            </w:r>
          </w:p>
        </w:tc>
        <w:tc>
          <w:tcPr>
            <w:tcW w:w="1091" w:type="dxa"/>
            <w:shd w:val="clear" w:color="auto" w:fill="auto"/>
            <w:noWrap/>
            <w:vAlign w:val="center"/>
            <w:hideMark/>
          </w:tcPr>
          <w:p w14:paraId="6631D873" w14:textId="77777777" w:rsidR="00172AD5" w:rsidRPr="00CB6A14" w:rsidRDefault="00172AD5" w:rsidP="00CB6A14">
            <w:pPr>
              <w:jc w:val="center"/>
              <w:rPr>
                <w:color w:val="000000"/>
                <w:sz w:val="28"/>
                <w:szCs w:val="28"/>
              </w:rPr>
            </w:pPr>
            <w:r w:rsidRPr="00CB6A14">
              <w:rPr>
                <w:color w:val="000000"/>
                <w:sz w:val="28"/>
                <w:szCs w:val="28"/>
              </w:rPr>
              <w:t>90,03</w:t>
            </w:r>
          </w:p>
        </w:tc>
        <w:tc>
          <w:tcPr>
            <w:tcW w:w="953" w:type="dxa"/>
            <w:shd w:val="clear" w:color="auto" w:fill="auto"/>
            <w:noWrap/>
            <w:vAlign w:val="center"/>
            <w:hideMark/>
          </w:tcPr>
          <w:p w14:paraId="2149A572" w14:textId="77777777" w:rsidR="00172AD5" w:rsidRPr="00CB6A14" w:rsidRDefault="00172AD5" w:rsidP="00CB6A14">
            <w:pPr>
              <w:jc w:val="center"/>
              <w:rPr>
                <w:color w:val="000000"/>
                <w:sz w:val="28"/>
                <w:szCs w:val="28"/>
              </w:rPr>
            </w:pPr>
            <w:r w:rsidRPr="00CB6A14">
              <w:rPr>
                <w:color w:val="000000"/>
                <w:sz w:val="28"/>
                <w:szCs w:val="28"/>
              </w:rPr>
              <w:t>96,95</w:t>
            </w:r>
          </w:p>
        </w:tc>
        <w:tc>
          <w:tcPr>
            <w:tcW w:w="1090" w:type="dxa"/>
            <w:shd w:val="clear" w:color="auto" w:fill="auto"/>
            <w:noWrap/>
            <w:vAlign w:val="center"/>
            <w:hideMark/>
          </w:tcPr>
          <w:p w14:paraId="215CCEF2" w14:textId="77777777" w:rsidR="00172AD5" w:rsidRPr="00CB6A14" w:rsidRDefault="00172AD5" w:rsidP="00CB6A14">
            <w:pPr>
              <w:jc w:val="center"/>
              <w:rPr>
                <w:color w:val="000000"/>
                <w:sz w:val="28"/>
                <w:szCs w:val="28"/>
              </w:rPr>
            </w:pPr>
            <w:r w:rsidRPr="00CB6A14">
              <w:rPr>
                <w:color w:val="000000"/>
                <w:sz w:val="28"/>
                <w:szCs w:val="28"/>
              </w:rPr>
              <w:t>85,90</w:t>
            </w:r>
          </w:p>
        </w:tc>
        <w:tc>
          <w:tcPr>
            <w:tcW w:w="1079" w:type="dxa"/>
            <w:shd w:val="clear" w:color="auto" w:fill="auto"/>
            <w:noWrap/>
            <w:vAlign w:val="center"/>
            <w:hideMark/>
          </w:tcPr>
          <w:p w14:paraId="007BED2A" w14:textId="77777777" w:rsidR="00172AD5" w:rsidRPr="00CB6A14" w:rsidRDefault="00172AD5" w:rsidP="00CB6A14">
            <w:pPr>
              <w:jc w:val="center"/>
              <w:rPr>
                <w:color w:val="000000"/>
                <w:sz w:val="28"/>
                <w:szCs w:val="28"/>
              </w:rPr>
            </w:pPr>
            <w:r w:rsidRPr="00CB6A14">
              <w:rPr>
                <w:color w:val="000000"/>
                <w:sz w:val="28"/>
                <w:szCs w:val="28"/>
              </w:rPr>
              <w:t>97,32</w:t>
            </w:r>
          </w:p>
        </w:tc>
      </w:tr>
      <w:tr w:rsidR="00114676" w:rsidRPr="00CB6A14" w14:paraId="55654D4F" w14:textId="77777777" w:rsidTr="00901620">
        <w:trPr>
          <w:trHeight w:val="1"/>
        </w:trPr>
        <w:tc>
          <w:tcPr>
            <w:tcW w:w="3132" w:type="dxa"/>
            <w:vAlign w:val="center"/>
          </w:tcPr>
          <w:p w14:paraId="73E70607" w14:textId="77777777" w:rsidR="00172AD5" w:rsidRPr="00CB6A14" w:rsidRDefault="00172AD5" w:rsidP="00CB6A14">
            <w:pPr>
              <w:jc w:val="center"/>
              <w:rPr>
                <w:color w:val="000000"/>
                <w:sz w:val="28"/>
                <w:szCs w:val="28"/>
              </w:rPr>
            </w:pPr>
            <w:r w:rsidRPr="00CB6A14">
              <w:rPr>
                <w:color w:val="000000"/>
                <w:sz w:val="28"/>
                <w:szCs w:val="28"/>
              </w:rPr>
              <w:t>Хімічна та нафтохімічна промисловість</w:t>
            </w:r>
          </w:p>
        </w:tc>
        <w:tc>
          <w:tcPr>
            <w:tcW w:w="1090" w:type="dxa"/>
            <w:shd w:val="clear" w:color="auto" w:fill="auto"/>
            <w:noWrap/>
            <w:vAlign w:val="center"/>
            <w:hideMark/>
          </w:tcPr>
          <w:p w14:paraId="00DF4008" w14:textId="77777777" w:rsidR="00172AD5" w:rsidRPr="00CB6A14" w:rsidRDefault="00172AD5" w:rsidP="00CB6A14">
            <w:pPr>
              <w:jc w:val="center"/>
              <w:rPr>
                <w:color w:val="000000"/>
                <w:sz w:val="28"/>
                <w:szCs w:val="28"/>
              </w:rPr>
            </w:pPr>
            <w:r w:rsidRPr="00CB6A14">
              <w:rPr>
                <w:color w:val="000000"/>
                <w:sz w:val="28"/>
                <w:szCs w:val="28"/>
              </w:rPr>
              <w:t>0,20</w:t>
            </w:r>
          </w:p>
        </w:tc>
        <w:tc>
          <w:tcPr>
            <w:tcW w:w="953" w:type="dxa"/>
            <w:shd w:val="clear" w:color="auto" w:fill="auto"/>
            <w:noWrap/>
            <w:vAlign w:val="center"/>
            <w:hideMark/>
          </w:tcPr>
          <w:p w14:paraId="0FA829FB" w14:textId="77777777" w:rsidR="00172AD5" w:rsidRPr="00CB6A14" w:rsidRDefault="00172AD5" w:rsidP="00CB6A14">
            <w:pPr>
              <w:jc w:val="center"/>
              <w:rPr>
                <w:color w:val="000000"/>
                <w:sz w:val="28"/>
                <w:szCs w:val="28"/>
              </w:rPr>
            </w:pPr>
            <w:r w:rsidRPr="00CB6A14">
              <w:rPr>
                <w:color w:val="000000"/>
                <w:sz w:val="28"/>
                <w:szCs w:val="28"/>
              </w:rPr>
              <w:t>0,04</w:t>
            </w:r>
          </w:p>
        </w:tc>
        <w:tc>
          <w:tcPr>
            <w:tcW w:w="1091" w:type="dxa"/>
            <w:shd w:val="clear" w:color="auto" w:fill="auto"/>
            <w:noWrap/>
            <w:vAlign w:val="center"/>
            <w:hideMark/>
          </w:tcPr>
          <w:p w14:paraId="415F4911" w14:textId="77777777" w:rsidR="00172AD5" w:rsidRPr="00CB6A14" w:rsidRDefault="00172AD5" w:rsidP="00CB6A14">
            <w:pPr>
              <w:jc w:val="center"/>
              <w:rPr>
                <w:color w:val="000000"/>
                <w:sz w:val="28"/>
                <w:szCs w:val="28"/>
              </w:rPr>
            </w:pPr>
            <w:r w:rsidRPr="00CB6A14">
              <w:rPr>
                <w:color w:val="000000"/>
                <w:sz w:val="28"/>
                <w:szCs w:val="28"/>
              </w:rPr>
              <w:t>0,16</w:t>
            </w:r>
          </w:p>
        </w:tc>
        <w:tc>
          <w:tcPr>
            <w:tcW w:w="953" w:type="dxa"/>
            <w:shd w:val="clear" w:color="auto" w:fill="auto"/>
            <w:noWrap/>
            <w:vAlign w:val="center"/>
            <w:hideMark/>
          </w:tcPr>
          <w:p w14:paraId="7F82F012" w14:textId="77777777" w:rsidR="00172AD5" w:rsidRPr="00CB6A14" w:rsidRDefault="00172AD5" w:rsidP="00CB6A14">
            <w:pPr>
              <w:jc w:val="center"/>
              <w:rPr>
                <w:color w:val="000000"/>
                <w:sz w:val="28"/>
                <w:szCs w:val="28"/>
              </w:rPr>
            </w:pPr>
            <w:r w:rsidRPr="00CB6A14">
              <w:rPr>
                <w:color w:val="000000"/>
                <w:sz w:val="28"/>
                <w:szCs w:val="28"/>
              </w:rPr>
              <w:t>260,13</w:t>
            </w:r>
          </w:p>
        </w:tc>
        <w:tc>
          <w:tcPr>
            <w:tcW w:w="1090" w:type="dxa"/>
            <w:shd w:val="clear" w:color="auto" w:fill="auto"/>
            <w:noWrap/>
            <w:vAlign w:val="center"/>
            <w:hideMark/>
          </w:tcPr>
          <w:p w14:paraId="5D40D16E" w14:textId="77777777" w:rsidR="00172AD5" w:rsidRPr="00CB6A14" w:rsidRDefault="00172AD5" w:rsidP="00CB6A14">
            <w:pPr>
              <w:jc w:val="center"/>
              <w:rPr>
                <w:color w:val="000000"/>
                <w:sz w:val="28"/>
                <w:szCs w:val="28"/>
              </w:rPr>
            </w:pPr>
            <w:r w:rsidRPr="00CB6A14">
              <w:rPr>
                <w:color w:val="000000"/>
                <w:sz w:val="28"/>
                <w:szCs w:val="28"/>
              </w:rPr>
              <w:t>240,98</w:t>
            </w:r>
          </w:p>
        </w:tc>
        <w:tc>
          <w:tcPr>
            <w:tcW w:w="1079" w:type="dxa"/>
            <w:shd w:val="clear" w:color="auto" w:fill="auto"/>
            <w:noWrap/>
            <w:vAlign w:val="center"/>
            <w:hideMark/>
          </w:tcPr>
          <w:p w14:paraId="1AAF6292" w14:textId="77777777" w:rsidR="00172AD5" w:rsidRPr="00CB6A14" w:rsidRDefault="00172AD5" w:rsidP="00CB6A14">
            <w:pPr>
              <w:jc w:val="center"/>
              <w:rPr>
                <w:color w:val="000000"/>
                <w:sz w:val="28"/>
                <w:szCs w:val="28"/>
              </w:rPr>
            </w:pPr>
            <w:r w:rsidRPr="00CB6A14">
              <w:rPr>
                <w:color w:val="000000"/>
                <w:sz w:val="28"/>
                <w:szCs w:val="28"/>
              </w:rPr>
              <w:t>264,78</w:t>
            </w:r>
          </w:p>
        </w:tc>
      </w:tr>
      <w:tr w:rsidR="00114676" w:rsidRPr="00CB6A14" w14:paraId="46F55459" w14:textId="77777777" w:rsidTr="00901620">
        <w:trPr>
          <w:trHeight w:val="696"/>
        </w:trPr>
        <w:tc>
          <w:tcPr>
            <w:tcW w:w="3132" w:type="dxa"/>
            <w:vAlign w:val="center"/>
          </w:tcPr>
          <w:p w14:paraId="2A53BA79" w14:textId="77777777" w:rsidR="00172AD5" w:rsidRPr="00CB6A14" w:rsidRDefault="00512D26" w:rsidP="00CB6A14">
            <w:pPr>
              <w:jc w:val="center"/>
              <w:rPr>
                <w:color w:val="000000"/>
                <w:sz w:val="28"/>
                <w:szCs w:val="28"/>
              </w:rPr>
            </w:pPr>
            <w:r w:rsidRPr="00CB6A14">
              <w:rPr>
                <w:color w:val="000000"/>
                <w:sz w:val="28"/>
                <w:szCs w:val="28"/>
              </w:rPr>
              <w:t>Машинобудування</w:t>
            </w:r>
          </w:p>
        </w:tc>
        <w:tc>
          <w:tcPr>
            <w:tcW w:w="1090" w:type="dxa"/>
            <w:shd w:val="clear" w:color="auto" w:fill="auto"/>
            <w:noWrap/>
            <w:vAlign w:val="center"/>
            <w:hideMark/>
          </w:tcPr>
          <w:p w14:paraId="69258793" w14:textId="77777777" w:rsidR="00172AD5" w:rsidRPr="00CB6A14" w:rsidRDefault="00172AD5" w:rsidP="00CB6A14">
            <w:pPr>
              <w:jc w:val="center"/>
              <w:rPr>
                <w:color w:val="000000"/>
                <w:sz w:val="28"/>
                <w:szCs w:val="28"/>
              </w:rPr>
            </w:pPr>
            <w:r w:rsidRPr="00CB6A14">
              <w:rPr>
                <w:color w:val="000000"/>
                <w:sz w:val="28"/>
                <w:szCs w:val="28"/>
              </w:rPr>
              <w:t>5,05</w:t>
            </w:r>
          </w:p>
        </w:tc>
        <w:tc>
          <w:tcPr>
            <w:tcW w:w="953" w:type="dxa"/>
            <w:shd w:val="clear" w:color="auto" w:fill="auto"/>
            <w:noWrap/>
            <w:vAlign w:val="center"/>
            <w:hideMark/>
          </w:tcPr>
          <w:p w14:paraId="5FCF0783" w14:textId="77777777" w:rsidR="00172AD5" w:rsidRPr="00CB6A14" w:rsidRDefault="00172AD5" w:rsidP="00CB6A14">
            <w:pPr>
              <w:jc w:val="center"/>
              <w:rPr>
                <w:color w:val="000000"/>
                <w:sz w:val="28"/>
                <w:szCs w:val="28"/>
              </w:rPr>
            </w:pPr>
            <w:r w:rsidRPr="00CB6A14">
              <w:rPr>
                <w:color w:val="000000"/>
                <w:sz w:val="28"/>
                <w:szCs w:val="28"/>
              </w:rPr>
              <w:t>1,44</w:t>
            </w:r>
          </w:p>
        </w:tc>
        <w:tc>
          <w:tcPr>
            <w:tcW w:w="1091" w:type="dxa"/>
            <w:shd w:val="clear" w:color="auto" w:fill="auto"/>
            <w:noWrap/>
            <w:vAlign w:val="center"/>
            <w:hideMark/>
          </w:tcPr>
          <w:p w14:paraId="2460291F" w14:textId="77777777" w:rsidR="00172AD5" w:rsidRPr="00CB6A14" w:rsidRDefault="00172AD5" w:rsidP="00CB6A14">
            <w:pPr>
              <w:jc w:val="center"/>
              <w:rPr>
                <w:color w:val="000000"/>
                <w:sz w:val="28"/>
                <w:szCs w:val="28"/>
              </w:rPr>
            </w:pPr>
            <w:r w:rsidRPr="00CB6A14">
              <w:rPr>
                <w:color w:val="000000"/>
                <w:sz w:val="28"/>
                <w:szCs w:val="28"/>
              </w:rPr>
              <w:t>3,61</w:t>
            </w:r>
          </w:p>
        </w:tc>
        <w:tc>
          <w:tcPr>
            <w:tcW w:w="953" w:type="dxa"/>
            <w:shd w:val="clear" w:color="auto" w:fill="auto"/>
            <w:noWrap/>
            <w:vAlign w:val="center"/>
            <w:hideMark/>
          </w:tcPr>
          <w:p w14:paraId="18165FC2" w14:textId="77777777" w:rsidR="00172AD5" w:rsidRPr="00CB6A14" w:rsidRDefault="00172AD5" w:rsidP="00CB6A14">
            <w:pPr>
              <w:jc w:val="center"/>
              <w:rPr>
                <w:color w:val="000000"/>
                <w:sz w:val="28"/>
                <w:szCs w:val="28"/>
              </w:rPr>
            </w:pPr>
            <w:r w:rsidRPr="00CB6A14">
              <w:rPr>
                <w:color w:val="000000"/>
                <w:sz w:val="28"/>
                <w:szCs w:val="28"/>
              </w:rPr>
              <w:t>59,80</w:t>
            </w:r>
          </w:p>
        </w:tc>
        <w:tc>
          <w:tcPr>
            <w:tcW w:w="1090" w:type="dxa"/>
            <w:shd w:val="clear" w:color="auto" w:fill="auto"/>
            <w:noWrap/>
            <w:vAlign w:val="center"/>
            <w:hideMark/>
          </w:tcPr>
          <w:p w14:paraId="2D64529F" w14:textId="77777777" w:rsidR="00172AD5" w:rsidRPr="00CB6A14" w:rsidRDefault="00172AD5" w:rsidP="00CB6A14">
            <w:pPr>
              <w:jc w:val="center"/>
              <w:rPr>
                <w:color w:val="000000"/>
                <w:sz w:val="28"/>
                <w:szCs w:val="28"/>
              </w:rPr>
            </w:pPr>
            <w:r w:rsidRPr="00CB6A14">
              <w:rPr>
                <w:color w:val="000000"/>
                <w:sz w:val="28"/>
                <w:szCs w:val="28"/>
              </w:rPr>
              <w:t>46,67</w:t>
            </w:r>
          </w:p>
        </w:tc>
        <w:tc>
          <w:tcPr>
            <w:tcW w:w="1079" w:type="dxa"/>
            <w:shd w:val="clear" w:color="auto" w:fill="auto"/>
            <w:noWrap/>
            <w:vAlign w:val="center"/>
            <w:hideMark/>
          </w:tcPr>
          <w:p w14:paraId="7CC259A0" w14:textId="77777777" w:rsidR="00172AD5" w:rsidRPr="00CB6A14" w:rsidRDefault="00172AD5" w:rsidP="00CB6A14">
            <w:pPr>
              <w:jc w:val="center"/>
              <w:rPr>
                <w:color w:val="000000"/>
                <w:sz w:val="28"/>
                <w:szCs w:val="28"/>
              </w:rPr>
            </w:pPr>
            <w:r w:rsidRPr="00CB6A14">
              <w:rPr>
                <w:color w:val="000000"/>
                <w:sz w:val="28"/>
                <w:szCs w:val="28"/>
              </w:rPr>
              <w:t>65,06</w:t>
            </w:r>
          </w:p>
        </w:tc>
      </w:tr>
      <w:tr w:rsidR="00114676" w:rsidRPr="00CB6A14" w14:paraId="2E2D5051" w14:textId="77777777" w:rsidTr="00901620">
        <w:trPr>
          <w:trHeight w:val="1"/>
        </w:trPr>
        <w:tc>
          <w:tcPr>
            <w:tcW w:w="3132" w:type="dxa"/>
            <w:vAlign w:val="center"/>
          </w:tcPr>
          <w:p w14:paraId="4CB1B2AC" w14:textId="77777777" w:rsidR="00172AD5" w:rsidRPr="00CB6A14" w:rsidRDefault="00172AD5" w:rsidP="00CB6A14">
            <w:pPr>
              <w:jc w:val="center"/>
              <w:rPr>
                <w:color w:val="000000"/>
                <w:sz w:val="28"/>
                <w:szCs w:val="28"/>
              </w:rPr>
            </w:pPr>
            <w:r w:rsidRPr="00CB6A14">
              <w:rPr>
                <w:color w:val="000000"/>
                <w:sz w:val="28"/>
                <w:szCs w:val="28"/>
              </w:rPr>
              <w:t>Житлово-комунальне господарство</w:t>
            </w:r>
          </w:p>
        </w:tc>
        <w:tc>
          <w:tcPr>
            <w:tcW w:w="1090" w:type="dxa"/>
            <w:shd w:val="clear" w:color="auto" w:fill="auto"/>
            <w:noWrap/>
            <w:vAlign w:val="center"/>
            <w:hideMark/>
          </w:tcPr>
          <w:p w14:paraId="5820503E" w14:textId="77777777" w:rsidR="00172AD5" w:rsidRPr="00CB6A14" w:rsidRDefault="00172AD5" w:rsidP="00CB6A14">
            <w:pPr>
              <w:jc w:val="center"/>
              <w:rPr>
                <w:color w:val="000000"/>
                <w:sz w:val="28"/>
                <w:szCs w:val="28"/>
              </w:rPr>
            </w:pPr>
            <w:r w:rsidRPr="00CB6A14">
              <w:rPr>
                <w:color w:val="000000"/>
                <w:sz w:val="28"/>
                <w:szCs w:val="28"/>
              </w:rPr>
              <w:t>68,23</w:t>
            </w:r>
          </w:p>
        </w:tc>
        <w:tc>
          <w:tcPr>
            <w:tcW w:w="953" w:type="dxa"/>
            <w:shd w:val="clear" w:color="auto" w:fill="auto"/>
            <w:noWrap/>
            <w:vAlign w:val="center"/>
            <w:hideMark/>
          </w:tcPr>
          <w:p w14:paraId="6AB3399B" w14:textId="77777777" w:rsidR="00172AD5" w:rsidRPr="00CB6A14" w:rsidRDefault="00172AD5" w:rsidP="00CB6A14">
            <w:pPr>
              <w:jc w:val="center"/>
              <w:rPr>
                <w:color w:val="000000"/>
                <w:sz w:val="28"/>
                <w:szCs w:val="28"/>
              </w:rPr>
            </w:pPr>
            <w:r w:rsidRPr="00CB6A14">
              <w:rPr>
                <w:color w:val="000000"/>
                <w:sz w:val="28"/>
                <w:szCs w:val="28"/>
              </w:rPr>
              <w:t>50,35</w:t>
            </w:r>
          </w:p>
        </w:tc>
        <w:tc>
          <w:tcPr>
            <w:tcW w:w="1091" w:type="dxa"/>
            <w:shd w:val="clear" w:color="auto" w:fill="auto"/>
            <w:noWrap/>
            <w:vAlign w:val="center"/>
            <w:hideMark/>
          </w:tcPr>
          <w:p w14:paraId="78B5DC67" w14:textId="77777777" w:rsidR="00172AD5" w:rsidRPr="00CB6A14" w:rsidRDefault="00172AD5" w:rsidP="00CB6A14">
            <w:pPr>
              <w:jc w:val="center"/>
              <w:rPr>
                <w:color w:val="000000"/>
                <w:sz w:val="28"/>
                <w:szCs w:val="28"/>
              </w:rPr>
            </w:pPr>
            <w:r w:rsidRPr="00CB6A14">
              <w:rPr>
                <w:color w:val="000000"/>
                <w:sz w:val="28"/>
                <w:szCs w:val="28"/>
              </w:rPr>
              <w:t>17,57</w:t>
            </w:r>
          </w:p>
        </w:tc>
        <w:tc>
          <w:tcPr>
            <w:tcW w:w="953" w:type="dxa"/>
            <w:shd w:val="clear" w:color="auto" w:fill="auto"/>
            <w:noWrap/>
            <w:vAlign w:val="center"/>
            <w:hideMark/>
          </w:tcPr>
          <w:p w14:paraId="73D5473D" w14:textId="77777777" w:rsidR="00172AD5" w:rsidRPr="00CB6A14" w:rsidRDefault="00172AD5" w:rsidP="00CB6A14">
            <w:pPr>
              <w:jc w:val="center"/>
              <w:rPr>
                <w:color w:val="000000"/>
                <w:sz w:val="28"/>
                <w:szCs w:val="28"/>
              </w:rPr>
            </w:pPr>
            <w:r w:rsidRPr="00CB6A14">
              <w:rPr>
                <w:color w:val="000000"/>
                <w:sz w:val="28"/>
                <w:szCs w:val="28"/>
              </w:rPr>
              <w:t>92,20</w:t>
            </w:r>
          </w:p>
        </w:tc>
        <w:tc>
          <w:tcPr>
            <w:tcW w:w="1090" w:type="dxa"/>
            <w:shd w:val="clear" w:color="auto" w:fill="auto"/>
            <w:noWrap/>
            <w:vAlign w:val="center"/>
            <w:hideMark/>
          </w:tcPr>
          <w:p w14:paraId="581AD7AF" w14:textId="77777777" w:rsidR="00172AD5" w:rsidRPr="00CB6A14" w:rsidRDefault="00172AD5" w:rsidP="00CB6A14">
            <w:pPr>
              <w:jc w:val="center"/>
              <w:rPr>
                <w:color w:val="000000"/>
                <w:sz w:val="28"/>
                <w:szCs w:val="28"/>
              </w:rPr>
            </w:pPr>
            <w:r w:rsidRPr="00CB6A14">
              <w:rPr>
                <w:color w:val="000000"/>
                <w:sz w:val="28"/>
                <w:szCs w:val="28"/>
              </w:rPr>
              <w:t>93,43</w:t>
            </w:r>
          </w:p>
        </w:tc>
        <w:tc>
          <w:tcPr>
            <w:tcW w:w="1079" w:type="dxa"/>
            <w:shd w:val="clear" w:color="auto" w:fill="auto"/>
            <w:noWrap/>
            <w:vAlign w:val="center"/>
            <w:hideMark/>
          </w:tcPr>
          <w:p w14:paraId="18D13D67" w14:textId="77777777" w:rsidR="00172AD5" w:rsidRPr="00CB6A14" w:rsidRDefault="00172AD5" w:rsidP="00CB6A14">
            <w:pPr>
              <w:jc w:val="center"/>
              <w:rPr>
                <w:color w:val="000000"/>
                <w:sz w:val="28"/>
                <w:szCs w:val="28"/>
              </w:rPr>
            </w:pPr>
            <w:r w:rsidRPr="00CB6A14">
              <w:rPr>
                <w:color w:val="000000"/>
                <w:sz w:val="28"/>
                <w:szCs w:val="28"/>
              </w:rPr>
              <w:t>90,08</w:t>
            </w:r>
          </w:p>
        </w:tc>
      </w:tr>
      <w:tr w:rsidR="00114676" w:rsidRPr="00CB6A14" w14:paraId="59DD1768" w14:textId="77777777" w:rsidTr="00901620">
        <w:trPr>
          <w:trHeight w:val="451"/>
        </w:trPr>
        <w:tc>
          <w:tcPr>
            <w:tcW w:w="3132" w:type="dxa"/>
            <w:vAlign w:val="center"/>
          </w:tcPr>
          <w:p w14:paraId="1B6EFA3C" w14:textId="77777777" w:rsidR="00172AD5" w:rsidRPr="00CB6A14" w:rsidRDefault="00172AD5" w:rsidP="00CB6A14">
            <w:pPr>
              <w:jc w:val="center"/>
              <w:rPr>
                <w:color w:val="000000"/>
                <w:sz w:val="28"/>
                <w:szCs w:val="28"/>
              </w:rPr>
            </w:pPr>
            <w:r w:rsidRPr="00CB6A14">
              <w:rPr>
                <w:color w:val="000000"/>
                <w:sz w:val="28"/>
                <w:szCs w:val="28"/>
              </w:rPr>
              <w:t>Сільське господарство</w:t>
            </w:r>
          </w:p>
        </w:tc>
        <w:tc>
          <w:tcPr>
            <w:tcW w:w="1090" w:type="dxa"/>
            <w:shd w:val="clear" w:color="auto" w:fill="auto"/>
            <w:noWrap/>
            <w:vAlign w:val="center"/>
            <w:hideMark/>
          </w:tcPr>
          <w:p w14:paraId="0B829C3A" w14:textId="77777777" w:rsidR="00172AD5" w:rsidRPr="00CB6A14" w:rsidRDefault="00172AD5" w:rsidP="00CB6A14">
            <w:pPr>
              <w:jc w:val="center"/>
              <w:rPr>
                <w:color w:val="000000"/>
                <w:sz w:val="28"/>
                <w:szCs w:val="28"/>
              </w:rPr>
            </w:pPr>
            <w:r w:rsidRPr="00CB6A14">
              <w:rPr>
                <w:color w:val="000000"/>
                <w:sz w:val="28"/>
                <w:szCs w:val="28"/>
              </w:rPr>
              <w:t>165,40</w:t>
            </w:r>
          </w:p>
        </w:tc>
        <w:tc>
          <w:tcPr>
            <w:tcW w:w="953" w:type="dxa"/>
            <w:shd w:val="clear" w:color="auto" w:fill="auto"/>
            <w:noWrap/>
            <w:vAlign w:val="center"/>
            <w:hideMark/>
          </w:tcPr>
          <w:p w14:paraId="2CB01B0A" w14:textId="77777777" w:rsidR="00172AD5" w:rsidRPr="00CB6A14" w:rsidRDefault="00172AD5" w:rsidP="00CB6A14">
            <w:pPr>
              <w:jc w:val="center"/>
              <w:rPr>
                <w:color w:val="000000"/>
                <w:sz w:val="28"/>
                <w:szCs w:val="28"/>
              </w:rPr>
            </w:pPr>
            <w:r w:rsidRPr="00CB6A14">
              <w:rPr>
                <w:color w:val="000000"/>
                <w:sz w:val="28"/>
                <w:szCs w:val="28"/>
              </w:rPr>
              <w:t>1,12</w:t>
            </w:r>
          </w:p>
        </w:tc>
        <w:tc>
          <w:tcPr>
            <w:tcW w:w="1091" w:type="dxa"/>
            <w:shd w:val="clear" w:color="auto" w:fill="auto"/>
            <w:noWrap/>
            <w:vAlign w:val="center"/>
            <w:hideMark/>
          </w:tcPr>
          <w:p w14:paraId="7B0A0A6C" w14:textId="77777777" w:rsidR="00172AD5" w:rsidRPr="00CB6A14" w:rsidRDefault="00172AD5" w:rsidP="00CB6A14">
            <w:pPr>
              <w:jc w:val="center"/>
              <w:rPr>
                <w:color w:val="000000"/>
                <w:sz w:val="28"/>
                <w:szCs w:val="28"/>
              </w:rPr>
            </w:pPr>
            <w:r w:rsidRPr="00CB6A14">
              <w:rPr>
                <w:color w:val="000000"/>
                <w:sz w:val="28"/>
                <w:szCs w:val="28"/>
              </w:rPr>
              <w:t>1,25</w:t>
            </w:r>
          </w:p>
        </w:tc>
        <w:tc>
          <w:tcPr>
            <w:tcW w:w="953" w:type="dxa"/>
            <w:shd w:val="clear" w:color="auto" w:fill="auto"/>
            <w:noWrap/>
            <w:vAlign w:val="center"/>
            <w:hideMark/>
          </w:tcPr>
          <w:p w14:paraId="4B3ECF7D" w14:textId="77777777" w:rsidR="00172AD5" w:rsidRPr="00CB6A14" w:rsidRDefault="00172AD5" w:rsidP="00CB6A14">
            <w:pPr>
              <w:jc w:val="center"/>
              <w:rPr>
                <w:color w:val="000000"/>
                <w:sz w:val="28"/>
                <w:szCs w:val="28"/>
              </w:rPr>
            </w:pPr>
            <w:r w:rsidRPr="00CB6A14">
              <w:rPr>
                <w:color w:val="000000"/>
                <w:sz w:val="28"/>
                <w:szCs w:val="28"/>
              </w:rPr>
              <w:t>105,44</w:t>
            </w:r>
          </w:p>
        </w:tc>
        <w:tc>
          <w:tcPr>
            <w:tcW w:w="1090" w:type="dxa"/>
            <w:shd w:val="clear" w:color="auto" w:fill="auto"/>
            <w:noWrap/>
            <w:vAlign w:val="center"/>
            <w:hideMark/>
          </w:tcPr>
          <w:p w14:paraId="43AACACC" w14:textId="77777777" w:rsidR="00172AD5" w:rsidRPr="00CB6A14" w:rsidRDefault="00172AD5" w:rsidP="00CB6A14">
            <w:pPr>
              <w:jc w:val="center"/>
              <w:rPr>
                <w:color w:val="000000"/>
                <w:sz w:val="28"/>
                <w:szCs w:val="28"/>
              </w:rPr>
            </w:pPr>
            <w:r w:rsidRPr="00CB6A14">
              <w:rPr>
                <w:color w:val="000000"/>
                <w:sz w:val="28"/>
                <w:szCs w:val="28"/>
              </w:rPr>
              <w:t>83,47</w:t>
            </w:r>
          </w:p>
        </w:tc>
        <w:tc>
          <w:tcPr>
            <w:tcW w:w="1079" w:type="dxa"/>
            <w:shd w:val="clear" w:color="auto" w:fill="auto"/>
            <w:noWrap/>
            <w:vAlign w:val="center"/>
            <w:hideMark/>
          </w:tcPr>
          <w:p w14:paraId="0A32CC87" w14:textId="77777777" w:rsidR="00172AD5" w:rsidRPr="00CB6A14" w:rsidRDefault="00172AD5" w:rsidP="00CB6A14">
            <w:pPr>
              <w:jc w:val="center"/>
              <w:rPr>
                <w:color w:val="000000"/>
                <w:sz w:val="28"/>
                <w:szCs w:val="28"/>
              </w:rPr>
            </w:pPr>
            <w:r w:rsidRPr="00CB6A14">
              <w:rPr>
                <w:color w:val="000000"/>
                <w:sz w:val="28"/>
                <w:szCs w:val="28"/>
              </w:rPr>
              <w:t>89,36</w:t>
            </w:r>
          </w:p>
        </w:tc>
      </w:tr>
      <w:tr w:rsidR="00114676" w:rsidRPr="00CB6A14" w14:paraId="7125B2F2" w14:textId="77777777" w:rsidTr="00901620">
        <w:trPr>
          <w:trHeight w:val="419"/>
        </w:trPr>
        <w:tc>
          <w:tcPr>
            <w:tcW w:w="3132" w:type="dxa"/>
            <w:vAlign w:val="center"/>
          </w:tcPr>
          <w:p w14:paraId="11D7CBBF" w14:textId="77777777" w:rsidR="00172AD5" w:rsidRPr="00CB6A14" w:rsidRDefault="00172AD5" w:rsidP="00CB6A14">
            <w:pPr>
              <w:jc w:val="center"/>
              <w:rPr>
                <w:color w:val="000000"/>
                <w:sz w:val="28"/>
                <w:szCs w:val="28"/>
              </w:rPr>
            </w:pPr>
            <w:r w:rsidRPr="00CB6A14">
              <w:rPr>
                <w:color w:val="000000"/>
                <w:sz w:val="28"/>
                <w:szCs w:val="28"/>
              </w:rPr>
              <w:t>Харчова промисловість</w:t>
            </w:r>
          </w:p>
        </w:tc>
        <w:tc>
          <w:tcPr>
            <w:tcW w:w="1090" w:type="dxa"/>
            <w:shd w:val="clear" w:color="auto" w:fill="auto"/>
            <w:noWrap/>
            <w:vAlign w:val="center"/>
            <w:hideMark/>
          </w:tcPr>
          <w:p w14:paraId="1EB0257F" w14:textId="77777777" w:rsidR="00172AD5" w:rsidRPr="00CB6A14" w:rsidRDefault="00172AD5" w:rsidP="00CB6A14">
            <w:pPr>
              <w:jc w:val="center"/>
              <w:rPr>
                <w:color w:val="000000"/>
                <w:sz w:val="28"/>
                <w:szCs w:val="28"/>
              </w:rPr>
            </w:pPr>
            <w:r w:rsidRPr="00CB6A14">
              <w:rPr>
                <w:color w:val="000000"/>
                <w:sz w:val="28"/>
                <w:szCs w:val="28"/>
              </w:rPr>
              <w:t>2,97</w:t>
            </w:r>
          </w:p>
        </w:tc>
        <w:tc>
          <w:tcPr>
            <w:tcW w:w="953" w:type="dxa"/>
            <w:shd w:val="clear" w:color="auto" w:fill="auto"/>
            <w:noWrap/>
            <w:vAlign w:val="center"/>
            <w:hideMark/>
          </w:tcPr>
          <w:p w14:paraId="669B3B12" w14:textId="77777777" w:rsidR="00172AD5" w:rsidRPr="00CB6A14" w:rsidRDefault="00172AD5" w:rsidP="00CB6A14">
            <w:pPr>
              <w:jc w:val="center"/>
              <w:rPr>
                <w:color w:val="000000"/>
                <w:sz w:val="28"/>
                <w:szCs w:val="28"/>
              </w:rPr>
            </w:pPr>
            <w:r w:rsidRPr="00CB6A14">
              <w:rPr>
                <w:color w:val="000000"/>
                <w:sz w:val="28"/>
                <w:szCs w:val="28"/>
              </w:rPr>
              <w:t>0,21</w:t>
            </w:r>
          </w:p>
        </w:tc>
        <w:tc>
          <w:tcPr>
            <w:tcW w:w="1091" w:type="dxa"/>
            <w:shd w:val="clear" w:color="auto" w:fill="auto"/>
            <w:noWrap/>
            <w:vAlign w:val="center"/>
            <w:hideMark/>
          </w:tcPr>
          <w:p w14:paraId="6C361BBF" w14:textId="77777777" w:rsidR="00172AD5" w:rsidRPr="00CB6A14" w:rsidRDefault="00172AD5" w:rsidP="00CB6A14">
            <w:pPr>
              <w:jc w:val="center"/>
              <w:rPr>
                <w:color w:val="000000"/>
                <w:sz w:val="28"/>
                <w:szCs w:val="28"/>
              </w:rPr>
            </w:pPr>
            <w:r w:rsidRPr="00CB6A14">
              <w:rPr>
                <w:color w:val="000000"/>
                <w:sz w:val="28"/>
                <w:szCs w:val="28"/>
              </w:rPr>
              <w:t>2,76</w:t>
            </w:r>
          </w:p>
        </w:tc>
        <w:tc>
          <w:tcPr>
            <w:tcW w:w="953" w:type="dxa"/>
            <w:shd w:val="clear" w:color="auto" w:fill="auto"/>
            <w:noWrap/>
            <w:vAlign w:val="center"/>
            <w:hideMark/>
          </w:tcPr>
          <w:p w14:paraId="72D3520A" w14:textId="77777777" w:rsidR="00172AD5" w:rsidRPr="00CB6A14" w:rsidRDefault="00172AD5" w:rsidP="00CB6A14">
            <w:pPr>
              <w:jc w:val="center"/>
              <w:rPr>
                <w:color w:val="000000"/>
                <w:sz w:val="28"/>
                <w:szCs w:val="28"/>
              </w:rPr>
            </w:pPr>
            <w:r w:rsidRPr="00CB6A14">
              <w:rPr>
                <w:color w:val="000000"/>
                <w:sz w:val="28"/>
                <w:szCs w:val="28"/>
              </w:rPr>
              <w:t>95,11</w:t>
            </w:r>
          </w:p>
        </w:tc>
        <w:tc>
          <w:tcPr>
            <w:tcW w:w="1090" w:type="dxa"/>
            <w:shd w:val="clear" w:color="auto" w:fill="auto"/>
            <w:noWrap/>
            <w:vAlign w:val="center"/>
            <w:hideMark/>
          </w:tcPr>
          <w:p w14:paraId="2FFF39F4" w14:textId="77777777" w:rsidR="00172AD5" w:rsidRPr="00CB6A14" w:rsidRDefault="00172AD5" w:rsidP="00CB6A14">
            <w:pPr>
              <w:jc w:val="center"/>
              <w:rPr>
                <w:color w:val="000000"/>
                <w:sz w:val="28"/>
                <w:szCs w:val="28"/>
              </w:rPr>
            </w:pPr>
            <w:r w:rsidRPr="00CB6A14">
              <w:rPr>
                <w:color w:val="000000"/>
                <w:sz w:val="28"/>
                <w:szCs w:val="28"/>
              </w:rPr>
              <w:t>86,82</w:t>
            </w:r>
          </w:p>
        </w:tc>
        <w:tc>
          <w:tcPr>
            <w:tcW w:w="1079" w:type="dxa"/>
            <w:shd w:val="clear" w:color="auto" w:fill="auto"/>
            <w:noWrap/>
            <w:vAlign w:val="center"/>
            <w:hideMark/>
          </w:tcPr>
          <w:p w14:paraId="6D5F03E7" w14:textId="77777777" w:rsidR="00172AD5" w:rsidRPr="00CB6A14" w:rsidRDefault="00172AD5" w:rsidP="00CB6A14">
            <w:pPr>
              <w:jc w:val="center"/>
              <w:rPr>
                <w:color w:val="000000"/>
                <w:sz w:val="28"/>
                <w:szCs w:val="28"/>
              </w:rPr>
            </w:pPr>
            <w:r w:rsidRPr="00CB6A14">
              <w:rPr>
                <w:color w:val="000000"/>
                <w:sz w:val="28"/>
                <w:szCs w:val="28"/>
              </w:rPr>
              <w:t>95,71</w:t>
            </w:r>
          </w:p>
        </w:tc>
      </w:tr>
      <w:tr w:rsidR="00114676" w:rsidRPr="00CB6A14" w14:paraId="6F08E6C8" w14:textId="77777777" w:rsidTr="00901620">
        <w:trPr>
          <w:trHeight w:val="419"/>
        </w:trPr>
        <w:tc>
          <w:tcPr>
            <w:tcW w:w="3132" w:type="dxa"/>
            <w:vAlign w:val="center"/>
          </w:tcPr>
          <w:p w14:paraId="4E4EDBD5" w14:textId="77777777" w:rsidR="00172AD5" w:rsidRPr="00CB6A14" w:rsidRDefault="00172AD5" w:rsidP="00CB6A14">
            <w:pPr>
              <w:jc w:val="center"/>
              <w:rPr>
                <w:color w:val="000000"/>
                <w:sz w:val="28"/>
                <w:szCs w:val="28"/>
              </w:rPr>
            </w:pPr>
            <w:r w:rsidRPr="00CB6A14">
              <w:rPr>
                <w:color w:val="000000"/>
                <w:sz w:val="28"/>
                <w:szCs w:val="28"/>
              </w:rPr>
              <w:t>Транспорт</w:t>
            </w:r>
          </w:p>
        </w:tc>
        <w:tc>
          <w:tcPr>
            <w:tcW w:w="1090" w:type="dxa"/>
            <w:shd w:val="clear" w:color="auto" w:fill="auto"/>
            <w:noWrap/>
            <w:vAlign w:val="center"/>
            <w:hideMark/>
          </w:tcPr>
          <w:p w14:paraId="42546633" w14:textId="77777777" w:rsidR="00172AD5" w:rsidRPr="00CB6A14" w:rsidRDefault="00172AD5" w:rsidP="00CB6A14">
            <w:pPr>
              <w:jc w:val="center"/>
              <w:rPr>
                <w:color w:val="000000"/>
                <w:sz w:val="28"/>
                <w:szCs w:val="28"/>
              </w:rPr>
            </w:pPr>
            <w:r w:rsidRPr="00CB6A14">
              <w:rPr>
                <w:color w:val="000000"/>
                <w:sz w:val="28"/>
                <w:szCs w:val="28"/>
              </w:rPr>
              <w:t>0,49</w:t>
            </w:r>
          </w:p>
        </w:tc>
        <w:tc>
          <w:tcPr>
            <w:tcW w:w="953" w:type="dxa"/>
            <w:shd w:val="clear" w:color="auto" w:fill="auto"/>
            <w:noWrap/>
            <w:vAlign w:val="center"/>
            <w:hideMark/>
          </w:tcPr>
          <w:p w14:paraId="3AE19AFA" w14:textId="77777777" w:rsidR="00172AD5" w:rsidRPr="00CB6A14" w:rsidRDefault="00172AD5" w:rsidP="00CB6A14">
            <w:pPr>
              <w:jc w:val="center"/>
              <w:rPr>
                <w:color w:val="000000"/>
                <w:sz w:val="28"/>
                <w:szCs w:val="28"/>
              </w:rPr>
            </w:pPr>
            <w:r w:rsidRPr="00CB6A14">
              <w:rPr>
                <w:color w:val="000000"/>
                <w:sz w:val="28"/>
                <w:szCs w:val="28"/>
              </w:rPr>
              <w:t>0,29</w:t>
            </w:r>
          </w:p>
        </w:tc>
        <w:tc>
          <w:tcPr>
            <w:tcW w:w="1091" w:type="dxa"/>
            <w:shd w:val="clear" w:color="auto" w:fill="auto"/>
            <w:noWrap/>
            <w:vAlign w:val="center"/>
            <w:hideMark/>
          </w:tcPr>
          <w:p w14:paraId="7C034A99" w14:textId="77777777" w:rsidR="00172AD5" w:rsidRPr="00CB6A14" w:rsidRDefault="00172AD5" w:rsidP="00CB6A14">
            <w:pPr>
              <w:jc w:val="center"/>
              <w:rPr>
                <w:color w:val="000000"/>
                <w:sz w:val="28"/>
                <w:szCs w:val="28"/>
              </w:rPr>
            </w:pPr>
            <w:r w:rsidRPr="00CB6A14">
              <w:rPr>
                <w:color w:val="000000"/>
                <w:sz w:val="28"/>
                <w:szCs w:val="28"/>
              </w:rPr>
              <w:t>0,19</w:t>
            </w:r>
          </w:p>
        </w:tc>
        <w:tc>
          <w:tcPr>
            <w:tcW w:w="953" w:type="dxa"/>
            <w:shd w:val="clear" w:color="auto" w:fill="auto"/>
            <w:noWrap/>
            <w:vAlign w:val="center"/>
            <w:hideMark/>
          </w:tcPr>
          <w:p w14:paraId="2551D15C" w14:textId="77777777" w:rsidR="00172AD5" w:rsidRPr="00CB6A14" w:rsidRDefault="00172AD5" w:rsidP="00CB6A14">
            <w:pPr>
              <w:jc w:val="center"/>
              <w:rPr>
                <w:color w:val="000000"/>
                <w:sz w:val="28"/>
                <w:szCs w:val="28"/>
              </w:rPr>
            </w:pPr>
            <w:r w:rsidRPr="00CB6A14">
              <w:rPr>
                <w:color w:val="000000"/>
                <w:sz w:val="28"/>
                <w:szCs w:val="28"/>
              </w:rPr>
              <w:t>90,52</w:t>
            </w:r>
          </w:p>
        </w:tc>
        <w:tc>
          <w:tcPr>
            <w:tcW w:w="1090" w:type="dxa"/>
            <w:shd w:val="clear" w:color="auto" w:fill="auto"/>
            <w:noWrap/>
            <w:vAlign w:val="center"/>
            <w:hideMark/>
          </w:tcPr>
          <w:p w14:paraId="4ED980FA" w14:textId="77777777" w:rsidR="00172AD5" w:rsidRPr="00CB6A14" w:rsidRDefault="00172AD5" w:rsidP="00CB6A14">
            <w:pPr>
              <w:jc w:val="center"/>
              <w:rPr>
                <w:color w:val="000000"/>
                <w:sz w:val="28"/>
                <w:szCs w:val="28"/>
              </w:rPr>
            </w:pPr>
            <w:r w:rsidRPr="00CB6A14">
              <w:rPr>
                <w:color w:val="000000"/>
                <w:sz w:val="28"/>
                <w:szCs w:val="28"/>
              </w:rPr>
              <w:t>85,81</w:t>
            </w:r>
          </w:p>
        </w:tc>
        <w:tc>
          <w:tcPr>
            <w:tcW w:w="1079" w:type="dxa"/>
            <w:shd w:val="clear" w:color="auto" w:fill="auto"/>
            <w:noWrap/>
            <w:vAlign w:val="center"/>
            <w:hideMark/>
          </w:tcPr>
          <w:p w14:paraId="0935C666" w14:textId="77777777" w:rsidR="00172AD5" w:rsidRPr="00CB6A14" w:rsidRDefault="00172AD5" w:rsidP="00CB6A14">
            <w:pPr>
              <w:jc w:val="center"/>
              <w:rPr>
                <w:color w:val="000000"/>
                <w:sz w:val="28"/>
                <w:szCs w:val="28"/>
              </w:rPr>
            </w:pPr>
            <w:r w:rsidRPr="00CB6A14">
              <w:rPr>
                <w:color w:val="000000"/>
                <w:sz w:val="28"/>
                <w:szCs w:val="28"/>
              </w:rPr>
              <w:t>97,57</w:t>
            </w:r>
          </w:p>
        </w:tc>
      </w:tr>
      <w:tr w:rsidR="00114676" w:rsidRPr="00CB6A14" w14:paraId="461D2A1D" w14:textId="77777777" w:rsidTr="00901620">
        <w:trPr>
          <w:trHeight w:val="1"/>
        </w:trPr>
        <w:tc>
          <w:tcPr>
            <w:tcW w:w="3132" w:type="dxa"/>
            <w:vAlign w:val="center"/>
          </w:tcPr>
          <w:p w14:paraId="438A7B8B" w14:textId="77777777" w:rsidR="00172AD5" w:rsidRPr="00CB6A14" w:rsidRDefault="00172AD5" w:rsidP="00CB6A14">
            <w:pPr>
              <w:jc w:val="center"/>
              <w:rPr>
                <w:color w:val="000000"/>
                <w:sz w:val="28"/>
                <w:szCs w:val="28"/>
              </w:rPr>
            </w:pPr>
            <w:r w:rsidRPr="00CB6A14">
              <w:rPr>
                <w:color w:val="000000"/>
                <w:sz w:val="28"/>
                <w:szCs w:val="28"/>
              </w:rPr>
              <w:t>Промисловість</w:t>
            </w:r>
            <w:r w:rsidR="00CB6A14">
              <w:rPr>
                <w:color w:val="000000"/>
                <w:sz w:val="28"/>
                <w:szCs w:val="28"/>
                <w:lang w:val="uk-UA"/>
              </w:rPr>
              <w:t xml:space="preserve"> </w:t>
            </w:r>
            <w:r w:rsidRPr="00CB6A14">
              <w:rPr>
                <w:color w:val="000000"/>
                <w:sz w:val="28"/>
                <w:szCs w:val="28"/>
              </w:rPr>
              <w:t>будівельних матеріалів</w:t>
            </w:r>
          </w:p>
        </w:tc>
        <w:tc>
          <w:tcPr>
            <w:tcW w:w="1090" w:type="dxa"/>
            <w:shd w:val="clear" w:color="auto" w:fill="auto"/>
            <w:noWrap/>
            <w:vAlign w:val="center"/>
            <w:hideMark/>
          </w:tcPr>
          <w:p w14:paraId="32B26B20" w14:textId="77777777" w:rsidR="00172AD5" w:rsidRPr="00CB6A14" w:rsidRDefault="00172AD5" w:rsidP="00CB6A14">
            <w:pPr>
              <w:jc w:val="center"/>
              <w:rPr>
                <w:color w:val="000000"/>
                <w:sz w:val="28"/>
                <w:szCs w:val="28"/>
              </w:rPr>
            </w:pPr>
            <w:r w:rsidRPr="00CB6A14">
              <w:rPr>
                <w:color w:val="000000"/>
                <w:sz w:val="28"/>
                <w:szCs w:val="28"/>
              </w:rPr>
              <w:t>0,38</w:t>
            </w:r>
          </w:p>
        </w:tc>
        <w:tc>
          <w:tcPr>
            <w:tcW w:w="953" w:type="dxa"/>
            <w:shd w:val="clear" w:color="auto" w:fill="auto"/>
            <w:noWrap/>
            <w:vAlign w:val="center"/>
            <w:hideMark/>
          </w:tcPr>
          <w:p w14:paraId="01C4661F" w14:textId="77777777" w:rsidR="00172AD5" w:rsidRPr="00CB6A14" w:rsidRDefault="00172AD5" w:rsidP="00CB6A14">
            <w:pPr>
              <w:jc w:val="center"/>
              <w:rPr>
                <w:color w:val="000000"/>
                <w:sz w:val="28"/>
                <w:szCs w:val="28"/>
              </w:rPr>
            </w:pPr>
            <w:r w:rsidRPr="00CB6A14">
              <w:rPr>
                <w:color w:val="000000"/>
                <w:sz w:val="28"/>
                <w:szCs w:val="28"/>
              </w:rPr>
              <w:t>0,06</w:t>
            </w:r>
          </w:p>
        </w:tc>
        <w:tc>
          <w:tcPr>
            <w:tcW w:w="1091" w:type="dxa"/>
            <w:shd w:val="clear" w:color="auto" w:fill="auto"/>
            <w:noWrap/>
            <w:vAlign w:val="center"/>
            <w:hideMark/>
          </w:tcPr>
          <w:p w14:paraId="668E6F47" w14:textId="77777777" w:rsidR="00172AD5" w:rsidRPr="00CB6A14" w:rsidRDefault="00172AD5" w:rsidP="00CB6A14">
            <w:pPr>
              <w:jc w:val="center"/>
              <w:rPr>
                <w:color w:val="000000"/>
                <w:sz w:val="28"/>
                <w:szCs w:val="28"/>
              </w:rPr>
            </w:pPr>
            <w:r w:rsidRPr="00CB6A14">
              <w:rPr>
                <w:color w:val="000000"/>
                <w:sz w:val="28"/>
                <w:szCs w:val="28"/>
              </w:rPr>
              <w:t>0,22</w:t>
            </w:r>
          </w:p>
        </w:tc>
        <w:tc>
          <w:tcPr>
            <w:tcW w:w="953" w:type="dxa"/>
            <w:shd w:val="clear" w:color="auto" w:fill="auto"/>
            <w:noWrap/>
            <w:vAlign w:val="center"/>
            <w:hideMark/>
          </w:tcPr>
          <w:p w14:paraId="014FE398" w14:textId="77777777" w:rsidR="00172AD5" w:rsidRPr="00CB6A14" w:rsidRDefault="00172AD5" w:rsidP="00CB6A14">
            <w:pPr>
              <w:jc w:val="center"/>
              <w:rPr>
                <w:color w:val="000000"/>
                <w:sz w:val="28"/>
                <w:szCs w:val="28"/>
              </w:rPr>
            </w:pPr>
            <w:r w:rsidRPr="00CB6A14">
              <w:rPr>
                <w:color w:val="000000"/>
                <w:sz w:val="28"/>
                <w:szCs w:val="28"/>
              </w:rPr>
              <w:t>92,89</w:t>
            </w:r>
          </w:p>
        </w:tc>
        <w:tc>
          <w:tcPr>
            <w:tcW w:w="1090" w:type="dxa"/>
            <w:shd w:val="clear" w:color="auto" w:fill="auto"/>
            <w:noWrap/>
            <w:vAlign w:val="center"/>
            <w:hideMark/>
          </w:tcPr>
          <w:p w14:paraId="70DAFECE" w14:textId="77777777" w:rsidR="00172AD5" w:rsidRPr="00CB6A14" w:rsidRDefault="00172AD5" w:rsidP="00CB6A14">
            <w:pPr>
              <w:jc w:val="center"/>
              <w:rPr>
                <w:color w:val="000000"/>
                <w:sz w:val="28"/>
                <w:szCs w:val="28"/>
              </w:rPr>
            </w:pPr>
            <w:r w:rsidRPr="00CB6A14">
              <w:rPr>
                <w:color w:val="000000"/>
                <w:sz w:val="28"/>
                <w:szCs w:val="28"/>
              </w:rPr>
              <w:t>104,35</w:t>
            </w:r>
          </w:p>
        </w:tc>
        <w:tc>
          <w:tcPr>
            <w:tcW w:w="1079" w:type="dxa"/>
            <w:shd w:val="clear" w:color="auto" w:fill="auto"/>
            <w:noWrap/>
            <w:vAlign w:val="center"/>
            <w:hideMark/>
          </w:tcPr>
          <w:p w14:paraId="1C6E14B5" w14:textId="77777777" w:rsidR="00172AD5" w:rsidRPr="00CB6A14" w:rsidRDefault="00172AD5" w:rsidP="00CB6A14">
            <w:pPr>
              <w:jc w:val="center"/>
              <w:rPr>
                <w:color w:val="000000"/>
                <w:sz w:val="28"/>
                <w:szCs w:val="28"/>
              </w:rPr>
            </w:pPr>
            <w:r w:rsidRPr="00CB6A14">
              <w:rPr>
                <w:color w:val="000000"/>
                <w:sz w:val="28"/>
                <w:szCs w:val="28"/>
              </w:rPr>
              <w:t>87,52</w:t>
            </w:r>
          </w:p>
        </w:tc>
      </w:tr>
      <w:tr w:rsidR="00114676" w:rsidRPr="00CB6A14" w14:paraId="45E55D95" w14:textId="77777777" w:rsidTr="00901620">
        <w:trPr>
          <w:trHeight w:val="419"/>
        </w:trPr>
        <w:tc>
          <w:tcPr>
            <w:tcW w:w="3132" w:type="dxa"/>
            <w:vAlign w:val="center"/>
          </w:tcPr>
          <w:p w14:paraId="67E56383" w14:textId="77777777" w:rsidR="00172AD5" w:rsidRPr="00CB6A14" w:rsidRDefault="00172AD5" w:rsidP="00CB6A14">
            <w:pPr>
              <w:jc w:val="center"/>
              <w:rPr>
                <w:color w:val="000000"/>
                <w:sz w:val="28"/>
                <w:szCs w:val="28"/>
              </w:rPr>
            </w:pPr>
            <w:r w:rsidRPr="00CB6A14">
              <w:rPr>
                <w:color w:val="000000"/>
                <w:sz w:val="28"/>
                <w:szCs w:val="28"/>
              </w:rPr>
              <w:t>Всього</w:t>
            </w:r>
          </w:p>
        </w:tc>
        <w:tc>
          <w:tcPr>
            <w:tcW w:w="1090" w:type="dxa"/>
            <w:shd w:val="clear" w:color="auto" w:fill="auto"/>
            <w:noWrap/>
            <w:vAlign w:val="center"/>
            <w:hideMark/>
          </w:tcPr>
          <w:p w14:paraId="662795A5" w14:textId="77777777" w:rsidR="00172AD5" w:rsidRPr="00CB6A14" w:rsidRDefault="00172AD5" w:rsidP="00CB6A14">
            <w:pPr>
              <w:jc w:val="center"/>
              <w:rPr>
                <w:color w:val="000000"/>
                <w:sz w:val="28"/>
                <w:szCs w:val="28"/>
              </w:rPr>
            </w:pPr>
            <w:r w:rsidRPr="00CB6A14">
              <w:rPr>
                <w:color w:val="000000"/>
                <w:sz w:val="28"/>
                <w:szCs w:val="28"/>
              </w:rPr>
              <w:t>1162,15</w:t>
            </w:r>
          </w:p>
        </w:tc>
        <w:tc>
          <w:tcPr>
            <w:tcW w:w="953" w:type="dxa"/>
            <w:shd w:val="clear" w:color="auto" w:fill="auto"/>
            <w:noWrap/>
            <w:vAlign w:val="center"/>
            <w:hideMark/>
          </w:tcPr>
          <w:p w14:paraId="17A4BADA" w14:textId="77777777" w:rsidR="00172AD5" w:rsidRPr="00CB6A14" w:rsidRDefault="00172AD5" w:rsidP="00CB6A14">
            <w:pPr>
              <w:jc w:val="center"/>
              <w:rPr>
                <w:color w:val="000000"/>
                <w:sz w:val="28"/>
                <w:szCs w:val="28"/>
              </w:rPr>
            </w:pPr>
            <w:r w:rsidRPr="00CB6A14">
              <w:rPr>
                <w:color w:val="000000"/>
                <w:sz w:val="28"/>
                <w:szCs w:val="28"/>
              </w:rPr>
              <w:t>63,86</w:t>
            </w:r>
          </w:p>
        </w:tc>
        <w:tc>
          <w:tcPr>
            <w:tcW w:w="1091" w:type="dxa"/>
            <w:shd w:val="clear" w:color="auto" w:fill="auto"/>
            <w:noWrap/>
            <w:vAlign w:val="center"/>
            <w:hideMark/>
          </w:tcPr>
          <w:p w14:paraId="25A103DB" w14:textId="77777777" w:rsidR="00172AD5" w:rsidRPr="00CB6A14" w:rsidRDefault="00172AD5" w:rsidP="00CB6A14">
            <w:pPr>
              <w:jc w:val="center"/>
              <w:rPr>
                <w:color w:val="000000"/>
                <w:sz w:val="28"/>
                <w:szCs w:val="28"/>
              </w:rPr>
            </w:pPr>
            <w:r w:rsidRPr="00CB6A14">
              <w:rPr>
                <w:color w:val="000000"/>
                <w:sz w:val="28"/>
                <w:szCs w:val="28"/>
              </w:rPr>
              <w:t>933,63</w:t>
            </w:r>
          </w:p>
        </w:tc>
        <w:tc>
          <w:tcPr>
            <w:tcW w:w="953" w:type="dxa"/>
            <w:shd w:val="clear" w:color="auto" w:fill="auto"/>
            <w:noWrap/>
            <w:vAlign w:val="center"/>
            <w:hideMark/>
          </w:tcPr>
          <w:p w14:paraId="2D1DA70D" w14:textId="77777777" w:rsidR="00172AD5" w:rsidRPr="00CB6A14" w:rsidRDefault="00172AD5" w:rsidP="00CB6A14">
            <w:pPr>
              <w:jc w:val="center"/>
              <w:rPr>
                <w:color w:val="000000"/>
                <w:sz w:val="28"/>
                <w:szCs w:val="28"/>
              </w:rPr>
            </w:pPr>
            <w:r w:rsidRPr="00CB6A14">
              <w:rPr>
                <w:color w:val="000000"/>
                <w:sz w:val="28"/>
                <w:szCs w:val="28"/>
              </w:rPr>
              <w:t>99,34</w:t>
            </w:r>
          </w:p>
        </w:tc>
        <w:tc>
          <w:tcPr>
            <w:tcW w:w="1090" w:type="dxa"/>
            <w:shd w:val="clear" w:color="auto" w:fill="auto"/>
            <w:noWrap/>
            <w:vAlign w:val="center"/>
            <w:hideMark/>
          </w:tcPr>
          <w:p w14:paraId="659E63EE" w14:textId="77777777" w:rsidR="00172AD5" w:rsidRPr="00CB6A14" w:rsidRDefault="00172AD5" w:rsidP="00CB6A14">
            <w:pPr>
              <w:jc w:val="center"/>
              <w:rPr>
                <w:color w:val="000000"/>
                <w:sz w:val="28"/>
                <w:szCs w:val="28"/>
              </w:rPr>
            </w:pPr>
            <w:r w:rsidRPr="00CB6A14">
              <w:rPr>
                <w:color w:val="000000"/>
                <w:sz w:val="28"/>
                <w:szCs w:val="28"/>
              </w:rPr>
              <w:t>97,01</w:t>
            </w:r>
          </w:p>
        </w:tc>
        <w:tc>
          <w:tcPr>
            <w:tcW w:w="1079" w:type="dxa"/>
            <w:shd w:val="clear" w:color="auto" w:fill="auto"/>
            <w:noWrap/>
            <w:vAlign w:val="center"/>
            <w:hideMark/>
          </w:tcPr>
          <w:p w14:paraId="086C82DF" w14:textId="77777777" w:rsidR="00172AD5" w:rsidRPr="00CB6A14" w:rsidRDefault="00172AD5" w:rsidP="00CB6A14">
            <w:pPr>
              <w:jc w:val="center"/>
              <w:rPr>
                <w:color w:val="000000"/>
                <w:sz w:val="28"/>
                <w:szCs w:val="28"/>
              </w:rPr>
            </w:pPr>
            <w:r w:rsidRPr="00CB6A14">
              <w:rPr>
                <w:color w:val="000000"/>
                <w:sz w:val="28"/>
                <w:szCs w:val="28"/>
              </w:rPr>
              <w:t>98,15</w:t>
            </w:r>
          </w:p>
        </w:tc>
      </w:tr>
    </w:tbl>
    <w:p w14:paraId="0B43FC4B" w14:textId="77777777" w:rsidR="00CB6A14" w:rsidRDefault="00CB6A14" w:rsidP="00135AD1">
      <w:pPr>
        <w:tabs>
          <w:tab w:val="left" w:pos="993"/>
        </w:tabs>
        <w:spacing w:line="360" w:lineRule="auto"/>
        <w:ind w:firstLine="709"/>
        <w:jc w:val="both"/>
        <w:rPr>
          <w:sz w:val="28"/>
          <w:szCs w:val="28"/>
          <w:lang w:val="uk-UA"/>
        </w:rPr>
      </w:pPr>
    </w:p>
    <w:p w14:paraId="4A327095" w14:textId="77777777" w:rsidR="007D7525" w:rsidRPr="007D7525" w:rsidRDefault="007D7525" w:rsidP="007D7525">
      <w:pPr>
        <w:pStyle w:val="a7"/>
        <w:spacing w:line="360" w:lineRule="auto"/>
        <w:ind w:left="227" w:firstLine="709"/>
        <w:jc w:val="both"/>
        <w:rPr>
          <w:color w:val="000000" w:themeColor="text1"/>
        </w:rPr>
      </w:pPr>
      <w:r w:rsidRPr="007D7525">
        <w:rPr>
          <w:color w:val="000000" w:themeColor="text1"/>
        </w:rPr>
        <w:lastRenderedPageBreak/>
        <w:t>ТОВ «Запорізький титано-магнієвий комбінат» у звітному році</w:t>
      </w:r>
      <w:r>
        <w:rPr>
          <w:color w:val="000000" w:themeColor="text1"/>
        </w:rPr>
        <w:t xml:space="preserve"> </w:t>
      </w:r>
      <w:r w:rsidRPr="007D7525">
        <w:rPr>
          <w:color w:val="000000" w:themeColor="text1"/>
        </w:rPr>
        <w:t>відведено до водних об’єктів 1,234 млн</w:t>
      </w:r>
      <w:r>
        <w:rPr>
          <w:color w:val="000000" w:themeColor="text1"/>
        </w:rPr>
        <w:t>.</w:t>
      </w:r>
      <w:r w:rsidRPr="007D7525">
        <w:rPr>
          <w:color w:val="000000" w:themeColor="text1"/>
        </w:rPr>
        <w:t>м</w:t>
      </w:r>
      <w:r w:rsidRPr="007D7525">
        <w:rPr>
          <w:color w:val="000000" w:themeColor="text1"/>
          <w:vertAlign w:val="superscript"/>
        </w:rPr>
        <w:t>3</w:t>
      </w:r>
      <w:r>
        <w:rPr>
          <w:color w:val="000000" w:themeColor="text1"/>
          <w:vertAlign w:val="superscript"/>
        </w:rPr>
        <w:t xml:space="preserve"> </w:t>
      </w:r>
      <w:r>
        <w:rPr>
          <w:color w:val="000000" w:themeColor="text1"/>
        </w:rPr>
        <w:t>зворотних вод, з них 0,522 млн.</w:t>
      </w:r>
      <w:r w:rsidRPr="007D7525">
        <w:rPr>
          <w:color w:val="000000" w:themeColor="text1"/>
        </w:rPr>
        <w:t>м</w:t>
      </w:r>
      <w:r w:rsidRPr="007D7525">
        <w:rPr>
          <w:color w:val="000000" w:themeColor="text1"/>
          <w:vertAlign w:val="superscript"/>
        </w:rPr>
        <w:t>3</w:t>
      </w:r>
      <w:r w:rsidR="002B24B5">
        <w:rPr>
          <w:color w:val="000000" w:themeColor="text1"/>
          <w:vertAlign w:val="superscript"/>
        </w:rPr>
        <w:t xml:space="preserve"> </w:t>
      </w:r>
      <w:r w:rsidRPr="007D7525">
        <w:rPr>
          <w:color w:val="000000" w:themeColor="text1"/>
        </w:rPr>
        <w:t>недостатньо очищених зворотних вод.</w:t>
      </w:r>
    </w:p>
    <w:p w14:paraId="0C15EBD5" w14:textId="77777777" w:rsidR="007D7525" w:rsidRPr="007D7525" w:rsidRDefault="007D7525" w:rsidP="007D7525">
      <w:pPr>
        <w:pStyle w:val="a7"/>
        <w:spacing w:line="360" w:lineRule="auto"/>
        <w:ind w:left="227" w:firstLine="709"/>
        <w:jc w:val="both"/>
        <w:rPr>
          <w:color w:val="000000" w:themeColor="text1"/>
        </w:rPr>
      </w:pPr>
      <w:r w:rsidRPr="007D7525">
        <w:rPr>
          <w:color w:val="000000" w:themeColor="text1"/>
        </w:rPr>
        <w:t>Сумарний обсяг скидання недостатньо очищених зворотних вод у водні</w:t>
      </w:r>
    </w:p>
    <w:p w14:paraId="40050CD7" w14:textId="77777777" w:rsidR="007D7525" w:rsidRPr="007D7525" w:rsidRDefault="007D7525" w:rsidP="007D7525">
      <w:pPr>
        <w:pStyle w:val="a7"/>
        <w:spacing w:line="360" w:lineRule="auto"/>
        <w:ind w:left="227"/>
        <w:jc w:val="both"/>
        <w:rPr>
          <w:color w:val="000000" w:themeColor="text1"/>
        </w:rPr>
      </w:pPr>
      <w:r w:rsidRPr="007D7525">
        <w:rPr>
          <w:color w:val="000000" w:themeColor="text1"/>
        </w:rPr>
        <w:t>об’єкти області іншими водокористувач</w:t>
      </w:r>
      <w:r w:rsidR="002B24B5">
        <w:rPr>
          <w:color w:val="000000" w:themeColor="text1"/>
        </w:rPr>
        <w:t>ами у 2020 році склав 0,200 млн.</w:t>
      </w:r>
      <w:r w:rsidRPr="007D7525">
        <w:rPr>
          <w:color w:val="000000" w:themeColor="text1"/>
        </w:rPr>
        <w:t>м</w:t>
      </w:r>
      <w:r w:rsidRPr="007D7525">
        <w:rPr>
          <w:color w:val="000000" w:themeColor="text1"/>
          <w:vertAlign w:val="superscript"/>
        </w:rPr>
        <w:t>3</w:t>
      </w:r>
      <w:r>
        <w:rPr>
          <w:color w:val="000000" w:themeColor="text1"/>
        </w:rPr>
        <w:t>.</w:t>
      </w:r>
    </w:p>
    <w:p w14:paraId="1CCA725E" w14:textId="77777777" w:rsidR="00CB6A14" w:rsidRDefault="000565DD" w:rsidP="00135AD1">
      <w:pPr>
        <w:tabs>
          <w:tab w:val="left" w:pos="993"/>
        </w:tabs>
        <w:spacing w:line="360" w:lineRule="auto"/>
        <w:ind w:firstLine="709"/>
        <w:jc w:val="both"/>
        <w:rPr>
          <w:color w:val="000000" w:themeColor="text1"/>
          <w:sz w:val="28"/>
          <w:szCs w:val="28"/>
          <w:lang w:val="uk-UA"/>
        </w:rPr>
      </w:pPr>
      <w:r>
        <w:rPr>
          <w:sz w:val="28"/>
          <w:szCs w:val="28"/>
          <w:lang w:val="uk-UA"/>
        </w:rPr>
        <w:t xml:space="preserve">Виходячі з даних таблиці </w:t>
      </w:r>
      <w:r w:rsidR="00512D26">
        <w:rPr>
          <w:sz w:val="28"/>
          <w:szCs w:val="28"/>
          <w:lang w:val="uk-UA"/>
        </w:rPr>
        <w:t>3.</w:t>
      </w:r>
      <w:r w:rsidR="008513D3">
        <w:rPr>
          <w:sz w:val="28"/>
          <w:szCs w:val="28"/>
          <w:lang w:val="uk-UA"/>
        </w:rPr>
        <w:t>2</w:t>
      </w:r>
      <w:r w:rsidR="00512D26">
        <w:rPr>
          <w:sz w:val="28"/>
          <w:szCs w:val="28"/>
          <w:lang w:val="uk-UA"/>
        </w:rPr>
        <w:t xml:space="preserve">, можна зазначити, що у 2020 році, порівняно з середнім багаторічним зменьшилось використання води </w:t>
      </w:r>
      <w:r w:rsidR="0024485C">
        <w:rPr>
          <w:sz w:val="28"/>
          <w:szCs w:val="28"/>
          <w:lang w:val="uk-UA"/>
        </w:rPr>
        <w:t>в таких галуях</w:t>
      </w:r>
      <w:r w:rsidR="00512D26">
        <w:rPr>
          <w:sz w:val="28"/>
          <w:szCs w:val="28"/>
          <w:lang w:val="uk-UA"/>
        </w:rPr>
        <w:t>і економ</w:t>
      </w:r>
      <w:r w:rsidR="00512D26" w:rsidRPr="006F3C68">
        <w:rPr>
          <w:color w:val="000000" w:themeColor="text1"/>
          <w:sz w:val="28"/>
          <w:szCs w:val="28"/>
          <w:lang w:val="uk-UA"/>
        </w:rPr>
        <w:t>іки:</w:t>
      </w:r>
      <w:r w:rsidR="00D21E3A" w:rsidRPr="006F3C68">
        <w:rPr>
          <w:color w:val="000000" w:themeColor="text1"/>
          <w:sz w:val="28"/>
          <w:szCs w:val="28"/>
          <w:lang w:val="uk-UA"/>
        </w:rPr>
        <w:t xml:space="preserve"> </w:t>
      </w:r>
    </w:p>
    <w:p w14:paraId="1D9246F5" w14:textId="77777777" w:rsidR="00CB6A14" w:rsidRPr="00CB6A14" w:rsidRDefault="0024485C" w:rsidP="00CB6A14">
      <w:pPr>
        <w:pStyle w:val="a3"/>
        <w:numPr>
          <w:ilvl w:val="0"/>
          <w:numId w:val="36"/>
        </w:numPr>
        <w:tabs>
          <w:tab w:val="left" w:pos="993"/>
        </w:tabs>
        <w:spacing w:line="360" w:lineRule="auto"/>
        <w:ind w:hanging="720"/>
        <w:jc w:val="both"/>
        <w:rPr>
          <w:color w:val="000000" w:themeColor="text1"/>
          <w:sz w:val="28"/>
          <w:szCs w:val="28"/>
          <w:lang w:val="uk-UA"/>
        </w:rPr>
      </w:pPr>
      <w:r w:rsidRPr="00CB6A14">
        <w:rPr>
          <w:color w:val="000000" w:themeColor="text1"/>
          <w:sz w:val="28"/>
          <w:szCs w:val="28"/>
          <w:lang w:val="uk-UA"/>
        </w:rPr>
        <w:t>е</w:t>
      </w:r>
      <w:r w:rsidR="00512D26" w:rsidRPr="00CB6A14">
        <w:rPr>
          <w:color w:val="000000" w:themeColor="text1"/>
          <w:sz w:val="28"/>
          <w:szCs w:val="28"/>
        </w:rPr>
        <w:t>лектроенергетика</w:t>
      </w:r>
      <w:r w:rsidR="00512D26" w:rsidRPr="00CB6A14">
        <w:rPr>
          <w:color w:val="000000" w:themeColor="text1"/>
          <w:sz w:val="28"/>
          <w:szCs w:val="28"/>
          <w:lang w:val="uk-UA"/>
        </w:rPr>
        <w:t xml:space="preserve"> – на 2,31%</w:t>
      </w:r>
      <w:r w:rsidR="006A0D06" w:rsidRPr="00CB6A14">
        <w:rPr>
          <w:color w:val="000000" w:themeColor="text1"/>
          <w:sz w:val="28"/>
          <w:szCs w:val="28"/>
          <w:lang w:val="uk-UA"/>
        </w:rPr>
        <w:t>;</w:t>
      </w:r>
    </w:p>
    <w:p w14:paraId="0FB8F16F" w14:textId="77777777" w:rsidR="00CB6A14" w:rsidRPr="00CB6A14" w:rsidRDefault="0024485C" w:rsidP="00CB6A14">
      <w:pPr>
        <w:pStyle w:val="a3"/>
        <w:numPr>
          <w:ilvl w:val="0"/>
          <w:numId w:val="36"/>
        </w:numPr>
        <w:tabs>
          <w:tab w:val="left" w:pos="993"/>
        </w:tabs>
        <w:spacing w:line="360" w:lineRule="auto"/>
        <w:ind w:hanging="720"/>
        <w:jc w:val="both"/>
        <w:rPr>
          <w:color w:val="000000" w:themeColor="text1"/>
          <w:sz w:val="28"/>
          <w:szCs w:val="28"/>
          <w:lang w:val="uk-UA"/>
        </w:rPr>
      </w:pPr>
      <w:r w:rsidRPr="00CB6A14">
        <w:rPr>
          <w:color w:val="000000" w:themeColor="text1"/>
          <w:sz w:val="28"/>
          <w:szCs w:val="28"/>
          <w:lang w:val="uk-UA"/>
        </w:rPr>
        <w:t>м</w:t>
      </w:r>
      <w:r w:rsidR="00512D26" w:rsidRPr="00CB6A14">
        <w:rPr>
          <w:color w:val="000000" w:themeColor="text1"/>
          <w:sz w:val="28"/>
          <w:szCs w:val="28"/>
        </w:rPr>
        <w:t>еталургійна промисловість</w:t>
      </w:r>
      <w:r w:rsidR="00512D26" w:rsidRPr="00CB6A14">
        <w:rPr>
          <w:color w:val="000000" w:themeColor="text1"/>
          <w:sz w:val="28"/>
          <w:szCs w:val="28"/>
          <w:lang w:val="uk-UA"/>
        </w:rPr>
        <w:t xml:space="preserve"> – на 3,05</w:t>
      </w:r>
      <w:r w:rsidR="00C52F3F" w:rsidRPr="00CB6A14">
        <w:rPr>
          <w:color w:val="000000" w:themeColor="text1"/>
          <w:sz w:val="28"/>
          <w:szCs w:val="28"/>
          <w:lang w:val="uk-UA"/>
        </w:rPr>
        <w:t> </w:t>
      </w:r>
      <w:r w:rsidR="00512D26" w:rsidRPr="00CB6A14">
        <w:rPr>
          <w:color w:val="000000" w:themeColor="text1"/>
          <w:sz w:val="28"/>
          <w:szCs w:val="28"/>
          <w:lang w:val="uk-UA"/>
        </w:rPr>
        <w:t>%</w:t>
      </w:r>
      <w:r w:rsidR="006A0D06" w:rsidRPr="00CB6A14">
        <w:rPr>
          <w:color w:val="000000" w:themeColor="text1"/>
          <w:sz w:val="28"/>
          <w:szCs w:val="28"/>
          <w:lang w:val="uk-UA"/>
        </w:rPr>
        <w:t>;</w:t>
      </w:r>
      <w:r w:rsidR="00D21E3A" w:rsidRPr="00CB6A14">
        <w:rPr>
          <w:color w:val="000000" w:themeColor="text1"/>
          <w:sz w:val="28"/>
          <w:szCs w:val="28"/>
          <w:lang w:val="uk-UA"/>
        </w:rPr>
        <w:t xml:space="preserve"> </w:t>
      </w:r>
    </w:p>
    <w:p w14:paraId="4512ED4A" w14:textId="77777777" w:rsidR="00CB6A14" w:rsidRPr="00CB6A14" w:rsidRDefault="0024485C" w:rsidP="00CB6A14">
      <w:pPr>
        <w:pStyle w:val="a3"/>
        <w:numPr>
          <w:ilvl w:val="0"/>
          <w:numId w:val="36"/>
        </w:numPr>
        <w:tabs>
          <w:tab w:val="left" w:pos="993"/>
        </w:tabs>
        <w:spacing w:line="360" w:lineRule="auto"/>
        <w:ind w:hanging="720"/>
        <w:jc w:val="both"/>
        <w:rPr>
          <w:color w:val="000000" w:themeColor="text1"/>
          <w:sz w:val="28"/>
          <w:szCs w:val="28"/>
          <w:lang w:val="uk-UA"/>
        </w:rPr>
      </w:pPr>
      <w:r w:rsidRPr="00CB6A14">
        <w:rPr>
          <w:color w:val="000000" w:themeColor="text1"/>
          <w:sz w:val="28"/>
          <w:szCs w:val="28"/>
          <w:lang w:val="uk-UA"/>
        </w:rPr>
        <w:t>м</w:t>
      </w:r>
      <w:r w:rsidR="00512D26" w:rsidRPr="00CB6A14">
        <w:rPr>
          <w:color w:val="000000" w:themeColor="text1"/>
          <w:sz w:val="28"/>
          <w:szCs w:val="28"/>
        </w:rPr>
        <w:t>ашинобудування</w:t>
      </w:r>
      <w:r w:rsidR="00512D26" w:rsidRPr="00CB6A14">
        <w:rPr>
          <w:color w:val="000000" w:themeColor="text1"/>
          <w:sz w:val="28"/>
          <w:szCs w:val="28"/>
          <w:lang w:val="uk-UA"/>
        </w:rPr>
        <w:t xml:space="preserve"> – на 40,2 %</w:t>
      </w:r>
      <w:r w:rsidR="006A0D06" w:rsidRPr="00CB6A14">
        <w:rPr>
          <w:color w:val="000000" w:themeColor="text1"/>
          <w:sz w:val="28"/>
          <w:szCs w:val="28"/>
          <w:lang w:val="uk-UA"/>
        </w:rPr>
        <w:t>;</w:t>
      </w:r>
      <w:r w:rsidR="00D21E3A" w:rsidRPr="00CB6A14">
        <w:rPr>
          <w:color w:val="000000" w:themeColor="text1"/>
          <w:sz w:val="28"/>
          <w:szCs w:val="28"/>
          <w:lang w:val="uk-UA"/>
        </w:rPr>
        <w:t xml:space="preserve"> </w:t>
      </w:r>
    </w:p>
    <w:p w14:paraId="0226120B" w14:textId="77777777" w:rsidR="00CB6A14" w:rsidRPr="00CB6A14" w:rsidRDefault="0024485C" w:rsidP="00CB6A14">
      <w:pPr>
        <w:pStyle w:val="a3"/>
        <w:numPr>
          <w:ilvl w:val="0"/>
          <w:numId w:val="36"/>
        </w:numPr>
        <w:tabs>
          <w:tab w:val="left" w:pos="993"/>
        </w:tabs>
        <w:spacing w:line="360" w:lineRule="auto"/>
        <w:ind w:hanging="720"/>
        <w:jc w:val="both"/>
        <w:rPr>
          <w:color w:val="000000" w:themeColor="text1"/>
          <w:sz w:val="28"/>
          <w:szCs w:val="28"/>
          <w:lang w:val="uk-UA"/>
        </w:rPr>
      </w:pPr>
      <w:r w:rsidRPr="00CB6A14">
        <w:rPr>
          <w:color w:val="000000" w:themeColor="text1"/>
          <w:sz w:val="28"/>
          <w:szCs w:val="28"/>
          <w:lang w:val="uk-UA"/>
        </w:rPr>
        <w:t>ж</w:t>
      </w:r>
      <w:r w:rsidR="00512D26" w:rsidRPr="00CB6A14">
        <w:rPr>
          <w:color w:val="000000" w:themeColor="text1"/>
          <w:sz w:val="28"/>
          <w:szCs w:val="28"/>
        </w:rPr>
        <w:t>итлово-комунальне господарство</w:t>
      </w:r>
      <w:r w:rsidR="00512D26" w:rsidRPr="00CB6A14">
        <w:rPr>
          <w:color w:val="000000" w:themeColor="text1"/>
          <w:sz w:val="28"/>
          <w:szCs w:val="28"/>
          <w:lang w:val="uk-UA"/>
        </w:rPr>
        <w:t xml:space="preserve"> – 7,8</w:t>
      </w:r>
      <w:r w:rsidR="00C52F3F" w:rsidRPr="00CB6A14">
        <w:rPr>
          <w:color w:val="000000" w:themeColor="text1"/>
          <w:sz w:val="28"/>
          <w:szCs w:val="28"/>
          <w:lang w:val="uk-UA"/>
        </w:rPr>
        <w:t> </w:t>
      </w:r>
      <w:r w:rsidR="00512D26" w:rsidRPr="00CB6A14">
        <w:rPr>
          <w:color w:val="000000" w:themeColor="text1"/>
          <w:sz w:val="28"/>
          <w:szCs w:val="28"/>
          <w:lang w:val="uk-UA"/>
        </w:rPr>
        <w:t>%</w:t>
      </w:r>
      <w:r w:rsidR="006A0D06" w:rsidRPr="00CB6A14">
        <w:rPr>
          <w:color w:val="000000" w:themeColor="text1"/>
          <w:sz w:val="28"/>
          <w:szCs w:val="28"/>
          <w:lang w:val="uk-UA"/>
        </w:rPr>
        <w:t>;</w:t>
      </w:r>
      <w:r w:rsidR="00D21E3A" w:rsidRPr="00CB6A14">
        <w:rPr>
          <w:color w:val="000000" w:themeColor="text1"/>
          <w:sz w:val="28"/>
          <w:szCs w:val="28"/>
          <w:lang w:val="uk-UA"/>
        </w:rPr>
        <w:t xml:space="preserve"> </w:t>
      </w:r>
    </w:p>
    <w:p w14:paraId="098EE187" w14:textId="77777777" w:rsidR="00CB6A14" w:rsidRPr="00CB6A14" w:rsidRDefault="006A0D06" w:rsidP="00CB6A14">
      <w:pPr>
        <w:pStyle w:val="a3"/>
        <w:numPr>
          <w:ilvl w:val="0"/>
          <w:numId w:val="36"/>
        </w:numPr>
        <w:tabs>
          <w:tab w:val="left" w:pos="993"/>
        </w:tabs>
        <w:spacing w:line="360" w:lineRule="auto"/>
        <w:ind w:hanging="720"/>
        <w:jc w:val="both"/>
        <w:rPr>
          <w:color w:val="000000" w:themeColor="text1"/>
          <w:sz w:val="28"/>
          <w:szCs w:val="28"/>
          <w:lang w:val="uk-UA"/>
        </w:rPr>
      </w:pPr>
      <w:r w:rsidRPr="00CB6A14">
        <w:rPr>
          <w:color w:val="000000" w:themeColor="text1"/>
          <w:sz w:val="28"/>
          <w:szCs w:val="28"/>
          <w:lang w:val="uk-UA"/>
        </w:rPr>
        <w:t>х</w:t>
      </w:r>
      <w:r w:rsidR="00512D26" w:rsidRPr="00CB6A14">
        <w:rPr>
          <w:color w:val="000000" w:themeColor="text1"/>
          <w:sz w:val="28"/>
          <w:szCs w:val="28"/>
        </w:rPr>
        <w:t>арчова промисловість</w:t>
      </w:r>
      <w:r w:rsidR="00512D26" w:rsidRPr="00CB6A14">
        <w:rPr>
          <w:color w:val="000000" w:themeColor="text1"/>
          <w:sz w:val="28"/>
          <w:szCs w:val="28"/>
          <w:lang w:val="uk-UA"/>
        </w:rPr>
        <w:t xml:space="preserve"> </w:t>
      </w:r>
      <w:r w:rsidR="00366BD6" w:rsidRPr="00CB6A14">
        <w:rPr>
          <w:color w:val="000000" w:themeColor="text1"/>
          <w:sz w:val="28"/>
          <w:szCs w:val="28"/>
          <w:lang w:val="uk-UA"/>
        </w:rPr>
        <w:t>–</w:t>
      </w:r>
      <w:r w:rsidR="00512D26" w:rsidRPr="00CB6A14">
        <w:rPr>
          <w:color w:val="000000" w:themeColor="text1"/>
          <w:sz w:val="28"/>
          <w:szCs w:val="28"/>
          <w:lang w:val="uk-UA"/>
        </w:rPr>
        <w:t xml:space="preserve"> 4,89%</w:t>
      </w:r>
      <w:r w:rsidRPr="00CB6A14">
        <w:rPr>
          <w:color w:val="000000" w:themeColor="text1"/>
          <w:sz w:val="28"/>
          <w:szCs w:val="28"/>
          <w:lang w:val="uk-UA"/>
        </w:rPr>
        <w:t>;</w:t>
      </w:r>
      <w:r w:rsidR="00D21E3A" w:rsidRPr="00CB6A14">
        <w:rPr>
          <w:color w:val="000000" w:themeColor="text1"/>
          <w:sz w:val="28"/>
          <w:szCs w:val="28"/>
          <w:lang w:val="uk-UA"/>
        </w:rPr>
        <w:t xml:space="preserve"> </w:t>
      </w:r>
    </w:p>
    <w:p w14:paraId="496EADFE" w14:textId="77777777" w:rsidR="00CB6A14" w:rsidRPr="00CB6A14" w:rsidRDefault="006A0D06" w:rsidP="00CB6A14">
      <w:pPr>
        <w:pStyle w:val="a3"/>
        <w:numPr>
          <w:ilvl w:val="0"/>
          <w:numId w:val="36"/>
        </w:numPr>
        <w:tabs>
          <w:tab w:val="left" w:pos="993"/>
        </w:tabs>
        <w:spacing w:line="360" w:lineRule="auto"/>
        <w:ind w:hanging="720"/>
        <w:jc w:val="both"/>
        <w:rPr>
          <w:color w:val="000000" w:themeColor="text1"/>
          <w:sz w:val="28"/>
          <w:szCs w:val="28"/>
          <w:lang w:val="uk-UA"/>
        </w:rPr>
      </w:pPr>
      <w:r w:rsidRPr="00CB6A14">
        <w:rPr>
          <w:color w:val="000000" w:themeColor="text1"/>
          <w:sz w:val="28"/>
          <w:szCs w:val="28"/>
          <w:lang w:val="uk-UA"/>
        </w:rPr>
        <w:t>т</w:t>
      </w:r>
      <w:r w:rsidR="00512D26" w:rsidRPr="00CB6A14">
        <w:rPr>
          <w:color w:val="000000" w:themeColor="text1"/>
          <w:sz w:val="28"/>
          <w:szCs w:val="28"/>
        </w:rPr>
        <w:t>ранспорт</w:t>
      </w:r>
      <w:r w:rsidR="00512D26" w:rsidRPr="00CB6A14">
        <w:rPr>
          <w:color w:val="000000" w:themeColor="text1"/>
          <w:sz w:val="28"/>
          <w:szCs w:val="28"/>
          <w:lang w:val="uk-UA"/>
        </w:rPr>
        <w:t xml:space="preserve"> – 9,48%</w:t>
      </w:r>
      <w:r w:rsidRPr="00CB6A14">
        <w:rPr>
          <w:color w:val="000000" w:themeColor="text1"/>
          <w:sz w:val="28"/>
          <w:szCs w:val="28"/>
          <w:lang w:val="uk-UA"/>
        </w:rPr>
        <w:t>;</w:t>
      </w:r>
      <w:r w:rsidR="00D21E3A" w:rsidRPr="00CB6A14">
        <w:rPr>
          <w:color w:val="000000" w:themeColor="text1"/>
          <w:sz w:val="28"/>
          <w:szCs w:val="28"/>
          <w:lang w:val="uk-UA"/>
        </w:rPr>
        <w:t xml:space="preserve"> </w:t>
      </w:r>
    </w:p>
    <w:p w14:paraId="3615D1B7" w14:textId="77777777" w:rsidR="004B4A55" w:rsidRPr="00CB6A14" w:rsidRDefault="006A0D06" w:rsidP="00CB6A14">
      <w:pPr>
        <w:pStyle w:val="a3"/>
        <w:numPr>
          <w:ilvl w:val="0"/>
          <w:numId w:val="36"/>
        </w:numPr>
        <w:tabs>
          <w:tab w:val="left" w:pos="993"/>
        </w:tabs>
        <w:spacing w:line="360" w:lineRule="auto"/>
        <w:ind w:hanging="720"/>
        <w:jc w:val="both"/>
        <w:rPr>
          <w:color w:val="000000" w:themeColor="text1"/>
          <w:sz w:val="28"/>
          <w:szCs w:val="28"/>
          <w:lang w:val="uk-UA"/>
        </w:rPr>
      </w:pPr>
      <w:r w:rsidRPr="00CB6A14">
        <w:rPr>
          <w:color w:val="000000" w:themeColor="text1"/>
          <w:sz w:val="28"/>
          <w:szCs w:val="28"/>
          <w:lang w:val="uk-UA"/>
        </w:rPr>
        <w:t>п</w:t>
      </w:r>
      <w:r w:rsidR="001D7A17" w:rsidRPr="00CB6A14">
        <w:rPr>
          <w:color w:val="000000" w:themeColor="text1"/>
          <w:sz w:val="28"/>
          <w:szCs w:val="28"/>
        </w:rPr>
        <w:t>ромисловістьбудівельних матеріалів</w:t>
      </w:r>
      <w:r w:rsidR="001D7A17" w:rsidRPr="00CB6A14">
        <w:rPr>
          <w:color w:val="000000" w:themeColor="text1"/>
          <w:sz w:val="28"/>
          <w:szCs w:val="28"/>
          <w:lang w:val="uk-UA"/>
        </w:rPr>
        <w:t xml:space="preserve"> – 7,11%.</w:t>
      </w:r>
    </w:p>
    <w:p w14:paraId="7E1B2BF9" w14:textId="77777777" w:rsidR="007A1851" w:rsidRDefault="001D7A17" w:rsidP="001C06BD">
      <w:pPr>
        <w:tabs>
          <w:tab w:val="left" w:pos="993"/>
        </w:tabs>
        <w:spacing w:line="360" w:lineRule="auto"/>
        <w:ind w:firstLine="709"/>
        <w:jc w:val="both"/>
        <w:rPr>
          <w:color w:val="000000"/>
          <w:sz w:val="28"/>
          <w:szCs w:val="28"/>
          <w:lang w:val="uk-UA"/>
        </w:rPr>
      </w:pPr>
      <w:r w:rsidRPr="000E6AA9">
        <w:rPr>
          <w:color w:val="000000"/>
          <w:sz w:val="28"/>
          <w:szCs w:val="28"/>
          <w:lang w:val="uk-UA"/>
        </w:rPr>
        <w:t xml:space="preserve">Проте, можна спостерігати негативну динаміку, а саме, зростання використування </w:t>
      </w:r>
      <w:r w:rsidR="0024485C" w:rsidRPr="000E6AA9">
        <w:rPr>
          <w:color w:val="000000"/>
          <w:sz w:val="28"/>
          <w:szCs w:val="28"/>
          <w:lang w:val="uk-UA"/>
        </w:rPr>
        <w:t>води т</w:t>
      </w:r>
      <w:r w:rsidRPr="000E6AA9">
        <w:rPr>
          <w:color w:val="000000"/>
          <w:sz w:val="28"/>
          <w:szCs w:val="28"/>
          <w:lang w:val="uk-UA"/>
        </w:rPr>
        <w:t>акими галузями економіки:</w:t>
      </w:r>
      <w:r w:rsidR="004B4A55">
        <w:rPr>
          <w:color w:val="000000"/>
          <w:sz w:val="28"/>
          <w:szCs w:val="28"/>
          <w:lang w:val="uk-UA"/>
        </w:rPr>
        <w:t xml:space="preserve"> </w:t>
      </w:r>
      <w:r w:rsidR="0024485C" w:rsidRPr="000E6AA9">
        <w:rPr>
          <w:color w:val="000000"/>
          <w:sz w:val="28"/>
          <w:szCs w:val="28"/>
          <w:lang w:val="uk-UA"/>
        </w:rPr>
        <w:t>х</w:t>
      </w:r>
      <w:r w:rsidRPr="000E6AA9">
        <w:rPr>
          <w:color w:val="000000"/>
          <w:sz w:val="28"/>
          <w:szCs w:val="28"/>
          <w:lang w:val="uk-UA"/>
        </w:rPr>
        <w:t>імічна та нафтохімічна промисловість – 160 %, що свідчить про розвиток</w:t>
      </w:r>
      <w:r w:rsidR="00CB6A14">
        <w:rPr>
          <w:color w:val="000000"/>
          <w:sz w:val="28"/>
          <w:szCs w:val="28"/>
          <w:lang w:val="uk-UA"/>
        </w:rPr>
        <w:t xml:space="preserve"> хімічної промисловості регіону</w:t>
      </w:r>
      <w:r w:rsidR="0024485C" w:rsidRPr="000E6AA9">
        <w:rPr>
          <w:color w:val="000000"/>
          <w:sz w:val="28"/>
          <w:szCs w:val="28"/>
          <w:lang w:val="uk-UA"/>
        </w:rPr>
        <w:t>;</w:t>
      </w:r>
      <w:r w:rsidR="004B4A55">
        <w:rPr>
          <w:color w:val="000000"/>
          <w:sz w:val="28"/>
          <w:szCs w:val="28"/>
          <w:lang w:val="uk-UA"/>
        </w:rPr>
        <w:t xml:space="preserve"> </w:t>
      </w:r>
      <w:r w:rsidR="006A0D06">
        <w:rPr>
          <w:color w:val="000000"/>
          <w:sz w:val="28"/>
          <w:szCs w:val="28"/>
          <w:lang w:val="uk-UA"/>
        </w:rPr>
        <w:t>с</w:t>
      </w:r>
      <w:r w:rsidRPr="004B4A55">
        <w:rPr>
          <w:color w:val="000000"/>
          <w:sz w:val="28"/>
          <w:szCs w:val="28"/>
          <w:lang w:val="uk-UA"/>
        </w:rPr>
        <w:t>ільське господарство</w:t>
      </w:r>
      <w:r>
        <w:rPr>
          <w:color w:val="000000"/>
          <w:sz w:val="28"/>
          <w:szCs w:val="28"/>
          <w:lang w:val="uk-UA"/>
        </w:rPr>
        <w:t xml:space="preserve"> – 5,44 %, через несприятливі погодні умови, які призве</w:t>
      </w:r>
      <w:r w:rsidR="00D21E3A">
        <w:rPr>
          <w:color w:val="000000"/>
          <w:sz w:val="28"/>
          <w:szCs w:val="28"/>
          <w:lang w:val="uk-UA"/>
        </w:rPr>
        <w:t>ли до більшого водокористування</w:t>
      </w:r>
      <w:r w:rsidR="009756BA">
        <w:rPr>
          <w:color w:val="000000"/>
          <w:sz w:val="28"/>
          <w:szCs w:val="28"/>
          <w:lang w:val="uk-UA"/>
        </w:rPr>
        <w:t>.</w:t>
      </w:r>
      <w:r w:rsidR="001C06BD">
        <w:rPr>
          <w:color w:val="000000"/>
          <w:sz w:val="28"/>
          <w:szCs w:val="28"/>
          <w:lang w:val="uk-UA"/>
        </w:rPr>
        <w:t xml:space="preserve"> </w:t>
      </w:r>
    </w:p>
    <w:p w14:paraId="7372EF22" w14:textId="77777777" w:rsidR="001C06BD" w:rsidRDefault="001C06BD" w:rsidP="001C06BD">
      <w:pPr>
        <w:tabs>
          <w:tab w:val="left" w:pos="993"/>
        </w:tabs>
        <w:spacing w:line="360" w:lineRule="auto"/>
        <w:ind w:firstLine="709"/>
        <w:jc w:val="both"/>
        <w:rPr>
          <w:color w:val="000000"/>
          <w:sz w:val="28"/>
          <w:szCs w:val="28"/>
          <w:lang w:val="uk-UA"/>
        </w:rPr>
      </w:pPr>
      <w:r>
        <w:rPr>
          <w:color w:val="000000"/>
          <w:sz w:val="28"/>
          <w:szCs w:val="28"/>
          <w:lang w:val="uk-UA"/>
        </w:rPr>
        <w:t xml:space="preserve">Також, причиною надмірного водокористування є </w:t>
      </w:r>
      <w:r w:rsidRPr="001C06BD">
        <w:rPr>
          <w:color w:val="000000"/>
          <w:sz w:val="28"/>
          <w:szCs w:val="28"/>
          <w:lang w:val="uk-UA"/>
        </w:rPr>
        <w:t>неякісн</w:t>
      </w:r>
      <w:r w:rsidR="007A1851">
        <w:rPr>
          <w:color w:val="000000"/>
          <w:sz w:val="28"/>
          <w:szCs w:val="28"/>
          <w:lang w:val="uk-UA"/>
        </w:rPr>
        <w:t>а очистка</w:t>
      </w:r>
      <w:r w:rsidRPr="001C06BD">
        <w:rPr>
          <w:color w:val="000000"/>
          <w:sz w:val="28"/>
          <w:szCs w:val="28"/>
          <w:lang w:val="uk-UA"/>
        </w:rPr>
        <w:t xml:space="preserve"> зворотних вод</w:t>
      </w:r>
      <w:r w:rsidR="007A1851">
        <w:rPr>
          <w:color w:val="000000"/>
          <w:sz w:val="28"/>
          <w:szCs w:val="28"/>
          <w:lang w:val="uk-UA"/>
        </w:rPr>
        <w:t>, через застарілі технології очищення стічних вод, фізичну та моральну</w:t>
      </w:r>
      <w:r w:rsidRPr="001C06BD">
        <w:rPr>
          <w:color w:val="000000"/>
          <w:sz w:val="28"/>
          <w:szCs w:val="28"/>
          <w:lang w:val="uk-UA"/>
        </w:rPr>
        <w:t xml:space="preserve"> зношеність обладнання,</w:t>
      </w:r>
      <w:r w:rsidR="007A1851">
        <w:rPr>
          <w:color w:val="000000"/>
          <w:sz w:val="28"/>
          <w:szCs w:val="28"/>
          <w:lang w:val="uk-UA"/>
        </w:rPr>
        <w:t xml:space="preserve"> </w:t>
      </w:r>
      <w:r w:rsidRPr="001C06BD">
        <w:rPr>
          <w:color w:val="000000"/>
          <w:sz w:val="28"/>
          <w:szCs w:val="28"/>
          <w:lang w:val="uk-UA"/>
        </w:rPr>
        <w:t>несвоєчасне проведення поточних та капітальних ремонтів, відсутність</w:t>
      </w:r>
      <w:r w:rsidR="007A1851">
        <w:rPr>
          <w:color w:val="000000"/>
          <w:sz w:val="28"/>
          <w:szCs w:val="28"/>
          <w:lang w:val="uk-UA"/>
        </w:rPr>
        <w:t xml:space="preserve"> </w:t>
      </w:r>
      <w:r w:rsidRPr="001C06BD">
        <w:rPr>
          <w:color w:val="000000"/>
          <w:sz w:val="28"/>
          <w:szCs w:val="28"/>
          <w:lang w:val="uk-UA"/>
        </w:rPr>
        <w:t>дієвих економічних стимулів для будівництва нових очисних споруд в</w:t>
      </w:r>
      <w:r w:rsidR="007A1851">
        <w:rPr>
          <w:color w:val="000000"/>
          <w:sz w:val="28"/>
          <w:szCs w:val="28"/>
          <w:lang w:val="uk-UA"/>
        </w:rPr>
        <w:t xml:space="preserve"> </w:t>
      </w:r>
      <w:r w:rsidRPr="001C06BD">
        <w:rPr>
          <w:color w:val="000000"/>
          <w:sz w:val="28"/>
          <w:szCs w:val="28"/>
          <w:lang w:val="uk-UA"/>
        </w:rPr>
        <w:t>промисловому секторі, відсутність коштів на оновлення, розширення та</w:t>
      </w:r>
      <w:r w:rsidR="007A1851">
        <w:rPr>
          <w:color w:val="000000"/>
          <w:sz w:val="28"/>
          <w:szCs w:val="28"/>
          <w:lang w:val="uk-UA"/>
        </w:rPr>
        <w:t xml:space="preserve"> </w:t>
      </w:r>
      <w:r w:rsidRPr="001C06BD">
        <w:rPr>
          <w:color w:val="000000"/>
          <w:sz w:val="28"/>
          <w:szCs w:val="28"/>
          <w:lang w:val="uk-UA"/>
        </w:rPr>
        <w:t>підтримання в належному стані очисних споруд в житлово-комунальному</w:t>
      </w:r>
      <w:r w:rsidR="007A1851">
        <w:rPr>
          <w:color w:val="000000"/>
          <w:sz w:val="28"/>
          <w:szCs w:val="28"/>
          <w:lang w:val="uk-UA"/>
        </w:rPr>
        <w:t xml:space="preserve"> </w:t>
      </w:r>
      <w:r w:rsidRPr="001C06BD">
        <w:rPr>
          <w:color w:val="000000"/>
          <w:sz w:val="28"/>
          <w:szCs w:val="28"/>
          <w:lang w:val="uk-UA"/>
        </w:rPr>
        <w:t>господарстві.</w:t>
      </w:r>
    </w:p>
    <w:p w14:paraId="1B4CD8F9" w14:textId="77777777" w:rsidR="004B4A55" w:rsidRDefault="004B4A55" w:rsidP="004B4A55">
      <w:pPr>
        <w:tabs>
          <w:tab w:val="left" w:pos="993"/>
        </w:tabs>
        <w:spacing w:line="360" w:lineRule="auto"/>
        <w:ind w:firstLine="709"/>
        <w:jc w:val="both"/>
        <w:rPr>
          <w:color w:val="000000"/>
          <w:sz w:val="28"/>
          <w:szCs w:val="28"/>
          <w:lang w:val="uk-UA"/>
        </w:rPr>
      </w:pPr>
    </w:p>
    <w:p w14:paraId="6E2C9867" w14:textId="77777777" w:rsidR="007A1851" w:rsidRPr="00D21E3A" w:rsidRDefault="007A1851" w:rsidP="004B4A55">
      <w:pPr>
        <w:tabs>
          <w:tab w:val="left" w:pos="993"/>
        </w:tabs>
        <w:spacing w:line="360" w:lineRule="auto"/>
        <w:ind w:firstLine="709"/>
        <w:jc w:val="both"/>
        <w:rPr>
          <w:color w:val="000000"/>
          <w:sz w:val="28"/>
          <w:szCs w:val="28"/>
          <w:lang w:val="uk-UA"/>
        </w:rPr>
      </w:pPr>
    </w:p>
    <w:p w14:paraId="3FDFA05A" w14:textId="77777777" w:rsidR="00E328EF" w:rsidRDefault="00A42980" w:rsidP="009756BA">
      <w:pPr>
        <w:pStyle w:val="2"/>
        <w:spacing w:line="360" w:lineRule="auto"/>
        <w:ind w:left="709"/>
        <w:rPr>
          <w:b w:val="0"/>
        </w:rPr>
      </w:pPr>
      <w:bookmarkStart w:id="47" w:name="_Toc89502572"/>
      <w:r w:rsidRPr="009756BA">
        <w:rPr>
          <w:b w:val="0"/>
        </w:rPr>
        <w:lastRenderedPageBreak/>
        <w:t>3.3</w:t>
      </w:r>
      <w:r w:rsidR="00644AFA" w:rsidRPr="009756BA">
        <w:rPr>
          <w:b w:val="0"/>
        </w:rPr>
        <w:t xml:space="preserve"> </w:t>
      </w:r>
      <w:r w:rsidR="00AF366B" w:rsidRPr="009756BA">
        <w:rPr>
          <w:b w:val="0"/>
        </w:rPr>
        <w:t>Оцінка впливу</w:t>
      </w:r>
      <w:r w:rsidR="00644AFA" w:rsidRPr="009756BA">
        <w:rPr>
          <w:b w:val="0"/>
        </w:rPr>
        <w:t xml:space="preserve"> радіоактивного забруднення</w:t>
      </w:r>
      <w:r w:rsidR="00AF366B" w:rsidRPr="009756BA">
        <w:rPr>
          <w:b w:val="0"/>
        </w:rPr>
        <w:t xml:space="preserve"> на стан</w:t>
      </w:r>
      <w:r w:rsidR="00644AFA" w:rsidRPr="009756BA">
        <w:rPr>
          <w:b w:val="0"/>
        </w:rPr>
        <w:t xml:space="preserve"> атмосферного повітря</w:t>
      </w:r>
      <w:bookmarkEnd w:id="47"/>
    </w:p>
    <w:p w14:paraId="01177D22" w14:textId="77777777" w:rsidR="004B4A55" w:rsidRDefault="004B4A55" w:rsidP="009756BA">
      <w:pPr>
        <w:pStyle w:val="2"/>
        <w:spacing w:line="360" w:lineRule="auto"/>
        <w:ind w:left="709"/>
        <w:rPr>
          <w:b w:val="0"/>
        </w:rPr>
      </w:pPr>
    </w:p>
    <w:p w14:paraId="7D282C0F" w14:textId="77777777" w:rsidR="004B4A55" w:rsidRPr="009756BA" w:rsidRDefault="004B4A55" w:rsidP="009756BA">
      <w:pPr>
        <w:pStyle w:val="2"/>
        <w:spacing w:line="360" w:lineRule="auto"/>
        <w:ind w:left="709"/>
        <w:rPr>
          <w:b w:val="0"/>
        </w:rPr>
      </w:pPr>
    </w:p>
    <w:p w14:paraId="092F29D3" w14:textId="77777777" w:rsidR="00E328EF" w:rsidRDefault="00E328EF" w:rsidP="00E328EF">
      <w:pPr>
        <w:pStyle w:val="a7"/>
        <w:spacing w:line="360" w:lineRule="auto"/>
        <w:ind w:left="0" w:firstLine="709"/>
        <w:jc w:val="both"/>
      </w:pPr>
      <w:r>
        <w:t>Однією</w:t>
      </w:r>
      <w:r>
        <w:rPr>
          <w:spacing w:val="1"/>
        </w:rPr>
        <w:t xml:space="preserve"> </w:t>
      </w:r>
      <w:r>
        <w:t>з</w:t>
      </w:r>
      <w:r>
        <w:rPr>
          <w:spacing w:val="1"/>
        </w:rPr>
        <w:t xml:space="preserve"> </w:t>
      </w:r>
      <w:r>
        <w:t>характеристик</w:t>
      </w:r>
      <w:r>
        <w:rPr>
          <w:spacing w:val="1"/>
        </w:rPr>
        <w:t xml:space="preserve"> </w:t>
      </w:r>
      <w:r>
        <w:t>забруднення</w:t>
      </w:r>
      <w:r>
        <w:rPr>
          <w:spacing w:val="1"/>
        </w:rPr>
        <w:t xml:space="preserve"> </w:t>
      </w:r>
      <w:r>
        <w:t>атмосферного</w:t>
      </w:r>
      <w:r>
        <w:rPr>
          <w:spacing w:val="1"/>
        </w:rPr>
        <w:t xml:space="preserve"> </w:t>
      </w:r>
      <w:r>
        <w:t>повітря</w:t>
      </w:r>
      <w:r>
        <w:rPr>
          <w:spacing w:val="1"/>
        </w:rPr>
        <w:t xml:space="preserve"> </w:t>
      </w:r>
      <w:r>
        <w:t>є</w:t>
      </w:r>
      <w:r>
        <w:rPr>
          <w:spacing w:val="1"/>
        </w:rPr>
        <w:t xml:space="preserve"> </w:t>
      </w:r>
      <w:r>
        <w:t>рівень</w:t>
      </w:r>
      <w:r>
        <w:rPr>
          <w:spacing w:val="1"/>
        </w:rPr>
        <w:t xml:space="preserve"> </w:t>
      </w:r>
      <w:r>
        <w:t>радіації.</w:t>
      </w:r>
    </w:p>
    <w:p w14:paraId="716431BB" w14:textId="77777777" w:rsidR="00AD3D1B" w:rsidRPr="00F5646B" w:rsidRDefault="00AD3D1B" w:rsidP="00AD3D1B">
      <w:pPr>
        <w:pStyle w:val="a6"/>
        <w:spacing w:line="360" w:lineRule="auto"/>
        <w:ind w:firstLine="709"/>
        <w:jc w:val="both"/>
        <w:rPr>
          <w:sz w:val="28"/>
          <w:szCs w:val="28"/>
          <w:lang w:val="uk-UA"/>
        </w:rPr>
      </w:pPr>
      <w:r w:rsidRPr="00F0170B">
        <w:rPr>
          <w:sz w:val="28"/>
          <w:szCs w:val="28"/>
        </w:rPr>
        <w:t>За 202</w:t>
      </w:r>
      <w:r>
        <w:rPr>
          <w:sz w:val="28"/>
          <w:szCs w:val="28"/>
        </w:rPr>
        <w:t xml:space="preserve">0 рік було обстежено 36,492 </w:t>
      </w:r>
      <w:r w:rsidR="00EA314D">
        <w:rPr>
          <w:sz w:val="28"/>
          <w:szCs w:val="28"/>
        </w:rPr>
        <w:t>тис.</w:t>
      </w:r>
      <w:r w:rsidR="00EA314D" w:rsidRPr="00F0170B">
        <w:rPr>
          <w:sz w:val="28"/>
          <w:szCs w:val="28"/>
        </w:rPr>
        <w:t xml:space="preserve"> га</w:t>
      </w:r>
      <w:r w:rsidRPr="00F0170B">
        <w:rPr>
          <w:sz w:val="28"/>
          <w:szCs w:val="28"/>
        </w:rPr>
        <w:t>, відібрано 27 зразків. Жодного</w:t>
      </w:r>
      <w:r w:rsidRPr="00F0170B">
        <w:rPr>
          <w:spacing w:val="1"/>
          <w:sz w:val="28"/>
          <w:szCs w:val="28"/>
        </w:rPr>
        <w:t xml:space="preserve"> </w:t>
      </w:r>
      <w:r w:rsidRPr="00F0170B">
        <w:rPr>
          <w:sz w:val="28"/>
          <w:szCs w:val="28"/>
        </w:rPr>
        <w:t>зразка</w:t>
      </w:r>
      <w:r w:rsidRPr="00F0170B">
        <w:rPr>
          <w:spacing w:val="1"/>
          <w:sz w:val="28"/>
          <w:szCs w:val="28"/>
        </w:rPr>
        <w:t xml:space="preserve"> </w:t>
      </w:r>
      <w:r w:rsidRPr="00F0170B">
        <w:rPr>
          <w:sz w:val="28"/>
          <w:szCs w:val="28"/>
        </w:rPr>
        <w:t>з</w:t>
      </w:r>
      <w:r w:rsidRPr="00F0170B">
        <w:rPr>
          <w:spacing w:val="1"/>
          <w:sz w:val="28"/>
          <w:szCs w:val="28"/>
        </w:rPr>
        <w:t xml:space="preserve"> </w:t>
      </w:r>
      <w:r w:rsidRPr="00F0170B">
        <w:rPr>
          <w:sz w:val="28"/>
          <w:szCs w:val="28"/>
        </w:rPr>
        <w:t>перевищенням</w:t>
      </w:r>
      <w:r w:rsidRPr="00F0170B">
        <w:rPr>
          <w:spacing w:val="1"/>
          <w:sz w:val="28"/>
          <w:szCs w:val="28"/>
        </w:rPr>
        <w:t xml:space="preserve"> </w:t>
      </w:r>
      <w:r w:rsidRPr="00F0170B">
        <w:rPr>
          <w:sz w:val="28"/>
          <w:szCs w:val="28"/>
        </w:rPr>
        <w:t>допустимих</w:t>
      </w:r>
      <w:r w:rsidRPr="00F0170B">
        <w:rPr>
          <w:spacing w:val="1"/>
          <w:sz w:val="28"/>
          <w:szCs w:val="28"/>
        </w:rPr>
        <w:t xml:space="preserve"> </w:t>
      </w:r>
      <w:r w:rsidRPr="00F0170B">
        <w:rPr>
          <w:sz w:val="28"/>
          <w:szCs w:val="28"/>
        </w:rPr>
        <w:t>норм</w:t>
      </w:r>
      <w:r w:rsidRPr="00F0170B">
        <w:rPr>
          <w:spacing w:val="1"/>
          <w:sz w:val="28"/>
          <w:szCs w:val="28"/>
        </w:rPr>
        <w:t xml:space="preserve"> </w:t>
      </w:r>
      <w:r w:rsidRPr="00F0170B">
        <w:rPr>
          <w:sz w:val="28"/>
          <w:szCs w:val="28"/>
        </w:rPr>
        <w:t>не</w:t>
      </w:r>
      <w:r w:rsidRPr="00F0170B">
        <w:rPr>
          <w:spacing w:val="1"/>
          <w:sz w:val="28"/>
          <w:szCs w:val="28"/>
        </w:rPr>
        <w:t xml:space="preserve"> </w:t>
      </w:r>
      <w:r w:rsidRPr="00F0170B">
        <w:rPr>
          <w:sz w:val="28"/>
          <w:szCs w:val="28"/>
        </w:rPr>
        <w:t>було</w:t>
      </w:r>
      <w:r w:rsidRPr="00F0170B">
        <w:rPr>
          <w:spacing w:val="1"/>
          <w:sz w:val="28"/>
          <w:szCs w:val="28"/>
        </w:rPr>
        <w:t xml:space="preserve"> </w:t>
      </w:r>
      <w:r w:rsidRPr="00F0170B">
        <w:rPr>
          <w:sz w:val="28"/>
          <w:szCs w:val="28"/>
        </w:rPr>
        <w:t>виявлено.</w:t>
      </w:r>
      <w:r>
        <w:rPr>
          <w:sz w:val="28"/>
          <w:szCs w:val="28"/>
          <w:lang w:val="uk-UA"/>
        </w:rPr>
        <w:t xml:space="preserve"> </w:t>
      </w:r>
      <w:r w:rsidRPr="00F0170B">
        <w:rPr>
          <w:sz w:val="28"/>
          <w:szCs w:val="28"/>
        </w:rPr>
        <w:t>Щільність</w:t>
      </w:r>
      <w:r w:rsidRPr="00F0170B">
        <w:rPr>
          <w:spacing w:val="1"/>
          <w:sz w:val="28"/>
          <w:szCs w:val="28"/>
        </w:rPr>
        <w:t xml:space="preserve"> </w:t>
      </w:r>
      <w:r w:rsidRPr="00F0170B">
        <w:rPr>
          <w:sz w:val="28"/>
          <w:szCs w:val="28"/>
        </w:rPr>
        <w:t>забруднення</w:t>
      </w:r>
      <w:r w:rsidRPr="00F0170B">
        <w:rPr>
          <w:spacing w:val="1"/>
          <w:sz w:val="28"/>
          <w:szCs w:val="28"/>
        </w:rPr>
        <w:t xml:space="preserve"> </w:t>
      </w:r>
      <w:r w:rsidRPr="00F0170B">
        <w:rPr>
          <w:sz w:val="28"/>
          <w:szCs w:val="28"/>
        </w:rPr>
        <w:t>Сs</w:t>
      </w:r>
      <w:r w:rsidRPr="00F0170B">
        <w:rPr>
          <w:sz w:val="28"/>
          <w:szCs w:val="28"/>
          <w:vertAlign w:val="superscript"/>
        </w:rPr>
        <w:t>137</w:t>
      </w:r>
      <w:r w:rsidRPr="00F0170B">
        <w:rPr>
          <w:spacing w:val="1"/>
          <w:sz w:val="28"/>
          <w:szCs w:val="28"/>
        </w:rPr>
        <w:t xml:space="preserve"> </w:t>
      </w:r>
      <w:r w:rsidRPr="00F0170B">
        <w:rPr>
          <w:sz w:val="28"/>
          <w:szCs w:val="28"/>
        </w:rPr>
        <w:t>зафіксована</w:t>
      </w:r>
      <w:r w:rsidRPr="00F0170B">
        <w:rPr>
          <w:spacing w:val="1"/>
          <w:sz w:val="28"/>
          <w:szCs w:val="28"/>
        </w:rPr>
        <w:t xml:space="preserve"> </w:t>
      </w:r>
      <w:r w:rsidRPr="00F0170B">
        <w:rPr>
          <w:sz w:val="28"/>
          <w:szCs w:val="28"/>
        </w:rPr>
        <w:t>нижче</w:t>
      </w:r>
      <w:r w:rsidRPr="00F0170B">
        <w:rPr>
          <w:spacing w:val="1"/>
          <w:sz w:val="28"/>
          <w:szCs w:val="28"/>
        </w:rPr>
        <w:t xml:space="preserve"> </w:t>
      </w:r>
      <w:r w:rsidRPr="00F0170B">
        <w:rPr>
          <w:sz w:val="28"/>
          <w:szCs w:val="28"/>
        </w:rPr>
        <w:t>5</w:t>
      </w:r>
      <w:r>
        <w:rPr>
          <w:spacing w:val="1"/>
          <w:sz w:val="28"/>
          <w:szCs w:val="28"/>
          <w:lang w:val="uk-UA"/>
        </w:rPr>
        <w:t xml:space="preserve"> </w:t>
      </w:r>
      <w:r w:rsidRPr="00F0170B">
        <w:rPr>
          <w:sz w:val="28"/>
          <w:szCs w:val="28"/>
        </w:rPr>
        <w:t>Кі/км</w:t>
      </w:r>
      <w:r>
        <w:rPr>
          <w:sz w:val="28"/>
          <w:szCs w:val="28"/>
          <w:vertAlign w:val="superscript"/>
        </w:rPr>
        <w:t>2</w:t>
      </w:r>
      <w:r w:rsidRPr="00F0170B">
        <w:rPr>
          <w:sz w:val="28"/>
          <w:szCs w:val="28"/>
        </w:rPr>
        <w:t>.</w:t>
      </w:r>
      <w:r>
        <w:rPr>
          <w:sz w:val="28"/>
          <w:szCs w:val="28"/>
          <w:lang w:val="uk-UA"/>
        </w:rPr>
        <w:t xml:space="preserve"> </w:t>
      </w:r>
      <w:r w:rsidRPr="00F0170B">
        <w:rPr>
          <w:sz w:val="28"/>
          <w:szCs w:val="28"/>
        </w:rPr>
        <w:t>Територія</w:t>
      </w:r>
      <w:r w:rsidRPr="00F0170B">
        <w:rPr>
          <w:spacing w:val="1"/>
          <w:sz w:val="28"/>
          <w:szCs w:val="28"/>
        </w:rPr>
        <w:t xml:space="preserve"> </w:t>
      </w:r>
      <w:r w:rsidRPr="00F0170B">
        <w:rPr>
          <w:sz w:val="28"/>
          <w:szCs w:val="28"/>
        </w:rPr>
        <w:t>обстеження</w:t>
      </w:r>
      <w:r w:rsidRPr="00F0170B">
        <w:rPr>
          <w:spacing w:val="1"/>
          <w:sz w:val="28"/>
          <w:szCs w:val="28"/>
        </w:rPr>
        <w:t xml:space="preserve"> </w:t>
      </w:r>
      <w:r w:rsidRPr="00F5646B">
        <w:rPr>
          <w:sz w:val="28"/>
          <w:szCs w:val="28"/>
        </w:rPr>
        <w:t>відноситься</w:t>
      </w:r>
      <w:r w:rsidRPr="00F5646B">
        <w:rPr>
          <w:spacing w:val="2"/>
          <w:sz w:val="28"/>
          <w:szCs w:val="28"/>
        </w:rPr>
        <w:t xml:space="preserve"> </w:t>
      </w:r>
      <w:r w:rsidRPr="00F5646B">
        <w:rPr>
          <w:sz w:val="28"/>
          <w:szCs w:val="28"/>
        </w:rPr>
        <w:t>до</w:t>
      </w:r>
      <w:r w:rsidRPr="00F5646B">
        <w:rPr>
          <w:spacing w:val="1"/>
          <w:sz w:val="28"/>
          <w:szCs w:val="28"/>
        </w:rPr>
        <w:t xml:space="preserve"> </w:t>
      </w:r>
      <w:r w:rsidRPr="00F5646B">
        <w:rPr>
          <w:sz w:val="28"/>
          <w:szCs w:val="28"/>
        </w:rPr>
        <w:t>умовно чистої</w:t>
      </w:r>
      <w:r w:rsidRPr="00F5646B">
        <w:rPr>
          <w:spacing w:val="-4"/>
          <w:sz w:val="28"/>
          <w:szCs w:val="28"/>
        </w:rPr>
        <w:t xml:space="preserve"> </w:t>
      </w:r>
      <w:r w:rsidRPr="00F5646B">
        <w:rPr>
          <w:sz w:val="28"/>
          <w:szCs w:val="28"/>
        </w:rPr>
        <w:t>зони.</w:t>
      </w:r>
    </w:p>
    <w:p w14:paraId="2BD4C7F9" w14:textId="77777777" w:rsidR="00642C2D" w:rsidRDefault="00E328EF" w:rsidP="00E328EF">
      <w:pPr>
        <w:pStyle w:val="a7"/>
        <w:spacing w:line="360" w:lineRule="auto"/>
        <w:ind w:left="0" w:firstLine="709"/>
        <w:jc w:val="both"/>
      </w:pPr>
      <w:r>
        <w:t xml:space="preserve">Нами було розраховано </w:t>
      </w:r>
      <w:r w:rsidR="00EF0623">
        <w:rPr>
          <w:lang w:val="en-US"/>
        </w:rPr>
        <w:t>c</w:t>
      </w:r>
      <w:r w:rsidR="00EF0623">
        <w:t>ередньосезонне р</w:t>
      </w:r>
      <w:r w:rsidRPr="00E328EF">
        <w:t>адіоактивне забруднення атмосферного повітря Запорізької області 2019</w:t>
      </w:r>
      <w:r w:rsidR="00366BD6">
        <w:t xml:space="preserve"> – </w:t>
      </w:r>
      <w:r w:rsidRPr="00E328EF">
        <w:t>2021 р Гамма-фон, мкР/год</w:t>
      </w:r>
      <w:r w:rsidR="005272BB">
        <w:t xml:space="preserve"> </w:t>
      </w:r>
      <w:r w:rsidR="00EF0623">
        <w:t>( </w:t>
      </w:r>
      <w:r w:rsidR="00A42980">
        <w:t>табл</w:t>
      </w:r>
      <w:r w:rsidR="005272BB">
        <w:t>иця</w:t>
      </w:r>
      <w:r w:rsidR="00642C2D">
        <w:t xml:space="preserve"> </w:t>
      </w:r>
      <w:r w:rsidR="00A42980">
        <w:t>3.</w:t>
      </w:r>
      <w:r w:rsidR="008513D3">
        <w:t>3</w:t>
      </w:r>
      <w:r w:rsidR="00A42980">
        <w:t>, рис</w:t>
      </w:r>
      <w:r w:rsidR="005272BB">
        <w:t>унок</w:t>
      </w:r>
      <w:r w:rsidR="00642C2D">
        <w:t xml:space="preserve"> </w:t>
      </w:r>
      <w:r w:rsidR="00A42980">
        <w:t>3.9</w:t>
      </w:r>
      <w:r w:rsidR="00642C2D">
        <w:t xml:space="preserve">). </w:t>
      </w:r>
    </w:p>
    <w:p w14:paraId="1D086ACF" w14:textId="77777777" w:rsidR="007A1851" w:rsidRDefault="007A1851" w:rsidP="007A1851">
      <w:pPr>
        <w:pStyle w:val="a7"/>
        <w:spacing w:line="360" w:lineRule="auto"/>
        <w:ind w:left="0" w:firstLine="709"/>
        <w:jc w:val="both"/>
      </w:pPr>
      <w:r>
        <w:t>Для розрахунку с</w:t>
      </w:r>
      <w:r w:rsidRPr="00E328EF">
        <w:t>ередньосезонн</w:t>
      </w:r>
      <w:r>
        <w:t>ого</w:t>
      </w:r>
      <w:r w:rsidRPr="00E328EF">
        <w:t xml:space="preserve"> </w:t>
      </w:r>
      <w:r>
        <w:t>р</w:t>
      </w:r>
      <w:r w:rsidRPr="00E328EF">
        <w:t>адіоактивне забруднення атмосферного повітря Запорізької області 2019</w:t>
      </w:r>
      <w:r>
        <w:t xml:space="preserve"> – </w:t>
      </w:r>
      <w:r w:rsidRPr="00E328EF">
        <w:t>2021 р Гамма-фон, мкР/год</w:t>
      </w:r>
      <w:r>
        <w:t>, нами були опрацьовані дані за 3 роки (2019 – 2021 роки). Також для кожного значення нами була розрахована відносна похибка вимірювання.</w:t>
      </w:r>
    </w:p>
    <w:p w14:paraId="66F64863" w14:textId="77777777" w:rsidR="007A1851" w:rsidRDefault="007A1851" w:rsidP="007A1851">
      <w:pPr>
        <w:spacing w:line="360" w:lineRule="auto"/>
        <w:ind w:firstLine="709"/>
        <w:jc w:val="both"/>
        <w:rPr>
          <w:sz w:val="28"/>
          <w:szCs w:val="28"/>
          <w:lang w:val="uk-UA"/>
        </w:rPr>
      </w:pPr>
      <w:r>
        <w:rPr>
          <w:sz w:val="28"/>
          <w:szCs w:val="28"/>
          <w:lang w:val="uk-UA"/>
        </w:rPr>
        <w:t>Необхідність розрахунку відносної похибки вимірювання пояснюється тим, що в</w:t>
      </w:r>
      <w:r w:rsidRPr="00F5646B">
        <w:rPr>
          <w:sz w:val="28"/>
          <w:szCs w:val="28"/>
          <w:lang w:val="uk-UA"/>
        </w:rPr>
        <w:t>иконавши процес вимірювання, отрим</w:t>
      </w:r>
      <w:r>
        <w:rPr>
          <w:sz w:val="28"/>
          <w:szCs w:val="28"/>
          <w:lang w:val="uk-UA"/>
        </w:rPr>
        <w:t>али</w:t>
      </w:r>
      <w:r w:rsidRPr="00F5646B">
        <w:rPr>
          <w:sz w:val="28"/>
          <w:szCs w:val="28"/>
          <w:lang w:val="uk-UA"/>
        </w:rPr>
        <w:t xml:space="preserve"> результат вимірювання, який не може бути абсолютно точно рівний істинному значенню фізичної величини. </w:t>
      </w:r>
      <w:r w:rsidRPr="007A1851">
        <w:rPr>
          <w:sz w:val="28"/>
          <w:szCs w:val="28"/>
          <w:lang w:val="uk-UA"/>
        </w:rPr>
        <w:t>Причиною появи похибок є, з одного боку, недосконалість засобів вимірювання і неточність передачі робочим засобом вимірювання розмірів одиниць відповідних фізичних величин. Недосконалість засобів вимірювання проявляється як у випадкових, незакономірних вимірюваннях результату при повторенні експерименту в однакових умовах, так і в зміні результату вимірювання внаслідок відмінності умов проведення експерименту, наприклад, зміни температури навколишнього середовища, вологості повітря, зовнішніх електричних чи магнітних полів, напруги живлення мережі, наявності вібрацій і т. д.</w:t>
      </w:r>
    </w:p>
    <w:p w14:paraId="1143D8DB" w14:textId="77777777" w:rsidR="007A1851" w:rsidRPr="00F5646B" w:rsidRDefault="007A1851" w:rsidP="007A1851">
      <w:pPr>
        <w:pStyle w:val="a6"/>
        <w:spacing w:line="360" w:lineRule="auto"/>
        <w:ind w:firstLine="709"/>
        <w:jc w:val="both"/>
        <w:rPr>
          <w:sz w:val="28"/>
          <w:szCs w:val="28"/>
          <w:lang w:val="uk-UA"/>
        </w:rPr>
      </w:pPr>
      <w:r w:rsidRPr="00F5646B">
        <w:rPr>
          <w:sz w:val="28"/>
          <w:szCs w:val="28"/>
        </w:rPr>
        <w:lastRenderedPageBreak/>
        <w:t xml:space="preserve">За даними ВП «Запорізька АЕС» ДП НАЕК «Енергоатом» значення потужності дози гамма-випромінювання по вимірювальних каналах ІВС «Кільце» перебувають на рівні «фонових» значень, характерних для даного регіону. </w:t>
      </w:r>
    </w:p>
    <w:p w14:paraId="72E309B2" w14:textId="77777777" w:rsidR="007A1851" w:rsidRDefault="007A1851" w:rsidP="00375800">
      <w:pPr>
        <w:pStyle w:val="a3"/>
        <w:spacing w:line="360" w:lineRule="auto"/>
        <w:ind w:left="0"/>
        <w:jc w:val="center"/>
        <w:rPr>
          <w:sz w:val="28"/>
          <w:szCs w:val="28"/>
          <w:lang w:val="uk-UA"/>
        </w:rPr>
      </w:pPr>
    </w:p>
    <w:p w14:paraId="0AF7DE17" w14:textId="77777777" w:rsidR="00375800" w:rsidRPr="00E328EF" w:rsidRDefault="00375800" w:rsidP="00375800">
      <w:pPr>
        <w:pStyle w:val="a3"/>
        <w:spacing w:line="360" w:lineRule="auto"/>
        <w:ind w:left="0"/>
        <w:jc w:val="center"/>
        <w:rPr>
          <w:sz w:val="28"/>
          <w:szCs w:val="28"/>
          <w:lang w:val="uk-UA"/>
        </w:rPr>
      </w:pPr>
      <w:r w:rsidRPr="00E328EF">
        <w:rPr>
          <w:sz w:val="28"/>
          <w:szCs w:val="28"/>
          <w:lang w:val="uk-UA"/>
        </w:rPr>
        <w:t>Табл</w:t>
      </w:r>
      <w:r>
        <w:rPr>
          <w:sz w:val="28"/>
          <w:szCs w:val="28"/>
          <w:lang w:val="uk-UA"/>
        </w:rPr>
        <w:t xml:space="preserve">иця </w:t>
      </w:r>
      <w:r w:rsidRPr="00A42980">
        <w:rPr>
          <w:color w:val="000000" w:themeColor="text1"/>
          <w:sz w:val="28"/>
          <w:szCs w:val="28"/>
          <w:lang w:val="uk-UA"/>
        </w:rPr>
        <w:t>3.</w:t>
      </w:r>
      <w:r w:rsidR="008513D3">
        <w:rPr>
          <w:color w:val="000000" w:themeColor="text1"/>
          <w:sz w:val="28"/>
          <w:szCs w:val="28"/>
          <w:lang w:val="uk-UA"/>
        </w:rPr>
        <w:t>3</w:t>
      </w:r>
      <w:r w:rsidRPr="00A42980">
        <w:rPr>
          <w:color w:val="000000" w:themeColor="text1"/>
          <w:sz w:val="28"/>
          <w:szCs w:val="28"/>
          <w:lang w:val="uk-UA"/>
        </w:rPr>
        <w:t xml:space="preserve"> </w:t>
      </w:r>
      <w:r w:rsidR="00366BD6">
        <w:rPr>
          <w:sz w:val="28"/>
          <w:szCs w:val="28"/>
          <w:lang w:val="uk-UA"/>
        </w:rPr>
        <w:t>–</w:t>
      </w:r>
      <w:r>
        <w:rPr>
          <w:sz w:val="28"/>
          <w:szCs w:val="28"/>
          <w:lang w:val="uk-UA"/>
        </w:rPr>
        <w:t xml:space="preserve"> </w:t>
      </w:r>
      <w:r w:rsidRPr="00E328EF">
        <w:rPr>
          <w:sz w:val="28"/>
          <w:szCs w:val="28"/>
          <w:lang w:val="uk-UA"/>
        </w:rPr>
        <w:t xml:space="preserve">Середньосезонне </w:t>
      </w:r>
      <w:r w:rsidR="00D82E70">
        <w:rPr>
          <w:sz w:val="28"/>
          <w:szCs w:val="28"/>
          <w:lang w:val="uk-UA"/>
        </w:rPr>
        <w:t>р</w:t>
      </w:r>
      <w:r w:rsidRPr="00E328EF">
        <w:rPr>
          <w:sz w:val="28"/>
          <w:szCs w:val="28"/>
          <w:lang w:val="uk-UA"/>
        </w:rPr>
        <w:t>адіоактивне забруднення атмосферного повітря Запорізької області 2019</w:t>
      </w:r>
      <w:r w:rsidR="00366BD6">
        <w:rPr>
          <w:sz w:val="28"/>
          <w:szCs w:val="28"/>
          <w:lang w:val="uk-UA"/>
        </w:rPr>
        <w:t xml:space="preserve"> – </w:t>
      </w:r>
      <w:r w:rsidRPr="00E328EF">
        <w:rPr>
          <w:sz w:val="28"/>
          <w:szCs w:val="28"/>
          <w:lang w:val="uk-UA"/>
        </w:rPr>
        <w:t>2021 р Гамма-фон, мкР/год</w:t>
      </w:r>
    </w:p>
    <w:tbl>
      <w:tblPr>
        <w:tblW w:w="9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2"/>
        <w:gridCol w:w="1645"/>
        <w:gridCol w:w="2332"/>
        <w:gridCol w:w="1921"/>
      </w:tblGrid>
      <w:tr w:rsidR="00172AD5" w:rsidRPr="00F5646B" w14:paraId="3A95BF99" w14:textId="77777777" w:rsidTr="007A1851">
        <w:trPr>
          <w:trHeight w:val="1729"/>
        </w:trPr>
        <w:tc>
          <w:tcPr>
            <w:tcW w:w="3842" w:type="dxa"/>
            <w:shd w:val="clear" w:color="auto" w:fill="auto"/>
            <w:noWrap/>
            <w:vAlign w:val="bottom"/>
            <w:hideMark/>
          </w:tcPr>
          <w:p w14:paraId="620FC589" w14:textId="77777777" w:rsidR="00172AD5" w:rsidRPr="00F5646B" w:rsidRDefault="00172AD5" w:rsidP="00F5646B">
            <w:pPr>
              <w:spacing w:line="360" w:lineRule="auto"/>
              <w:rPr>
                <w:color w:val="000000"/>
                <w:sz w:val="28"/>
                <w:szCs w:val="28"/>
              </w:rPr>
            </w:pPr>
            <w:r w:rsidRPr="00F5646B">
              <w:rPr>
                <w:color w:val="000000"/>
                <w:sz w:val="28"/>
                <w:szCs w:val="28"/>
              </w:rPr>
              <w:t> </w:t>
            </w:r>
          </w:p>
        </w:tc>
        <w:tc>
          <w:tcPr>
            <w:tcW w:w="1645" w:type="dxa"/>
            <w:shd w:val="clear" w:color="000000" w:fill="FFFFFF"/>
            <w:vAlign w:val="center"/>
            <w:hideMark/>
          </w:tcPr>
          <w:p w14:paraId="121A06EB" w14:textId="77777777" w:rsidR="00172AD5" w:rsidRPr="00F5646B" w:rsidRDefault="00172AD5" w:rsidP="00F5646B">
            <w:pPr>
              <w:spacing w:line="360" w:lineRule="auto"/>
              <w:jc w:val="center"/>
              <w:rPr>
                <w:color w:val="000000"/>
                <w:sz w:val="28"/>
                <w:szCs w:val="28"/>
              </w:rPr>
            </w:pPr>
            <w:r w:rsidRPr="00F5646B">
              <w:rPr>
                <w:color w:val="000000"/>
                <w:sz w:val="28"/>
                <w:szCs w:val="28"/>
              </w:rPr>
              <w:t>Рівень природного фонду</w:t>
            </w:r>
          </w:p>
        </w:tc>
        <w:tc>
          <w:tcPr>
            <w:tcW w:w="2332" w:type="dxa"/>
            <w:shd w:val="clear" w:color="000000" w:fill="FFFFFF"/>
            <w:vAlign w:val="center"/>
            <w:hideMark/>
          </w:tcPr>
          <w:p w14:paraId="0B88194D" w14:textId="77777777" w:rsidR="00172AD5" w:rsidRPr="00F5646B" w:rsidRDefault="00172AD5" w:rsidP="00F5646B">
            <w:pPr>
              <w:spacing w:line="360" w:lineRule="auto"/>
              <w:jc w:val="center"/>
              <w:rPr>
                <w:color w:val="000000"/>
                <w:sz w:val="28"/>
                <w:szCs w:val="28"/>
              </w:rPr>
            </w:pPr>
            <w:r w:rsidRPr="00F5646B">
              <w:rPr>
                <w:color w:val="000000"/>
                <w:sz w:val="28"/>
                <w:szCs w:val="28"/>
              </w:rPr>
              <w:t>Середньомі</w:t>
            </w:r>
            <w:r w:rsidR="0058658B" w:rsidRPr="00F5646B">
              <w:rPr>
                <w:color w:val="000000"/>
                <w:sz w:val="28"/>
                <w:szCs w:val="28"/>
                <w:lang w:val="uk-UA"/>
              </w:rPr>
              <w:t>с</w:t>
            </w:r>
            <w:r w:rsidRPr="00F5646B">
              <w:rPr>
                <w:color w:val="000000"/>
                <w:sz w:val="28"/>
                <w:szCs w:val="28"/>
              </w:rPr>
              <w:t>ячне значення</w:t>
            </w:r>
          </w:p>
        </w:tc>
        <w:tc>
          <w:tcPr>
            <w:tcW w:w="1921" w:type="dxa"/>
            <w:shd w:val="clear" w:color="000000" w:fill="FFFFFF"/>
            <w:vAlign w:val="center"/>
            <w:hideMark/>
          </w:tcPr>
          <w:p w14:paraId="7F3F4DB9" w14:textId="77777777" w:rsidR="00172AD5" w:rsidRPr="00F5646B" w:rsidRDefault="00172AD5" w:rsidP="00F5646B">
            <w:pPr>
              <w:spacing w:line="360" w:lineRule="auto"/>
              <w:jc w:val="center"/>
              <w:rPr>
                <w:color w:val="000000"/>
                <w:sz w:val="28"/>
                <w:szCs w:val="28"/>
              </w:rPr>
            </w:pPr>
            <w:r w:rsidRPr="00F5646B">
              <w:rPr>
                <w:color w:val="000000"/>
                <w:sz w:val="28"/>
                <w:szCs w:val="28"/>
              </w:rPr>
              <w:t>Максимально разовий рівень</w:t>
            </w:r>
          </w:p>
        </w:tc>
      </w:tr>
      <w:tr w:rsidR="00172AD5" w:rsidRPr="00F5646B" w14:paraId="4244131D" w14:textId="77777777" w:rsidTr="007A1851">
        <w:trPr>
          <w:trHeight w:val="142"/>
        </w:trPr>
        <w:tc>
          <w:tcPr>
            <w:tcW w:w="3842" w:type="dxa"/>
            <w:shd w:val="clear" w:color="000000" w:fill="FFFFFF"/>
            <w:vAlign w:val="center"/>
            <w:hideMark/>
          </w:tcPr>
          <w:p w14:paraId="1DE42122" w14:textId="77777777" w:rsidR="00172AD5" w:rsidRPr="00F5646B" w:rsidRDefault="00172AD5" w:rsidP="00F5646B">
            <w:pPr>
              <w:spacing w:line="360" w:lineRule="auto"/>
              <w:jc w:val="center"/>
              <w:rPr>
                <w:color w:val="000000"/>
                <w:sz w:val="28"/>
                <w:szCs w:val="28"/>
              </w:rPr>
            </w:pPr>
            <w:r w:rsidRPr="00F5646B">
              <w:rPr>
                <w:color w:val="000000"/>
                <w:sz w:val="28"/>
                <w:szCs w:val="28"/>
                <w:lang w:val="uk-UA"/>
              </w:rPr>
              <w:t>Січень 2019</w:t>
            </w:r>
          </w:p>
        </w:tc>
        <w:tc>
          <w:tcPr>
            <w:tcW w:w="1645" w:type="dxa"/>
            <w:shd w:val="clear" w:color="000000" w:fill="FFFFFF"/>
            <w:vAlign w:val="center"/>
            <w:hideMark/>
          </w:tcPr>
          <w:p w14:paraId="53D7D2F1" w14:textId="77777777" w:rsidR="00172AD5" w:rsidRPr="00F5646B" w:rsidRDefault="00172AD5" w:rsidP="00F5646B">
            <w:pPr>
              <w:spacing w:line="360" w:lineRule="auto"/>
              <w:jc w:val="center"/>
              <w:rPr>
                <w:color w:val="000000"/>
                <w:sz w:val="28"/>
                <w:szCs w:val="28"/>
              </w:rPr>
            </w:pPr>
            <w:r w:rsidRPr="00F5646B">
              <w:rPr>
                <w:color w:val="000000"/>
                <w:sz w:val="28"/>
                <w:szCs w:val="28"/>
              </w:rPr>
              <w:t>12</w:t>
            </w:r>
          </w:p>
        </w:tc>
        <w:tc>
          <w:tcPr>
            <w:tcW w:w="2332" w:type="dxa"/>
            <w:shd w:val="clear" w:color="000000" w:fill="FFFFFF"/>
            <w:vAlign w:val="center"/>
            <w:hideMark/>
          </w:tcPr>
          <w:p w14:paraId="19C44D3B" w14:textId="77777777" w:rsidR="00172AD5" w:rsidRPr="00F5646B" w:rsidRDefault="00172AD5" w:rsidP="00F5646B">
            <w:pPr>
              <w:spacing w:line="360" w:lineRule="auto"/>
              <w:jc w:val="center"/>
              <w:rPr>
                <w:color w:val="000000"/>
                <w:sz w:val="28"/>
                <w:szCs w:val="28"/>
              </w:rPr>
            </w:pPr>
            <w:r w:rsidRPr="00F5646B">
              <w:rPr>
                <w:color w:val="000000"/>
                <w:sz w:val="28"/>
                <w:szCs w:val="28"/>
              </w:rPr>
              <w:t>13</w:t>
            </w:r>
            <w:r w:rsidR="006A748D" w:rsidRPr="00F5646B">
              <w:rPr>
                <w:color w:val="000000"/>
                <w:sz w:val="28"/>
                <w:szCs w:val="28"/>
                <w:lang w:val="uk-UA"/>
              </w:rPr>
              <w:t>±1</w:t>
            </w:r>
          </w:p>
        </w:tc>
        <w:tc>
          <w:tcPr>
            <w:tcW w:w="1921" w:type="dxa"/>
            <w:shd w:val="clear" w:color="000000" w:fill="FFFFFF"/>
            <w:vAlign w:val="center"/>
            <w:hideMark/>
          </w:tcPr>
          <w:p w14:paraId="1AD39692" w14:textId="77777777" w:rsidR="00172AD5" w:rsidRPr="00F5646B" w:rsidRDefault="00172AD5" w:rsidP="00F5646B">
            <w:pPr>
              <w:spacing w:line="360" w:lineRule="auto"/>
              <w:jc w:val="center"/>
              <w:rPr>
                <w:color w:val="000000"/>
                <w:sz w:val="28"/>
                <w:szCs w:val="28"/>
              </w:rPr>
            </w:pPr>
            <w:r w:rsidRPr="00F5646B">
              <w:rPr>
                <w:color w:val="000000"/>
                <w:sz w:val="28"/>
                <w:szCs w:val="28"/>
              </w:rPr>
              <w:t>16</w:t>
            </w:r>
            <w:r w:rsidR="006A748D" w:rsidRPr="00F5646B">
              <w:rPr>
                <w:color w:val="000000"/>
                <w:sz w:val="28"/>
                <w:szCs w:val="28"/>
                <w:lang w:val="uk-UA"/>
              </w:rPr>
              <w:t>±</w:t>
            </w:r>
            <w:r w:rsidR="000E6AA9" w:rsidRPr="00F5646B">
              <w:rPr>
                <w:color w:val="000000"/>
                <w:sz w:val="28"/>
                <w:szCs w:val="28"/>
                <w:lang w:val="uk-UA"/>
              </w:rPr>
              <w:t>1,5</w:t>
            </w:r>
          </w:p>
        </w:tc>
      </w:tr>
      <w:tr w:rsidR="00172AD5" w:rsidRPr="00F5646B" w14:paraId="10E42076" w14:textId="77777777" w:rsidTr="007A1851">
        <w:trPr>
          <w:trHeight w:val="110"/>
        </w:trPr>
        <w:tc>
          <w:tcPr>
            <w:tcW w:w="3842" w:type="dxa"/>
            <w:shd w:val="clear" w:color="000000" w:fill="FFFFFF"/>
            <w:vAlign w:val="center"/>
            <w:hideMark/>
          </w:tcPr>
          <w:p w14:paraId="489E2297" w14:textId="77777777" w:rsidR="00172AD5" w:rsidRPr="00F5646B" w:rsidRDefault="00172AD5" w:rsidP="00F5646B">
            <w:pPr>
              <w:spacing w:line="360" w:lineRule="auto"/>
              <w:jc w:val="center"/>
              <w:rPr>
                <w:color w:val="000000"/>
                <w:sz w:val="28"/>
                <w:szCs w:val="28"/>
              </w:rPr>
            </w:pPr>
            <w:r w:rsidRPr="00F5646B">
              <w:rPr>
                <w:color w:val="000000"/>
                <w:sz w:val="28"/>
                <w:szCs w:val="28"/>
                <w:lang w:val="uk-UA"/>
              </w:rPr>
              <w:t>Квітень 2019</w:t>
            </w:r>
          </w:p>
        </w:tc>
        <w:tc>
          <w:tcPr>
            <w:tcW w:w="1645" w:type="dxa"/>
            <w:shd w:val="clear" w:color="000000" w:fill="FFFFFF"/>
            <w:noWrap/>
            <w:vAlign w:val="center"/>
            <w:hideMark/>
          </w:tcPr>
          <w:p w14:paraId="75A1D9A3" w14:textId="77777777" w:rsidR="00172AD5" w:rsidRPr="00F5646B" w:rsidRDefault="00172AD5" w:rsidP="00F5646B">
            <w:pPr>
              <w:spacing w:line="360" w:lineRule="auto"/>
              <w:jc w:val="center"/>
              <w:rPr>
                <w:color w:val="000000"/>
                <w:sz w:val="28"/>
                <w:szCs w:val="28"/>
              </w:rPr>
            </w:pPr>
            <w:r w:rsidRPr="00F5646B">
              <w:rPr>
                <w:color w:val="000000"/>
                <w:sz w:val="28"/>
                <w:szCs w:val="28"/>
              </w:rPr>
              <w:t>12</w:t>
            </w:r>
          </w:p>
        </w:tc>
        <w:tc>
          <w:tcPr>
            <w:tcW w:w="2332" w:type="dxa"/>
            <w:shd w:val="clear" w:color="000000" w:fill="FFFFFF"/>
            <w:noWrap/>
            <w:vAlign w:val="center"/>
            <w:hideMark/>
          </w:tcPr>
          <w:p w14:paraId="5D2739CD" w14:textId="77777777" w:rsidR="00172AD5" w:rsidRPr="00F5646B" w:rsidRDefault="00172AD5" w:rsidP="00F5646B">
            <w:pPr>
              <w:spacing w:line="360" w:lineRule="auto"/>
              <w:jc w:val="center"/>
              <w:rPr>
                <w:color w:val="000000"/>
                <w:sz w:val="28"/>
                <w:szCs w:val="28"/>
              </w:rPr>
            </w:pPr>
            <w:r w:rsidRPr="00F5646B">
              <w:rPr>
                <w:color w:val="000000"/>
                <w:sz w:val="28"/>
                <w:szCs w:val="28"/>
              </w:rPr>
              <w:t>13</w:t>
            </w:r>
            <w:r w:rsidR="006A748D" w:rsidRPr="00F5646B">
              <w:rPr>
                <w:color w:val="000000"/>
                <w:sz w:val="28"/>
                <w:szCs w:val="28"/>
                <w:lang w:val="uk-UA"/>
              </w:rPr>
              <w:t>±</w:t>
            </w:r>
            <w:r w:rsidR="000E6AA9" w:rsidRPr="00F5646B">
              <w:rPr>
                <w:color w:val="000000"/>
                <w:sz w:val="28"/>
                <w:szCs w:val="28"/>
                <w:lang w:val="uk-UA"/>
              </w:rPr>
              <w:t>1</w:t>
            </w:r>
          </w:p>
        </w:tc>
        <w:tc>
          <w:tcPr>
            <w:tcW w:w="1921" w:type="dxa"/>
            <w:shd w:val="clear" w:color="000000" w:fill="FFFFFF"/>
            <w:noWrap/>
            <w:vAlign w:val="center"/>
            <w:hideMark/>
          </w:tcPr>
          <w:p w14:paraId="44E1436A" w14:textId="77777777" w:rsidR="00172AD5" w:rsidRPr="00F5646B" w:rsidRDefault="00172AD5" w:rsidP="00F5646B">
            <w:pPr>
              <w:spacing w:line="360" w:lineRule="auto"/>
              <w:jc w:val="center"/>
              <w:rPr>
                <w:color w:val="000000"/>
                <w:sz w:val="28"/>
                <w:szCs w:val="28"/>
              </w:rPr>
            </w:pPr>
            <w:r w:rsidRPr="00F5646B">
              <w:rPr>
                <w:color w:val="000000"/>
                <w:sz w:val="28"/>
                <w:szCs w:val="28"/>
              </w:rPr>
              <w:t>15</w:t>
            </w:r>
            <w:r w:rsidR="006A748D" w:rsidRPr="00F5646B">
              <w:rPr>
                <w:color w:val="000000"/>
                <w:sz w:val="28"/>
                <w:szCs w:val="28"/>
                <w:lang w:val="uk-UA"/>
              </w:rPr>
              <w:t>±</w:t>
            </w:r>
            <w:r w:rsidR="000E6AA9" w:rsidRPr="00F5646B">
              <w:rPr>
                <w:color w:val="000000"/>
                <w:sz w:val="28"/>
                <w:szCs w:val="28"/>
                <w:lang w:val="uk-UA"/>
              </w:rPr>
              <w:t>1,4</w:t>
            </w:r>
          </w:p>
        </w:tc>
      </w:tr>
      <w:tr w:rsidR="00172AD5" w:rsidRPr="00F5646B" w14:paraId="3C1CF707" w14:textId="77777777" w:rsidTr="007A1851">
        <w:trPr>
          <w:trHeight w:val="110"/>
        </w:trPr>
        <w:tc>
          <w:tcPr>
            <w:tcW w:w="3842" w:type="dxa"/>
            <w:shd w:val="clear" w:color="000000" w:fill="FFFFFF"/>
            <w:vAlign w:val="center"/>
            <w:hideMark/>
          </w:tcPr>
          <w:p w14:paraId="1ABE1860" w14:textId="77777777" w:rsidR="00172AD5" w:rsidRPr="00F5646B" w:rsidRDefault="00172AD5" w:rsidP="00F5646B">
            <w:pPr>
              <w:spacing w:line="360" w:lineRule="auto"/>
              <w:jc w:val="center"/>
              <w:rPr>
                <w:color w:val="000000"/>
                <w:sz w:val="28"/>
                <w:szCs w:val="28"/>
              </w:rPr>
            </w:pPr>
            <w:r w:rsidRPr="00F5646B">
              <w:rPr>
                <w:color w:val="000000"/>
                <w:sz w:val="28"/>
                <w:szCs w:val="28"/>
                <w:lang w:val="uk-UA"/>
              </w:rPr>
              <w:t>Липень 2019</w:t>
            </w:r>
          </w:p>
        </w:tc>
        <w:tc>
          <w:tcPr>
            <w:tcW w:w="1645" w:type="dxa"/>
            <w:shd w:val="clear" w:color="000000" w:fill="FFFFFF"/>
            <w:vAlign w:val="center"/>
            <w:hideMark/>
          </w:tcPr>
          <w:p w14:paraId="09B9D59F" w14:textId="77777777" w:rsidR="00172AD5" w:rsidRPr="00F5646B" w:rsidRDefault="00172AD5" w:rsidP="00F5646B">
            <w:pPr>
              <w:spacing w:line="360" w:lineRule="auto"/>
              <w:jc w:val="center"/>
              <w:rPr>
                <w:color w:val="000000"/>
                <w:sz w:val="28"/>
                <w:szCs w:val="28"/>
              </w:rPr>
            </w:pPr>
            <w:r w:rsidRPr="00F5646B">
              <w:rPr>
                <w:color w:val="000000"/>
                <w:sz w:val="28"/>
                <w:szCs w:val="28"/>
              </w:rPr>
              <w:t>12</w:t>
            </w:r>
          </w:p>
        </w:tc>
        <w:tc>
          <w:tcPr>
            <w:tcW w:w="2332" w:type="dxa"/>
            <w:shd w:val="clear" w:color="000000" w:fill="FFFFFF"/>
            <w:noWrap/>
            <w:vAlign w:val="center"/>
            <w:hideMark/>
          </w:tcPr>
          <w:p w14:paraId="3944F7D3" w14:textId="77777777" w:rsidR="00172AD5" w:rsidRPr="00F5646B" w:rsidRDefault="00172AD5" w:rsidP="00F5646B">
            <w:pPr>
              <w:spacing w:line="360" w:lineRule="auto"/>
              <w:jc w:val="center"/>
              <w:rPr>
                <w:color w:val="000000"/>
                <w:sz w:val="28"/>
                <w:szCs w:val="28"/>
              </w:rPr>
            </w:pPr>
            <w:r w:rsidRPr="00F5646B">
              <w:rPr>
                <w:color w:val="000000"/>
                <w:sz w:val="28"/>
                <w:szCs w:val="28"/>
              </w:rPr>
              <w:t>14</w:t>
            </w:r>
            <w:r w:rsidR="006A748D" w:rsidRPr="00F5646B">
              <w:rPr>
                <w:color w:val="000000"/>
                <w:sz w:val="28"/>
                <w:szCs w:val="28"/>
                <w:lang w:val="uk-UA"/>
              </w:rPr>
              <w:t>±</w:t>
            </w:r>
            <w:r w:rsidR="000E6AA9" w:rsidRPr="00F5646B">
              <w:rPr>
                <w:color w:val="000000"/>
                <w:sz w:val="28"/>
                <w:szCs w:val="28"/>
                <w:lang w:val="uk-UA"/>
              </w:rPr>
              <w:t>1,3</w:t>
            </w:r>
          </w:p>
        </w:tc>
        <w:tc>
          <w:tcPr>
            <w:tcW w:w="1921" w:type="dxa"/>
            <w:shd w:val="clear" w:color="000000" w:fill="FFFFFF"/>
            <w:noWrap/>
            <w:vAlign w:val="center"/>
            <w:hideMark/>
          </w:tcPr>
          <w:p w14:paraId="25E422EF" w14:textId="77777777" w:rsidR="00172AD5" w:rsidRPr="00F5646B" w:rsidRDefault="00172AD5" w:rsidP="00F5646B">
            <w:pPr>
              <w:spacing w:line="360" w:lineRule="auto"/>
              <w:jc w:val="center"/>
              <w:rPr>
                <w:color w:val="000000"/>
                <w:sz w:val="28"/>
                <w:szCs w:val="28"/>
              </w:rPr>
            </w:pPr>
            <w:r w:rsidRPr="00F5646B">
              <w:rPr>
                <w:color w:val="000000"/>
                <w:sz w:val="28"/>
                <w:szCs w:val="28"/>
              </w:rPr>
              <w:t>16</w:t>
            </w:r>
            <w:r w:rsidR="006A748D" w:rsidRPr="00F5646B">
              <w:rPr>
                <w:color w:val="000000"/>
                <w:sz w:val="28"/>
                <w:szCs w:val="28"/>
                <w:lang w:val="uk-UA"/>
              </w:rPr>
              <w:t>±</w:t>
            </w:r>
            <w:r w:rsidR="000E6AA9" w:rsidRPr="00F5646B">
              <w:rPr>
                <w:color w:val="000000"/>
                <w:sz w:val="28"/>
                <w:szCs w:val="28"/>
                <w:lang w:val="uk-UA"/>
              </w:rPr>
              <w:t>1,6</w:t>
            </w:r>
          </w:p>
        </w:tc>
      </w:tr>
      <w:tr w:rsidR="00172AD5" w:rsidRPr="00F5646B" w14:paraId="307E8D6B" w14:textId="77777777" w:rsidTr="007A1851">
        <w:trPr>
          <w:trHeight w:val="110"/>
        </w:trPr>
        <w:tc>
          <w:tcPr>
            <w:tcW w:w="3842" w:type="dxa"/>
            <w:shd w:val="clear" w:color="000000" w:fill="FFFFFF"/>
            <w:vAlign w:val="center"/>
            <w:hideMark/>
          </w:tcPr>
          <w:p w14:paraId="3E3D96F8" w14:textId="77777777" w:rsidR="00172AD5" w:rsidRPr="00F5646B" w:rsidRDefault="00172AD5" w:rsidP="00F5646B">
            <w:pPr>
              <w:spacing w:line="360" w:lineRule="auto"/>
              <w:jc w:val="center"/>
              <w:rPr>
                <w:color w:val="000000"/>
                <w:sz w:val="28"/>
                <w:szCs w:val="28"/>
              </w:rPr>
            </w:pPr>
            <w:r w:rsidRPr="00F5646B">
              <w:rPr>
                <w:color w:val="000000"/>
                <w:sz w:val="28"/>
                <w:szCs w:val="28"/>
                <w:lang w:val="uk-UA"/>
              </w:rPr>
              <w:t>Жовтень 2019</w:t>
            </w:r>
          </w:p>
        </w:tc>
        <w:tc>
          <w:tcPr>
            <w:tcW w:w="1645" w:type="dxa"/>
            <w:shd w:val="clear" w:color="000000" w:fill="FFFFFF"/>
            <w:noWrap/>
            <w:vAlign w:val="center"/>
            <w:hideMark/>
          </w:tcPr>
          <w:p w14:paraId="5BD57040" w14:textId="77777777" w:rsidR="00172AD5" w:rsidRPr="00F5646B" w:rsidRDefault="00172AD5" w:rsidP="00F5646B">
            <w:pPr>
              <w:spacing w:line="360" w:lineRule="auto"/>
              <w:jc w:val="center"/>
              <w:rPr>
                <w:color w:val="000000"/>
                <w:sz w:val="28"/>
                <w:szCs w:val="28"/>
              </w:rPr>
            </w:pPr>
            <w:r w:rsidRPr="00F5646B">
              <w:rPr>
                <w:color w:val="000000"/>
                <w:sz w:val="28"/>
                <w:szCs w:val="28"/>
              </w:rPr>
              <w:t>12</w:t>
            </w:r>
          </w:p>
        </w:tc>
        <w:tc>
          <w:tcPr>
            <w:tcW w:w="2332" w:type="dxa"/>
            <w:shd w:val="clear" w:color="000000" w:fill="FFFFFF"/>
            <w:noWrap/>
            <w:vAlign w:val="center"/>
            <w:hideMark/>
          </w:tcPr>
          <w:p w14:paraId="26401E05" w14:textId="77777777" w:rsidR="00172AD5" w:rsidRPr="00F5646B" w:rsidRDefault="00172AD5" w:rsidP="00F5646B">
            <w:pPr>
              <w:spacing w:line="360" w:lineRule="auto"/>
              <w:jc w:val="center"/>
              <w:rPr>
                <w:color w:val="000000"/>
                <w:sz w:val="28"/>
                <w:szCs w:val="28"/>
              </w:rPr>
            </w:pPr>
            <w:r w:rsidRPr="00F5646B">
              <w:rPr>
                <w:color w:val="000000"/>
                <w:sz w:val="28"/>
                <w:szCs w:val="28"/>
              </w:rPr>
              <w:t>14</w:t>
            </w:r>
            <w:r w:rsidR="006A748D" w:rsidRPr="00F5646B">
              <w:rPr>
                <w:color w:val="000000"/>
                <w:sz w:val="28"/>
                <w:szCs w:val="28"/>
                <w:lang w:val="uk-UA"/>
              </w:rPr>
              <w:t>±</w:t>
            </w:r>
            <w:r w:rsidR="000E6AA9" w:rsidRPr="00F5646B">
              <w:rPr>
                <w:color w:val="000000"/>
                <w:sz w:val="28"/>
                <w:szCs w:val="28"/>
                <w:lang w:val="uk-UA"/>
              </w:rPr>
              <w:t>1,3</w:t>
            </w:r>
          </w:p>
        </w:tc>
        <w:tc>
          <w:tcPr>
            <w:tcW w:w="1921" w:type="dxa"/>
            <w:shd w:val="clear" w:color="000000" w:fill="FFFFFF"/>
            <w:noWrap/>
            <w:vAlign w:val="center"/>
            <w:hideMark/>
          </w:tcPr>
          <w:p w14:paraId="04CC6655" w14:textId="77777777" w:rsidR="00172AD5" w:rsidRPr="00F5646B" w:rsidRDefault="00172AD5" w:rsidP="00F5646B">
            <w:pPr>
              <w:spacing w:line="360" w:lineRule="auto"/>
              <w:jc w:val="center"/>
              <w:rPr>
                <w:color w:val="000000"/>
                <w:sz w:val="28"/>
                <w:szCs w:val="28"/>
              </w:rPr>
            </w:pPr>
            <w:r w:rsidRPr="00F5646B">
              <w:rPr>
                <w:color w:val="000000"/>
                <w:sz w:val="28"/>
                <w:szCs w:val="28"/>
              </w:rPr>
              <w:t>17</w:t>
            </w:r>
            <w:r w:rsidR="006A748D" w:rsidRPr="00F5646B">
              <w:rPr>
                <w:color w:val="000000"/>
                <w:sz w:val="28"/>
                <w:szCs w:val="28"/>
                <w:lang w:val="uk-UA"/>
              </w:rPr>
              <w:t>±</w:t>
            </w:r>
            <w:r w:rsidR="000E6AA9" w:rsidRPr="00F5646B">
              <w:rPr>
                <w:color w:val="000000"/>
                <w:sz w:val="28"/>
                <w:szCs w:val="28"/>
                <w:lang w:val="uk-UA"/>
              </w:rPr>
              <w:t>1,6</w:t>
            </w:r>
          </w:p>
        </w:tc>
      </w:tr>
      <w:tr w:rsidR="00172AD5" w:rsidRPr="00F5646B" w14:paraId="7FD8C3BD" w14:textId="77777777" w:rsidTr="007A1851">
        <w:trPr>
          <w:trHeight w:val="110"/>
        </w:trPr>
        <w:tc>
          <w:tcPr>
            <w:tcW w:w="3842" w:type="dxa"/>
            <w:shd w:val="clear" w:color="000000" w:fill="FFFFFF"/>
            <w:vAlign w:val="center"/>
            <w:hideMark/>
          </w:tcPr>
          <w:p w14:paraId="020400BD" w14:textId="77777777" w:rsidR="00172AD5" w:rsidRPr="00F5646B" w:rsidRDefault="00172AD5" w:rsidP="00F5646B">
            <w:pPr>
              <w:spacing w:line="360" w:lineRule="auto"/>
              <w:jc w:val="center"/>
              <w:rPr>
                <w:color w:val="000000"/>
                <w:sz w:val="28"/>
                <w:szCs w:val="28"/>
              </w:rPr>
            </w:pPr>
            <w:r w:rsidRPr="00F5646B">
              <w:rPr>
                <w:color w:val="000000"/>
                <w:sz w:val="28"/>
                <w:szCs w:val="28"/>
              </w:rPr>
              <w:t>Січень 2020</w:t>
            </w:r>
          </w:p>
        </w:tc>
        <w:tc>
          <w:tcPr>
            <w:tcW w:w="1645" w:type="dxa"/>
            <w:shd w:val="clear" w:color="000000" w:fill="FFFFFF"/>
            <w:vAlign w:val="center"/>
            <w:hideMark/>
          </w:tcPr>
          <w:p w14:paraId="6E9D1558" w14:textId="77777777" w:rsidR="00172AD5" w:rsidRPr="00F5646B" w:rsidRDefault="00172AD5" w:rsidP="00F5646B">
            <w:pPr>
              <w:spacing w:line="360" w:lineRule="auto"/>
              <w:jc w:val="center"/>
              <w:rPr>
                <w:color w:val="000000"/>
                <w:sz w:val="28"/>
                <w:szCs w:val="28"/>
              </w:rPr>
            </w:pPr>
            <w:r w:rsidRPr="00F5646B">
              <w:rPr>
                <w:color w:val="000000"/>
                <w:sz w:val="28"/>
                <w:szCs w:val="28"/>
              </w:rPr>
              <w:t>12</w:t>
            </w:r>
          </w:p>
        </w:tc>
        <w:tc>
          <w:tcPr>
            <w:tcW w:w="2332" w:type="dxa"/>
            <w:shd w:val="clear" w:color="000000" w:fill="FFFFFF"/>
            <w:vAlign w:val="center"/>
            <w:hideMark/>
          </w:tcPr>
          <w:p w14:paraId="1B48C423" w14:textId="77777777" w:rsidR="00172AD5" w:rsidRPr="00F5646B" w:rsidRDefault="00172AD5" w:rsidP="00F5646B">
            <w:pPr>
              <w:spacing w:line="360" w:lineRule="auto"/>
              <w:jc w:val="center"/>
              <w:rPr>
                <w:color w:val="000000"/>
                <w:sz w:val="28"/>
                <w:szCs w:val="28"/>
              </w:rPr>
            </w:pPr>
            <w:r w:rsidRPr="00F5646B">
              <w:rPr>
                <w:color w:val="000000"/>
                <w:sz w:val="28"/>
                <w:szCs w:val="28"/>
              </w:rPr>
              <w:t>15</w:t>
            </w:r>
            <w:r w:rsidR="006A748D" w:rsidRPr="00F5646B">
              <w:rPr>
                <w:color w:val="000000"/>
                <w:sz w:val="28"/>
                <w:szCs w:val="28"/>
                <w:lang w:val="uk-UA"/>
              </w:rPr>
              <w:t>±1</w:t>
            </w:r>
            <w:r w:rsidR="000E6AA9" w:rsidRPr="00F5646B">
              <w:rPr>
                <w:color w:val="000000"/>
                <w:sz w:val="28"/>
                <w:szCs w:val="28"/>
                <w:lang w:val="uk-UA"/>
              </w:rPr>
              <w:t>,4</w:t>
            </w:r>
          </w:p>
        </w:tc>
        <w:tc>
          <w:tcPr>
            <w:tcW w:w="1921" w:type="dxa"/>
            <w:shd w:val="clear" w:color="000000" w:fill="FFFFFF"/>
            <w:noWrap/>
            <w:vAlign w:val="center"/>
            <w:hideMark/>
          </w:tcPr>
          <w:p w14:paraId="51994429" w14:textId="77777777" w:rsidR="00172AD5" w:rsidRPr="00F5646B" w:rsidRDefault="00172AD5" w:rsidP="00F5646B">
            <w:pPr>
              <w:spacing w:line="360" w:lineRule="auto"/>
              <w:jc w:val="center"/>
              <w:rPr>
                <w:color w:val="000000"/>
                <w:sz w:val="28"/>
                <w:szCs w:val="28"/>
              </w:rPr>
            </w:pPr>
            <w:r w:rsidRPr="00F5646B">
              <w:rPr>
                <w:color w:val="000000"/>
                <w:sz w:val="28"/>
                <w:szCs w:val="28"/>
              </w:rPr>
              <w:t>17</w:t>
            </w:r>
            <w:r w:rsidR="006A748D" w:rsidRPr="00F5646B">
              <w:rPr>
                <w:color w:val="000000"/>
                <w:sz w:val="28"/>
                <w:szCs w:val="28"/>
                <w:lang w:val="uk-UA"/>
              </w:rPr>
              <w:t>±</w:t>
            </w:r>
            <w:r w:rsidR="000E6AA9" w:rsidRPr="00F5646B">
              <w:rPr>
                <w:color w:val="000000"/>
                <w:sz w:val="28"/>
                <w:szCs w:val="28"/>
                <w:lang w:val="uk-UA"/>
              </w:rPr>
              <w:t>1,6</w:t>
            </w:r>
          </w:p>
        </w:tc>
      </w:tr>
      <w:tr w:rsidR="00172AD5" w:rsidRPr="00F5646B" w14:paraId="49FD2C84" w14:textId="77777777" w:rsidTr="007A1851">
        <w:trPr>
          <w:trHeight w:val="110"/>
        </w:trPr>
        <w:tc>
          <w:tcPr>
            <w:tcW w:w="3842" w:type="dxa"/>
            <w:shd w:val="clear" w:color="000000" w:fill="FFFFFF"/>
            <w:vAlign w:val="center"/>
            <w:hideMark/>
          </w:tcPr>
          <w:p w14:paraId="39DA2A9D" w14:textId="77777777" w:rsidR="00172AD5" w:rsidRPr="00F5646B" w:rsidRDefault="00172AD5" w:rsidP="00F5646B">
            <w:pPr>
              <w:spacing w:line="360" w:lineRule="auto"/>
              <w:jc w:val="center"/>
              <w:rPr>
                <w:color w:val="000000"/>
                <w:sz w:val="28"/>
                <w:szCs w:val="28"/>
              </w:rPr>
            </w:pPr>
            <w:r w:rsidRPr="00F5646B">
              <w:rPr>
                <w:color w:val="000000"/>
                <w:sz w:val="28"/>
                <w:szCs w:val="28"/>
              </w:rPr>
              <w:t>Квітень 2020</w:t>
            </w:r>
          </w:p>
        </w:tc>
        <w:tc>
          <w:tcPr>
            <w:tcW w:w="1645" w:type="dxa"/>
            <w:shd w:val="clear" w:color="000000" w:fill="FFFFFF"/>
            <w:noWrap/>
            <w:vAlign w:val="center"/>
            <w:hideMark/>
          </w:tcPr>
          <w:p w14:paraId="01A193BE" w14:textId="77777777" w:rsidR="00172AD5" w:rsidRPr="00F5646B" w:rsidRDefault="00172AD5" w:rsidP="00F5646B">
            <w:pPr>
              <w:spacing w:line="360" w:lineRule="auto"/>
              <w:jc w:val="center"/>
              <w:rPr>
                <w:color w:val="000000"/>
                <w:sz w:val="28"/>
                <w:szCs w:val="28"/>
              </w:rPr>
            </w:pPr>
            <w:r w:rsidRPr="00F5646B">
              <w:rPr>
                <w:color w:val="000000"/>
                <w:sz w:val="28"/>
                <w:szCs w:val="28"/>
              </w:rPr>
              <w:t>12</w:t>
            </w:r>
          </w:p>
        </w:tc>
        <w:tc>
          <w:tcPr>
            <w:tcW w:w="2332" w:type="dxa"/>
            <w:shd w:val="clear" w:color="000000" w:fill="FFFFFF"/>
            <w:noWrap/>
            <w:vAlign w:val="center"/>
            <w:hideMark/>
          </w:tcPr>
          <w:p w14:paraId="2EAD972C" w14:textId="77777777" w:rsidR="00172AD5" w:rsidRPr="00F5646B" w:rsidRDefault="00172AD5" w:rsidP="00F5646B">
            <w:pPr>
              <w:spacing w:line="360" w:lineRule="auto"/>
              <w:jc w:val="center"/>
              <w:rPr>
                <w:color w:val="000000"/>
                <w:sz w:val="28"/>
                <w:szCs w:val="28"/>
              </w:rPr>
            </w:pPr>
            <w:r w:rsidRPr="00F5646B">
              <w:rPr>
                <w:color w:val="000000"/>
                <w:sz w:val="28"/>
                <w:szCs w:val="28"/>
              </w:rPr>
              <w:t>14</w:t>
            </w:r>
            <w:r w:rsidR="006A748D" w:rsidRPr="00F5646B">
              <w:rPr>
                <w:color w:val="000000"/>
                <w:sz w:val="28"/>
                <w:szCs w:val="28"/>
                <w:lang w:val="uk-UA"/>
              </w:rPr>
              <w:t>±</w:t>
            </w:r>
            <w:r w:rsidR="000E6AA9" w:rsidRPr="00F5646B">
              <w:rPr>
                <w:color w:val="000000"/>
                <w:sz w:val="28"/>
                <w:szCs w:val="28"/>
                <w:lang w:val="uk-UA"/>
              </w:rPr>
              <w:t>1,3</w:t>
            </w:r>
          </w:p>
        </w:tc>
        <w:tc>
          <w:tcPr>
            <w:tcW w:w="1921" w:type="dxa"/>
            <w:shd w:val="clear" w:color="000000" w:fill="FFFFFF"/>
            <w:noWrap/>
            <w:vAlign w:val="center"/>
            <w:hideMark/>
          </w:tcPr>
          <w:p w14:paraId="548D40D6" w14:textId="77777777" w:rsidR="00172AD5" w:rsidRPr="00F5646B" w:rsidRDefault="00172AD5" w:rsidP="00F5646B">
            <w:pPr>
              <w:spacing w:line="360" w:lineRule="auto"/>
              <w:jc w:val="center"/>
              <w:rPr>
                <w:color w:val="000000"/>
                <w:sz w:val="28"/>
                <w:szCs w:val="28"/>
              </w:rPr>
            </w:pPr>
            <w:r w:rsidRPr="00F5646B">
              <w:rPr>
                <w:color w:val="000000"/>
                <w:sz w:val="28"/>
                <w:szCs w:val="28"/>
              </w:rPr>
              <w:t>16</w:t>
            </w:r>
            <w:r w:rsidR="006A748D" w:rsidRPr="00F5646B">
              <w:rPr>
                <w:color w:val="000000"/>
                <w:sz w:val="28"/>
                <w:szCs w:val="28"/>
                <w:lang w:val="uk-UA"/>
              </w:rPr>
              <w:t>±</w:t>
            </w:r>
            <w:r w:rsidR="000E6AA9" w:rsidRPr="00F5646B">
              <w:rPr>
                <w:color w:val="000000"/>
                <w:sz w:val="28"/>
                <w:szCs w:val="28"/>
                <w:lang w:val="uk-UA"/>
              </w:rPr>
              <w:t>1,5</w:t>
            </w:r>
          </w:p>
        </w:tc>
      </w:tr>
      <w:tr w:rsidR="00172AD5" w:rsidRPr="00F5646B" w14:paraId="42B29298" w14:textId="77777777" w:rsidTr="007A1851">
        <w:trPr>
          <w:trHeight w:val="110"/>
        </w:trPr>
        <w:tc>
          <w:tcPr>
            <w:tcW w:w="3842" w:type="dxa"/>
            <w:shd w:val="clear" w:color="000000" w:fill="FFFFFF"/>
            <w:vAlign w:val="center"/>
            <w:hideMark/>
          </w:tcPr>
          <w:p w14:paraId="10A1B326" w14:textId="77777777" w:rsidR="00172AD5" w:rsidRPr="00F5646B" w:rsidRDefault="00172AD5" w:rsidP="00F5646B">
            <w:pPr>
              <w:spacing w:line="360" w:lineRule="auto"/>
              <w:jc w:val="center"/>
              <w:rPr>
                <w:color w:val="000000"/>
                <w:sz w:val="28"/>
                <w:szCs w:val="28"/>
              </w:rPr>
            </w:pPr>
            <w:r w:rsidRPr="00F5646B">
              <w:rPr>
                <w:color w:val="000000"/>
                <w:sz w:val="28"/>
                <w:szCs w:val="28"/>
              </w:rPr>
              <w:t>Липень 2020</w:t>
            </w:r>
          </w:p>
        </w:tc>
        <w:tc>
          <w:tcPr>
            <w:tcW w:w="1645" w:type="dxa"/>
            <w:shd w:val="clear" w:color="000000" w:fill="FFFFFF"/>
            <w:vAlign w:val="center"/>
            <w:hideMark/>
          </w:tcPr>
          <w:p w14:paraId="26628190" w14:textId="77777777" w:rsidR="00172AD5" w:rsidRPr="00F5646B" w:rsidRDefault="00172AD5" w:rsidP="00F5646B">
            <w:pPr>
              <w:spacing w:line="360" w:lineRule="auto"/>
              <w:jc w:val="center"/>
              <w:rPr>
                <w:color w:val="000000"/>
                <w:sz w:val="28"/>
                <w:szCs w:val="28"/>
              </w:rPr>
            </w:pPr>
            <w:r w:rsidRPr="00F5646B">
              <w:rPr>
                <w:color w:val="000000"/>
                <w:sz w:val="28"/>
                <w:szCs w:val="28"/>
              </w:rPr>
              <w:t>12</w:t>
            </w:r>
          </w:p>
        </w:tc>
        <w:tc>
          <w:tcPr>
            <w:tcW w:w="2332" w:type="dxa"/>
            <w:shd w:val="clear" w:color="000000" w:fill="FFFFFF"/>
            <w:noWrap/>
            <w:vAlign w:val="center"/>
            <w:hideMark/>
          </w:tcPr>
          <w:p w14:paraId="2C11331A" w14:textId="77777777" w:rsidR="00172AD5" w:rsidRPr="00F5646B" w:rsidRDefault="00172AD5" w:rsidP="00F5646B">
            <w:pPr>
              <w:spacing w:line="360" w:lineRule="auto"/>
              <w:jc w:val="center"/>
              <w:rPr>
                <w:color w:val="000000"/>
                <w:sz w:val="28"/>
                <w:szCs w:val="28"/>
              </w:rPr>
            </w:pPr>
            <w:r w:rsidRPr="00F5646B">
              <w:rPr>
                <w:color w:val="000000"/>
                <w:sz w:val="28"/>
                <w:szCs w:val="28"/>
              </w:rPr>
              <w:t>11</w:t>
            </w:r>
            <w:r w:rsidR="006A748D" w:rsidRPr="00F5646B">
              <w:rPr>
                <w:color w:val="000000"/>
                <w:sz w:val="28"/>
                <w:szCs w:val="28"/>
                <w:lang w:val="uk-UA"/>
              </w:rPr>
              <w:t>±</w:t>
            </w:r>
            <w:r w:rsidR="000E6AA9" w:rsidRPr="00F5646B">
              <w:rPr>
                <w:color w:val="000000"/>
                <w:sz w:val="28"/>
                <w:szCs w:val="28"/>
                <w:lang w:val="uk-UA"/>
              </w:rPr>
              <w:t>1</w:t>
            </w:r>
          </w:p>
        </w:tc>
        <w:tc>
          <w:tcPr>
            <w:tcW w:w="1921" w:type="dxa"/>
            <w:shd w:val="clear" w:color="000000" w:fill="FFFFFF"/>
            <w:noWrap/>
            <w:vAlign w:val="center"/>
            <w:hideMark/>
          </w:tcPr>
          <w:p w14:paraId="2AE2325B" w14:textId="77777777" w:rsidR="00172AD5" w:rsidRPr="00F5646B" w:rsidRDefault="00172AD5" w:rsidP="00F5646B">
            <w:pPr>
              <w:spacing w:line="360" w:lineRule="auto"/>
              <w:jc w:val="center"/>
              <w:rPr>
                <w:color w:val="000000"/>
                <w:sz w:val="28"/>
                <w:szCs w:val="28"/>
              </w:rPr>
            </w:pPr>
            <w:r w:rsidRPr="00F5646B">
              <w:rPr>
                <w:color w:val="000000"/>
                <w:sz w:val="28"/>
                <w:szCs w:val="28"/>
              </w:rPr>
              <w:t>16</w:t>
            </w:r>
            <w:r w:rsidR="006A748D" w:rsidRPr="00F5646B">
              <w:rPr>
                <w:color w:val="000000"/>
                <w:sz w:val="28"/>
                <w:szCs w:val="28"/>
                <w:lang w:val="uk-UA"/>
              </w:rPr>
              <w:t>±</w:t>
            </w:r>
            <w:r w:rsidR="000E6AA9" w:rsidRPr="00F5646B">
              <w:rPr>
                <w:color w:val="000000"/>
                <w:sz w:val="28"/>
                <w:szCs w:val="28"/>
                <w:lang w:val="uk-UA"/>
              </w:rPr>
              <w:t>1,61</w:t>
            </w:r>
          </w:p>
        </w:tc>
      </w:tr>
      <w:tr w:rsidR="00172AD5" w:rsidRPr="00F5646B" w14:paraId="01648C4B" w14:textId="77777777" w:rsidTr="007A1851">
        <w:trPr>
          <w:trHeight w:val="110"/>
        </w:trPr>
        <w:tc>
          <w:tcPr>
            <w:tcW w:w="3842" w:type="dxa"/>
            <w:shd w:val="clear" w:color="000000" w:fill="FFFFFF"/>
            <w:vAlign w:val="center"/>
            <w:hideMark/>
          </w:tcPr>
          <w:p w14:paraId="57AE9A46" w14:textId="77777777" w:rsidR="00172AD5" w:rsidRPr="00F5646B" w:rsidRDefault="00172AD5" w:rsidP="00F5646B">
            <w:pPr>
              <w:spacing w:line="360" w:lineRule="auto"/>
              <w:jc w:val="center"/>
              <w:rPr>
                <w:color w:val="000000"/>
                <w:sz w:val="28"/>
                <w:szCs w:val="28"/>
              </w:rPr>
            </w:pPr>
            <w:r w:rsidRPr="00F5646B">
              <w:rPr>
                <w:color w:val="000000"/>
                <w:sz w:val="28"/>
                <w:szCs w:val="28"/>
              </w:rPr>
              <w:t>Жовтень 2020</w:t>
            </w:r>
          </w:p>
        </w:tc>
        <w:tc>
          <w:tcPr>
            <w:tcW w:w="1645" w:type="dxa"/>
            <w:shd w:val="clear" w:color="000000" w:fill="FFFFFF"/>
            <w:noWrap/>
            <w:vAlign w:val="center"/>
            <w:hideMark/>
          </w:tcPr>
          <w:p w14:paraId="60614D17" w14:textId="77777777" w:rsidR="00172AD5" w:rsidRPr="00F5646B" w:rsidRDefault="00172AD5" w:rsidP="00F5646B">
            <w:pPr>
              <w:spacing w:line="360" w:lineRule="auto"/>
              <w:jc w:val="center"/>
              <w:rPr>
                <w:color w:val="000000"/>
                <w:sz w:val="28"/>
                <w:szCs w:val="28"/>
              </w:rPr>
            </w:pPr>
            <w:r w:rsidRPr="00F5646B">
              <w:rPr>
                <w:color w:val="000000"/>
                <w:sz w:val="28"/>
                <w:szCs w:val="28"/>
              </w:rPr>
              <w:t>12</w:t>
            </w:r>
          </w:p>
        </w:tc>
        <w:tc>
          <w:tcPr>
            <w:tcW w:w="2332" w:type="dxa"/>
            <w:shd w:val="clear" w:color="000000" w:fill="FFFFFF"/>
            <w:noWrap/>
            <w:vAlign w:val="center"/>
            <w:hideMark/>
          </w:tcPr>
          <w:p w14:paraId="0FD74725" w14:textId="77777777" w:rsidR="00172AD5" w:rsidRPr="00F5646B" w:rsidRDefault="00172AD5" w:rsidP="00F5646B">
            <w:pPr>
              <w:spacing w:line="360" w:lineRule="auto"/>
              <w:jc w:val="center"/>
              <w:rPr>
                <w:color w:val="000000"/>
                <w:sz w:val="28"/>
                <w:szCs w:val="28"/>
              </w:rPr>
            </w:pPr>
            <w:r w:rsidRPr="00F5646B">
              <w:rPr>
                <w:color w:val="000000"/>
                <w:sz w:val="28"/>
                <w:szCs w:val="28"/>
              </w:rPr>
              <w:t>11</w:t>
            </w:r>
            <w:r w:rsidR="006A748D" w:rsidRPr="00F5646B">
              <w:rPr>
                <w:color w:val="000000"/>
                <w:sz w:val="28"/>
                <w:szCs w:val="28"/>
                <w:lang w:val="uk-UA"/>
              </w:rPr>
              <w:t>±</w:t>
            </w:r>
            <w:r w:rsidR="000E6AA9" w:rsidRPr="00F5646B">
              <w:rPr>
                <w:color w:val="000000"/>
                <w:sz w:val="28"/>
                <w:szCs w:val="28"/>
                <w:lang w:val="uk-UA"/>
              </w:rPr>
              <w:t>1</w:t>
            </w:r>
          </w:p>
        </w:tc>
        <w:tc>
          <w:tcPr>
            <w:tcW w:w="1921" w:type="dxa"/>
            <w:shd w:val="clear" w:color="000000" w:fill="FFFFFF"/>
            <w:noWrap/>
            <w:vAlign w:val="center"/>
            <w:hideMark/>
          </w:tcPr>
          <w:p w14:paraId="50D11D79" w14:textId="77777777" w:rsidR="00172AD5" w:rsidRPr="00F5646B" w:rsidRDefault="00172AD5" w:rsidP="00F5646B">
            <w:pPr>
              <w:spacing w:line="360" w:lineRule="auto"/>
              <w:jc w:val="center"/>
              <w:rPr>
                <w:color w:val="000000"/>
                <w:sz w:val="28"/>
                <w:szCs w:val="28"/>
              </w:rPr>
            </w:pPr>
            <w:r w:rsidRPr="00F5646B">
              <w:rPr>
                <w:color w:val="000000"/>
                <w:sz w:val="28"/>
                <w:szCs w:val="28"/>
              </w:rPr>
              <w:t>16</w:t>
            </w:r>
            <w:r w:rsidR="006A748D" w:rsidRPr="00F5646B">
              <w:rPr>
                <w:color w:val="000000"/>
                <w:sz w:val="28"/>
                <w:szCs w:val="28"/>
                <w:lang w:val="uk-UA"/>
              </w:rPr>
              <w:t>±</w:t>
            </w:r>
            <w:r w:rsidR="000E6AA9" w:rsidRPr="00F5646B">
              <w:rPr>
                <w:color w:val="000000"/>
                <w:sz w:val="28"/>
                <w:szCs w:val="28"/>
                <w:lang w:val="uk-UA"/>
              </w:rPr>
              <w:t>1,5</w:t>
            </w:r>
          </w:p>
        </w:tc>
      </w:tr>
      <w:tr w:rsidR="00172AD5" w:rsidRPr="00F5646B" w14:paraId="6EC1E6C9" w14:textId="77777777" w:rsidTr="007A1851">
        <w:trPr>
          <w:trHeight w:val="110"/>
        </w:trPr>
        <w:tc>
          <w:tcPr>
            <w:tcW w:w="3842" w:type="dxa"/>
            <w:shd w:val="clear" w:color="000000" w:fill="FFFFFF"/>
            <w:vAlign w:val="center"/>
            <w:hideMark/>
          </w:tcPr>
          <w:p w14:paraId="0966CADA" w14:textId="77777777" w:rsidR="00172AD5" w:rsidRPr="00F5646B" w:rsidRDefault="00172AD5" w:rsidP="00F5646B">
            <w:pPr>
              <w:spacing w:line="360" w:lineRule="auto"/>
              <w:jc w:val="center"/>
              <w:rPr>
                <w:color w:val="000000"/>
                <w:sz w:val="28"/>
                <w:szCs w:val="28"/>
              </w:rPr>
            </w:pPr>
            <w:r w:rsidRPr="00F5646B">
              <w:rPr>
                <w:color w:val="000000"/>
                <w:sz w:val="28"/>
                <w:szCs w:val="28"/>
              </w:rPr>
              <w:t>Січень 2021</w:t>
            </w:r>
          </w:p>
        </w:tc>
        <w:tc>
          <w:tcPr>
            <w:tcW w:w="1645" w:type="dxa"/>
            <w:shd w:val="clear" w:color="000000" w:fill="FFFFFF"/>
            <w:vAlign w:val="center"/>
            <w:hideMark/>
          </w:tcPr>
          <w:p w14:paraId="4780CA1D" w14:textId="77777777" w:rsidR="00172AD5" w:rsidRPr="00F5646B" w:rsidRDefault="00172AD5" w:rsidP="00F5646B">
            <w:pPr>
              <w:spacing w:line="360" w:lineRule="auto"/>
              <w:jc w:val="center"/>
              <w:rPr>
                <w:color w:val="000000"/>
                <w:sz w:val="28"/>
                <w:szCs w:val="28"/>
              </w:rPr>
            </w:pPr>
            <w:r w:rsidRPr="00F5646B">
              <w:rPr>
                <w:color w:val="000000"/>
                <w:sz w:val="28"/>
                <w:szCs w:val="28"/>
              </w:rPr>
              <w:t>12</w:t>
            </w:r>
          </w:p>
        </w:tc>
        <w:tc>
          <w:tcPr>
            <w:tcW w:w="2332" w:type="dxa"/>
            <w:shd w:val="clear" w:color="000000" w:fill="FFFFFF"/>
            <w:noWrap/>
            <w:vAlign w:val="center"/>
            <w:hideMark/>
          </w:tcPr>
          <w:p w14:paraId="32D6935D" w14:textId="77777777" w:rsidR="00172AD5" w:rsidRPr="00F5646B" w:rsidRDefault="00172AD5" w:rsidP="00F5646B">
            <w:pPr>
              <w:spacing w:line="360" w:lineRule="auto"/>
              <w:jc w:val="center"/>
              <w:rPr>
                <w:color w:val="000000"/>
                <w:sz w:val="28"/>
                <w:szCs w:val="28"/>
              </w:rPr>
            </w:pPr>
            <w:r w:rsidRPr="00F5646B">
              <w:rPr>
                <w:color w:val="000000"/>
                <w:sz w:val="28"/>
                <w:szCs w:val="28"/>
              </w:rPr>
              <w:t>11</w:t>
            </w:r>
            <w:r w:rsidR="006A748D" w:rsidRPr="00F5646B">
              <w:rPr>
                <w:color w:val="000000"/>
                <w:sz w:val="28"/>
                <w:szCs w:val="28"/>
                <w:lang w:val="uk-UA"/>
              </w:rPr>
              <w:t>±</w:t>
            </w:r>
            <w:r w:rsidR="000E6AA9" w:rsidRPr="00F5646B">
              <w:rPr>
                <w:color w:val="000000"/>
                <w:sz w:val="28"/>
                <w:szCs w:val="28"/>
                <w:lang w:val="uk-UA"/>
              </w:rPr>
              <w:t>1</w:t>
            </w:r>
          </w:p>
        </w:tc>
        <w:tc>
          <w:tcPr>
            <w:tcW w:w="1921" w:type="dxa"/>
            <w:shd w:val="clear" w:color="000000" w:fill="FFFFFF"/>
            <w:vAlign w:val="center"/>
            <w:hideMark/>
          </w:tcPr>
          <w:p w14:paraId="6CE02A41" w14:textId="77777777" w:rsidR="00172AD5" w:rsidRPr="00F5646B" w:rsidRDefault="00172AD5" w:rsidP="00F5646B">
            <w:pPr>
              <w:spacing w:line="360" w:lineRule="auto"/>
              <w:jc w:val="center"/>
              <w:rPr>
                <w:color w:val="000000"/>
                <w:sz w:val="28"/>
                <w:szCs w:val="28"/>
                <w:lang w:val="uk-UA"/>
              </w:rPr>
            </w:pPr>
            <w:r w:rsidRPr="00F5646B">
              <w:rPr>
                <w:color w:val="000000"/>
                <w:sz w:val="28"/>
                <w:szCs w:val="28"/>
              </w:rPr>
              <w:t>12</w:t>
            </w:r>
            <w:r w:rsidR="006A748D" w:rsidRPr="00F5646B">
              <w:rPr>
                <w:color w:val="000000"/>
                <w:sz w:val="28"/>
                <w:szCs w:val="28"/>
                <w:lang w:val="uk-UA"/>
              </w:rPr>
              <w:t>±</w:t>
            </w:r>
            <w:r w:rsidR="000E6AA9" w:rsidRPr="00F5646B">
              <w:rPr>
                <w:color w:val="000000"/>
                <w:sz w:val="28"/>
                <w:szCs w:val="28"/>
                <w:lang w:val="uk-UA"/>
              </w:rPr>
              <w:t>1</w:t>
            </w:r>
          </w:p>
        </w:tc>
      </w:tr>
      <w:tr w:rsidR="00172AD5" w:rsidRPr="00F5646B" w14:paraId="64632250" w14:textId="77777777" w:rsidTr="007A1851">
        <w:trPr>
          <w:trHeight w:val="110"/>
        </w:trPr>
        <w:tc>
          <w:tcPr>
            <w:tcW w:w="3842" w:type="dxa"/>
            <w:shd w:val="clear" w:color="000000" w:fill="FFFFFF"/>
            <w:vAlign w:val="center"/>
            <w:hideMark/>
          </w:tcPr>
          <w:p w14:paraId="1FBFB1DF" w14:textId="77777777" w:rsidR="00172AD5" w:rsidRPr="00F5646B" w:rsidRDefault="00172AD5" w:rsidP="00F5646B">
            <w:pPr>
              <w:spacing w:line="360" w:lineRule="auto"/>
              <w:jc w:val="center"/>
              <w:rPr>
                <w:color w:val="000000"/>
                <w:sz w:val="28"/>
                <w:szCs w:val="28"/>
              </w:rPr>
            </w:pPr>
            <w:r w:rsidRPr="00F5646B">
              <w:rPr>
                <w:color w:val="000000"/>
                <w:sz w:val="28"/>
                <w:szCs w:val="28"/>
              </w:rPr>
              <w:t>Квітень 2021</w:t>
            </w:r>
          </w:p>
        </w:tc>
        <w:tc>
          <w:tcPr>
            <w:tcW w:w="1645" w:type="dxa"/>
            <w:shd w:val="clear" w:color="000000" w:fill="FFFFFF"/>
            <w:noWrap/>
            <w:vAlign w:val="center"/>
            <w:hideMark/>
          </w:tcPr>
          <w:p w14:paraId="18176D70" w14:textId="77777777" w:rsidR="00172AD5" w:rsidRPr="00F5646B" w:rsidRDefault="00172AD5" w:rsidP="00F5646B">
            <w:pPr>
              <w:spacing w:line="360" w:lineRule="auto"/>
              <w:jc w:val="center"/>
              <w:rPr>
                <w:color w:val="000000"/>
                <w:sz w:val="28"/>
                <w:szCs w:val="28"/>
              </w:rPr>
            </w:pPr>
            <w:r w:rsidRPr="00F5646B">
              <w:rPr>
                <w:color w:val="000000"/>
                <w:sz w:val="28"/>
                <w:szCs w:val="28"/>
              </w:rPr>
              <w:t>12</w:t>
            </w:r>
          </w:p>
        </w:tc>
        <w:tc>
          <w:tcPr>
            <w:tcW w:w="2332" w:type="dxa"/>
            <w:shd w:val="clear" w:color="000000" w:fill="FFFFFF"/>
            <w:noWrap/>
            <w:vAlign w:val="center"/>
            <w:hideMark/>
          </w:tcPr>
          <w:p w14:paraId="55CE28B8" w14:textId="77777777" w:rsidR="00172AD5" w:rsidRPr="00F5646B" w:rsidRDefault="00172AD5" w:rsidP="00F5646B">
            <w:pPr>
              <w:spacing w:line="360" w:lineRule="auto"/>
              <w:jc w:val="center"/>
              <w:rPr>
                <w:color w:val="000000"/>
                <w:sz w:val="28"/>
                <w:szCs w:val="28"/>
              </w:rPr>
            </w:pPr>
            <w:r w:rsidRPr="00F5646B">
              <w:rPr>
                <w:color w:val="000000"/>
                <w:sz w:val="28"/>
                <w:szCs w:val="28"/>
              </w:rPr>
              <w:t>12</w:t>
            </w:r>
            <w:r w:rsidR="006A748D" w:rsidRPr="00F5646B">
              <w:rPr>
                <w:color w:val="000000"/>
                <w:sz w:val="28"/>
                <w:szCs w:val="28"/>
                <w:lang w:val="uk-UA"/>
              </w:rPr>
              <w:t>±</w:t>
            </w:r>
            <w:r w:rsidR="000E6AA9" w:rsidRPr="00F5646B">
              <w:rPr>
                <w:color w:val="000000"/>
                <w:sz w:val="28"/>
                <w:szCs w:val="28"/>
                <w:lang w:val="uk-UA"/>
              </w:rPr>
              <w:t>1</w:t>
            </w:r>
          </w:p>
        </w:tc>
        <w:tc>
          <w:tcPr>
            <w:tcW w:w="1921" w:type="dxa"/>
            <w:shd w:val="clear" w:color="000000" w:fill="FFFFFF"/>
            <w:noWrap/>
            <w:vAlign w:val="center"/>
            <w:hideMark/>
          </w:tcPr>
          <w:p w14:paraId="60FCFC2D" w14:textId="77777777" w:rsidR="00172AD5" w:rsidRPr="00F5646B" w:rsidRDefault="00172AD5" w:rsidP="00F5646B">
            <w:pPr>
              <w:spacing w:line="360" w:lineRule="auto"/>
              <w:jc w:val="center"/>
              <w:rPr>
                <w:color w:val="000000"/>
                <w:sz w:val="28"/>
                <w:szCs w:val="28"/>
              </w:rPr>
            </w:pPr>
            <w:r w:rsidRPr="00F5646B">
              <w:rPr>
                <w:color w:val="000000"/>
                <w:sz w:val="28"/>
                <w:szCs w:val="28"/>
              </w:rPr>
              <w:t>14</w:t>
            </w:r>
            <w:r w:rsidR="006A748D" w:rsidRPr="00F5646B">
              <w:rPr>
                <w:color w:val="000000"/>
                <w:sz w:val="28"/>
                <w:szCs w:val="28"/>
                <w:lang w:val="uk-UA"/>
              </w:rPr>
              <w:t>±</w:t>
            </w:r>
            <w:r w:rsidR="000E6AA9" w:rsidRPr="00F5646B">
              <w:rPr>
                <w:color w:val="000000"/>
                <w:sz w:val="28"/>
                <w:szCs w:val="28"/>
                <w:lang w:val="uk-UA"/>
              </w:rPr>
              <w:t>1,3</w:t>
            </w:r>
          </w:p>
        </w:tc>
      </w:tr>
      <w:tr w:rsidR="00172AD5" w:rsidRPr="00F5646B" w14:paraId="525B2CC8" w14:textId="77777777" w:rsidTr="007A1851">
        <w:trPr>
          <w:trHeight w:val="110"/>
        </w:trPr>
        <w:tc>
          <w:tcPr>
            <w:tcW w:w="3842" w:type="dxa"/>
            <w:shd w:val="clear" w:color="000000" w:fill="FFFFFF"/>
            <w:vAlign w:val="center"/>
            <w:hideMark/>
          </w:tcPr>
          <w:p w14:paraId="4A283A58" w14:textId="77777777" w:rsidR="00172AD5" w:rsidRPr="00F5646B" w:rsidRDefault="00172AD5" w:rsidP="00F5646B">
            <w:pPr>
              <w:spacing w:line="360" w:lineRule="auto"/>
              <w:jc w:val="center"/>
              <w:rPr>
                <w:color w:val="000000"/>
                <w:sz w:val="28"/>
                <w:szCs w:val="28"/>
              </w:rPr>
            </w:pPr>
            <w:r w:rsidRPr="00F5646B">
              <w:rPr>
                <w:color w:val="000000"/>
                <w:sz w:val="28"/>
                <w:szCs w:val="28"/>
              </w:rPr>
              <w:t>Липень 2021</w:t>
            </w:r>
          </w:p>
        </w:tc>
        <w:tc>
          <w:tcPr>
            <w:tcW w:w="1645" w:type="dxa"/>
            <w:shd w:val="clear" w:color="000000" w:fill="FFFFFF"/>
            <w:vAlign w:val="center"/>
            <w:hideMark/>
          </w:tcPr>
          <w:p w14:paraId="04530F4C" w14:textId="77777777" w:rsidR="00172AD5" w:rsidRPr="00F5646B" w:rsidRDefault="00172AD5" w:rsidP="00F5646B">
            <w:pPr>
              <w:spacing w:line="360" w:lineRule="auto"/>
              <w:jc w:val="center"/>
              <w:rPr>
                <w:color w:val="000000"/>
                <w:sz w:val="28"/>
                <w:szCs w:val="28"/>
              </w:rPr>
            </w:pPr>
            <w:r w:rsidRPr="00F5646B">
              <w:rPr>
                <w:color w:val="000000"/>
                <w:sz w:val="28"/>
                <w:szCs w:val="28"/>
              </w:rPr>
              <w:t>12</w:t>
            </w:r>
          </w:p>
        </w:tc>
        <w:tc>
          <w:tcPr>
            <w:tcW w:w="2332" w:type="dxa"/>
            <w:shd w:val="clear" w:color="000000" w:fill="FFFFFF"/>
            <w:noWrap/>
            <w:vAlign w:val="center"/>
            <w:hideMark/>
          </w:tcPr>
          <w:p w14:paraId="017E9B79" w14:textId="77777777" w:rsidR="00172AD5" w:rsidRPr="00F5646B" w:rsidRDefault="00172AD5" w:rsidP="00F5646B">
            <w:pPr>
              <w:spacing w:line="360" w:lineRule="auto"/>
              <w:jc w:val="center"/>
              <w:rPr>
                <w:color w:val="000000"/>
                <w:sz w:val="28"/>
                <w:szCs w:val="28"/>
              </w:rPr>
            </w:pPr>
            <w:r w:rsidRPr="00F5646B">
              <w:rPr>
                <w:color w:val="000000"/>
                <w:sz w:val="28"/>
                <w:szCs w:val="28"/>
              </w:rPr>
              <w:t>13</w:t>
            </w:r>
            <w:r w:rsidR="006A748D" w:rsidRPr="00F5646B">
              <w:rPr>
                <w:color w:val="000000"/>
                <w:sz w:val="28"/>
                <w:szCs w:val="28"/>
                <w:lang w:val="uk-UA"/>
              </w:rPr>
              <w:t>±</w:t>
            </w:r>
            <w:r w:rsidR="000E6AA9" w:rsidRPr="00F5646B">
              <w:rPr>
                <w:color w:val="000000"/>
                <w:sz w:val="28"/>
                <w:szCs w:val="28"/>
                <w:lang w:val="uk-UA"/>
              </w:rPr>
              <w:t>1</w:t>
            </w:r>
          </w:p>
        </w:tc>
        <w:tc>
          <w:tcPr>
            <w:tcW w:w="1921" w:type="dxa"/>
            <w:shd w:val="clear" w:color="000000" w:fill="FFFFFF"/>
            <w:noWrap/>
            <w:vAlign w:val="center"/>
            <w:hideMark/>
          </w:tcPr>
          <w:p w14:paraId="711F21A8" w14:textId="77777777" w:rsidR="00172AD5" w:rsidRPr="00F5646B" w:rsidRDefault="00172AD5" w:rsidP="00F5646B">
            <w:pPr>
              <w:spacing w:line="360" w:lineRule="auto"/>
              <w:jc w:val="center"/>
              <w:rPr>
                <w:color w:val="000000"/>
                <w:sz w:val="28"/>
                <w:szCs w:val="28"/>
              </w:rPr>
            </w:pPr>
            <w:r w:rsidRPr="00F5646B">
              <w:rPr>
                <w:color w:val="000000"/>
                <w:sz w:val="28"/>
                <w:szCs w:val="28"/>
              </w:rPr>
              <w:t>17</w:t>
            </w:r>
            <w:r w:rsidR="006A748D" w:rsidRPr="00F5646B">
              <w:rPr>
                <w:color w:val="000000"/>
                <w:sz w:val="28"/>
                <w:szCs w:val="28"/>
                <w:lang w:val="uk-UA"/>
              </w:rPr>
              <w:t>±</w:t>
            </w:r>
            <w:r w:rsidR="000E6AA9" w:rsidRPr="00F5646B">
              <w:rPr>
                <w:color w:val="000000"/>
                <w:sz w:val="28"/>
                <w:szCs w:val="28"/>
                <w:lang w:val="uk-UA"/>
              </w:rPr>
              <w:t>1,6</w:t>
            </w:r>
          </w:p>
        </w:tc>
      </w:tr>
      <w:tr w:rsidR="00172AD5" w:rsidRPr="00F5646B" w14:paraId="20856791" w14:textId="77777777" w:rsidTr="007A1851">
        <w:trPr>
          <w:trHeight w:val="110"/>
        </w:trPr>
        <w:tc>
          <w:tcPr>
            <w:tcW w:w="3842" w:type="dxa"/>
            <w:shd w:val="clear" w:color="000000" w:fill="FFFFFF"/>
            <w:vAlign w:val="center"/>
            <w:hideMark/>
          </w:tcPr>
          <w:p w14:paraId="0ED1D8B0" w14:textId="77777777" w:rsidR="00172AD5" w:rsidRPr="00F5646B" w:rsidRDefault="00172AD5" w:rsidP="00F5646B">
            <w:pPr>
              <w:spacing w:line="360" w:lineRule="auto"/>
              <w:jc w:val="center"/>
              <w:rPr>
                <w:color w:val="000000"/>
                <w:sz w:val="28"/>
                <w:szCs w:val="28"/>
              </w:rPr>
            </w:pPr>
            <w:r w:rsidRPr="00F5646B">
              <w:rPr>
                <w:color w:val="000000"/>
                <w:sz w:val="28"/>
                <w:szCs w:val="28"/>
              </w:rPr>
              <w:t>Жовтень 2021</w:t>
            </w:r>
          </w:p>
        </w:tc>
        <w:tc>
          <w:tcPr>
            <w:tcW w:w="1645" w:type="dxa"/>
            <w:shd w:val="clear" w:color="000000" w:fill="FFFFFF"/>
            <w:noWrap/>
            <w:vAlign w:val="center"/>
            <w:hideMark/>
          </w:tcPr>
          <w:p w14:paraId="23729E39" w14:textId="77777777" w:rsidR="00172AD5" w:rsidRPr="00F5646B" w:rsidRDefault="00172AD5" w:rsidP="00F5646B">
            <w:pPr>
              <w:spacing w:line="360" w:lineRule="auto"/>
              <w:jc w:val="center"/>
              <w:rPr>
                <w:color w:val="000000"/>
                <w:sz w:val="28"/>
                <w:szCs w:val="28"/>
              </w:rPr>
            </w:pPr>
            <w:r w:rsidRPr="00F5646B">
              <w:rPr>
                <w:color w:val="000000"/>
                <w:sz w:val="28"/>
                <w:szCs w:val="28"/>
              </w:rPr>
              <w:t>12</w:t>
            </w:r>
          </w:p>
        </w:tc>
        <w:tc>
          <w:tcPr>
            <w:tcW w:w="2332" w:type="dxa"/>
            <w:shd w:val="clear" w:color="000000" w:fill="FFFFFF"/>
            <w:noWrap/>
            <w:vAlign w:val="center"/>
            <w:hideMark/>
          </w:tcPr>
          <w:p w14:paraId="7F2CB2B7" w14:textId="77777777" w:rsidR="00172AD5" w:rsidRPr="00F5646B" w:rsidRDefault="00172AD5" w:rsidP="00F5646B">
            <w:pPr>
              <w:spacing w:line="360" w:lineRule="auto"/>
              <w:jc w:val="center"/>
              <w:rPr>
                <w:color w:val="000000"/>
                <w:sz w:val="28"/>
                <w:szCs w:val="28"/>
              </w:rPr>
            </w:pPr>
            <w:r w:rsidRPr="00F5646B">
              <w:rPr>
                <w:color w:val="000000"/>
                <w:sz w:val="28"/>
                <w:szCs w:val="28"/>
              </w:rPr>
              <w:t>11</w:t>
            </w:r>
            <w:r w:rsidR="006A748D" w:rsidRPr="00F5646B">
              <w:rPr>
                <w:color w:val="000000"/>
                <w:sz w:val="28"/>
                <w:szCs w:val="28"/>
                <w:lang w:val="uk-UA"/>
              </w:rPr>
              <w:t>±</w:t>
            </w:r>
            <w:r w:rsidR="000E6AA9" w:rsidRPr="00F5646B">
              <w:rPr>
                <w:color w:val="000000"/>
                <w:sz w:val="28"/>
                <w:szCs w:val="28"/>
                <w:lang w:val="uk-UA"/>
              </w:rPr>
              <w:t>1</w:t>
            </w:r>
          </w:p>
        </w:tc>
        <w:tc>
          <w:tcPr>
            <w:tcW w:w="1921" w:type="dxa"/>
            <w:shd w:val="clear" w:color="000000" w:fill="FFFFFF"/>
            <w:noWrap/>
            <w:vAlign w:val="center"/>
            <w:hideMark/>
          </w:tcPr>
          <w:p w14:paraId="70D117A7" w14:textId="77777777" w:rsidR="00172AD5" w:rsidRPr="00F5646B" w:rsidRDefault="00172AD5" w:rsidP="00F5646B">
            <w:pPr>
              <w:spacing w:line="360" w:lineRule="auto"/>
              <w:jc w:val="center"/>
              <w:rPr>
                <w:color w:val="000000"/>
                <w:sz w:val="28"/>
                <w:szCs w:val="28"/>
              </w:rPr>
            </w:pPr>
            <w:r w:rsidRPr="00F5646B">
              <w:rPr>
                <w:color w:val="000000"/>
                <w:sz w:val="28"/>
                <w:szCs w:val="28"/>
              </w:rPr>
              <w:t>16</w:t>
            </w:r>
            <w:r w:rsidR="006A748D" w:rsidRPr="00F5646B">
              <w:rPr>
                <w:color w:val="000000"/>
                <w:sz w:val="28"/>
                <w:szCs w:val="28"/>
                <w:lang w:val="uk-UA"/>
              </w:rPr>
              <w:t>±</w:t>
            </w:r>
            <w:r w:rsidR="000E6AA9" w:rsidRPr="00F5646B">
              <w:rPr>
                <w:color w:val="000000"/>
                <w:sz w:val="28"/>
                <w:szCs w:val="28"/>
                <w:lang w:val="uk-UA"/>
              </w:rPr>
              <w:t>1,5</w:t>
            </w:r>
          </w:p>
        </w:tc>
      </w:tr>
      <w:tr w:rsidR="00172AD5" w:rsidRPr="00F5646B" w14:paraId="1648E896" w14:textId="77777777" w:rsidTr="007A1851">
        <w:trPr>
          <w:trHeight w:val="110"/>
        </w:trPr>
        <w:tc>
          <w:tcPr>
            <w:tcW w:w="3842" w:type="dxa"/>
            <w:shd w:val="clear" w:color="000000" w:fill="FFFFFF"/>
            <w:vAlign w:val="center"/>
            <w:hideMark/>
          </w:tcPr>
          <w:p w14:paraId="38E2EFEE" w14:textId="77777777" w:rsidR="00172AD5" w:rsidRPr="00F5646B" w:rsidRDefault="00172AD5" w:rsidP="00F5646B">
            <w:pPr>
              <w:spacing w:line="360" w:lineRule="auto"/>
              <w:jc w:val="center"/>
              <w:rPr>
                <w:color w:val="000000"/>
                <w:sz w:val="28"/>
                <w:szCs w:val="28"/>
              </w:rPr>
            </w:pPr>
            <w:r w:rsidRPr="00F5646B">
              <w:rPr>
                <w:color w:val="000000"/>
                <w:sz w:val="28"/>
                <w:szCs w:val="28"/>
              </w:rPr>
              <w:t>середне за 2021 рік</w:t>
            </w:r>
          </w:p>
        </w:tc>
        <w:tc>
          <w:tcPr>
            <w:tcW w:w="1645" w:type="dxa"/>
            <w:shd w:val="clear" w:color="000000" w:fill="FFFFFF"/>
            <w:vAlign w:val="center"/>
            <w:hideMark/>
          </w:tcPr>
          <w:p w14:paraId="751B5786" w14:textId="77777777" w:rsidR="00172AD5" w:rsidRPr="00F5646B" w:rsidRDefault="00172AD5" w:rsidP="00F5646B">
            <w:pPr>
              <w:spacing w:line="360" w:lineRule="auto"/>
              <w:jc w:val="center"/>
              <w:rPr>
                <w:color w:val="000000"/>
                <w:sz w:val="28"/>
                <w:szCs w:val="28"/>
              </w:rPr>
            </w:pPr>
            <w:r w:rsidRPr="00F5646B">
              <w:rPr>
                <w:color w:val="000000"/>
                <w:sz w:val="28"/>
                <w:szCs w:val="28"/>
              </w:rPr>
              <w:t>12</w:t>
            </w:r>
          </w:p>
        </w:tc>
        <w:tc>
          <w:tcPr>
            <w:tcW w:w="2332" w:type="dxa"/>
            <w:shd w:val="clear" w:color="000000" w:fill="FFFFFF"/>
            <w:noWrap/>
            <w:vAlign w:val="center"/>
            <w:hideMark/>
          </w:tcPr>
          <w:p w14:paraId="34F99642" w14:textId="77777777" w:rsidR="00172AD5" w:rsidRPr="00F5646B" w:rsidRDefault="00172AD5" w:rsidP="00F5646B">
            <w:pPr>
              <w:spacing w:line="360" w:lineRule="auto"/>
              <w:jc w:val="center"/>
              <w:rPr>
                <w:color w:val="000000"/>
                <w:sz w:val="28"/>
                <w:szCs w:val="28"/>
              </w:rPr>
            </w:pPr>
            <w:r w:rsidRPr="00F5646B">
              <w:rPr>
                <w:color w:val="000000"/>
                <w:sz w:val="28"/>
                <w:szCs w:val="28"/>
              </w:rPr>
              <w:t>11,75</w:t>
            </w:r>
            <w:r w:rsidR="006A748D" w:rsidRPr="00F5646B">
              <w:rPr>
                <w:color w:val="000000"/>
                <w:sz w:val="28"/>
                <w:szCs w:val="28"/>
                <w:lang w:val="uk-UA"/>
              </w:rPr>
              <w:t>±</w:t>
            </w:r>
            <w:r w:rsidR="000E6AA9" w:rsidRPr="00F5646B">
              <w:rPr>
                <w:color w:val="000000"/>
                <w:sz w:val="28"/>
                <w:szCs w:val="28"/>
                <w:lang w:val="uk-UA"/>
              </w:rPr>
              <w:t>1</w:t>
            </w:r>
          </w:p>
        </w:tc>
        <w:tc>
          <w:tcPr>
            <w:tcW w:w="1921" w:type="dxa"/>
            <w:shd w:val="clear" w:color="000000" w:fill="FFFFFF"/>
            <w:noWrap/>
            <w:vAlign w:val="center"/>
            <w:hideMark/>
          </w:tcPr>
          <w:p w14:paraId="66062F13" w14:textId="77777777" w:rsidR="00172AD5" w:rsidRPr="00F5646B" w:rsidRDefault="00172AD5" w:rsidP="00F5646B">
            <w:pPr>
              <w:spacing w:line="360" w:lineRule="auto"/>
              <w:jc w:val="center"/>
              <w:rPr>
                <w:color w:val="000000"/>
                <w:sz w:val="28"/>
                <w:szCs w:val="28"/>
              </w:rPr>
            </w:pPr>
            <w:r w:rsidRPr="00F5646B">
              <w:rPr>
                <w:color w:val="000000"/>
                <w:sz w:val="28"/>
                <w:szCs w:val="28"/>
              </w:rPr>
              <w:t>14,75</w:t>
            </w:r>
            <w:r w:rsidR="006A748D" w:rsidRPr="00F5646B">
              <w:rPr>
                <w:color w:val="000000"/>
                <w:sz w:val="28"/>
                <w:szCs w:val="28"/>
                <w:lang w:val="uk-UA"/>
              </w:rPr>
              <w:t>±</w:t>
            </w:r>
            <w:r w:rsidR="000E6AA9" w:rsidRPr="00F5646B">
              <w:rPr>
                <w:color w:val="000000"/>
                <w:sz w:val="28"/>
                <w:szCs w:val="28"/>
                <w:lang w:val="uk-UA"/>
              </w:rPr>
              <w:t>1,33</w:t>
            </w:r>
          </w:p>
        </w:tc>
      </w:tr>
      <w:tr w:rsidR="00172AD5" w:rsidRPr="00F5646B" w14:paraId="16D61567" w14:textId="77777777" w:rsidTr="007A1851">
        <w:trPr>
          <w:trHeight w:val="219"/>
        </w:trPr>
        <w:tc>
          <w:tcPr>
            <w:tcW w:w="3842" w:type="dxa"/>
            <w:shd w:val="clear" w:color="000000" w:fill="FFFFFF"/>
            <w:vAlign w:val="center"/>
            <w:hideMark/>
          </w:tcPr>
          <w:p w14:paraId="060F7F90" w14:textId="77777777" w:rsidR="00172AD5" w:rsidRPr="00F5646B" w:rsidRDefault="00172AD5" w:rsidP="00F5646B">
            <w:pPr>
              <w:spacing w:line="360" w:lineRule="auto"/>
              <w:jc w:val="center"/>
              <w:rPr>
                <w:color w:val="000000"/>
                <w:sz w:val="28"/>
                <w:szCs w:val="28"/>
              </w:rPr>
            </w:pPr>
            <w:r w:rsidRPr="00F5646B">
              <w:rPr>
                <w:color w:val="000000"/>
                <w:sz w:val="28"/>
                <w:szCs w:val="28"/>
              </w:rPr>
              <w:t>Середне багаторічне 2019-2021</w:t>
            </w:r>
            <w:r w:rsidR="004B4A55" w:rsidRPr="00F5646B">
              <w:rPr>
                <w:color w:val="000000"/>
                <w:sz w:val="28"/>
                <w:szCs w:val="28"/>
                <w:lang w:val="uk-UA"/>
              </w:rPr>
              <w:t> </w:t>
            </w:r>
            <w:r w:rsidRPr="00F5646B">
              <w:rPr>
                <w:color w:val="000000"/>
                <w:sz w:val="28"/>
                <w:szCs w:val="28"/>
              </w:rPr>
              <w:t>р.</w:t>
            </w:r>
          </w:p>
        </w:tc>
        <w:tc>
          <w:tcPr>
            <w:tcW w:w="1645" w:type="dxa"/>
            <w:shd w:val="clear" w:color="000000" w:fill="FFFFFF"/>
            <w:noWrap/>
            <w:vAlign w:val="center"/>
            <w:hideMark/>
          </w:tcPr>
          <w:p w14:paraId="1B9D6C37" w14:textId="77777777" w:rsidR="00172AD5" w:rsidRPr="00F5646B" w:rsidRDefault="00172AD5" w:rsidP="00F5646B">
            <w:pPr>
              <w:spacing w:line="360" w:lineRule="auto"/>
              <w:jc w:val="center"/>
              <w:rPr>
                <w:color w:val="000000"/>
                <w:sz w:val="28"/>
                <w:szCs w:val="28"/>
              </w:rPr>
            </w:pPr>
            <w:r w:rsidRPr="00F5646B">
              <w:rPr>
                <w:color w:val="000000"/>
                <w:sz w:val="28"/>
                <w:szCs w:val="28"/>
              </w:rPr>
              <w:t>12</w:t>
            </w:r>
          </w:p>
        </w:tc>
        <w:tc>
          <w:tcPr>
            <w:tcW w:w="2332" w:type="dxa"/>
            <w:shd w:val="clear" w:color="000000" w:fill="FFFFFF"/>
            <w:noWrap/>
            <w:vAlign w:val="center"/>
            <w:hideMark/>
          </w:tcPr>
          <w:p w14:paraId="014D369A" w14:textId="77777777" w:rsidR="00172AD5" w:rsidRPr="00F5646B" w:rsidRDefault="00172AD5" w:rsidP="00F5646B">
            <w:pPr>
              <w:spacing w:line="360" w:lineRule="auto"/>
              <w:jc w:val="center"/>
              <w:rPr>
                <w:color w:val="000000"/>
                <w:sz w:val="28"/>
                <w:szCs w:val="28"/>
              </w:rPr>
            </w:pPr>
            <w:r w:rsidRPr="00F5646B">
              <w:rPr>
                <w:color w:val="000000"/>
                <w:sz w:val="28"/>
                <w:szCs w:val="28"/>
              </w:rPr>
              <w:t>12,67</w:t>
            </w:r>
            <w:r w:rsidR="006A748D" w:rsidRPr="00F5646B">
              <w:rPr>
                <w:color w:val="000000"/>
                <w:sz w:val="28"/>
                <w:szCs w:val="28"/>
                <w:lang w:val="uk-UA"/>
              </w:rPr>
              <w:t>±</w:t>
            </w:r>
            <w:r w:rsidR="000E6AA9" w:rsidRPr="00F5646B">
              <w:rPr>
                <w:color w:val="000000"/>
                <w:sz w:val="28"/>
                <w:szCs w:val="28"/>
                <w:lang w:val="uk-UA"/>
              </w:rPr>
              <w:t>1,15</w:t>
            </w:r>
          </w:p>
        </w:tc>
        <w:tc>
          <w:tcPr>
            <w:tcW w:w="1921" w:type="dxa"/>
            <w:shd w:val="clear" w:color="000000" w:fill="FFFFFF"/>
            <w:noWrap/>
            <w:vAlign w:val="center"/>
            <w:hideMark/>
          </w:tcPr>
          <w:p w14:paraId="0A346367" w14:textId="77777777" w:rsidR="00172AD5" w:rsidRPr="00F5646B" w:rsidRDefault="00172AD5" w:rsidP="00F5646B">
            <w:pPr>
              <w:spacing w:line="360" w:lineRule="auto"/>
              <w:jc w:val="center"/>
              <w:rPr>
                <w:color w:val="000000"/>
                <w:sz w:val="28"/>
                <w:szCs w:val="28"/>
              </w:rPr>
            </w:pPr>
            <w:r w:rsidRPr="00F5646B">
              <w:rPr>
                <w:color w:val="000000"/>
                <w:sz w:val="28"/>
                <w:szCs w:val="28"/>
              </w:rPr>
              <w:t>15,67</w:t>
            </w:r>
            <w:r w:rsidR="006A748D" w:rsidRPr="00F5646B">
              <w:rPr>
                <w:color w:val="000000"/>
                <w:sz w:val="28"/>
                <w:szCs w:val="28"/>
                <w:lang w:val="uk-UA"/>
              </w:rPr>
              <w:t>±</w:t>
            </w:r>
            <w:r w:rsidR="000E6AA9" w:rsidRPr="00F5646B">
              <w:rPr>
                <w:color w:val="000000"/>
                <w:sz w:val="28"/>
                <w:szCs w:val="28"/>
                <w:lang w:val="uk-UA"/>
              </w:rPr>
              <w:t>1,15</w:t>
            </w:r>
          </w:p>
        </w:tc>
      </w:tr>
      <w:tr w:rsidR="00172AD5" w:rsidRPr="00F5646B" w14:paraId="7CB41EF9" w14:textId="77777777" w:rsidTr="007A1851">
        <w:trPr>
          <w:trHeight w:val="233"/>
        </w:trPr>
        <w:tc>
          <w:tcPr>
            <w:tcW w:w="3842" w:type="dxa"/>
            <w:shd w:val="clear" w:color="000000" w:fill="FFFFFF"/>
            <w:vAlign w:val="center"/>
            <w:hideMark/>
          </w:tcPr>
          <w:p w14:paraId="2DFFCB20" w14:textId="77777777" w:rsidR="00172AD5" w:rsidRPr="00F5646B" w:rsidRDefault="009756BA" w:rsidP="00F5646B">
            <w:pPr>
              <w:spacing w:line="360" w:lineRule="auto"/>
              <w:jc w:val="center"/>
              <w:rPr>
                <w:color w:val="000000"/>
                <w:sz w:val="28"/>
                <w:szCs w:val="28"/>
              </w:rPr>
            </w:pPr>
            <w:r w:rsidRPr="00F5646B">
              <w:rPr>
                <w:color w:val="000000"/>
                <w:sz w:val="28"/>
                <w:szCs w:val="28"/>
                <w:lang w:val="uk-UA"/>
              </w:rPr>
              <w:t>Частка</w:t>
            </w:r>
            <w:r w:rsidR="006D64D5" w:rsidRPr="00F5646B">
              <w:rPr>
                <w:color w:val="000000"/>
                <w:sz w:val="28"/>
                <w:szCs w:val="28"/>
              </w:rPr>
              <w:t xml:space="preserve"> 2021 р. відносно </w:t>
            </w:r>
            <w:r w:rsidR="00172AD5" w:rsidRPr="00F5646B">
              <w:rPr>
                <w:color w:val="000000"/>
                <w:sz w:val="28"/>
                <w:szCs w:val="28"/>
              </w:rPr>
              <w:t>Середнього багаторічного</w:t>
            </w:r>
          </w:p>
        </w:tc>
        <w:tc>
          <w:tcPr>
            <w:tcW w:w="1645" w:type="dxa"/>
            <w:shd w:val="clear" w:color="000000" w:fill="FFFFFF"/>
            <w:vAlign w:val="center"/>
            <w:hideMark/>
          </w:tcPr>
          <w:p w14:paraId="49205D62" w14:textId="77777777" w:rsidR="00172AD5" w:rsidRPr="00F5646B" w:rsidRDefault="00172AD5" w:rsidP="00F5646B">
            <w:pPr>
              <w:spacing w:line="360" w:lineRule="auto"/>
              <w:jc w:val="center"/>
              <w:rPr>
                <w:color w:val="000000"/>
                <w:sz w:val="28"/>
                <w:szCs w:val="28"/>
              </w:rPr>
            </w:pPr>
            <w:r w:rsidRPr="00F5646B">
              <w:rPr>
                <w:color w:val="000000"/>
                <w:sz w:val="28"/>
                <w:szCs w:val="28"/>
              </w:rPr>
              <w:t>100</w:t>
            </w:r>
          </w:p>
        </w:tc>
        <w:tc>
          <w:tcPr>
            <w:tcW w:w="2332" w:type="dxa"/>
            <w:shd w:val="clear" w:color="000000" w:fill="FFFFFF"/>
            <w:noWrap/>
            <w:vAlign w:val="center"/>
            <w:hideMark/>
          </w:tcPr>
          <w:p w14:paraId="79AB571F" w14:textId="77777777" w:rsidR="00172AD5" w:rsidRPr="00F5646B" w:rsidRDefault="00172AD5" w:rsidP="00F5646B">
            <w:pPr>
              <w:spacing w:line="360" w:lineRule="auto"/>
              <w:jc w:val="center"/>
              <w:rPr>
                <w:color w:val="000000"/>
                <w:sz w:val="28"/>
                <w:szCs w:val="28"/>
              </w:rPr>
            </w:pPr>
            <w:r w:rsidRPr="00F5646B">
              <w:rPr>
                <w:color w:val="000000"/>
                <w:sz w:val="28"/>
                <w:szCs w:val="28"/>
              </w:rPr>
              <w:t>92,8</w:t>
            </w:r>
            <w:r w:rsidR="006A748D" w:rsidRPr="00F5646B">
              <w:rPr>
                <w:color w:val="000000"/>
                <w:sz w:val="28"/>
                <w:szCs w:val="28"/>
                <w:lang w:val="uk-UA"/>
              </w:rPr>
              <w:t>±</w:t>
            </w:r>
            <w:r w:rsidR="000E6AA9" w:rsidRPr="00F5646B">
              <w:rPr>
                <w:color w:val="000000"/>
                <w:sz w:val="28"/>
                <w:szCs w:val="28"/>
                <w:lang w:val="uk-UA"/>
              </w:rPr>
              <w:t>8,3</w:t>
            </w:r>
          </w:p>
        </w:tc>
        <w:tc>
          <w:tcPr>
            <w:tcW w:w="1921" w:type="dxa"/>
            <w:shd w:val="clear" w:color="000000" w:fill="FFFFFF"/>
            <w:noWrap/>
            <w:vAlign w:val="center"/>
            <w:hideMark/>
          </w:tcPr>
          <w:p w14:paraId="3D3A329A" w14:textId="77777777" w:rsidR="00172AD5" w:rsidRPr="00F5646B" w:rsidRDefault="00172AD5" w:rsidP="00F5646B">
            <w:pPr>
              <w:spacing w:line="360" w:lineRule="auto"/>
              <w:jc w:val="center"/>
              <w:rPr>
                <w:color w:val="000000"/>
                <w:sz w:val="28"/>
                <w:szCs w:val="28"/>
              </w:rPr>
            </w:pPr>
            <w:r w:rsidRPr="00F5646B">
              <w:rPr>
                <w:color w:val="000000"/>
                <w:sz w:val="28"/>
                <w:szCs w:val="28"/>
              </w:rPr>
              <w:t>92,8</w:t>
            </w:r>
            <w:r w:rsidR="006A748D" w:rsidRPr="00F5646B">
              <w:rPr>
                <w:color w:val="000000"/>
                <w:sz w:val="28"/>
                <w:szCs w:val="28"/>
                <w:lang w:val="uk-UA"/>
              </w:rPr>
              <w:t>±</w:t>
            </w:r>
            <w:r w:rsidR="000E6AA9" w:rsidRPr="00F5646B">
              <w:rPr>
                <w:color w:val="000000"/>
                <w:sz w:val="28"/>
                <w:szCs w:val="28"/>
                <w:lang w:val="uk-UA"/>
              </w:rPr>
              <w:t>8,6</w:t>
            </w:r>
          </w:p>
        </w:tc>
      </w:tr>
    </w:tbl>
    <w:p w14:paraId="25153F47" w14:textId="77777777" w:rsidR="00C45A91" w:rsidRDefault="00C45A91" w:rsidP="00C45A91">
      <w:pPr>
        <w:pStyle w:val="a7"/>
        <w:spacing w:line="360" w:lineRule="auto"/>
        <w:ind w:left="0" w:firstLine="709"/>
        <w:jc w:val="both"/>
      </w:pPr>
    </w:p>
    <w:p w14:paraId="3B295458" w14:textId="77777777" w:rsidR="007A1851" w:rsidRDefault="007A1851" w:rsidP="007A1851">
      <w:pPr>
        <w:pStyle w:val="a7"/>
        <w:spacing w:line="360" w:lineRule="auto"/>
        <w:ind w:left="0" w:firstLine="709"/>
        <w:jc w:val="both"/>
      </w:pPr>
      <w:r>
        <w:rPr>
          <w:color w:val="000000"/>
        </w:rPr>
        <w:lastRenderedPageBreak/>
        <w:t xml:space="preserve">Найбільший </w:t>
      </w:r>
      <w:r w:rsidRPr="009756BA">
        <w:rPr>
          <w:color w:val="000000"/>
        </w:rPr>
        <w:t>максимально-разовий</w:t>
      </w:r>
      <w:r>
        <w:rPr>
          <w:color w:val="000000"/>
        </w:rPr>
        <w:t xml:space="preserve"> рівень </w:t>
      </w:r>
      <w:r w:rsidRPr="00E328EF">
        <w:t>Гамма-фон</w:t>
      </w:r>
      <w:r>
        <w:t>у</w:t>
      </w:r>
      <w:r w:rsidRPr="00E328EF">
        <w:t>, мкР/год</w:t>
      </w:r>
      <w:r>
        <w:t xml:space="preserve"> за останні роки спостерігався о жовтні та січні 2020 року, та у липні 2021 року.</w:t>
      </w:r>
    </w:p>
    <w:p w14:paraId="3B958DBC" w14:textId="77777777" w:rsidR="007A1851" w:rsidRDefault="007A1851" w:rsidP="007A1851">
      <w:pPr>
        <w:pStyle w:val="a7"/>
        <w:spacing w:line="360" w:lineRule="auto"/>
        <w:ind w:left="0" w:firstLine="709"/>
        <w:jc w:val="both"/>
      </w:pPr>
      <w:r>
        <w:t>Протягом</w:t>
      </w:r>
      <w:r>
        <w:rPr>
          <w:spacing w:val="1"/>
        </w:rPr>
        <w:t xml:space="preserve"> </w:t>
      </w:r>
      <w:r>
        <w:t>року</w:t>
      </w:r>
      <w:r>
        <w:rPr>
          <w:spacing w:val="1"/>
        </w:rPr>
        <w:t xml:space="preserve"> </w:t>
      </w:r>
      <w:r>
        <w:t>радіаційний</w:t>
      </w:r>
      <w:r>
        <w:rPr>
          <w:spacing w:val="1"/>
        </w:rPr>
        <w:t xml:space="preserve"> </w:t>
      </w:r>
      <w:r>
        <w:t>стан</w:t>
      </w:r>
      <w:r>
        <w:rPr>
          <w:spacing w:val="1"/>
        </w:rPr>
        <w:t xml:space="preserve"> </w:t>
      </w:r>
      <w:r>
        <w:t>на</w:t>
      </w:r>
      <w:r>
        <w:rPr>
          <w:spacing w:val="1"/>
        </w:rPr>
        <w:t xml:space="preserve"> </w:t>
      </w:r>
      <w:r>
        <w:t>території</w:t>
      </w:r>
      <w:r>
        <w:rPr>
          <w:spacing w:val="1"/>
        </w:rPr>
        <w:t xml:space="preserve"> </w:t>
      </w:r>
      <w:r>
        <w:t>Запорізької</w:t>
      </w:r>
      <w:r>
        <w:rPr>
          <w:spacing w:val="1"/>
        </w:rPr>
        <w:t xml:space="preserve"> </w:t>
      </w:r>
      <w:r>
        <w:t>області</w:t>
      </w:r>
      <w:r>
        <w:rPr>
          <w:spacing w:val="-67"/>
        </w:rPr>
        <w:t xml:space="preserve"> </w:t>
      </w:r>
      <w:r>
        <w:t>залишався</w:t>
      </w:r>
      <w:r>
        <w:rPr>
          <w:spacing w:val="1"/>
        </w:rPr>
        <w:t xml:space="preserve"> </w:t>
      </w:r>
      <w:r>
        <w:t>стабільним.</w:t>
      </w:r>
      <w:r>
        <w:rPr>
          <w:spacing w:val="1"/>
        </w:rPr>
        <w:t xml:space="preserve"> </w:t>
      </w:r>
      <w:r>
        <w:t>За</w:t>
      </w:r>
      <w:r>
        <w:rPr>
          <w:spacing w:val="1"/>
        </w:rPr>
        <w:t xml:space="preserve"> </w:t>
      </w:r>
      <w:r>
        <w:t>даними</w:t>
      </w:r>
      <w:r>
        <w:rPr>
          <w:spacing w:val="1"/>
        </w:rPr>
        <w:t xml:space="preserve"> </w:t>
      </w:r>
      <w:r>
        <w:t>7</w:t>
      </w:r>
      <w:r>
        <w:rPr>
          <w:spacing w:val="1"/>
        </w:rPr>
        <w:t xml:space="preserve"> </w:t>
      </w:r>
      <w:r>
        <w:t>пунктів</w:t>
      </w:r>
      <w:r>
        <w:rPr>
          <w:spacing w:val="1"/>
        </w:rPr>
        <w:t xml:space="preserve"> </w:t>
      </w:r>
      <w:r>
        <w:t>станцій</w:t>
      </w:r>
      <w:r>
        <w:rPr>
          <w:spacing w:val="1"/>
        </w:rPr>
        <w:t xml:space="preserve"> </w:t>
      </w:r>
      <w:r>
        <w:t>спостережень</w:t>
      </w:r>
      <w:r>
        <w:rPr>
          <w:spacing w:val="1"/>
        </w:rPr>
        <w:t xml:space="preserve"> </w:t>
      </w:r>
      <w:r>
        <w:t>та</w:t>
      </w:r>
      <w:r>
        <w:rPr>
          <w:spacing w:val="1"/>
        </w:rPr>
        <w:t xml:space="preserve"> </w:t>
      </w:r>
      <w:r>
        <w:t>лабораторного</w:t>
      </w:r>
      <w:r>
        <w:rPr>
          <w:spacing w:val="1"/>
        </w:rPr>
        <w:t xml:space="preserve"> </w:t>
      </w:r>
      <w:r>
        <w:t>контролю</w:t>
      </w:r>
      <w:r>
        <w:rPr>
          <w:spacing w:val="1"/>
        </w:rPr>
        <w:t xml:space="preserve"> </w:t>
      </w:r>
      <w:r>
        <w:t>потужність</w:t>
      </w:r>
      <w:r>
        <w:rPr>
          <w:spacing w:val="1"/>
        </w:rPr>
        <w:t xml:space="preserve"> </w:t>
      </w:r>
      <w:r>
        <w:t>експозиційної</w:t>
      </w:r>
      <w:r>
        <w:rPr>
          <w:spacing w:val="1"/>
        </w:rPr>
        <w:t xml:space="preserve"> </w:t>
      </w:r>
      <w:r>
        <w:t>дози</w:t>
      </w:r>
      <w:r>
        <w:rPr>
          <w:spacing w:val="1"/>
        </w:rPr>
        <w:t xml:space="preserve"> </w:t>
      </w:r>
      <w:r>
        <w:t>гама</w:t>
      </w:r>
      <w:r>
        <w:rPr>
          <w:spacing w:val="1"/>
        </w:rPr>
        <w:t xml:space="preserve"> </w:t>
      </w:r>
      <w:r>
        <w:t>випромінювання</w:t>
      </w:r>
      <w:r>
        <w:rPr>
          <w:spacing w:val="1"/>
        </w:rPr>
        <w:t xml:space="preserve"> </w:t>
      </w:r>
      <w:r>
        <w:t>змінювалась</w:t>
      </w:r>
      <w:r>
        <w:rPr>
          <w:spacing w:val="1"/>
        </w:rPr>
        <w:t xml:space="preserve"> </w:t>
      </w:r>
      <w:r>
        <w:t>у</w:t>
      </w:r>
      <w:r>
        <w:rPr>
          <w:spacing w:val="1"/>
        </w:rPr>
        <w:t xml:space="preserve"> </w:t>
      </w:r>
      <w:r>
        <w:t>межах</w:t>
      </w:r>
      <w:r>
        <w:rPr>
          <w:spacing w:val="1"/>
        </w:rPr>
        <w:t xml:space="preserve"> </w:t>
      </w:r>
      <w:r>
        <w:t>5-25</w:t>
      </w:r>
      <w:r>
        <w:rPr>
          <w:spacing w:val="1"/>
        </w:rPr>
        <w:t xml:space="preserve"> </w:t>
      </w:r>
      <w:r>
        <w:t>мкр/год,</w:t>
      </w:r>
      <w:r>
        <w:rPr>
          <w:spacing w:val="1"/>
        </w:rPr>
        <w:t xml:space="preserve"> </w:t>
      </w:r>
      <w:r>
        <w:t>що</w:t>
      </w:r>
      <w:r>
        <w:rPr>
          <w:spacing w:val="1"/>
        </w:rPr>
        <w:t xml:space="preserve"> </w:t>
      </w:r>
      <w:r>
        <w:t>близько</w:t>
      </w:r>
      <w:r>
        <w:rPr>
          <w:spacing w:val="71"/>
        </w:rPr>
        <w:t xml:space="preserve"> </w:t>
      </w:r>
      <w:r>
        <w:t>до</w:t>
      </w:r>
      <w:r>
        <w:rPr>
          <w:spacing w:val="1"/>
        </w:rPr>
        <w:t xml:space="preserve"> </w:t>
      </w:r>
      <w:r>
        <w:t>природних</w:t>
      </w:r>
      <w:r>
        <w:rPr>
          <w:spacing w:val="-4"/>
        </w:rPr>
        <w:t xml:space="preserve"> </w:t>
      </w:r>
      <w:r>
        <w:t>рівнів.</w:t>
      </w:r>
    </w:p>
    <w:p w14:paraId="736B2FFF" w14:textId="77777777" w:rsidR="007A1851" w:rsidRDefault="007A1851" w:rsidP="007A1851">
      <w:pPr>
        <w:pStyle w:val="a6"/>
        <w:spacing w:line="360" w:lineRule="auto"/>
        <w:ind w:firstLine="709"/>
        <w:jc w:val="both"/>
        <w:rPr>
          <w:sz w:val="28"/>
          <w:szCs w:val="28"/>
          <w:lang w:val="uk-UA"/>
        </w:rPr>
      </w:pPr>
      <w:r w:rsidRPr="00F5646B">
        <w:rPr>
          <w:sz w:val="28"/>
          <w:szCs w:val="28"/>
        </w:rPr>
        <w:t xml:space="preserve">У </w:t>
      </w:r>
      <w:r>
        <w:rPr>
          <w:sz w:val="28"/>
          <w:szCs w:val="28"/>
          <w:lang w:val="uk-UA"/>
        </w:rPr>
        <w:t>жовтні</w:t>
      </w:r>
      <w:r w:rsidRPr="00F5646B">
        <w:rPr>
          <w:sz w:val="28"/>
          <w:szCs w:val="28"/>
        </w:rPr>
        <w:t xml:space="preserve"> 2021 року значення газо-аерозольних викидів не перевищували встановлених ВП «Запорізька АЕС» ДП НАЕК «Енергоатом» адміністративнотехнологічних, контрольних і допустимих рівнів. Середньодобові значення потужності дози гамма-випромінювання по вимірювальним</w:t>
      </w:r>
      <w:r>
        <w:rPr>
          <w:sz w:val="28"/>
          <w:szCs w:val="28"/>
        </w:rPr>
        <w:t xml:space="preserve"> каналам ІВС «Кільце», мкР/год:</w:t>
      </w:r>
      <w:r>
        <w:rPr>
          <w:sz w:val="28"/>
          <w:szCs w:val="28"/>
          <w:lang w:val="uk-UA"/>
        </w:rPr>
        <w:t xml:space="preserve"> </w:t>
      </w:r>
    </w:p>
    <w:p w14:paraId="721D4D82" w14:textId="77777777" w:rsidR="007A1851" w:rsidRDefault="007A1851" w:rsidP="007A1851">
      <w:pPr>
        <w:pStyle w:val="a6"/>
        <w:numPr>
          <w:ilvl w:val="0"/>
          <w:numId w:val="37"/>
        </w:numPr>
        <w:spacing w:line="360" w:lineRule="auto"/>
        <w:ind w:left="0" w:firstLine="709"/>
        <w:jc w:val="both"/>
        <w:rPr>
          <w:sz w:val="28"/>
          <w:szCs w:val="28"/>
          <w:lang w:val="uk-UA"/>
        </w:rPr>
      </w:pPr>
      <w:r>
        <w:rPr>
          <w:sz w:val="28"/>
          <w:szCs w:val="28"/>
          <w:lang w:val="uk-UA"/>
        </w:rPr>
        <w:t>п</w:t>
      </w:r>
      <w:r w:rsidRPr="00F5646B">
        <w:rPr>
          <w:sz w:val="28"/>
          <w:szCs w:val="28"/>
          <w:lang w:val="uk-UA"/>
        </w:rPr>
        <w:t>роммайданчик ВП «Запорізька АЕС» ДП НАЕК «Енергоатом»</w:t>
      </w:r>
      <w:r>
        <w:rPr>
          <w:sz w:val="28"/>
          <w:szCs w:val="28"/>
          <w:lang w:val="uk-UA"/>
        </w:rPr>
        <w:t xml:space="preserve"> -</w:t>
      </w:r>
      <w:r w:rsidRPr="00F5646B">
        <w:rPr>
          <w:sz w:val="28"/>
          <w:szCs w:val="28"/>
          <w:lang w:val="uk-UA"/>
        </w:rPr>
        <w:t xml:space="preserve"> 10,3</w:t>
      </w:r>
      <w:r>
        <w:rPr>
          <w:sz w:val="28"/>
          <w:szCs w:val="28"/>
          <w:lang w:val="uk-UA"/>
        </w:rPr>
        <w:t xml:space="preserve"> </w:t>
      </w:r>
      <w:r>
        <w:rPr>
          <w:sz w:val="28"/>
          <w:szCs w:val="28"/>
        </w:rPr>
        <w:t>мкР/год</w:t>
      </w:r>
      <w:r>
        <w:rPr>
          <w:sz w:val="28"/>
          <w:szCs w:val="28"/>
          <w:lang w:val="uk-UA"/>
        </w:rPr>
        <w:t>;</w:t>
      </w:r>
      <w:r w:rsidRPr="00F5646B">
        <w:rPr>
          <w:sz w:val="28"/>
          <w:szCs w:val="28"/>
          <w:lang w:val="uk-UA"/>
        </w:rPr>
        <w:t xml:space="preserve"> </w:t>
      </w:r>
    </w:p>
    <w:p w14:paraId="69336870" w14:textId="77777777" w:rsidR="007A1851" w:rsidRPr="00F5646B" w:rsidRDefault="007A1851" w:rsidP="007A1851">
      <w:pPr>
        <w:pStyle w:val="a6"/>
        <w:numPr>
          <w:ilvl w:val="0"/>
          <w:numId w:val="37"/>
        </w:numPr>
        <w:spacing w:line="360" w:lineRule="auto"/>
        <w:ind w:left="0" w:firstLine="709"/>
        <w:jc w:val="both"/>
        <w:rPr>
          <w:sz w:val="28"/>
          <w:szCs w:val="28"/>
          <w:lang w:val="uk-UA"/>
        </w:rPr>
      </w:pPr>
      <w:r w:rsidRPr="00F5646B">
        <w:rPr>
          <w:sz w:val="28"/>
          <w:szCs w:val="28"/>
          <w:lang w:val="uk-UA"/>
        </w:rPr>
        <w:t>30-кілометрова зона спостереження ВП «Запорізька АЕС» ДП НАЕК «Енергоатом»</w:t>
      </w:r>
      <w:r>
        <w:rPr>
          <w:sz w:val="28"/>
          <w:szCs w:val="28"/>
          <w:lang w:val="uk-UA"/>
        </w:rPr>
        <w:t xml:space="preserve"> -</w:t>
      </w:r>
      <w:r w:rsidRPr="00F5646B">
        <w:rPr>
          <w:sz w:val="28"/>
          <w:szCs w:val="28"/>
          <w:lang w:val="uk-UA"/>
        </w:rPr>
        <w:t xml:space="preserve"> 7,9 </w:t>
      </w:r>
      <w:r>
        <w:rPr>
          <w:sz w:val="28"/>
          <w:szCs w:val="28"/>
        </w:rPr>
        <w:t>мкР/год</w:t>
      </w:r>
      <w:r>
        <w:rPr>
          <w:sz w:val="28"/>
          <w:szCs w:val="28"/>
          <w:lang w:val="uk-UA"/>
        </w:rPr>
        <w:t>.</w:t>
      </w:r>
    </w:p>
    <w:p w14:paraId="743A8666" w14:textId="77777777" w:rsidR="007A1851" w:rsidRDefault="007A1851" w:rsidP="007A1851">
      <w:pPr>
        <w:spacing w:line="360" w:lineRule="auto"/>
        <w:ind w:firstLine="709"/>
        <w:jc w:val="both"/>
        <w:rPr>
          <w:bCs/>
          <w:sz w:val="28"/>
          <w:szCs w:val="28"/>
          <w:lang w:val="uk-UA"/>
        </w:rPr>
      </w:pPr>
      <w:r>
        <w:rPr>
          <w:bCs/>
          <w:sz w:val="28"/>
          <w:szCs w:val="28"/>
          <w:lang w:val="uk-UA"/>
        </w:rPr>
        <w:t>Рівень природного фонду впродовж останніх років залишається незмінним, сезоннсть на даний фактор також не впливає.</w:t>
      </w:r>
    </w:p>
    <w:p w14:paraId="0442DE9C" w14:textId="77777777" w:rsidR="007A1851" w:rsidRDefault="007A1851" w:rsidP="007A1851">
      <w:pPr>
        <w:pStyle w:val="a7"/>
        <w:spacing w:line="360" w:lineRule="auto"/>
        <w:ind w:left="0" w:firstLine="709"/>
        <w:jc w:val="both"/>
        <w:rPr>
          <w:color w:val="000000"/>
        </w:rPr>
      </w:pPr>
      <w:r>
        <w:t xml:space="preserve">Виходячи з отриманих даних, можна зазначити, що </w:t>
      </w:r>
      <w:r>
        <w:rPr>
          <w:color w:val="000000"/>
        </w:rPr>
        <w:t>р</w:t>
      </w:r>
      <w:r w:rsidRPr="009230F8">
        <w:rPr>
          <w:color w:val="000000"/>
        </w:rPr>
        <w:t xml:space="preserve">івень </w:t>
      </w:r>
      <w:r>
        <w:rPr>
          <w:color w:val="000000"/>
        </w:rPr>
        <w:t xml:space="preserve">радіаційного забруднення </w:t>
      </w:r>
      <w:r w:rsidRPr="009230F8">
        <w:rPr>
          <w:color w:val="000000"/>
        </w:rPr>
        <w:t>природного фонду</w:t>
      </w:r>
      <w:r>
        <w:rPr>
          <w:color w:val="000000"/>
        </w:rPr>
        <w:t xml:space="preserve"> за останні три роки залишився незмінним. </w:t>
      </w:r>
      <w:r w:rsidRPr="009230F8">
        <w:rPr>
          <w:color w:val="000000"/>
        </w:rPr>
        <w:t>Середньомічячне значення</w:t>
      </w:r>
      <w:r>
        <w:rPr>
          <w:color w:val="000000"/>
        </w:rPr>
        <w:t xml:space="preserve"> коливається від 11 до 15 </w:t>
      </w:r>
      <w:r w:rsidRPr="00E328EF">
        <w:t>мкР/год</w:t>
      </w:r>
      <w:r>
        <w:t xml:space="preserve">, </w:t>
      </w:r>
      <w:r>
        <w:rPr>
          <w:color w:val="000000"/>
        </w:rPr>
        <w:t>частка 2021 р. відносно с</w:t>
      </w:r>
      <w:r w:rsidRPr="009230F8">
        <w:rPr>
          <w:color w:val="000000"/>
        </w:rPr>
        <w:t>ереднього багаторічного</w:t>
      </w:r>
      <w:r>
        <w:rPr>
          <w:color w:val="000000"/>
        </w:rPr>
        <w:t xml:space="preserve"> зменшилася на 8,2%, що свідчить про покращення радіаційного фону. Це відбувається завдяки своєчасному контролю за додержанням норм законодавства</w:t>
      </w:r>
      <w:r w:rsidRPr="00673E2A">
        <w:rPr>
          <w:color w:val="000000"/>
          <w:lang w:val="ru-RU"/>
        </w:rPr>
        <w:t xml:space="preserve"> [4]</w:t>
      </w:r>
      <w:r>
        <w:rPr>
          <w:color w:val="000000"/>
        </w:rPr>
        <w:t>.</w:t>
      </w:r>
    </w:p>
    <w:p w14:paraId="1462BB59" w14:textId="77777777" w:rsidR="007A1851" w:rsidRDefault="007A1851" w:rsidP="007A1851">
      <w:pPr>
        <w:pStyle w:val="a7"/>
        <w:spacing w:line="360" w:lineRule="auto"/>
        <w:ind w:left="0" w:firstLine="709"/>
        <w:jc w:val="both"/>
        <w:rPr>
          <w:color w:val="000000"/>
        </w:rPr>
      </w:pPr>
      <w:r>
        <w:rPr>
          <w:color w:val="000000"/>
        </w:rPr>
        <w:t xml:space="preserve">Максимально разовий рівень коливається від 12 до 17 </w:t>
      </w:r>
      <w:r w:rsidRPr="00E328EF">
        <w:t>мкР/год</w:t>
      </w:r>
      <w:r>
        <w:t>, що не перевищує державні стандарти, тому радіаційний стан Запорізької об</w:t>
      </w:r>
      <w:r w:rsidR="00263156">
        <w:t>ласті можна вважати задовільним та безпечним.</w:t>
      </w:r>
      <w:r>
        <w:t xml:space="preserve"> </w:t>
      </w:r>
    </w:p>
    <w:p w14:paraId="2ABA1369" w14:textId="77777777" w:rsidR="00263156" w:rsidRPr="00263156" w:rsidRDefault="00263156" w:rsidP="00263156">
      <w:pPr>
        <w:pStyle w:val="a3"/>
        <w:spacing w:line="360" w:lineRule="auto"/>
        <w:ind w:left="0" w:firstLine="709"/>
        <w:jc w:val="both"/>
        <w:rPr>
          <w:sz w:val="28"/>
          <w:szCs w:val="28"/>
          <w:lang w:val="uk-UA"/>
        </w:rPr>
      </w:pPr>
      <w:r w:rsidRPr="00263156">
        <w:rPr>
          <w:sz w:val="28"/>
          <w:szCs w:val="28"/>
        </w:rPr>
        <w:t>На</w:t>
      </w:r>
      <w:r w:rsidRPr="00263156">
        <w:rPr>
          <w:sz w:val="28"/>
          <w:szCs w:val="28"/>
          <w:lang w:val="uk-UA"/>
        </w:rPr>
        <w:t xml:space="preserve"> рисунку 3.9, можна побачити с</w:t>
      </w:r>
      <w:r w:rsidRPr="00263156">
        <w:rPr>
          <w:bCs/>
          <w:sz w:val="28"/>
          <w:szCs w:val="28"/>
        </w:rPr>
        <w:t>ередн</w:t>
      </w:r>
      <w:r w:rsidRPr="00263156">
        <w:rPr>
          <w:bCs/>
          <w:sz w:val="28"/>
          <w:szCs w:val="28"/>
          <w:lang w:val="uk-UA"/>
        </w:rPr>
        <w:t>ьо</w:t>
      </w:r>
      <w:r w:rsidRPr="00263156">
        <w:rPr>
          <w:bCs/>
          <w:sz w:val="28"/>
          <w:szCs w:val="28"/>
        </w:rPr>
        <w:t xml:space="preserve">сезонне </w:t>
      </w:r>
      <w:r w:rsidRPr="00263156">
        <w:rPr>
          <w:bCs/>
          <w:sz w:val="28"/>
          <w:szCs w:val="28"/>
          <w:lang w:val="uk-UA"/>
        </w:rPr>
        <w:t>р</w:t>
      </w:r>
      <w:r w:rsidRPr="00263156">
        <w:rPr>
          <w:bCs/>
          <w:sz w:val="28"/>
          <w:szCs w:val="28"/>
        </w:rPr>
        <w:t>адіоактивне забруднення атмосферного повітря Запорізької області 2019</w:t>
      </w:r>
      <w:r w:rsidRPr="00263156">
        <w:rPr>
          <w:bCs/>
          <w:sz w:val="28"/>
          <w:szCs w:val="28"/>
          <w:lang w:val="uk-UA"/>
        </w:rPr>
        <w:t xml:space="preserve"> </w:t>
      </w:r>
      <w:r w:rsidRPr="00263156">
        <w:rPr>
          <w:bCs/>
          <w:sz w:val="28"/>
          <w:szCs w:val="28"/>
        </w:rPr>
        <w:t>–</w:t>
      </w:r>
      <w:r w:rsidRPr="00263156">
        <w:rPr>
          <w:bCs/>
          <w:sz w:val="28"/>
          <w:szCs w:val="28"/>
          <w:lang w:val="uk-UA"/>
        </w:rPr>
        <w:t xml:space="preserve"> </w:t>
      </w:r>
      <w:r w:rsidRPr="00263156">
        <w:rPr>
          <w:bCs/>
          <w:sz w:val="28"/>
          <w:szCs w:val="28"/>
        </w:rPr>
        <w:t>2021 р Гамма-фон, мкР/год</w:t>
      </w:r>
      <w:r>
        <w:rPr>
          <w:bCs/>
          <w:sz w:val="28"/>
          <w:szCs w:val="28"/>
          <w:lang w:val="uk-UA"/>
        </w:rPr>
        <w:t>.</w:t>
      </w:r>
    </w:p>
    <w:p w14:paraId="3F8760F6" w14:textId="77777777" w:rsidR="007A1851" w:rsidRPr="00263156" w:rsidRDefault="007A1851" w:rsidP="00C45A91">
      <w:pPr>
        <w:pStyle w:val="a7"/>
        <w:spacing w:line="360" w:lineRule="auto"/>
        <w:ind w:left="0" w:firstLine="709"/>
        <w:jc w:val="both"/>
        <w:rPr>
          <w:lang w:val="ru-RU"/>
        </w:rPr>
      </w:pPr>
    </w:p>
    <w:p w14:paraId="479F9196" w14:textId="77777777" w:rsidR="00653A82" w:rsidRDefault="00A42980" w:rsidP="00C45A91">
      <w:pPr>
        <w:spacing w:line="360" w:lineRule="auto"/>
        <w:jc w:val="center"/>
        <w:rPr>
          <w:sz w:val="22"/>
          <w:szCs w:val="22"/>
          <w:lang w:val="uk-UA"/>
        </w:rPr>
      </w:pPr>
      <w:r>
        <w:rPr>
          <w:noProof/>
        </w:rPr>
        <w:drawing>
          <wp:inline distT="0" distB="0" distL="0" distR="0" wp14:anchorId="20923574" wp14:editId="24197005">
            <wp:extent cx="6083300" cy="6337300"/>
            <wp:effectExtent l="0" t="0" r="12700" b="2540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FA107A0" w14:textId="77777777" w:rsidR="00A42980" w:rsidRPr="00642C2D" w:rsidRDefault="00A42980" w:rsidP="00A42980">
      <w:pPr>
        <w:pStyle w:val="a3"/>
        <w:spacing w:line="360" w:lineRule="auto"/>
        <w:ind w:left="0" w:firstLine="709"/>
        <w:jc w:val="center"/>
        <w:rPr>
          <w:sz w:val="28"/>
          <w:szCs w:val="28"/>
        </w:rPr>
      </w:pPr>
      <w:r w:rsidRPr="00642C2D">
        <w:rPr>
          <w:sz w:val="28"/>
          <w:szCs w:val="28"/>
        </w:rPr>
        <w:t>Рисунок</w:t>
      </w:r>
      <w:r>
        <w:rPr>
          <w:sz w:val="28"/>
          <w:szCs w:val="28"/>
          <w:lang w:val="uk-UA"/>
        </w:rPr>
        <w:t xml:space="preserve"> 3.9</w:t>
      </w:r>
      <w:r w:rsidRPr="00642C2D">
        <w:rPr>
          <w:sz w:val="28"/>
          <w:szCs w:val="28"/>
          <w:lang w:val="uk-UA"/>
        </w:rPr>
        <w:t xml:space="preserve"> </w:t>
      </w:r>
      <w:r w:rsidR="00366BD6">
        <w:rPr>
          <w:sz w:val="28"/>
          <w:szCs w:val="28"/>
          <w:lang w:val="uk-UA"/>
        </w:rPr>
        <w:t>–</w:t>
      </w:r>
      <w:r w:rsidRPr="00642C2D">
        <w:rPr>
          <w:sz w:val="28"/>
          <w:szCs w:val="28"/>
          <w:lang w:val="uk-UA"/>
        </w:rPr>
        <w:t xml:space="preserve"> </w:t>
      </w:r>
      <w:r w:rsidRPr="00642C2D">
        <w:rPr>
          <w:bCs/>
          <w:sz w:val="28"/>
          <w:szCs w:val="28"/>
        </w:rPr>
        <w:t>Середн</w:t>
      </w:r>
      <w:r w:rsidRPr="00642C2D">
        <w:rPr>
          <w:bCs/>
          <w:sz w:val="28"/>
          <w:szCs w:val="28"/>
          <w:lang w:val="uk-UA"/>
        </w:rPr>
        <w:t>ьо</w:t>
      </w:r>
      <w:r>
        <w:rPr>
          <w:bCs/>
          <w:sz w:val="28"/>
          <w:szCs w:val="28"/>
        </w:rPr>
        <w:t xml:space="preserve">сезонне </w:t>
      </w:r>
      <w:r>
        <w:rPr>
          <w:bCs/>
          <w:sz w:val="28"/>
          <w:szCs w:val="28"/>
          <w:lang w:val="uk-UA"/>
        </w:rPr>
        <w:t>р</w:t>
      </w:r>
      <w:r w:rsidRPr="00642C2D">
        <w:rPr>
          <w:bCs/>
          <w:sz w:val="28"/>
          <w:szCs w:val="28"/>
        </w:rPr>
        <w:t>адіоактивне забруднення атмосферного повітря Запорізької області 2019</w:t>
      </w:r>
      <w:r w:rsidR="00366BD6">
        <w:rPr>
          <w:bCs/>
          <w:sz w:val="28"/>
          <w:szCs w:val="28"/>
          <w:lang w:val="uk-UA"/>
        </w:rPr>
        <w:t xml:space="preserve"> </w:t>
      </w:r>
      <w:r w:rsidR="00366BD6">
        <w:rPr>
          <w:bCs/>
          <w:sz w:val="28"/>
          <w:szCs w:val="28"/>
        </w:rPr>
        <w:t>–</w:t>
      </w:r>
      <w:r w:rsidR="00366BD6">
        <w:rPr>
          <w:bCs/>
          <w:sz w:val="28"/>
          <w:szCs w:val="28"/>
          <w:lang w:val="uk-UA"/>
        </w:rPr>
        <w:t xml:space="preserve"> </w:t>
      </w:r>
      <w:r w:rsidRPr="00642C2D">
        <w:rPr>
          <w:bCs/>
          <w:sz w:val="28"/>
          <w:szCs w:val="28"/>
        </w:rPr>
        <w:t>2021 р Гамма-фон, мкР/год</w:t>
      </w:r>
    </w:p>
    <w:p w14:paraId="6FAE60AF" w14:textId="77777777" w:rsidR="00A42980" w:rsidRDefault="00A42980" w:rsidP="00653A82">
      <w:pPr>
        <w:spacing w:line="360" w:lineRule="auto"/>
        <w:jc w:val="both"/>
        <w:rPr>
          <w:sz w:val="22"/>
          <w:szCs w:val="22"/>
        </w:rPr>
      </w:pPr>
    </w:p>
    <w:p w14:paraId="0FC0186E" w14:textId="77777777" w:rsidR="00C45A91" w:rsidRDefault="00C45A91" w:rsidP="001D7A17">
      <w:pPr>
        <w:spacing w:line="360" w:lineRule="auto"/>
        <w:ind w:firstLine="709"/>
        <w:jc w:val="both"/>
        <w:rPr>
          <w:bCs/>
          <w:sz w:val="28"/>
          <w:szCs w:val="28"/>
          <w:lang w:val="uk-UA"/>
        </w:rPr>
      </w:pPr>
      <w:r w:rsidRPr="00C45A91">
        <w:rPr>
          <w:sz w:val="28"/>
          <w:szCs w:val="28"/>
          <w:lang w:val="uk-UA"/>
        </w:rPr>
        <w:t xml:space="preserve">Виходячі з </w:t>
      </w:r>
      <w:r w:rsidR="00ED1DB2">
        <w:rPr>
          <w:sz w:val="28"/>
          <w:szCs w:val="28"/>
          <w:lang w:val="uk-UA"/>
        </w:rPr>
        <w:t>даного графіку (рис</w:t>
      </w:r>
      <w:r w:rsidR="005272BB">
        <w:rPr>
          <w:sz w:val="28"/>
          <w:szCs w:val="28"/>
          <w:lang w:val="uk-UA"/>
        </w:rPr>
        <w:t xml:space="preserve">унок </w:t>
      </w:r>
      <w:r w:rsidR="00ED1DB2">
        <w:rPr>
          <w:sz w:val="28"/>
          <w:szCs w:val="28"/>
          <w:lang w:val="uk-UA"/>
        </w:rPr>
        <w:t>3.9)</w:t>
      </w:r>
      <w:r w:rsidRPr="00C45A91">
        <w:rPr>
          <w:sz w:val="28"/>
          <w:szCs w:val="28"/>
          <w:lang w:val="uk-UA"/>
        </w:rPr>
        <w:t xml:space="preserve"> </w:t>
      </w:r>
      <w:r w:rsidR="006D64D5">
        <w:rPr>
          <w:sz w:val="28"/>
          <w:szCs w:val="28"/>
          <w:lang w:val="uk-UA"/>
        </w:rPr>
        <w:t xml:space="preserve">, можна </w:t>
      </w:r>
      <w:r w:rsidR="00ED1DB2">
        <w:rPr>
          <w:sz w:val="28"/>
          <w:szCs w:val="28"/>
          <w:lang w:val="uk-UA"/>
        </w:rPr>
        <w:t xml:space="preserve">зазначити, що лінія тренда </w:t>
      </w:r>
      <w:r w:rsidR="00ED1DB2">
        <w:rPr>
          <w:bCs/>
          <w:sz w:val="28"/>
          <w:szCs w:val="28"/>
        </w:rPr>
        <w:t>с</w:t>
      </w:r>
      <w:r w:rsidR="00ED1DB2" w:rsidRPr="00642C2D">
        <w:rPr>
          <w:bCs/>
          <w:sz w:val="28"/>
          <w:szCs w:val="28"/>
        </w:rPr>
        <w:t>ередн</w:t>
      </w:r>
      <w:r w:rsidR="00ED1DB2" w:rsidRPr="00642C2D">
        <w:rPr>
          <w:bCs/>
          <w:sz w:val="28"/>
          <w:szCs w:val="28"/>
          <w:lang w:val="uk-UA"/>
        </w:rPr>
        <w:t>ьо</w:t>
      </w:r>
      <w:r w:rsidR="006D64D5">
        <w:rPr>
          <w:bCs/>
          <w:sz w:val="28"/>
          <w:szCs w:val="28"/>
        </w:rPr>
        <w:t xml:space="preserve">сезонного </w:t>
      </w:r>
      <w:r w:rsidR="00ED1DB2">
        <w:rPr>
          <w:bCs/>
          <w:sz w:val="28"/>
          <w:szCs w:val="28"/>
          <w:lang w:val="uk-UA"/>
        </w:rPr>
        <w:t>р</w:t>
      </w:r>
      <w:r w:rsidR="00ED1DB2">
        <w:rPr>
          <w:bCs/>
          <w:sz w:val="28"/>
          <w:szCs w:val="28"/>
        </w:rPr>
        <w:t>адіоактивного</w:t>
      </w:r>
      <w:r w:rsidR="006D64D5">
        <w:rPr>
          <w:bCs/>
          <w:sz w:val="28"/>
          <w:szCs w:val="28"/>
        </w:rPr>
        <w:t xml:space="preserve"> </w:t>
      </w:r>
      <w:r w:rsidR="00ED1DB2" w:rsidRPr="00642C2D">
        <w:rPr>
          <w:bCs/>
          <w:sz w:val="28"/>
          <w:szCs w:val="28"/>
        </w:rPr>
        <w:t xml:space="preserve">забруднення атмосферного повітря Запорізької області </w:t>
      </w:r>
      <w:r w:rsidR="00ED1DB2">
        <w:rPr>
          <w:bCs/>
          <w:sz w:val="28"/>
          <w:szCs w:val="28"/>
          <w:lang w:val="uk-UA"/>
        </w:rPr>
        <w:t xml:space="preserve">з </w:t>
      </w:r>
      <w:r w:rsidR="00ED1DB2">
        <w:rPr>
          <w:bCs/>
          <w:sz w:val="28"/>
          <w:szCs w:val="28"/>
        </w:rPr>
        <w:t xml:space="preserve">2019 по </w:t>
      </w:r>
      <w:r w:rsidR="00ED1DB2" w:rsidRPr="00642C2D">
        <w:rPr>
          <w:bCs/>
          <w:sz w:val="28"/>
          <w:szCs w:val="28"/>
        </w:rPr>
        <w:t>2021</w:t>
      </w:r>
      <w:r w:rsidR="00ED1DB2">
        <w:rPr>
          <w:bCs/>
          <w:sz w:val="28"/>
          <w:szCs w:val="28"/>
          <w:lang w:val="uk-UA"/>
        </w:rPr>
        <w:t xml:space="preserve"> </w:t>
      </w:r>
      <w:r w:rsidR="00ED1DB2">
        <w:rPr>
          <w:sz w:val="28"/>
          <w:szCs w:val="28"/>
          <w:lang w:val="uk-UA"/>
        </w:rPr>
        <w:t>прямує на спад</w:t>
      </w:r>
      <w:r w:rsidR="00ED1DB2">
        <w:rPr>
          <w:bCs/>
          <w:sz w:val="28"/>
          <w:szCs w:val="28"/>
          <w:lang w:val="uk-UA"/>
        </w:rPr>
        <w:t>. Це свідчить про позитивну динаміку стану радіацій</w:t>
      </w:r>
      <w:r w:rsidR="001D7A17">
        <w:rPr>
          <w:bCs/>
          <w:sz w:val="28"/>
          <w:szCs w:val="28"/>
          <w:lang w:val="uk-UA"/>
        </w:rPr>
        <w:t>ної безпеки регіону.</w:t>
      </w:r>
    </w:p>
    <w:p w14:paraId="5775FB5E" w14:textId="77777777" w:rsidR="001D7A17" w:rsidRDefault="00CC025B" w:rsidP="001D7A17">
      <w:pPr>
        <w:spacing w:line="360" w:lineRule="auto"/>
        <w:ind w:firstLine="709"/>
        <w:jc w:val="both"/>
        <w:rPr>
          <w:bCs/>
          <w:sz w:val="28"/>
          <w:szCs w:val="28"/>
          <w:lang w:val="uk-UA"/>
        </w:rPr>
      </w:pPr>
      <w:r>
        <w:rPr>
          <w:bCs/>
          <w:sz w:val="28"/>
          <w:szCs w:val="28"/>
          <w:lang w:val="uk-UA"/>
        </w:rPr>
        <w:lastRenderedPageBreak/>
        <w:t>О</w:t>
      </w:r>
      <w:r w:rsidR="006F3C68">
        <w:rPr>
          <w:bCs/>
          <w:sz w:val="28"/>
          <w:szCs w:val="28"/>
          <w:lang w:val="uk-UA"/>
        </w:rPr>
        <w:t>тже</w:t>
      </w:r>
      <w:r>
        <w:rPr>
          <w:bCs/>
          <w:sz w:val="28"/>
          <w:szCs w:val="28"/>
          <w:lang w:val="uk-UA"/>
        </w:rPr>
        <w:t xml:space="preserve">, </w:t>
      </w:r>
      <w:r w:rsidR="006F3C68">
        <w:rPr>
          <w:bCs/>
          <w:sz w:val="28"/>
          <w:szCs w:val="28"/>
          <w:lang w:val="uk-UA"/>
        </w:rPr>
        <w:t>с</w:t>
      </w:r>
      <w:r w:rsidR="001D7A17">
        <w:rPr>
          <w:bCs/>
          <w:sz w:val="28"/>
          <w:szCs w:val="28"/>
          <w:lang w:val="uk-UA"/>
        </w:rPr>
        <w:t>ередньомісячні значення р</w:t>
      </w:r>
      <w:r w:rsidR="001D7A17" w:rsidRPr="0097701A">
        <w:rPr>
          <w:bCs/>
          <w:sz w:val="28"/>
          <w:szCs w:val="28"/>
          <w:lang w:val="uk-UA"/>
        </w:rPr>
        <w:t>адіоактивного забруднення атмосферного повітря Запорізької області</w:t>
      </w:r>
      <w:r w:rsidR="00997275">
        <w:rPr>
          <w:bCs/>
          <w:sz w:val="28"/>
          <w:szCs w:val="28"/>
          <w:lang w:val="uk-UA"/>
        </w:rPr>
        <w:t xml:space="preserve"> за останні 2 роки пішли на спад, лише у липні 2021 </w:t>
      </w:r>
      <w:r w:rsidR="006D64D5">
        <w:rPr>
          <w:bCs/>
          <w:sz w:val="28"/>
          <w:szCs w:val="28"/>
          <w:lang w:val="uk-UA"/>
        </w:rPr>
        <w:t xml:space="preserve">року спостерігалося зростання. </w:t>
      </w:r>
      <w:r w:rsidR="00997275">
        <w:rPr>
          <w:bCs/>
          <w:sz w:val="28"/>
          <w:szCs w:val="28"/>
          <w:lang w:val="uk-UA"/>
        </w:rPr>
        <w:t>Також в літній сезон зрос</w:t>
      </w:r>
      <w:r w:rsidR="006D64D5">
        <w:rPr>
          <w:bCs/>
          <w:sz w:val="28"/>
          <w:szCs w:val="28"/>
          <w:lang w:val="uk-UA"/>
        </w:rPr>
        <w:t xml:space="preserve">тає максимально разовий рівень </w:t>
      </w:r>
      <w:r w:rsidR="00997275">
        <w:rPr>
          <w:bCs/>
          <w:sz w:val="28"/>
          <w:szCs w:val="28"/>
          <w:lang w:val="uk-UA"/>
        </w:rPr>
        <w:t>р</w:t>
      </w:r>
      <w:r w:rsidR="00997275" w:rsidRPr="00997275">
        <w:rPr>
          <w:bCs/>
          <w:sz w:val="28"/>
          <w:szCs w:val="28"/>
          <w:lang w:val="uk-UA"/>
        </w:rPr>
        <w:t>адіоактивне забруднення атмосферного повітря Гамма-фон, мкР/год</w:t>
      </w:r>
      <w:r w:rsidR="00997275">
        <w:rPr>
          <w:bCs/>
          <w:sz w:val="28"/>
          <w:szCs w:val="28"/>
          <w:lang w:val="uk-UA"/>
        </w:rPr>
        <w:t xml:space="preserve">, це пов’язано зі зростанням температури атмосферного повітря, та випромінюванням сонячної енергії. </w:t>
      </w:r>
    </w:p>
    <w:p w14:paraId="643922F5" w14:textId="77777777" w:rsidR="00997275" w:rsidRPr="00997275" w:rsidRDefault="00997275" w:rsidP="001D7A17">
      <w:pPr>
        <w:spacing w:line="360" w:lineRule="auto"/>
        <w:ind w:firstLine="709"/>
        <w:jc w:val="both"/>
        <w:rPr>
          <w:sz w:val="28"/>
          <w:szCs w:val="28"/>
          <w:lang w:val="uk-UA"/>
        </w:rPr>
        <w:sectPr w:rsidR="00997275" w:rsidRPr="00997275" w:rsidSect="00A80F51">
          <w:headerReference w:type="even" r:id="rId24"/>
          <w:headerReference w:type="default" r:id="rId25"/>
          <w:footerReference w:type="even" r:id="rId26"/>
          <w:footerReference w:type="default" r:id="rId27"/>
          <w:headerReference w:type="first" r:id="rId28"/>
          <w:footerReference w:type="first" r:id="rId29"/>
          <w:pgSz w:w="11906" w:h="16838" w:code="9"/>
          <w:pgMar w:top="1134" w:right="851" w:bottom="1134" w:left="1418" w:header="709" w:footer="709" w:gutter="0"/>
          <w:cols w:space="708"/>
          <w:titlePg/>
          <w:docGrid w:linePitch="360"/>
        </w:sectPr>
      </w:pPr>
    </w:p>
    <w:p w14:paraId="7EFEFAB9" w14:textId="77777777" w:rsidR="002100C4" w:rsidRDefault="002100C4" w:rsidP="00430C90">
      <w:pPr>
        <w:pStyle w:val="2"/>
        <w:numPr>
          <w:ilvl w:val="0"/>
          <w:numId w:val="24"/>
        </w:numPr>
        <w:spacing w:line="360" w:lineRule="auto"/>
        <w:rPr>
          <w:b w:val="0"/>
        </w:rPr>
      </w:pPr>
      <w:bookmarkStart w:id="48" w:name="_Toc89502573"/>
      <w:r w:rsidRPr="009756BA">
        <w:rPr>
          <w:b w:val="0"/>
        </w:rPr>
        <w:lastRenderedPageBreak/>
        <w:t>ОХОРОНА ПРАЦІ ТА БЕЗПЕКА В НАДЗВИЧАЙНИХ СИТУАЦІЯХ</w:t>
      </w:r>
      <w:bookmarkEnd w:id="48"/>
    </w:p>
    <w:p w14:paraId="16E596BA" w14:textId="77777777" w:rsidR="00F42CA9" w:rsidRDefault="00F42CA9" w:rsidP="009756BA">
      <w:pPr>
        <w:pStyle w:val="2"/>
        <w:spacing w:line="360" w:lineRule="auto"/>
        <w:ind w:left="709"/>
        <w:rPr>
          <w:b w:val="0"/>
        </w:rPr>
      </w:pPr>
      <w:bookmarkStart w:id="49" w:name="_Toc85367431"/>
    </w:p>
    <w:p w14:paraId="00D41971" w14:textId="77777777" w:rsidR="00F42CA9" w:rsidRDefault="00F42CA9" w:rsidP="009756BA">
      <w:pPr>
        <w:pStyle w:val="2"/>
        <w:spacing w:line="360" w:lineRule="auto"/>
        <w:ind w:left="709"/>
        <w:rPr>
          <w:rFonts w:eastAsiaTheme="minorHAnsi"/>
          <w:b w:val="0"/>
        </w:rPr>
      </w:pPr>
    </w:p>
    <w:p w14:paraId="63E0BC8B" w14:textId="77777777" w:rsidR="00C90179" w:rsidRPr="00F42CA9" w:rsidRDefault="00C90179" w:rsidP="00F42CA9">
      <w:pPr>
        <w:spacing w:line="360" w:lineRule="auto"/>
        <w:ind w:firstLine="709"/>
        <w:rPr>
          <w:rFonts w:eastAsiaTheme="minorHAnsi"/>
          <w:sz w:val="28"/>
          <w:szCs w:val="28"/>
        </w:rPr>
      </w:pPr>
      <w:r w:rsidRPr="00F42CA9">
        <w:rPr>
          <w:rFonts w:eastAsiaTheme="minorHAnsi"/>
          <w:sz w:val="28"/>
          <w:szCs w:val="28"/>
        </w:rPr>
        <w:t>Розробка рекомендацій запобігання захворювання зорових</w:t>
      </w:r>
      <w:bookmarkEnd w:id="49"/>
      <w:r w:rsidR="00D32706" w:rsidRPr="00F42CA9">
        <w:rPr>
          <w:rFonts w:eastAsiaTheme="minorHAnsi"/>
          <w:sz w:val="28"/>
          <w:szCs w:val="28"/>
        </w:rPr>
        <w:t xml:space="preserve"> </w:t>
      </w:r>
      <w:r w:rsidR="00F42CA9">
        <w:rPr>
          <w:rFonts w:eastAsiaTheme="minorHAnsi"/>
          <w:sz w:val="28"/>
          <w:szCs w:val="28"/>
        </w:rPr>
        <w:t>а</w:t>
      </w:r>
      <w:r w:rsidRPr="00F42CA9">
        <w:rPr>
          <w:rFonts w:eastAsiaTheme="minorHAnsi"/>
          <w:sz w:val="28"/>
          <w:szCs w:val="28"/>
        </w:rPr>
        <w:t>налізаторів</w:t>
      </w:r>
      <w:r w:rsidR="00F42CA9">
        <w:rPr>
          <w:rFonts w:eastAsiaTheme="minorHAnsi"/>
          <w:sz w:val="28"/>
          <w:szCs w:val="28"/>
        </w:rPr>
        <w:t>:</w:t>
      </w:r>
    </w:p>
    <w:p w14:paraId="3FAE1F0D" w14:textId="77777777" w:rsidR="00C90179" w:rsidRDefault="00C90179" w:rsidP="00C90179">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Штучне освітлення в приміщеннях, для роботи за ПК, повинно</w:t>
      </w:r>
      <w:r>
        <w:rPr>
          <w:rFonts w:eastAsiaTheme="minorHAnsi"/>
          <w:sz w:val="28"/>
          <w:szCs w:val="28"/>
          <w:lang w:val="uk-UA" w:eastAsia="en-US"/>
        </w:rPr>
        <w:t xml:space="preserve"> </w:t>
      </w:r>
      <w:r>
        <w:rPr>
          <w:rFonts w:eastAsiaTheme="minorHAnsi"/>
          <w:sz w:val="28"/>
          <w:szCs w:val="28"/>
          <w:lang w:eastAsia="en-US"/>
        </w:rPr>
        <w:t>забезпечуватися загальною рівномірною системою освітлення. У виробничих і</w:t>
      </w:r>
      <w:r>
        <w:rPr>
          <w:rFonts w:eastAsiaTheme="minorHAnsi"/>
          <w:sz w:val="28"/>
          <w:szCs w:val="28"/>
          <w:lang w:val="uk-UA" w:eastAsia="en-US"/>
        </w:rPr>
        <w:t xml:space="preserve"> </w:t>
      </w:r>
      <w:r>
        <w:rPr>
          <w:rFonts w:eastAsiaTheme="minorHAnsi"/>
          <w:sz w:val="28"/>
          <w:szCs w:val="28"/>
          <w:lang w:eastAsia="en-US"/>
        </w:rPr>
        <w:t>адміністративно-громадських приміщеннях слід застосовувати комбіновані системи</w:t>
      </w:r>
      <w:r>
        <w:rPr>
          <w:rFonts w:eastAsiaTheme="minorHAnsi"/>
          <w:sz w:val="28"/>
          <w:szCs w:val="28"/>
          <w:lang w:val="uk-UA" w:eastAsia="en-US"/>
        </w:rPr>
        <w:t xml:space="preserve"> </w:t>
      </w:r>
      <w:r>
        <w:rPr>
          <w:rFonts w:eastAsiaTheme="minorHAnsi"/>
          <w:sz w:val="28"/>
          <w:szCs w:val="28"/>
          <w:lang w:eastAsia="en-US"/>
        </w:rPr>
        <w:t>для освітлення (крім загального освітлення встановлюються локальні світильники</w:t>
      </w:r>
      <w:r>
        <w:rPr>
          <w:rFonts w:eastAsiaTheme="minorHAnsi"/>
          <w:sz w:val="28"/>
          <w:szCs w:val="28"/>
          <w:lang w:val="uk-UA" w:eastAsia="en-US"/>
        </w:rPr>
        <w:t xml:space="preserve"> </w:t>
      </w:r>
      <w:r>
        <w:rPr>
          <w:rFonts w:eastAsiaTheme="minorHAnsi"/>
          <w:sz w:val="28"/>
          <w:szCs w:val="28"/>
          <w:lang w:eastAsia="en-US"/>
        </w:rPr>
        <w:t>для освітлення робочої поверхні працівника).</w:t>
      </w:r>
    </w:p>
    <w:p w14:paraId="15EA1303" w14:textId="77777777" w:rsidR="00C90179" w:rsidRDefault="00C90179" w:rsidP="00C90179">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Освітленість поверхні столу в зоні розміщення робочого місця повинна</w:t>
      </w:r>
      <w:r>
        <w:rPr>
          <w:rFonts w:eastAsiaTheme="minorHAnsi"/>
          <w:sz w:val="28"/>
          <w:szCs w:val="28"/>
          <w:lang w:val="uk-UA" w:eastAsia="en-US"/>
        </w:rPr>
        <w:t xml:space="preserve"> </w:t>
      </w:r>
      <w:r>
        <w:rPr>
          <w:rFonts w:eastAsiaTheme="minorHAnsi"/>
          <w:sz w:val="28"/>
          <w:szCs w:val="28"/>
          <w:lang w:eastAsia="en-US"/>
        </w:rPr>
        <w:t>становити 300 – 500 люмен. Освітлення не повинно створювати відблисків на</w:t>
      </w:r>
      <w:r>
        <w:rPr>
          <w:rFonts w:eastAsiaTheme="minorHAnsi"/>
          <w:sz w:val="28"/>
          <w:szCs w:val="28"/>
          <w:lang w:val="uk-UA" w:eastAsia="en-US"/>
        </w:rPr>
        <w:t xml:space="preserve"> </w:t>
      </w:r>
      <w:r>
        <w:rPr>
          <w:rFonts w:eastAsiaTheme="minorHAnsi"/>
          <w:sz w:val="28"/>
          <w:szCs w:val="28"/>
          <w:lang w:eastAsia="en-US"/>
        </w:rPr>
        <w:t>поверхні екрану. Освітленість поверхні екрану не повинна перевищувати 300 люмен.</w:t>
      </w:r>
      <w:r>
        <w:rPr>
          <w:rFonts w:eastAsiaTheme="minorHAnsi"/>
          <w:sz w:val="28"/>
          <w:szCs w:val="28"/>
          <w:lang w:val="uk-UA" w:eastAsia="en-US"/>
        </w:rPr>
        <w:t xml:space="preserve"> </w:t>
      </w:r>
      <w:r>
        <w:rPr>
          <w:rFonts w:eastAsiaTheme="minorHAnsi"/>
          <w:sz w:val="28"/>
          <w:szCs w:val="28"/>
          <w:lang w:eastAsia="en-US"/>
        </w:rPr>
        <w:t>Як джерела світла при штучному освітленні слід використовувати в основному</w:t>
      </w:r>
      <w:r>
        <w:rPr>
          <w:rFonts w:eastAsiaTheme="minorHAnsi"/>
          <w:sz w:val="28"/>
          <w:szCs w:val="28"/>
          <w:lang w:val="uk-UA" w:eastAsia="en-US"/>
        </w:rPr>
        <w:t xml:space="preserve"> </w:t>
      </w:r>
      <w:r>
        <w:rPr>
          <w:rFonts w:eastAsiaTheme="minorHAnsi"/>
          <w:sz w:val="28"/>
          <w:szCs w:val="28"/>
          <w:lang w:eastAsia="en-US"/>
        </w:rPr>
        <w:t>люмінесцентні лампи і компактні люмінесцентні лампи.</w:t>
      </w:r>
    </w:p>
    <w:p w14:paraId="4FE81309" w14:textId="77777777" w:rsidR="00C90179" w:rsidRDefault="00C90179" w:rsidP="00C90179">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При установці відбитого освітлення у виробничих і адміністративно-громадських приміщеннях допускається використання металогалогенних ламп.</w:t>
      </w:r>
      <w:r>
        <w:rPr>
          <w:rFonts w:eastAsiaTheme="minorHAnsi"/>
          <w:sz w:val="28"/>
          <w:szCs w:val="28"/>
          <w:lang w:val="uk-UA" w:eastAsia="en-US"/>
        </w:rPr>
        <w:t xml:space="preserve"> </w:t>
      </w:r>
      <w:r>
        <w:rPr>
          <w:rFonts w:eastAsiaTheme="minorHAnsi"/>
          <w:sz w:val="28"/>
          <w:szCs w:val="28"/>
          <w:lang w:eastAsia="en-US"/>
        </w:rPr>
        <w:t>Лампи розжарювання, в тому числі галогенні, можуть використовуватися в місцевих</w:t>
      </w:r>
      <w:r>
        <w:rPr>
          <w:rFonts w:eastAsiaTheme="minorHAnsi"/>
          <w:sz w:val="28"/>
          <w:szCs w:val="28"/>
          <w:lang w:val="uk-UA" w:eastAsia="en-US"/>
        </w:rPr>
        <w:t xml:space="preserve"> </w:t>
      </w:r>
      <w:r>
        <w:rPr>
          <w:rFonts w:eastAsiaTheme="minorHAnsi"/>
          <w:sz w:val="28"/>
          <w:szCs w:val="28"/>
          <w:lang w:eastAsia="en-US"/>
        </w:rPr>
        <w:t>освітлювальних приладах. Використання ламп без розсіювачів і екрануючих решіток</w:t>
      </w:r>
      <w:r>
        <w:rPr>
          <w:rFonts w:eastAsiaTheme="minorHAnsi"/>
          <w:sz w:val="28"/>
          <w:szCs w:val="28"/>
          <w:lang w:val="uk-UA" w:eastAsia="en-US"/>
        </w:rPr>
        <w:t xml:space="preserve"> </w:t>
      </w:r>
      <w:r>
        <w:rPr>
          <w:rFonts w:eastAsiaTheme="minorHAnsi"/>
          <w:sz w:val="28"/>
          <w:szCs w:val="28"/>
          <w:lang w:eastAsia="en-US"/>
        </w:rPr>
        <w:t>не допускається.</w:t>
      </w:r>
    </w:p>
    <w:p w14:paraId="152F1BE9" w14:textId="77777777" w:rsidR="00C90179" w:rsidRDefault="00C90179" w:rsidP="00C90179">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Для виникнення зорового сприйняття об'єкта зоровий аналізатор реалізує</w:t>
      </w:r>
      <w:r>
        <w:rPr>
          <w:rFonts w:eastAsiaTheme="minorHAnsi"/>
          <w:sz w:val="28"/>
          <w:szCs w:val="28"/>
          <w:lang w:val="uk-UA" w:eastAsia="en-US"/>
        </w:rPr>
        <w:t xml:space="preserve"> </w:t>
      </w:r>
      <w:r>
        <w:rPr>
          <w:rFonts w:eastAsiaTheme="minorHAnsi"/>
          <w:sz w:val="28"/>
          <w:szCs w:val="28"/>
          <w:lang w:eastAsia="en-US"/>
        </w:rPr>
        <w:t>певні функції: світлосприйняття, контрастну чутливість і гостроту зору. Саме ці</w:t>
      </w:r>
      <w:r>
        <w:rPr>
          <w:rFonts w:eastAsiaTheme="minorHAnsi"/>
          <w:sz w:val="28"/>
          <w:szCs w:val="28"/>
          <w:lang w:val="uk-UA" w:eastAsia="en-US"/>
        </w:rPr>
        <w:t xml:space="preserve"> </w:t>
      </w:r>
      <w:r>
        <w:rPr>
          <w:rFonts w:eastAsiaTheme="minorHAnsi"/>
          <w:sz w:val="28"/>
          <w:szCs w:val="28"/>
          <w:lang w:eastAsia="en-US"/>
        </w:rPr>
        <w:t>функції дозволяють візуально сприймати форму, розмір та яскравість розглянутого</w:t>
      </w:r>
      <w:r>
        <w:rPr>
          <w:rFonts w:eastAsiaTheme="minorHAnsi"/>
          <w:sz w:val="28"/>
          <w:szCs w:val="28"/>
          <w:lang w:val="uk-UA" w:eastAsia="en-US"/>
        </w:rPr>
        <w:t xml:space="preserve"> </w:t>
      </w:r>
      <w:r>
        <w:rPr>
          <w:rFonts w:eastAsiaTheme="minorHAnsi"/>
          <w:sz w:val="28"/>
          <w:szCs w:val="28"/>
          <w:lang w:eastAsia="en-US"/>
        </w:rPr>
        <w:t>об'єкта.</w:t>
      </w:r>
    </w:p>
    <w:p w14:paraId="4B4E72BD" w14:textId="77777777" w:rsidR="00C90179" w:rsidRDefault="00C90179" w:rsidP="00C90179">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Світловіддача – це здатність ока до сприйняття яскравості активних світлових</w:t>
      </w:r>
      <w:r>
        <w:rPr>
          <w:rFonts w:eastAsiaTheme="minorHAnsi"/>
          <w:sz w:val="28"/>
          <w:szCs w:val="28"/>
          <w:lang w:val="uk-UA" w:eastAsia="en-US"/>
        </w:rPr>
        <w:t xml:space="preserve"> </w:t>
      </w:r>
      <w:r>
        <w:rPr>
          <w:rFonts w:eastAsiaTheme="minorHAnsi"/>
          <w:sz w:val="28"/>
          <w:szCs w:val="28"/>
          <w:lang w:eastAsia="en-US"/>
        </w:rPr>
        <w:t>подразників. Найнижча яскравість, яка викликає сприйняття світла в темних умовах,</w:t>
      </w:r>
      <w:r>
        <w:rPr>
          <w:rFonts w:eastAsiaTheme="minorHAnsi"/>
          <w:sz w:val="28"/>
          <w:szCs w:val="28"/>
          <w:lang w:val="uk-UA" w:eastAsia="en-US"/>
        </w:rPr>
        <w:t xml:space="preserve"> </w:t>
      </w:r>
      <w:r>
        <w:rPr>
          <w:rFonts w:eastAsiaTheme="minorHAnsi"/>
          <w:sz w:val="28"/>
          <w:szCs w:val="28"/>
          <w:lang w:eastAsia="en-US"/>
        </w:rPr>
        <w:t>– це є поріг сприйняття світла. Зворотня величина порога сприйняття світла</w:t>
      </w:r>
      <w:r>
        <w:rPr>
          <w:rFonts w:eastAsiaTheme="minorHAnsi"/>
          <w:sz w:val="28"/>
          <w:szCs w:val="28"/>
          <w:lang w:val="uk-UA" w:eastAsia="en-US"/>
        </w:rPr>
        <w:t xml:space="preserve"> </w:t>
      </w:r>
      <w:r>
        <w:rPr>
          <w:rFonts w:eastAsiaTheme="minorHAnsi"/>
          <w:sz w:val="28"/>
          <w:szCs w:val="28"/>
          <w:lang w:eastAsia="en-US"/>
        </w:rPr>
        <w:t>називається світлочутливістю ока. Поріг сприйняття світла залежний від кутового</w:t>
      </w:r>
      <w:r>
        <w:rPr>
          <w:rFonts w:eastAsiaTheme="minorHAnsi"/>
          <w:sz w:val="28"/>
          <w:szCs w:val="28"/>
          <w:lang w:val="uk-UA" w:eastAsia="en-US"/>
        </w:rPr>
        <w:t xml:space="preserve"> </w:t>
      </w:r>
      <w:r>
        <w:rPr>
          <w:rFonts w:eastAsiaTheme="minorHAnsi"/>
          <w:sz w:val="28"/>
          <w:szCs w:val="28"/>
          <w:lang w:eastAsia="en-US"/>
        </w:rPr>
        <w:t>розміру подразника (тобто, чим більше розмір розглянутого об'єкта, тим вище</w:t>
      </w:r>
      <w:r>
        <w:rPr>
          <w:rFonts w:eastAsiaTheme="minorHAnsi"/>
          <w:sz w:val="28"/>
          <w:szCs w:val="28"/>
          <w:lang w:val="uk-UA" w:eastAsia="en-US"/>
        </w:rPr>
        <w:t xml:space="preserve"> </w:t>
      </w:r>
      <w:r>
        <w:rPr>
          <w:rFonts w:eastAsiaTheme="minorHAnsi"/>
          <w:sz w:val="28"/>
          <w:szCs w:val="28"/>
          <w:lang w:eastAsia="en-US"/>
        </w:rPr>
        <w:t>чутливість, й навпаки).</w:t>
      </w:r>
    </w:p>
    <w:p w14:paraId="1B94A63D" w14:textId="77777777" w:rsidR="00C90179" w:rsidRDefault="00C90179" w:rsidP="00C90179">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lastRenderedPageBreak/>
        <w:t>Зоровий аналізатор здатний до регулювання світлочутливості в залежності від</w:t>
      </w:r>
      <w:r>
        <w:rPr>
          <w:rFonts w:eastAsiaTheme="minorHAnsi"/>
          <w:sz w:val="28"/>
          <w:szCs w:val="28"/>
          <w:lang w:val="uk-UA" w:eastAsia="en-US"/>
        </w:rPr>
        <w:t xml:space="preserve"> </w:t>
      </w:r>
      <w:r>
        <w:rPr>
          <w:rFonts w:eastAsiaTheme="minorHAnsi"/>
          <w:sz w:val="28"/>
          <w:szCs w:val="28"/>
          <w:lang w:eastAsia="en-US"/>
        </w:rPr>
        <w:t>рівня освітленості. Ця здатність ока називається зорової адаптацією.</w:t>
      </w:r>
    </w:p>
    <w:p w14:paraId="30BA2304" w14:textId="77777777" w:rsidR="00C90179" w:rsidRPr="00C90179" w:rsidRDefault="00C90179" w:rsidP="00C90179">
      <w:pPr>
        <w:autoSpaceDE w:val="0"/>
        <w:autoSpaceDN w:val="0"/>
        <w:adjustRightInd w:val="0"/>
        <w:spacing w:line="360" w:lineRule="auto"/>
        <w:ind w:firstLine="709"/>
        <w:jc w:val="both"/>
        <w:rPr>
          <w:rFonts w:eastAsiaTheme="minorHAnsi"/>
          <w:sz w:val="28"/>
          <w:szCs w:val="28"/>
          <w:lang w:val="uk-UA" w:eastAsia="en-US"/>
        </w:rPr>
      </w:pPr>
      <w:r>
        <w:rPr>
          <w:rFonts w:eastAsiaTheme="minorHAnsi"/>
          <w:sz w:val="28"/>
          <w:szCs w:val="28"/>
          <w:lang w:eastAsia="en-US"/>
        </w:rPr>
        <w:t>Для захисту, від прямих сонячних променів, що створюють відблиски на</w:t>
      </w:r>
      <w:r>
        <w:rPr>
          <w:rFonts w:eastAsiaTheme="minorHAnsi"/>
          <w:sz w:val="28"/>
          <w:szCs w:val="28"/>
          <w:lang w:val="uk-UA" w:eastAsia="en-US"/>
        </w:rPr>
        <w:t xml:space="preserve"> </w:t>
      </w:r>
      <w:r>
        <w:rPr>
          <w:rFonts w:eastAsiaTheme="minorHAnsi"/>
          <w:sz w:val="28"/>
          <w:szCs w:val="28"/>
          <w:lang w:eastAsia="en-US"/>
        </w:rPr>
        <w:t>екрані, на вікнах приміщення повинні бути встановлені певні сонцезахисні пристрої.</w:t>
      </w:r>
      <w:r>
        <w:rPr>
          <w:rFonts w:eastAsiaTheme="minorHAnsi"/>
          <w:sz w:val="28"/>
          <w:szCs w:val="28"/>
          <w:lang w:val="uk-UA" w:eastAsia="en-US"/>
        </w:rPr>
        <w:t xml:space="preserve"> </w:t>
      </w:r>
      <w:r w:rsidRPr="00C90179">
        <w:rPr>
          <w:rFonts w:eastAsiaTheme="minorHAnsi"/>
          <w:sz w:val="28"/>
          <w:szCs w:val="28"/>
          <w:lang w:val="uk-UA" w:eastAsia="en-US"/>
        </w:rPr>
        <w:t>Екран монітора потрібно розташовувати так, щоб світло з вікна падало збоку на</w:t>
      </w:r>
      <w:r>
        <w:rPr>
          <w:rFonts w:eastAsiaTheme="minorHAnsi"/>
          <w:sz w:val="28"/>
          <w:szCs w:val="28"/>
          <w:lang w:val="uk-UA" w:eastAsia="en-US"/>
        </w:rPr>
        <w:t xml:space="preserve"> </w:t>
      </w:r>
      <w:r w:rsidRPr="00C90179">
        <w:rPr>
          <w:rFonts w:eastAsiaTheme="minorHAnsi"/>
          <w:sz w:val="28"/>
          <w:szCs w:val="28"/>
          <w:lang w:val="uk-UA" w:eastAsia="en-US"/>
        </w:rPr>
        <w:t>робоче місце, бажано що б це було зліва</w:t>
      </w:r>
      <w:r w:rsidR="000C6E17" w:rsidRPr="000C6E17">
        <w:rPr>
          <w:rFonts w:eastAsiaTheme="minorHAnsi"/>
          <w:sz w:val="28"/>
          <w:szCs w:val="28"/>
          <w:lang w:val="uk-UA" w:eastAsia="en-US"/>
        </w:rPr>
        <w:t xml:space="preserve"> [58]</w:t>
      </w:r>
      <w:r w:rsidRPr="00C90179">
        <w:rPr>
          <w:rFonts w:eastAsiaTheme="minorHAnsi"/>
          <w:sz w:val="28"/>
          <w:szCs w:val="28"/>
          <w:lang w:val="uk-UA" w:eastAsia="en-US"/>
        </w:rPr>
        <w:t>.</w:t>
      </w:r>
    </w:p>
    <w:p w14:paraId="6FDE1469" w14:textId="77777777" w:rsidR="00C90179" w:rsidRDefault="00C90179" w:rsidP="00C90179">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У приміщеннях, для експлуатації ПК, необхідно проводити вологе прибирання</w:t>
      </w:r>
      <w:r>
        <w:rPr>
          <w:rFonts w:eastAsiaTheme="minorHAnsi"/>
          <w:sz w:val="28"/>
          <w:szCs w:val="28"/>
          <w:lang w:val="uk-UA" w:eastAsia="en-US"/>
        </w:rPr>
        <w:t xml:space="preserve"> </w:t>
      </w:r>
      <w:r>
        <w:rPr>
          <w:rFonts w:eastAsiaTheme="minorHAnsi"/>
          <w:sz w:val="28"/>
          <w:szCs w:val="28"/>
          <w:lang w:eastAsia="en-US"/>
        </w:rPr>
        <w:t>щодня та регулярне провітрювання на протязі робочого дня. Видаляти пил з екрану</w:t>
      </w:r>
      <w:r>
        <w:rPr>
          <w:rFonts w:eastAsiaTheme="minorHAnsi"/>
          <w:sz w:val="20"/>
          <w:szCs w:val="20"/>
          <w:lang w:val="uk-UA" w:eastAsia="en-US"/>
        </w:rPr>
        <w:t xml:space="preserve"> </w:t>
      </w:r>
      <w:r>
        <w:rPr>
          <w:rFonts w:eastAsiaTheme="minorHAnsi"/>
          <w:sz w:val="28"/>
          <w:szCs w:val="28"/>
          <w:lang w:eastAsia="en-US"/>
        </w:rPr>
        <w:t>мінімум один раз на день та більше.</w:t>
      </w:r>
      <w:r>
        <w:rPr>
          <w:rFonts w:eastAsiaTheme="minorHAnsi"/>
          <w:sz w:val="28"/>
          <w:szCs w:val="28"/>
          <w:lang w:val="uk-UA" w:eastAsia="en-US"/>
        </w:rPr>
        <w:t xml:space="preserve"> </w:t>
      </w:r>
      <w:r>
        <w:rPr>
          <w:rFonts w:eastAsiaTheme="minorHAnsi"/>
          <w:sz w:val="28"/>
          <w:szCs w:val="28"/>
          <w:lang w:eastAsia="en-US"/>
        </w:rPr>
        <w:t>Користувачі ПК повинні носити одяг з натуральних матеріалів, або комбінацію</w:t>
      </w:r>
      <w:r>
        <w:rPr>
          <w:rFonts w:eastAsiaTheme="minorHAnsi"/>
          <w:sz w:val="28"/>
          <w:szCs w:val="28"/>
          <w:lang w:val="uk-UA" w:eastAsia="en-US"/>
        </w:rPr>
        <w:t xml:space="preserve"> </w:t>
      </w:r>
      <w:r>
        <w:rPr>
          <w:rFonts w:eastAsiaTheme="minorHAnsi"/>
          <w:sz w:val="28"/>
          <w:szCs w:val="28"/>
          <w:lang w:eastAsia="en-US"/>
        </w:rPr>
        <w:t>натуральних і штучних волокон.</w:t>
      </w:r>
    </w:p>
    <w:p w14:paraId="35C1F6AF" w14:textId="77777777" w:rsidR="009756BA" w:rsidRDefault="009756BA" w:rsidP="00C90179">
      <w:pPr>
        <w:autoSpaceDE w:val="0"/>
        <w:autoSpaceDN w:val="0"/>
        <w:adjustRightInd w:val="0"/>
        <w:spacing w:line="360" w:lineRule="auto"/>
        <w:ind w:firstLine="709"/>
        <w:jc w:val="both"/>
        <w:rPr>
          <w:rFonts w:eastAsiaTheme="minorHAnsi"/>
          <w:sz w:val="28"/>
          <w:szCs w:val="28"/>
          <w:lang w:eastAsia="en-US"/>
        </w:rPr>
      </w:pPr>
    </w:p>
    <w:p w14:paraId="6D2158D6" w14:textId="77777777" w:rsidR="00C90179" w:rsidRDefault="009B6A8C" w:rsidP="009B6A8C">
      <w:pPr>
        <w:spacing w:after="200" w:line="276" w:lineRule="auto"/>
        <w:jc w:val="center"/>
        <w:rPr>
          <w:rFonts w:eastAsiaTheme="minorHAnsi"/>
          <w:sz w:val="28"/>
          <w:szCs w:val="28"/>
          <w:lang w:eastAsia="en-US"/>
        </w:rPr>
      </w:pPr>
      <w:r>
        <w:rPr>
          <w:rFonts w:eastAsiaTheme="minorHAnsi"/>
          <w:sz w:val="28"/>
          <w:szCs w:val="28"/>
          <w:lang w:eastAsia="en-US"/>
        </w:rPr>
        <w:t xml:space="preserve">Таблиця </w:t>
      </w:r>
      <w:r>
        <w:rPr>
          <w:rFonts w:eastAsiaTheme="minorHAnsi"/>
          <w:sz w:val="28"/>
          <w:szCs w:val="28"/>
          <w:lang w:val="uk-UA" w:eastAsia="en-US"/>
        </w:rPr>
        <w:t>4</w:t>
      </w:r>
      <w:r>
        <w:rPr>
          <w:rFonts w:eastAsiaTheme="minorHAnsi"/>
          <w:sz w:val="28"/>
          <w:szCs w:val="28"/>
          <w:lang w:eastAsia="en-US"/>
        </w:rPr>
        <w:t>.1</w:t>
      </w:r>
      <w:r>
        <w:rPr>
          <w:rFonts w:eastAsiaTheme="minorHAnsi"/>
          <w:sz w:val="28"/>
          <w:szCs w:val="28"/>
          <w:lang w:val="uk-UA" w:eastAsia="en-US"/>
        </w:rPr>
        <w:t xml:space="preserve"> </w:t>
      </w:r>
      <w:r w:rsidR="00366BD6">
        <w:rPr>
          <w:rFonts w:eastAsiaTheme="minorHAnsi"/>
          <w:sz w:val="28"/>
          <w:szCs w:val="28"/>
          <w:lang w:val="uk-UA" w:eastAsia="en-US"/>
        </w:rPr>
        <w:t>–</w:t>
      </w:r>
      <w:r>
        <w:rPr>
          <w:rFonts w:eastAsiaTheme="minorHAnsi"/>
          <w:sz w:val="28"/>
          <w:szCs w:val="28"/>
          <w:lang w:val="uk-UA" w:eastAsia="en-US"/>
        </w:rPr>
        <w:t xml:space="preserve"> </w:t>
      </w:r>
      <w:r w:rsidR="00C90179">
        <w:rPr>
          <w:rFonts w:eastAsiaTheme="minorHAnsi"/>
          <w:sz w:val="28"/>
          <w:szCs w:val="28"/>
          <w:lang w:eastAsia="en-US"/>
        </w:rPr>
        <w:t>Норми освітленості в приміщеннях з встановленими ПК</w:t>
      </w:r>
    </w:p>
    <w:tbl>
      <w:tblPr>
        <w:tblW w:w="1025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559"/>
        <w:gridCol w:w="567"/>
        <w:gridCol w:w="425"/>
        <w:gridCol w:w="1560"/>
        <w:gridCol w:w="1417"/>
        <w:gridCol w:w="1559"/>
        <w:gridCol w:w="1189"/>
      </w:tblGrid>
      <w:tr w:rsidR="00C45A91" w:rsidRPr="00F22C6F" w14:paraId="33652823" w14:textId="77777777" w:rsidTr="00BF1E2C">
        <w:trPr>
          <w:trHeight w:val="1407"/>
        </w:trPr>
        <w:tc>
          <w:tcPr>
            <w:tcW w:w="1980" w:type="dxa"/>
            <w:vMerge w:val="restart"/>
            <w:shd w:val="clear" w:color="auto" w:fill="auto"/>
            <w:vAlign w:val="center"/>
            <w:hideMark/>
          </w:tcPr>
          <w:p w14:paraId="3359EB9A" w14:textId="77777777" w:rsidR="009B6A8C" w:rsidRPr="00F22C6F" w:rsidRDefault="009B6A8C" w:rsidP="00F22C6F">
            <w:pPr>
              <w:jc w:val="center"/>
              <w:rPr>
                <w:color w:val="000000"/>
              </w:rPr>
            </w:pPr>
            <w:r w:rsidRPr="00F22C6F">
              <w:rPr>
                <w:color w:val="000000"/>
              </w:rPr>
              <w:t>Характеристика зорової роботи</w:t>
            </w:r>
          </w:p>
        </w:tc>
        <w:tc>
          <w:tcPr>
            <w:tcW w:w="1559" w:type="dxa"/>
            <w:vMerge w:val="restart"/>
            <w:shd w:val="clear" w:color="auto" w:fill="auto"/>
            <w:vAlign w:val="center"/>
            <w:hideMark/>
          </w:tcPr>
          <w:p w14:paraId="1BB02F1E" w14:textId="77777777" w:rsidR="009B6A8C" w:rsidRPr="00F22C6F" w:rsidRDefault="009B6A8C" w:rsidP="00F22C6F">
            <w:pPr>
              <w:jc w:val="center"/>
              <w:rPr>
                <w:color w:val="000000"/>
              </w:rPr>
            </w:pPr>
            <w:r w:rsidRPr="00F22C6F">
              <w:rPr>
                <w:color w:val="000000"/>
              </w:rPr>
              <w:t>Розмір об'єкта розрізнення, мм</w:t>
            </w:r>
          </w:p>
        </w:tc>
        <w:tc>
          <w:tcPr>
            <w:tcW w:w="567" w:type="dxa"/>
            <w:vMerge w:val="restart"/>
            <w:shd w:val="clear" w:color="auto" w:fill="auto"/>
            <w:textDirection w:val="btLr"/>
            <w:vAlign w:val="center"/>
            <w:hideMark/>
          </w:tcPr>
          <w:p w14:paraId="510C3FE7" w14:textId="77777777" w:rsidR="009B6A8C" w:rsidRPr="00F22C6F" w:rsidRDefault="009B6A8C" w:rsidP="00F22C6F">
            <w:pPr>
              <w:ind w:left="113" w:right="113"/>
              <w:jc w:val="center"/>
              <w:rPr>
                <w:color w:val="000000"/>
              </w:rPr>
            </w:pPr>
            <w:r w:rsidRPr="00F22C6F">
              <w:rPr>
                <w:color w:val="000000"/>
              </w:rPr>
              <w:t>Розряд зорової роботи</w:t>
            </w:r>
          </w:p>
        </w:tc>
        <w:tc>
          <w:tcPr>
            <w:tcW w:w="425" w:type="dxa"/>
            <w:vMerge w:val="restart"/>
            <w:shd w:val="clear" w:color="auto" w:fill="auto"/>
            <w:textDirection w:val="btLr"/>
            <w:vAlign w:val="center"/>
            <w:hideMark/>
          </w:tcPr>
          <w:p w14:paraId="5DFC6EFC" w14:textId="77777777" w:rsidR="009B6A8C" w:rsidRPr="00F22C6F" w:rsidRDefault="009B6A8C" w:rsidP="00F22C6F">
            <w:pPr>
              <w:ind w:left="113" w:right="113"/>
              <w:jc w:val="center"/>
              <w:rPr>
                <w:color w:val="000000"/>
              </w:rPr>
            </w:pPr>
            <w:r w:rsidRPr="00F22C6F">
              <w:rPr>
                <w:color w:val="000000"/>
              </w:rPr>
              <w:t>Підрозряд</w:t>
            </w:r>
          </w:p>
        </w:tc>
        <w:tc>
          <w:tcPr>
            <w:tcW w:w="2977" w:type="dxa"/>
            <w:gridSpan w:val="2"/>
            <w:shd w:val="clear" w:color="auto" w:fill="auto"/>
            <w:noWrap/>
            <w:vAlign w:val="center"/>
            <w:hideMark/>
          </w:tcPr>
          <w:p w14:paraId="383AB33B" w14:textId="77777777" w:rsidR="009B6A8C" w:rsidRPr="00F22C6F" w:rsidRDefault="009B6A8C" w:rsidP="00F22C6F">
            <w:pPr>
              <w:jc w:val="center"/>
              <w:rPr>
                <w:color w:val="000000"/>
              </w:rPr>
            </w:pPr>
            <w:r w:rsidRPr="00F22C6F">
              <w:rPr>
                <w:color w:val="000000"/>
              </w:rPr>
              <w:t>Освітленість, лк</w:t>
            </w:r>
          </w:p>
        </w:tc>
        <w:tc>
          <w:tcPr>
            <w:tcW w:w="2748" w:type="dxa"/>
            <w:gridSpan w:val="2"/>
            <w:shd w:val="clear" w:color="auto" w:fill="auto"/>
            <w:vAlign w:val="center"/>
            <w:hideMark/>
          </w:tcPr>
          <w:p w14:paraId="3EFAB7AC" w14:textId="77777777" w:rsidR="009B6A8C" w:rsidRPr="00F22C6F" w:rsidRDefault="009B6A8C" w:rsidP="00F22C6F">
            <w:pPr>
              <w:jc w:val="center"/>
              <w:rPr>
                <w:color w:val="000000"/>
              </w:rPr>
            </w:pPr>
            <w:r w:rsidRPr="00F22C6F">
              <w:rPr>
                <w:color w:val="000000"/>
              </w:rPr>
              <w:t>Природне освітлення КПО, %</w:t>
            </w:r>
          </w:p>
        </w:tc>
      </w:tr>
      <w:tr w:rsidR="00C45A91" w:rsidRPr="00F22C6F" w14:paraId="60FA1058" w14:textId="77777777" w:rsidTr="00F22C6F">
        <w:trPr>
          <w:cantSplit/>
          <w:trHeight w:val="2175"/>
        </w:trPr>
        <w:tc>
          <w:tcPr>
            <w:tcW w:w="1980" w:type="dxa"/>
            <w:vMerge/>
            <w:vAlign w:val="center"/>
            <w:hideMark/>
          </w:tcPr>
          <w:p w14:paraId="4AC19AB6" w14:textId="77777777" w:rsidR="009B6A8C" w:rsidRPr="00F22C6F" w:rsidRDefault="009B6A8C" w:rsidP="00F22C6F">
            <w:pPr>
              <w:jc w:val="center"/>
              <w:rPr>
                <w:color w:val="000000"/>
              </w:rPr>
            </w:pPr>
          </w:p>
        </w:tc>
        <w:tc>
          <w:tcPr>
            <w:tcW w:w="1559" w:type="dxa"/>
            <w:vMerge/>
            <w:vAlign w:val="center"/>
            <w:hideMark/>
          </w:tcPr>
          <w:p w14:paraId="00590359" w14:textId="77777777" w:rsidR="009B6A8C" w:rsidRPr="00F22C6F" w:rsidRDefault="009B6A8C" w:rsidP="00F22C6F">
            <w:pPr>
              <w:jc w:val="center"/>
              <w:rPr>
                <w:color w:val="000000"/>
              </w:rPr>
            </w:pPr>
          </w:p>
        </w:tc>
        <w:tc>
          <w:tcPr>
            <w:tcW w:w="567" w:type="dxa"/>
            <w:vMerge/>
            <w:vAlign w:val="center"/>
            <w:hideMark/>
          </w:tcPr>
          <w:p w14:paraId="71E22EE4" w14:textId="77777777" w:rsidR="009B6A8C" w:rsidRPr="00F22C6F" w:rsidRDefault="009B6A8C" w:rsidP="00F22C6F">
            <w:pPr>
              <w:jc w:val="center"/>
              <w:rPr>
                <w:color w:val="000000"/>
              </w:rPr>
            </w:pPr>
          </w:p>
        </w:tc>
        <w:tc>
          <w:tcPr>
            <w:tcW w:w="425" w:type="dxa"/>
            <w:vMerge/>
            <w:vAlign w:val="center"/>
            <w:hideMark/>
          </w:tcPr>
          <w:p w14:paraId="0D2DDE90" w14:textId="77777777" w:rsidR="009B6A8C" w:rsidRPr="00F22C6F" w:rsidRDefault="009B6A8C" w:rsidP="00F22C6F">
            <w:pPr>
              <w:jc w:val="center"/>
              <w:rPr>
                <w:color w:val="000000"/>
              </w:rPr>
            </w:pPr>
          </w:p>
        </w:tc>
        <w:tc>
          <w:tcPr>
            <w:tcW w:w="1560" w:type="dxa"/>
            <w:shd w:val="clear" w:color="auto" w:fill="auto"/>
            <w:vAlign w:val="center"/>
            <w:hideMark/>
          </w:tcPr>
          <w:p w14:paraId="33BFF43C" w14:textId="77777777" w:rsidR="009B6A8C" w:rsidRPr="00F22C6F" w:rsidRDefault="009B6A8C" w:rsidP="00F22C6F">
            <w:pPr>
              <w:jc w:val="center"/>
              <w:rPr>
                <w:color w:val="000000"/>
              </w:rPr>
            </w:pPr>
            <w:r w:rsidRPr="00F22C6F">
              <w:rPr>
                <w:color w:val="000000"/>
              </w:rPr>
              <w:t>Комбіноване освітлення</w:t>
            </w:r>
          </w:p>
        </w:tc>
        <w:tc>
          <w:tcPr>
            <w:tcW w:w="1417" w:type="dxa"/>
            <w:shd w:val="clear" w:color="auto" w:fill="auto"/>
            <w:vAlign w:val="center"/>
            <w:hideMark/>
          </w:tcPr>
          <w:p w14:paraId="660964EE" w14:textId="77777777" w:rsidR="009B6A8C" w:rsidRPr="00F22C6F" w:rsidRDefault="009B6A8C" w:rsidP="00F22C6F">
            <w:pPr>
              <w:jc w:val="center"/>
              <w:rPr>
                <w:color w:val="000000"/>
              </w:rPr>
            </w:pPr>
            <w:r w:rsidRPr="00F22C6F">
              <w:rPr>
                <w:color w:val="000000"/>
              </w:rPr>
              <w:t>Загальне освітлення</w:t>
            </w:r>
          </w:p>
        </w:tc>
        <w:tc>
          <w:tcPr>
            <w:tcW w:w="1559" w:type="dxa"/>
            <w:shd w:val="clear" w:color="auto" w:fill="auto"/>
            <w:vAlign w:val="center"/>
            <w:hideMark/>
          </w:tcPr>
          <w:p w14:paraId="1171F513" w14:textId="77777777" w:rsidR="009B6A8C" w:rsidRPr="00F22C6F" w:rsidRDefault="009B6A8C" w:rsidP="00F22C6F">
            <w:pPr>
              <w:jc w:val="center"/>
              <w:rPr>
                <w:color w:val="000000"/>
              </w:rPr>
            </w:pPr>
            <w:r w:rsidRPr="00F22C6F">
              <w:rPr>
                <w:color w:val="000000"/>
              </w:rPr>
              <w:t>Верхнє або комбіноване</w:t>
            </w:r>
          </w:p>
        </w:tc>
        <w:tc>
          <w:tcPr>
            <w:tcW w:w="1189" w:type="dxa"/>
            <w:shd w:val="clear" w:color="auto" w:fill="auto"/>
            <w:vAlign w:val="center"/>
            <w:hideMark/>
          </w:tcPr>
          <w:p w14:paraId="5BD3A1FB" w14:textId="77777777" w:rsidR="009B6A8C" w:rsidRPr="00F22C6F" w:rsidRDefault="009B6A8C" w:rsidP="00F22C6F">
            <w:pPr>
              <w:jc w:val="center"/>
              <w:rPr>
                <w:color w:val="000000"/>
              </w:rPr>
            </w:pPr>
            <w:r w:rsidRPr="00F22C6F">
              <w:rPr>
                <w:color w:val="000000"/>
              </w:rPr>
              <w:t>Бокове</w:t>
            </w:r>
          </w:p>
        </w:tc>
      </w:tr>
      <w:tr w:rsidR="00C45A91" w:rsidRPr="00F22C6F" w14:paraId="3570B777" w14:textId="77777777" w:rsidTr="00F22C6F">
        <w:trPr>
          <w:trHeight w:val="346"/>
        </w:trPr>
        <w:tc>
          <w:tcPr>
            <w:tcW w:w="1980" w:type="dxa"/>
            <w:vMerge w:val="restart"/>
            <w:shd w:val="clear" w:color="auto" w:fill="auto"/>
            <w:vAlign w:val="center"/>
            <w:hideMark/>
          </w:tcPr>
          <w:p w14:paraId="7451EAF7" w14:textId="77777777" w:rsidR="009B6A8C" w:rsidRPr="00F22C6F" w:rsidRDefault="009B6A8C" w:rsidP="00F22C6F">
            <w:pPr>
              <w:jc w:val="center"/>
              <w:rPr>
                <w:color w:val="000000"/>
              </w:rPr>
            </w:pPr>
            <w:r w:rsidRPr="00F22C6F">
              <w:rPr>
                <w:color w:val="000000"/>
              </w:rPr>
              <w:t>Висока точнічть</w:t>
            </w:r>
          </w:p>
        </w:tc>
        <w:tc>
          <w:tcPr>
            <w:tcW w:w="1559" w:type="dxa"/>
            <w:vMerge w:val="restart"/>
            <w:shd w:val="clear" w:color="auto" w:fill="auto"/>
            <w:vAlign w:val="center"/>
            <w:hideMark/>
          </w:tcPr>
          <w:p w14:paraId="05AFEE42" w14:textId="77777777" w:rsidR="009B6A8C" w:rsidRPr="00F22C6F" w:rsidRDefault="009B6A8C" w:rsidP="00F22C6F">
            <w:pPr>
              <w:jc w:val="center"/>
              <w:rPr>
                <w:color w:val="000000"/>
              </w:rPr>
            </w:pPr>
            <w:r w:rsidRPr="00F22C6F">
              <w:rPr>
                <w:color w:val="000000"/>
              </w:rPr>
              <w:t>0,3</w:t>
            </w:r>
            <w:r w:rsidR="00366BD6" w:rsidRPr="00F22C6F">
              <w:rPr>
                <w:color w:val="000000"/>
              </w:rPr>
              <w:t>–</w:t>
            </w:r>
            <w:r w:rsidRPr="00F22C6F">
              <w:rPr>
                <w:color w:val="000000"/>
              </w:rPr>
              <w:t>0,5</w:t>
            </w:r>
          </w:p>
        </w:tc>
        <w:tc>
          <w:tcPr>
            <w:tcW w:w="567" w:type="dxa"/>
            <w:vMerge w:val="restart"/>
            <w:shd w:val="clear" w:color="auto" w:fill="auto"/>
            <w:vAlign w:val="center"/>
            <w:hideMark/>
          </w:tcPr>
          <w:p w14:paraId="49541C70" w14:textId="77777777" w:rsidR="009B6A8C" w:rsidRPr="00F22C6F" w:rsidRDefault="004E3095" w:rsidP="00F22C6F">
            <w:pPr>
              <w:jc w:val="center"/>
              <w:rPr>
                <w:color w:val="000000"/>
                <w:lang w:val="en-US"/>
              </w:rPr>
            </w:pPr>
            <w:r w:rsidRPr="00F22C6F">
              <w:rPr>
                <w:color w:val="000000"/>
                <w:lang w:val="en-US"/>
              </w:rPr>
              <w:t>III</w:t>
            </w:r>
          </w:p>
        </w:tc>
        <w:tc>
          <w:tcPr>
            <w:tcW w:w="425" w:type="dxa"/>
            <w:shd w:val="clear" w:color="auto" w:fill="auto"/>
            <w:vAlign w:val="center"/>
            <w:hideMark/>
          </w:tcPr>
          <w:p w14:paraId="3AD3D2F3" w14:textId="77777777" w:rsidR="009B6A8C" w:rsidRPr="00F22C6F" w:rsidRDefault="009B6A8C" w:rsidP="00F22C6F">
            <w:pPr>
              <w:jc w:val="center"/>
              <w:rPr>
                <w:color w:val="000000"/>
              </w:rPr>
            </w:pPr>
            <w:r w:rsidRPr="00F22C6F">
              <w:rPr>
                <w:color w:val="000000"/>
              </w:rPr>
              <w:t>а</w:t>
            </w:r>
          </w:p>
        </w:tc>
        <w:tc>
          <w:tcPr>
            <w:tcW w:w="1560" w:type="dxa"/>
            <w:shd w:val="clear" w:color="auto" w:fill="auto"/>
            <w:vAlign w:val="center"/>
            <w:hideMark/>
          </w:tcPr>
          <w:p w14:paraId="6B507B15" w14:textId="77777777" w:rsidR="009B6A8C" w:rsidRPr="00F22C6F" w:rsidRDefault="009B6A8C" w:rsidP="00F22C6F">
            <w:pPr>
              <w:jc w:val="center"/>
              <w:rPr>
                <w:color w:val="000000"/>
              </w:rPr>
            </w:pPr>
            <w:r w:rsidRPr="00F22C6F">
              <w:rPr>
                <w:color w:val="000000"/>
              </w:rPr>
              <w:t>2000</w:t>
            </w:r>
          </w:p>
        </w:tc>
        <w:tc>
          <w:tcPr>
            <w:tcW w:w="1417" w:type="dxa"/>
            <w:shd w:val="clear" w:color="auto" w:fill="auto"/>
            <w:vAlign w:val="center"/>
            <w:hideMark/>
          </w:tcPr>
          <w:p w14:paraId="098EC76C" w14:textId="77777777" w:rsidR="009B6A8C" w:rsidRPr="00F22C6F" w:rsidRDefault="009B6A8C" w:rsidP="00F22C6F">
            <w:pPr>
              <w:jc w:val="center"/>
              <w:rPr>
                <w:color w:val="000000"/>
              </w:rPr>
            </w:pPr>
            <w:r w:rsidRPr="00F22C6F">
              <w:rPr>
                <w:color w:val="000000"/>
              </w:rPr>
              <w:t>500</w:t>
            </w:r>
          </w:p>
        </w:tc>
        <w:tc>
          <w:tcPr>
            <w:tcW w:w="1559" w:type="dxa"/>
            <w:vMerge w:val="restart"/>
            <w:shd w:val="clear" w:color="auto" w:fill="auto"/>
            <w:vAlign w:val="center"/>
            <w:hideMark/>
          </w:tcPr>
          <w:p w14:paraId="45853833" w14:textId="77777777" w:rsidR="009B6A8C" w:rsidRPr="00F22C6F" w:rsidRDefault="00366BD6" w:rsidP="00F22C6F">
            <w:pPr>
              <w:jc w:val="center"/>
              <w:rPr>
                <w:color w:val="000000"/>
              </w:rPr>
            </w:pPr>
            <w:r w:rsidRPr="00F22C6F">
              <w:rPr>
                <w:color w:val="000000"/>
              </w:rPr>
              <w:t>–</w:t>
            </w:r>
          </w:p>
        </w:tc>
        <w:tc>
          <w:tcPr>
            <w:tcW w:w="1189" w:type="dxa"/>
            <w:vMerge w:val="restart"/>
            <w:shd w:val="clear" w:color="auto" w:fill="auto"/>
            <w:vAlign w:val="center"/>
            <w:hideMark/>
          </w:tcPr>
          <w:p w14:paraId="22C9DEAF" w14:textId="77777777" w:rsidR="009B6A8C" w:rsidRPr="00F22C6F" w:rsidRDefault="00366BD6" w:rsidP="00F22C6F">
            <w:pPr>
              <w:jc w:val="center"/>
              <w:rPr>
                <w:color w:val="000000"/>
              </w:rPr>
            </w:pPr>
            <w:r w:rsidRPr="00F22C6F">
              <w:rPr>
                <w:color w:val="000000"/>
              </w:rPr>
              <w:t>–</w:t>
            </w:r>
          </w:p>
        </w:tc>
      </w:tr>
      <w:tr w:rsidR="00C45A91" w:rsidRPr="00F22C6F" w14:paraId="30FB0913" w14:textId="77777777" w:rsidTr="00F22C6F">
        <w:trPr>
          <w:trHeight w:val="247"/>
        </w:trPr>
        <w:tc>
          <w:tcPr>
            <w:tcW w:w="1980" w:type="dxa"/>
            <w:vMerge/>
            <w:vAlign w:val="center"/>
            <w:hideMark/>
          </w:tcPr>
          <w:p w14:paraId="403B2C8B" w14:textId="77777777" w:rsidR="009B6A8C" w:rsidRPr="00F22C6F" w:rsidRDefault="009B6A8C" w:rsidP="00F22C6F">
            <w:pPr>
              <w:jc w:val="center"/>
              <w:rPr>
                <w:color w:val="000000"/>
              </w:rPr>
            </w:pPr>
          </w:p>
        </w:tc>
        <w:tc>
          <w:tcPr>
            <w:tcW w:w="1559" w:type="dxa"/>
            <w:vMerge/>
            <w:vAlign w:val="center"/>
            <w:hideMark/>
          </w:tcPr>
          <w:p w14:paraId="3928A1F2" w14:textId="77777777" w:rsidR="009B6A8C" w:rsidRPr="00F22C6F" w:rsidRDefault="009B6A8C" w:rsidP="00F22C6F">
            <w:pPr>
              <w:jc w:val="center"/>
              <w:rPr>
                <w:color w:val="000000"/>
              </w:rPr>
            </w:pPr>
          </w:p>
        </w:tc>
        <w:tc>
          <w:tcPr>
            <w:tcW w:w="567" w:type="dxa"/>
            <w:vMerge/>
            <w:vAlign w:val="center"/>
            <w:hideMark/>
          </w:tcPr>
          <w:p w14:paraId="66D98565" w14:textId="77777777" w:rsidR="009B6A8C" w:rsidRPr="00F22C6F" w:rsidRDefault="009B6A8C" w:rsidP="00F22C6F">
            <w:pPr>
              <w:jc w:val="center"/>
              <w:rPr>
                <w:color w:val="000000"/>
              </w:rPr>
            </w:pPr>
          </w:p>
        </w:tc>
        <w:tc>
          <w:tcPr>
            <w:tcW w:w="425" w:type="dxa"/>
            <w:shd w:val="clear" w:color="auto" w:fill="auto"/>
            <w:vAlign w:val="center"/>
            <w:hideMark/>
          </w:tcPr>
          <w:p w14:paraId="41DF74A5" w14:textId="77777777" w:rsidR="009B6A8C" w:rsidRPr="00F22C6F" w:rsidRDefault="009B6A8C" w:rsidP="00F22C6F">
            <w:pPr>
              <w:jc w:val="center"/>
              <w:rPr>
                <w:color w:val="000000"/>
              </w:rPr>
            </w:pPr>
            <w:r w:rsidRPr="00F22C6F">
              <w:rPr>
                <w:color w:val="000000"/>
              </w:rPr>
              <w:t>б</w:t>
            </w:r>
          </w:p>
        </w:tc>
        <w:tc>
          <w:tcPr>
            <w:tcW w:w="1560" w:type="dxa"/>
            <w:shd w:val="clear" w:color="auto" w:fill="auto"/>
            <w:vAlign w:val="center"/>
            <w:hideMark/>
          </w:tcPr>
          <w:p w14:paraId="348AA892" w14:textId="77777777" w:rsidR="009B6A8C" w:rsidRPr="00F22C6F" w:rsidRDefault="009B6A8C" w:rsidP="00F22C6F">
            <w:pPr>
              <w:jc w:val="center"/>
              <w:rPr>
                <w:color w:val="000000"/>
              </w:rPr>
            </w:pPr>
            <w:r w:rsidRPr="00F22C6F">
              <w:rPr>
                <w:color w:val="000000"/>
              </w:rPr>
              <w:t>1000</w:t>
            </w:r>
          </w:p>
        </w:tc>
        <w:tc>
          <w:tcPr>
            <w:tcW w:w="1417" w:type="dxa"/>
            <w:shd w:val="clear" w:color="auto" w:fill="auto"/>
            <w:vAlign w:val="center"/>
            <w:hideMark/>
          </w:tcPr>
          <w:p w14:paraId="4671BF95" w14:textId="77777777" w:rsidR="009B6A8C" w:rsidRPr="00F22C6F" w:rsidRDefault="009B6A8C" w:rsidP="00F22C6F">
            <w:pPr>
              <w:jc w:val="center"/>
              <w:rPr>
                <w:color w:val="000000"/>
              </w:rPr>
            </w:pPr>
            <w:r w:rsidRPr="00F22C6F">
              <w:rPr>
                <w:color w:val="000000"/>
              </w:rPr>
              <w:t>300</w:t>
            </w:r>
          </w:p>
        </w:tc>
        <w:tc>
          <w:tcPr>
            <w:tcW w:w="1559" w:type="dxa"/>
            <w:vMerge/>
            <w:vAlign w:val="center"/>
            <w:hideMark/>
          </w:tcPr>
          <w:p w14:paraId="14CF891A" w14:textId="77777777" w:rsidR="009B6A8C" w:rsidRPr="00F22C6F" w:rsidRDefault="009B6A8C" w:rsidP="00F22C6F">
            <w:pPr>
              <w:jc w:val="center"/>
              <w:rPr>
                <w:color w:val="000000"/>
              </w:rPr>
            </w:pPr>
          </w:p>
        </w:tc>
        <w:tc>
          <w:tcPr>
            <w:tcW w:w="1189" w:type="dxa"/>
            <w:vMerge/>
            <w:vAlign w:val="center"/>
            <w:hideMark/>
          </w:tcPr>
          <w:p w14:paraId="78CB7957" w14:textId="77777777" w:rsidR="009B6A8C" w:rsidRPr="00F22C6F" w:rsidRDefault="009B6A8C" w:rsidP="00F22C6F">
            <w:pPr>
              <w:jc w:val="center"/>
              <w:rPr>
                <w:color w:val="000000"/>
              </w:rPr>
            </w:pPr>
          </w:p>
        </w:tc>
      </w:tr>
      <w:tr w:rsidR="00C45A91" w:rsidRPr="00F22C6F" w14:paraId="75BD14E1" w14:textId="77777777" w:rsidTr="00F22C6F">
        <w:trPr>
          <w:trHeight w:val="247"/>
        </w:trPr>
        <w:tc>
          <w:tcPr>
            <w:tcW w:w="1980" w:type="dxa"/>
            <w:vMerge/>
            <w:vAlign w:val="center"/>
            <w:hideMark/>
          </w:tcPr>
          <w:p w14:paraId="2997EB28" w14:textId="77777777" w:rsidR="009B6A8C" w:rsidRPr="00F22C6F" w:rsidRDefault="009B6A8C" w:rsidP="00F22C6F">
            <w:pPr>
              <w:jc w:val="center"/>
              <w:rPr>
                <w:color w:val="000000"/>
              </w:rPr>
            </w:pPr>
          </w:p>
        </w:tc>
        <w:tc>
          <w:tcPr>
            <w:tcW w:w="1559" w:type="dxa"/>
            <w:vMerge/>
            <w:vAlign w:val="center"/>
            <w:hideMark/>
          </w:tcPr>
          <w:p w14:paraId="44251B6C" w14:textId="77777777" w:rsidR="009B6A8C" w:rsidRPr="00F22C6F" w:rsidRDefault="009B6A8C" w:rsidP="00F22C6F">
            <w:pPr>
              <w:jc w:val="center"/>
              <w:rPr>
                <w:color w:val="000000"/>
              </w:rPr>
            </w:pPr>
          </w:p>
        </w:tc>
        <w:tc>
          <w:tcPr>
            <w:tcW w:w="567" w:type="dxa"/>
            <w:vMerge/>
            <w:vAlign w:val="center"/>
            <w:hideMark/>
          </w:tcPr>
          <w:p w14:paraId="5E99D96C" w14:textId="77777777" w:rsidR="009B6A8C" w:rsidRPr="00F22C6F" w:rsidRDefault="009B6A8C" w:rsidP="00F22C6F">
            <w:pPr>
              <w:jc w:val="center"/>
              <w:rPr>
                <w:color w:val="000000"/>
              </w:rPr>
            </w:pPr>
          </w:p>
        </w:tc>
        <w:tc>
          <w:tcPr>
            <w:tcW w:w="425" w:type="dxa"/>
            <w:shd w:val="clear" w:color="auto" w:fill="auto"/>
            <w:vAlign w:val="center"/>
            <w:hideMark/>
          </w:tcPr>
          <w:p w14:paraId="4F36E03F" w14:textId="77777777" w:rsidR="009B6A8C" w:rsidRPr="00F22C6F" w:rsidRDefault="009B6A8C" w:rsidP="00F22C6F">
            <w:pPr>
              <w:jc w:val="center"/>
              <w:rPr>
                <w:color w:val="000000"/>
              </w:rPr>
            </w:pPr>
            <w:r w:rsidRPr="00F22C6F">
              <w:rPr>
                <w:color w:val="000000"/>
              </w:rPr>
              <w:t>в</w:t>
            </w:r>
          </w:p>
        </w:tc>
        <w:tc>
          <w:tcPr>
            <w:tcW w:w="1560" w:type="dxa"/>
            <w:shd w:val="clear" w:color="auto" w:fill="auto"/>
            <w:vAlign w:val="center"/>
            <w:hideMark/>
          </w:tcPr>
          <w:p w14:paraId="0745ACD4" w14:textId="77777777" w:rsidR="009B6A8C" w:rsidRPr="00F22C6F" w:rsidRDefault="009B6A8C" w:rsidP="00F22C6F">
            <w:pPr>
              <w:jc w:val="center"/>
              <w:rPr>
                <w:color w:val="000000"/>
              </w:rPr>
            </w:pPr>
            <w:r w:rsidRPr="00F22C6F">
              <w:rPr>
                <w:color w:val="000000"/>
              </w:rPr>
              <w:t>750</w:t>
            </w:r>
          </w:p>
        </w:tc>
        <w:tc>
          <w:tcPr>
            <w:tcW w:w="1417" w:type="dxa"/>
            <w:shd w:val="clear" w:color="auto" w:fill="auto"/>
            <w:vAlign w:val="center"/>
            <w:hideMark/>
          </w:tcPr>
          <w:p w14:paraId="1703EFA0" w14:textId="77777777" w:rsidR="009B6A8C" w:rsidRPr="00F22C6F" w:rsidRDefault="009B6A8C" w:rsidP="00F22C6F">
            <w:pPr>
              <w:jc w:val="center"/>
              <w:rPr>
                <w:color w:val="000000"/>
              </w:rPr>
            </w:pPr>
            <w:r w:rsidRPr="00F22C6F">
              <w:rPr>
                <w:color w:val="000000"/>
              </w:rPr>
              <w:t>300</w:t>
            </w:r>
          </w:p>
        </w:tc>
        <w:tc>
          <w:tcPr>
            <w:tcW w:w="1559" w:type="dxa"/>
            <w:vMerge/>
            <w:vAlign w:val="center"/>
            <w:hideMark/>
          </w:tcPr>
          <w:p w14:paraId="0D0C7FDB" w14:textId="77777777" w:rsidR="009B6A8C" w:rsidRPr="00F22C6F" w:rsidRDefault="009B6A8C" w:rsidP="00F22C6F">
            <w:pPr>
              <w:jc w:val="center"/>
              <w:rPr>
                <w:color w:val="000000"/>
              </w:rPr>
            </w:pPr>
          </w:p>
        </w:tc>
        <w:tc>
          <w:tcPr>
            <w:tcW w:w="1189" w:type="dxa"/>
            <w:vMerge/>
            <w:vAlign w:val="center"/>
            <w:hideMark/>
          </w:tcPr>
          <w:p w14:paraId="3391A6E9" w14:textId="77777777" w:rsidR="009B6A8C" w:rsidRPr="00F22C6F" w:rsidRDefault="009B6A8C" w:rsidP="00F22C6F">
            <w:pPr>
              <w:jc w:val="center"/>
              <w:rPr>
                <w:color w:val="000000"/>
              </w:rPr>
            </w:pPr>
          </w:p>
        </w:tc>
      </w:tr>
      <w:tr w:rsidR="00C45A91" w:rsidRPr="00F22C6F" w14:paraId="3F6BA496" w14:textId="77777777" w:rsidTr="00F22C6F">
        <w:trPr>
          <w:trHeight w:val="247"/>
        </w:trPr>
        <w:tc>
          <w:tcPr>
            <w:tcW w:w="1980" w:type="dxa"/>
            <w:vMerge/>
            <w:vAlign w:val="center"/>
            <w:hideMark/>
          </w:tcPr>
          <w:p w14:paraId="71D6EC94" w14:textId="77777777" w:rsidR="009B6A8C" w:rsidRPr="00F22C6F" w:rsidRDefault="009B6A8C" w:rsidP="00F22C6F">
            <w:pPr>
              <w:jc w:val="center"/>
              <w:rPr>
                <w:color w:val="000000"/>
              </w:rPr>
            </w:pPr>
          </w:p>
        </w:tc>
        <w:tc>
          <w:tcPr>
            <w:tcW w:w="1559" w:type="dxa"/>
            <w:vMerge/>
            <w:vAlign w:val="center"/>
            <w:hideMark/>
          </w:tcPr>
          <w:p w14:paraId="5D3ED8E2" w14:textId="77777777" w:rsidR="009B6A8C" w:rsidRPr="00F22C6F" w:rsidRDefault="009B6A8C" w:rsidP="00F22C6F">
            <w:pPr>
              <w:jc w:val="center"/>
              <w:rPr>
                <w:color w:val="000000"/>
              </w:rPr>
            </w:pPr>
          </w:p>
        </w:tc>
        <w:tc>
          <w:tcPr>
            <w:tcW w:w="567" w:type="dxa"/>
            <w:vMerge/>
            <w:vAlign w:val="center"/>
            <w:hideMark/>
          </w:tcPr>
          <w:p w14:paraId="4F133E54" w14:textId="77777777" w:rsidR="009B6A8C" w:rsidRPr="00F22C6F" w:rsidRDefault="009B6A8C" w:rsidP="00F22C6F">
            <w:pPr>
              <w:jc w:val="center"/>
              <w:rPr>
                <w:color w:val="000000"/>
              </w:rPr>
            </w:pPr>
          </w:p>
        </w:tc>
        <w:tc>
          <w:tcPr>
            <w:tcW w:w="425" w:type="dxa"/>
            <w:shd w:val="clear" w:color="auto" w:fill="auto"/>
            <w:vAlign w:val="center"/>
            <w:hideMark/>
          </w:tcPr>
          <w:p w14:paraId="304AE965" w14:textId="77777777" w:rsidR="009B6A8C" w:rsidRPr="00F22C6F" w:rsidRDefault="009B6A8C" w:rsidP="00F22C6F">
            <w:pPr>
              <w:jc w:val="center"/>
              <w:rPr>
                <w:color w:val="000000"/>
              </w:rPr>
            </w:pPr>
            <w:r w:rsidRPr="00F22C6F">
              <w:rPr>
                <w:color w:val="000000"/>
              </w:rPr>
              <w:t>г</w:t>
            </w:r>
          </w:p>
        </w:tc>
        <w:tc>
          <w:tcPr>
            <w:tcW w:w="1560" w:type="dxa"/>
            <w:shd w:val="clear" w:color="auto" w:fill="auto"/>
            <w:vAlign w:val="center"/>
            <w:hideMark/>
          </w:tcPr>
          <w:p w14:paraId="44E8891B" w14:textId="77777777" w:rsidR="009B6A8C" w:rsidRPr="00F22C6F" w:rsidRDefault="009B6A8C" w:rsidP="00F22C6F">
            <w:pPr>
              <w:jc w:val="center"/>
              <w:rPr>
                <w:color w:val="000000"/>
              </w:rPr>
            </w:pPr>
            <w:r w:rsidRPr="00F22C6F">
              <w:rPr>
                <w:color w:val="000000"/>
              </w:rPr>
              <w:t>400</w:t>
            </w:r>
          </w:p>
        </w:tc>
        <w:tc>
          <w:tcPr>
            <w:tcW w:w="1417" w:type="dxa"/>
            <w:shd w:val="clear" w:color="auto" w:fill="auto"/>
            <w:vAlign w:val="center"/>
            <w:hideMark/>
          </w:tcPr>
          <w:p w14:paraId="27E09A3D" w14:textId="77777777" w:rsidR="009B6A8C" w:rsidRPr="00F22C6F" w:rsidRDefault="009B6A8C" w:rsidP="00F22C6F">
            <w:pPr>
              <w:jc w:val="center"/>
              <w:rPr>
                <w:color w:val="000000"/>
              </w:rPr>
            </w:pPr>
            <w:r w:rsidRPr="00F22C6F">
              <w:rPr>
                <w:color w:val="000000"/>
              </w:rPr>
              <w:t>200</w:t>
            </w:r>
          </w:p>
        </w:tc>
        <w:tc>
          <w:tcPr>
            <w:tcW w:w="1559" w:type="dxa"/>
            <w:vMerge/>
            <w:vAlign w:val="center"/>
            <w:hideMark/>
          </w:tcPr>
          <w:p w14:paraId="6E89F04C" w14:textId="77777777" w:rsidR="009B6A8C" w:rsidRPr="00F22C6F" w:rsidRDefault="009B6A8C" w:rsidP="00F22C6F">
            <w:pPr>
              <w:jc w:val="center"/>
              <w:rPr>
                <w:color w:val="000000"/>
              </w:rPr>
            </w:pPr>
          </w:p>
        </w:tc>
        <w:tc>
          <w:tcPr>
            <w:tcW w:w="1189" w:type="dxa"/>
            <w:vMerge/>
            <w:vAlign w:val="center"/>
            <w:hideMark/>
          </w:tcPr>
          <w:p w14:paraId="3CD48128" w14:textId="77777777" w:rsidR="009B6A8C" w:rsidRPr="00F22C6F" w:rsidRDefault="009B6A8C" w:rsidP="00F22C6F">
            <w:pPr>
              <w:jc w:val="center"/>
              <w:rPr>
                <w:color w:val="000000"/>
              </w:rPr>
            </w:pPr>
          </w:p>
        </w:tc>
      </w:tr>
      <w:tr w:rsidR="00C45A91" w:rsidRPr="00F22C6F" w14:paraId="32686192" w14:textId="77777777" w:rsidTr="00F22C6F">
        <w:trPr>
          <w:trHeight w:val="289"/>
        </w:trPr>
        <w:tc>
          <w:tcPr>
            <w:tcW w:w="1980" w:type="dxa"/>
            <w:vMerge w:val="restart"/>
            <w:shd w:val="clear" w:color="auto" w:fill="auto"/>
            <w:vAlign w:val="center"/>
            <w:hideMark/>
          </w:tcPr>
          <w:p w14:paraId="1F95EC28" w14:textId="77777777" w:rsidR="009B6A8C" w:rsidRPr="00F22C6F" w:rsidRDefault="009B6A8C" w:rsidP="00F22C6F">
            <w:pPr>
              <w:jc w:val="center"/>
              <w:rPr>
                <w:color w:val="000000"/>
              </w:rPr>
            </w:pPr>
            <w:r w:rsidRPr="00F22C6F">
              <w:rPr>
                <w:color w:val="000000"/>
              </w:rPr>
              <w:t>Середня точність</w:t>
            </w:r>
          </w:p>
        </w:tc>
        <w:tc>
          <w:tcPr>
            <w:tcW w:w="1559" w:type="dxa"/>
            <w:vMerge w:val="restart"/>
            <w:shd w:val="clear" w:color="auto" w:fill="auto"/>
            <w:vAlign w:val="center"/>
            <w:hideMark/>
          </w:tcPr>
          <w:p w14:paraId="55916FF4" w14:textId="77777777" w:rsidR="009B6A8C" w:rsidRPr="00F22C6F" w:rsidRDefault="009B6A8C" w:rsidP="00F22C6F">
            <w:pPr>
              <w:jc w:val="center"/>
              <w:rPr>
                <w:color w:val="000000"/>
              </w:rPr>
            </w:pPr>
            <w:r w:rsidRPr="00F22C6F">
              <w:rPr>
                <w:color w:val="000000"/>
              </w:rPr>
              <w:t>0,5</w:t>
            </w:r>
            <w:r w:rsidR="00366BD6" w:rsidRPr="00F22C6F">
              <w:rPr>
                <w:color w:val="000000"/>
              </w:rPr>
              <w:t>–</w:t>
            </w:r>
            <w:r w:rsidRPr="00F22C6F">
              <w:rPr>
                <w:color w:val="000000"/>
              </w:rPr>
              <w:t>1,0</w:t>
            </w:r>
          </w:p>
        </w:tc>
        <w:tc>
          <w:tcPr>
            <w:tcW w:w="567" w:type="dxa"/>
            <w:vMerge w:val="restart"/>
            <w:shd w:val="clear" w:color="auto" w:fill="auto"/>
            <w:vAlign w:val="center"/>
            <w:hideMark/>
          </w:tcPr>
          <w:p w14:paraId="4780D109" w14:textId="77777777" w:rsidR="009B6A8C" w:rsidRPr="00F22C6F" w:rsidRDefault="004E3095" w:rsidP="00F22C6F">
            <w:pPr>
              <w:jc w:val="center"/>
              <w:rPr>
                <w:color w:val="000000"/>
                <w:lang w:val="en-US"/>
              </w:rPr>
            </w:pPr>
            <w:r w:rsidRPr="00F22C6F">
              <w:rPr>
                <w:color w:val="000000"/>
                <w:lang w:val="en-US"/>
              </w:rPr>
              <w:t>IV</w:t>
            </w:r>
          </w:p>
        </w:tc>
        <w:tc>
          <w:tcPr>
            <w:tcW w:w="425" w:type="dxa"/>
            <w:shd w:val="clear" w:color="auto" w:fill="auto"/>
            <w:vAlign w:val="center"/>
            <w:hideMark/>
          </w:tcPr>
          <w:p w14:paraId="33E0279A" w14:textId="77777777" w:rsidR="009B6A8C" w:rsidRPr="00F22C6F" w:rsidRDefault="009B6A8C" w:rsidP="00F22C6F">
            <w:pPr>
              <w:jc w:val="center"/>
              <w:rPr>
                <w:color w:val="000000"/>
              </w:rPr>
            </w:pPr>
            <w:r w:rsidRPr="00F22C6F">
              <w:rPr>
                <w:color w:val="000000"/>
              </w:rPr>
              <w:t>а</w:t>
            </w:r>
          </w:p>
        </w:tc>
        <w:tc>
          <w:tcPr>
            <w:tcW w:w="1560" w:type="dxa"/>
            <w:shd w:val="clear" w:color="auto" w:fill="auto"/>
            <w:vAlign w:val="center"/>
            <w:hideMark/>
          </w:tcPr>
          <w:p w14:paraId="395C16E9" w14:textId="77777777" w:rsidR="009B6A8C" w:rsidRPr="00F22C6F" w:rsidRDefault="009B6A8C" w:rsidP="00F22C6F">
            <w:pPr>
              <w:jc w:val="center"/>
              <w:rPr>
                <w:color w:val="000000"/>
              </w:rPr>
            </w:pPr>
            <w:r w:rsidRPr="00F22C6F">
              <w:rPr>
                <w:color w:val="000000"/>
              </w:rPr>
              <w:t>750</w:t>
            </w:r>
          </w:p>
        </w:tc>
        <w:tc>
          <w:tcPr>
            <w:tcW w:w="1417" w:type="dxa"/>
            <w:shd w:val="clear" w:color="auto" w:fill="auto"/>
            <w:vAlign w:val="center"/>
            <w:hideMark/>
          </w:tcPr>
          <w:p w14:paraId="1CE7CBED" w14:textId="77777777" w:rsidR="009B6A8C" w:rsidRPr="00F22C6F" w:rsidRDefault="009B6A8C" w:rsidP="00F22C6F">
            <w:pPr>
              <w:jc w:val="center"/>
              <w:rPr>
                <w:color w:val="000000"/>
              </w:rPr>
            </w:pPr>
            <w:r w:rsidRPr="00F22C6F">
              <w:rPr>
                <w:color w:val="000000"/>
              </w:rPr>
              <w:t>300</w:t>
            </w:r>
          </w:p>
        </w:tc>
        <w:tc>
          <w:tcPr>
            <w:tcW w:w="1559" w:type="dxa"/>
            <w:vMerge w:val="restart"/>
            <w:shd w:val="clear" w:color="auto" w:fill="auto"/>
            <w:vAlign w:val="center"/>
            <w:hideMark/>
          </w:tcPr>
          <w:p w14:paraId="0387106D" w14:textId="77777777" w:rsidR="009B6A8C" w:rsidRPr="00F22C6F" w:rsidRDefault="009B6A8C" w:rsidP="00F22C6F">
            <w:pPr>
              <w:jc w:val="center"/>
              <w:rPr>
                <w:color w:val="000000"/>
              </w:rPr>
            </w:pPr>
            <w:r w:rsidRPr="00F22C6F">
              <w:rPr>
                <w:color w:val="000000"/>
              </w:rPr>
              <w:t>4</w:t>
            </w:r>
          </w:p>
        </w:tc>
        <w:tc>
          <w:tcPr>
            <w:tcW w:w="1189" w:type="dxa"/>
            <w:vMerge w:val="restart"/>
            <w:shd w:val="clear" w:color="auto" w:fill="auto"/>
            <w:vAlign w:val="center"/>
            <w:hideMark/>
          </w:tcPr>
          <w:p w14:paraId="6F8DEA74" w14:textId="77777777" w:rsidR="009B6A8C" w:rsidRPr="00F22C6F" w:rsidRDefault="009B6A8C" w:rsidP="00F22C6F">
            <w:pPr>
              <w:jc w:val="center"/>
              <w:rPr>
                <w:color w:val="000000"/>
              </w:rPr>
            </w:pPr>
            <w:r w:rsidRPr="00F22C6F">
              <w:rPr>
                <w:color w:val="000000"/>
              </w:rPr>
              <w:t>1,5</w:t>
            </w:r>
          </w:p>
        </w:tc>
      </w:tr>
      <w:tr w:rsidR="00C45A91" w:rsidRPr="00F22C6F" w14:paraId="726BB185" w14:textId="77777777" w:rsidTr="00F22C6F">
        <w:trPr>
          <w:trHeight w:val="247"/>
        </w:trPr>
        <w:tc>
          <w:tcPr>
            <w:tcW w:w="1980" w:type="dxa"/>
            <w:vMerge/>
            <w:vAlign w:val="center"/>
            <w:hideMark/>
          </w:tcPr>
          <w:p w14:paraId="6973FA93" w14:textId="77777777" w:rsidR="009B6A8C" w:rsidRPr="00F22C6F" w:rsidRDefault="009B6A8C" w:rsidP="00F22C6F">
            <w:pPr>
              <w:jc w:val="center"/>
              <w:rPr>
                <w:color w:val="000000"/>
              </w:rPr>
            </w:pPr>
          </w:p>
        </w:tc>
        <w:tc>
          <w:tcPr>
            <w:tcW w:w="1559" w:type="dxa"/>
            <w:vMerge/>
            <w:vAlign w:val="center"/>
            <w:hideMark/>
          </w:tcPr>
          <w:p w14:paraId="2160BFC2" w14:textId="77777777" w:rsidR="009B6A8C" w:rsidRPr="00F22C6F" w:rsidRDefault="009B6A8C" w:rsidP="00F22C6F">
            <w:pPr>
              <w:jc w:val="center"/>
              <w:rPr>
                <w:color w:val="000000"/>
              </w:rPr>
            </w:pPr>
          </w:p>
        </w:tc>
        <w:tc>
          <w:tcPr>
            <w:tcW w:w="567" w:type="dxa"/>
            <w:vMerge/>
            <w:vAlign w:val="center"/>
            <w:hideMark/>
          </w:tcPr>
          <w:p w14:paraId="17A92D9A" w14:textId="77777777" w:rsidR="009B6A8C" w:rsidRPr="00F22C6F" w:rsidRDefault="009B6A8C" w:rsidP="00F22C6F">
            <w:pPr>
              <w:jc w:val="center"/>
              <w:rPr>
                <w:color w:val="000000"/>
              </w:rPr>
            </w:pPr>
          </w:p>
        </w:tc>
        <w:tc>
          <w:tcPr>
            <w:tcW w:w="425" w:type="dxa"/>
            <w:shd w:val="clear" w:color="auto" w:fill="auto"/>
            <w:vAlign w:val="center"/>
            <w:hideMark/>
          </w:tcPr>
          <w:p w14:paraId="5047224B" w14:textId="77777777" w:rsidR="009B6A8C" w:rsidRPr="00F22C6F" w:rsidRDefault="009B6A8C" w:rsidP="00F22C6F">
            <w:pPr>
              <w:jc w:val="center"/>
              <w:rPr>
                <w:color w:val="000000"/>
              </w:rPr>
            </w:pPr>
            <w:r w:rsidRPr="00F22C6F">
              <w:rPr>
                <w:color w:val="000000"/>
              </w:rPr>
              <w:t>б</w:t>
            </w:r>
          </w:p>
        </w:tc>
        <w:tc>
          <w:tcPr>
            <w:tcW w:w="1560" w:type="dxa"/>
            <w:shd w:val="clear" w:color="auto" w:fill="auto"/>
            <w:vAlign w:val="center"/>
            <w:hideMark/>
          </w:tcPr>
          <w:p w14:paraId="53FB7DAC" w14:textId="77777777" w:rsidR="009B6A8C" w:rsidRPr="00F22C6F" w:rsidRDefault="009B6A8C" w:rsidP="00F22C6F">
            <w:pPr>
              <w:jc w:val="center"/>
              <w:rPr>
                <w:color w:val="000000"/>
              </w:rPr>
            </w:pPr>
            <w:r w:rsidRPr="00F22C6F">
              <w:rPr>
                <w:color w:val="000000"/>
              </w:rPr>
              <w:t>500</w:t>
            </w:r>
          </w:p>
        </w:tc>
        <w:tc>
          <w:tcPr>
            <w:tcW w:w="1417" w:type="dxa"/>
            <w:shd w:val="clear" w:color="auto" w:fill="auto"/>
            <w:vAlign w:val="center"/>
            <w:hideMark/>
          </w:tcPr>
          <w:p w14:paraId="721114EF" w14:textId="77777777" w:rsidR="009B6A8C" w:rsidRPr="00F22C6F" w:rsidRDefault="009B6A8C" w:rsidP="00F22C6F">
            <w:pPr>
              <w:jc w:val="center"/>
              <w:rPr>
                <w:color w:val="000000"/>
              </w:rPr>
            </w:pPr>
            <w:r w:rsidRPr="00F22C6F">
              <w:rPr>
                <w:color w:val="000000"/>
              </w:rPr>
              <w:t>200</w:t>
            </w:r>
          </w:p>
        </w:tc>
        <w:tc>
          <w:tcPr>
            <w:tcW w:w="1559" w:type="dxa"/>
            <w:vMerge/>
            <w:vAlign w:val="center"/>
            <w:hideMark/>
          </w:tcPr>
          <w:p w14:paraId="145D12C8" w14:textId="77777777" w:rsidR="009B6A8C" w:rsidRPr="00F22C6F" w:rsidRDefault="009B6A8C" w:rsidP="00F22C6F">
            <w:pPr>
              <w:jc w:val="center"/>
              <w:rPr>
                <w:color w:val="000000"/>
              </w:rPr>
            </w:pPr>
          </w:p>
        </w:tc>
        <w:tc>
          <w:tcPr>
            <w:tcW w:w="1189" w:type="dxa"/>
            <w:vMerge/>
            <w:vAlign w:val="center"/>
            <w:hideMark/>
          </w:tcPr>
          <w:p w14:paraId="51A6432B" w14:textId="77777777" w:rsidR="009B6A8C" w:rsidRPr="00F22C6F" w:rsidRDefault="009B6A8C" w:rsidP="00F22C6F">
            <w:pPr>
              <w:jc w:val="center"/>
              <w:rPr>
                <w:color w:val="000000"/>
              </w:rPr>
            </w:pPr>
          </w:p>
        </w:tc>
      </w:tr>
      <w:tr w:rsidR="00C45A91" w:rsidRPr="00F22C6F" w14:paraId="0157F0C7" w14:textId="77777777" w:rsidTr="00F22C6F">
        <w:trPr>
          <w:trHeight w:val="247"/>
        </w:trPr>
        <w:tc>
          <w:tcPr>
            <w:tcW w:w="1980" w:type="dxa"/>
            <w:vMerge/>
            <w:vAlign w:val="center"/>
            <w:hideMark/>
          </w:tcPr>
          <w:p w14:paraId="2886208C" w14:textId="77777777" w:rsidR="009B6A8C" w:rsidRPr="00F22C6F" w:rsidRDefault="009B6A8C" w:rsidP="00F22C6F">
            <w:pPr>
              <w:jc w:val="center"/>
              <w:rPr>
                <w:color w:val="000000"/>
              </w:rPr>
            </w:pPr>
          </w:p>
        </w:tc>
        <w:tc>
          <w:tcPr>
            <w:tcW w:w="1559" w:type="dxa"/>
            <w:vMerge/>
            <w:vAlign w:val="center"/>
            <w:hideMark/>
          </w:tcPr>
          <w:p w14:paraId="3C9B5D9F" w14:textId="77777777" w:rsidR="009B6A8C" w:rsidRPr="00F22C6F" w:rsidRDefault="009B6A8C" w:rsidP="00F22C6F">
            <w:pPr>
              <w:jc w:val="center"/>
              <w:rPr>
                <w:color w:val="000000"/>
              </w:rPr>
            </w:pPr>
          </w:p>
        </w:tc>
        <w:tc>
          <w:tcPr>
            <w:tcW w:w="567" w:type="dxa"/>
            <w:vMerge/>
            <w:vAlign w:val="center"/>
            <w:hideMark/>
          </w:tcPr>
          <w:p w14:paraId="2F637088" w14:textId="77777777" w:rsidR="009B6A8C" w:rsidRPr="00F22C6F" w:rsidRDefault="009B6A8C" w:rsidP="00F22C6F">
            <w:pPr>
              <w:jc w:val="center"/>
              <w:rPr>
                <w:color w:val="000000"/>
              </w:rPr>
            </w:pPr>
          </w:p>
        </w:tc>
        <w:tc>
          <w:tcPr>
            <w:tcW w:w="425" w:type="dxa"/>
            <w:shd w:val="clear" w:color="auto" w:fill="auto"/>
            <w:vAlign w:val="center"/>
            <w:hideMark/>
          </w:tcPr>
          <w:p w14:paraId="14E0EE18" w14:textId="77777777" w:rsidR="009B6A8C" w:rsidRPr="00F22C6F" w:rsidRDefault="009B6A8C" w:rsidP="00F22C6F">
            <w:pPr>
              <w:jc w:val="center"/>
              <w:rPr>
                <w:color w:val="000000"/>
              </w:rPr>
            </w:pPr>
            <w:r w:rsidRPr="00F22C6F">
              <w:rPr>
                <w:color w:val="000000"/>
              </w:rPr>
              <w:t>в</w:t>
            </w:r>
          </w:p>
        </w:tc>
        <w:tc>
          <w:tcPr>
            <w:tcW w:w="1560" w:type="dxa"/>
            <w:shd w:val="clear" w:color="auto" w:fill="auto"/>
            <w:vAlign w:val="center"/>
            <w:hideMark/>
          </w:tcPr>
          <w:p w14:paraId="141ADCA6" w14:textId="77777777" w:rsidR="009B6A8C" w:rsidRPr="00F22C6F" w:rsidRDefault="009B6A8C" w:rsidP="00F22C6F">
            <w:pPr>
              <w:jc w:val="center"/>
              <w:rPr>
                <w:color w:val="000000"/>
              </w:rPr>
            </w:pPr>
            <w:r w:rsidRPr="00F22C6F">
              <w:rPr>
                <w:color w:val="000000"/>
              </w:rPr>
              <w:t>400</w:t>
            </w:r>
          </w:p>
        </w:tc>
        <w:tc>
          <w:tcPr>
            <w:tcW w:w="1417" w:type="dxa"/>
            <w:shd w:val="clear" w:color="auto" w:fill="auto"/>
            <w:vAlign w:val="center"/>
            <w:hideMark/>
          </w:tcPr>
          <w:p w14:paraId="658F7C2F" w14:textId="77777777" w:rsidR="009B6A8C" w:rsidRPr="00F22C6F" w:rsidRDefault="009B6A8C" w:rsidP="00F22C6F">
            <w:pPr>
              <w:jc w:val="center"/>
              <w:rPr>
                <w:color w:val="000000"/>
              </w:rPr>
            </w:pPr>
            <w:r w:rsidRPr="00F22C6F">
              <w:rPr>
                <w:color w:val="000000"/>
              </w:rPr>
              <w:t>200</w:t>
            </w:r>
          </w:p>
        </w:tc>
        <w:tc>
          <w:tcPr>
            <w:tcW w:w="1559" w:type="dxa"/>
            <w:vMerge/>
            <w:vAlign w:val="center"/>
            <w:hideMark/>
          </w:tcPr>
          <w:p w14:paraId="4C9BF389" w14:textId="77777777" w:rsidR="009B6A8C" w:rsidRPr="00F22C6F" w:rsidRDefault="009B6A8C" w:rsidP="00F22C6F">
            <w:pPr>
              <w:jc w:val="center"/>
              <w:rPr>
                <w:color w:val="000000"/>
              </w:rPr>
            </w:pPr>
          </w:p>
        </w:tc>
        <w:tc>
          <w:tcPr>
            <w:tcW w:w="1189" w:type="dxa"/>
            <w:vMerge/>
            <w:vAlign w:val="center"/>
            <w:hideMark/>
          </w:tcPr>
          <w:p w14:paraId="15DAAE28" w14:textId="77777777" w:rsidR="009B6A8C" w:rsidRPr="00F22C6F" w:rsidRDefault="009B6A8C" w:rsidP="00F22C6F">
            <w:pPr>
              <w:jc w:val="center"/>
              <w:rPr>
                <w:color w:val="000000"/>
              </w:rPr>
            </w:pPr>
          </w:p>
        </w:tc>
      </w:tr>
      <w:tr w:rsidR="00C45A91" w:rsidRPr="00F22C6F" w14:paraId="47FA9A70" w14:textId="77777777" w:rsidTr="00F22C6F">
        <w:trPr>
          <w:trHeight w:val="247"/>
        </w:trPr>
        <w:tc>
          <w:tcPr>
            <w:tcW w:w="1980" w:type="dxa"/>
            <w:vMerge/>
            <w:vAlign w:val="center"/>
            <w:hideMark/>
          </w:tcPr>
          <w:p w14:paraId="25BCB745" w14:textId="77777777" w:rsidR="009B6A8C" w:rsidRPr="00F22C6F" w:rsidRDefault="009B6A8C" w:rsidP="00F22C6F">
            <w:pPr>
              <w:jc w:val="center"/>
              <w:rPr>
                <w:color w:val="000000"/>
              </w:rPr>
            </w:pPr>
          </w:p>
        </w:tc>
        <w:tc>
          <w:tcPr>
            <w:tcW w:w="1559" w:type="dxa"/>
            <w:vMerge/>
            <w:vAlign w:val="center"/>
            <w:hideMark/>
          </w:tcPr>
          <w:p w14:paraId="53CF95A7" w14:textId="77777777" w:rsidR="009B6A8C" w:rsidRPr="00F22C6F" w:rsidRDefault="009B6A8C" w:rsidP="00F22C6F">
            <w:pPr>
              <w:jc w:val="center"/>
              <w:rPr>
                <w:color w:val="000000"/>
              </w:rPr>
            </w:pPr>
          </w:p>
        </w:tc>
        <w:tc>
          <w:tcPr>
            <w:tcW w:w="567" w:type="dxa"/>
            <w:vMerge/>
            <w:vAlign w:val="center"/>
            <w:hideMark/>
          </w:tcPr>
          <w:p w14:paraId="5DAD06DD" w14:textId="77777777" w:rsidR="009B6A8C" w:rsidRPr="00F22C6F" w:rsidRDefault="009B6A8C" w:rsidP="00F22C6F">
            <w:pPr>
              <w:jc w:val="center"/>
              <w:rPr>
                <w:color w:val="000000"/>
              </w:rPr>
            </w:pPr>
          </w:p>
        </w:tc>
        <w:tc>
          <w:tcPr>
            <w:tcW w:w="425" w:type="dxa"/>
            <w:shd w:val="clear" w:color="auto" w:fill="auto"/>
            <w:vAlign w:val="center"/>
            <w:hideMark/>
          </w:tcPr>
          <w:p w14:paraId="51ED30B0" w14:textId="77777777" w:rsidR="009B6A8C" w:rsidRPr="00F22C6F" w:rsidRDefault="009B6A8C" w:rsidP="00F22C6F">
            <w:pPr>
              <w:jc w:val="center"/>
              <w:rPr>
                <w:color w:val="000000"/>
              </w:rPr>
            </w:pPr>
            <w:r w:rsidRPr="00F22C6F">
              <w:rPr>
                <w:color w:val="000000"/>
              </w:rPr>
              <w:t>г</w:t>
            </w:r>
          </w:p>
        </w:tc>
        <w:tc>
          <w:tcPr>
            <w:tcW w:w="1560" w:type="dxa"/>
            <w:shd w:val="clear" w:color="auto" w:fill="auto"/>
            <w:vAlign w:val="center"/>
            <w:hideMark/>
          </w:tcPr>
          <w:p w14:paraId="1371B911" w14:textId="77777777" w:rsidR="009B6A8C" w:rsidRPr="00F22C6F" w:rsidRDefault="00366BD6" w:rsidP="00F22C6F">
            <w:pPr>
              <w:jc w:val="center"/>
              <w:rPr>
                <w:color w:val="000000"/>
              </w:rPr>
            </w:pPr>
            <w:r w:rsidRPr="00F22C6F">
              <w:rPr>
                <w:color w:val="000000"/>
              </w:rPr>
              <w:t>–</w:t>
            </w:r>
          </w:p>
        </w:tc>
        <w:tc>
          <w:tcPr>
            <w:tcW w:w="1417" w:type="dxa"/>
            <w:shd w:val="clear" w:color="auto" w:fill="auto"/>
            <w:vAlign w:val="center"/>
            <w:hideMark/>
          </w:tcPr>
          <w:p w14:paraId="0CD56E96" w14:textId="77777777" w:rsidR="009B6A8C" w:rsidRPr="00F22C6F" w:rsidRDefault="009B6A8C" w:rsidP="00F22C6F">
            <w:pPr>
              <w:jc w:val="center"/>
              <w:rPr>
                <w:color w:val="000000"/>
              </w:rPr>
            </w:pPr>
            <w:r w:rsidRPr="00F22C6F">
              <w:rPr>
                <w:color w:val="000000"/>
              </w:rPr>
              <w:t>200</w:t>
            </w:r>
          </w:p>
        </w:tc>
        <w:tc>
          <w:tcPr>
            <w:tcW w:w="1559" w:type="dxa"/>
            <w:vMerge/>
            <w:vAlign w:val="center"/>
            <w:hideMark/>
          </w:tcPr>
          <w:p w14:paraId="730026D0" w14:textId="77777777" w:rsidR="009B6A8C" w:rsidRPr="00F22C6F" w:rsidRDefault="009B6A8C" w:rsidP="00F22C6F">
            <w:pPr>
              <w:jc w:val="center"/>
              <w:rPr>
                <w:color w:val="000000"/>
              </w:rPr>
            </w:pPr>
          </w:p>
        </w:tc>
        <w:tc>
          <w:tcPr>
            <w:tcW w:w="1189" w:type="dxa"/>
            <w:vMerge/>
            <w:vAlign w:val="center"/>
            <w:hideMark/>
          </w:tcPr>
          <w:p w14:paraId="67DDEDD9" w14:textId="77777777" w:rsidR="009B6A8C" w:rsidRPr="00F22C6F" w:rsidRDefault="009B6A8C" w:rsidP="00F22C6F">
            <w:pPr>
              <w:jc w:val="center"/>
              <w:rPr>
                <w:color w:val="000000"/>
              </w:rPr>
            </w:pPr>
          </w:p>
        </w:tc>
      </w:tr>
    </w:tbl>
    <w:p w14:paraId="74039725" w14:textId="77777777" w:rsidR="009756BA" w:rsidRDefault="009756BA" w:rsidP="009756BA">
      <w:pPr>
        <w:pStyle w:val="2"/>
        <w:spacing w:line="360" w:lineRule="auto"/>
        <w:ind w:left="1276"/>
        <w:rPr>
          <w:rFonts w:eastAsiaTheme="minorHAnsi"/>
          <w:b w:val="0"/>
        </w:rPr>
      </w:pPr>
    </w:p>
    <w:p w14:paraId="48CA6C30" w14:textId="77777777" w:rsidR="00901620" w:rsidRDefault="00901620" w:rsidP="00901620">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Як джерело для штучного освітлення в приміщеннях, де встановлені ПК,</w:t>
      </w:r>
      <w:r>
        <w:rPr>
          <w:rFonts w:eastAsiaTheme="minorHAnsi"/>
          <w:sz w:val="28"/>
          <w:szCs w:val="28"/>
          <w:lang w:val="uk-UA" w:eastAsia="en-US"/>
        </w:rPr>
        <w:t xml:space="preserve"> </w:t>
      </w:r>
      <w:r>
        <w:rPr>
          <w:rFonts w:eastAsiaTheme="minorHAnsi"/>
          <w:sz w:val="28"/>
          <w:szCs w:val="28"/>
          <w:lang w:eastAsia="en-US"/>
        </w:rPr>
        <w:t xml:space="preserve">доцільно використовувати відомі люмінесцентні лампи. У місячних </w:t>
      </w:r>
      <w:r>
        <w:rPr>
          <w:rFonts w:eastAsiaTheme="minorHAnsi"/>
          <w:sz w:val="28"/>
          <w:szCs w:val="28"/>
          <w:lang w:eastAsia="en-US"/>
        </w:rPr>
        <w:lastRenderedPageBreak/>
        <w:t>світильниках</w:t>
      </w:r>
      <w:r>
        <w:rPr>
          <w:rFonts w:eastAsiaTheme="minorHAnsi"/>
          <w:sz w:val="28"/>
          <w:szCs w:val="28"/>
          <w:lang w:val="uk-UA" w:eastAsia="en-US"/>
        </w:rPr>
        <w:t xml:space="preserve"> </w:t>
      </w:r>
      <w:r>
        <w:rPr>
          <w:rFonts w:eastAsiaTheme="minorHAnsi"/>
          <w:sz w:val="28"/>
          <w:szCs w:val="28"/>
          <w:lang w:eastAsia="en-US"/>
        </w:rPr>
        <w:t>можна використовувати також лампи розжарювання. Освітленість робочого місця в</w:t>
      </w:r>
      <w:r>
        <w:rPr>
          <w:rFonts w:eastAsiaTheme="minorHAnsi"/>
          <w:sz w:val="28"/>
          <w:szCs w:val="28"/>
          <w:lang w:val="uk-UA" w:eastAsia="en-US"/>
        </w:rPr>
        <w:t xml:space="preserve"> </w:t>
      </w:r>
      <w:r>
        <w:rPr>
          <w:rFonts w:eastAsiaTheme="minorHAnsi"/>
          <w:sz w:val="28"/>
          <w:szCs w:val="28"/>
          <w:lang w:eastAsia="en-US"/>
        </w:rPr>
        <w:t>горизонтальній площині на висоті 0,8 м від рівня підлоги повинна становити не</w:t>
      </w:r>
      <w:r>
        <w:rPr>
          <w:rFonts w:eastAsiaTheme="minorHAnsi"/>
          <w:sz w:val="28"/>
          <w:szCs w:val="28"/>
          <w:lang w:val="uk-UA" w:eastAsia="en-US"/>
        </w:rPr>
        <w:t xml:space="preserve"> </w:t>
      </w:r>
      <w:r>
        <w:rPr>
          <w:rFonts w:eastAsiaTheme="minorHAnsi"/>
          <w:sz w:val="28"/>
          <w:szCs w:val="28"/>
          <w:lang w:eastAsia="en-US"/>
        </w:rPr>
        <w:t>менше 400 люкс. Вертикальна освітленість в площині екрану становить до 200 люкс.</w:t>
      </w:r>
      <w:r>
        <w:rPr>
          <w:rFonts w:eastAsiaTheme="minorHAnsi"/>
          <w:sz w:val="28"/>
          <w:szCs w:val="28"/>
          <w:lang w:val="uk-UA" w:eastAsia="en-US"/>
        </w:rPr>
        <w:t xml:space="preserve"> </w:t>
      </w:r>
      <w:r>
        <w:rPr>
          <w:rFonts w:eastAsiaTheme="minorHAnsi"/>
          <w:sz w:val="28"/>
          <w:szCs w:val="28"/>
          <w:lang w:eastAsia="en-US"/>
        </w:rPr>
        <w:t>Для зниження інтенсивності зору потрібно обов'язково забезпечити досить</w:t>
      </w:r>
      <w:r>
        <w:rPr>
          <w:rFonts w:eastAsiaTheme="minorHAnsi"/>
          <w:sz w:val="28"/>
          <w:szCs w:val="28"/>
          <w:lang w:val="uk-UA" w:eastAsia="en-US"/>
        </w:rPr>
        <w:t xml:space="preserve"> </w:t>
      </w:r>
      <w:r>
        <w:rPr>
          <w:rFonts w:eastAsiaTheme="minorHAnsi"/>
          <w:sz w:val="28"/>
          <w:szCs w:val="28"/>
          <w:lang w:eastAsia="en-US"/>
        </w:rPr>
        <w:t>рівномірний розподіл яскравості по робочій поверхні монітора і навколишнього</w:t>
      </w:r>
      <w:r>
        <w:rPr>
          <w:rFonts w:eastAsiaTheme="minorHAnsi"/>
          <w:sz w:val="28"/>
          <w:szCs w:val="28"/>
          <w:lang w:val="uk-UA" w:eastAsia="en-US"/>
        </w:rPr>
        <w:t xml:space="preserve"> </w:t>
      </w:r>
      <w:r>
        <w:rPr>
          <w:rFonts w:eastAsiaTheme="minorHAnsi"/>
          <w:sz w:val="28"/>
          <w:szCs w:val="28"/>
          <w:lang w:eastAsia="en-US"/>
        </w:rPr>
        <w:t>простору. Вимоги до природного і штучного освітлення наведені у ДБН В.2.5-</w:t>
      </w:r>
      <w:r>
        <w:rPr>
          <w:rFonts w:eastAsiaTheme="minorHAnsi"/>
          <w:sz w:val="28"/>
          <w:szCs w:val="28"/>
          <w:lang w:val="uk-UA" w:eastAsia="en-US"/>
        </w:rPr>
        <w:t xml:space="preserve"> </w:t>
      </w:r>
      <w:r>
        <w:rPr>
          <w:rFonts w:eastAsiaTheme="minorHAnsi"/>
          <w:sz w:val="28"/>
          <w:szCs w:val="28"/>
          <w:lang w:eastAsia="en-US"/>
        </w:rPr>
        <w:t xml:space="preserve">28:2018 (таблиця </w:t>
      </w:r>
      <w:r>
        <w:rPr>
          <w:rFonts w:eastAsiaTheme="minorHAnsi"/>
          <w:sz w:val="28"/>
          <w:szCs w:val="28"/>
          <w:lang w:val="uk-UA" w:eastAsia="en-US"/>
        </w:rPr>
        <w:t>4</w:t>
      </w:r>
      <w:r>
        <w:rPr>
          <w:rFonts w:eastAsiaTheme="minorHAnsi"/>
          <w:sz w:val="28"/>
          <w:szCs w:val="28"/>
          <w:lang w:eastAsia="en-US"/>
        </w:rPr>
        <w:t>.1).</w:t>
      </w:r>
    </w:p>
    <w:p w14:paraId="18A5501F" w14:textId="77777777" w:rsidR="00D62CF7" w:rsidRPr="00DF3026" w:rsidRDefault="00D62CF7" w:rsidP="00DF3026">
      <w:pPr>
        <w:spacing w:line="360" w:lineRule="auto"/>
        <w:ind w:firstLine="709"/>
        <w:jc w:val="both"/>
        <w:rPr>
          <w:rFonts w:eastAsiaTheme="minorHAnsi"/>
          <w:sz w:val="28"/>
          <w:szCs w:val="28"/>
        </w:rPr>
      </w:pPr>
      <w:r w:rsidRPr="00DF3026">
        <w:rPr>
          <w:sz w:val="28"/>
          <w:szCs w:val="28"/>
        </w:rPr>
        <w:t>На суб’єкт дослідження, що працює за комп’ютерною технікою, можуть впливати зазначені шкідливі фактори. Проаналізувавши всі фактори впливу було розраховано показники мікроклімату, що не перевищують санітарно-гігієнічні норми. Застосування додаткових заходів на робочому місці не потрібне. Для профілактики захворювань потрібно дотримуватись режимів праці та відпочинку. Для відновлення водяного балансу рекомендується вживати підсолену (0,5% NаCl) воду (30 мл/кг маси людини), білково-вітамінний напій</w:t>
      </w:r>
    </w:p>
    <w:p w14:paraId="18FF7135" w14:textId="77777777" w:rsidR="00236001" w:rsidRPr="00F42CA9" w:rsidRDefault="00236001" w:rsidP="00F42CA9">
      <w:pPr>
        <w:spacing w:line="360" w:lineRule="auto"/>
        <w:ind w:firstLine="709"/>
        <w:rPr>
          <w:rFonts w:eastAsiaTheme="minorHAnsi"/>
          <w:sz w:val="28"/>
          <w:szCs w:val="28"/>
        </w:rPr>
      </w:pPr>
      <w:r w:rsidRPr="00F42CA9">
        <w:rPr>
          <w:rFonts w:eastAsiaTheme="minorHAnsi"/>
          <w:sz w:val="28"/>
          <w:szCs w:val="28"/>
        </w:rPr>
        <w:t>Пожежна безпека</w:t>
      </w:r>
      <w:r w:rsidR="00F42CA9">
        <w:rPr>
          <w:rFonts w:eastAsiaTheme="minorHAnsi"/>
          <w:sz w:val="28"/>
          <w:szCs w:val="28"/>
        </w:rPr>
        <w:t>:</w:t>
      </w:r>
    </w:p>
    <w:p w14:paraId="1AA6BDB9" w14:textId="77777777" w:rsidR="00236001" w:rsidRPr="00996657" w:rsidRDefault="00236001" w:rsidP="000C6E17">
      <w:pPr>
        <w:autoSpaceDE w:val="0"/>
        <w:autoSpaceDN w:val="0"/>
        <w:adjustRightInd w:val="0"/>
        <w:spacing w:line="360" w:lineRule="auto"/>
        <w:ind w:firstLine="709"/>
        <w:jc w:val="both"/>
        <w:rPr>
          <w:rFonts w:eastAsiaTheme="minorHAnsi"/>
          <w:sz w:val="28"/>
          <w:szCs w:val="28"/>
          <w:lang w:val="uk-UA" w:eastAsia="en-US"/>
        </w:rPr>
      </w:pPr>
      <w:r w:rsidRPr="00F42CA9">
        <w:rPr>
          <w:rFonts w:eastAsiaTheme="minorHAnsi"/>
          <w:sz w:val="28"/>
          <w:szCs w:val="28"/>
          <w:lang w:val="uk-UA" w:eastAsia="en-US"/>
        </w:rPr>
        <w:t>Пожежна безпека – це стан об'єкта, при якому з регульованою ймовірністю</w:t>
      </w:r>
      <w:r w:rsidR="000C6E17" w:rsidRPr="00F42CA9">
        <w:rPr>
          <w:rFonts w:eastAsiaTheme="minorHAnsi"/>
          <w:sz w:val="28"/>
          <w:szCs w:val="28"/>
          <w:lang w:val="uk-UA" w:eastAsia="en-US"/>
        </w:rPr>
        <w:t xml:space="preserve"> </w:t>
      </w:r>
      <w:r w:rsidRPr="00F42CA9">
        <w:rPr>
          <w:rFonts w:eastAsiaTheme="minorHAnsi"/>
          <w:sz w:val="28"/>
          <w:szCs w:val="28"/>
          <w:lang w:val="uk-UA" w:eastAsia="en-US"/>
        </w:rPr>
        <w:t>виключена можливість виникнення і розвитку пожежі та впливу його небезпечних</w:t>
      </w:r>
      <w:r>
        <w:rPr>
          <w:rFonts w:eastAsiaTheme="minorHAnsi"/>
          <w:sz w:val="28"/>
          <w:szCs w:val="28"/>
          <w:lang w:val="uk-UA" w:eastAsia="en-US"/>
        </w:rPr>
        <w:t xml:space="preserve"> </w:t>
      </w:r>
      <w:r w:rsidRPr="00F42CA9">
        <w:rPr>
          <w:rFonts w:eastAsiaTheme="minorHAnsi"/>
          <w:sz w:val="28"/>
          <w:szCs w:val="28"/>
          <w:lang w:val="uk-UA" w:eastAsia="en-US"/>
        </w:rPr>
        <w:t xml:space="preserve">факторів на людей, а матеріальні цінності є захищеними. </w:t>
      </w:r>
      <w:r w:rsidRPr="00996657">
        <w:rPr>
          <w:rFonts w:eastAsiaTheme="minorHAnsi"/>
          <w:sz w:val="28"/>
          <w:szCs w:val="28"/>
          <w:lang w:val="uk-UA" w:eastAsia="en-US"/>
        </w:rPr>
        <w:t>Причинами пожеж і</w:t>
      </w:r>
      <w:r>
        <w:rPr>
          <w:rFonts w:eastAsiaTheme="minorHAnsi"/>
          <w:sz w:val="28"/>
          <w:szCs w:val="28"/>
          <w:lang w:val="uk-UA" w:eastAsia="en-US"/>
        </w:rPr>
        <w:t xml:space="preserve"> </w:t>
      </w:r>
      <w:r w:rsidRPr="00996657">
        <w:rPr>
          <w:rFonts w:eastAsiaTheme="minorHAnsi"/>
          <w:sz w:val="28"/>
          <w:szCs w:val="28"/>
          <w:lang w:val="uk-UA" w:eastAsia="en-US"/>
        </w:rPr>
        <w:t>вибухів, які, ймовірно, існують на підприємстві, є: порушення правил та нормпожежної безпек</w:t>
      </w:r>
      <w:r w:rsidR="00AF366B" w:rsidRPr="00996657">
        <w:rPr>
          <w:rFonts w:eastAsiaTheme="minorHAnsi"/>
          <w:sz w:val="28"/>
          <w:szCs w:val="28"/>
          <w:lang w:val="uk-UA" w:eastAsia="en-US"/>
        </w:rPr>
        <w:t xml:space="preserve">и, й недотримання вимог Закону </w:t>
      </w:r>
      <w:r w:rsidR="00AF366B">
        <w:rPr>
          <w:rFonts w:eastAsiaTheme="minorHAnsi"/>
          <w:sz w:val="28"/>
          <w:szCs w:val="28"/>
          <w:lang w:val="uk-UA" w:eastAsia="en-US"/>
        </w:rPr>
        <w:t>«</w:t>
      </w:r>
      <w:r w:rsidR="00AF366B" w:rsidRPr="00996657">
        <w:rPr>
          <w:rFonts w:eastAsiaTheme="minorHAnsi"/>
          <w:sz w:val="28"/>
          <w:szCs w:val="28"/>
          <w:lang w:val="uk-UA" w:eastAsia="en-US"/>
        </w:rPr>
        <w:t>Про пожежну безпеку</w:t>
      </w:r>
      <w:r w:rsidR="00AF366B">
        <w:rPr>
          <w:rFonts w:eastAsiaTheme="minorHAnsi"/>
          <w:sz w:val="28"/>
          <w:szCs w:val="28"/>
          <w:lang w:val="uk-UA" w:eastAsia="en-US"/>
        </w:rPr>
        <w:t>»</w:t>
      </w:r>
      <w:r w:rsidR="000C6E17" w:rsidRPr="00996657">
        <w:rPr>
          <w:rFonts w:eastAsiaTheme="minorHAnsi"/>
          <w:sz w:val="28"/>
          <w:szCs w:val="28"/>
          <w:lang w:val="uk-UA" w:eastAsia="en-US"/>
        </w:rPr>
        <w:t xml:space="preserve"> [42]</w:t>
      </w:r>
      <w:r w:rsidRPr="00996657">
        <w:rPr>
          <w:rFonts w:eastAsiaTheme="minorHAnsi"/>
          <w:sz w:val="28"/>
          <w:szCs w:val="28"/>
          <w:lang w:val="uk-UA" w:eastAsia="en-US"/>
        </w:rPr>
        <w:t>.</w:t>
      </w:r>
    </w:p>
    <w:p w14:paraId="09C90FEB" w14:textId="77777777" w:rsidR="00236001" w:rsidRPr="00996657" w:rsidRDefault="00236001" w:rsidP="00236001">
      <w:pPr>
        <w:autoSpaceDE w:val="0"/>
        <w:autoSpaceDN w:val="0"/>
        <w:adjustRightInd w:val="0"/>
        <w:spacing w:line="360" w:lineRule="auto"/>
        <w:ind w:firstLine="709"/>
        <w:jc w:val="both"/>
        <w:rPr>
          <w:rFonts w:eastAsiaTheme="minorHAnsi"/>
          <w:sz w:val="28"/>
          <w:szCs w:val="28"/>
          <w:lang w:val="uk-UA" w:eastAsia="en-US"/>
        </w:rPr>
      </w:pPr>
      <w:r w:rsidRPr="00996657">
        <w:rPr>
          <w:rFonts w:eastAsiaTheme="minorHAnsi"/>
          <w:sz w:val="28"/>
          <w:szCs w:val="28"/>
          <w:lang w:val="uk-UA" w:eastAsia="en-US"/>
        </w:rPr>
        <w:t xml:space="preserve">Відповідно до положень Закону України </w:t>
      </w:r>
      <w:r w:rsidR="00AF366B">
        <w:rPr>
          <w:rFonts w:eastAsiaTheme="minorHAnsi"/>
          <w:sz w:val="28"/>
          <w:szCs w:val="28"/>
          <w:lang w:val="uk-UA" w:eastAsia="en-US"/>
        </w:rPr>
        <w:t>«</w:t>
      </w:r>
      <w:r w:rsidR="00AF366B" w:rsidRPr="00996657">
        <w:rPr>
          <w:rFonts w:eastAsiaTheme="minorHAnsi"/>
          <w:sz w:val="28"/>
          <w:szCs w:val="28"/>
          <w:lang w:val="uk-UA" w:eastAsia="en-US"/>
        </w:rPr>
        <w:t>Про пожежну безпеку</w:t>
      </w:r>
      <w:r w:rsidR="00AF366B">
        <w:rPr>
          <w:rFonts w:eastAsiaTheme="minorHAnsi"/>
          <w:sz w:val="28"/>
          <w:szCs w:val="28"/>
          <w:lang w:val="uk-UA" w:eastAsia="en-US"/>
        </w:rPr>
        <w:t>»</w:t>
      </w:r>
      <w:r w:rsidRPr="00996657">
        <w:rPr>
          <w:rFonts w:eastAsiaTheme="minorHAnsi"/>
          <w:sz w:val="28"/>
          <w:szCs w:val="28"/>
          <w:lang w:val="uk-UA" w:eastAsia="en-US"/>
        </w:rPr>
        <w:t xml:space="preserve"> (ст. 4 </w:t>
      </w:r>
      <w:r w:rsidR="00366BD6" w:rsidRPr="00996657">
        <w:rPr>
          <w:rFonts w:eastAsiaTheme="minorHAnsi"/>
          <w:sz w:val="28"/>
          <w:szCs w:val="28"/>
          <w:lang w:val="uk-UA" w:eastAsia="en-US"/>
        </w:rPr>
        <w:t>–</w:t>
      </w:r>
      <w:r w:rsidRPr="00996657">
        <w:rPr>
          <w:rFonts w:eastAsiaTheme="minorHAnsi"/>
          <w:sz w:val="28"/>
          <w:szCs w:val="28"/>
          <w:lang w:val="uk-UA" w:eastAsia="en-US"/>
        </w:rPr>
        <w:t xml:space="preserve"> 7)</w:t>
      </w:r>
      <w:r>
        <w:rPr>
          <w:rFonts w:eastAsiaTheme="minorHAnsi"/>
          <w:sz w:val="28"/>
          <w:szCs w:val="28"/>
          <w:lang w:val="uk-UA" w:eastAsia="en-US"/>
        </w:rPr>
        <w:t xml:space="preserve"> </w:t>
      </w:r>
      <w:r w:rsidRPr="00996657">
        <w:rPr>
          <w:rFonts w:eastAsiaTheme="minorHAnsi"/>
          <w:sz w:val="28"/>
          <w:szCs w:val="28"/>
          <w:lang w:val="uk-UA" w:eastAsia="en-US"/>
        </w:rPr>
        <w:t xml:space="preserve">правила пожежної безпеки в Україні обов'язкові для всіх центральних і </w:t>
      </w:r>
      <w:r>
        <w:rPr>
          <w:rFonts w:eastAsiaTheme="minorHAnsi"/>
          <w:sz w:val="28"/>
          <w:szCs w:val="28"/>
          <w:lang w:val="uk-UA" w:eastAsia="en-US"/>
        </w:rPr>
        <w:t>м</w:t>
      </w:r>
      <w:r w:rsidRPr="00996657">
        <w:rPr>
          <w:rFonts w:eastAsiaTheme="minorHAnsi"/>
          <w:sz w:val="28"/>
          <w:szCs w:val="28"/>
          <w:lang w:val="uk-UA" w:eastAsia="en-US"/>
        </w:rPr>
        <w:t>ісцевих</w:t>
      </w:r>
      <w:r>
        <w:rPr>
          <w:rFonts w:eastAsiaTheme="minorHAnsi"/>
          <w:sz w:val="28"/>
          <w:szCs w:val="28"/>
          <w:lang w:val="uk-UA" w:eastAsia="en-US"/>
        </w:rPr>
        <w:t xml:space="preserve"> </w:t>
      </w:r>
      <w:r w:rsidRPr="00996657">
        <w:rPr>
          <w:rFonts w:eastAsiaTheme="minorHAnsi"/>
          <w:sz w:val="28"/>
          <w:szCs w:val="28"/>
          <w:lang w:val="uk-UA" w:eastAsia="en-US"/>
        </w:rPr>
        <w:t>органів виконавчої влади, органів місцевого самоврядування, підприємств, установ</w:t>
      </w:r>
      <w:r>
        <w:rPr>
          <w:rFonts w:eastAsiaTheme="minorHAnsi"/>
          <w:sz w:val="28"/>
          <w:szCs w:val="28"/>
          <w:lang w:val="uk-UA" w:eastAsia="en-US"/>
        </w:rPr>
        <w:t xml:space="preserve"> </w:t>
      </w:r>
      <w:r w:rsidRPr="00996657">
        <w:rPr>
          <w:rFonts w:eastAsiaTheme="minorHAnsi"/>
          <w:sz w:val="28"/>
          <w:szCs w:val="28"/>
          <w:lang w:val="uk-UA" w:eastAsia="en-US"/>
        </w:rPr>
        <w:t>та організацій (незалежно від виду їх діяльності та форми власності), посадових осіб</w:t>
      </w:r>
      <w:r>
        <w:rPr>
          <w:rFonts w:eastAsiaTheme="minorHAnsi"/>
          <w:sz w:val="28"/>
          <w:szCs w:val="28"/>
          <w:lang w:val="uk-UA" w:eastAsia="en-US"/>
        </w:rPr>
        <w:t xml:space="preserve"> </w:t>
      </w:r>
      <w:r w:rsidRPr="00996657">
        <w:rPr>
          <w:rFonts w:eastAsiaTheme="minorHAnsi"/>
          <w:sz w:val="28"/>
          <w:szCs w:val="28"/>
          <w:lang w:val="uk-UA" w:eastAsia="en-US"/>
        </w:rPr>
        <w:t>і громадян.</w:t>
      </w:r>
    </w:p>
    <w:p w14:paraId="01745635" w14:textId="77777777" w:rsidR="00236001" w:rsidRPr="00996657" w:rsidRDefault="00236001" w:rsidP="00236001">
      <w:pPr>
        <w:autoSpaceDE w:val="0"/>
        <w:autoSpaceDN w:val="0"/>
        <w:adjustRightInd w:val="0"/>
        <w:spacing w:line="360" w:lineRule="auto"/>
        <w:ind w:firstLine="709"/>
        <w:jc w:val="both"/>
        <w:rPr>
          <w:rFonts w:eastAsiaTheme="minorHAnsi"/>
          <w:sz w:val="28"/>
          <w:szCs w:val="28"/>
          <w:lang w:val="uk-UA" w:eastAsia="en-US"/>
        </w:rPr>
      </w:pPr>
      <w:r w:rsidRPr="00996657">
        <w:rPr>
          <w:rFonts w:eastAsiaTheme="minorHAnsi"/>
          <w:sz w:val="28"/>
          <w:szCs w:val="28"/>
          <w:lang w:val="uk-UA" w:eastAsia="en-US"/>
        </w:rPr>
        <w:t>Правила встановлюють загальні вимоги пожежної безпеки, які поширюються</w:t>
      </w:r>
      <w:r>
        <w:rPr>
          <w:rFonts w:eastAsiaTheme="minorHAnsi"/>
          <w:sz w:val="28"/>
          <w:szCs w:val="28"/>
          <w:lang w:val="uk-UA" w:eastAsia="en-US"/>
        </w:rPr>
        <w:t xml:space="preserve"> </w:t>
      </w:r>
      <w:r w:rsidRPr="00996657">
        <w:rPr>
          <w:rFonts w:eastAsiaTheme="minorHAnsi"/>
          <w:sz w:val="28"/>
          <w:szCs w:val="28"/>
          <w:lang w:val="uk-UA" w:eastAsia="en-US"/>
        </w:rPr>
        <w:t xml:space="preserve">на всі підприємства, установи, організації та інші об'єкти, а </w:t>
      </w:r>
      <w:r w:rsidRPr="00996657">
        <w:rPr>
          <w:rFonts w:eastAsiaTheme="minorHAnsi"/>
          <w:sz w:val="28"/>
          <w:szCs w:val="28"/>
          <w:lang w:val="uk-UA" w:eastAsia="en-US"/>
        </w:rPr>
        <w:lastRenderedPageBreak/>
        <w:t>також житлові будівлі,</w:t>
      </w:r>
      <w:r>
        <w:rPr>
          <w:rFonts w:eastAsiaTheme="minorHAnsi"/>
          <w:sz w:val="28"/>
          <w:szCs w:val="28"/>
          <w:lang w:val="uk-UA" w:eastAsia="en-US"/>
        </w:rPr>
        <w:t xml:space="preserve"> </w:t>
      </w:r>
      <w:r w:rsidRPr="00996657">
        <w:rPr>
          <w:rFonts w:eastAsiaTheme="minorHAnsi"/>
          <w:sz w:val="28"/>
          <w:szCs w:val="28"/>
          <w:lang w:val="uk-UA" w:eastAsia="en-US"/>
        </w:rPr>
        <w:t>які експлуатуються, перебувають у стадії будівництва, реконструюються,</w:t>
      </w:r>
      <w:r>
        <w:rPr>
          <w:rFonts w:eastAsiaTheme="minorHAnsi"/>
          <w:sz w:val="28"/>
          <w:szCs w:val="28"/>
          <w:lang w:val="uk-UA" w:eastAsia="en-US"/>
        </w:rPr>
        <w:t xml:space="preserve"> </w:t>
      </w:r>
      <w:r w:rsidRPr="00996657">
        <w:rPr>
          <w:rFonts w:eastAsiaTheme="minorHAnsi"/>
          <w:sz w:val="28"/>
          <w:szCs w:val="28"/>
          <w:lang w:val="uk-UA" w:eastAsia="en-US"/>
        </w:rPr>
        <w:t>переоснащуються технічно і розширюються, але за винятком підземних споруд і</w:t>
      </w:r>
      <w:r>
        <w:rPr>
          <w:rFonts w:eastAsiaTheme="minorHAnsi"/>
          <w:sz w:val="28"/>
          <w:szCs w:val="28"/>
          <w:lang w:val="uk-UA" w:eastAsia="en-US"/>
        </w:rPr>
        <w:t xml:space="preserve"> </w:t>
      </w:r>
      <w:r w:rsidRPr="00996657">
        <w:rPr>
          <w:rFonts w:eastAsiaTheme="minorHAnsi"/>
          <w:sz w:val="28"/>
          <w:szCs w:val="28"/>
          <w:lang w:val="uk-UA" w:eastAsia="en-US"/>
        </w:rPr>
        <w:t>транспортних засобів, до яких вимоги визначені в спеціальних нормативних</w:t>
      </w:r>
      <w:r>
        <w:rPr>
          <w:rFonts w:eastAsiaTheme="minorHAnsi"/>
          <w:sz w:val="28"/>
          <w:szCs w:val="28"/>
          <w:lang w:val="uk-UA" w:eastAsia="en-US"/>
        </w:rPr>
        <w:t xml:space="preserve"> </w:t>
      </w:r>
      <w:r w:rsidRPr="00996657">
        <w:rPr>
          <w:rFonts w:eastAsiaTheme="minorHAnsi"/>
          <w:sz w:val="28"/>
          <w:szCs w:val="28"/>
          <w:lang w:val="uk-UA" w:eastAsia="en-US"/>
        </w:rPr>
        <w:t>документах.</w:t>
      </w:r>
    </w:p>
    <w:p w14:paraId="671BECB1" w14:textId="77777777" w:rsidR="00236001" w:rsidRDefault="00236001" w:rsidP="00236001">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Забезпечуючи пожежну безпеку, слід також дотримуватися стандартів,</w:t>
      </w:r>
    </w:p>
    <w:p w14:paraId="35544068" w14:textId="77777777" w:rsidR="00236001" w:rsidRDefault="00236001" w:rsidP="00236001">
      <w:pPr>
        <w:autoSpaceDE w:val="0"/>
        <w:autoSpaceDN w:val="0"/>
        <w:adjustRightInd w:val="0"/>
        <w:spacing w:line="360" w:lineRule="auto"/>
        <w:jc w:val="both"/>
        <w:rPr>
          <w:rFonts w:eastAsiaTheme="minorHAnsi"/>
          <w:sz w:val="28"/>
          <w:szCs w:val="28"/>
          <w:lang w:eastAsia="en-US"/>
        </w:rPr>
      </w:pPr>
      <w:r>
        <w:rPr>
          <w:rFonts w:eastAsiaTheme="minorHAnsi"/>
          <w:sz w:val="28"/>
          <w:szCs w:val="28"/>
          <w:lang w:eastAsia="en-US"/>
        </w:rPr>
        <w:t>будівельних норм і правил для електро</w:t>
      </w:r>
      <w:r w:rsidR="00AF366B">
        <w:rPr>
          <w:rFonts w:eastAsiaTheme="minorHAnsi"/>
          <w:sz w:val="28"/>
          <w:szCs w:val="28"/>
          <w:lang w:eastAsia="en-US"/>
        </w:rPr>
        <w:t xml:space="preserve">установок і ДНАОП 0.00-1.32-01 </w:t>
      </w:r>
      <w:r w:rsidR="00AF366B">
        <w:rPr>
          <w:rFonts w:eastAsiaTheme="minorHAnsi"/>
          <w:sz w:val="28"/>
          <w:szCs w:val="28"/>
          <w:lang w:val="uk-UA" w:eastAsia="en-US"/>
        </w:rPr>
        <w:t>«</w:t>
      </w:r>
      <w:r>
        <w:rPr>
          <w:rFonts w:eastAsiaTheme="minorHAnsi"/>
          <w:sz w:val="28"/>
          <w:szCs w:val="28"/>
          <w:lang w:eastAsia="en-US"/>
        </w:rPr>
        <w:t>Правила</w:t>
      </w:r>
      <w:r>
        <w:rPr>
          <w:rFonts w:eastAsiaTheme="minorHAnsi"/>
          <w:sz w:val="28"/>
          <w:szCs w:val="28"/>
          <w:lang w:val="uk-UA" w:eastAsia="en-US"/>
        </w:rPr>
        <w:t xml:space="preserve"> </w:t>
      </w:r>
      <w:r>
        <w:rPr>
          <w:rFonts w:eastAsiaTheme="minorHAnsi"/>
          <w:sz w:val="28"/>
          <w:szCs w:val="28"/>
          <w:lang w:eastAsia="en-US"/>
        </w:rPr>
        <w:t>для електроустановок. Електроо</w:t>
      </w:r>
      <w:r w:rsidR="00AF366B">
        <w:rPr>
          <w:rFonts w:eastAsiaTheme="minorHAnsi"/>
          <w:sz w:val="28"/>
          <w:szCs w:val="28"/>
          <w:lang w:eastAsia="en-US"/>
        </w:rPr>
        <w:t>бладнання спеціальних установок</w:t>
      </w:r>
      <w:r w:rsidR="00AF366B">
        <w:rPr>
          <w:rFonts w:eastAsiaTheme="minorHAnsi"/>
          <w:sz w:val="28"/>
          <w:szCs w:val="28"/>
          <w:lang w:val="uk-UA" w:eastAsia="en-US"/>
        </w:rPr>
        <w:t>»</w:t>
      </w:r>
      <w:r>
        <w:rPr>
          <w:rFonts w:eastAsiaTheme="minorHAnsi"/>
          <w:sz w:val="28"/>
          <w:szCs w:val="28"/>
          <w:lang w:eastAsia="en-US"/>
        </w:rPr>
        <w:t>, стандарти</w:t>
      </w:r>
      <w:r>
        <w:rPr>
          <w:rFonts w:eastAsiaTheme="minorHAnsi"/>
          <w:sz w:val="28"/>
          <w:szCs w:val="28"/>
          <w:lang w:val="uk-UA" w:eastAsia="en-US"/>
        </w:rPr>
        <w:t xml:space="preserve"> </w:t>
      </w:r>
      <w:r>
        <w:rPr>
          <w:rFonts w:eastAsiaTheme="minorHAnsi"/>
          <w:sz w:val="28"/>
          <w:szCs w:val="28"/>
          <w:lang w:eastAsia="en-US"/>
        </w:rPr>
        <w:t>технологічного проектування та інші нормативні акти, виходячи зі сфери їх</w:t>
      </w:r>
      <w:r>
        <w:rPr>
          <w:rFonts w:eastAsiaTheme="minorHAnsi"/>
          <w:sz w:val="28"/>
          <w:szCs w:val="28"/>
          <w:lang w:val="uk-UA" w:eastAsia="en-US"/>
        </w:rPr>
        <w:t xml:space="preserve"> </w:t>
      </w:r>
      <w:r>
        <w:rPr>
          <w:rFonts w:eastAsiaTheme="minorHAnsi"/>
          <w:sz w:val="28"/>
          <w:szCs w:val="28"/>
          <w:lang w:eastAsia="en-US"/>
        </w:rPr>
        <w:t>застосування, що регламентують вимоги пожежної безпеки.</w:t>
      </w:r>
    </w:p>
    <w:p w14:paraId="7C37AF9E" w14:textId="77777777" w:rsidR="00236001" w:rsidRDefault="00236001" w:rsidP="00236001">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Під пожежною безпекою об'єкта розуміється такий стан, при якому з</w:t>
      </w:r>
      <w:r>
        <w:rPr>
          <w:rFonts w:eastAsiaTheme="minorHAnsi"/>
          <w:sz w:val="28"/>
          <w:szCs w:val="28"/>
          <w:lang w:val="uk-UA" w:eastAsia="en-US"/>
        </w:rPr>
        <w:t xml:space="preserve"> </w:t>
      </w:r>
      <w:r>
        <w:rPr>
          <w:rFonts w:eastAsiaTheme="minorHAnsi"/>
          <w:sz w:val="28"/>
          <w:szCs w:val="28"/>
          <w:lang w:eastAsia="en-US"/>
        </w:rPr>
        <w:t>регульованою ймовірністю виключається можливість появи і розвитку пожежі, а</w:t>
      </w:r>
      <w:r>
        <w:rPr>
          <w:rFonts w:eastAsiaTheme="minorHAnsi"/>
          <w:sz w:val="28"/>
          <w:szCs w:val="28"/>
          <w:lang w:val="uk-UA" w:eastAsia="en-US"/>
        </w:rPr>
        <w:t xml:space="preserve"> </w:t>
      </w:r>
      <w:r>
        <w:rPr>
          <w:rFonts w:eastAsiaTheme="minorHAnsi"/>
          <w:sz w:val="28"/>
          <w:szCs w:val="28"/>
          <w:lang w:eastAsia="en-US"/>
        </w:rPr>
        <w:t>також вплив небезпечних факторів пожежі на людське життя, а матеріальні цінності</w:t>
      </w:r>
      <w:r>
        <w:rPr>
          <w:rFonts w:eastAsiaTheme="minorHAnsi"/>
          <w:sz w:val="28"/>
          <w:szCs w:val="28"/>
          <w:lang w:val="uk-UA" w:eastAsia="en-US"/>
        </w:rPr>
        <w:t xml:space="preserve"> </w:t>
      </w:r>
      <w:r>
        <w:rPr>
          <w:rFonts w:eastAsiaTheme="minorHAnsi"/>
          <w:sz w:val="28"/>
          <w:szCs w:val="28"/>
          <w:lang w:eastAsia="en-US"/>
        </w:rPr>
        <w:t>захищені.</w:t>
      </w:r>
    </w:p>
    <w:p w14:paraId="7F59386E" w14:textId="77777777" w:rsidR="00236001" w:rsidRDefault="00236001" w:rsidP="00236001">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Всі заходи організаційно-технічного характеру на об'єкті можна розділити на:</w:t>
      </w:r>
      <w:r>
        <w:rPr>
          <w:rFonts w:eastAsiaTheme="minorHAnsi"/>
          <w:sz w:val="28"/>
          <w:szCs w:val="28"/>
          <w:lang w:val="uk-UA" w:eastAsia="en-US"/>
        </w:rPr>
        <w:t xml:space="preserve"> </w:t>
      </w:r>
      <w:r>
        <w:rPr>
          <w:rFonts w:eastAsiaTheme="minorHAnsi"/>
          <w:sz w:val="28"/>
          <w:szCs w:val="28"/>
          <w:lang w:eastAsia="en-US"/>
        </w:rPr>
        <w:t>організаційно-технічні, режимні і експлуатаційні.</w:t>
      </w:r>
    </w:p>
    <w:p w14:paraId="1CD6D3DE" w14:textId="77777777" w:rsidR="00236001" w:rsidRDefault="00236001" w:rsidP="00236001">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До організаційних заходів пожежної безпеки відносяться: організація</w:t>
      </w:r>
      <w:r>
        <w:rPr>
          <w:rFonts w:eastAsiaTheme="minorHAnsi"/>
          <w:sz w:val="28"/>
          <w:szCs w:val="28"/>
          <w:lang w:val="uk-UA" w:eastAsia="en-US"/>
        </w:rPr>
        <w:t xml:space="preserve"> </w:t>
      </w:r>
      <w:r>
        <w:rPr>
          <w:rFonts w:eastAsiaTheme="minorHAnsi"/>
          <w:sz w:val="28"/>
          <w:szCs w:val="28"/>
          <w:lang w:eastAsia="en-US"/>
        </w:rPr>
        <w:t>пожежної охорони на об'єкті, потім проведення інструктажу з пожежної безпеки з</w:t>
      </w:r>
      <w:r>
        <w:rPr>
          <w:rFonts w:eastAsiaTheme="minorHAnsi"/>
          <w:sz w:val="28"/>
          <w:szCs w:val="28"/>
          <w:lang w:val="uk-UA" w:eastAsia="en-US"/>
        </w:rPr>
        <w:t xml:space="preserve"> </w:t>
      </w:r>
      <w:r>
        <w:rPr>
          <w:rFonts w:eastAsiaTheme="minorHAnsi"/>
          <w:sz w:val="28"/>
          <w:szCs w:val="28"/>
          <w:lang w:eastAsia="en-US"/>
        </w:rPr>
        <w:t>подальшим пожежно-технічним мінімумом, використання наочних засобів пожежної</w:t>
      </w:r>
      <w:r>
        <w:rPr>
          <w:rFonts w:eastAsiaTheme="minorHAnsi"/>
          <w:sz w:val="28"/>
          <w:szCs w:val="28"/>
          <w:lang w:val="uk-UA" w:eastAsia="en-US"/>
        </w:rPr>
        <w:t xml:space="preserve"> </w:t>
      </w:r>
      <w:r>
        <w:rPr>
          <w:rFonts w:eastAsiaTheme="minorHAnsi"/>
          <w:sz w:val="28"/>
          <w:szCs w:val="28"/>
          <w:lang w:eastAsia="en-US"/>
        </w:rPr>
        <w:t>пропаганди і агітації, організація добровільних пожежних дружин і пожежно-технічних комісій, проведення своєчасних перевірок, перевірок стану пожежної</w:t>
      </w:r>
      <w:r>
        <w:rPr>
          <w:rFonts w:eastAsiaTheme="minorHAnsi"/>
          <w:sz w:val="28"/>
          <w:szCs w:val="28"/>
          <w:lang w:val="uk-UA" w:eastAsia="en-US"/>
        </w:rPr>
        <w:t xml:space="preserve"> </w:t>
      </w:r>
      <w:r>
        <w:rPr>
          <w:rFonts w:eastAsiaTheme="minorHAnsi"/>
          <w:sz w:val="28"/>
          <w:szCs w:val="28"/>
          <w:lang w:eastAsia="en-US"/>
        </w:rPr>
        <w:t>безпеки приміщень об'єкту, будівель, та самого об'єкта в цілому та ін.</w:t>
      </w:r>
    </w:p>
    <w:p w14:paraId="788AA185" w14:textId="77777777" w:rsidR="00236001" w:rsidRPr="00236001" w:rsidRDefault="00236001" w:rsidP="00236001">
      <w:pPr>
        <w:autoSpaceDE w:val="0"/>
        <w:autoSpaceDN w:val="0"/>
        <w:adjustRightInd w:val="0"/>
        <w:spacing w:line="360" w:lineRule="auto"/>
        <w:ind w:firstLine="709"/>
        <w:jc w:val="both"/>
        <w:rPr>
          <w:rFonts w:eastAsiaTheme="minorHAnsi"/>
          <w:sz w:val="28"/>
          <w:szCs w:val="28"/>
          <w:lang w:eastAsia="en-US"/>
        </w:rPr>
      </w:pPr>
      <w:r w:rsidRPr="00236001">
        <w:rPr>
          <w:rFonts w:eastAsiaTheme="minorHAnsi"/>
          <w:sz w:val="28"/>
          <w:szCs w:val="28"/>
          <w:lang w:eastAsia="en-US"/>
        </w:rPr>
        <w:t>До технічних заходів відносяться: суворе дотримання правил і норм, які</w:t>
      </w:r>
      <w:r w:rsidRPr="00236001">
        <w:rPr>
          <w:rFonts w:eastAsiaTheme="minorHAnsi"/>
          <w:sz w:val="28"/>
          <w:szCs w:val="28"/>
          <w:lang w:val="uk-UA" w:eastAsia="en-US"/>
        </w:rPr>
        <w:t xml:space="preserve"> </w:t>
      </w:r>
      <w:r w:rsidRPr="00236001">
        <w:rPr>
          <w:rFonts w:eastAsiaTheme="minorHAnsi"/>
          <w:sz w:val="28"/>
          <w:szCs w:val="28"/>
          <w:lang w:eastAsia="en-US"/>
        </w:rPr>
        <w:t>визначені чинними нормативними документами з реконструкції приміщень, будівель</w:t>
      </w:r>
      <w:r w:rsidRPr="00236001">
        <w:rPr>
          <w:rFonts w:eastAsiaTheme="minorHAnsi"/>
          <w:sz w:val="28"/>
          <w:szCs w:val="28"/>
          <w:lang w:val="uk-UA" w:eastAsia="en-US"/>
        </w:rPr>
        <w:t xml:space="preserve"> </w:t>
      </w:r>
      <w:r w:rsidRPr="00236001">
        <w:rPr>
          <w:rFonts w:eastAsiaTheme="minorHAnsi"/>
          <w:sz w:val="28"/>
          <w:szCs w:val="28"/>
          <w:lang w:eastAsia="en-US"/>
        </w:rPr>
        <w:t>та споруд, технічного переозброєння виробництва, експлуатації або можливого</w:t>
      </w:r>
      <w:r w:rsidRPr="00236001">
        <w:rPr>
          <w:rFonts w:eastAsiaTheme="minorHAnsi"/>
          <w:sz w:val="28"/>
          <w:szCs w:val="28"/>
          <w:lang w:val="uk-UA" w:eastAsia="en-US"/>
        </w:rPr>
        <w:t xml:space="preserve"> </w:t>
      </w:r>
      <w:r w:rsidRPr="00236001">
        <w:rPr>
          <w:rFonts w:eastAsiaTheme="minorHAnsi"/>
          <w:sz w:val="28"/>
          <w:szCs w:val="28"/>
          <w:lang w:eastAsia="en-US"/>
        </w:rPr>
        <w:t>переобладнання електричних мереж, систем опалення, вентиляції, освітлення</w:t>
      </w:r>
      <w:r w:rsidRPr="00236001">
        <w:rPr>
          <w:rFonts w:eastAsiaTheme="minorHAnsi"/>
          <w:sz w:val="28"/>
          <w:szCs w:val="28"/>
          <w:lang w:val="uk-UA" w:eastAsia="en-US"/>
        </w:rPr>
        <w:t xml:space="preserve"> </w:t>
      </w:r>
      <w:r w:rsidRPr="00236001">
        <w:rPr>
          <w:rFonts w:eastAsiaTheme="minorHAnsi"/>
          <w:sz w:val="28"/>
          <w:szCs w:val="28"/>
          <w:lang w:eastAsia="en-US"/>
        </w:rPr>
        <w:t>приміщення та ін.</w:t>
      </w:r>
    </w:p>
    <w:p w14:paraId="79635C28" w14:textId="77777777" w:rsidR="00236001" w:rsidRPr="00236001" w:rsidRDefault="00236001" w:rsidP="00236001">
      <w:pPr>
        <w:autoSpaceDE w:val="0"/>
        <w:autoSpaceDN w:val="0"/>
        <w:adjustRightInd w:val="0"/>
        <w:spacing w:line="360" w:lineRule="auto"/>
        <w:ind w:firstLine="709"/>
        <w:jc w:val="both"/>
        <w:rPr>
          <w:rFonts w:eastAsiaTheme="minorHAnsi"/>
          <w:sz w:val="28"/>
          <w:szCs w:val="28"/>
          <w:lang w:eastAsia="en-US"/>
        </w:rPr>
      </w:pPr>
      <w:r w:rsidRPr="00236001">
        <w:rPr>
          <w:rFonts w:eastAsiaTheme="minorHAnsi"/>
          <w:sz w:val="28"/>
          <w:szCs w:val="28"/>
          <w:lang w:eastAsia="en-US"/>
        </w:rPr>
        <w:t>Заходи щодо безпеки передбачають: заборону куріння і використання</w:t>
      </w:r>
      <w:r>
        <w:rPr>
          <w:rFonts w:eastAsiaTheme="minorHAnsi"/>
          <w:sz w:val="28"/>
          <w:szCs w:val="28"/>
          <w:lang w:val="uk-UA" w:eastAsia="en-US"/>
        </w:rPr>
        <w:t xml:space="preserve"> </w:t>
      </w:r>
      <w:r w:rsidRPr="00236001">
        <w:rPr>
          <w:rFonts w:eastAsiaTheme="minorHAnsi"/>
          <w:sz w:val="28"/>
          <w:szCs w:val="28"/>
          <w:lang w:eastAsia="en-US"/>
        </w:rPr>
        <w:t xml:space="preserve">відкритого вогню в недозволених місцях, суворе недопущення появи сторонніх </w:t>
      </w:r>
      <w:r w:rsidRPr="00236001">
        <w:rPr>
          <w:rFonts w:eastAsiaTheme="minorHAnsi"/>
          <w:sz w:val="28"/>
          <w:szCs w:val="28"/>
          <w:lang w:eastAsia="en-US"/>
        </w:rPr>
        <w:lastRenderedPageBreak/>
        <w:t>осіб</w:t>
      </w:r>
      <w:r>
        <w:rPr>
          <w:rFonts w:eastAsiaTheme="minorHAnsi"/>
          <w:sz w:val="28"/>
          <w:szCs w:val="28"/>
          <w:lang w:val="uk-UA" w:eastAsia="en-US"/>
        </w:rPr>
        <w:t xml:space="preserve"> </w:t>
      </w:r>
      <w:r w:rsidRPr="00236001">
        <w:rPr>
          <w:rFonts w:eastAsiaTheme="minorHAnsi"/>
          <w:sz w:val="28"/>
          <w:szCs w:val="28"/>
          <w:lang w:eastAsia="en-US"/>
        </w:rPr>
        <w:t>у вибухонебезпечних приміщеннях або об'єктах, регулювання пожежної безпеки,</w:t>
      </w:r>
      <w:r>
        <w:rPr>
          <w:rFonts w:eastAsiaTheme="minorHAnsi"/>
          <w:sz w:val="28"/>
          <w:szCs w:val="28"/>
          <w:lang w:val="uk-UA" w:eastAsia="en-US"/>
        </w:rPr>
        <w:t xml:space="preserve"> </w:t>
      </w:r>
      <w:r w:rsidRPr="00236001">
        <w:rPr>
          <w:rFonts w:eastAsiaTheme="minorHAnsi"/>
          <w:sz w:val="28"/>
          <w:szCs w:val="28"/>
          <w:lang w:eastAsia="en-US"/>
        </w:rPr>
        <w:t>при проведенні вогневих робіт і т. д.</w:t>
      </w:r>
    </w:p>
    <w:p w14:paraId="73D359A6" w14:textId="77777777" w:rsidR="00236001" w:rsidRPr="00236001" w:rsidRDefault="00236001" w:rsidP="00236001">
      <w:pPr>
        <w:autoSpaceDE w:val="0"/>
        <w:autoSpaceDN w:val="0"/>
        <w:adjustRightInd w:val="0"/>
        <w:spacing w:line="360" w:lineRule="auto"/>
        <w:ind w:firstLine="709"/>
        <w:jc w:val="both"/>
        <w:rPr>
          <w:rFonts w:eastAsiaTheme="minorHAnsi"/>
          <w:sz w:val="28"/>
          <w:szCs w:val="28"/>
          <w:lang w:eastAsia="en-US"/>
        </w:rPr>
      </w:pPr>
      <w:r w:rsidRPr="00236001">
        <w:rPr>
          <w:rFonts w:eastAsiaTheme="minorHAnsi"/>
          <w:sz w:val="28"/>
          <w:szCs w:val="28"/>
          <w:lang w:eastAsia="en-US"/>
        </w:rPr>
        <w:t>Оперативні заходи включають своєчасні профілактичні огляди, випробування,</w:t>
      </w:r>
      <w:r>
        <w:rPr>
          <w:rFonts w:eastAsiaTheme="minorHAnsi"/>
          <w:sz w:val="28"/>
          <w:szCs w:val="28"/>
          <w:lang w:val="uk-UA" w:eastAsia="en-US"/>
        </w:rPr>
        <w:t xml:space="preserve"> </w:t>
      </w:r>
      <w:r w:rsidRPr="00236001">
        <w:rPr>
          <w:rFonts w:eastAsiaTheme="minorHAnsi"/>
          <w:sz w:val="28"/>
          <w:szCs w:val="28"/>
          <w:lang w:eastAsia="en-US"/>
        </w:rPr>
        <w:t xml:space="preserve">ремонт технологічного і допоміжного обладнання, а також інженерних споруд, </w:t>
      </w:r>
      <w:r w:rsidR="00EA314D">
        <w:rPr>
          <w:rFonts w:eastAsiaTheme="minorHAnsi"/>
          <w:sz w:val="28"/>
          <w:szCs w:val="28"/>
          <w:lang w:val="uk-UA" w:eastAsia="en-US"/>
        </w:rPr>
        <w:t xml:space="preserve">до </w:t>
      </w:r>
      <w:r w:rsidR="00EA314D" w:rsidRPr="00236001">
        <w:rPr>
          <w:rFonts w:eastAsiaTheme="minorHAnsi"/>
          <w:sz w:val="28"/>
          <w:szCs w:val="28"/>
          <w:lang w:eastAsia="en-US"/>
        </w:rPr>
        <w:t>склад</w:t>
      </w:r>
      <w:r w:rsidR="00EA314D">
        <w:rPr>
          <w:rFonts w:eastAsiaTheme="minorHAnsi"/>
          <w:sz w:val="28"/>
          <w:szCs w:val="28"/>
          <w:lang w:val="uk-UA" w:eastAsia="en-US"/>
        </w:rPr>
        <w:t>у</w:t>
      </w:r>
      <w:r w:rsidRPr="00236001">
        <w:rPr>
          <w:rFonts w:eastAsiaTheme="minorHAnsi"/>
          <w:sz w:val="28"/>
          <w:szCs w:val="28"/>
          <w:lang w:eastAsia="en-US"/>
        </w:rPr>
        <w:t xml:space="preserve"> яких входять: електромережі, електроустановоки, системи опалення та</w:t>
      </w:r>
      <w:r>
        <w:rPr>
          <w:rFonts w:eastAsiaTheme="minorHAnsi"/>
          <w:sz w:val="28"/>
          <w:szCs w:val="28"/>
          <w:lang w:val="uk-UA" w:eastAsia="en-US"/>
        </w:rPr>
        <w:t xml:space="preserve"> </w:t>
      </w:r>
      <w:r w:rsidRPr="00236001">
        <w:rPr>
          <w:rFonts w:eastAsiaTheme="minorHAnsi"/>
          <w:sz w:val="28"/>
          <w:szCs w:val="28"/>
          <w:lang w:eastAsia="en-US"/>
        </w:rPr>
        <w:t>вентиляції приміщень.</w:t>
      </w:r>
    </w:p>
    <w:p w14:paraId="0E231D89" w14:textId="77777777" w:rsidR="00236001" w:rsidRPr="00236001" w:rsidRDefault="00236001" w:rsidP="00135AD1">
      <w:pPr>
        <w:tabs>
          <w:tab w:val="left" w:pos="993"/>
        </w:tabs>
        <w:autoSpaceDE w:val="0"/>
        <w:autoSpaceDN w:val="0"/>
        <w:adjustRightInd w:val="0"/>
        <w:spacing w:line="360" w:lineRule="auto"/>
        <w:ind w:firstLine="709"/>
        <w:jc w:val="both"/>
        <w:rPr>
          <w:rFonts w:eastAsiaTheme="minorHAnsi"/>
          <w:sz w:val="28"/>
          <w:szCs w:val="28"/>
          <w:lang w:eastAsia="en-US"/>
        </w:rPr>
      </w:pPr>
      <w:r w:rsidRPr="00236001">
        <w:rPr>
          <w:rFonts w:eastAsiaTheme="minorHAnsi"/>
          <w:sz w:val="28"/>
          <w:szCs w:val="28"/>
          <w:lang w:eastAsia="en-US"/>
        </w:rPr>
        <w:t>Протипожежна система – це сукупність організаційних заходів і технічних</w:t>
      </w:r>
      <w:r w:rsidR="00D723AB">
        <w:rPr>
          <w:rFonts w:eastAsiaTheme="minorHAnsi"/>
          <w:sz w:val="28"/>
          <w:szCs w:val="28"/>
          <w:lang w:val="uk-UA" w:eastAsia="en-US"/>
        </w:rPr>
        <w:t xml:space="preserve"> </w:t>
      </w:r>
      <w:r w:rsidRPr="00236001">
        <w:rPr>
          <w:rFonts w:eastAsiaTheme="minorHAnsi"/>
          <w:sz w:val="28"/>
          <w:szCs w:val="28"/>
          <w:lang w:eastAsia="en-US"/>
        </w:rPr>
        <w:t>засобів, спрямованих на запобігання виникненню умов, необхідних для виникнення</w:t>
      </w:r>
      <w:r>
        <w:rPr>
          <w:rFonts w:eastAsiaTheme="minorHAnsi"/>
          <w:sz w:val="28"/>
          <w:szCs w:val="28"/>
          <w:lang w:val="uk-UA" w:eastAsia="en-US"/>
        </w:rPr>
        <w:t xml:space="preserve"> </w:t>
      </w:r>
      <w:r w:rsidRPr="00236001">
        <w:rPr>
          <w:rFonts w:eastAsiaTheme="minorHAnsi"/>
          <w:sz w:val="28"/>
          <w:szCs w:val="28"/>
          <w:lang w:eastAsia="en-US"/>
        </w:rPr>
        <w:t>пожежі [24].</w:t>
      </w:r>
    </w:p>
    <w:p w14:paraId="7430B75B" w14:textId="77777777" w:rsidR="00236001" w:rsidRPr="00236001" w:rsidRDefault="00236001" w:rsidP="00135AD1">
      <w:pPr>
        <w:tabs>
          <w:tab w:val="left" w:pos="993"/>
        </w:tabs>
        <w:autoSpaceDE w:val="0"/>
        <w:autoSpaceDN w:val="0"/>
        <w:adjustRightInd w:val="0"/>
        <w:spacing w:line="360" w:lineRule="auto"/>
        <w:ind w:firstLine="709"/>
        <w:jc w:val="both"/>
        <w:rPr>
          <w:rFonts w:eastAsiaTheme="minorHAnsi"/>
          <w:sz w:val="28"/>
          <w:szCs w:val="28"/>
          <w:lang w:eastAsia="en-US"/>
        </w:rPr>
      </w:pPr>
      <w:r w:rsidRPr="00236001">
        <w:rPr>
          <w:rFonts w:eastAsiaTheme="minorHAnsi"/>
          <w:sz w:val="28"/>
          <w:szCs w:val="28"/>
          <w:lang w:eastAsia="en-US"/>
        </w:rPr>
        <w:t>Протипожежний захист об'єкта повинен здійснюватися за наступними</w:t>
      </w:r>
    </w:p>
    <w:p w14:paraId="0BF70CCE" w14:textId="77777777" w:rsidR="00236001" w:rsidRPr="00236001" w:rsidRDefault="00236001" w:rsidP="00135AD1">
      <w:pPr>
        <w:tabs>
          <w:tab w:val="left" w:pos="993"/>
        </w:tabs>
        <w:autoSpaceDE w:val="0"/>
        <w:autoSpaceDN w:val="0"/>
        <w:adjustRightInd w:val="0"/>
        <w:spacing w:line="360" w:lineRule="auto"/>
        <w:ind w:firstLine="709"/>
        <w:jc w:val="both"/>
        <w:rPr>
          <w:rFonts w:eastAsiaTheme="minorHAnsi"/>
          <w:sz w:val="28"/>
          <w:szCs w:val="28"/>
          <w:lang w:eastAsia="en-US"/>
        </w:rPr>
      </w:pPr>
      <w:r w:rsidRPr="00236001">
        <w:rPr>
          <w:rFonts w:eastAsiaTheme="minorHAnsi"/>
          <w:sz w:val="28"/>
          <w:szCs w:val="28"/>
          <w:lang w:eastAsia="en-US"/>
        </w:rPr>
        <w:t>напрямками:</w:t>
      </w:r>
    </w:p>
    <w:p w14:paraId="1FB3004C" w14:textId="77777777" w:rsidR="00236001" w:rsidRPr="00236001" w:rsidRDefault="00236001" w:rsidP="00430C90">
      <w:pPr>
        <w:pStyle w:val="a3"/>
        <w:numPr>
          <w:ilvl w:val="0"/>
          <w:numId w:val="1"/>
        </w:numPr>
        <w:tabs>
          <w:tab w:val="left" w:pos="993"/>
        </w:tabs>
        <w:autoSpaceDE w:val="0"/>
        <w:autoSpaceDN w:val="0"/>
        <w:adjustRightInd w:val="0"/>
        <w:spacing w:line="360" w:lineRule="auto"/>
        <w:ind w:left="0" w:firstLine="709"/>
        <w:jc w:val="both"/>
        <w:rPr>
          <w:rFonts w:eastAsiaTheme="minorHAnsi"/>
          <w:sz w:val="28"/>
          <w:szCs w:val="28"/>
          <w:lang w:eastAsia="en-US"/>
        </w:rPr>
      </w:pPr>
      <w:r w:rsidRPr="00236001">
        <w:rPr>
          <w:rFonts w:eastAsiaTheme="minorHAnsi"/>
          <w:sz w:val="28"/>
          <w:szCs w:val="28"/>
          <w:lang w:eastAsia="en-US"/>
        </w:rPr>
        <w:t>Обмеження по розмірам і поширенню пожеж:</w:t>
      </w:r>
    </w:p>
    <w:p w14:paraId="311F25B3" w14:textId="77777777" w:rsidR="00236001" w:rsidRPr="00236001" w:rsidRDefault="00236001" w:rsidP="00430C90">
      <w:pPr>
        <w:pStyle w:val="a3"/>
        <w:numPr>
          <w:ilvl w:val="0"/>
          <w:numId w:val="17"/>
        </w:numPr>
        <w:tabs>
          <w:tab w:val="left" w:pos="993"/>
        </w:tabs>
        <w:autoSpaceDE w:val="0"/>
        <w:autoSpaceDN w:val="0"/>
        <w:adjustRightInd w:val="0"/>
        <w:spacing w:line="360" w:lineRule="auto"/>
        <w:ind w:left="0" w:firstLine="709"/>
        <w:jc w:val="both"/>
        <w:rPr>
          <w:rFonts w:eastAsiaTheme="minorHAnsi"/>
          <w:sz w:val="28"/>
          <w:szCs w:val="28"/>
          <w:lang w:eastAsia="en-US"/>
        </w:rPr>
      </w:pPr>
      <w:r w:rsidRPr="00236001">
        <w:rPr>
          <w:rFonts w:eastAsiaTheme="minorHAnsi"/>
          <w:sz w:val="28"/>
          <w:szCs w:val="28"/>
          <w:lang w:eastAsia="en-US"/>
        </w:rPr>
        <w:t>розміщення будівель, споруд на об'єкті з дотриманням протипожежних</w:t>
      </w:r>
      <w:r w:rsidRPr="00236001">
        <w:rPr>
          <w:rFonts w:eastAsiaTheme="minorHAnsi"/>
          <w:sz w:val="28"/>
          <w:szCs w:val="28"/>
          <w:lang w:val="uk-UA" w:eastAsia="en-US"/>
        </w:rPr>
        <w:t xml:space="preserve"> </w:t>
      </w:r>
      <w:r w:rsidRPr="00236001">
        <w:rPr>
          <w:rFonts w:eastAsiaTheme="minorHAnsi"/>
          <w:sz w:val="28"/>
          <w:szCs w:val="28"/>
          <w:lang w:eastAsia="en-US"/>
        </w:rPr>
        <w:t>перерв та інших обов'язкових вимог пожежної безпеки;</w:t>
      </w:r>
    </w:p>
    <w:p w14:paraId="12F5FF73" w14:textId="77777777" w:rsidR="00236001" w:rsidRPr="00236001" w:rsidRDefault="00236001" w:rsidP="00430C90">
      <w:pPr>
        <w:pStyle w:val="a3"/>
        <w:numPr>
          <w:ilvl w:val="0"/>
          <w:numId w:val="17"/>
        </w:numPr>
        <w:tabs>
          <w:tab w:val="left" w:pos="993"/>
        </w:tabs>
        <w:autoSpaceDE w:val="0"/>
        <w:autoSpaceDN w:val="0"/>
        <w:adjustRightInd w:val="0"/>
        <w:spacing w:line="360" w:lineRule="auto"/>
        <w:ind w:left="0" w:firstLine="709"/>
        <w:jc w:val="both"/>
        <w:rPr>
          <w:rFonts w:eastAsiaTheme="minorHAnsi"/>
          <w:sz w:val="28"/>
          <w:szCs w:val="28"/>
          <w:lang w:eastAsia="en-US"/>
        </w:rPr>
      </w:pPr>
      <w:r w:rsidRPr="00236001">
        <w:rPr>
          <w:rFonts w:eastAsiaTheme="minorHAnsi"/>
          <w:sz w:val="28"/>
          <w:szCs w:val="28"/>
          <w:lang w:eastAsia="en-US"/>
        </w:rPr>
        <w:t>дотримання певних обмежень по поверховості будівель і площі кожного з</w:t>
      </w:r>
      <w:r w:rsidRPr="00236001">
        <w:rPr>
          <w:rFonts w:eastAsiaTheme="minorHAnsi"/>
          <w:sz w:val="28"/>
          <w:szCs w:val="28"/>
          <w:lang w:val="uk-UA" w:eastAsia="en-US"/>
        </w:rPr>
        <w:t xml:space="preserve"> </w:t>
      </w:r>
      <w:r w:rsidRPr="00236001">
        <w:rPr>
          <w:rFonts w:eastAsiaTheme="minorHAnsi"/>
          <w:sz w:val="28"/>
          <w:szCs w:val="28"/>
          <w:lang w:eastAsia="en-US"/>
        </w:rPr>
        <w:t>поверхів;</w:t>
      </w:r>
    </w:p>
    <w:p w14:paraId="025593D5" w14:textId="77777777" w:rsidR="00236001" w:rsidRPr="00236001" w:rsidRDefault="00236001" w:rsidP="00430C90">
      <w:pPr>
        <w:pStyle w:val="a3"/>
        <w:numPr>
          <w:ilvl w:val="0"/>
          <w:numId w:val="17"/>
        </w:numPr>
        <w:tabs>
          <w:tab w:val="left" w:pos="993"/>
        </w:tabs>
        <w:autoSpaceDE w:val="0"/>
        <w:autoSpaceDN w:val="0"/>
        <w:adjustRightInd w:val="0"/>
        <w:spacing w:line="360" w:lineRule="auto"/>
        <w:ind w:left="0" w:firstLine="709"/>
        <w:jc w:val="both"/>
        <w:rPr>
          <w:rFonts w:eastAsiaTheme="minorHAnsi"/>
          <w:sz w:val="28"/>
          <w:szCs w:val="28"/>
          <w:lang w:eastAsia="en-US"/>
        </w:rPr>
      </w:pPr>
      <w:r w:rsidRPr="00236001">
        <w:rPr>
          <w:rFonts w:eastAsiaTheme="minorHAnsi"/>
          <w:sz w:val="28"/>
          <w:szCs w:val="28"/>
          <w:lang w:eastAsia="en-US"/>
        </w:rPr>
        <w:t>правильне планування, розміщення виробничих приміщень об'єкту,</w:t>
      </w:r>
      <w:r w:rsidR="004E3095" w:rsidRPr="004E3095">
        <w:rPr>
          <w:rFonts w:eastAsiaTheme="minorHAnsi"/>
          <w:sz w:val="28"/>
          <w:szCs w:val="28"/>
          <w:lang w:eastAsia="en-US"/>
        </w:rPr>
        <w:t xml:space="preserve"> </w:t>
      </w:r>
      <w:r w:rsidRPr="00236001">
        <w:rPr>
          <w:rFonts w:eastAsiaTheme="minorHAnsi"/>
          <w:sz w:val="28"/>
          <w:szCs w:val="28"/>
          <w:lang w:eastAsia="en-US"/>
        </w:rPr>
        <w:t>приміщень та секцій всередині будівлі;</w:t>
      </w:r>
    </w:p>
    <w:p w14:paraId="2814F692" w14:textId="77777777" w:rsidR="00236001" w:rsidRPr="00236001" w:rsidRDefault="00236001" w:rsidP="00430C90">
      <w:pPr>
        <w:pStyle w:val="a3"/>
        <w:numPr>
          <w:ilvl w:val="0"/>
          <w:numId w:val="17"/>
        </w:numPr>
        <w:tabs>
          <w:tab w:val="left" w:pos="993"/>
        </w:tabs>
        <w:autoSpaceDE w:val="0"/>
        <w:autoSpaceDN w:val="0"/>
        <w:adjustRightInd w:val="0"/>
        <w:spacing w:line="360" w:lineRule="auto"/>
        <w:ind w:left="0" w:firstLine="709"/>
        <w:jc w:val="both"/>
        <w:rPr>
          <w:rFonts w:eastAsiaTheme="minorHAnsi"/>
          <w:sz w:val="28"/>
          <w:szCs w:val="28"/>
          <w:lang w:eastAsia="en-US"/>
        </w:rPr>
      </w:pPr>
      <w:r w:rsidRPr="00236001">
        <w:rPr>
          <w:rFonts w:eastAsiaTheme="minorHAnsi"/>
          <w:sz w:val="28"/>
          <w:szCs w:val="28"/>
          <w:lang w:eastAsia="en-US"/>
        </w:rPr>
        <w:t>розміщення пожежонебезпечних процесів і обладнання в окремих</w:t>
      </w:r>
      <w:r w:rsidRPr="00236001">
        <w:rPr>
          <w:rFonts w:eastAsiaTheme="minorHAnsi"/>
          <w:sz w:val="28"/>
          <w:szCs w:val="28"/>
          <w:lang w:val="uk-UA" w:eastAsia="en-US"/>
        </w:rPr>
        <w:t xml:space="preserve"> </w:t>
      </w:r>
      <w:r w:rsidRPr="00236001">
        <w:rPr>
          <w:rFonts w:eastAsiaTheme="minorHAnsi"/>
          <w:sz w:val="28"/>
          <w:szCs w:val="28"/>
          <w:lang w:eastAsia="en-US"/>
        </w:rPr>
        <w:t xml:space="preserve">ізольованих приміщеннях, відсіках та </w:t>
      </w:r>
      <w:r w:rsidR="000C6E17">
        <w:rPr>
          <w:rFonts w:eastAsiaTheme="minorHAnsi"/>
          <w:sz w:val="28"/>
          <w:szCs w:val="28"/>
          <w:lang w:val="uk-UA" w:eastAsia="en-US"/>
        </w:rPr>
        <w:t>в</w:t>
      </w:r>
      <w:r w:rsidRPr="00236001">
        <w:rPr>
          <w:rFonts w:eastAsiaTheme="minorHAnsi"/>
          <w:sz w:val="28"/>
          <w:szCs w:val="28"/>
          <w:lang w:eastAsia="en-US"/>
        </w:rPr>
        <w:t xml:space="preserve"> камерах;</w:t>
      </w:r>
    </w:p>
    <w:p w14:paraId="47440E9D" w14:textId="77777777" w:rsidR="00236001" w:rsidRPr="00236001" w:rsidRDefault="00236001" w:rsidP="00430C90">
      <w:pPr>
        <w:pStyle w:val="a3"/>
        <w:numPr>
          <w:ilvl w:val="0"/>
          <w:numId w:val="17"/>
        </w:numPr>
        <w:tabs>
          <w:tab w:val="left" w:pos="993"/>
        </w:tabs>
        <w:autoSpaceDE w:val="0"/>
        <w:autoSpaceDN w:val="0"/>
        <w:adjustRightInd w:val="0"/>
        <w:spacing w:line="360" w:lineRule="auto"/>
        <w:ind w:left="0" w:firstLine="709"/>
        <w:jc w:val="both"/>
        <w:rPr>
          <w:rFonts w:eastAsiaTheme="minorHAnsi"/>
          <w:sz w:val="28"/>
          <w:szCs w:val="28"/>
          <w:lang w:eastAsia="en-US"/>
        </w:rPr>
      </w:pPr>
      <w:r w:rsidRPr="00236001">
        <w:rPr>
          <w:rFonts w:eastAsiaTheme="minorHAnsi"/>
          <w:sz w:val="28"/>
          <w:szCs w:val="28"/>
          <w:lang w:eastAsia="en-US"/>
        </w:rPr>
        <w:t>підбір будівельних конструкцій необхідного ступеня вогнестійкості;</w:t>
      </w:r>
    </w:p>
    <w:p w14:paraId="18F18A22" w14:textId="77777777" w:rsidR="00236001" w:rsidRPr="00236001" w:rsidRDefault="00236001" w:rsidP="00430C90">
      <w:pPr>
        <w:pStyle w:val="a3"/>
        <w:numPr>
          <w:ilvl w:val="0"/>
          <w:numId w:val="17"/>
        </w:numPr>
        <w:tabs>
          <w:tab w:val="left" w:pos="993"/>
        </w:tabs>
        <w:autoSpaceDE w:val="0"/>
        <w:autoSpaceDN w:val="0"/>
        <w:adjustRightInd w:val="0"/>
        <w:spacing w:line="360" w:lineRule="auto"/>
        <w:ind w:left="0" w:firstLine="709"/>
        <w:jc w:val="both"/>
        <w:rPr>
          <w:rFonts w:eastAsiaTheme="minorHAnsi"/>
          <w:sz w:val="28"/>
          <w:szCs w:val="28"/>
          <w:lang w:eastAsia="en-US"/>
        </w:rPr>
      </w:pPr>
      <w:r w:rsidRPr="00236001">
        <w:rPr>
          <w:rFonts w:eastAsiaTheme="minorHAnsi"/>
          <w:sz w:val="28"/>
          <w:szCs w:val="28"/>
          <w:lang w:eastAsia="en-US"/>
        </w:rPr>
        <w:t>установка протипожежних бар'єрів в будівлях, системах вентиляції, паливних</w:t>
      </w:r>
      <w:r w:rsidRPr="00236001">
        <w:rPr>
          <w:rFonts w:eastAsiaTheme="minorHAnsi"/>
          <w:sz w:val="28"/>
          <w:szCs w:val="28"/>
          <w:lang w:val="uk-UA" w:eastAsia="en-US"/>
        </w:rPr>
        <w:t xml:space="preserve"> </w:t>
      </w:r>
      <w:r w:rsidRPr="00236001">
        <w:rPr>
          <w:rFonts w:eastAsiaTheme="minorHAnsi"/>
          <w:sz w:val="28"/>
          <w:szCs w:val="28"/>
          <w:lang w:eastAsia="en-US"/>
        </w:rPr>
        <w:t>і кабельних комунікацій;</w:t>
      </w:r>
    </w:p>
    <w:p w14:paraId="054CFFD0" w14:textId="77777777" w:rsidR="00236001" w:rsidRPr="00236001" w:rsidRDefault="00236001" w:rsidP="00430C90">
      <w:pPr>
        <w:pStyle w:val="a3"/>
        <w:numPr>
          <w:ilvl w:val="0"/>
          <w:numId w:val="17"/>
        </w:numPr>
        <w:tabs>
          <w:tab w:val="left" w:pos="993"/>
        </w:tabs>
        <w:autoSpaceDE w:val="0"/>
        <w:autoSpaceDN w:val="0"/>
        <w:adjustRightInd w:val="0"/>
        <w:spacing w:line="360" w:lineRule="auto"/>
        <w:ind w:left="0" w:firstLine="709"/>
        <w:jc w:val="both"/>
        <w:rPr>
          <w:rFonts w:eastAsiaTheme="minorHAnsi"/>
          <w:sz w:val="28"/>
          <w:szCs w:val="28"/>
          <w:lang w:eastAsia="en-US"/>
        </w:rPr>
      </w:pPr>
      <w:r w:rsidRPr="00236001">
        <w:rPr>
          <w:rFonts w:eastAsiaTheme="minorHAnsi"/>
          <w:sz w:val="28"/>
          <w:szCs w:val="28"/>
          <w:lang w:eastAsia="en-US"/>
        </w:rPr>
        <w:t>обмеження відтоку і поширення легкозаймистих і горючих рідин у разі</w:t>
      </w:r>
      <w:r w:rsidRPr="00236001">
        <w:rPr>
          <w:rFonts w:eastAsiaTheme="minorHAnsi"/>
          <w:sz w:val="28"/>
          <w:szCs w:val="28"/>
          <w:lang w:val="uk-UA" w:eastAsia="en-US"/>
        </w:rPr>
        <w:t xml:space="preserve"> </w:t>
      </w:r>
      <w:r w:rsidRPr="00236001">
        <w:rPr>
          <w:rFonts w:eastAsiaTheme="minorHAnsi"/>
          <w:sz w:val="28"/>
          <w:szCs w:val="28"/>
          <w:lang w:eastAsia="en-US"/>
        </w:rPr>
        <w:t>виникнення пожежі;</w:t>
      </w:r>
    </w:p>
    <w:p w14:paraId="75FE90A5" w14:textId="77777777" w:rsidR="00236001" w:rsidRPr="00236001" w:rsidRDefault="00236001" w:rsidP="00430C90">
      <w:pPr>
        <w:pStyle w:val="a3"/>
        <w:numPr>
          <w:ilvl w:val="0"/>
          <w:numId w:val="17"/>
        </w:numPr>
        <w:tabs>
          <w:tab w:val="left" w:pos="993"/>
        </w:tabs>
        <w:autoSpaceDE w:val="0"/>
        <w:autoSpaceDN w:val="0"/>
        <w:adjustRightInd w:val="0"/>
        <w:spacing w:line="360" w:lineRule="auto"/>
        <w:ind w:left="0" w:firstLine="709"/>
        <w:jc w:val="both"/>
        <w:rPr>
          <w:rFonts w:eastAsiaTheme="minorHAnsi"/>
          <w:sz w:val="28"/>
          <w:szCs w:val="28"/>
          <w:lang w:eastAsia="en-US"/>
        </w:rPr>
      </w:pPr>
      <w:r w:rsidRPr="00236001">
        <w:rPr>
          <w:rFonts w:eastAsiaTheme="minorHAnsi"/>
          <w:sz w:val="28"/>
          <w:szCs w:val="28"/>
          <w:lang w:eastAsia="en-US"/>
        </w:rPr>
        <w:t>монтаж систем автоматичної сигналізації й пожежогасіння.</w:t>
      </w:r>
    </w:p>
    <w:p w14:paraId="42001216" w14:textId="77777777" w:rsidR="00236001" w:rsidRPr="00236001" w:rsidRDefault="00236001" w:rsidP="00430C90">
      <w:pPr>
        <w:pStyle w:val="a3"/>
        <w:numPr>
          <w:ilvl w:val="0"/>
          <w:numId w:val="1"/>
        </w:numPr>
        <w:tabs>
          <w:tab w:val="left" w:pos="993"/>
        </w:tabs>
        <w:autoSpaceDE w:val="0"/>
        <w:autoSpaceDN w:val="0"/>
        <w:adjustRightInd w:val="0"/>
        <w:spacing w:line="360" w:lineRule="auto"/>
        <w:ind w:left="0" w:firstLine="709"/>
        <w:jc w:val="both"/>
        <w:rPr>
          <w:rFonts w:eastAsiaTheme="minorHAnsi"/>
          <w:sz w:val="28"/>
          <w:szCs w:val="28"/>
          <w:lang w:eastAsia="en-US"/>
        </w:rPr>
      </w:pPr>
      <w:r w:rsidRPr="00236001">
        <w:rPr>
          <w:rFonts w:eastAsiaTheme="minorHAnsi"/>
          <w:sz w:val="28"/>
          <w:szCs w:val="28"/>
          <w:lang w:eastAsia="en-US"/>
        </w:rPr>
        <w:t>Обмеження розвитку пожеж:</w:t>
      </w:r>
    </w:p>
    <w:p w14:paraId="17C2B17B" w14:textId="77777777" w:rsidR="00236001" w:rsidRPr="003D5C05" w:rsidRDefault="00236001" w:rsidP="00430C90">
      <w:pPr>
        <w:pStyle w:val="a3"/>
        <w:numPr>
          <w:ilvl w:val="0"/>
          <w:numId w:val="18"/>
        </w:numPr>
        <w:tabs>
          <w:tab w:val="left" w:pos="993"/>
        </w:tabs>
        <w:autoSpaceDE w:val="0"/>
        <w:autoSpaceDN w:val="0"/>
        <w:adjustRightInd w:val="0"/>
        <w:spacing w:line="360" w:lineRule="auto"/>
        <w:ind w:left="0" w:firstLine="709"/>
        <w:jc w:val="both"/>
        <w:rPr>
          <w:rFonts w:eastAsiaTheme="minorHAnsi"/>
          <w:sz w:val="28"/>
          <w:szCs w:val="28"/>
          <w:lang w:eastAsia="en-US"/>
        </w:rPr>
      </w:pPr>
      <w:r w:rsidRPr="003D5C05">
        <w:rPr>
          <w:rFonts w:eastAsiaTheme="minorHAnsi"/>
          <w:sz w:val="28"/>
          <w:szCs w:val="28"/>
          <w:lang w:eastAsia="en-US"/>
        </w:rPr>
        <w:t>обмеження об'єму горючих речовин, які знаходяться одночасно в цьому</w:t>
      </w:r>
      <w:r w:rsidRPr="003D5C05">
        <w:rPr>
          <w:rFonts w:eastAsiaTheme="minorHAnsi"/>
          <w:sz w:val="28"/>
          <w:szCs w:val="28"/>
          <w:lang w:val="uk-UA" w:eastAsia="en-US"/>
        </w:rPr>
        <w:t xml:space="preserve"> </w:t>
      </w:r>
      <w:r w:rsidRPr="003D5C05">
        <w:rPr>
          <w:rFonts w:eastAsiaTheme="minorHAnsi"/>
          <w:sz w:val="28"/>
          <w:szCs w:val="28"/>
          <w:lang w:eastAsia="en-US"/>
        </w:rPr>
        <w:t>приміщенні;</w:t>
      </w:r>
    </w:p>
    <w:p w14:paraId="231F8D35" w14:textId="77777777" w:rsidR="00236001" w:rsidRPr="003D5C05" w:rsidRDefault="00236001" w:rsidP="00430C90">
      <w:pPr>
        <w:pStyle w:val="a3"/>
        <w:numPr>
          <w:ilvl w:val="0"/>
          <w:numId w:val="18"/>
        </w:numPr>
        <w:tabs>
          <w:tab w:val="left" w:pos="993"/>
        </w:tabs>
        <w:autoSpaceDE w:val="0"/>
        <w:autoSpaceDN w:val="0"/>
        <w:adjustRightInd w:val="0"/>
        <w:spacing w:line="360" w:lineRule="auto"/>
        <w:ind w:left="0" w:firstLine="709"/>
        <w:jc w:val="both"/>
        <w:rPr>
          <w:rFonts w:eastAsiaTheme="minorHAnsi"/>
          <w:sz w:val="28"/>
          <w:szCs w:val="28"/>
          <w:lang w:eastAsia="en-US"/>
        </w:rPr>
      </w:pPr>
      <w:r w:rsidRPr="003D5C05">
        <w:rPr>
          <w:rFonts w:eastAsiaTheme="minorHAnsi"/>
          <w:sz w:val="28"/>
          <w:szCs w:val="28"/>
          <w:lang w:eastAsia="en-US"/>
        </w:rPr>
        <w:lastRenderedPageBreak/>
        <w:t>використання оздоблювальних будівельних і конструкційних матеріалів, зі</w:t>
      </w:r>
      <w:r w:rsidRPr="003D5C05">
        <w:rPr>
          <w:rFonts w:eastAsiaTheme="minorHAnsi"/>
          <w:sz w:val="28"/>
          <w:szCs w:val="28"/>
          <w:lang w:val="uk-UA" w:eastAsia="en-US"/>
        </w:rPr>
        <w:t xml:space="preserve"> </w:t>
      </w:r>
      <w:r w:rsidRPr="003D5C05">
        <w:rPr>
          <w:rFonts w:eastAsiaTheme="minorHAnsi"/>
          <w:sz w:val="28"/>
          <w:szCs w:val="28"/>
          <w:lang w:eastAsia="en-US"/>
        </w:rPr>
        <w:t>стандартними характеристиками вибухопожежонебезпеки;</w:t>
      </w:r>
    </w:p>
    <w:p w14:paraId="0C78F5B6" w14:textId="77777777" w:rsidR="00236001" w:rsidRPr="003D5C05" w:rsidRDefault="00236001" w:rsidP="00430C90">
      <w:pPr>
        <w:pStyle w:val="a3"/>
        <w:numPr>
          <w:ilvl w:val="0"/>
          <w:numId w:val="18"/>
        </w:numPr>
        <w:tabs>
          <w:tab w:val="left" w:pos="993"/>
        </w:tabs>
        <w:autoSpaceDE w:val="0"/>
        <w:autoSpaceDN w:val="0"/>
        <w:adjustRightInd w:val="0"/>
        <w:spacing w:line="360" w:lineRule="auto"/>
        <w:ind w:left="0" w:firstLine="709"/>
        <w:jc w:val="both"/>
        <w:rPr>
          <w:rFonts w:eastAsiaTheme="minorHAnsi"/>
          <w:sz w:val="28"/>
          <w:szCs w:val="28"/>
          <w:lang w:eastAsia="en-US"/>
        </w:rPr>
      </w:pPr>
      <w:r w:rsidRPr="003D5C05">
        <w:rPr>
          <w:rFonts w:eastAsiaTheme="minorHAnsi"/>
          <w:sz w:val="28"/>
          <w:szCs w:val="28"/>
          <w:lang w:eastAsia="en-US"/>
        </w:rPr>
        <w:t>аварійна вентиляція легкозаймистих рідин і газів;</w:t>
      </w:r>
    </w:p>
    <w:p w14:paraId="1776F739" w14:textId="77777777" w:rsidR="00236001" w:rsidRPr="003D5C05" w:rsidRDefault="00236001" w:rsidP="00430C90">
      <w:pPr>
        <w:pStyle w:val="a3"/>
        <w:numPr>
          <w:ilvl w:val="0"/>
          <w:numId w:val="18"/>
        </w:numPr>
        <w:tabs>
          <w:tab w:val="left" w:pos="993"/>
        </w:tabs>
        <w:autoSpaceDE w:val="0"/>
        <w:autoSpaceDN w:val="0"/>
        <w:adjustRightInd w:val="0"/>
        <w:spacing w:line="360" w:lineRule="auto"/>
        <w:ind w:left="0" w:firstLine="709"/>
        <w:jc w:val="both"/>
        <w:rPr>
          <w:rFonts w:eastAsiaTheme="minorHAnsi"/>
          <w:sz w:val="28"/>
          <w:szCs w:val="28"/>
          <w:lang w:eastAsia="en-US"/>
        </w:rPr>
      </w:pPr>
      <w:r w:rsidRPr="003D5C05">
        <w:rPr>
          <w:rFonts w:eastAsiaTheme="minorHAnsi"/>
          <w:sz w:val="28"/>
          <w:szCs w:val="28"/>
          <w:lang w:eastAsia="en-US"/>
        </w:rPr>
        <w:t>своєчасне звільнення приміщень від усіх залишків горючих матеріалів;</w:t>
      </w:r>
    </w:p>
    <w:p w14:paraId="49F710B6" w14:textId="77777777" w:rsidR="00236001" w:rsidRPr="003D5C05" w:rsidRDefault="00236001" w:rsidP="00430C90">
      <w:pPr>
        <w:pStyle w:val="a3"/>
        <w:numPr>
          <w:ilvl w:val="0"/>
          <w:numId w:val="18"/>
        </w:numPr>
        <w:tabs>
          <w:tab w:val="left" w:pos="993"/>
        </w:tabs>
        <w:autoSpaceDE w:val="0"/>
        <w:autoSpaceDN w:val="0"/>
        <w:adjustRightInd w:val="0"/>
        <w:spacing w:line="360" w:lineRule="auto"/>
        <w:ind w:left="0" w:firstLine="709"/>
        <w:jc w:val="both"/>
        <w:rPr>
          <w:rFonts w:eastAsiaTheme="minorHAnsi"/>
          <w:sz w:val="28"/>
          <w:szCs w:val="28"/>
          <w:lang w:eastAsia="en-US"/>
        </w:rPr>
      </w:pPr>
      <w:r w:rsidRPr="003D5C05">
        <w:rPr>
          <w:rFonts w:eastAsiaTheme="minorHAnsi"/>
          <w:sz w:val="28"/>
          <w:szCs w:val="28"/>
          <w:lang w:eastAsia="en-US"/>
        </w:rPr>
        <w:t>використання спеціального обладнання з підвищеним захистом (від</w:t>
      </w:r>
      <w:r w:rsidRPr="003D5C05">
        <w:rPr>
          <w:rFonts w:eastAsiaTheme="minorHAnsi"/>
          <w:sz w:val="28"/>
          <w:szCs w:val="28"/>
          <w:lang w:val="uk-UA" w:eastAsia="en-US"/>
        </w:rPr>
        <w:t xml:space="preserve"> </w:t>
      </w:r>
      <w:r w:rsidRPr="003D5C05">
        <w:rPr>
          <w:rFonts w:eastAsiaTheme="minorHAnsi"/>
          <w:sz w:val="28"/>
          <w:szCs w:val="28"/>
          <w:lang w:eastAsia="en-US"/>
        </w:rPr>
        <w:t>пошкоджень для пожежонебезпечних речовин).</w:t>
      </w:r>
    </w:p>
    <w:p w14:paraId="2648E924" w14:textId="77777777" w:rsidR="00236001" w:rsidRPr="00236001" w:rsidRDefault="00236001" w:rsidP="00135AD1">
      <w:pPr>
        <w:tabs>
          <w:tab w:val="left" w:pos="993"/>
        </w:tabs>
        <w:autoSpaceDE w:val="0"/>
        <w:autoSpaceDN w:val="0"/>
        <w:adjustRightInd w:val="0"/>
        <w:spacing w:line="360" w:lineRule="auto"/>
        <w:ind w:firstLine="709"/>
        <w:jc w:val="both"/>
        <w:rPr>
          <w:rFonts w:eastAsiaTheme="minorHAnsi"/>
          <w:sz w:val="28"/>
          <w:szCs w:val="28"/>
          <w:lang w:eastAsia="en-US"/>
        </w:rPr>
      </w:pPr>
      <w:r w:rsidRPr="00236001">
        <w:rPr>
          <w:rFonts w:eastAsiaTheme="minorHAnsi"/>
          <w:sz w:val="28"/>
          <w:szCs w:val="28"/>
          <w:lang w:eastAsia="en-US"/>
        </w:rPr>
        <w:t>3. Забезпечення безпечної евакуації (людей та майна):</w:t>
      </w:r>
    </w:p>
    <w:p w14:paraId="5624C772" w14:textId="77777777" w:rsidR="00236001" w:rsidRPr="003D5C05" w:rsidRDefault="00236001" w:rsidP="00430C90">
      <w:pPr>
        <w:pStyle w:val="a3"/>
        <w:numPr>
          <w:ilvl w:val="0"/>
          <w:numId w:val="19"/>
        </w:numPr>
        <w:tabs>
          <w:tab w:val="left" w:pos="993"/>
        </w:tabs>
        <w:autoSpaceDE w:val="0"/>
        <w:autoSpaceDN w:val="0"/>
        <w:adjustRightInd w:val="0"/>
        <w:spacing w:line="360" w:lineRule="auto"/>
        <w:ind w:left="0" w:firstLine="709"/>
        <w:jc w:val="both"/>
        <w:rPr>
          <w:rFonts w:eastAsiaTheme="minorHAnsi"/>
          <w:sz w:val="28"/>
          <w:szCs w:val="28"/>
          <w:lang w:eastAsia="en-US"/>
        </w:rPr>
      </w:pPr>
      <w:r w:rsidRPr="003D5C05">
        <w:rPr>
          <w:rFonts w:eastAsiaTheme="minorHAnsi"/>
          <w:sz w:val="28"/>
          <w:szCs w:val="28"/>
          <w:lang w:eastAsia="en-US"/>
        </w:rPr>
        <w:t>вибір такого об'ємно-планувального і конструктивного рішення будівлі, щоб</w:t>
      </w:r>
      <w:r w:rsidR="006C45A0" w:rsidRPr="003D5C05">
        <w:rPr>
          <w:rFonts w:eastAsiaTheme="minorHAnsi"/>
          <w:sz w:val="28"/>
          <w:szCs w:val="28"/>
          <w:lang w:val="uk-UA" w:eastAsia="en-US"/>
        </w:rPr>
        <w:t xml:space="preserve"> </w:t>
      </w:r>
      <w:r w:rsidRPr="003D5C05">
        <w:rPr>
          <w:rFonts w:eastAsiaTheme="minorHAnsi"/>
          <w:sz w:val="28"/>
          <w:szCs w:val="28"/>
          <w:lang w:eastAsia="en-US"/>
        </w:rPr>
        <w:t>евакуація людей була завершена до досягнення гранично допустимих рівнів</w:t>
      </w:r>
      <w:r w:rsidR="006C45A0" w:rsidRPr="003D5C05">
        <w:rPr>
          <w:rFonts w:eastAsiaTheme="minorHAnsi"/>
          <w:sz w:val="28"/>
          <w:szCs w:val="28"/>
          <w:lang w:val="uk-UA" w:eastAsia="en-US"/>
        </w:rPr>
        <w:t xml:space="preserve"> </w:t>
      </w:r>
      <w:r w:rsidRPr="003D5C05">
        <w:rPr>
          <w:rFonts w:eastAsiaTheme="minorHAnsi"/>
          <w:sz w:val="28"/>
          <w:szCs w:val="28"/>
          <w:lang w:eastAsia="en-US"/>
        </w:rPr>
        <w:t>пожежонебезпечних факторів;</w:t>
      </w:r>
    </w:p>
    <w:p w14:paraId="5C04312F" w14:textId="77777777" w:rsidR="00236001" w:rsidRPr="003D5C05" w:rsidRDefault="00236001" w:rsidP="00430C90">
      <w:pPr>
        <w:pStyle w:val="a3"/>
        <w:numPr>
          <w:ilvl w:val="0"/>
          <w:numId w:val="19"/>
        </w:numPr>
        <w:tabs>
          <w:tab w:val="left" w:pos="993"/>
        </w:tabs>
        <w:autoSpaceDE w:val="0"/>
        <w:autoSpaceDN w:val="0"/>
        <w:adjustRightInd w:val="0"/>
        <w:spacing w:line="360" w:lineRule="auto"/>
        <w:ind w:left="0" w:firstLine="709"/>
        <w:jc w:val="both"/>
        <w:rPr>
          <w:rFonts w:eastAsiaTheme="minorHAnsi"/>
          <w:sz w:val="28"/>
          <w:szCs w:val="28"/>
          <w:lang w:val="uk-UA" w:eastAsia="en-US"/>
        </w:rPr>
      </w:pPr>
      <w:r w:rsidRPr="003D5C05">
        <w:rPr>
          <w:rFonts w:eastAsiaTheme="minorHAnsi"/>
          <w:sz w:val="28"/>
          <w:szCs w:val="28"/>
          <w:lang w:eastAsia="en-US"/>
        </w:rPr>
        <w:t>використання будівельних конструкцій будівель та споруд, відповідних</w:t>
      </w:r>
      <w:r w:rsidRPr="003D5C05">
        <w:rPr>
          <w:rFonts w:eastAsiaTheme="minorHAnsi"/>
          <w:sz w:val="28"/>
          <w:szCs w:val="28"/>
          <w:lang w:val="uk-UA" w:eastAsia="en-US"/>
        </w:rPr>
        <w:t xml:space="preserve"> </w:t>
      </w:r>
      <w:r w:rsidRPr="003D5C05">
        <w:rPr>
          <w:rFonts w:eastAsiaTheme="minorHAnsi"/>
          <w:sz w:val="28"/>
          <w:szCs w:val="28"/>
          <w:lang w:eastAsia="en-US"/>
        </w:rPr>
        <w:t>ступенів вогнестійкості, з тим щоб вони зберігали свої несучі та огороджувальні</w:t>
      </w:r>
      <w:r w:rsidRPr="003D5C05">
        <w:rPr>
          <w:rFonts w:eastAsiaTheme="minorHAnsi"/>
          <w:sz w:val="28"/>
          <w:szCs w:val="28"/>
          <w:lang w:val="uk-UA" w:eastAsia="en-US"/>
        </w:rPr>
        <w:t xml:space="preserve"> </w:t>
      </w:r>
      <w:r w:rsidRPr="003D5C05">
        <w:rPr>
          <w:rFonts w:eastAsiaTheme="minorHAnsi"/>
          <w:sz w:val="28"/>
          <w:szCs w:val="28"/>
          <w:lang w:eastAsia="en-US"/>
        </w:rPr>
        <w:t>функції на протязі усього періоду евакуації;</w:t>
      </w:r>
      <w:r w:rsidRPr="003D5C05">
        <w:rPr>
          <w:rFonts w:eastAsiaTheme="minorHAnsi"/>
          <w:sz w:val="28"/>
          <w:szCs w:val="28"/>
          <w:lang w:val="uk-UA" w:eastAsia="en-US"/>
        </w:rPr>
        <w:t xml:space="preserve"> </w:t>
      </w:r>
    </w:p>
    <w:p w14:paraId="27DFD0EF" w14:textId="77777777" w:rsidR="00236001" w:rsidRPr="003D5C05" w:rsidRDefault="00236001" w:rsidP="00430C90">
      <w:pPr>
        <w:pStyle w:val="a3"/>
        <w:numPr>
          <w:ilvl w:val="0"/>
          <w:numId w:val="19"/>
        </w:numPr>
        <w:tabs>
          <w:tab w:val="left" w:pos="993"/>
        </w:tabs>
        <w:autoSpaceDE w:val="0"/>
        <w:autoSpaceDN w:val="0"/>
        <w:adjustRightInd w:val="0"/>
        <w:spacing w:line="360" w:lineRule="auto"/>
        <w:ind w:left="0" w:firstLine="709"/>
        <w:jc w:val="both"/>
        <w:rPr>
          <w:rFonts w:eastAsiaTheme="minorHAnsi"/>
          <w:sz w:val="28"/>
          <w:szCs w:val="28"/>
          <w:lang w:eastAsia="en-US"/>
        </w:rPr>
      </w:pPr>
      <w:r w:rsidRPr="003D5C05">
        <w:rPr>
          <w:rFonts w:eastAsiaTheme="minorHAnsi"/>
          <w:sz w:val="28"/>
          <w:szCs w:val="28"/>
          <w:lang w:eastAsia="en-US"/>
        </w:rPr>
        <w:t>вибір певних відповідних засобів колективного та індивідуального захисту на</w:t>
      </w:r>
      <w:r w:rsidRPr="003D5C05">
        <w:rPr>
          <w:rFonts w:eastAsiaTheme="minorHAnsi"/>
          <w:sz w:val="28"/>
          <w:szCs w:val="28"/>
          <w:lang w:val="uk-UA" w:eastAsia="en-US"/>
        </w:rPr>
        <w:t xml:space="preserve"> </w:t>
      </w:r>
      <w:r w:rsidRPr="003D5C05">
        <w:rPr>
          <w:rFonts w:eastAsiaTheme="minorHAnsi"/>
          <w:sz w:val="28"/>
          <w:szCs w:val="28"/>
          <w:lang w:eastAsia="en-US"/>
        </w:rPr>
        <w:t>такий випадок;</w:t>
      </w:r>
    </w:p>
    <w:p w14:paraId="505F3A23" w14:textId="77777777" w:rsidR="00236001" w:rsidRPr="003D5C05" w:rsidRDefault="00236001" w:rsidP="00430C90">
      <w:pPr>
        <w:pStyle w:val="a3"/>
        <w:numPr>
          <w:ilvl w:val="0"/>
          <w:numId w:val="19"/>
        </w:numPr>
        <w:tabs>
          <w:tab w:val="left" w:pos="993"/>
        </w:tabs>
        <w:autoSpaceDE w:val="0"/>
        <w:autoSpaceDN w:val="0"/>
        <w:adjustRightInd w:val="0"/>
        <w:spacing w:line="360" w:lineRule="auto"/>
        <w:ind w:left="0" w:firstLine="709"/>
        <w:jc w:val="both"/>
        <w:rPr>
          <w:rFonts w:eastAsiaTheme="minorHAnsi"/>
          <w:sz w:val="28"/>
          <w:szCs w:val="28"/>
          <w:lang w:eastAsia="en-US"/>
        </w:rPr>
      </w:pPr>
      <w:r w:rsidRPr="003D5C05">
        <w:rPr>
          <w:rFonts w:eastAsiaTheme="minorHAnsi"/>
          <w:sz w:val="28"/>
          <w:szCs w:val="28"/>
          <w:lang w:eastAsia="en-US"/>
        </w:rPr>
        <w:t>застосування аварійного відключення обладнання та усіх комунікацій;</w:t>
      </w:r>
    </w:p>
    <w:p w14:paraId="70463E55" w14:textId="77777777" w:rsidR="00236001" w:rsidRPr="003D5C05" w:rsidRDefault="00236001" w:rsidP="00430C90">
      <w:pPr>
        <w:pStyle w:val="a3"/>
        <w:numPr>
          <w:ilvl w:val="0"/>
          <w:numId w:val="19"/>
        </w:numPr>
        <w:tabs>
          <w:tab w:val="left" w:pos="993"/>
        </w:tabs>
        <w:autoSpaceDE w:val="0"/>
        <w:autoSpaceDN w:val="0"/>
        <w:adjustRightInd w:val="0"/>
        <w:spacing w:line="360" w:lineRule="auto"/>
        <w:ind w:left="0" w:firstLine="709"/>
        <w:jc w:val="both"/>
        <w:rPr>
          <w:rFonts w:eastAsiaTheme="minorHAnsi"/>
          <w:sz w:val="28"/>
          <w:szCs w:val="28"/>
          <w:lang w:eastAsia="en-US"/>
        </w:rPr>
      </w:pPr>
      <w:r w:rsidRPr="003D5C05">
        <w:rPr>
          <w:rFonts w:eastAsiaTheme="minorHAnsi"/>
          <w:sz w:val="28"/>
          <w:szCs w:val="28"/>
          <w:lang w:eastAsia="en-US"/>
        </w:rPr>
        <w:t>встановлення систем противодимного захисту, що запобігають задимленню</w:t>
      </w:r>
      <w:r w:rsidRPr="003D5C05">
        <w:rPr>
          <w:rFonts w:eastAsiaTheme="minorHAnsi"/>
          <w:sz w:val="28"/>
          <w:szCs w:val="28"/>
          <w:lang w:val="uk-UA" w:eastAsia="en-US"/>
        </w:rPr>
        <w:t xml:space="preserve"> </w:t>
      </w:r>
      <w:r w:rsidRPr="003D5C05">
        <w:rPr>
          <w:rFonts w:eastAsiaTheme="minorHAnsi"/>
          <w:sz w:val="28"/>
          <w:szCs w:val="28"/>
          <w:lang w:eastAsia="en-US"/>
        </w:rPr>
        <w:t>шляхів для евакуації людей;</w:t>
      </w:r>
    </w:p>
    <w:p w14:paraId="51D2391D" w14:textId="77777777" w:rsidR="00236001" w:rsidRPr="003D5C05" w:rsidRDefault="00236001" w:rsidP="00430C90">
      <w:pPr>
        <w:pStyle w:val="a3"/>
        <w:numPr>
          <w:ilvl w:val="0"/>
          <w:numId w:val="19"/>
        </w:numPr>
        <w:tabs>
          <w:tab w:val="left" w:pos="993"/>
        </w:tabs>
        <w:autoSpaceDE w:val="0"/>
        <w:autoSpaceDN w:val="0"/>
        <w:adjustRightInd w:val="0"/>
        <w:spacing w:line="360" w:lineRule="auto"/>
        <w:ind w:left="0" w:firstLine="709"/>
        <w:jc w:val="both"/>
        <w:rPr>
          <w:rFonts w:eastAsiaTheme="minorHAnsi"/>
          <w:sz w:val="28"/>
          <w:szCs w:val="28"/>
          <w:lang w:eastAsia="en-US"/>
        </w:rPr>
      </w:pPr>
      <w:r w:rsidRPr="003D5C05">
        <w:rPr>
          <w:rFonts w:eastAsiaTheme="minorHAnsi"/>
          <w:sz w:val="28"/>
          <w:szCs w:val="28"/>
          <w:lang w:eastAsia="en-US"/>
        </w:rPr>
        <w:t>влаштування необхідних шляхів евакуації, таких як: коридори, сходові</w:t>
      </w:r>
      <w:r w:rsidRPr="003D5C05">
        <w:rPr>
          <w:rFonts w:eastAsiaTheme="minorHAnsi"/>
          <w:sz w:val="28"/>
          <w:szCs w:val="28"/>
          <w:lang w:val="uk-UA" w:eastAsia="en-US"/>
        </w:rPr>
        <w:t xml:space="preserve"> </w:t>
      </w:r>
      <w:r w:rsidRPr="003D5C05">
        <w:rPr>
          <w:rFonts w:eastAsiaTheme="minorHAnsi"/>
          <w:sz w:val="28"/>
          <w:szCs w:val="28"/>
          <w:lang w:eastAsia="en-US"/>
        </w:rPr>
        <w:t>клітки, зовнішні пожежні сходи, також їх раціональне розміщення та належне</w:t>
      </w:r>
      <w:r w:rsidRPr="003D5C05">
        <w:rPr>
          <w:rFonts w:eastAsiaTheme="minorHAnsi"/>
          <w:sz w:val="28"/>
          <w:szCs w:val="28"/>
          <w:lang w:val="uk-UA" w:eastAsia="en-US"/>
        </w:rPr>
        <w:t xml:space="preserve"> </w:t>
      </w:r>
      <w:r w:rsidRPr="003D5C05">
        <w:rPr>
          <w:rFonts w:eastAsiaTheme="minorHAnsi"/>
          <w:sz w:val="28"/>
          <w:szCs w:val="28"/>
          <w:lang w:eastAsia="en-US"/>
        </w:rPr>
        <w:t>технічне обслуговування.</w:t>
      </w:r>
    </w:p>
    <w:p w14:paraId="08E5FFA8" w14:textId="77777777" w:rsidR="00236001" w:rsidRPr="00236001" w:rsidRDefault="00236001" w:rsidP="00135AD1">
      <w:pPr>
        <w:tabs>
          <w:tab w:val="left" w:pos="993"/>
        </w:tabs>
        <w:autoSpaceDE w:val="0"/>
        <w:autoSpaceDN w:val="0"/>
        <w:adjustRightInd w:val="0"/>
        <w:spacing w:line="360" w:lineRule="auto"/>
        <w:ind w:firstLine="709"/>
        <w:jc w:val="both"/>
        <w:rPr>
          <w:rFonts w:eastAsiaTheme="minorHAnsi"/>
          <w:sz w:val="28"/>
          <w:szCs w:val="28"/>
          <w:lang w:eastAsia="en-US"/>
        </w:rPr>
      </w:pPr>
      <w:r w:rsidRPr="00236001">
        <w:rPr>
          <w:rFonts w:eastAsiaTheme="minorHAnsi"/>
          <w:sz w:val="28"/>
          <w:szCs w:val="28"/>
          <w:lang w:eastAsia="en-US"/>
        </w:rPr>
        <w:t>4. Створення усіх умов для успішного гасіння пожеж:</w:t>
      </w:r>
    </w:p>
    <w:p w14:paraId="7A8D75A4" w14:textId="77777777" w:rsidR="00236001" w:rsidRPr="006C45A0" w:rsidRDefault="00236001" w:rsidP="00430C90">
      <w:pPr>
        <w:pStyle w:val="a3"/>
        <w:numPr>
          <w:ilvl w:val="0"/>
          <w:numId w:val="20"/>
        </w:numPr>
        <w:tabs>
          <w:tab w:val="left" w:pos="993"/>
        </w:tabs>
        <w:autoSpaceDE w:val="0"/>
        <w:autoSpaceDN w:val="0"/>
        <w:adjustRightInd w:val="0"/>
        <w:spacing w:line="360" w:lineRule="auto"/>
        <w:ind w:left="0" w:firstLine="289"/>
        <w:jc w:val="both"/>
        <w:rPr>
          <w:rFonts w:eastAsiaTheme="minorHAnsi"/>
          <w:sz w:val="28"/>
          <w:szCs w:val="28"/>
          <w:lang w:eastAsia="en-US"/>
        </w:rPr>
      </w:pPr>
      <w:r w:rsidRPr="006C45A0">
        <w:rPr>
          <w:rFonts w:eastAsiaTheme="minorHAnsi"/>
          <w:sz w:val="28"/>
          <w:szCs w:val="28"/>
          <w:lang w:eastAsia="en-US"/>
        </w:rPr>
        <w:t>монтаж систем пожежної автоматики в будівлях, приміщеннях;</w:t>
      </w:r>
    </w:p>
    <w:p w14:paraId="1FE71BD3" w14:textId="77777777" w:rsidR="00236001" w:rsidRPr="006C45A0" w:rsidRDefault="00236001" w:rsidP="00430C90">
      <w:pPr>
        <w:pStyle w:val="a3"/>
        <w:numPr>
          <w:ilvl w:val="0"/>
          <w:numId w:val="20"/>
        </w:numPr>
        <w:tabs>
          <w:tab w:val="left" w:pos="993"/>
        </w:tabs>
        <w:autoSpaceDE w:val="0"/>
        <w:autoSpaceDN w:val="0"/>
        <w:adjustRightInd w:val="0"/>
        <w:spacing w:line="360" w:lineRule="auto"/>
        <w:ind w:left="0" w:firstLine="289"/>
        <w:jc w:val="both"/>
        <w:rPr>
          <w:rFonts w:eastAsiaTheme="minorHAnsi"/>
          <w:sz w:val="28"/>
          <w:szCs w:val="28"/>
          <w:lang w:eastAsia="en-US"/>
        </w:rPr>
      </w:pPr>
      <w:r w:rsidRPr="006C45A0">
        <w:rPr>
          <w:rFonts w:eastAsiaTheme="minorHAnsi"/>
          <w:sz w:val="28"/>
          <w:szCs w:val="28"/>
          <w:lang w:eastAsia="en-US"/>
        </w:rPr>
        <w:t>забезпечення приміщень нормова</w:t>
      </w:r>
      <w:r w:rsidR="006C45A0" w:rsidRPr="006C45A0">
        <w:rPr>
          <w:rFonts w:eastAsiaTheme="minorHAnsi"/>
          <w:sz w:val="28"/>
          <w:szCs w:val="28"/>
          <w:lang w:eastAsia="en-US"/>
        </w:rPr>
        <w:t>ною кількістю первинних засобів</w:t>
      </w:r>
      <w:r w:rsidR="006C45A0" w:rsidRPr="006C45A0">
        <w:rPr>
          <w:rFonts w:eastAsiaTheme="minorHAnsi"/>
          <w:sz w:val="28"/>
          <w:szCs w:val="28"/>
          <w:lang w:val="uk-UA" w:eastAsia="en-US"/>
        </w:rPr>
        <w:t xml:space="preserve"> </w:t>
      </w:r>
      <w:r w:rsidRPr="006C45A0">
        <w:rPr>
          <w:rFonts w:eastAsiaTheme="minorHAnsi"/>
          <w:sz w:val="28"/>
          <w:szCs w:val="28"/>
          <w:lang w:eastAsia="en-US"/>
        </w:rPr>
        <w:t>пожежогасіння;</w:t>
      </w:r>
    </w:p>
    <w:p w14:paraId="00234240" w14:textId="77777777" w:rsidR="008B5D0C" w:rsidRDefault="00236001" w:rsidP="00430C90">
      <w:pPr>
        <w:pStyle w:val="a3"/>
        <w:numPr>
          <w:ilvl w:val="0"/>
          <w:numId w:val="20"/>
        </w:numPr>
        <w:tabs>
          <w:tab w:val="left" w:pos="993"/>
        </w:tabs>
        <w:autoSpaceDE w:val="0"/>
        <w:autoSpaceDN w:val="0"/>
        <w:adjustRightInd w:val="0"/>
        <w:spacing w:line="360" w:lineRule="auto"/>
        <w:ind w:left="0" w:firstLine="289"/>
        <w:jc w:val="both"/>
        <w:rPr>
          <w:rFonts w:eastAsiaTheme="minorHAnsi"/>
          <w:sz w:val="28"/>
          <w:szCs w:val="28"/>
          <w:lang w:eastAsia="en-US"/>
        </w:rPr>
      </w:pPr>
      <w:r w:rsidRPr="006C45A0">
        <w:rPr>
          <w:rFonts w:eastAsiaTheme="minorHAnsi"/>
          <w:sz w:val="28"/>
          <w:szCs w:val="28"/>
          <w:lang w:eastAsia="en-US"/>
        </w:rPr>
        <w:t>облаштування та утримання території підприємства, під'їздів до будівельних</w:t>
      </w:r>
      <w:r w:rsidR="006C45A0" w:rsidRPr="006C45A0">
        <w:rPr>
          <w:rFonts w:eastAsiaTheme="minorHAnsi"/>
          <w:sz w:val="28"/>
          <w:szCs w:val="28"/>
          <w:lang w:val="uk-UA" w:eastAsia="en-US"/>
        </w:rPr>
        <w:t xml:space="preserve"> </w:t>
      </w:r>
      <w:r w:rsidRPr="006C45A0">
        <w:rPr>
          <w:rFonts w:eastAsiaTheme="minorHAnsi"/>
          <w:sz w:val="28"/>
          <w:szCs w:val="28"/>
          <w:lang w:eastAsia="en-US"/>
        </w:rPr>
        <w:t>споруд, пожежних резервуарів, гідрантів у належному стані.</w:t>
      </w:r>
    </w:p>
    <w:p w14:paraId="63B1477F" w14:textId="77777777" w:rsidR="008B5D0C" w:rsidRPr="00F42CA9" w:rsidRDefault="008B5D0C" w:rsidP="00F42CA9">
      <w:pPr>
        <w:spacing w:line="360" w:lineRule="auto"/>
        <w:ind w:firstLine="709"/>
        <w:rPr>
          <w:sz w:val="28"/>
          <w:szCs w:val="28"/>
        </w:rPr>
      </w:pPr>
      <w:r w:rsidRPr="00F42CA9">
        <w:rPr>
          <w:sz w:val="28"/>
          <w:szCs w:val="28"/>
        </w:rPr>
        <w:t xml:space="preserve">Безпека під час надзвичайних ситуації </w:t>
      </w:r>
    </w:p>
    <w:p w14:paraId="2310C076" w14:textId="77777777" w:rsidR="008B5D0C" w:rsidRPr="005467BC" w:rsidRDefault="008B5D0C" w:rsidP="005467BC">
      <w:pPr>
        <w:autoSpaceDE w:val="0"/>
        <w:autoSpaceDN w:val="0"/>
        <w:adjustRightInd w:val="0"/>
        <w:spacing w:line="360" w:lineRule="auto"/>
        <w:ind w:firstLine="709"/>
        <w:jc w:val="both"/>
        <w:rPr>
          <w:sz w:val="28"/>
          <w:szCs w:val="28"/>
        </w:rPr>
      </w:pPr>
      <w:r w:rsidRPr="005467BC">
        <w:rPr>
          <w:sz w:val="28"/>
          <w:szCs w:val="28"/>
        </w:rPr>
        <w:t xml:space="preserve">Причинами виникнення загоряння і вибуху в приміщенні можуть бути: </w:t>
      </w:r>
    </w:p>
    <w:p w14:paraId="54B43141" w14:textId="77777777" w:rsidR="008B5D0C" w:rsidRPr="00D723AB" w:rsidRDefault="008B5D0C" w:rsidP="005272BB">
      <w:pPr>
        <w:pStyle w:val="a3"/>
        <w:numPr>
          <w:ilvl w:val="0"/>
          <w:numId w:val="13"/>
        </w:numPr>
        <w:autoSpaceDE w:val="0"/>
        <w:autoSpaceDN w:val="0"/>
        <w:adjustRightInd w:val="0"/>
        <w:spacing w:line="360" w:lineRule="auto"/>
        <w:ind w:left="0" w:firstLine="709"/>
        <w:jc w:val="both"/>
        <w:rPr>
          <w:sz w:val="28"/>
          <w:szCs w:val="28"/>
        </w:rPr>
      </w:pPr>
      <w:r w:rsidRPr="00D723AB">
        <w:rPr>
          <w:sz w:val="28"/>
          <w:szCs w:val="28"/>
        </w:rPr>
        <w:lastRenderedPageBreak/>
        <w:t>перенавантаження електрообладнання та його нагрівання;</w:t>
      </w:r>
    </w:p>
    <w:p w14:paraId="1FD261E8" w14:textId="77777777" w:rsidR="008B5D0C" w:rsidRPr="00D723AB" w:rsidRDefault="008B5D0C" w:rsidP="005272BB">
      <w:pPr>
        <w:pStyle w:val="a3"/>
        <w:numPr>
          <w:ilvl w:val="0"/>
          <w:numId w:val="13"/>
        </w:numPr>
        <w:autoSpaceDE w:val="0"/>
        <w:autoSpaceDN w:val="0"/>
        <w:adjustRightInd w:val="0"/>
        <w:spacing w:line="360" w:lineRule="auto"/>
        <w:ind w:left="0" w:firstLine="709"/>
        <w:jc w:val="both"/>
        <w:rPr>
          <w:sz w:val="28"/>
          <w:szCs w:val="28"/>
        </w:rPr>
      </w:pPr>
      <w:r w:rsidRPr="00D723AB">
        <w:rPr>
          <w:sz w:val="28"/>
          <w:szCs w:val="28"/>
        </w:rPr>
        <w:t xml:space="preserve">коротке замикання при пошкодженні електроізоляції електрообладнання; </w:t>
      </w:r>
    </w:p>
    <w:p w14:paraId="6502CC35" w14:textId="77777777" w:rsidR="008B5D0C" w:rsidRPr="00D723AB" w:rsidRDefault="008B5D0C" w:rsidP="005272BB">
      <w:pPr>
        <w:pStyle w:val="a3"/>
        <w:numPr>
          <w:ilvl w:val="0"/>
          <w:numId w:val="13"/>
        </w:numPr>
        <w:autoSpaceDE w:val="0"/>
        <w:autoSpaceDN w:val="0"/>
        <w:adjustRightInd w:val="0"/>
        <w:spacing w:line="360" w:lineRule="auto"/>
        <w:ind w:left="0" w:firstLine="709"/>
        <w:jc w:val="both"/>
        <w:rPr>
          <w:sz w:val="28"/>
          <w:szCs w:val="28"/>
        </w:rPr>
      </w:pPr>
      <w:r w:rsidRPr="00D723AB">
        <w:rPr>
          <w:sz w:val="28"/>
          <w:szCs w:val="28"/>
        </w:rPr>
        <w:t>механічне пошкодження електромережі; накопичення зарядів статичної електрики;</w:t>
      </w:r>
    </w:p>
    <w:p w14:paraId="3760FFAC" w14:textId="77777777" w:rsidR="008B5D0C" w:rsidRPr="00D723AB" w:rsidRDefault="008B5D0C" w:rsidP="005272BB">
      <w:pPr>
        <w:pStyle w:val="a3"/>
        <w:numPr>
          <w:ilvl w:val="0"/>
          <w:numId w:val="13"/>
        </w:numPr>
        <w:autoSpaceDE w:val="0"/>
        <w:autoSpaceDN w:val="0"/>
        <w:adjustRightInd w:val="0"/>
        <w:spacing w:line="360" w:lineRule="auto"/>
        <w:ind w:left="0" w:firstLine="709"/>
        <w:jc w:val="both"/>
        <w:rPr>
          <w:sz w:val="28"/>
          <w:szCs w:val="28"/>
        </w:rPr>
      </w:pPr>
      <w:r w:rsidRPr="00D723AB">
        <w:rPr>
          <w:sz w:val="28"/>
          <w:szCs w:val="28"/>
        </w:rPr>
        <w:t xml:space="preserve">прямий удар блискавки в будівлю; </w:t>
      </w:r>
    </w:p>
    <w:p w14:paraId="1F3D2AF9" w14:textId="77777777" w:rsidR="008B5D0C" w:rsidRPr="00D723AB" w:rsidRDefault="008B5D0C" w:rsidP="005272BB">
      <w:pPr>
        <w:pStyle w:val="a3"/>
        <w:numPr>
          <w:ilvl w:val="0"/>
          <w:numId w:val="13"/>
        </w:numPr>
        <w:autoSpaceDE w:val="0"/>
        <w:autoSpaceDN w:val="0"/>
        <w:adjustRightInd w:val="0"/>
        <w:spacing w:line="360" w:lineRule="auto"/>
        <w:ind w:left="0" w:firstLine="709"/>
        <w:jc w:val="both"/>
        <w:rPr>
          <w:sz w:val="28"/>
          <w:szCs w:val="28"/>
        </w:rPr>
      </w:pPr>
      <w:r w:rsidRPr="00D723AB">
        <w:rPr>
          <w:sz w:val="28"/>
          <w:szCs w:val="28"/>
        </w:rPr>
        <w:t xml:space="preserve">занесення високих потенціалів блискавки в приміщення. </w:t>
      </w:r>
    </w:p>
    <w:p w14:paraId="08A662DC" w14:textId="77777777" w:rsidR="00D723AB" w:rsidRDefault="008B5D0C" w:rsidP="006F3C68">
      <w:pPr>
        <w:autoSpaceDE w:val="0"/>
        <w:autoSpaceDN w:val="0"/>
        <w:adjustRightInd w:val="0"/>
        <w:spacing w:line="360" w:lineRule="auto"/>
        <w:ind w:firstLine="709"/>
        <w:jc w:val="both"/>
        <w:rPr>
          <w:sz w:val="28"/>
          <w:szCs w:val="28"/>
        </w:rPr>
      </w:pPr>
      <w:r w:rsidRPr="005467BC">
        <w:rPr>
          <w:sz w:val="28"/>
          <w:szCs w:val="28"/>
        </w:rPr>
        <w:t xml:space="preserve">Для усунення причин виникнення загорання і вибуху у приміщенні вживаються наступні заходи і засоби: </w:t>
      </w:r>
    </w:p>
    <w:p w14:paraId="722B4193" w14:textId="77777777" w:rsidR="008B5D0C" w:rsidRPr="00D723AB" w:rsidRDefault="008B5D0C" w:rsidP="005272BB">
      <w:pPr>
        <w:pStyle w:val="a3"/>
        <w:numPr>
          <w:ilvl w:val="0"/>
          <w:numId w:val="15"/>
        </w:numPr>
        <w:autoSpaceDE w:val="0"/>
        <w:autoSpaceDN w:val="0"/>
        <w:adjustRightInd w:val="0"/>
        <w:spacing w:line="360" w:lineRule="auto"/>
        <w:ind w:left="0" w:firstLine="709"/>
        <w:jc w:val="both"/>
        <w:rPr>
          <w:sz w:val="28"/>
          <w:szCs w:val="28"/>
          <w:lang w:val="uk-UA"/>
        </w:rPr>
      </w:pPr>
      <w:r w:rsidRPr="00D723AB">
        <w:rPr>
          <w:sz w:val="28"/>
          <w:szCs w:val="28"/>
        </w:rPr>
        <w:t xml:space="preserve">застосування первинних засобів гасіння пожеж </w:t>
      </w:r>
      <w:r w:rsidR="00D723AB" w:rsidRPr="00D723AB">
        <w:rPr>
          <w:sz w:val="28"/>
          <w:szCs w:val="28"/>
        </w:rPr>
        <w:t>–</w:t>
      </w:r>
      <w:r w:rsidR="00D723AB" w:rsidRPr="00D723AB">
        <w:rPr>
          <w:sz w:val="28"/>
          <w:szCs w:val="28"/>
          <w:lang w:val="uk-UA"/>
        </w:rPr>
        <w:t xml:space="preserve"> </w:t>
      </w:r>
      <w:r w:rsidR="0058658B" w:rsidRPr="00D723AB">
        <w:rPr>
          <w:sz w:val="28"/>
          <w:szCs w:val="28"/>
        </w:rPr>
        <w:t>вогнегасників;</w:t>
      </w:r>
    </w:p>
    <w:p w14:paraId="007F9254" w14:textId="77777777" w:rsidR="008B5D0C" w:rsidRPr="00D723AB" w:rsidRDefault="008B5D0C" w:rsidP="005272BB">
      <w:pPr>
        <w:pStyle w:val="a3"/>
        <w:numPr>
          <w:ilvl w:val="0"/>
          <w:numId w:val="14"/>
        </w:numPr>
        <w:autoSpaceDE w:val="0"/>
        <w:autoSpaceDN w:val="0"/>
        <w:adjustRightInd w:val="0"/>
        <w:spacing w:line="360" w:lineRule="auto"/>
        <w:ind w:left="0" w:firstLine="709"/>
        <w:jc w:val="both"/>
        <w:rPr>
          <w:sz w:val="28"/>
          <w:szCs w:val="28"/>
        </w:rPr>
      </w:pPr>
      <w:r w:rsidRPr="00D723AB">
        <w:rPr>
          <w:sz w:val="28"/>
          <w:szCs w:val="28"/>
        </w:rPr>
        <w:t>передбачено аварійне відключення установок у випадку виникнення загорання;</w:t>
      </w:r>
    </w:p>
    <w:p w14:paraId="391D3F9D" w14:textId="77777777" w:rsidR="008B5D0C" w:rsidRPr="00D723AB" w:rsidRDefault="008B5D0C" w:rsidP="005272BB">
      <w:pPr>
        <w:pStyle w:val="a3"/>
        <w:numPr>
          <w:ilvl w:val="0"/>
          <w:numId w:val="14"/>
        </w:numPr>
        <w:autoSpaceDE w:val="0"/>
        <w:autoSpaceDN w:val="0"/>
        <w:adjustRightInd w:val="0"/>
        <w:spacing w:line="360" w:lineRule="auto"/>
        <w:ind w:left="0" w:firstLine="709"/>
        <w:jc w:val="both"/>
        <w:rPr>
          <w:sz w:val="28"/>
          <w:szCs w:val="28"/>
        </w:rPr>
      </w:pPr>
      <w:r w:rsidRPr="00D723AB">
        <w:rPr>
          <w:sz w:val="28"/>
          <w:szCs w:val="28"/>
        </w:rPr>
        <w:t xml:space="preserve">встановлений блискавкозахист за допомогою стрижньового блискавковідводу. </w:t>
      </w:r>
    </w:p>
    <w:p w14:paraId="321E2C20" w14:textId="77777777" w:rsidR="008B5D0C" w:rsidRPr="005467BC" w:rsidRDefault="008B5D0C" w:rsidP="005467BC">
      <w:pPr>
        <w:autoSpaceDE w:val="0"/>
        <w:autoSpaceDN w:val="0"/>
        <w:adjustRightInd w:val="0"/>
        <w:spacing w:line="360" w:lineRule="auto"/>
        <w:ind w:firstLine="709"/>
        <w:jc w:val="both"/>
        <w:rPr>
          <w:sz w:val="28"/>
          <w:szCs w:val="28"/>
        </w:rPr>
      </w:pPr>
      <w:r w:rsidRPr="005467BC">
        <w:rPr>
          <w:sz w:val="28"/>
          <w:szCs w:val="28"/>
        </w:rPr>
        <w:t xml:space="preserve">В разі аварійної ситуації забороняється допускати сторонніх осіб в небезпечну зону, повідомити про те, що сталося керівника робіт. Особи, які зайняті ліквідацією аварії, повинні бути забезпечені індивідуальними засобами захисту. При виникненні пожежі викликати пожежну частину та приступити до гасіння підручними засобами пожежогасіння. Якщо є потерпілі надавати їм першу медичну допомогу; при необхідності викликати швидку допомогу. </w:t>
      </w:r>
    </w:p>
    <w:p w14:paraId="4A8F8E82" w14:textId="77777777" w:rsidR="008B5D0C" w:rsidRPr="005467BC" w:rsidRDefault="008B5D0C" w:rsidP="005467BC">
      <w:pPr>
        <w:autoSpaceDE w:val="0"/>
        <w:autoSpaceDN w:val="0"/>
        <w:adjustRightInd w:val="0"/>
        <w:spacing w:line="360" w:lineRule="auto"/>
        <w:ind w:firstLine="709"/>
        <w:jc w:val="both"/>
        <w:rPr>
          <w:sz w:val="28"/>
          <w:szCs w:val="28"/>
        </w:rPr>
      </w:pPr>
      <w:r w:rsidRPr="005467BC">
        <w:rPr>
          <w:sz w:val="28"/>
          <w:szCs w:val="28"/>
        </w:rPr>
        <w:t xml:space="preserve">З метою оптимізації процесу пожежогасіння у випадку виявлення полум’я в приміщенні знаходяться первинні засоби пожежогасіння (пожежний iнвентар: покривала з негорючого теплоiзоляцiйного полотна, грубововнянi тканини, ящики з пiском, пожежнi вiдра, совковi лопати; пожежний iнструмент: гаки, ломи, сокири тощо; вогнегасники) у спеціально відведеному місці, про місце розташування якого інструктують всіх працівників лабораторії. </w:t>
      </w:r>
    </w:p>
    <w:p w14:paraId="005AE4A0" w14:textId="77777777" w:rsidR="00D62CF7" w:rsidRDefault="008B5D0C" w:rsidP="005467BC">
      <w:pPr>
        <w:autoSpaceDE w:val="0"/>
        <w:autoSpaceDN w:val="0"/>
        <w:adjustRightInd w:val="0"/>
        <w:spacing w:line="360" w:lineRule="auto"/>
        <w:ind w:firstLine="709"/>
        <w:jc w:val="both"/>
        <w:rPr>
          <w:sz w:val="28"/>
          <w:szCs w:val="28"/>
        </w:rPr>
      </w:pPr>
      <w:r w:rsidRPr="005467BC">
        <w:rPr>
          <w:sz w:val="28"/>
          <w:szCs w:val="28"/>
        </w:rPr>
        <w:t>Приміщення обладнане пожежною сигналізацією, а також розміщено план евакуації при виникненні пожежі.</w:t>
      </w:r>
    </w:p>
    <w:p w14:paraId="3A0187F8" w14:textId="77777777" w:rsidR="002100C4" w:rsidRPr="005467BC" w:rsidRDefault="002100C4" w:rsidP="005467BC">
      <w:pPr>
        <w:autoSpaceDE w:val="0"/>
        <w:autoSpaceDN w:val="0"/>
        <w:adjustRightInd w:val="0"/>
        <w:spacing w:line="360" w:lineRule="auto"/>
        <w:ind w:firstLine="709"/>
        <w:jc w:val="both"/>
        <w:rPr>
          <w:rFonts w:eastAsiaTheme="minorHAnsi"/>
          <w:sz w:val="28"/>
          <w:szCs w:val="28"/>
          <w:lang w:eastAsia="en-US"/>
        </w:rPr>
      </w:pPr>
      <w:r w:rsidRPr="005467BC">
        <w:rPr>
          <w:b/>
          <w:sz w:val="28"/>
          <w:szCs w:val="28"/>
          <w:lang w:val="uk-UA"/>
        </w:rPr>
        <w:br w:type="page"/>
      </w:r>
    </w:p>
    <w:p w14:paraId="67CA17A0" w14:textId="77777777" w:rsidR="00642C2D" w:rsidRPr="009756BA" w:rsidRDefault="002100C4" w:rsidP="00644AFA">
      <w:pPr>
        <w:pStyle w:val="2"/>
        <w:ind w:left="0"/>
        <w:jc w:val="center"/>
        <w:rPr>
          <w:b w:val="0"/>
        </w:rPr>
      </w:pPr>
      <w:bookmarkStart w:id="50" w:name="_Toc89502574"/>
      <w:r w:rsidRPr="009756BA">
        <w:rPr>
          <w:b w:val="0"/>
        </w:rPr>
        <w:lastRenderedPageBreak/>
        <w:t>ВИСНОВКИ</w:t>
      </w:r>
      <w:bookmarkEnd w:id="50"/>
    </w:p>
    <w:p w14:paraId="4EF937E1" w14:textId="77777777" w:rsidR="00CE6E4D" w:rsidRDefault="00CE6E4D" w:rsidP="00644AFA">
      <w:pPr>
        <w:pStyle w:val="2"/>
        <w:ind w:left="0"/>
        <w:jc w:val="center"/>
      </w:pPr>
    </w:p>
    <w:p w14:paraId="49E19C03" w14:textId="77777777" w:rsidR="002E5C16" w:rsidRDefault="002E5C16" w:rsidP="00644AFA">
      <w:pPr>
        <w:pStyle w:val="2"/>
        <w:ind w:left="0"/>
        <w:jc w:val="center"/>
      </w:pPr>
    </w:p>
    <w:p w14:paraId="6F2B00CB" w14:textId="77777777" w:rsidR="002E5C16" w:rsidRPr="008B2523" w:rsidRDefault="002E5C16" w:rsidP="00430C90">
      <w:pPr>
        <w:pStyle w:val="a3"/>
        <w:numPr>
          <w:ilvl w:val="0"/>
          <w:numId w:val="16"/>
        </w:numPr>
        <w:spacing w:line="360" w:lineRule="auto"/>
        <w:ind w:left="0" w:firstLine="709"/>
        <w:jc w:val="both"/>
        <w:rPr>
          <w:color w:val="000000" w:themeColor="text1"/>
          <w:sz w:val="28"/>
          <w:szCs w:val="28"/>
        </w:rPr>
      </w:pPr>
      <w:r w:rsidRPr="008B2523">
        <w:rPr>
          <w:color w:val="000000" w:themeColor="text1"/>
          <w:sz w:val="28"/>
          <w:szCs w:val="28"/>
          <w:lang w:val="uk-UA"/>
        </w:rPr>
        <w:t xml:space="preserve">Отже, в ході виконання </w:t>
      </w:r>
      <w:r w:rsidR="00EF0623">
        <w:rPr>
          <w:color w:val="000000" w:themeColor="text1"/>
          <w:sz w:val="28"/>
          <w:szCs w:val="28"/>
          <w:lang w:val="uk-UA"/>
        </w:rPr>
        <w:t>кваліфікаційної</w:t>
      </w:r>
      <w:r w:rsidRPr="008B2523">
        <w:rPr>
          <w:color w:val="000000" w:themeColor="text1"/>
          <w:sz w:val="28"/>
          <w:szCs w:val="28"/>
          <w:lang w:val="uk-UA"/>
        </w:rPr>
        <w:t xml:space="preserve"> роботи</w:t>
      </w:r>
      <w:r w:rsidR="00EF0623">
        <w:rPr>
          <w:color w:val="000000" w:themeColor="text1"/>
          <w:sz w:val="28"/>
          <w:szCs w:val="28"/>
          <w:lang w:val="uk-UA"/>
        </w:rPr>
        <w:t xml:space="preserve"> магістра</w:t>
      </w:r>
      <w:r w:rsidRPr="008B2523">
        <w:rPr>
          <w:color w:val="000000" w:themeColor="text1"/>
          <w:sz w:val="28"/>
          <w:szCs w:val="28"/>
          <w:lang w:val="uk-UA"/>
        </w:rPr>
        <w:t xml:space="preserve">, нами було досліджено національну та регіональну екологічну політику. </w:t>
      </w:r>
      <w:r w:rsidRPr="008B2523">
        <w:rPr>
          <w:color w:val="000000" w:themeColor="text1"/>
          <w:sz w:val="28"/>
          <w:szCs w:val="28"/>
        </w:rPr>
        <w:t>На основі чинного законодавства України можна зробити висновок про те, що моніторинг – це частина державного моніторингу довкілля, який є системою спостережень, збирання, оброблення, передавання, збереження та аналізу інформації про стан довкілля, прогнозування його змін і розроблення науково-обґрунтованих рекомендацій для прийняття рішень про запобігання негативним змінам стану довкілля та дотримання вимог екологічної безпеки.</w:t>
      </w:r>
    </w:p>
    <w:p w14:paraId="5FCA668D" w14:textId="77777777" w:rsidR="002E5C16" w:rsidRPr="008B2523" w:rsidRDefault="00DF3026" w:rsidP="00430C90">
      <w:pPr>
        <w:pStyle w:val="a6"/>
        <w:numPr>
          <w:ilvl w:val="0"/>
          <w:numId w:val="16"/>
        </w:numPr>
        <w:spacing w:line="360" w:lineRule="auto"/>
        <w:ind w:left="0" w:firstLine="709"/>
        <w:jc w:val="both"/>
        <w:rPr>
          <w:color w:val="000000" w:themeColor="text1"/>
          <w:sz w:val="28"/>
          <w:szCs w:val="28"/>
          <w:lang w:val="uk-UA"/>
        </w:rPr>
      </w:pPr>
      <w:r w:rsidRPr="008B2523">
        <w:rPr>
          <w:color w:val="000000" w:themeColor="text1"/>
          <w:sz w:val="28"/>
          <w:szCs w:val="28"/>
          <w:lang w:val="uk-UA"/>
        </w:rPr>
        <w:t>Проаналізували</w:t>
      </w:r>
      <w:r w:rsidR="002E5C16" w:rsidRPr="008B2523">
        <w:rPr>
          <w:color w:val="000000" w:themeColor="text1"/>
          <w:sz w:val="28"/>
          <w:szCs w:val="28"/>
          <w:lang w:val="uk-UA"/>
        </w:rPr>
        <w:t xml:space="preserve">, як проводиться моніторинг стану якості атмосферного повітря, поверхневих вод та </w:t>
      </w:r>
      <w:r w:rsidR="002E5C16" w:rsidRPr="008B2523">
        <w:rPr>
          <w:bCs/>
          <w:color w:val="000000" w:themeColor="text1"/>
          <w:sz w:val="28"/>
          <w:szCs w:val="28"/>
          <w:lang w:val="uk-UA"/>
        </w:rPr>
        <w:t>радіаційного забруднення м.Запоріжжя.</w:t>
      </w:r>
      <w:r w:rsidR="002E5C16" w:rsidRPr="008B2523">
        <w:rPr>
          <w:color w:val="000000" w:themeColor="text1"/>
          <w:sz w:val="28"/>
          <w:szCs w:val="28"/>
          <w:lang w:val="uk-UA"/>
        </w:rPr>
        <w:t xml:space="preserve"> Для здійснення моніторингу атмосферного повітря та поверхневих вод України розроблена низка заходів</w:t>
      </w:r>
      <w:r w:rsidRPr="008B2523">
        <w:rPr>
          <w:color w:val="000000" w:themeColor="text1"/>
          <w:sz w:val="28"/>
          <w:szCs w:val="28"/>
          <w:lang w:val="uk-UA"/>
        </w:rPr>
        <w:t xml:space="preserve"> </w:t>
      </w:r>
      <w:r w:rsidR="002E5C16" w:rsidRPr="008B2523">
        <w:rPr>
          <w:color w:val="000000" w:themeColor="text1"/>
          <w:sz w:val="28"/>
          <w:szCs w:val="28"/>
          <w:lang w:val="uk-UA"/>
        </w:rPr>
        <w:t>та показників, що дозволяють всебічно проводити моніторинг та одержувати своєчасну достовірну інформацію.</w:t>
      </w:r>
    </w:p>
    <w:p w14:paraId="72CD2455" w14:textId="77777777" w:rsidR="002E5C16" w:rsidRPr="008B2523" w:rsidRDefault="002E5C16" w:rsidP="002E5C16">
      <w:pPr>
        <w:pStyle w:val="a6"/>
        <w:spacing w:line="360" w:lineRule="auto"/>
        <w:ind w:firstLine="709"/>
        <w:jc w:val="both"/>
        <w:rPr>
          <w:color w:val="000000" w:themeColor="text1"/>
          <w:sz w:val="28"/>
          <w:szCs w:val="28"/>
          <w:lang w:val="uk-UA"/>
        </w:rPr>
      </w:pPr>
      <w:r w:rsidRPr="008B2523">
        <w:rPr>
          <w:color w:val="000000" w:themeColor="text1"/>
          <w:sz w:val="28"/>
          <w:szCs w:val="28"/>
          <w:lang w:val="uk-UA"/>
        </w:rPr>
        <w:t>Результати аналізу довели, що, не дивлячись на інтергацію українського законодавства до Європейських стандартів та перехід до вимог</w:t>
      </w:r>
      <w:r w:rsidRPr="008B2523">
        <w:rPr>
          <w:color w:val="000000" w:themeColor="text1"/>
          <w:sz w:val="28"/>
          <w:szCs w:val="28"/>
        </w:rPr>
        <w:t xml:space="preserve"> Директив та Регламент</w:t>
      </w:r>
      <w:r w:rsidRPr="008B2523">
        <w:rPr>
          <w:color w:val="000000" w:themeColor="text1"/>
          <w:sz w:val="28"/>
          <w:szCs w:val="28"/>
          <w:lang w:val="uk-UA"/>
        </w:rPr>
        <w:t>ів</w:t>
      </w:r>
      <w:r w:rsidRPr="008B2523">
        <w:rPr>
          <w:color w:val="000000" w:themeColor="text1"/>
          <w:sz w:val="28"/>
          <w:szCs w:val="28"/>
        </w:rPr>
        <w:t xml:space="preserve"> ЄС, що встановлюють загальні правила та стандарти, які повинні бути відображені у внутрішньодержавному праві</w:t>
      </w:r>
      <w:r w:rsidRPr="008B2523">
        <w:rPr>
          <w:color w:val="000000" w:themeColor="text1"/>
          <w:sz w:val="28"/>
          <w:szCs w:val="28"/>
          <w:lang w:val="uk-UA"/>
        </w:rPr>
        <w:t>, все ще спостерігаються значні відхілення від зазначених норм ГДК.</w:t>
      </w:r>
    </w:p>
    <w:p w14:paraId="42F7CD69" w14:textId="77777777" w:rsidR="003D5C05" w:rsidRPr="008B2523" w:rsidRDefault="002E5C16" w:rsidP="00430C90">
      <w:pPr>
        <w:pStyle w:val="a3"/>
        <w:numPr>
          <w:ilvl w:val="0"/>
          <w:numId w:val="16"/>
        </w:numPr>
        <w:spacing w:line="360" w:lineRule="auto"/>
        <w:ind w:left="0" w:firstLine="709"/>
        <w:jc w:val="both"/>
        <w:rPr>
          <w:color w:val="000000" w:themeColor="text1"/>
          <w:sz w:val="28"/>
          <w:szCs w:val="28"/>
          <w:lang w:val="uk-UA"/>
        </w:rPr>
      </w:pPr>
      <w:r w:rsidRPr="008B2523">
        <w:rPr>
          <w:color w:val="000000" w:themeColor="text1"/>
          <w:sz w:val="28"/>
          <w:szCs w:val="28"/>
          <w:lang w:val="uk-UA"/>
        </w:rPr>
        <w:t xml:space="preserve">Нами була розроблена оцінка стану середньосезонної концентрації забруднюючих речовин в атмосферному повітрі. </w:t>
      </w:r>
      <w:r w:rsidR="003D5C05" w:rsidRPr="008B2523">
        <w:rPr>
          <w:color w:val="000000" w:themeColor="text1"/>
          <w:sz w:val="28"/>
          <w:szCs w:val="28"/>
          <w:lang w:val="uk-UA"/>
        </w:rPr>
        <w:t xml:space="preserve"> </w:t>
      </w:r>
    </w:p>
    <w:p w14:paraId="37900ACA" w14:textId="77777777" w:rsidR="003D5C05" w:rsidRPr="008B2523" w:rsidRDefault="003D5C05" w:rsidP="003D5C05">
      <w:pPr>
        <w:pStyle w:val="a6"/>
        <w:spacing w:line="360" w:lineRule="auto"/>
        <w:ind w:firstLine="709"/>
        <w:jc w:val="both"/>
        <w:rPr>
          <w:color w:val="000000" w:themeColor="text1"/>
          <w:sz w:val="28"/>
          <w:szCs w:val="28"/>
          <w:lang w:val="uk-UA"/>
        </w:rPr>
      </w:pPr>
      <w:r w:rsidRPr="008B2523">
        <w:rPr>
          <w:color w:val="000000" w:themeColor="text1"/>
          <w:sz w:val="28"/>
          <w:szCs w:val="28"/>
          <w:lang w:val="uk-UA"/>
        </w:rPr>
        <w:t>Аналіз динаміки викидів забруднюючих речовин в атмосферне повітря</w:t>
      </w:r>
      <w:r w:rsidRPr="008B2523">
        <w:rPr>
          <w:color w:val="000000" w:themeColor="text1"/>
          <w:spacing w:val="1"/>
          <w:sz w:val="28"/>
          <w:szCs w:val="28"/>
          <w:lang w:val="uk-UA"/>
        </w:rPr>
        <w:t xml:space="preserve"> </w:t>
      </w:r>
      <w:r w:rsidRPr="008B2523">
        <w:rPr>
          <w:color w:val="000000" w:themeColor="text1"/>
          <w:sz w:val="28"/>
          <w:szCs w:val="28"/>
          <w:lang w:val="uk-UA"/>
        </w:rPr>
        <w:t>свідчить про зменшення на 10,5 %</w:t>
      </w:r>
      <w:r w:rsidR="006235C5" w:rsidRPr="008B2523">
        <w:rPr>
          <w:color w:val="000000" w:themeColor="text1"/>
          <w:sz w:val="28"/>
          <w:szCs w:val="28"/>
          <w:lang w:val="uk-UA"/>
        </w:rPr>
        <w:t xml:space="preserve"> </w:t>
      </w:r>
      <w:r w:rsidRPr="008B2523">
        <w:rPr>
          <w:color w:val="000000" w:themeColor="text1"/>
          <w:sz w:val="28"/>
          <w:szCs w:val="28"/>
          <w:lang w:val="uk-UA"/>
        </w:rPr>
        <w:t>обсягів викидів в атмосферне повітря від</w:t>
      </w:r>
      <w:r w:rsidRPr="008B2523">
        <w:rPr>
          <w:color w:val="000000" w:themeColor="text1"/>
          <w:spacing w:val="1"/>
          <w:sz w:val="28"/>
          <w:szCs w:val="28"/>
          <w:lang w:val="uk-UA"/>
        </w:rPr>
        <w:t xml:space="preserve"> </w:t>
      </w:r>
      <w:r w:rsidRPr="008B2523">
        <w:rPr>
          <w:color w:val="000000" w:themeColor="text1"/>
          <w:sz w:val="28"/>
          <w:szCs w:val="28"/>
          <w:lang w:val="uk-UA"/>
        </w:rPr>
        <w:t>стаціонарних</w:t>
      </w:r>
      <w:r w:rsidRPr="008B2523">
        <w:rPr>
          <w:color w:val="000000" w:themeColor="text1"/>
          <w:spacing w:val="1"/>
          <w:sz w:val="28"/>
          <w:szCs w:val="28"/>
          <w:lang w:val="uk-UA"/>
        </w:rPr>
        <w:t xml:space="preserve"> </w:t>
      </w:r>
      <w:r w:rsidRPr="008B2523">
        <w:rPr>
          <w:color w:val="000000" w:themeColor="text1"/>
          <w:sz w:val="28"/>
          <w:szCs w:val="28"/>
          <w:lang w:val="uk-UA"/>
        </w:rPr>
        <w:t>джерел</w:t>
      </w:r>
      <w:r w:rsidRPr="008B2523">
        <w:rPr>
          <w:color w:val="000000" w:themeColor="text1"/>
          <w:spacing w:val="1"/>
          <w:sz w:val="28"/>
          <w:szCs w:val="28"/>
          <w:lang w:val="uk-UA"/>
        </w:rPr>
        <w:t xml:space="preserve"> </w:t>
      </w:r>
      <w:r w:rsidRPr="008B2523">
        <w:rPr>
          <w:color w:val="000000" w:themeColor="text1"/>
          <w:sz w:val="28"/>
          <w:szCs w:val="28"/>
          <w:lang w:val="uk-UA"/>
        </w:rPr>
        <w:t>в</w:t>
      </w:r>
      <w:r w:rsidRPr="008B2523">
        <w:rPr>
          <w:color w:val="000000" w:themeColor="text1"/>
          <w:spacing w:val="1"/>
          <w:sz w:val="28"/>
          <w:szCs w:val="28"/>
          <w:lang w:val="uk-UA"/>
        </w:rPr>
        <w:t xml:space="preserve"> </w:t>
      </w:r>
      <w:r w:rsidRPr="008B2523">
        <w:rPr>
          <w:color w:val="000000" w:themeColor="text1"/>
          <w:sz w:val="28"/>
          <w:szCs w:val="28"/>
          <w:lang w:val="uk-UA"/>
        </w:rPr>
        <w:t>2020</w:t>
      </w:r>
      <w:r w:rsidRPr="008B2523">
        <w:rPr>
          <w:color w:val="000000" w:themeColor="text1"/>
          <w:spacing w:val="70"/>
          <w:sz w:val="28"/>
          <w:szCs w:val="28"/>
          <w:lang w:val="uk-UA"/>
        </w:rPr>
        <w:t xml:space="preserve"> </w:t>
      </w:r>
      <w:r w:rsidRPr="008B2523">
        <w:rPr>
          <w:color w:val="000000" w:themeColor="text1"/>
          <w:sz w:val="28"/>
          <w:szCs w:val="28"/>
          <w:lang w:val="uk-UA"/>
        </w:rPr>
        <w:t>році</w:t>
      </w:r>
      <w:r w:rsidRPr="008B2523">
        <w:rPr>
          <w:color w:val="000000" w:themeColor="text1"/>
          <w:spacing w:val="70"/>
          <w:sz w:val="28"/>
          <w:szCs w:val="28"/>
          <w:lang w:val="uk-UA"/>
        </w:rPr>
        <w:t xml:space="preserve"> </w:t>
      </w:r>
      <w:r w:rsidRPr="008B2523">
        <w:rPr>
          <w:color w:val="000000" w:themeColor="text1"/>
          <w:sz w:val="28"/>
          <w:szCs w:val="28"/>
          <w:lang w:val="uk-UA"/>
        </w:rPr>
        <w:t>порівняно</w:t>
      </w:r>
      <w:r w:rsidRPr="008B2523">
        <w:rPr>
          <w:color w:val="000000" w:themeColor="text1"/>
          <w:spacing w:val="70"/>
          <w:sz w:val="28"/>
          <w:szCs w:val="28"/>
          <w:lang w:val="uk-UA"/>
        </w:rPr>
        <w:t xml:space="preserve"> </w:t>
      </w:r>
      <w:r w:rsidRPr="008B2523">
        <w:rPr>
          <w:color w:val="000000" w:themeColor="text1"/>
          <w:sz w:val="28"/>
          <w:szCs w:val="28"/>
          <w:lang w:val="uk-UA"/>
        </w:rPr>
        <w:t>з</w:t>
      </w:r>
      <w:r w:rsidRPr="008B2523">
        <w:rPr>
          <w:color w:val="000000" w:themeColor="text1"/>
          <w:spacing w:val="70"/>
          <w:sz w:val="28"/>
          <w:szCs w:val="28"/>
          <w:lang w:val="uk-UA"/>
        </w:rPr>
        <w:t xml:space="preserve"> </w:t>
      </w:r>
      <w:r w:rsidRPr="008B2523">
        <w:rPr>
          <w:color w:val="000000" w:themeColor="text1"/>
          <w:sz w:val="28"/>
          <w:szCs w:val="28"/>
          <w:lang w:val="uk-UA"/>
        </w:rPr>
        <w:t>2019</w:t>
      </w:r>
      <w:r w:rsidRPr="008B2523">
        <w:rPr>
          <w:color w:val="000000" w:themeColor="text1"/>
          <w:spacing w:val="70"/>
          <w:sz w:val="28"/>
          <w:szCs w:val="28"/>
          <w:lang w:val="uk-UA"/>
        </w:rPr>
        <w:t xml:space="preserve"> </w:t>
      </w:r>
      <w:r w:rsidRPr="008B2523">
        <w:rPr>
          <w:color w:val="000000" w:themeColor="text1"/>
          <w:sz w:val="28"/>
          <w:szCs w:val="28"/>
          <w:lang w:val="uk-UA"/>
        </w:rPr>
        <w:t>роком.</w:t>
      </w:r>
    </w:p>
    <w:p w14:paraId="2BFAB276" w14:textId="77777777" w:rsidR="003D5C05" w:rsidRPr="008B2523" w:rsidRDefault="003D5C05" w:rsidP="003D5C05">
      <w:pPr>
        <w:spacing w:line="360" w:lineRule="auto"/>
        <w:ind w:firstLine="709"/>
        <w:jc w:val="both"/>
        <w:rPr>
          <w:rStyle w:val="y2iqfc"/>
          <w:color w:val="000000" w:themeColor="text1"/>
          <w:sz w:val="28"/>
          <w:szCs w:val="28"/>
          <w:lang w:val="uk-UA"/>
        </w:rPr>
      </w:pPr>
      <w:r w:rsidRPr="008B2523">
        <w:rPr>
          <w:rStyle w:val="y2iqfc"/>
          <w:color w:val="000000" w:themeColor="text1"/>
          <w:sz w:val="28"/>
          <w:szCs w:val="28"/>
          <w:lang w:val="uk-UA"/>
        </w:rPr>
        <w:t xml:space="preserve">Отже, з отриманих даних можемо зробити прогноз, що до 2030 року повинна зменшитись кратність </w:t>
      </w:r>
      <w:r w:rsidR="00901620">
        <w:rPr>
          <w:rStyle w:val="y2iqfc"/>
          <w:color w:val="000000" w:themeColor="text1"/>
          <w:sz w:val="28"/>
          <w:szCs w:val="28"/>
          <w:lang w:val="uk-UA"/>
        </w:rPr>
        <w:t xml:space="preserve">оксиду </w:t>
      </w:r>
      <w:r w:rsidRPr="008B2523">
        <w:rPr>
          <w:color w:val="000000" w:themeColor="text1"/>
          <w:sz w:val="28"/>
          <w:szCs w:val="28"/>
          <w:lang w:val="uk-UA"/>
        </w:rPr>
        <w:t>азоту</w:t>
      </w:r>
      <w:r w:rsidR="00901620">
        <w:rPr>
          <w:color w:val="000000" w:themeColor="text1"/>
          <w:sz w:val="28"/>
          <w:szCs w:val="28"/>
          <w:lang w:val="uk-UA"/>
        </w:rPr>
        <w:t>(</w:t>
      </w:r>
      <w:r w:rsidR="00901620">
        <w:rPr>
          <w:color w:val="000000" w:themeColor="text1"/>
          <w:sz w:val="28"/>
          <w:szCs w:val="28"/>
          <w:lang w:val="en-US"/>
        </w:rPr>
        <w:t>IV</w:t>
      </w:r>
      <w:r w:rsidR="00901620" w:rsidRPr="00901620">
        <w:rPr>
          <w:color w:val="000000" w:themeColor="text1"/>
          <w:sz w:val="28"/>
          <w:szCs w:val="28"/>
          <w:lang w:val="uk-UA"/>
        </w:rPr>
        <w:t>)</w:t>
      </w:r>
      <w:r w:rsidRPr="008B2523">
        <w:rPr>
          <w:color w:val="000000" w:themeColor="text1"/>
          <w:sz w:val="28"/>
          <w:szCs w:val="28"/>
          <w:lang w:val="uk-UA"/>
        </w:rPr>
        <w:t xml:space="preserve"> в атмосферному повітрі м.</w:t>
      </w:r>
      <w:r w:rsidR="00901620">
        <w:rPr>
          <w:color w:val="000000" w:themeColor="text1"/>
          <w:sz w:val="28"/>
          <w:szCs w:val="28"/>
          <w:lang w:val="en-US"/>
        </w:rPr>
        <w:t> </w:t>
      </w:r>
      <w:r w:rsidRPr="008B2523">
        <w:rPr>
          <w:color w:val="000000" w:themeColor="text1"/>
          <w:sz w:val="28"/>
          <w:szCs w:val="28"/>
          <w:lang w:val="uk-UA"/>
        </w:rPr>
        <w:t xml:space="preserve">Запоріжжя по відношенню до ГДК </w:t>
      </w:r>
      <w:r w:rsidRPr="008B2523">
        <w:rPr>
          <w:rStyle w:val="y2iqfc"/>
          <w:color w:val="000000" w:themeColor="text1"/>
          <w:sz w:val="28"/>
          <w:szCs w:val="28"/>
          <w:lang w:val="uk-UA"/>
        </w:rPr>
        <w:t xml:space="preserve">на 23%, викиди </w:t>
      </w:r>
      <w:r w:rsidR="00901620">
        <w:rPr>
          <w:rStyle w:val="y2iqfc"/>
          <w:color w:val="000000" w:themeColor="text1"/>
          <w:sz w:val="28"/>
          <w:szCs w:val="28"/>
          <w:lang w:val="uk-UA"/>
        </w:rPr>
        <w:t>оксиду</w:t>
      </w:r>
      <w:r w:rsidRPr="008B2523">
        <w:rPr>
          <w:rStyle w:val="y2iqfc"/>
          <w:color w:val="000000" w:themeColor="text1"/>
          <w:sz w:val="28"/>
          <w:szCs w:val="28"/>
          <w:lang w:val="uk-UA"/>
        </w:rPr>
        <w:t xml:space="preserve"> сірки</w:t>
      </w:r>
      <w:r w:rsidR="00901620">
        <w:rPr>
          <w:color w:val="000000" w:themeColor="text1"/>
          <w:sz w:val="28"/>
          <w:szCs w:val="28"/>
          <w:lang w:val="uk-UA"/>
        </w:rPr>
        <w:t>(</w:t>
      </w:r>
      <w:r w:rsidR="00901620">
        <w:rPr>
          <w:color w:val="000000" w:themeColor="text1"/>
          <w:sz w:val="28"/>
          <w:szCs w:val="28"/>
          <w:lang w:val="en-US"/>
        </w:rPr>
        <w:t>IV</w:t>
      </w:r>
      <w:r w:rsidR="00901620" w:rsidRPr="00901620">
        <w:rPr>
          <w:color w:val="000000" w:themeColor="text1"/>
          <w:sz w:val="28"/>
          <w:szCs w:val="28"/>
          <w:lang w:val="uk-UA"/>
        </w:rPr>
        <w:t>)</w:t>
      </w:r>
      <w:r w:rsidRPr="008B2523">
        <w:rPr>
          <w:rStyle w:val="y2iqfc"/>
          <w:color w:val="000000" w:themeColor="text1"/>
          <w:sz w:val="28"/>
          <w:szCs w:val="28"/>
          <w:lang w:val="uk-UA"/>
        </w:rPr>
        <w:t xml:space="preserve"> на 89%, </w:t>
      </w:r>
      <w:r w:rsidRPr="008B2523">
        <w:rPr>
          <w:rStyle w:val="y2iqfc"/>
          <w:color w:val="000000" w:themeColor="text1"/>
          <w:sz w:val="28"/>
          <w:szCs w:val="28"/>
          <w:lang w:val="uk-UA"/>
        </w:rPr>
        <w:lastRenderedPageBreak/>
        <w:t xml:space="preserve">кількість </w:t>
      </w:r>
      <w:r w:rsidR="00901620">
        <w:rPr>
          <w:rStyle w:val="y2iqfc"/>
          <w:color w:val="000000" w:themeColor="text1"/>
          <w:sz w:val="28"/>
          <w:szCs w:val="28"/>
          <w:lang w:val="en-US"/>
        </w:rPr>
        <w:t>a</w:t>
      </w:r>
      <w:r w:rsidRPr="008B2523">
        <w:rPr>
          <w:rStyle w:val="y2iqfc"/>
          <w:color w:val="000000" w:themeColor="text1"/>
          <w:sz w:val="28"/>
          <w:szCs w:val="28"/>
          <w:lang w:val="uk-UA"/>
        </w:rPr>
        <w:t xml:space="preserve">енольних викидів може залишитися незмінною, кратність </w:t>
      </w:r>
      <w:r w:rsidR="00901620">
        <w:rPr>
          <w:rStyle w:val="y2iqfc"/>
          <w:color w:val="000000" w:themeColor="text1"/>
          <w:sz w:val="28"/>
          <w:szCs w:val="28"/>
          <w:lang w:val="uk-UA"/>
        </w:rPr>
        <w:t>оксиду</w:t>
      </w:r>
      <w:r w:rsidRPr="008B2523">
        <w:rPr>
          <w:rStyle w:val="y2iqfc"/>
          <w:color w:val="000000" w:themeColor="text1"/>
          <w:sz w:val="28"/>
          <w:szCs w:val="28"/>
          <w:lang w:val="uk-UA"/>
        </w:rPr>
        <w:t xml:space="preserve"> вуглецю и </w:t>
      </w:r>
      <w:r w:rsidR="00901620">
        <w:rPr>
          <w:rStyle w:val="y2iqfc"/>
          <w:color w:val="000000" w:themeColor="text1"/>
          <w:sz w:val="28"/>
          <w:szCs w:val="28"/>
          <w:lang w:val="en-US"/>
        </w:rPr>
        <w:t>g</w:t>
      </w:r>
      <w:r w:rsidRPr="008B2523">
        <w:rPr>
          <w:rStyle w:val="y2iqfc"/>
          <w:color w:val="000000" w:themeColor="text1"/>
          <w:sz w:val="28"/>
          <w:szCs w:val="28"/>
          <w:lang w:val="uk-UA"/>
        </w:rPr>
        <w:t>илу може зрости.</w:t>
      </w:r>
    </w:p>
    <w:p w14:paraId="4B9D32DB" w14:textId="77777777" w:rsidR="003D5C05" w:rsidRPr="008B2523" w:rsidRDefault="003D5C05" w:rsidP="00430C90">
      <w:pPr>
        <w:pStyle w:val="a7"/>
        <w:numPr>
          <w:ilvl w:val="0"/>
          <w:numId w:val="16"/>
        </w:numPr>
        <w:spacing w:line="360" w:lineRule="auto"/>
        <w:ind w:left="0" w:right="-2" w:firstLine="709"/>
        <w:jc w:val="both"/>
        <w:rPr>
          <w:color w:val="000000" w:themeColor="text1"/>
        </w:rPr>
      </w:pPr>
      <w:r w:rsidRPr="008B2523">
        <w:rPr>
          <w:color w:val="000000" w:themeColor="text1"/>
        </w:rPr>
        <w:t>Нами було оцінено</w:t>
      </w:r>
      <w:r w:rsidR="002E5C16" w:rsidRPr="008B2523">
        <w:rPr>
          <w:color w:val="000000" w:themeColor="text1"/>
        </w:rPr>
        <w:t xml:space="preserve"> вплив забрудню</w:t>
      </w:r>
      <w:r w:rsidRPr="008B2523">
        <w:rPr>
          <w:color w:val="000000" w:themeColor="text1"/>
        </w:rPr>
        <w:t xml:space="preserve">ючих речовин на поверхневі води. </w:t>
      </w:r>
    </w:p>
    <w:p w14:paraId="68B4DB2A" w14:textId="77777777" w:rsidR="003D5C05" w:rsidRPr="008B2523" w:rsidRDefault="003D5C05" w:rsidP="003D5C05">
      <w:pPr>
        <w:pStyle w:val="a7"/>
        <w:spacing w:line="360" w:lineRule="auto"/>
        <w:ind w:left="0" w:right="-2" w:firstLine="709"/>
        <w:jc w:val="both"/>
        <w:rPr>
          <w:color w:val="000000" w:themeColor="text1"/>
        </w:rPr>
      </w:pPr>
      <w:r w:rsidRPr="008B2523">
        <w:rPr>
          <w:color w:val="000000" w:themeColor="text1"/>
          <w:lang w:val="ru-RU"/>
        </w:rPr>
        <w:t>В ході роботи нами було розроблено прогноз динаміки</w:t>
      </w:r>
      <w:r w:rsidRPr="008B2523">
        <w:rPr>
          <w:color w:val="000000" w:themeColor="text1"/>
        </w:rPr>
        <w:t xml:space="preserve"> основних показників використання і відведення води, </w:t>
      </w:r>
      <w:r w:rsidR="00901620" w:rsidRPr="008B2523">
        <w:rPr>
          <w:color w:val="000000" w:themeColor="text1"/>
        </w:rPr>
        <w:t>млн</w:t>
      </w:r>
      <w:r w:rsidR="00901620">
        <w:rPr>
          <w:color w:val="000000" w:themeColor="text1"/>
        </w:rPr>
        <w:t>.</w:t>
      </w:r>
      <w:r w:rsidR="00901620" w:rsidRPr="008B2523">
        <w:rPr>
          <w:color w:val="000000" w:themeColor="text1"/>
        </w:rPr>
        <w:t xml:space="preserve"> м</w:t>
      </w:r>
      <w:r w:rsidRPr="000565DD">
        <w:rPr>
          <w:color w:val="000000" w:themeColor="text1"/>
          <w:vertAlign w:val="superscript"/>
        </w:rPr>
        <w:t>3</w:t>
      </w:r>
      <w:r w:rsidRPr="008B2523">
        <w:rPr>
          <w:color w:val="000000" w:themeColor="text1"/>
        </w:rPr>
        <w:t xml:space="preserve"> на 2025 та 2030 роки</w:t>
      </w:r>
      <w:r w:rsidRPr="008B2523">
        <w:rPr>
          <w:rStyle w:val="y2iqfc"/>
          <w:color w:val="000000" w:themeColor="text1"/>
        </w:rPr>
        <w:t>.</w:t>
      </w:r>
      <w:r w:rsidRPr="008B2523">
        <w:rPr>
          <w:color w:val="000000" w:themeColor="text1"/>
        </w:rPr>
        <w:t xml:space="preserve"> Згідно з результатами розрахунку, водозабір з природних водних об’єктів до 2025 року зменшиться у 1,4 рази, а до 2030 у 1,6 рази. Споживання свіжої води (включаючи морську) – до 2030 року зменшиться в 1,7 рази. Обсяг оборотної та повторнопослідовно використаної води залишиться незмінним, чи зросте, враховуючі темпи водокористування в галузі повторного використання води .</w:t>
      </w:r>
    </w:p>
    <w:p w14:paraId="7D48D1C4" w14:textId="77777777" w:rsidR="003D5C05" w:rsidRPr="008B2523" w:rsidRDefault="003D5C05" w:rsidP="00430C90">
      <w:pPr>
        <w:pStyle w:val="a3"/>
        <w:numPr>
          <w:ilvl w:val="0"/>
          <w:numId w:val="16"/>
        </w:numPr>
        <w:spacing w:line="360" w:lineRule="auto"/>
        <w:ind w:left="0" w:firstLine="709"/>
        <w:jc w:val="both"/>
        <w:rPr>
          <w:color w:val="000000" w:themeColor="text1"/>
          <w:sz w:val="28"/>
          <w:szCs w:val="28"/>
          <w:lang w:val="uk-UA"/>
        </w:rPr>
      </w:pPr>
      <w:r w:rsidRPr="008B2523">
        <w:rPr>
          <w:color w:val="000000" w:themeColor="text1"/>
          <w:sz w:val="28"/>
          <w:szCs w:val="28"/>
          <w:lang w:val="uk-UA"/>
        </w:rPr>
        <w:t>Р</w:t>
      </w:r>
      <w:r w:rsidR="002E5C16" w:rsidRPr="008B2523">
        <w:rPr>
          <w:color w:val="000000" w:themeColor="text1"/>
          <w:sz w:val="28"/>
          <w:szCs w:val="28"/>
          <w:lang w:val="uk-UA"/>
        </w:rPr>
        <w:t>озроби</w:t>
      </w:r>
      <w:r w:rsidRPr="008B2523">
        <w:rPr>
          <w:color w:val="000000" w:themeColor="text1"/>
          <w:sz w:val="28"/>
          <w:szCs w:val="28"/>
          <w:lang w:val="uk-UA"/>
        </w:rPr>
        <w:t>ли</w:t>
      </w:r>
      <w:r w:rsidR="002E5C16" w:rsidRPr="008B2523">
        <w:rPr>
          <w:color w:val="000000" w:themeColor="text1"/>
          <w:sz w:val="28"/>
          <w:szCs w:val="28"/>
          <w:lang w:val="uk-UA"/>
        </w:rPr>
        <w:t xml:space="preserve"> оцінку впливу радіоактивного забруднення на стан атмосферного повітря.</w:t>
      </w:r>
    </w:p>
    <w:p w14:paraId="6DA4418A" w14:textId="77777777" w:rsidR="002E5C16" w:rsidRPr="008B2523" w:rsidRDefault="003D5C05" w:rsidP="008B2523">
      <w:pPr>
        <w:pStyle w:val="a7"/>
        <w:spacing w:line="360" w:lineRule="auto"/>
        <w:ind w:left="0" w:firstLine="709"/>
        <w:jc w:val="both"/>
        <w:rPr>
          <w:color w:val="000000" w:themeColor="text1"/>
        </w:rPr>
      </w:pPr>
      <w:r w:rsidRPr="008B2523">
        <w:rPr>
          <w:color w:val="000000" w:themeColor="text1"/>
        </w:rPr>
        <w:t xml:space="preserve"> Найбільший максимальноразовий рівень Гамма-фону, мкР/год за останні роки спостерігався о жовтні та січні 2020 року, та у липні 2021 року.</w:t>
      </w:r>
    </w:p>
    <w:p w14:paraId="5173365B" w14:textId="77777777" w:rsidR="003D5C05" w:rsidRPr="008B2523" w:rsidRDefault="003D5C05" w:rsidP="003D5C05">
      <w:pPr>
        <w:spacing w:line="360" w:lineRule="auto"/>
        <w:ind w:firstLine="709"/>
        <w:jc w:val="both"/>
        <w:rPr>
          <w:bCs/>
          <w:color w:val="000000" w:themeColor="text1"/>
          <w:sz w:val="28"/>
          <w:szCs w:val="28"/>
          <w:lang w:val="uk-UA"/>
        </w:rPr>
      </w:pPr>
      <w:r w:rsidRPr="008B2523">
        <w:rPr>
          <w:bCs/>
          <w:color w:val="000000" w:themeColor="text1"/>
          <w:sz w:val="28"/>
          <w:szCs w:val="28"/>
          <w:lang w:val="uk-UA"/>
        </w:rPr>
        <w:t>Рівень природного фонду впродовж останніх років залишається незмінним, сезоннсть на даний фактор також не впливає.</w:t>
      </w:r>
    </w:p>
    <w:p w14:paraId="4BF91833" w14:textId="77777777" w:rsidR="003D5C05" w:rsidRPr="008B2523" w:rsidRDefault="003D5C05" w:rsidP="003D5C05">
      <w:pPr>
        <w:spacing w:line="360" w:lineRule="auto"/>
        <w:ind w:firstLine="709"/>
        <w:jc w:val="both"/>
        <w:rPr>
          <w:bCs/>
          <w:color w:val="000000" w:themeColor="text1"/>
          <w:sz w:val="28"/>
          <w:szCs w:val="28"/>
          <w:lang w:val="uk-UA"/>
        </w:rPr>
      </w:pPr>
      <w:r w:rsidRPr="008B2523">
        <w:rPr>
          <w:bCs/>
          <w:color w:val="000000" w:themeColor="text1"/>
          <w:sz w:val="28"/>
          <w:szCs w:val="28"/>
          <w:lang w:val="uk-UA"/>
        </w:rPr>
        <w:t>Середньомісячні значення р</w:t>
      </w:r>
      <w:r w:rsidRPr="008B2523">
        <w:rPr>
          <w:bCs/>
          <w:color w:val="000000" w:themeColor="text1"/>
          <w:sz w:val="28"/>
          <w:szCs w:val="28"/>
        </w:rPr>
        <w:t>адіоактивного забруднення атмосферного повітря Запорізької області</w:t>
      </w:r>
      <w:r w:rsidRPr="008B2523">
        <w:rPr>
          <w:bCs/>
          <w:color w:val="000000" w:themeColor="text1"/>
          <w:sz w:val="28"/>
          <w:szCs w:val="28"/>
          <w:lang w:val="uk-UA"/>
        </w:rPr>
        <w:t xml:space="preserve"> за останні 2 роки пішли на спад, лише у липні 2021 року спостерігалося зростання. Також в літній сезон зростає максимально разовий рівень радіоактивне забруднення атмосферного повітря Гамма-фон, мкР/год, це пов’язано зі зростанням температури атмосферного повітря, та випромінюванням сонячної енергії. </w:t>
      </w:r>
    </w:p>
    <w:p w14:paraId="2E223FE2" w14:textId="77777777" w:rsidR="003D5C05" w:rsidRPr="008B2523" w:rsidRDefault="003D5C05" w:rsidP="003D5C05">
      <w:pPr>
        <w:pStyle w:val="a3"/>
        <w:spacing w:line="360" w:lineRule="auto"/>
        <w:ind w:left="0" w:firstLine="709"/>
        <w:jc w:val="both"/>
        <w:rPr>
          <w:color w:val="000000" w:themeColor="text1"/>
          <w:sz w:val="28"/>
          <w:szCs w:val="28"/>
          <w:lang w:val="uk-UA"/>
        </w:rPr>
      </w:pPr>
    </w:p>
    <w:p w14:paraId="72F99565" w14:textId="77777777" w:rsidR="002E5C16" w:rsidRPr="003D5C05" w:rsidRDefault="002E5C16" w:rsidP="00CE6E4D">
      <w:pPr>
        <w:pStyle w:val="a6"/>
        <w:spacing w:line="360" w:lineRule="auto"/>
        <w:ind w:firstLine="709"/>
        <w:jc w:val="both"/>
        <w:rPr>
          <w:sz w:val="28"/>
          <w:szCs w:val="28"/>
          <w:lang w:val="uk-UA"/>
        </w:rPr>
      </w:pPr>
    </w:p>
    <w:p w14:paraId="6BE52ACA" w14:textId="77777777" w:rsidR="00CE6E4D" w:rsidRPr="003D5C05" w:rsidRDefault="00CE6E4D" w:rsidP="00CE6E4D">
      <w:pPr>
        <w:pStyle w:val="a6"/>
        <w:spacing w:line="360" w:lineRule="auto"/>
        <w:ind w:firstLine="709"/>
        <w:jc w:val="both"/>
        <w:rPr>
          <w:sz w:val="28"/>
          <w:szCs w:val="28"/>
          <w:lang w:val="uk-UA"/>
        </w:rPr>
      </w:pPr>
    </w:p>
    <w:p w14:paraId="51A78530" w14:textId="77777777" w:rsidR="0041533C" w:rsidRDefault="0041533C">
      <w:pPr>
        <w:spacing w:after="200" w:line="276" w:lineRule="auto"/>
        <w:rPr>
          <w:sz w:val="28"/>
          <w:szCs w:val="28"/>
          <w:lang w:val="uk-UA"/>
        </w:rPr>
      </w:pPr>
      <w:r>
        <w:rPr>
          <w:sz w:val="28"/>
          <w:szCs w:val="28"/>
          <w:lang w:val="uk-UA"/>
        </w:rPr>
        <w:br w:type="page"/>
      </w:r>
    </w:p>
    <w:p w14:paraId="22AD5B61" w14:textId="77777777" w:rsidR="0041533C" w:rsidRDefault="0041533C" w:rsidP="00DF3026">
      <w:pPr>
        <w:pStyle w:val="2"/>
        <w:jc w:val="center"/>
        <w:rPr>
          <w:b w:val="0"/>
        </w:rPr>
      </w:pPr>
      <w:bookmarkStart w:id="51" w:name="_Toc89502575"/>
      <w:r w:rsidRPr="00DF3026">
        <w:rPr>
          <w:b w:val="0"/>
        </w:rPr>
        <w:lastRenderedPageBreak/>
        <w:t>РЕКОМЕНДАЦІЇ ВИРОБНИЦТВУ</w:t>
      </w:r>
      <w:bookmarkEnd w:id="51"/>
    </w:p>
    <w:p w14:paraId="6F976304" w14:textId="77777777" w:rsidR="00021A9A" w:rsidRDefault="00021A9A" w:rsidP="00D46D88">
      <w:pPr>
        <w:pStyle w:val="2"/>
        <w:spacing w:line="360" w:lineRule="auto"/>
        <w:jc w:val="center"/>
        <w:rPr>
          <w:b w:val="0"/>
        </w:rPr>
      </w:pPr>
    </w:p>
    <w:p w14:paraId="1DBE74EF" w14:textId="77777777" w:rsidR="00D46D88" w:rsidRDefault="00D46D88" w:rsidP="00D46D88">
      <w:pPr>
        <w:pStyle w:val="2"/>
        <w:spacing w:line="360" w:lineRule="auto"/>
        <w:jc w:val="center"/>
        <w:rPr>
          <w:b w:val="0"/>
        </w:rPr>
      </w:pPr>
    </w:p>
    <w:p w14:paraId="2E98BEA1" w14:textId="77777777" w:rsidR="00021A9A" w:rsidRPr="00D46D88" w:rsidRDefault="006B4332" w:rsidP="0011573C">
      <w:pPr>
        <w:pStyle w:val="a3"/>
        <w:numPr>
          <w:ilvl w:val="0"/>
          <w:numId w:val="29"/>
        </w:numPr>
        <w:spacing w:line="360" w:lineRule="auto"/>
        <w:jc w:val="both"/>
        <w:rPr>
          <w:sz w:val="28"/>
        </w:rPr>
      </w:pPr>
      <w:r w:rsidRPr="00D46D88">
        <w:rPr>
          <w:sz w:val="28"/>
        </w:rPr>
        <w:t>Рекомендації</w:t>
      </w:r>
      <w:r w:rsidR="0011573C">
        <w:rPr>
          <w:sz w:val="28"/>
          <w:lang w:val="uk-UA"/>
        </w:rPr>
        <w:t xml:space="preserve"> виробництву</w:t>
      </w:r>
      <w:r w:rsidRPr="00D46D88">
        <w:rPr>
          <w:sz w:val="28"/>
        </w:rPr>
        <w:t>, для захисту ат</w:t>
      </w:r>
      <w:r w:rsidR="0011573C">
        <w:rPr>
          <w:sz w:val="28"/>
          <w:lang w:val="uk-UA"/>
        </w:rPr>
        <w:t>м</w:t>
      </w:r>
      <w:r w:rsidRPr="00D46D88">
        <w:rPr>
          <w:sz w:val="28"/>
        </w:rPr>
        <w:t>осферного повітря:</w:t>
      </w:r>
    </w:p>
    <w:p w14:paraId="34D5FD1B" w14:textId="77777777" w:rsidR="006B4332" w:rsidRPr="00D46D88" w:rsidRDefault="006B4332" w:rsidP="0011573C">
      <w:pPr>
        <w:pStyle w:val="a3"/>
        <w:numPr>
          <w:ilvl w:val="0"/>
          <w:numId w:val="30"/>
        </w:numPr>
        <w:spacing w:line="360" w:lineRule="auto"/>
        <w:ind w:left="142" w:firstLine="567"/>
        <w:jc w:val="both"/>
        <w:rPr>
          <w:color w:val="000000"/>
          <w:sz w:val="28"/>
          <w:lang w:val="uk-UA"/>
        </w:rPr>
      </w:pPr>
      <w:r w:rsidRPr="00D46D88">
        <w:rPr>
          <w:color w:val="000000"/>
          <w:sz w:val="28"/>
          <w:lang w:val="uk-UA"/>
        </w:rPr>
        <w:t>мінімізація та запобігання викидів шкідливих речовин в атмосферу шляхом застосування промисловими підприємствами екологічних фільтрів;</w:t>
      </w:r>
    </w:p>
    <w:p w14:paraId="105BCDC0" w14:textId="77777777" w:rsidR="006B4332" w:rsidRPr="00D46D88" w:rsidRDefault="006B4332" w:rsidP="0011573C">
      <w:pPr>
        <w:pStyle w:val="a3"/>
        <w:numPr>
          <w:ilvl w:val="0"/>
          <w:numId w:val="30"/>
        </w:numPr>
        <w:spacing w:line="360" w:lineRule="auto"/>
        <w:ind w:left="142" w:firstLine="567"/>
        <w:jc w:val="both"/>
        <w:rPr>
          <w:color w:val="000000"/>
          <w:sz w:val="28"/>
        </w:rPr>
      </w:pPr>
      <w:r w:rsidRPr="00D46D88">
        <w:rPr>
          <w:color w:val="000000"/>
          <w:sz w:val="28"/>
        </w:rPr>
        <w:t>перехід на експлуатацію екологічного транспорту та техніки</w:t>
      </w:r>
      <w:r w:rsidRPr="00D46D88">
        <w:rPr>
          <w:color w:val="000000"/>
          <w:sz w:val="28"/>
          <w:lang w:val="uk-UA"/>
        </w:rPr>
        <w:t>;</w:t>
      </w:r>
    </w:p>
    <w:p w14:paraId="2CF10988" w14:textId="77777777" w:rsidR="006B4332" w:rsidRPr="00D46D88" w:rsidRDefault="006B4332" w:rsidP="0011573C">
      <w:pPr>
        <w:pStyle w:val="a3"/>
        <w:numPr>
          <w:ilvl w:val="0"/>
          <w:numId w:val="30"/>
        </w:numPr>
        <w:spacing w:line="360" w:lineRule="auto"/>
        <w:ind w:left="142" w:firstLine="567"/>
        <w:jc w:val="both"/>
        <w:rPr>
          <w:color w:val="000000"/>
          <w:sz w:val="28"/>
        </w:rPr>
      </w:pPr>
      <w:r w:rsidRPr="00D46D88">
        <w:rPr>
          <w:color w:val="000000"/>
          <w:sz w:val="28"/>
        </w:rPr>
        <w:t>контрольована утилізація сміття, особливо це стосується спалення побутових відходів</w:t>
      </w:r>
      <w:r w:rsidRPr="00D46D88">
        <w:rPr>
          <w:color w:val="000000"/>
          <w:sz w:val="28"/>
          <w:lang w:val="uk-UA"/>
        </w:rPr>
        <w:t>;</w:t>
      </w:r>
    </w:p>
    <w:p w14:paraId="36076486" w14:textId="77777777" w:rsidR="006B4332" w:rsidRPr="00D46D88" w:rsidRDefault="006B4332" w:rsidP="0011573C">
      <w:pPr>
        <w:pStyle w:val="a3"/>
        <w:numPr>
          <w:ilvl w:val="0"/>
          <w:numId w:val="30"/>
        </w:numPr>
        <w:spacing w:line="360" w:lineRule="auto"/>
        <w:ind w:left="0" w:firstLine="709"/>
        <w:jc w:val="both"/>
        <w:rPr>
          <w:color w:val="000000"/>
          <w:sz w:val="28"/>
        </w:rPr>
      </w:pPr>
      <w:r w:rsidRPr="00D46D88">
        <w:rPr>
          <w:color w:val="000000"/>
          <w:sz w:val="28"/>
        </w:rPr>
        <w:t>впровадження комплексних «зелених» альтернатив, які б були корисні не лише для повітря, а і для здоров’я людини (наприклад, мотивувати людей використовувати велосипеди, оскільки це корисно і для екології, і для самопочуття)</w:t>
      </w:r>
      <w:r w:rsidRPr="00D46D88">
        <w:rPr>
          <w:color w:val="000000"/>
          <w:sz w:val="28"/>
          <w:lang w:val="uk-UA"/>
        </w:rPr>
        <w:t>;</w:t>
      </w:r>
    </w:p>
    <w:p w14:paraId="54A83268" w14:textId="77777777" w:rsidR="006B4332" w:rsidRPr="0011573C" w:rsidRDefault="006B4332" w:rsidP="0011573C">
      <w:pPr>
        <w:pStyle w:val="a3"/>
        <w:numPr>
          <w:ilvl w:val="0"/>
          <w:numId w:val="30"/>
        </w:numPr>
        <w:spacing w:line="360" w:lineRule="auto"/>
        <w:ind w:left="0" w:firstLine="709"/>
        <w:jc w:val="both"/>
        <w:rPr>
          <w:sz w:val="28"/>
          <w:lang w:val="uk-UA"/>
        </w:rPr>
      </w:pPr>
      <w:r w:rsidRPr="00D46D88">
        <w:rPr>
          <w:color w:val="000000"/>
          <w:sz w:val="28"/>
        </w:rPr>
        <w:t xml:space="preserve">розробка </w:t>
      </w:r>
      <w:r w:rsidRPr="0011573C">
        <w:rPr>
          <w:sz w:val="28"/>
        </w:rPr>
        <w:t>екологічно орієнтованого законодавства та програми</w:t>
      </w:r>
      <w:r w:rsidRPr="0011573C">
        <w:rPr>
          <w:sz w:val="28"/>
          <w:lang w:val="uk-UA"/>
        </w:rPr>
        <w:t>.</w:t>
      </w:r>
    </w:p>
    <w:p w14:paraId="53A2B5CB" w14:textId="77777777" w:rsidR="006B4332" w:rsidRPr="0011573C" w:rsidRDefault="006B4332" w:rsidP="0011573C">
      <w:pPr>
        <w:pStyle w:val="a3"/>
        <w:numPr>
          <w:ilvl w:val="0"/>
          <w:numId w:val="29"/>
        </w:numPr>
        <w:spacing w:line="360" w:lineRule="auto"/>
        <w:ind w:left="0" w:firstLine="709"/>
        <w:jc w:val="both"/>
        <w:rPr>
          <w:sz w:val="28"/>
          <w:lang w:val="uk-UA"/>
        </w:rPr>
      </w:pPr>
      <w:r w:rsidRPr="0011573C">
        <w:rPr>
          <w:sz w:val="28"/>
          <w:shd w:val="clear" w:color="auto" w:fill="FFFFFF"/>
          <w:lang w:val="uk-UA"/>
        </w:rPr>
        <w:t>К</w:t>
      </w:r>
      <w:r w:rsidRPr="0011573C">
        <w:rPr>
          <w:sz w:val="28"/>
          <w:shd w:val="clear" w:color="auto" w:fill="FFFFFF"/>
        </w:rPr>
        <w:t>омплекс заходів</w:t>
      </w:r>
      <w:r w:rsidR="0011573C">
        <w:rPr>
          <w:sz w:val="28"/>
          <w:shd w:val="clear" w:color="auto" w:fill="FFFFFF"/>
          <w:lang w:val="uk-UA"/>
        </w:rPr>
        <w:t xml:space="preserve">, що пропонуєтья виробництву, </w:t>
      </w:r>
      <w:r w:rsidRPr="0011573C">
        <w:rPr>
          <w:sz w:val="28"/>
          <w:shd w:val="clear" w:color="auto" w:fill="FFFFFF"/>
        </w:rPr>
        <w:t xml:space="preserve"> щодо збереження</w:t>
      </w:r>
      <w:r w:rsidRPr="0011573C">
        <w:rPr>
          <w:sz w:val="28"/>
          <w:shd w:val="clear" w:color="auto" w:fill="FFFFFF"/>
          <w:lang w:val="uk-UA"/>
        </w:rPr>
        <w:t xml:space="preserve"> якості поверхневих вод:</w:t>
      </w:r>
    </w:p>
    <w:p w14:paraId="242509CF" w14:textId="77777777" w:rsidR="006B4332" w:rsidRPr="0011573C" w:rsidRDefault="006B4332" w:rsidP="0011573C">
      <w:pPr>
        <w:pStyle w:val="a3"/>
        <w:numPr>
          <w:ilvl w:val="0"/>
          <w:numId w:val="31"/>
        </w:numPr>
        <w:spacing w:line="360" w:lineRule="auto"/>
        <w:ind w:left="0" w:firstLine="709"/>
        <w:jc w:val="both"/>
        <w:rPr>
          <w:sz w:val="28"/>
          <w:lang w:val="uk-UA"/>
        </w:rPr>
      </w:pPr>
      <w:r w:rsidRPr="0011573C">
        <w:rPr>
          <w:sz w:val="28"/>
          <w:lang w:val="uk-UA"/>
        </w:rPr>
        <w:t>здійснення агротехнічних, агролісомеліоративних та гідротехнічних протиерозійних заходів, а також створення для організованого відводу поверхневого стоку відповідних споруд (водостоки, перепуски, акведуки тощо) під час будівництва і експлуатації шляхів, залізниць та інших інженерних комунікацій;</w:t>
      </w:r>
    </w:p>
    <w:p w14:paraId="3BF6149B" w14:textId="77777777" w:rsidR="006B4332" w:rsidRPr="0011573C" w:rsidRDefault="006B4332" w:rsidP="0011573C">
      <w:pPr>
        <w:pStyle w:val="a3"/>
        <w:numPr>
          <w:ilvl w:val="0"/>
          <w:numId w:val="31"/>
        </w:numPr>
        <w:spacing w:line="360" w:lineRule="auto"/>
        <w:ind w:left="0" w:firstLine="709"/>
        <w:jc w:val="both"/>
        <w:rPr>
          <w:sz w:val="28"/>
        </w:rPr>
      </w:pPr>
      <w:r w:rsidRPr="0011573C">
        <w:rPr>
          <w:sz w:val="28"/>
        </w:rPr>
        <w:t>запобігання евтрофікації та забрудненню водних об’єктів нітратами;</w:t>
      </w:r>
    </w:p>
    <w:p w14:paraId="6A813FF2" w14:textId="77777777" w:rsidR="006B4332" w:rsidRPr="0011573C" w:rsidRDefault="006B4332" w:rsidP="0011573C">
      <w:pPr>
        <w:pStyle w:val="a3"/>
        <w:widowControl w:val="0"/>
        <w:numPr>
          <w:ilvl w:val="0"/>
          <w:numId w:val="31"/>
        </w:numPr>
        <w:spacing w:line="360" w:lineRule="auto"/>
        <w:ind w:left="142" w:firstLine="567"/>
        <w:jc w:val="both"/>
        <w:rPr>
          <w:sz w:val="28"/>
        </w:rPr>
      </w:pPr>
      <w:r w:rsidRPr="0011573C">
        <w:rPr>
          <w:sz w:val="28"/>
        </w:rPr>
        <w:t>впровадження водозберігаючих технологій, а також здійснення передбачених цим Кодексом водоохоронних заходів на підприємствах, в установах і організація</w:t>
      </w:r>
      <w:r w:rsidR="00D46D88" w:rsidRPr="0011573C">
        <w:rPr>
          <w:sz w:val="28"/>
        </w:rPr>
        <w:t>х, розташованих у басейні річки.</w:t>
      </w:r>
    </w:p>
    <w:p w14:paraId="7B7F053F" w14:textId="77777777" w:rsidR="0011573C" w:rsidRPr="0011573C" w:rsidRDefault="00D46D88" w:rsidP="0011573C">
      <w:pPr>
        <w:pStyle w:val="msonormalmailrucssattributepostfix"/>
        <w:widowControl w:val="0"/>
        <w:numPr>
          <w:ilvl w:val="0"/>
          <w:numId w:val="29"/>
        </w:numPr>
        <w:shd w:val="clear" w:color="auto" w:fill="FFFFFF"/>
        <w:spacing w:before="0" w:beforeAutospacing="0" w:after="0" w:afterAutospacing="0" w:line="360" w:lineRule="auto"/>
        <w:ind w:left="0" w:firstLine="709"/>
        <w:jc w:val="both"/>
        <w:rPr>
          <w:bCs/>
          <w:sz w:val="28"/>
          <w:szCs w:val="28"/>
          <w:lang w:val="uk-UA" w:eastAsia="en-US"/>
        </w:rPr>
      </w:pPr>
      <w:r w:rsidRPr="0011573C">
        <w:rPr>
          <w:sz w:val="28"/>
          <w:szCs w:val="28"/>
          <w:lang w:val="uk-UA"/>
        </w:rPr>
        <w:t xml:space="preserve">Результати даної кваліфікаційної роботи магістра можуть бути використані при викладанні </w:t>
      </w:r>
      <w:r w:rsidRPr="0011573C">
        <w:rPr>
          <w:color w:val="000000" w:themeColor="text1"/>
          <w:sz w:val="28"/>
          <w:szCs w:val="28"/>
          <w:lang w:val="uk-UA"/>
        </w:rPr>
        <w:t xml:space="preserve">навчальних дисциплін: </w:t>
      </w:r>
      <w:r w:rsidRPr="0011573C">
        <w:rPr>
          <w:sz w:val="28"/>
          <w:szCs w:val="28"/>
          <w:lang w:val="uk-UA"/>
        </w:rPr>
        <w:t>моніторинг якості довкілля; екологічне право, урбоекологія .</w:t>
      </w:r>
      <w:r w:rsidR="0011573C" w:rsidRPr="0011573C">
        <w:rPr>
          <w:b/>
        </w:rPr>
        <w:br w:type="page"/>
      </w:r>
    </w:p>
    <w:p w14:paraId="52F93606" w14:textId="77777777" w:rsidR="002100C4" w:rsidRPr="0041533C" w:rsidRDefault="002100C4" w:rsidP="00644AFA">
      <w:pPr>
        <w:pStyle w:val="2"/>
        <w:ind w:left="0"/>
        <w:jc w:val="center"/>
        <w:rPr>
          <w:b w:val="0"/>
        </w:rPr>
      </w:pPr>
      <w:bookmarkStart w:id="52" w:name="_Toc89502576"/>
      <w:r w:rsidRPr="0041533C">
        <w:rPr>
          <w:b w:val="0"/>
        </w:rPr>
        <w:lastRenderedPageBreak/>
        <w:t>ПЕРЕЛІК ПОСИЛАНЬ</w:t>
      </w:r>
      <w:bookmarkEnd w:id="52"/>
    </w:p>
    <w:p w14:paraId="3D9A7300" w14:textId="77777777" w:rsidR="00F02EF0" w:rsidRDefault="00F02EF0" w:rsidP="00D46D88">
      <w:pPr>
        <w:pStyle w:val="2"/>
        <w:spacing w:line="360" w:lineRule="auto"/>
        <w:ind w:left="0"/>
        <w:jc w:val="center"/>
      </w:pPr>
    </w:p>
    <w:p w14:paraId="693A9346" w14:textId="77777777" w:rsidR="00BF1E2C" w:rsidRDefault="00BF1E2C" w:rsidP="00D46D88">
      <w:pPr>
        <w:pStyle w:val="2"/>
        <w:spacing w:line="360" w:lineRule="auto"/>
        <w:ind w:left="0"/>
        <w:jc w:val="center"/>
      </w:pPr>
    </w:p>
    <w:p w14:paraId="0730E130" w14:textId="77777777" w:rsidR="00D7063F" w:rsidRPr="005467BC" w:rsidRDefault="00D7063F" w:rsidP="00430C90">
      <w:pPr>
        <w:pStyle w:val="a6"/>
        <w:numPr>
          <w:ilvl w:val="0"/>
          <w:numId w:val="11"/>
        </w:numPr>
        <w:spacing w:line="360" w:lineRule="auto"/>
        <w:jc w:val="both"/>
        <w:rPr>
          <w:color w:val="000000"/>
          <w:sz w:val="28"/>
          <w:szCs w:val="28"/>
          <w:lang w:val="uk-UA"/>
        </w:rPr>
      </w:pPr>
      <w:r w:rsidRPr="005467BC">
        <w:rPr>
          <w:color w:val="000000"/>
          <w:sz w:val="28"/>
          <w:szCs w:val="28"/>
          <w:lang w:val="uk-UA"/>
        </w:rPr>
        <w:t xml:space="preserve">Закон України </w:t>
      </w:r>
      <w:r>
        <w:rPr>
          <w:color w:val="000000"/>
          <w:sz w:val="28"/>
          <w:szCs w:val="28"/>
          <w:lang w:val="uk-UA"/>
        </w:rPr>
        <w:t>«</w:t>
      </w:r>
      <w:r w:rsidRPr="005467BC">
        <w:rPr>
          <w:color w:val="000000"/>
          <w:sz w:val="28"/>
          <w:szCs w:val="28"/>
          <w:lang w:val="uk-UA"/>
        </w:rPr>
        <w:t>Про охорону навколишнього середовища</w:t>
      </w:r>
      <w:r>
        <w:rPr>
          <w:color w:val="000000"/>
          <w:sz w:val="28"/>
          <w:szCs w:val="28"/>
          <w:lang w:val="uk-UA"/>
        </w:rPr>
        <w:t>»</w:t>
      </w:r>
      <w:r w:rsidRPr="005467BC">
        <w:rPr>
          <w:color w:val="000000"/>
          <w:sz w:val="28"/>
          <w:szCs w:val="28"/>
          <w:lang w:val="uk-UA"/>
        </w:rPr>
        <w:t>. Київ: ВВР №41, 1991. 421</w:t>
      </w:r>
      <w:r>
        <w:rPr>
          <w:color w:val="000000"/>
          <w:sz w:val="28"/>
          <w:szCs w:val="28"/>
          <w:lang w:val="uk-UA"/>
        </w:rPr>
        <w:t> </w:t>
      </w:r>
      <w:r w:rsidRPr="005467BC">
        <w:rPr>
          <w:color w:val="000000"/>
          <w:sz w:val="28"/>
          <w:szCs w:val="28"/>
          <w:lang w:val="uk-UA"/>
        </w:rPr>
        <w:t>с.</w:t>
      </w:r>
    </w:p>
    <w:p w14:paraId="793BB278" w14:textId="77777777" w:rsidR="00D7063F" w:rsidRPr="005467BC" w:rsidRDefault="00D7063F" w:rsidP="00430C90">
      <w:pPr>
        <w:pStyle w:val="a6"/>
        <w:numPr>
          <w:ilvl w:val="0"/>
          <w:numId w:val="11"/>
        </w:numPr>
        <w:spacing w:line="360" w:lineRule="auto"/>
        <w:jc w:val="both"/>
        <w:rPr>
          <w:color w:val="000000"/>
          <w:sz w:val="28"/>
          <w:szCs w:val="28"/>
          <w:lang w:val="uk-UA"/>
        </w:rPr>
      </w:pPr>
      <w:r w:rsidRPr="005467BC">
        <w:rPr>
          <w:sz w:val="28"/>
          <w:szCs w:val="28"/>
        </w:rPr>
        <w:t xml:space="preserve">Закон України </w:t>
      </w:r>
      <w:r>
        <w:rPr>
          <w:sz w:val="28"/>
          <w:szCs w:val="28"/>
        </w:rPr>
        <w:t>«</w:t>
      </w:r>
      <w:r w:rsidRPr="005467BC">
        <w:rPr>
          <w:sz w:val="28"/>
          <w:szCs w:val="28"/>
        </w:rPr>
        <w:t>Основи законодавства України про охорону здоров'я</w:t>
      </w:r>
      <w:r>
        <w:rPr>
          <w:sz w:val="28"/>
          <w:szCs w:val="28"/>
        </w:rPr>
        <w:t>»</w:t>
      </w:r>
      <w:r w:rsidRPr="005467BC">
        <w:rPr>
          <w:sz w:val="28"/>
          <w:szCs w:val="28"/>
        </w:rPr>
        <w:t xml:space="preserve"> від 19.11.1992 р. № 2801-XII</w:t>
      </w:r>
      <w:r w:rsidRPr="005467BC">
        <w:rPr>
          <w:sz w:val="28"/>
          <w:szCs w:val="28"/>
          <w:lang w:val="uk-UA"/>
        </w:rPr>
        <w:t>.</w:t>
      </w:r>
    </w:p>
    <w:p w14:paraId="023AA31A" w14:textId="77777777" w:rsidR="00D7063F" w:rsidRPr="005467BC" w:rsidRDefault="00D7063F" w:rsidP="00430C90">
      <w:pPr>
        <w:pStyle w:val="a6"/>
        <w:numPr>
          <w:ilvl w:val="0"/>
          <w:numId w:val="11"/>
        </w:numPr>
        <w:spacing w:line="360" w:lineRule="auto"/>
        <w:jc w:val="both"/>
        <w:rPr>
          <w:color w:val="000000"/>
          <w:sz w:val="28"/>
          <w:szCs w:val="28"/>
          <w:lang w:val="uk-UA"/>
        </w:rPr>
      </w:pPr>
      <w:r w:rsidRPr="005467BC">
        <w:rPr>
          <w:sz w:val="28"/>
          <w:szCs w:val="28"/>
        </w:rPr>
        <w:t xml:space="preserve">Постанова КМУ </w:t>
      </w:r>
      <w:r>
        <w:rPr>
          <w:sz w:val="28"/>
          <w:szCs w:val="28"/>
        </w:rPr>
        <w:t>«</w:t>
      </w:r>
      <w:r w:rsidRPr="005467BC">
        <w:rPr>
          <w:sz w:val="28"/>
          <w:szCs w:val="28"/>
        </w:rPr>
        <w:t>Про затвердження Порядку розроблення та затвердження нормативів гранично-допустимих викидів забруднюючих речовин із стаціонарних джерел</w:t>
      </w:r>
      <w:r>
        <w:rPr>
          <w:sz w:val="28"/>
          <w:szCs w:val="28"/>
        </w:rPr>
        <w:t>»</w:t>
      </w:r>
      <w:r w:rsidRPr="005467BC">
        <w:rPr>
          <w:sz w:val="28"/>
          <w:szCs w:val="28"/>
        </w:rPr>
        <w:t xml:space="preserve"> від 28.12.2001 р. № 1780</w:t>
      </w:r>
      <w:r w:rsidRPr="005467BC">
        <w:rPr>
          <w:sz w:val="28"/>
          <w:szCs w:val="28"/>
          <w:lang w:val="uk-UA"/>
        </w:rPr>
        <w:t>.</w:t>
      </w:r>
      <w:r w:rsidRPr="005467BC">
        <w:rPr>
          <w:sz w:val="28"/>
          <w:szCs w:val="28"/>
        </w:rPr>
        <w:t xml:space="preserve"> </w:t>
      </w:r>
    </w:p>
    <w:p w14:paraId="1E8FD984" w14:textId="77777777" w:rsidR="00D7063F" w:rsidRPr="005467BC" w:rsidRDefault="00D7063F" w:rsidP="00430C90">
      <w:pPr>
        <w:pStyle w:val="a6"/>
        <w:numPr>
          <w:ilvl w:val="0"/>
          <w:numId w:val="11"/>
        </w:numPr>
        <w:spacing w:line="360" w:lineRule="auto"/>
        <w:jc w:val="both"/>
        <w:rPr>
          <w:color w:val="000000"/>
          <w:sz w:val="28"/>
          <w:szCs w:val="28"/>
          <w:lang w:val="uk-UA"/>
        </w:rPr>
      </w:pPr>
      <w:r w:rsidRPr="005467BC">
        <w:rPr>
          <w:color w:val="000000" w:themeColor="text1"/>
          <w:sz w:val="28"/>
          <w:szCs w:val="28"/>
          <w:lang w:val="uk-UA"/>
        </w:rPr>
        <w:t xml:space="preserve">Закон України </w:t>
      </w:r>
      <w:r>
        <w:rPr>
          <w:color w:val="000000" w:themeColor="text1"/>
          <w:sz w:val="28"/>
          <w:szCs w:val="28"/>
          <w:lang w:val="uk-UA"/>
        </w:rPr>
        <w:t>«</w:t>
      </w:r>
      <w:r w:rsidRPr="005467BC">
        <w:rPr>
          <w:color w:val="000000" w:themeColor="text1"/>
          <w:sz w:val="28"/>
          <w:szCs w:val="28"/>
          <w:lang w:val="uk-UA"/>
        </w:rPr>
        <w:t>П</w:t>
      </w:r>
      <w:r>
        <w:rPr>
          <w:color w:val="000000" w:themeColor="text1"/>
          <w:sz w:val="28"/>
          <w:szCs w:val="28"/>
          <w:lang w:val="uk-UA"/>
        </w:rPr>
        <w:t>ро охорону атмосферного повітря»</w:t>
      </w:r>
      <w:r w:rsidRPr="005467BC">
        <w:rPr>
          <w:color w:val="000000" w:themeColor="text1"/>
          <w:sz w:val="28"/>
          <w:szCs w:val="28"/>
          <w:lang w:val="uk-UA"/>
        </w:rPr>
        <w:t xml:space="preserve"> .</w:t>
      </w:r>
    </w:p>
    <w:p w14:paraId="0F9851DC" w14:textId="77777777" w:rsidR="00D7063F" w:rsidRPr="005467BC" w:rsidRDefault="00D7063F" w:rsidP="00430C90">
      <w:pPr>
        <w:pStyle w:val="a6"/>
        <w:numPr>
          <w:ilvl w:val="0"/>
          <w:numId w:val="11"/>
        </w:numPr>
        <w:spacing w:line="360" w:lineRule="auto"/>
        <w:jc w:val="both"/>
        <w:rPr>
          <w:color w:val="000000"/>
          <w:sz w:val="28"/>
          <w:szCs w:val="28"/>
          <w:lang w:val="uk-UA"/>
        </w:rPr>
      </w:pPr>
      <w:r w:rsidRPr="005467BC">
        <w:rPr>
          <w:color w:val="000000"/>
          <w:sz w:val="28"/>
          <w:szCs w:val="28"/>
          <w:lang w:val="uk-UA"/>
        </w:rPr>
        <w:t>Постанова від 9 березня 1999 р. N 343 Київ Про затвердження порядку організації та проведення моніторингу в галузі охорони атмосферного повітря.</w:t>
      </w:r>
    </w:p>
    <w:p w14:paraId="6189122D" w14:textId="77777777" w:rsidR="00D7063F" w:rsidRPr="005467BC" w:rsidRDefault="00D7063F" w:rsidP="00430C90">
      <w:pPr>
        <w:pStyle w:val="a6"/>
        <w:numPr>
          <w:ilvl w:val="0"/>
          <w:numId w:val="11"/>
        </w:numPr>
        <w:spacing w:line="360" w:lineRule="auto"/>
        <w:jc w:val="both"/>
        <w:rPr>
          <w:color w:val="000000"/>
          <w:sz w:val="28"/>
          <w:szCs w:val="28"/>
          <w:lang w:val="uk-UA"/>
        </w:rPr>
      </w:pPr>
      <w:r w:rsidRPr="005467BC">
        <w:rPr>
          <w:color w:val="000000"/>
          <w:sz w:val="28"/>
          <w:szCs w:val="28"/>
          <w:lang w:val="uk-UA"/>
        </w:rPr>
        <w:t xml:space="preserve">Положення про державну систему моніторингу довкілля, затвердженого постановою Кабінету Міністрів України від 30 березня 1998 р. </w:t>
      </w:r>
      <w:r>
        <w:rPr>
          <w:color w:val="000000"/>
          <w:sz w:val="28"/>
          <w:szCs w:val="28"/>
          <w:lang w:val="uk-UA"/>
        </w:rPr>
        <w:t>№</w:t>
      </w:r>
      <w:r w:rsidRPr="005467BC">
        <w:rPr>
          <w:color w:val="000000"/>
          <w:sz w:val="28"/>
          <w:szCs w:val="28"/>
          <w:lang w:val="uk-UA"/>
        </w:rPr>
        <w:t xml:space="preserve"> 391.</w:t>
      </w:r>
    </w:p>
    <w:p w14:paraId="628B3D75" w14:textId="77777777" w:rsidR="00D7063F" w:rsidRPr="00B8176B" w:rsidRDefault="00D7063F" w:rsidP="00430C90">
      <w:pPr>
        <w:pStyle w:val="a6"/>
        <w:numPr>
          <w:ilvl w:val="0"/>
          <w:numId w:val="11"/>
        </w:numPr>
        <w:spacing w:line="360" w:lineRule="auto"/>
        <w:jc w:val="both"/>
        <w:rPr>
          <w:rFonts w:eastAsiaTheme="minorHAnsi"/>
          <w:color w:val="000000" w:themeColor="text1"/>
          <w:sz w:val="28"/>
          <w:szCs w:val="28"/>
          <w:lang w:val="en-US" w:eastAsia="en-US"/>
        </w:rPr>
      </w:pPr>
      <w:r w:rsidRPr="00B8176B">
        <w:rPr>
          <w:rFonts w:eastAsiaTheme="minorHAnsi"/>
          <w:color w:val="000000" w:themeColor="text1"/>
          <w:sz w:val="28"/>
          <w:szCs w:val="28"/>
          <w:lang w:val="en-US" w:eastAsia="en-US"/>
        </w:rPr>
        <w:t>ISO/IEC 17025:2017 General requirements for the competence of testing and calibration laboratories [</w:t>
      </w:r>
      <w:r w:rsidRPr="00B8176B">
        <w:rPr>
          <w:rFonts w:eastAsiaTheme="minorHAnsi"/>
          <w:color w:val="000000" w:themeColor="text1"/>
          <w:sz w:val="28"/>
          <w:szCs w:val="28"/>
          <w:lang w:eastAsia="en-US"/>
        </w:rPr>
        <w:t>Електронний</w:t>
      </w:r>
      <w:r w:rsidRPr="00B8176B">
        <w:rPr>
          <w:rFonts w:eastAsiaTheme="minorHAnsi"/>
          <w:color w:val="000000" w:themeColor="text1"/>
          <w:sz w:val="28"/>
          <w:szCs w:val="28"/>
          <w:lang w:val="en-US" w:eastAsia="en-US"/>
        </w:rPr>
        <w:t xml:space="preserve"> </w:t>
      </w:r>
      <w:r w:rsidRPr="00B8176B">
        <w:rPr>
          <w:rFonts w:eastAsiaTheme="minorHAnsi"/>
          <w:color w:val="000000" w:themeColor="text1"/>
          <w:sz w:val="28"/>
          <w:szCs w:val="28"/>
          <w:lang w:eastAsia="en-US"/>
        </w:rPr>
        <w:t>ресурс</w:t>
      </w:r>
      <w:r w:rsidRPr="00B8176B">
        <w:rPr>
          <w:rFonts w:eastAsiaTheme="minorHAnsi"/>
          <w:color w:val="000000" w:themeColor="text1"/>
          <w:sz w:val="28"/>
          <w:szCs w:val="28"/>
          <w:lang w:val="en-US" w:eastAsia="en-US"/>
        </w:rPr>
        <w:t xml:space="preserve">] – </w:t>
      </w:r>
      <w:r w:rsidRPr="00B8176B">
        <w:rPr>
          <w:rFonts w:eastAsiaTheme="minorHAnsi"/>
          <w:color w:val="000000" w:themeColor="text1"/>
          <w:sz w:val="28"/>
          <w:szCs w:val="28"/>
          <w:lang w:eastAsia="en-US"/>
        </w:rPr>
        <w:t>Режим</w:t>
      </w:r>
      <w:r w:rsidRPr="00B8176B">
        <w:rPr>
          <w:rFonts w:eastAsiaTheme="minorHAnsi"/>
          <w:color w:val="000000" w:themeColor="text1"/>
          <w:sz w:val="28"/>
          <w:szCs w:val="28"/>
          <w:lang w:val="en-US" w:eastAsia="en-US"/>
        </w:rPr>
        <w:t xml:space="preserve"> </w:t>
      </w:r>
      <w:r w:rsidRPr="00B8176B">
        <w:rPr>
          <w:rFonts w:eastAsiaTheme="minorHAnsi"/>
          <w:color w:val="000000" w:themeColor="text1"/>
          <w:sz w:val="28"/>
          <w:szCs w:val="28"/>
          <w:lang w:eastAsia="en-US"/>
        </w:rPr>
        <w:t>доступу</w:t>
      </w:r>
      <w:r w:rsidRPr="00B8176B">
        <w:rPr>
          <w:rFonts w:eastAsiaTheme="minorHAnsi"/>
          <w:color w:val="000000" w:themeColor="text1"/>
          <w:sz w:val="28"/>
          <w:szCs w:val="28"/>
          <w:lang w:val="en-US" w:eastAsia="en-US"/>
        </w:rPr>
        <w:t xml:space="preserve"> </w:t>
      </w:r>
      <w:r w:rsidRPr="00B8176B">
        <w:rPr>
          <w:rFonts w:eastAsiaTheme="minorHAnsi"/>
          <w:color w:val="000000" w:themeColor="text1"/>
          <w:sz w:val="28"/>
          <w:szCs w:val="28"/>
          <w:lang w:eastAsia="en-US"/>
        </w:rPr>
        <w:t>до</w:t>
      </w:r>
      <w:r w:rsidRPr="00B8176B">
        <w:rPr>
          <w:rFonts w:eastAsiaTheme="minorHAnsi"/>
          <w:color w:val="000000" w:themeColor="text1"/>
          <w:sz w:val="28"/>
          <w:szCs w:val="28"/>
          <w:lang w:val="en-US" w:eastAsia="en-US"/>
        </w:rPr>
        <w:t xml:space="preserve"> </w:t>
      </w:r>
      <w:r w:rsidRPr="00B8176B">
        <w:rPr>
          <w:rFonts w:eastAsiaTheme="minorHAnsi"/>
          <w:color w:val="000000" w:themeColor="text1"/>
          <w:sz w:val="28"/>
          <w:szCs w:val="28"/>
          <w:lang w:eastAsia="en-US"/>
        </w:rPr>
        <w:t>ресурсу</w:t>
      </w:r>
      <w:r w:rsidRPr="00B8176B">
        <w:rPr>
          <w:rFonts w:eastAsiaTheme="minorHAnsi"/>
          <w:color w:val="000000" w:themeColor="text1"/>
          <w:sz w:val="28"/>
          <w:szCs w:val="28"/>
          <w:lang w:val="en-US" w:eastAsia="en-US"/>
        </w:rPr>
        <w:t>: https://www.iso.org/standard/</w:t>
      </w:r>
      <w:r w:rsidR="00EA314D" w:rsidRPr="00B8176B">
        <w:rPr>
          <w:rFonts w:eastAsiaTheme="minorHAnsi"/>
          <w:color w:val="000000" w:themeColor="text1"/>
          <w:sz w:val="28"/>
          <w:szCs w:val="28"/>
          <w:lang w:val="en-US" w:eastAsia="en-US"/>
        </w:rPr>
        <w:t>66912.html.</w:t>
      </w:r>
    </w:p>
    <w:p w14:paraId="12C1AE0A" w14:textId="77777777" w:rsidR="00D7063F" w:rsidRPr="005467BC" w:rsidRDefault="00D7063F" w:rsidP="00430C90">
      <w:pPr>
        <w:pStyle w:val="a6"/>
        <w:numPr>
          <w:ilvl w:val="0"/>
          <w:numId w:val="11"/>
        </w:numPr>
        <w:spacing w:line="360" w:lineRule="auto"/>
        <w:jc w:val="both"/>
        <w:rPr>
          <w:color w:val="000000"/>
          <w:sz w:val="28"/>
          <w:szCs w:val="28"/>
          <w:lang w:val="uk-UA"/>
        </w:rPr>
      </w:pPr>
      <w:r w:rsidRPr="005467BC">
        <w:rPr>
          <w:sz w:val="28"/>
          <w:szCs w:val="28"/>
        </w:rPr>
        <w:t xml:space="preserve">Постанова КМУ </w:t>
      </w:r>
      <w:r>
        <w:rPr>
          <w:sz w:val="28"/>
          <w:szCs w:val="28"/>
        </w:rPr>
        <w:t>«</w:t>
      </w:r>
      <w:r w:rsidRPr="005467BC">
        <w:rPr>
          <w:sz w:val="28"/>
          <w:szCs w:val="28"/>
        </w:rPr>
        <w:t>Про Порядок розроблення та затвердження нормативів екологічної безпеки атмосферного повітря</w:t>
      </w:r>
      <w:r>
        <w:rPr>
          <w:sz w:val="28"/>
          <w:szCs w:val="28"/>
        </w:rPr>
        <w:t>»</w:t>
      </w:r>
      <w:r w:rsidRPr="005467BC">
        <w:rPr>
          <w:sz w:val="28"/>
          <w:szCs w:val="28"/>
        </w:rPr>
        <w:t xml:space="preserve"> від 13.03.2002 р. № 299</w:t>
      </w:r>
      <w:r w:rsidRPr="005467BC">
        <w:rPr>
          <w:sz w:val="28"/>
          <w:szCs w:val="28"/>
          <w:lang w:val="uk-UA"/>
        </w:rPr>
        <w:t>.</w:t>
      </w:r>
      <w:r w:rsidRPr="005467BC">
        <w:rPr>
          <w:sz w:val="28"/>
          <w:szCs w:val="28"/>
        </w:rPr>
        <w:t xml:space="preserve"> </w:t>
      </w:r>
    </w:p>
    <w:p w14:paraId="2B3E64C4" w14:textId="77777777" w:rsidR="00D7063F" w:rsidRPr="005467BC" w:rsidRDefault="00D7063F" w:rsidP="00430C90">
      <w:pPr>
        <w:pStyle w:val="a6"/>
        <w:numPr>
          <w:ilvl w:val="0"/>
          <w:numId w:val="11"/>
        </w:numPr>
        <w:spacing w:line="360" w:lineRule="auto"/>
        <w:jc w:val="both"/>
        <w:rPr>
          <w:color w:val="000000"/>
          <w:sz w:val="28"/>
          <w:szCs w:val="28"/>
          <w:lang w:val="uk-UA"/>
        </w:rPr>
      </w:pPr>
      <w:r w:rsidRPr="005467BC">
        <w:rPr>
          <w:color w:val="000000"/>
          <w:sz w:val="28"/>
          <w:szCs w:val="28"/>
          <w:lang w:val="uk-UA"/>
        </w:rPr>
        <w:t>Безуглая Э. Ю. Мониторинг состояния загрязнения атмосферы в городах.</w:t>
      </w:r>
      <w:r w:rsidRPr="005467BC">
        <w:rPr>
          <w:color w:val="000000"/>
          <w:sz w:val="28"/>
          <w:szCs w:val="28"/>
          <w:lang w:val="en-US"/>
        </w:rPr>
        <w:t> </w:t>
      </w:r>
      <w:r>
        <w:rPr>
          <w:sz w:val="28"/>
          <w:szCs w:val="28"/>
          <w:lang w:val="uk-UA"/>
        </w:rPr>
        <w:t>Львов</w:t>
      </w:r>
      <w:r>
        <w:rPr>
          <w:color w:val="000000"/>
          <w:sz w:val="28"/>
          <w:szCs w:val="28"/>
          <w:lang w:val="uk-UA"/>
        </w:rPr>
        <w:t xml:space="preserve">: Гидрометеоиздат, 2017. </w:t>
      </w:r>
      <w:r w:rsidRPr="005467BC">
        <w:rPr>
          <w:color w:val="000000"/>
          <w:sz w:val="28"/>
          <w:szCs w:val="28"/>
          <w:lang w:val="uk-UA"/>
        </w:rPr>
        <w:t>200 с.</w:t>
      </w:r>
    </w:p>
    <w:p w14:paraId="13AC7059" w14:textId="77777777" w:rsidR="00D7063F" w:rsidRPr="00366BD6" w:rsidRDefault="00D7063F" w:rsidP="00430C90">
      <w:pPr>
        <w:pStyle w:val="a6"/>
        <w:numPr>
          <w:ilvl w:val="0"/>
          <w:numId w:val="11"/>
        </w:numPr>
        <w:spacing w:line="360" w:lineRule="auto"/>
        <w:jc w:val="both"/>
        <w:rPr>
          <w:rFonts w:eastAsiaTheme="minorHAnsi"/>
          <w:sz w:val="28"/>
          <w:szCs w:val="28"/>
          <w:lang w:val="uk-UA" w:eastAsia="en-US"/>
        </w:rPr>
      </w:pPr>
      <w:r w:rsidRPr="00366BD6">
        <w:rPr>
          <w:rFonts w:eastAsiaTheme="minorHAnsi"/>
          <w:sz w:val="28"/>
          <w:szCs w:val="28"/>
          <w:lang w:val="uk-UA" w:eastAsia="en-US"/>
        </w:rPr>
        <w:t>Моніторинг та оцінювання екологічних ризиків техногенного по</w:t>
      </w:r>
      <w:r>
        <w:rPr>
          <w:rFonts w:eastAsiaTheme="minorHAnsi"/>
          <w:sz w:val="28"/>
          <w:szCs w:val="28"/>
          <w:lang w:val="uk-UA" w:eastAsia="en-US"/>
        </w:rPr>
        <w:t xml:space="preserve">ходження. Аналітична доповідь. </w:t>
      </w:r>
      <w:r w:rsidRPr="00366BD6">
        <w:rPr>
          <w:rFonts w:eastAsiaTheme="minorHAnsi"/>
          <w:sz w:val="28"/>
          <w:szCs w:val="28"/>
          <w:lang w:val="uk-UA" w:eastAsia="en-US"/>
        </w:rPr>
        <w:t xml:space="preserve">Київ. Національний інститут </w:t>
      </w:r>
      <w:r>
        <w:rPr>
          <w:rFonts w:eastAsiaTheme="minorHAnsi"/>
          <w:sz w:val="28"/>
          <w:szCs w:val="28"/>
          <w:lang w:val="uk-UA" w:eastAsia="en-US"/>
        </w:rPr>
        <w:t xml:space="preserve">стратегічних досліджень, 2012. </w:t>
      </w:r>
      <w:r w:rsidRPr="00366BD6">
        <w:rPr>
          <w:rFonts w:eastAsiaTheme="minorHAnsi"/>
          <w:sz w:val="28"/>
          <w:szCs w:val="28"/>
          <w:lang w:val="uk-UA" w:eastAsia="en-US"/>
        </w:rPr>
        <w:t>52</w:t>
      </w:r>
      <w:r>
        <w:rPr>
          <w:rFonts w:eastAsiaTheme="minorHAnsi"/>
          <w:sz w:val="28"/>
          <w:szCs w:val="28"/>
          <w:lang w:val="uk-UA" w:eastAsia="en-US"/>
        </w:rPr>
        <w:t xml:space="preserve"> </w:t>
      </w:r>
      <w:r w:rsidRPr="00366BD6">
        <w:rPr>
          <w:rFonts w:eastAsiaTheme="minorHAnsi"/>
          <w:sz w:val="28"/>
          <w:szCs w:val="28"/>
          <w:lang w:val="uk-UA" w:eastAsia="en-US"/>
        </w:rPr>
        <w:t>с.</w:t>
      </w:r>
    </w:p>
    <w:p w14:paraId="595EC233" w14:textId="77777777" w:rsidR="00D7063F" w:rsidRPr="005467BC" w:rsidRDefault="00D7063F" w:rsidP="00430C90">
      <w:pPr>
        <w:pStyle w:val="a6"/>
        <w:numPr>
          <w:ilvl w:val="0"/>
          <w:numId w:val="11"/>
        </w:numPr>
        <w:spacing w:line="360" w:lineRule="auto"/>
        <w:jc w:val="both"/>
        <w:rPr>
          <w:color w:val="000000"/>
          <w:sz w:val="28"/>
          <w:szCs w:val="28"/>
          <w:lang w:val="uk-UA"/>
        </w:rPr>
      </w:pPr>
      <w:r w:rsidRPr="005467BC">
        <w:rPr>
          <w:sz w:val="28"/>
          <w:szCs w:val="28"/>
        </w:rPr>
        <w:t xml:space="preserve">Наказ Міністерства охорони навколишнього природного середовища України </w:t>
      </w:r>
      <w:r>
        <w:rPr>
          <w:sz w:val="28"/>
          <w:szCs w:val="28"/>
        </w:rPr>
        <w:t>«</w:t>
      </w:r>
      <w:r w:rsidRPr="005467BC">
        <w:rPr>
          <w:sz w:val="28"/>
          <w:szCs w:val="28"/>
        </w:rPr>
        <w:t>Про затвердження нормативів гранично допустимих викидів забруднюючих речовин із стаціонарних джерел</w:t>
      </w:r>
      <w:r>
        <w:rPr>
          <w:sz w:val="28"/>
          <w:szCs w:val="28"/>
        </w:rPr>
        <w:t>»</w:t>
      </w:r>
      <w:r w:rsidRPr="005467BC">
        <w:rPr>
          <w:sz w:val="28"/>
          <w:szCs w:val="28"/>
        </w:rPr>
        <w:t xml:space="preserve"> від 27.06.2006</w:t>
      </w:r>
      <w:r>
        <w:rPr>
          <w:sz w:val="28"/>
          <w:szCs w:val="28"/>
          <w:lang w:val="uk-UA"/>
        </w:rPr>
        <w:t xml:space="preserve"> </w:t>
      </w:r>
      <w:r w:rsidRPr="005467BC">
        <w:rPr>
          <w:sz w:val="28"/>
          <w:szCs w:val="28"/>
        </w:rPr>
        <w:t>р. № 309</w:t>
      </w:r>
      <w:r w:rsidRPr="005467BC">
        <w:rPr>
          <w:sz w:val="28"/>
          <w:szCs w:val="28"/>
          <w:lang w:val="uk-UA"/>
        </w:rPr>
        <w:t>.</w:t>
      </w:r>
    </w:p>
    <w:p w14:paraId="234CFD63" w14:textId="77777777" w:rsidR="00420C92" w:rsidRPr="005467BC" w:rsidRDefault="00420C92" w:rsidP="00430C90">
      <w:pPr>
        <w:pStyle w:val="a6"/>
        <w:numPr>
          <w:ilvl w:val="0"/>
          <w:numId w:val="11"/>
        </w:numPr>
        <w:spacing w:line="360" w:lineRule="auto"/>
        <w:jc w:val="both"/>
        <w:rPr>
          <w:color w:val="000000"/>
          <w:sz w:val="28"/>
          <w:szCs w:val="28"/>
          <w:lang w:val="uk-UA"/>
        </w:rPr>
      </w:pPr>
      <w:r w:rsidRPr="005467BC">
        <w:rPr>
          <w:sz w:val="28"/>
          <w:szCs w:val="28"/>
          <w:lang w:val="uk-UA"/>
        </w:rPr>
        <w:lastRenderedPageBreak/>
        <w:t xml:space="preserve">Регіональна доповідь </w:t>
      </w:r>
      <w:r w:rsidRPr="005467BC">
        <w:rPr>
          <w:sz w:val="28"/>
          <w:szCs w:val="28"/>
        </w:rPr>
        <w:t xml:space="preserve">про стан навколишнього природного середовища у Запорізькій області у 2018 році. </w:t>
      </w:r>
      <w:r w:rsidRPr="005467BC">
        <w:rPr>
          <w:sz w:val="28"/>
          <w:szCs w:val="28"/>
          <w:lang w:val="uk-UA"/>
        </w:rPr>
        <w:t>23</w:t>
      </w:r>
      <w:r>
        <w:rPr>
          <w:sz w:val="28"/>
          <w:szCs w:val="28"/>
          <w:lang w:val="uk-UA"/>
        </w:rPr>
        <w:t xml:space="preserve"> </w:t>
      </w:r>
      <w:r w:rsidRPr="005467BC">
        <w:rPr>
          <w:sz w:val="28"/>
          <w:szCs w:val="28"/>
          <w:lang w:val="uk-UA"/>
        </w:rPr>
        <w:t>с.</w:t>
      </w:r>
    </w:p>
    <w:p w14:paraId="5BA19727" w14:textId="77777777" w:rsidR="00B8176B" w:rsidRPr="00B8176B" w:rsidRDefault="00B8176B" w:rsidP="00430C90">
      <w:pPr>
        <w:pStyle w:val="a6"/>
        <w:numPr>
          <w:ilvl w:val="0"/>
          <w:numId w:val="11"/>
        </w:numPr>
        <w:spacing w:line="360" w:lineRule="auto"/>
        <w:jc w:val="both"/>
        <w:rPr>
          <w:color w:val="000000" w:themeColor="text1"/>
          <w:sz w:val="28"/>
          <w:szCs w:val="28"/>
          <w:lang w:val="uk-UA"/>
        </w:rPr>
      </w:pPr>
      <w:r w:rsidRPr="00B8176B">
        <w:rPr>
          <w:color w:val="000000" w:themeColor="text1"/>
          <w:sz w:val="28"/>
          <w:szCs w:val="28"/>
          <w:lang w:val="uk-UA"/>
        </w:rPr>
        <w:t xml:space="preserve">Communication </w:t>
      </w:r>
      <w:r>
        <w:rPr>
          <w:color w:val="000000" w:themeColor="text1"/>
          <w:sz w:val="28"/>
          <w:szCs w:val="28"/>
          <w:lang w:val="uk-UA"/>
        </w:rPr>
        <w:t>«</w:t>
      </w:r>
      <w:r w:rsidRPr="00B8176B">
        <w:rPr>
          <w:color w:val="000000" w:themeColor="text1"/>
          <w:sz w:val="28"/>
          <w:szCs w:val="28"/>
          <w:lang w:val="uk-UA"/>
        </w:rPr>
        <w:t>The Clean Air for Europe (CAFE) Programme: Towards a Thematic Strategy for Air Quality</w:t>
      </w:r>
      <w:r>
        <w:rPr>
          <w:color w:val="000000" w:themeColor="text1"/>
          <w:sz w:val="28"/>
          <w:szCs w:val="28"/>
          <w:lang w:val="uk-UA"/>
        </w:rPr>
        <w:t>»</w:t>
      </w:r>
      <w:r w:rsidRPr="00B8176B">
        <w:rPr>
          <w:color w:val="000000" w:themeColor="text1"/>
          <w:sz w:val="28"/>
          <w:szCs w:val="28"/>
          <w:lang w:val="uk-UA"/>
        </w:rPr>
        <w:t xml:space="preserve"> COM(2001)</w:t>
      </w:r>
      <w:r w:rsidR="00AE2004">
        <w:rPr>
          <w:color w:val="000000" w:themeColor="text1"/>
          <w:sz w:val="28"/>
          <w:szCs w:val="28"/>
          <w:lang w:val="uk-UA"/>
        </w:rPr>
        <w:t>.</w:t>
      </w:r>
      <w:r w:rsidRPr="00B8176B">
        <w:rPr>
          <w:color w:val="000000" w:themeColor="text1"/>
          <w:sz w:val="28"/>
          <w:szCs w:val="28"/>
          <w:lang w:val="uk-UA"/>
        </w:rPr>
        <w:t>245. [In English]</w:t>
      </w:r>
      <w:r w:rsidR="00736370">
        <w:rPr>
          <w:color w:val="000000" w:themeColor="text1"/>
          <w:sz w:val="28"/>
          <w:szCs w:val="28"/>
          <w:lang w:val="uk-UA"/>
        </w:rPr>
        <w:t>.</w:t>
      </w:r>
    </w:p>
    <w:p w14:paraId="6130AB5A" w14:textId="77777777" w:rsidR="00D7063F" w:rsidRPr="005467BC" w:rsidRDefault="00D7063F" w:rsidP="00430C90">
      <w:pPr>
        <w:pStyle w:val="a6"/>
        <w:numPr>
          <w:ilvl w:val="0"/>
          <w:numId w:val="11"/>
        </w:numPr>
        <w:spacing w:line="360" w:lineRule="auto"/>
        <w:jc w:val="both"/>
        <w:rPr>
          <w:color w:val="000000"/>
          <w:sz w:val="28"/>
          <w:szCs w:val="28"/>
          <w:lang w:val="uk-UA"/>
        </w:rPr>
      </w:pPr>
      <w:r w:rsidRPr="005467BC">
        <w:rPr>
          <w:color w:val="000000"/>
          <w:sz w:val="28"/>
          <w:szCs w:val="28"/>
          <w:lang w:val="uk-UA"/>
        </w:rPr>
        <w:t>Бойчук Ю. Д., Солошенко Е. М., Бугай О. В. Екологія і охорона навколишнього середовища: Навч. посіб. – 2-ге вид., стереотип. Суми: Унів. книга, 2003. 284 с.</w:t>
      </w:r>
    </w:p>
    <w:p w14:paraId="232A8306" w14:textId="77777777" w:rsidR="00B8176B" w:rsidRPr="00B8176B" w:rsidRDefault="00B8176B" w:rsidP="00430C90">
      <w:pPr>
        <w:pStyle w:val="a6"/>
        <w:numPr>
          <w:ilvl w:val="0"/>
          <w:numId w:val="11"/>
        </w:numPr>
        <w:spacing w:line="360" w:lineRule="auto"/>
        <w:jc w:val="both"/>
        <w:rPr>
          <w:rFonts w:eastAsiaTheme="minorHAnsi"/>
          <w:color w:val="000000" w:themeColor="text1"/>
          <w:sz w:val="28"/>
          <w:szCs w:val="28"/>
          <w:lang w:val="en-US" w:eastAsia="en-US"/>
        </w:rPr>
      </w:pPr>
      <w:r w:rsidRPr="00B8176B">
        <w:rPr>
          <w:rFonts w:eastAsiaTheme="minorHAnsi"/>
          <w:color w:val="000000" w:themeColor="text1"/>
          <w:sz w:val="28"/>
          <w:szCs w:val="28"/>
          <w:lang w:val="en-US" w:eastAsia="en-US"/>
        </w:rPr>
        <w:t>Directive 2008/50/EC of the European Parliament and of the Council of 21 May 2008 on ambient air quality and cleaner air for Europe [</w:t>
      </w:r>
      <w:r w:rsidRPr="00B8176B">
        <w:rPr>
          <w:rFonts w:eastAsiaTheme="minorHAnsi"/>
          <w:color w:val="000000" w:themeColor="text1"/>
          <w:sz w:val="28"/>
          <w:szCs w:val="28"/>
          <w:lang w:eastAsia="en-US"/>
        </w:rPr>
        <w:t>Електронний</w:t>
      </w:r>
      <w:r w:rsidRPr="00B8176B">
        <w:rPr>
          <w:rFonts w:eastAsiaTheme="minorHAnsi"/>
          <w:color w:val="000000" w:themeColor="text1"/>
          <w:sz w:val="28"/>
          <w:szCs w:val="28"/>
          <w:lang w:val="en-US" w:eastAsia="en-US"/>
        </w:rPr>
        <w:t xml:space="preserve"> </w:t>
      </w:r>
      <w:r w:rsidRPr="00B8176B">
        <w:rPr>
          <w:rFonts w:eastAsiaTheme="minorHAnsi"/>
          <w:color w:val="000000" w:themeColor="text1"/>
          <w:sz w:val="28"/>
          <w:szCs w:val="28"/>
          <w:lang w:eastAsia="en-US"/>
        </w:rPr>
        <w:t>ресурс</w:t>
      </w:r>
      <w:r w:rsidRPr="00B8176B">
        <w:rPr>
          <w:rFonts w:eastAsiaTheme="minorHAnsi"/>
          <w:color w:val="000000" w:themeColor="text1"/>
          <w:sz w:val="28"/>
          <w:szCs w:val="28"/>
          <w:lang w:val="en-US" w:eastAsia="en-US"/>
        </w:rPr>
        <w:t xml:space="preserve">] – </w:t>
      </w:r>
      <w:r w:rsidRPr="00B8176B">
        <w:rPr>
          <w:rFonts w:eastAsiaTheme="minorHAnsi"/>
          <w:color w:val="000000" w:themeColor="text1"/>
          <w:sz w:val="28"/>
          <w:szCs w:val="28"/>
          <w:lang w:eastAsia="en-US"/>
        </w:rPr>
        <w:t>Режим</w:t>
      </w:r>
      <w:r w:rsidRPr="00B8176B">
        <w:rPr>
          <w:rFonts w:eastAsiaTheme="minorHAnsi"/>
          <w:color w:val="000000" w:themeColor="text1"/>
          <w:sz w:val="28"/>
          <w:szCs w:val="28"/>
          <w:lang w:val="en-US" w:eastAsia="en-US"/>
        </w:rPr>
        <w:t xml:space="preserve"> </w:t>
      </w:r>
      <w:r w:rsidRPr="00B8176B">
        <w:rPr>
          <w:rFonts w:eastAsiaTheme="minorHAnsi"/>
          <w:color w:val="000000" w:themeColor="text1"/>
          <w:sz w:val="28"/>
          <w:szCs w:val="28"/>
          <w:lang w:eastAsia="en-US"/>
        </w:rPr>
        <w:t>доступу</w:t>
      </w:r>
      <w:r w:rsidRPr="00B8176B">
        <w:rPr>
          <w:rFonts w:eastAsiaTheme="minorHAnsi"/>
          <w:color w:val="000000" w:themeColor="text1"/>
          <w:sz w:val="28"/>
          <w:szCs w:val="28"/>
          <w:lang w:val="en-US" w:eastAsia="en-US"/>
        </w:rPr>
        <w:t xml:space="preserve"> </w:t>
      </w:r>
      <w:r w:rsidRPr="00B8176B">
        <w:rPr>
          <w:rFonts w:eastAsiaTheme="minorHAnsi"/>
          <w:color w:val="000000" w:themeColor="text1"/>
          <w:sz w:val="28"/>
          <w:szCs w:val="28"/>
          <w:lang w:eastAsia="en-US"/>
        </w:rPr>
        <w:t>до</w:t>
      </w:r>
      <w:r w:rsidRPr="00B8176B">
        <w:rPr>
          <w:rFonts w:eastAsiaTheme="minorHAnsi"/>
          <w:color w:val="000000" w:themeColor="text1"/>
          <w:sz w:val="28"/>
          <w:szCs w:val="28"/>
          <w:lang w:val="en-US" w:eastAsia="en-US"/>
        </w:rPr>
        <w:t xml:space="preserve"> </w:t>
      </w:r>
      <w:r w:rsidRPr="00B8176B">
        <w:rPr>
          <w:rFonts w:eastAsiaTheme="minorHAnsi"/>
          <w:color w:val="000000" w:themeColor="text1"/>
          <w:sz w:val="28"/>
          <w:szCs w:val="28"/>
          <w:lang w:eastAsia="en-US"/>
        </w:rPr>
        <w:t>ресурсу</w:t>
      </w:r>
      <w:r w:rsidRPr="00B8176B">
        <w:rPr>
          <w:rFonts w:eastAsiaTheme="minorHAnsi"/>
          <w:color w:val="000000" w:themeColor="text1"/>
          <w:sz w:val="28"/>
          <w:szCs w:val="28"/>
          <w:lang w:val="en-US" w:eastAsia="en-US"/>
        </w:rPr>
        <w:t>: https://eur-lex.europa.eu/legal-content/EN/TXT/?qid=1486474738782&amp;uri=CELEX:02008L0050-20150918</w:t>
      </w:r>
      <w:r w:rsidR="00736370">
        <w:rPr>
          <w:rFonts w:eastAsiaTheme="minorHAnsi"/>
          <w:color w:val="000000" w:themeColor="text1"/>
          <w:sz w:val="28"/>
          <w:szCs w:val="28"/>
          <w:lang w:val="uk-UA" w:eastAsia="en-US"/>
        </w:rPr>
        <w:t>.</w:t>
      </w:r>
      <w:r w:rsidRPr="00B8176B">
        <w:rPr>
          <w:rFonts w:eastAsiaTheme="minorHAnsi"/>
          <w:color w:val="000000" w:themeColor="text1"/>
          <w:sz w:val="28"/>
          <w:szCs w:val="28"/>
          <w:lang w:val="en-US" w:eastAsia="en-US"/>
        </w:rPr>
        <w:t xml:space="preserve"> </w:t>
      </w:r>
    </w:p>
    <w:p w14:paraId="30F1432A" w14:textId="77777777" w:rsidR="00D7063F" w:rsidRPr="005467BC" w:rsidRDefault="00D7063F" w:rsidP="00430C90">
      <w:pPr>
        <w:pStyle w:val="a6"/>
        <w:numPr>
          <w:ilvl w:val="0"/>
          <w:numId w:val="11"/>
        </w:numPr>
        <w:spacing w:line="360" w:lineRule="auto"/>
        <w:jc w:val="both"/>
        <w:rPr>
          <w:color w:val="000000"/>
          <w:sz w:val="28"/>
          <w:szCs w:val="28"/>
          <w:lang w:val="uk-UA"/>
        </w:rPr>
      </w:pPr>
      <w:r w:rsidRPr="005467BC">
        <w:rPr>
          <w:color w:val="000000"/>
          <w:sz w:val="28"/>
          <w:szCs w:val="28"/>
        </w:rPr>
        <w:t>Заєць</w:t>
      </w:r>
      <w:r w:rsidRPr="005467BC">
        <w:rPr>
          <w:color w:val="000000"/>
          <w:sz w:val="28"/>
          <w:szCs w:val="28"/>
          <w:lang w:val="uk-UA"/>
        </w:rPr>
        <w:t xml:space="preserve"> </w:t>
      </w:r>
      <w:r w:rsidRPr="005467BC">
        <w:rPr>
          <w:color w:val="000000"/>
          <w:sz w:val="28"/>
          <w:szCs w:val="28"/>
        </w:rPr>
        <w:t>І</w:t>
      </w:r>
      <w:r w:rsidRPr="00996657">
        <w:rPr>
          <w:color w:val="000000"/>
          <w:sz w:val="28"/>
          <w:szCs w:val="28"/>
        </w:rPr>
        <w:t xml:space="preserve">. </w:t>
      </w:r>
      <w:r w:rsidRPr="005467BC">
        <w:rPr>
          <w:color w:val="000000"/>
          <w:sz w:val="28"/>
          <w:szCs w:val="28"/>
        </w:rPr>
        <w:t>О</w:t>
      </w:r>
      <w:r w:rsidRPr="00996657">
        <w:rPr>
          <w:color w:val="000000"/>
          <w:sz w:val="28"/>
          <w:szCs w:val="28"/>
        </w:rPr>
        <w:t xml:space="preserve">. </w:t>
      </w:r>
      <w:r w:rsidRPr="005467BC">
        <w:rPr>
          <w:color w:val="000000"/>
          <w:sz w:val="28"/>
          <w:szCs w:val="28"/>
        </w:rPr>
        <w:t>Екологічне</w:t>
      </w:r>
      <w:r w:rsidRPr="00996657">
        <w:rPr>
          <w:color w:val="000000"/>
          <w:sz w:val="28"/>
          <w:szCs w:val="28"/>
        </w:rPr>
        <w:t xml:space="preserve"> </w:t>
      </w:r>
      <w:r w:rsidRPr="005467BC">
        <w:rPr>
          <w:color w:val="000000"/>
          <w:sz w:val="28"/>
          <w:szCs w:val="28"/>
        </w:rPr>
        <w:t>законодавство</w:t>
      </w:r>
      <w:r w:rsidRPr="00996657">
        <w:rPr>
          <w:color w:val="000000"/>
          <w:sz w:val="28"/>
          <w:szCs w:val="28"/>
        </w:rPr>
        <w:t xml:space="preserve"> </w:t>
      </w:r>
      <w:r w:rsidRPr="005467BC">
        <w:rPr>
          <w:color w:val="000000"/>
          <w:sz w:val="28"/>
          <w:szCs w:val="28"/>
        </w:rPr>
        <w:t>України</w:t>
      </w:r>
      <w:r w:rsidRPr="005467BC">
        <w:rPr>
          <w:color w:val="000000"/>
          <w:sz w:val="28"/>
          <w:szCs w:val="28"/>
          <w:lang w:val="uk-UA"/>
        </w:rPr>
        <w:t>.</w:t>
      </w:r>
      <w:r w:rsidRPr="00996657">
        <w:rPr>
          <w:color w:val="000000"/>
          <w:sz w:val="28"/>
          <w:szCs w:val="28"/>
        </w:rPr>
        <w:t xml:space="preserve"> </w:t>
      </w:r>
      <w:r w:rsidRPr="005467BC">
        <w:rPr>
          <w:color w:val="000000"/>
          <w:sz w:val="28"/>
          <w:szCs w:val="28"/>
        </w:rPr>
        <w:t>К</w:t>
      </w:r>
      <w:r w:rsidRPr="005467BC">
        <w:rPr>
          <w:color w:val="000000"/>
          <w:sz w:val="28"/>
          <w:szCs w:val="28"/>
          <w:lang w:val="uk-UA"/>
        </w:rPr>
        <w:t>иїв</w:t>
      </w:r>
      <w:r w:rsidRPr="00736370">
        <w:rPr>
          <w:color w:val="000000"/>
          <w:sz w:val="28"/>
          <w:szCs w:val="28"/>
          <w:lang w:val="en-US"/>
        </w:rPr>
        <w:t xml:space="preserve">: </w:t>
      </w:r>
      <w:r w:rsidRPr="005467BC">
        <w:rPr>
          <w:color w:val="000000"/>
          <w:sz w:val="28"/>
          <w:szCs w:val="28"/>
        </w:rPr>
        <w:t>Юрінком</w:t>
      </w:r>
      <w:r w:rsidRPr="00736370">
        <w:rPr>
          <w:color w:val="000000"/>
          <w:sz w:val="28"/>
          <w:szCs w:val="28"/>
          <w:lang w:val="en-US"/>
        </w:rPr>
        <w:t>, 20</w:t>
      </w:r>
      <w:r w:rsidRPr="005467BC">
        <w:rPr>
          <w:color w:val="000000"/>
          <w:sz w:val="28"/>
          <w:szCs w:val="28"/>
          <w:lang w:val="uk-UA"/>
        </w:rPr>
        <w:t>16</w:t>
      </w:r>
      <w:r w:rsidRPr="00736370">
        <w:rPr>
          <w:color w:val="000000"/>
          <w:sz w:val="28"/>
          <w:szCs w:val="28"/>
          <w:lang w:val="en-US"/>
        </w:rPr>
        <w:t>. 413</w:t>
      </w:r>
      <w:r w:rsidR="00736370">
        <w:rPr>
          <w:color w:val="000000"/>
          <w:sz w:val="28"/>
          <w:szCs w:val="28"/>
          <w:lang w:val="uk-UA"/>
        </w:rPr>
        <w:t> </w:t>
      </w:r>
      <w:r w:rsidRPr="005467BC">
        <w:rPr>
          <w:color w:val="000000"/>
          <w:sz w:val="28"/>
          <w:szCs w:val="28"/>
        </w:rPr>
        <w:t>с</w:t>
      </w:r>
      <w:r w:rsidRPr="00736370">
        <w:rPr>
          <w:color w:val="000000"/>
          <w:sz w:val="28"/>
          <w:szCs w:val="28"/>
          <w:lang w:val="en-US"/>
        </w:rPr>
        <w:t>.</w:t>
      </w:r>
    </w:p>
    <w:p w14:paraId="32AA6EC3" w14:textId="77777777" w:rsidR="00B8176B" w:rsidRPr="00B8176B" w:rsidRDefault="00B8176B" w:rsidP="00430C90">
      <w:pPr>
        <w:pStyle w:val="a6"/>
        <w:numPr>
          <w:ilvl w:val="0"/>
          <w:numId w:val="11"/>
        </w:numPr>
        <w:spacing w:line="360" w:lineRule="auto"/>
        <w:jc w:val="both"/>
        <w:rPr>
          <w:color w:val="000000" w:themeColor="text1"/>
          <w:sz w:val="28"/>
          <w:szCs w:val="28"/>
          <w:lang w:val="uk-UA"/>
        </w:rPr>
      </w:pPr>
      <w:r w:rsidRPr="00B8176B">
        <w:rPr>
          <w:color w:val="000000" w:themeColor="text1"/>
          <w:sz w:val="28"/>
          <w:szCs w:val="28"/>
          <w:shd w:val="clear" w:color="auto" w:fill="FFFFFF"/>
          <w:lang w:val="en-US"/>
        </w:rPr>
        <w:t> </w:t>
      </w:r>
      <w:hyperlink r:id="rId30" w:anchor="v=onepage&amp;q=%D0%94%D0%B8%D1%80%D0%B5%D0%BA%D1%82%D0%B8%D0%B2%D0%B0%20%D0%BE%20%D0%BA%D0%B0%D1%87%D0%B5%D1%81%D1%82%D0%B2%D0%B5%20%D0%B2%D0%BE%D0%B4%D1%8B%2098/83/%D0%95%D0%A1&amp;f=false" w:history="1">
        <w:r w:rsidRPr="00B8176B">
          <w:rPr>
            <w:rStyle w:val="af2"/>
            <w:color w:val="000000" w:themeColor="text1"/>
            <w:sz w:val="28"/>
            <w:szCs w:val="28"/>
            <w:u w:val="none"/>
            <w:shd w:val="clear" w:color="auto" w:fill="FFFFFF"/>
            <w:lang w:val="en-US"/>
          </w:rPr>
          <w:t>Environmental Indicators and Indicators-Based Assessment Reports: Eastern Europe, Caucasus and Central Asia</w:t>
        </w:r>
      </w:hyperlink>
      <w:r w:rsidRPr="00B8176B">
        <w:rPr>
          <w:color w:val="000000" w:themeColor="text1"/>
          <w:sz w:val="28"/>
          <w:szCs w:val="28"/>
          <w:shd w:val="clear" w:color="auto" w:fill="FFFFFF"/>
          <w:lang w:val="en-US"/>
        </w:rPr>
        <w:t>. </w:t>
      </w:r>
      <w:r w:rsidR="00CE3C50" w:rsidRPr="00B8176B">
        <w:rPr>
          <w:rFonts w:eastAsiaTheme="minorHAnsi"/>
          <w:color w:val="000000" w:themeColor="text1"/>
          <w:sz w:val="28"/>
          <w:szCs w:val="28"/>
          <w:lang w:val="en-US" w:eastAsia="en-US"/>
        </w:rPr>
        <w:t>–</w:t>
      </w:r>
      <w:r w:rsidRPr="00B8176B">
        <w:rPr>
          <w:color w:val="000000" w:themeColor="text1"/>
          <w:sz w:val="28"/>
          <w:szCs w:val="28"/>
          <w:shd w:val="clear" w:color="auto" w:fill="FFFFFF"/>
          <w:lang w:val="en-US"/>
        </w:rPr>
        <w:t xml:space="preserve"> United Nati</w:t>
      </w:r>
      <w:r>
        <w:rPr>
          <w:color w:val="000000" w:themeColor="text1"/>
          <w:sz w:val="28"/>
          <w:szCs w:val="28"/>
          <w:shd w:val="clear" w:color="auto" w:fill="FFFFFF"/>
          <w:lang w:val="en-US"/>
        </w:rPr>
        <w:t>ons Publications, 2007-</w:t>
      </w:r>
      <w:r>
        <w:rPr>
          <w:color w:val="000000" w:themeColor="text1"/>
          <w:sz w:val="28"/>
          <w:szCs w:val="28"/>
          <w:shd w:val="clear" w:color="auto" w:fill="FFFFFF"/>
          <w:lang w:val="uk-UA"/>
        </w:rPr>
        <w:t>20</w:t>
      </w:r>
      <w:r>
        <w:rPr>
          <w:color w:val="000000" w:themeColor="text1"/>
          <w:sz w:val="28"/>
          <w:szCs w:val="28"/>
          <w:shd w:val="clear" w:color="auto" w:fill="FFFFFF"/>
          <w:lang w:val="en-US"/>
        </w:rPr>
        <w:t>1</w:t>
      </w:r>
      <w:r w:rsidR="00AE2004">
        <w:rPr>
          <w:color w:val="000000" w:themeColor="text1"/>
          <w:sz w:val="28"/>
          <w:szCs w:val="28"/>
          <w:shd w:val="clear" w:color="auto" w:fill="FFFFFF"/>
          <w:lang w:val="uk-UA"/>
        </w:rPr>
        <w:t>7</w:t>
      </w:r>
      <w:r>
        <w:rPr>
          <w:color w:val="000000" w:themeColor="text1"/>
          <w:sz w:val="28"/>
          <w:szCs w:val="28"/>
          <w:shd w:val="clear" w:color="auto" w:fill="FFFFFF"/>
          <w:lang w:val="en-US"/>
        </w:rPr>
        <w:t>. </w:t>
      </w:r>
      <w:r w:rsidRPr="00B8176B">
        <w:rPr>
          <w:color w:val="000000" w:themeColor="text1"/>
          <w:sz w:val="28"/>
          <w:szCs w:val="28"/>
          <w:shd w:val="clear" w:color="auto" w:fill="FFFFFF"/>
          <w:lang w:val="en-US"/>
        </w:rPr>
        <w:t>124 </w:t>
      </w:r>
      <w:r w:rsidRPr="00B8176B">
        <w:rPr>
          <w:color w:val="000000" w:themeColor="text1"/>
          <w:sz w:val="28"/>
          <w:szCs w:val="28"/>
          <w:shd w:val="clear" w:color="auto" w:fill="FFFFFF"/>
        </w:rPr>
        <w:t>с</w:t>
      </w:r>
      <w:r w:rsidRPr="00B8176B">
        <w:rPr>
          <w:color w:val="000000" w:themeColor="text1"/>
          <w:sz w:val="28"/>
          <w:szCs w:val="28"/>
          <w:shd w:val="clear" w:color="auto" w:fill="FFFFFF"/>
          <w:lang w:val="en-US"/>
        </w:rPr>
        <w:t>.</w:t>
      </w:r>
    </w:p>
    <w:p w14:paraId="4F67F3C6" w14:textId="77777777" w:rsidR="00D7063F" w:rsidRPr="009756BA" w:rsidRDefault="00D7063F" w:rsidP="00430C90">
      <w:pPr>
        <w:pStyle w:val="a6"/>
        <w:numPr>
          <w:ilvl w:val="0"/>
          <w:numId w:val="11"/>
        </w:numPr>
        <w:spacing w:line="360" w:lineRule="auto"/>
        <w:jc w:val="both"/>
        <w:rPr>
          <w:rFonts w:eastAsiaTheme="minorHAnsi"/>
          <w:sz w:val="28"/>
          <w:szCs w:val="28"/>
          <w:lang w:val="uk-UA" w:eastAsia="en-US"/>
        </w:rPr>
      </w:pPr>
      <w:r w:rsidRPr="009756BA">
        <w:rPr>
          <w:rFonts w:eastAsiaTheme="minorHAnsi"/>
          <w:sz w:val="28"/>
          <w:szCs w:val="28"/>
          <w:lang w:val="uk-UA" w:eastAsia="en-US"/>
        </w:rPr>
        <w:t>Баскаков О.И., Жутяева Т. С., Лукашенко Ю. И. Локац</w:t>
      </w:r>
      <w:r w:rsidRPr="009756BA">
        <w:rPr>
          <w:rFonts w:eastAsiaTheme="minorHAnsi"/>
          <w:sz w:val="28"/>
          <w:szCs w:val="28"/>
          <w:lang w:eastAsia="en-US"/>
        </w:rPr>
        <w:t>ионные</w:t>
      </w:r>
      <w:r w:rsidRPr="009756BA">
        <w:rPr>
          <w:rFonts w:eastAsiaTheme="minorHAnsi"/>
          <w:sz w:val="28"/>
          <w:szCs w:val="28"/>
          <w:lang w:val="uk-UA" w:eastAsia="en-US"/>
        </w:rPr>
        <w:t xml:space="preserve"> методы исследования объектов и сред. Москва : Академия. 2011. 384 с.</w:t>
      </w:r>
    </w:p>
    <w:p w14:paraId="61FFD0F7" w14:textId="77777777" w:rsidR="00D7063F" w:rsidRPr="005467BC" w:rsidRDefault="00D7063F" w:rsidP="00430C90">
      <w:pPr>
        <w:pStyle w:val="a6"/>
        <w:numPr>
          <w:ilvl w:val="0"/>
          <w:numId w:val="11"/>
        </w:numPr>
        <w:spacing w:line="360" w:lineRule="auto"/>
        <w:jc w:val="both"/>
        <w:rPr>
          <w:color w:val="000000"/>
          <w:sz w:val="28"/>
          <w:szCs w:val="28"/>
          <w:lang w:val="uk-UA"/>
        </w:rPr>
      </w:pPr>
      <w:r w:rsidRPr="005467BC">
        <w:rPr>
          <w:color w:val="000000"/>
          <w:sz w:val="28"/>
          <w:szCs w:val="28"/>
          <w:lang w:val="uk-UA"/>
        </w:rPr>
        <w:t>Положення про державну систему моніторингу довкілля</w:t>
      </w:r>
      <w:r w:rsidRPr="005467BC">
        <w:rPr>
          <w:color w:val="000000"/>
          <w:sz w:val="28"/>
          <w:szCs w:val="28"/>
          <w:vertAlign w:val="subscript"/>
          <w:lang w:val="uk-UA"/>
        </w:rPr>
        <w:t>.</w:t>
      </w:r>
      <w:r w:rsidRPr="005467BC">
        <w:rPr>
          <w:color w:val="000000"/>
          <w:sz w:val="28"/>
          <w:szCs w:val="28"/>
          <w:vertAlign w:val="subscript"/>
        </w:rPr>
        <w:t> </w:t>
      </w:r>
      <w:r w:rsidRPr="005467BC">
        <w:rPr>
          <w:color w:val="000000"/>
          <w:sz w:val="28"/>
          <w:szCs w:val="28"/>
          <w:lang w:val="uk-UA"/>
        </w:rPr>
        <w:t>Київ, КНУ №391 від 30.03.1998. 300</w:t>
      </w:r>
      <w:r>
        <w:rPr>
          <w:color w:val="000000"/>
          <w:sz w:val="28"/>
          <w:szCs w:val="28"/>
          <w:lang w:val="uk-UA"/>
        </w:rPr>
        <w:t xml:space="preserve"> </w:t>
      </w:r>
      <w:r w:rsidRPr="005467BC">
        <w:rPr>
          <w:color w:val="000000"/>
          <w:sz w:val="28"/>
          <w:szCs w:val="28"/>
          <w:lang w:val="uk-UA"/>
        </w:rPr>
        <w:t>с.</w:t>
      </w:r>
    </w:p>
    <w:p w14:paraId="2E006BFF" w14:textId="77777777" w:rsidR="00D7063F" w:rsidRPr="005467BC" w:rsidRDefault="00D7063F" w:rsidP="00430C90">
      <w:pPr>
        <w:pStyle w:val="a6"/>
        <w:numPr>
          <w:ilvl w:val="0"/>
          <w:numId w:val="11"/>
        </w:numPr>
        <w:spacing w:line="360" w:lineRule="auto"/>
        <w:jc w:val="both"/>
        <w:rPr>
          <w:color w:val="000000"/>
          <w:sz w:val="28"/>
          <w:szCs w:val="28"/>
          <w:lang w:val="uk-UA"/>
        </w:rPr>
      </w:pPr>
      <w:r w:rsidRPr="005467BC">
        <w:rPr>
          <w:color w:val="000000"/>
          <w:sz w:val="28"/>
          <w:szCs w:val="28"/>
          <w:lang w:val="uk-UA"/>
        </w:rPr>
        <w:t>Положення про міжвідомчу комісію з питань моніторингу довкілля</w:t>
      </w:r>
      <w:r w:rsidRPr="005467BC">
        <w:rPr>
          <w:color w:val="000000"/>
          <w:sz w:val="28"/>
          <w:szCs w:val="28"/>
          <w:vertAlign w:val="subscript"/>
          <w:lang w:val="uk-UA"/>
        </w:rPr>
        <w:t>.</w:t>
      </w:r>
      <w:r w:rsidRPr="005467BC">
        <w:rPr>
          <w:color w:val="000000"/>
          <w:sz w:val="28"/>
          <w:szCs w:val="28"/>
          <w:vertAlign w:val="subscript"/>
        </w:rPr>
        <w:t> </w:t>
      </w:r>
      <w:r w:rsidR="00B72D43">
        <w:rPr>
          <w:color w:val="000000"/>
          <w:sz w:val="28"/>
          <w:szCs w:val="28"/>
          <w:lang w:val="uk-UA"/>
        </w:rPr>
        <w:t xml:space="preserve">Київ: ОВУ №47, 2001. </w:t>
      </w:r>
      <w:r w:rsidRPr="005467BC">
        <w:rPr>
          <w:color w:val="000000"/>
          <w:sz w:val="28"/>
          <w:szCs w:val="28"/>
          <w:lang w:val="uk-UA"/>
        </w:rPr>
        <w:t>536</w:t>
      </w:r>
      <w:r w:rsidR="00B72D43">
        <w:rPr>
          <w:color w:val="000000"/>
          <w:sz w:val="28"/>
          <w:szCs w:val="28"/>
          <w:lang w:val="en-US"/>
        </w:rPr>
        <w:t xml:space="preserve"> c</w:t>
      </w:r>
      <w:r w:rsidRPr="005467BC">
        <w:rPr>
          <w:color w:val="000000"/>
          <w:sz w:val="28"/>
          <w:szCs w:val="28"/>
          <w:lang w:val="uk-UA"/>
        </w:rPr>
        <w:t>.</w:t>
      </w:r>
    </w:p>
    <w:p w14:paraId="613BEE6D" w14:textId="77777777" w:rsidR="00D7063F" w:rsidRPr="005467BC" w:rsidRDefault="00D7063F" w:rsidP="00430C90">
      <w:pPr>
        <w:pStyle w:val="a6"/>
        <w:numPr>
          <w:ilvl w:val="0"/>
          <w:numId w:val="11"/>
        </w:numPr>
        <w:spacing w:line="360" w:lineRule="auto"/>
        <w:jc w:val="both"/>
        <w:rPr>
          <w:color w:val="000000"/>
          <w:sz w:val="28"/>
          <w:szCs w:val="28"/>
          <w:lang w:val="uk-UA"/>
        </w:rPr>
      </w:pPr>
      <w:r w:rsidRPr="005467BC">
        <w:rPr>
          <w:sz w:val="28"/>
          <w:szCs w:val="28"/>
          <w:lang w:val="uk-UA"/>
        </w:rPr>
        <w:t xml:space="preserve">Постанова КМУ </w:t>
      </w:r>
      <w:r>
        <w:rPr>
          <w:sz w:val="28"/>
          <w:szCs w:val="28"/>
          <w:lang w:val="uk-UA"/>
        </w:rPr>
        <w:t>«</w:t>
      </w:r>
      <w:r w:rsidRPr="005467BC">
        <w:rPr>
          <w:sz w:val="28"/>
          <w:szCs w:val="28"/>
          <w:lang w:val="uk-UA"/>
        </w:rPr>
        <w:t>Про утворення Національного агентства екологічних інвестицій України</w:t>
      </w:r>
      <w:r>
        <w:rPr>
          <w:sz w:val="28"/>
          <w:szCs w:val="28"/>
          <w:lang w:val="uk-UA"/>
        </w:rPr>
        <w:t>»</w:t>
      </w:r>
      <w:r w:rsidRPr="005467BC">
        <w:rPr>
          <w:sz w:val="28"/>
          <w:szCs w:val="28"/>
          <w:lang w:val="uk-UA"/>
        </w:rPr>
        <w:t xml:space="preserve"> від 12. 04.200</w:t>
      </w:r>
      <w:r w:rsidRPr="005467BC">
        <w:rPr>
          <w:sz w:val="28"/>
          <w:szCs w:val="28"/>
        </w:rPr>
        <w:t>7 р. № 612</w:t>
      </w:r>
      <w:r w:rsidRPr="005467BC">
        <w:rPr>
          <w:sz w:val="28"/>
          <w:szCs w:val="28"/>
          <w:lang w:val="uk-UA"/>
        </w:rPr>
        <w:t>.</w:t>
      </w:r>
    </w:p>
    <w:p w14:paraId="5336AECD" w14:textId="77777777" w:rsidR="00B8176B" w:rsidRPr="00B8176B" w:rsidRDefault="00B8176B" w:rsidP="00430C90">
      <w:pPr>
        <w:pStyle w:val="a6"/>
        <w:numPr>
          <w:ilvl w:val="0"/>
          <w:numId w:val="11"/>
        </w:numPr>
        <w:spacing w:line="360" w:lineRule="auto"/>
        <w:jc w:val="both"/>
        <w:rPr>
          <w:color w:val="000000" w:themeColor="text1"/>
          <w:sz w:val="28"/>
          <w:szCs w:val="28"/>
          <w:lang w:val="uk-UA"/>
        </w:rPr>
      </w:pPr>
      <w:r w:rsidRPr="00B8176B">
        <w:rPr>
          <w:color w:val="000000" w:themeColor="text1"/>
          <w:sz w:val="28"/>
          <w:szCs w:val="28"/>
          <w:lang w:val="uk-UA"/>
        </w:rPr>
        <w:t>European Union emission inventory report 1990–2008 under the UNECE Convention on Longrange Transboundary Air Pollution (LRTAP). [In English]</w:t>
      </w:r>
      <w:r w:rsidR="00736370">
        <w:rPr>
          <w:color w:val="000000" w:themeColor="text1"/>
          <w:sz w:val="28"/>
          <w:szCs w:val="28"/>
          <w:lang w:val="uk-UA"/>
        </w:rPr>
        <w:t>.</w:t>
      </w:r>
    </w:p>
    <w:p w14:paraId="73DCDB31" w14:textId="77777777" w:rsidR="00420C92" w:rsidRPr="005467BC" w:rsidRDefault="00420C92" w:rsidP="00430C90">
      <w:pPr>
        <w:pStyle w:val="a6"/>
        <w:numPr>
          <w:ilvl w:val="0"/>
          <w:numId w:val="11"/>
        </w:numPr>
        <w:spacing w:line="360" w:lineRule="auto"/>
        <w:jc w:val="both"/>
        <w:rPr>
          <w:color w:val="000000"/>
          <w:sz w:val="28"/>
          <w:szCs w:val="28"/>
          <w:lang w:val="uk-UA"/>
        </w:rPr>
      </w:pPr>
      <w:r w:rsidRPr="005467BC">
        <w:rPr>
          <w:color w:val="000000"/>
          <w:sz w:val="28"/>
          <w:szCs w:val="28"/>
          <w:lang w:val="uk-UA"/>
        </w:rPr>
        <w:t>Міністерство екології та природних ресурсів України: Матеріали Національної доповіді про стан навколишнього природного с</w:t>
      </w:r>
      <w:r>
        <w:rPr>
          <w:color w:val="000000"/>
          <w:sz w:val="28"/>
          <w:szCs w:val="28"/>
          <w:lang w:val="uk-UA"/>
        </w:rPr>
        <w:t xml:space="preserve">ередовища </w:t>
      </w:r>
      <w:r>
        <w:rPr>
          <w:color w:val="000000"/>
          <w:sz w:val="28"/>
          <w:szCs w:val="28"/>
          <w:lang w:val="uk-UA"/>
        </w:rPr>
        <w:lastRenderedPageBreak/>
        <w:t xml:space="preserve">в Україні у 2009 році. </w:t>
      </w:r>
      <w:r w:rsidRPr="005467BC">
        <w:rPr>
          <w:color w:val="000000"/>
          <w:sz w:val="28"/>
          <w:szCs w:val="28"/>
          <w:lang w:val="uk-UA"/>
        </w:rPr>
        <w:t>Київ: Центр екологічн</w:t>
      </w:r>
      <w:r>
        <w:rPr>
          <w:color w:val="000000"/>
          <w:sz w:val="28"/>
          <w:szCs w:val="28"/>
          <w:lang w:val="uk-UA"/>
        </w:rPr>
        <w:t xml:space="preserve">ої освіти та інформації, 2018. </w:t>
      </w:r>
      <w:r w:rsidRPr="005467BC">
        <w:rPr>
          <w:color w:val="000000"/>
          <w:sz w:val="28"/>
          <w:szCs w:val="28"/>
          <w:lang w:val="uk-UA"/>
        </w:rPr>
        <w:t>383 с.</w:t>
      </w:r>
    </w:p>
    <w:p w14:paraId="7AD1D624" w14:textId="77777777" w:rsidR="00420C92" w:rsidRPr="005467BC" w:rsidRDefault="00420C92" w:rsidP="00430C90">
      <w:pPr>
        <w:pStyle w:val="a6"/>
        <w:numPr>
          <w:ilvl w:val="0"/>
          <w:numId w:val="11"/>
        </w:numPr>
        <w:spacing w:line="360" w:lineRule="auto"/>
        <w:jc w:val="both"/>
        <w:rPr>
          <w:rFonts w:eastAsiaTheme="minorHAnsi"/>
          <w:sz w:val="28"/>
          <w:szCs w:val="28"/>
          <w:lang w:eastAsia="en-US"/>
        </w:rPr>
      </w:pPr>
      <w:r w:rsidRPr="005467BC">
        <w:rPr>
          <w:color w:val="000000"/>
          <w:sz w:val="28"/>
          <w:szCs w:val="28"/>
          <w:lang w:val="uk-UA"/>
        </w:rPr>
        <w:t xml:space="preserve">Экология города. Под ред. Стольберга Ф.В. Київ: </w:t>
      </w:r>
      <w:r w:rsidRPr="005467BC">
        <w:rPr>
          <w:rFonts w:eastAsiaTheme="minorHAnsi"/>
          <w:sz w:val="28"/>
          <w:szCs w:val="28"/>
          <w:lang w:eastAsia="en-US"/>
        </w:rPr>
        <w:t>Юрайт</w:t>
      </w:r>
      <w:r w:rsidRPr="005467BC">
        <w:rPr>
          <w:rFonts w:eastAsiaTheme="minorHAnsi"/>
          <w:sz w:val="28"/>
          <w:szCs w:val="28"/>
          <w:lang w:val="uk-UA" w:eastAsia="en-US"/>
        </w:rPr>
        <w:t>,</w:t>
      </w:r>
      <w:r w:rsidRPr="005467BC">
        <w:rPr>
          <w:rFonts w:eastAsiaTheme="minorHAnsi"/>
          <w:sz w:val="28"/>
          <w:szCs w:val="28"/>
          <w:lang w:eastAsia="en-US"/>
        </w:rPr>
        <w:t xml:space="preserve"> 2014. 640 с.</w:t>
      </w:r>
    </w:p>
    <w:p w14:paraId="5F112048" w14:textId="77777777" w:rsidR="00B8176B" w:rsidRPr="00021A9A" w:rsidRDefault="00B8176B" w:rsidP="00430C90">
      <w:pPr>
        <w:pStyle w:val="a6"/>
        <w:numPr>
          <w:ilvl w:val="0"/>
          <w:numId w:val="11"/>
        </w:numPr>
        <w:spacing w:line="360" w:lineRule="auto"/>
        <w:jc w:val="both"/>
        <w:rPr>
          <w:color w:val="000000" w:themeColor="text1"/>
          <w:sz w:val="28"/>
          <w:szCs w:val="28"/>
          <w:lang w:val="uk-UA"/>
        </w:rPr>
      </w:pPr>
      <w:r w:rsidRPr="00B8176B">
        <w:rPr>
          <w:color w:val="000000" w:themeColor="text1"/>
          <w:sz w:val="28"/>
          <w:szCs w:val="28"/>
          <w:lang w:val="uk-UA"/>
        </w:rPr>
        <w:t xml:space="preserve">European Union emission inventory report 1990–2008 under the UNECE </w:t>
      </w:r>
      <w:r w:rsidRPr="00021A9A">
        <w:rPr>
          <w:color w:val="000000" w:themeColor="text1"/>
          <w:sz w:val="28"/>
          <w:szCs w:val="28"/>
          <w:lang w:val="uk-UA"/>
        </w:rPr>
        <w:t>Convention on Longrange Transboundary Air Pollution (LRTAP).</w:t>
      </w:r>
    </w:p>
    <w:p w14:paraId="2F105814" w14:textId="77777777" w:rsidR="00420C92" w:rsidRPr="005467BC" w:rsidRDefault="00021A9A" w:rsidP="00430C90">
      <w:pPr>
        <w:pStyle w:val="a6"/>
        <w:numPr>
          <w:ilvl w:val="0"/>
          <w:numId w:val="11"/>
        </w:numPr>
        <w:spacing w:line="360" w:lineRule="auto"/>
        <w:jc w:val="both"/>
        <w:rPr>
          <w:color w:val="000000"/>
          <w:sz w:val="28"/>
          <w:szCs w:val="28"/>
          <w:lang w:val="uk-UA"/>
        </w:rPr>
      </w:pPr>
      <w:r w:rsidRPr="00021A9A">
        <w:rPr>
          <w:sz w:val="28"/>
          <w:szCs w:val="28"/>
          <w:lang w:val="uk-UA"/>
        </w:rPr>
        <w:t xml:space="preserve">Жиравецький Т.М., Кравченко О.В. </w:t>
      </w:r>
      <w:r w:rsidR="00420C92" w:rsidRPr="00021A9A">
        <w:rPr>
          <w:sz w:val="28"/>
          <w:szCs w:val="28"/>
          <w:lang w:val="uk-UA"/>
        </w:rPr>
        <w:t>Правова охорона атмосферного повітря:</w:t>
      </w:r>
      <w:r w:rsidR="00420C92" w:rsidRPr="005467BC">
        <w:rPr>
          <w:sz w:val="28"/>
          <w:szCs w:val="28"/>
          <w:lang w:val="uk-UA"/>
        </w:rPr>
        <w:t xml:space="preserve"> </w:t>
      </w:r>
      <w:r w:rsidR="00420C92">
        <w:rPr>
          <w:sz w:val="28"/>
          <w:szCs w:val="28"/>
          <w:lang w:val="uk-UA"/>
        </w:rPr>
        <w:t>п</w:t>
      </w:r>
      <w:r w:rsidR="00420C92" w:rsidRPr="00021A9A">
        <w:rPr>
          <w:sz w:val="28"/>
          <w:szCs w:val="28"/>
          <w:lang w:val="uk-UA"/>
        </w:rPr>
        <w:t>рактичні аспекти.</w:t>
      </w:r>
      <w:r>
        <w:rPr>
          <w:sz w:val="28"/>
          <w:szCs w:val="28"/>
          <w:lang w:val="uk-UA"/>
        </w:rPr>
        <w:t xml:space="preserve"> </w:t>
      </w:r>
      <w:r w:rsidR="00420C92" w:rsidRPr="00021A9A">
        <w:rPr>
          <w:sz w:val="28"/>
          <w:szCs w:val="28"/>
          <w:lang w:val="uk-UA"/>
        </w:rPr>
        <w:t>Львів: ЕПЛ, 2011. 120 с</w:t>
      </w:r>
      <w:r w:rsidR="00420C92">
        <w:rPr>
          <w:sz w:val="28"/>
          <w:szCs w:val="28"/>
          <w:lang w:val="uk-UA"/>
        </w:rPr>
        <w:t>.</w:t>
      </w:r>
    </w:p>
    <w:p w14:paraId="210FBCA7" w14:textId="77777777" w:rsidR="00B8176B" w:rsidRPr="00B8176B" w:rsidRDefault="00B8176B" w:rsidP="00430C90">
      <w:pPr>
        <w:pStyle w:val="a6"/>
        <w:numPr>
          <w:ilvl w:val="0"/>
          <w:numId w:val="11"/>
        </w:numPr>
        <w:spacing w:line="360" w:lineRule="auto"/>
        <w:jc w:val="both"/>
        <w:rPr>
          <w:rFonts w:eastAsiaTheme="minorHAnsi"/>
          <w:color w:val="000000" w:themeColor="text1"/>
          <w:sz w:val="28"/>
          <w:szCs w:val="28"/>
          <w:lang w:val="en-US" w:eastAsia="en-US"/>
        </w:rPr>
      </w:pPr>
      <w:r w:rsidRPr="00B8176B">
        <w:rPr>
          <w:rFonts w:eastAsiaTheme="minorHAnsi"/>
          <w:color w:val="000000" w:themeColor="text1"/>
          <w:sz w:val="28"/>
          <w:szCs w:val="28"/>
          <w:lang w:val="en-US" w:eastAsia="en-US"/>
        </w:rPr>
        <w:t>ISO</w:t>
      </w:r>
      <w:r w:rsidRPr="00021A9A">
        <w:rPr>
          <w:rFonts w:eastAsiaTheme="minorHAnsi"/>
          <w:color w:val="000000" w:themeColor="text1"/>
          <w:sz w:val="28"/>
          <w:szCs w:val="28"/>
          <w:lang w:val="uk-UA" w:eastAsia="en-US"/>
        </w:rPr>
        <w:t xml:space="preserve"> 9001:201</w:t>
      </w:r>
      <w:r w:rsidR="00AE2004">
        <w:rPr>
          <w:rFonts w:eastAsiaTheme="minorHAnsi"/>
          <w:color w:val="000000" w:themeColor="text1"/>
          <w:sz w:val="28"/>
          <w:szCs w:val="28"/>
          <w:lang w:val="uk-UA" w:eastAsia="en-US"/>
        </w:rPr>
        <w:t>6</w:t>
      </w:r>
      <w:r w:rsidRPr="00021A9A">
        <w:rPr>
          <w:rFonts w:eastAsiaTheme="minorHAnsi"/>
          <w:color w:val="000000" w:themeColor="text1"/>
          <w:sz w:val="28"/>
          <w:szCs w:val="28"/>
          <w:lang w:val="uk-UA" w:eastAsia="en-US"/>
        </w:rPr>
        <w:t xml:space="preserve"> </w:t>
      </w:r>
      <w:r w:rsidRPr="00B8176B">
        <w:rPr>
          <w:rFonts w:eastAsiaTheme="minorHAnsi"/>
          <w:color w:val="000000" w:themeColor="text1"/>
          <w:sz w:val="28"/>
          <w:szCs w:val="28"/>
          <w:lang w:val="en-US" w:eastAsia="en-US"/>
        </w:rPr>
        <w:t>Quality</w:t>
      </w:r>
      <w:r w:rsidRPr="00021A9A">
        <w:rPr>
          <w:rFonts w:eastAsiaTheme="minorHAnsi"/>
          <w:color w:val="000000" w:themeColor="text1"/>
          <w:sz w:val="28"/>
          <w:szCs w:val="28"/>
          <w:lang w:val="uk-UA" w:eastAsia="en-US"/>
        </w:rPr>
        <w:t xml:space="preserve"> </w:t>
      </w:r>
      <w:r w:rsidRPr="00B8176B">
        <w:rPr>
          <w:rFonts w:eastAsiaTheme="minorHAnsi"/>
          <w:color w:val="000000" w:themeColor="text1"/>
          <w:sz w:val="28"/>
          <w:szCs w:val="28"/>
          <w:lang w:val="en-US" w:eastAsia="en-US"/>
        </w:rPr>
        <w:t>management</w:t>
      </w:r>
      <w:r w:rsidRPr="00021A9A">
        <w:rPr>
          <w:rFonts w:eastAsiaTheme="minorHAnsi"/>
          <w:color w:val="000000" w:themeColor="text1"/>
          <w:sz w:val="28"/>
          <w:szCs w:val="28"/>
          <w:lang w:val="uk-UA" w:eastAsia="en-US"/>
        </w:rPr>
        <w:t xml:space="preserve"> </w:t>
      </w:r>
      <w:r w:rsidRPr="00B8176B">
        <w:rPr>
          <w:rFonts w:eastAsiaTheme="minorHAnsi"/>
          <w:color w:val="000000" w:themeColor="text1"/>
          <w:sz w:val="28"/>
          <w:szCs w:val="28"/>
          <w:lang w:val="en-US" w:eastAsia="en-US"/>
        </w:rPr>
        <w:t>systems</w:t>
      </w:r>
      <w:r w:rsidRPr="00021A9A">
        <w:rPr>
          <w:rFonts w:eastAsiaTheme="minorHAnsi"/>
          <w:color w:val="000000" w:themeColor="text1"/>
          <w:sz w:val="28"/>
          <w:szCs w:val="28"/>
          <w:lang w:val="uk-UA" w:eastAsia="en-US"/>
        </w:rPr>
        <w:t xml:space="preserve"> </w:t>
      </w:r>
      <w:r w:rsidR="00CE3C50" w:rsidRPr="00021A9A">
        <w:rPr>
          <w:rFonts w:eastAsiaTheme="minorHAnsi"/>
          <w:color w:val="000000" w:themeColor="text1"/>
          <w:sz w:val="28"/>
          <w:szCs w:val="28"/>
          <w:lang w:val="uk-UA" w:eastAsia="en-US"/>
        </w:rPr>
        <w:t>–</w:t>
      </w:r>
      <w:r w:rsidR="00CE3C50">
        <w:rPr>
          <w:rFonts w:eastAsiaTheme="minorHAnsi"/>
          <w:color w:val="000000" w:themeColor="text1"/>
          <w:sz w:val="28"/>
          <w:szCs w:val="28"/>
          <w:lang w:val="uk-UA" w:eastAsia="en-US"/>
        </w:rPr>
        <w:t xml:space="preserve"> </w:t>
      </w:r>
      <w:r w:rsidRPr="00B8176B">
        <w:rPr>
          <w:rFonts w:eastAsiaTheme="minorHAnsi"/>
          <w:color w:val="000000" w:themeColor="text1"/>
          <w:sz w:val="28"/>
          <w:szCs w:val="28"/>
          <w:lang w:val="en-US" w:eastAsia="en-US"/>
        </w:rPr>
        <w:t>Requirements</w:t>
      </w:r>
      <w:r w:rsidRPr="00021A9A">
        <w:rPr>
          <w:rFonts w:eastAsiaTheme="minorHAnsi"/>
          <w:color w:val="000000" w:themeColor="text1"/>
          <w:sz w:val="28"/>
          <w:szCs w:val="28"/>
          <w:lang w:val="uk-UA" w:eastAsia="en-US"/>
        </w:rPr>
        <w:t xml:space="preserve"> [Електронний ресурс] – Режим доступу до ресурсу: </w:t>
      </w:r>
      <w:hyperlink r:id="rId31" w:history="1">
        <w:r w:rsidR="0011573C" w:rsidRPr="0011573C">
          <w:rPr>
            <w:rStyle w:val="af2"/>
            <w:rFonts w:eastAsiaTheme="minorHAnsi"/>
            <w:color w:val="auto"/>
            <w:sz w:val="28"/>
            <w:szCs w:val="28"/>
            <w:u w:val="none"/>
            <w:lang w:val="en-US" w:eastAsia="en-US"/>
          </w:rPr>
          <w:t>https</w:t>
        </w:r>
        <w:r w:rsidR="0011573C" w:rsidRPr="0011573C">
          <w:rPr>
            <w:rStyle w:val="af2"/>
            <w:rFonts w:eastAsiaTheme="minorHAnsi"/>
            <w:color w:val="auto"/>
            <w:sz w:val="28"/>
            <w:szCs w:val="28"/>
            <w:u w:val="none"/>
            <w:lang w:val="uk-UA" w:eastAsia="en-US"/>
          </w:rPr>
          <w:t>://</w:t>
        </w:r>
        <w:r w:rsidR="0011573C" w:rsidRPr="0011573C">
          <w:rPr>
            <w:rStyle w:val="af2"/>
            <w:rFonts w:eastAsiaTheme="minorHAnsi"/>
            <w:color w:val="auto"/>
            <w:sz w:val="28"/>
            <w:szCs w:val="28"/>
            <w:u w:val="none"/>
            <w:lang w:val="en-US" w:eastAsia="en-US"/>
          </w:rPr>
          <w:t>www</w:t>
        </w:r>
        <w:r w:rsidR="0011573C" w:rsidRPr="0011573C">
          <w:rPr>
            <w:rStyle w:val="af2"/>
            <w:rFonts w:eastAsiaTheme="minorHAnsi"/>
            <w:color w:val="auto"/>
            <w:sz w:val="28"/>
            <w:szCs w:val="28"/>
            <w:u w:val="none"/>
            <w:lang w:val="uk-UA" w:eastAsia="en-US"/>
          </w:rPr>
          <w:t>.</w:t>
        </w:r>
        <w:r w:rsidR="0011573C" w:rsidRPr="0011573C">
          <w:rPr>
            <w:rStyle w:val="af2"/>
            <w:rFonts w:eastAsiaTheme="minorHAnsi"/>
            <w:color w:val="auto"/>
            <w:sz w:val="28"/>
            <w:szCs w:val="28"/>
            <w:u w:val="none"/>
            <w:lang w:val="en-US" w:eastAsia="en-US"/>
          </w:rPr>
          <w:t>iso</w:t>
        </w:r>
      </w:hyperlink>
      <w:r w:rsidRPr="0011573C">
        <w:rPr>
          <w:rFonts w:eastAsiaTheme="minorHAnsi"/>
          <w:sz w:val="28"/>
          <w:szCs w:val="28"/>
          <w:lang w:val="uk-UA" w:eastAsia="en-US"/>
        </w:rPr>
        <w:t>.</w:t>
      </w:r>
      <w:r w:rsidR="0011573C" w:rsidRPr="0011573C">
        <w:rPr>
          <w:rFonts w:eastAsiaTheme="minorHAnsi"/>
          <w:sz w:val="28"/>
          <w:szCs w:val="28"/>
          <w:lang w:val="uk-UA" w:eastAsia="en-US"/>
        </w:rPr>
        <w:t xml:space="preserve"> </w:t>
      </w:r>
      <w:r w:rsidRPr="00B8176B">
        <w:rPr>
          <w:rFonts w:eastAsiaTheme="minorHAnsi"/>
          <w:color w:val="000000" w:themeColor="text1"/>
          <w:sz w:val="28"/>
          <w:szCs w:val="28"/>
          <w:lang w:val="en-US" w:eastAsia="en-US"/>
        </w:rPr>
        <w:t>org</w:t>
      </w:r>
      <w:r w:rsidRPr="00021A9A">
        <w:rPr>
          <w:rFonts w:eastAsiaTheme="minorHAnsi"/>
          <w:color w:val="000000" w:themeColor="text1"/>
          <w:sz w:val="28"/>
          <w:szCs w:val="28"/>
          <w:lang w:val="uk-UA" w:eastAsia="en-US"/>
        </w:rPr>
        <w:t>/</w:t>
      </w:r>
      <w:r w:rsidRPr="00B8176B">
        <w:rPr>
          <w:rFonts w:eastAsiaTheme="minorHAnsi"/>
          <w:color w:val="000000" w:themeColor="text1"/>
          <w:sz w:val="28"/>
          <w:szCs w:val="28"/>
          <w:lang w:val="en-US" w:eastAsia="en-US"/>
        </w:rPr>
        <w:t>standard/</w:t>
      </w:r>
      <w:r w:rsidR="00EA314D" w:rsidRPr="00B8176B">
        <w:rPr>
          <w:rFonts w:eastAsiaTheme="minorHAnsi"/>
          <w:color w:val="000000" w:themeColor="text1"/>
          <w:sz w:val="28"/>
          <w:szCs w:val="28"/>
          <w:lang w:val="en-US" w:eastAsia="en-US"/>
        </w:rPr>
        <w:t>62085.html.</w:t>
      </w:r>
    </w:p>
    <w:p w14:paraId="73C50DC9" w14:textId="77777777" w:rsidR="00420C92" w:rsidRDefault="00420C92" w:rsidP="00430C90">
      <w:pPr>
        <w:pStyle w:val="a6"/>
        <w:numPr>
          <w:ilvl w:val="0"/>
          <w:numId w:val="11"/>
        </w:numPr>
        <w:spacing w:line="360" w:lineRule="auto"/>
        <w:jc w:val="both"/>
        <w:rPr>
          <w:color w:val="000000"/>
          <w:sz w:val="28"/>
          <w:szCs w:val="28"/>
          <w:lang w:val="uk-UA"/>
        </w:rPr>
      </w:pPr>
      <w:r w:rsidRPr="005467BC">
        <w:rPr>
          <w:sz w:val="28"/>
          <w:szCs w:val="28"/>
        </w:rPr>
        <w:t>Указ Президента України «Про затвердження Положення про Державну екологічну інспекцію</w:t>
      </w:r>
      <w:r>
        <w:rPr>
          <w:sz w:val="28"/>
          <w:szCs w:val="28"/>
        </w:rPr>
        <w:t>»</w:t>
      </w:r>
      <w:r w:rsidRPr="005467BC">
        <w:rPr>
          <w:sz w:val="28"/>
          <w:szCs w:val="28"/>
        </w:rPr>
        <w:t xml:space="preserve"> від 13.04.2011 р. №454. 2011</w:t>
      </w:r>
      <w:r w:rsidRPr="005467BC">
        <w:rPr>
          <w:sz w:val="28"/>
          <w:szCs w:val="28"/>
          <w:lang w:val="uk-UA"/>
        </w:rPr>
        <w:t>.</w:t>
      </w:r>
      <w:r w:rsidRPr="00420C92">
        <w:rPr>
          <w:color w:val="000000"/>
          <w:sz w:val="28"/>
          <w:szCs w:val="28"/>
          <w:lang w:val="uk-UA"/>
        </w:rPr>
        <w:t xml:space="preserve"> </w:t>
      </w:r>
    </w:p>
    <w:p w14:paraId="69AEBDEB" w14:textId="77777777" w:rsidR="00B8176B" w:rsidRPr="009756BA" w:rsidRDefault="00B8176B" w:rsidP="00430C90">
      <w:pPr>
        <w:pStyle w:val="a6"/>
        <w:numPr>
          <w:ilvl w:val="0"/>
          <w:numId w:val="11"/>
        </w:numPr>
        <w:spacing w:line="360" w:lineRule="auto"/>
        <w:jc w:val="both"/>
        <w:rPr>
          <w:color w:val="000000" w:themeColor="text1"/>
          <w:sz w:val="28"/>
          <w:szCs w:val="28"/>
          <w:lang w:val="uk-UA"/>
        </w:rPr>
      </w:pPr>
      <w:r w:rsidRPr="00B8176B">
        <w:rPr>
          <w:color w:val="000000" w:themeColor="text1"/>
          <w:sz w:val="28"/>
          <w:szCs w:val="28"/>
          <w:lang w:val="uk-UA"/>
        </w:rPr>
        <w:t xml:space="preserve">Sixth Environment Action Programme (EAP), </w:t>
      </w:r>
      <w:r>
        <w:rPr>
          <w:color w:val="000000" w:themeColor="text1"/>
          <w:sz w:val="28"/>
          <w:szCs w:val="28"/>
          <w:lang w:val="uk-UA"/>
        </w:rPr>
        <w:t>«</w:t>
      </w:r>
      <w:r w:rsidRPr="00B8176B">
        <w:rPr>
          <w:color w:val="000000" w:themeColor="text1"/>
          <w:sz w:val="28"/>
          <w:szCs w:val="28"/>
          <w:lang w:val="uk-UA"/>
        </w:rPr>
        <w:t>Environment 201</w:t>
      </w:r>
      <w:r w:rsidR="00AE2004">
        <w:rPr>
          <w:color w:val="000000" w:themeColor="text1"/>
          <w:sz w:val="28"/>
          <w:szCs w:val="28"/>
          <w:lang w:val="uk-UA"/>
        </w:rPr>
        <w:t>8</w:t>
      </w:r>
      <w:r w:rsidRPr="00B8176B">
        <w:rPr>
          <w:color w:val="000000" w:themeColor="text1"/>
          <w:sz w:val="28"/>
          <w:szCs w:val="28"/>
          <w:lang w:val="uk-UA"/>
        </w:rPr>
        <w:t xml:space="preserve">: Our future, </w:t>
      </w:r>
      <w:r w:rsidRPr="009756BA">
        <w:rPr>
          <w:color w:val="000000" w:themeColor="text1"/>
          <w:sz w:val="28"/>
          <w:szCs w:val="28"/>
          <w:lang w:val="uk-UA"/>
        </w:rPr>
        <w:t>Our choice». [In English]</w:t>
      </w:r>
      <w:r w:rsidR="00736370">
        <w:rPr>
          <w:color w:val="000000" w:themeColor="text1"/>
          <w:sz w:val="28"/>
          <w:szCs w:val="28"/>
          <w:lang w:val="uk-UA"/>
        </w:rPr>
        <w:t>.</w:t>
      </w:r>
    </w:p>
    <w:p w14:paraId="6FB8E1C5" w14:textId="77777777" w:rsidR="00D7063F" w:rsidRPr="005467BC" w:rsidRDefault="00D7063F" w:rsidP="00430C90">
      <w:pPr>
        <w:pStyle w:val="a6"/>
        <w:numPr>
          <w:ilvl w:val="0"/>
          <w:numId w:val="11"/>
        </w:numPr>
        <w:spacing w:line="360" w:lineRule="auto"/>
        <w:jc w:val="both"/>
        <w:rPr>
          <w:color w:val="000000"/>
          <w:sz w:val="28"/>
          <w:szCs w:val="28"/>
          <w:lang w:val="uk-UA"/>
        </w:rPr>
      </w:pPr>
      <w:r w:rsidRPr="005467BC">
        <w:rPr>
          <w:sz w:val="28"/>
          <w:szCs w:val="28"/>
        </w:rPr>
        <w:t xml:space="preserve">Наказ Мінприроди України </w:t>
      </w:r>
      <w:r>
        <w:rPr>
          <w:sz w:val="28"/>
          <w:szCs w:val="28"/>
        </w:rPr>
        <w:t>«</w:t>
      </w:r>
      <w:r w:rsidRPr="005467BC">
        <w:rPr>
          <w:sz w:val="28"/>
          <w:szCs w:val="28"/>
        </w:rPr>
        <w:t>Про затвердження Переліку типів устаткування, для яких розробляються нормативи гранично-допустимих викидів забруднюючих речовин із стаціонарних джерел</w:t>
      </w:r>
      <w:r>
        <w:rPr>
          <w:sz w:val="28"/>
          <w:szCs w:val="28"/>
        </w:rPr>
        <w:t>»</w:t>
      </w:r>
      <w:r w:rsidRPr="005467BC">
        <w:rPr>
          <w:sz w:val="28"/>
          <w:szCs w:val="28"/>
        </w:rPr>
        <w:t xml:space="preserve"> від 16.08.2004 р. № 317</w:t>
      </w:r>
      <w:r w:rsidRPr="005467BC">
        <w:rPr>
          <w:sz w:val="28"/>
          <w:szCs w:val="28"/>
          <w:lang w:val="uk-UA"/>
        </w:rPr>
        <w:t>.</w:t>
      </w:r>
    </w:p>
    <w:p w14:paraId="22BA3702" w14:textId="77777777" w:rsidR="00D7063F" w:rsidRPr="0058658B" w:rsidRDefault="00D7063F" w:rsidP="00430C90">
      <w:pPr>
        <w:pStyle w:val="a6"/>
        <w:numPr>
          <w:ilvl w:val="0"/>
          <w:numId w:val="11"/>
        </w:numPr>
        <w:spacing w:line="360" w:lineRule="auto"/>
        <w:jc w:val="both"/>
        <w:rPr>
          <w:rFonts w:eastAsiaTheme="minorHAnsi"/>
          <w:sz w:val="28"/>
          <w:szCs w:val="28"/>
          <w:lang w:val="en-US" w:eastAsia="en-US"/>
        </w:rPr>
      </w:pPr>
      <w:r w:rsidRPr="005467BC">
        <w:rPr>
          <w:rFonts w:eastAsiaTheme="minorHAnsi"/>
          <w:sz w:val="28"/>
          <w:szCs w:val="28"/>
          <w:lang w:eastAsia="en-US"/>
        </w:rPr>
        <w:t xml:space="preserve">Офіційний сайт Міністерства екології та природних ресурсів. </w:t>
      </w:r>
      <w:r w:rsidRPr="0058658B">
        <w:rPr>
          <w:rFonts w:eastAsiaTheme="minorHAnsi"/>
          <w:sz w:val="28"/>
          <w:szCs w:val="28"/>
          <w:lang w:val="en-US" w:eastAsia="en-US"/>
        </w:rPr>
        <w:t>URL: https://prod-ecology-portal.kitsoft.kiev.ua</w:t>
      </w:r>
      <w:r w:rsidR="00736370">
        <w:rPr>
          <w:rFonts w:eastAsiaTheme="minorHAnsi"/>
          <w:sz w:val="28"/>
          <w:szCs w:val="28"/>
          <w:lang w:val="uk-UA" w:eastAsia="en-US"/>
        </w:rPr>
        <w:t>.</w:t>
      </w:r>
    </w:p>
    <w:p w14:paraId="5CDD05B1" w14:textId="77777777" w:rsidR="00D7063F" w:rsidRPr="005467BC" w:rsidRDefault="00D7063F" w:rsidP="00430C90">
      <w:pPr>
        <w:pStyle w:val="a6"/>
        <w:numPr>
          <w:ilvl w:val="0"/>
          <w:numId w:val="11"/>
        </w:numPr>
        <w:spacing w:line="360" w:lineRule="auto"/>
        <w:jc w:val="both"/>
        <w:rPr>
          <w:rFonts w:eastAsiaTheme="minorHAnsi"/>
          <w:sz w:val="28"/>
          <w:szCs w:val="28"/>
          <w:lang w:eastAsia="en-US"/>
        </w:rPr>
      </w:pPr>
      <w:r w:rsidRPr="005467BC">
        <w:rPr>
          <w:rFonts w:eastAsiaTheme="minorHAnsi"/>
          <w:sz w:val="28"/>
          <w:szCs w:val="28"/>
          <w:lang w:eastAsia="en-US"/>
        </w:rPr>
        <w:t>Методичні вказівки за принципами організації системи спостережень і</w:t>
      </w:r>
      <w:r w:rsidRPr="005467BC">
        <w:rPr>
          <w:rFonts w:eastAsiaTheme="minorHAnsi"/>
          <w:sz w:val="28"/>
          <w:szCs w:val="28"/>
          <w:lang w:val="uk-UA" w:eastAsia="en-US"/>
        </w:rPr>
        <w:t xml:space="preserve"> </w:t>
      </w:r>
      <w:r w:rsidRPr="005467BC">
        <w:rPr>
          <w:rFonts w:eastAsiaTheme="minorHAnsi"/>
          <w:sz w:val="28"/>
          <w:szCs w:val="28"/>
          <w:lang w:eastAsia="en-US"/>
        </w:rPr>
        <w:t>контролю за якістю води водойм і водотоків Держкомгідромету в рамках ОГСНК</w:t>
      </w:r>
      <w:r w:rsidRPr="005467BC">
        <w:rPr>
          <w:rFonts w:eastAsiaTheme="minorHAnsi"/>
          <w:sz w:val="28"/>
          <w:szCs w:val="28"/>
          <w:lang w:val="uk-UA" w:eastAsia="en-US"/>
        </w:rPr>
        <w:t xml:space="preserve">, </w:t>
      </w:r>
      <w:r w:rsidRPr="005467BC">
        <w:rPr>
          <w:rFonts w:eastAsiaTheme="minorHAnsi"/>
          <w:sz w:val="28"/>
          <w:szCs w:val="28"/>
          <w:lang w:eastAsia="en-US"/>
        </w:rPr>
        <w:t>2009. 15</w:t>
      </w:r>
      <w:r>
        <w:rPr>
          <w:rFonts w:eastAsiaTheme="minorHAnsi"/>
          <w:sz w:val="28"/>
          <w:szCs w:val="28"/>
          <w:lang w:val="uk-UA" w:eastAsia="en-US"/>
        </w:rPr>
        <w:t xml:space="preserve"> </w:t>
      </w:r>
      <w:r w:rsidRPr="005467BC">
        <w:rPr>
          <w:rFonts w:eastAsiaTheme="minorHAnsi"/>
          <w:sz w:val="28"/>
          <w:szCs w:val="28"/>
          <w:lang w:val="uk-UA" w:eastAsia="en-US"/>
        </w:rPr>
        <w:t>с</w:t>
      </w:r>
      <w:r w:rsidRPr="005467BC">
        <w:rPr>
          <w:rFonts w:eastAsiaTheme="minorHAnsi"/>
          <w:sz w:val="28"/>
          <w:szCs w:val="28"/>
          <w:lang w:eastAsia="en-US"/>
        </w:rPr>
        <w:t>.</w:t>
      </w:r>
    </w:p>
    <w:p w14:paraId="26303975" w14:textId="77777777" w:rsidR="00B8176B" w:rsidRPr="005467BC" w:rsidRDefault="00B8176B" w:rsidP="00430C90">
      <w:pPr>
        <w:pStyle w:val="a6"/>
        <w:numPr>
          <w:ilvl w:val="0"/>
          <w:numId w:val="11"/>
        </w:numPr>
        <w:spacing w:line="360" w:lineRule="auto"/>
        <w:jc w:val="both"/>
        <w:rPr>
          <w:rFonts w:eastAsiaTheme="minorHAnsi"/>
          <w:sz w:val="28"/>
          <w:szCs w:val="28"/>
          <w:lang w:val="uk-UA" w:eastAsia="en-US"/>
        </w:rPr>
      </w:pPr>
      <w:r w:rsidRPr="005467BC">
        <w:rPr>
          <w:rFonts w:eastAsiaTheme="minorHAnsi"/>
          <w:sz w:val="28"/>
          <w:szCs w:val="28"/>
          <w:lang w:val="uk-UA" w:eastAsia="en-US"/>
        </w:rPr>
        <w:t xml:space="preserve">Беляєва І.В. Заходи щодо удосконалення системи моніторингу атмосферного повітря. </w:t>
      </w:r>
      <w:r w:rsidRPr="009756BA">
        <w:rPr>
          <w:rFonts w:eastAsiaTheme="minorHAnsi"/>
          <w:i/>
          <w:color w:val="000000" w:themeColor="text1"/>
          <w:sz w:val="28"/>
          <w:szCs w:val="28"/>
          <w:lang w:val="uk-UA" w:eastAsia="en-US"/>
        </w:rPr>
        <w:t>Матеріали міжнародної наук.-практ. конф. «Екологія: наука, освіта, природоохоронна діяльність.»</w:t>
      </w:r>
      <w:r w:rsidRPr="009756BA">
        <w:rPr>
          <w:rFonts w:eastAsiaTheme="minorHAnsi"/>
          <w:color w:val="000000" w:themeColor="text1"/>
          <w:sz w:val="28"/>
          <w:szCs w:val="28"/>
          <w:lang w:val="uk-UA" w:eastAsia="en-US"/>
        </w:rPr>
        <w:t xml:space="preserve"> </w:t>
      </w:r>
      <w:r w:rsidRPr="005467BC">
        <w:rPr>
          <w:rFonts w:eastAsiaTheme="minorHAnsi"/>
          <w:sz w:val="28"/>
          <w:szCs w:val="28"/>
          <w:lang w:val="uk-UA" w:eastAsia="en-US"/>
        </w:rPr>
        <w:t xml:space="preserve">. </w:t>
      </w:r>
      <w:r w:rsidRPr="005467BC">
        <w:rPr>
          <w:sz w:val="28"/>
          <w:szCs w:val="28"/>
          <w:lang w:val="uk-UA"/>
        </w:rPr>
        <w:t>Київ</w:t>
      </w:r>
      <w:r>
        <w:rPr>
          <w:rFonts w:eastAsiaTheme="minorHAnsi"/>
          <w:sz w:val="28"/>
          <w:szCs w:val="28"/>
          <w:lang w:val="uk-UA" w:eastAsia="en-US"/>
        </w:rPr>
        <w:t xml:space="preserve">: Наук. світ, 2007. </w:t>
      </w:r>
      <w:r w:rsidRPr="005467BC">
        <w:rPr>
          <w:rFonts w:eastAsiaTheme="minorHAnsi"/>
          <w:sz w:val="28"/>
          <w:szCs w:val="28"/>
          <w:lang w:val="uk-UA" w:eastAsia="en-US"/>
        </w:rPr>
        <w:t>124</w:t>
      </w:r>
      <w:r>
        <w:rPr>
          <w:rFonts w:eastAsiaTheme="minorHAnsi"/>
          <w:sz w:val="28"/>
          <w:szCs w:val="28"/>
          <w:lang w:val="uk-UA" w:eastAsia="en-US"/>
        </w:rPr>
        <w:t>–</w:t>
      </w:r>
      <w:r w:rsidRPr="005467BC">
        <w:rPr>
          <w:rFonts w:eastAsiaTheme="minorHAnsi"/>
          <w:sz w:val="28"/>
          <w:szCs w:val="28"/>
          <w:lang w:val="uk-UA" w:eastAsia="en-US"/>
        </w:rPr>
        <w:t>125</w:t>
      </w:r>
      <w:r w:rsidR="006235C5">
        <w:rPr>
          <w:rFonts w:eastAsiaTheme="minorHAnsi"/>
          <w:sz w:val="28"/>
          <w:szCs w:val="28"/>
          <w:lang w:val="uk-UA" w:eastAsia="en-US"/>
        </w:rPr>
        <w:t xml:space="preserve"> </w:t>
      </w:r>
      <w:r w:rsidRPr="005467BC">
        <w:rPr>
          <w:rFonts w:eastAsiaTheme="minorHAnsi"/>
          <w:sz w:val="28"/>
          <w:szCs w:val="28"/>
          <w:lang w:val="uk-UA" w:eastAsia="en-US"/>
        </w:rPr>
        <w:t>с.</w:t>
      </w:r>
    </w:p>
    <w:p w14:paraId="23191566" w14:textId="77777777" w:rsidR="00D7063F" w:rsidRPr="005467BC" w:rsidRDefault="00D7063F" w:rsidP="00430C90">
      <w:pPr>
        <w:pStyle w:val="a6"/>
        <w:numPr>
          <w:ilvl w:val="0"/>
          <w:numId w:val="11"/>
        </w:numPr>
        <w:spacing w:line="360" w:lineRule="auto"/>
        <w:jc w:val="both"/>
        <w:rPr>
          <w:color w:val="000000"/>
          <w:sz w:val="28"/>
          <w:szCs w:val="28"/>
          <w:lang w:val="uk-UA"/>
        </w:rPr>
      </w:pPr>
      <w:r w:rsidRPr="005467BC">
        <w:rPr>
          <w:sz w:val="28"/>
          <w:szCs w:val="28"/>
          <w:lang w:val="uk-UA"/>
        </w:rPr>
        <w:t>Микієвич</w:t>
      </w:r>
      <w:r>
        <w:rPr>
          <w:sz w:val="28"/>
          <w:szCs w:val="28"/>
          <w:lang w:val="uk-UA"/>
        </w:rPr>
        <w:t xml:space="preserve"> </w:t>
      </w:r>
      <w:r w:rsidRPr="005467BC">
        <w:rPr>
          <w:sz w:val="28"/>
          <w:szCs w:val="28"/>
          <w:lang w:val="uk-UA"/>
        </w:rPr>
        <w:t>М.М. Європейське право навколишнього середовища. Львів, 2004. 256 с.</w:t>
      </w:r>
    </w:p>
    <w:p w14:paraId="1456A002" w14:textId="77777777" w:rsidR="00B8176B" w:rsidRPr="005467BC" w:rsidRDefault="00B8176B" w:rsidP="00430C90">
      <w:pPr>
        <w:pStyle w:val="a6"/>
        <w:numPr>
          <w:ilvl w:val="0"/>
          <w:numId w:val="11"/>
        </w:numPr>
        <w:spacing w:line="360" w:lineRule="auto"/>
        <w:jc w:val="both"/>
        <w:rPr>
          <w:rFonts w:eastAsiaTheme="minorHAnsi"/>
          <w:sz w:val="28"/>
          <w:szCs w:val="28"/>
          <w:lang w:eastAsia="en-US"/>
        </w:rPr>
      </w:pPr>
      <w:r w:rsidRPr="005467BC">
        <w:rPr>
          <w:rFonts w:eastAsiaTheme="minorHAnsi"/>
          <w:sz w:val="28"/>
          <w:szCs w:val="28"/>
          <w:lang w:eastAsia="en-US"/>
        </w:rPr>
        <w:lastRenderedPageBreak/>
        <w:t>Біологічний контроль навколишнього середовища. Біоіндикація та</w:t>
      </w:r>
      <w:r w:rsidRPr="005467BC">
        <w:rPr>
          <w:rFonts w:eastAsiaTheme="minorHAnsi"/>
          <w:sz w:val="28"/>
          <w:szCs w:val="28"/>
          <w:lang w:val="uk-UA" w:eastAsia="en-US"/>
        </w:rPr>
        <w:t xml:space="preserve"> </w:t>
      </w:r>
      <w:r w:rsidRPr="005467BC">
        <w:rPr>
          <w:rFonts w:eastAsiaTheme="minorHAnsi"/>
          <w:sz w:val="28"/>
          <w:szCs w:val="28"/>
          <w:lang w:eastAsia="en-US"/>
        </w:rPr>
        <w:t>біотестування. Москва: Академія. 2010. 288 с.</w:t>
      </w:r>
    </w:p>
    <w:p w14:paraId="5A4517CF" w14:textId="77777777" w:rsidR="00B8176B" w:rsidRPr="005467BC" w:rsidRDefault="00B8176B" w:rsidP="00430C90">
      <w:pPr>
        <w:pStyle w:val="a6"/>
        <w:numPr>
          <w:ilvl w:val="0"/>
          <w:numId w:val="11"/>
        </w:numPr>
        <w:spacing w:line="360" w:lineRule="auto"/>
        <w:jc w:val="both"/>
        <w:rPr>
          <w:color w:val="000000"/>
          <w:sz w:val="28"/>
          <w:szCs w:val="28"/>
        </w:rPr>
      </w:pPr>
      <w:r w:rsidRPr="005467BC">
        <w:rPr>
          <w:color w:val="000000"/>
          <w:sz w:val="28"/>
          <w:szCs w:val="28"/>
          <w:lang w:val="uk-UA"/>
        </w:rPr>
        <w:t xml:space="preserve">Величко О.М., Гало М., Дудич І.І., Шпеник Ю.О. Основи екології та моніторинг довкілля. </w:t>
      </w:r>
      <w:r w:rsidRPr="005467BC">
        <w:rPr>
          <w:color w:val="000000"/>
          <w:sz w:val="28"/>
          <w:szCs w:val="28"/>
        </w:rPr>
        <w:t>Навчальний посібник. Ужгород: УжНУ, 2001. 285</w:t>
      </w:r>
      <w:r>
        <w:rPr>
          <w:color w:val="000000"/>
          <w:sz w:val="28"/>
          <w:szCs w:val="28"/>
        </w:rPr>
        <w:t>–</w:t>
      </w:r>
      <w:r w:rsidRPr="005467BC">
        <w:rPr>
          <w:color w:val="000000"/>
          <w:sz w:val="28"/>
          <w:szCs w:val="28"/>
        </w:rPr>
        <w:t>331</w:t>
      </w:r>
      <w:r w:rsidR="00736370">
        <w:rPr>
          <w:color w:val="000000"/>
          <w:sz w:val="28"/>
          <w:szCs w:val="28"/>
          <w:lang w:val="uk-UA"/>
        </w:rPr>
        <w:t xml:space="preserve"> </w:t>
      </w:r>
      <w:r w:rsidRPr="005467BC">
        <w:rPr>
          <w:color w:val="000000"/>
          <w:sz w:val="28"/>
          <w:szCs w:val="28"/>
        </w:rPr>
        <w:t>с.</w:t>
      </w:r>
    </w:p>
    <w:p w14:paraId="27AF4B0C" w14:textId="77777777" w:rsidR="00B8176B" w:rsidRPr="009756BA" w:rsidRDefault="00B8176B" w:rsidP="00430C90">
      <w:pPr>
        <w:pStyle w:val="a6"/>
        <w:numPr>
          <w:ilvl w:val="0"/>
          <w:numId w:val="11"/>
        </w:numPr>
        <w:spacing w:line="360" w:lineRule="auto"/>
        <w:jc w:val="both"/>
        <w:rPr>
          <w:rFonts w:eastAsiaTheme="minorHAnsi"/>
          <w:color w:val="000000" w:themeColor="text1"/>
          <w:sz w:val="28"/>
          <w:szCs w:val="28"/>
          <w:lang w:eastAsia="en-US"/>
        </w:rPr>
      </w:pPr>
      <w:r w:rsidRPr="005467BC">
        <w:rPr>
          <w:rFonts w:eastAsiaTheme="minorHAnsi"/>
          <w:sz w:val="28"/>
          <w:szCs w:val="28"/>
          <w:lang w:eastAsia="en-US"/>
        </w:rPr>
        <w:t>Галла-Бобик С.В. Моніторинг забруднення атмосферного повітря канцерогенними речовинами у Закарпатській області</w:t>
      </w:r>
      <w:r w:rsidRPr="005467BC">
        <w:rPr>
          <w:rFonts w:eastAsiaTheme="minorHAnsi"/>
          <w:sz w:val="28"/>
          <w:szCs w:val="28"/>
          <w:lang w:val="uk-UA" w:eastAsia="en-US"/>
        </w:rPr>
        <w:t xml:space="preserve">. </w:t>
      </w:r>
      <w:r w:rsidRPr="005467BC">
        <w:rPr>
          <w:color w:val="000000"/>
          <w:sz w:val="28"/>
          <w:szCs w:val="28"/>
        </w:rPr>
        <w:t>Ужгород:</w:t>
      </w:r>
      <w:r w:rsidRPr="005467BC">
        <w:rPr>
          <w:color w:val="000000"/>
          <w:sz w:val="28"/>
          <w:szCs w:val="28"/>
          <w:lang w:val="uk-UA"/>
        </w:rPr>
        <w:t xml:space="preserve"> </w:t>
      </w:r>
      <w:r w:rsidRPr="009756BA">
        <w:rPr>
          <w:rFonts w:eastAsiaTheme="minorHAnsi"/>
          <w:i/>
          <w:color w:val="000000" w:themeColor="text1"/>
          <w:sz w:val="28"/>
          <w:szCs w:val="28"/>
          <w:lang w:eastAsia="en-US"/>
        </w:rPr>
        <w:t>Вісник УжНУ. Серія Хімія.</w:t>
      </w:r>
      <w:r w:rsidRPr="009756BA">
        <w:rPr>
          <w:rFonts w:eastAsiaTheme="minorHAnsi"/>
          <w:color w:val="000000" w:themeColor="text1"/>
          <w:sz w:val="28"/>
          <w:szCs w:val="28"/>
          <w:lang w:eastAsia="en-US"/>
        </w:rPr>
        <w:t xml:space="preserve"> Випуск 22, 2009. 143</w:t>
      </w:r>
      <w:r w:rsidRPr="009756BA">
        <w:rPr>
          <w:rFonts w:eastAsiaTheme="minorHAnsi"/>
          <w:color w:val="000000" w:themeColor="text1"/>
          <w:sz w:val="28"/>
          <w:szCs w:val="28"/>
          <w:lang w:val="uk-UA" w:eastAsia="en-US"/>
        </w:rPr>
        <w:t xml:space="preserve"> </w:t>
      </w:r>
      <w:r w:rsidRPr="009756BA">
        <w:rPr>
          <w:rFonts w:eastAsiaTheme="minorHAnsi"/>
          <w:color w:val="000000" w:themeColor="text1"/>
          <w:sz w:val="28"/>
          <w:szCs w:val="28"/>
          <w:lang w:eastAsia="en-US"/>
        </w:rPr>
        <w:t>–</w:t>
      </w:r>
      <w:r w:rsidRPr="009756BA">
        <w:rPr>
          <w:rFonts w:eastAsiaTheme="minorHAnsi"/>
          <w:color w:val="000000" w:themeColor="text1"/>
          <w:sz w:val="28"/>
          <w:szCs w:val="28"/>
          <w:lang w:val="uk-UA" w:eastAsia="en-US"/>
        </w:rPr>
        <w:t xml:space="preserve"> </w:t>
      </w:r>
      <w:r w:rsidRPr="009756BA">
        <w:rPr>
          <w:rFonts w:eastAsiaTheme="minorHAnsi"/>
          <w:color w:val="000000" w:themeColor="text1"/>
          <w:sz w:val="28"/>
          <w:szCs w:val="28"/>
          <w:lang w:eastAsia="en-US"/>
        </w:rPr>
        <w:t>147</w:t>
      </w:r>
      <w:r w:rsidR="00736370">
        <w:rPr>
          <w:rFonts w:eastAsiaTheme="minorHAnsi"/>
          <w:color w:val="000000" w:themeColor="text1"/>
          <w:sz w:val="28"/>
          <w:szCs w:val="28"/>
          <w:lang w:val="uk-UA" w:eastAsia="en-US"/>
        </w:rPr>
        <w:t xml:space="preserve"> </w:t>
      </w:r>
      <w:r w:rsidRPr="009756BA">
        <w:rPr>
          <w:rFonts w:eastAsiaTheme="minorHAnsi"/>
          <w:color w:val="000000" w:themeColor="text1"/>
          <w:sz w:val="28"/>
          <w:szCs w:val="28"/>
          <w:lang w:val="uk-UA" w:eastAsia="en-US"/>
        </w:rPr>
        <w:t>с</w:t>
      </w:r>
      <w:r w:rsidRPr="009756BA">
        <w:rPr>
          <w:rFonts w:eastAsiaTheme="minorHAnsi"/>
          <w:color w:val="000000" w:themeColor="text1"/>
          <w:sz w:val="28"/>
          <w:szCs w:val="28"/>
          <w:lang w:eastAsia="en-US"/>
        </w:rPr>
        <w:t>.</w:t>
      </w:r>
    </w:p>
    <w:p w14:paraId="0ADEE5F4" w14:textId="77777777" w:rsidR="00B8176B" w:rsidRPr="005467BC" w:rsidRDefault="00B8176B" w:rsidP="00430C90">
      <w:pPr>
        <w:pStyle w:val="a6"/>
        <w:numPr>
          <w:ilvl w:val="0"/>
          <w:numId w:val="11"/>
        </w:numPr>
        <w:spacing w:line="360" w:lineRule="auto"/>
        <w:jc w:val="both"/>
        <w:rPr>
          <w:color w:val="000000"/>
          <w:sz w:val="28"/>
          <w:szCs w:val="28"/>
          <w:lang w:val="uk-UA"/>
        </w:rPr>
      </w:pPr>
      <w:r w:rsidRPr="005467BC">
        <w:rPr>
          <w:sz w:val="28"/>
          <w:szCs w:val="28"/>
          <w:lang w:val="uk-UA"/>
        </w:rPr>
        <w:t>Гетьман А.П., Шульга М.В. Екологічне право України</w:t>
      </w:r>
      <w:r w:rsidRPr="009756BA">
        <w:rPr>
          <w:color w:val="000000" w:themeColor="text1"/>
          <w:sz w:val="28"/>
          <w:szCs w:val="28"/>
          <w:lang w:val="uk-UA"/>
        </w:rPr>
        <w:t xml:space="preserve">. </w:t>
      </w:r>
      <w:r w:rsidRPr="005467BC">
        <w:rPr>
          <w:sz w:val="28"/>
          <w:szCs w:val="28"/>
        </w:rPr>
        <w:t xml:space="preserve">Харків: Право, 2005. 456 с. </w:t>
      </w:r>
    </w:p>
    <w:p w14:paraId="242865E8" w14:textId="77777777" w:rsidR="00B8176B" w:rsidRDefault="00B8176B" w:rsidP="00430C90">
      <w:pPr>
        <w:pStyle w:val="a6"/>
        <w:numPr>
          <w:ilvl w:val="0"/>
          <w:numId w:val="11"/>
        </w:numPr>
        <w:spacing w:line="360" w:lineRule="auto"/>
        <w:jc w:val="both"/>
        <w:rPr>
          <w:rFonts w:eastAsiaTheme="minorHAnsi"/>
          <w:sz w:val="28"/>
          <w:szCs w:val="28"/>
          <w:lang w:val="uk-UA" w:eastAsia="en-US"/>
        </w:rPr>
      </w:pPr>
      <w:r w:rsidRPr="005467BC">
        <w:rPr>
          <w:rFonts w:eastAsiaTheme="minorHAnsi"/>
          <w:sz w:val="28"/>
          <w:szCs w:val="28"/>
          <w:lang w:val="uk-UA" w:eastAsia="en-US"/>
        </w:rPr>
        <w:t xml:space="preserve">Зацерковний </w:t>
      </w:r>
      <w:r w:rsidRPr="005467BC">
        <w:rPr>
          <w:rFonts w:eastAsiaTheme="minorHAnsi"/>
          <w:sz w:val="28"/>
          <w:szCs w:val="28"/>
          <w:lang w:eastAsia="en-US"/>
        </w:rPr>
        <w:t>B</w:t>
      </w:r>
      <w:r w:rsidRPr="005467BC">
        <w:rPr>
          <w:rFonts w:eastAsiaTheme="minorHAnsi"/>
          <w:sz w:val="28"/>
          <w:szCs w:val="28"/>
          <w:lang w:val="uk-UA" w:eastAsia="en-US"/>
        </w:rPr>
        <w:t>.</w:t>
      </w:r>
      <w:r w:rsidRPr="005467BC">
        <w:rPr>
          <w:rFonts w:eastAsiaTheme="minorHAnsi"/>
          <w:sz w:val="28"/>
          <w:szCs w:val="28"/>
          <w:lang w:eastAsia="en-US"/>
        </w:rPr>
        <w:t>I</w:t>
      </w:r>
      <w:r w:rsidRPr="005467BC">
        <w:rPr>
          <w:rFonts w:eastAsiaTheme="minorHAnsi"/>
          <w:sz w:val="28"/>
          <w:szCs w:val="28"/>
          <w:lang w:val="uk-UA" w:eastAsia="en-US"/>
        </w:rPr>
        <w:t>. Геоінформаційний моніторинг атмосферног</w:t>
      </w:r>
      <w:r w:rsidR="00CE3C50">
        <w:rPr>
          <w:rFonts w:eastAsiaTheme="minorHAnsi"/>
          <w:sz w:val="28"/>
          <w:szCs w:val="28"/>
          <w:lang w:val="uk-UA" w:eastAsia="en-US"/>
        </w:rPr>
        <w:t xml:space="preserve">о повітря Чернігівської області. </w:t>
      </w:r>
      <w:r w:rsidRPr="0018227B">
        <w:rPr>
          <w:rFonts w:eastAsiaTheme="minorHAnsi"/>
          <w:i/>
          <w:sz w:val="28"/>
          <w:szCs w:val="28"/>
          <w:lang w:val="uk-UA" w:eastAsia="en-US"/>
        </w:rPr>
        <w:t>Ученые записки Таврического национального университета имени В.И. Вернадского. Серия «География».</w:t>
      </w:r>
      <w:r w:rsidRPr="00366BD6">
        <w:rPr>
          <w:rFonts w:eastAsiaTheme="minorHAnsi"/>
          <w:sz w:val="28"/>
          <w:szCs w:val="28"/>
          <w:lang w:val="uk-UA" w:eastAsia="en-US"/>
        </w:rPr>
        <w:t xml:space="preserve"> Том 24 (63), 2011 г. №3, 74</w:t>
      </w:r>
      <w:r>
        <w:rPr>
          <w:rFonts w:eastAsiaTheme="minorHAnsi"/>
          <w:sz w:val="28"/>
          <w:szCs w:val="28"/>
          <w:lang w:val="uk-UA" w:eastAsia="en-US"/>
        </w:rPr>
        <w:t xml:space="preserve"> – </w:t>
      </w:r>
      <w:r w:rsidRPr="00366BD6">
        <w:rPr>
          <w:rFonts w:eastAsiaTheme="minorHAnsi"/>
          <w:sz w:val="28"/>
          <w:szCs w:val="28"/>
          <w:lang w:val="uk-UA" w:eastAsia="en-US"/>
        </w:rPr>
        <w:t>84</w:t>
      </w:r>
      <w:r w:rsidR="00CE3C50">
        <w:rPr>
          <w:rFonts w:eastAsiaTheme="minorHAnsi"/>
          <w:sz w:val="28"/>
          <w:szCs w:val="28"/>
          <w:lang w:val="uk-UA" w:eastAsia="en-US"/>
        </w:rPr>
        <w:t xml:space="preserve"> с</w:t>
      </w:r>
      <w:r w:rsidRPr="00366BD6">
        <w:rPr>
          <w:rFonts w:eastAsiaTheme="minorHAnsi"/>
          <w:sz w:val="28"/>
          <w:szCs w:val="28"/>
          <w:lang w:val="uk-UA" w:eastAsia="en-US"/>
        </w:rPr>
        <w:t xml:space="preserve">. </w:t>
      </w:r>
    </w:p>
    <w:p w14:paraId="3CDA4BD3" w14:textId="77777777" w:rsidR="00B8176B" w:rsidRPr="005467BC" w:rsidRDefault="00B8176B" w:rsidP="00430C90">
      <w:pPr>
        <w:pStyle w:val="a6"/>
        <w:numPr>
          <w:ilvl w:val="0"/>
          <w:numId w:val="11"/>
        </w:numPr>
        <w:spacing w:line="360" w:lineRule="auto"/>
        <w:jc w:val="both"/>
        <w:rPr>
          <w:sz w:val="28"/>
          <w:szCs w:val="28"/>
          <w:lang w:val="uk-UA"/>
        </w:rPr>
      </w:pPr>
      <w:r w:rsidRPr="005467BC">
        <w:rPr>
          <w:sz w:val="28"/>
          <w:szCs w:val="28"/>
          <w:lang w:val="uk-UA"/>
        </w:rPr>
        <w:t xml:space="preserve">Земельний кодекс України від 25 жовтня 2001 р. №2768-ІІІ. </w:t>
      </w:r>
      <w:r w:rsidRPr="005467BC">
        <w:rPr>
          <w:color w:val="000000"/>
          <w:sz w:val="28"/>
          <w:szCs w:val="28"/>
          <w:lang w:val="uk-UA"/>
        </w:rPr>
        <w:t>Київ: ВВР</w:t>
      </w:r>
      <w:r>
        <w:rPr>
          <w:sz w:val="28"/>
          <w:szCs w:val="28"/>
          <w:lang w:val="uk-UA"/>
        </w:rPr>
        <w:t xml:space="preserve">, 2002. </w:t>
      </w:r>
      <w:r w:rsidRPr="005467BC">
        <w:rPr>
          <w:sz w:val="28"/>
          <w:szCs w:val="28"/>
          <w:lang w:val="uk-UA"/>
        </w:rPr>
        <w:t>№ 3–4. 27</w:t>
      </w:r>
      <w:r>
        <w:rPr>
          <w:sz w:val="28"/>
          <w:szCs w:val="28"/>
          <w:lang w:val="uk-UA"/>
        </w:rPr>
        <w:t xml:space="preserve"> </w:t>
      </w:r>
      <w:r w:rsidRPr="005467BC">
        <w:rPr>
          <w:sz w:val="28"/>
          <w:szCs w:val="28"/>
          <w:lang w:val="uk-UA"/>
        </w:rPr>
        <w:t xml:space="preserve">с. </w:t>
      </w:r>
    </w:p>
    <w:p w14:paraId="1D9BAFA0" w14:textId="77777777" w:rsidR="00B8176B" w:rsidRPr="005467BC" w:rsidRDefault="00B8176B" w:rsidP="00430C90">
      <w:pPr>
        <w:pStyle w:val="a6"/>
        <w:numPr>
          <w:ilvl w:val="0"/>
          <w:numId w:val="11"/>
        </w:numPr>
        <w:spacing w:line="360" w:lineRule="auto"/>
        <w:jc w:val="both"/>
        <w:rPr>
          <w:rFonts w:eastAsiaTheme="minorHAnsi"/>
          <w:sz w:val="28"/>
          <w:szCs w:val="28"/>
          <w:lang w:eastAsia="en-US"/>
        </w:rPr>
      </w:pPr>
      <w:r w:rsidRPr="005467BC">
        <w:rPr>
          <w:rFonts w:eastAsiaTheme="minorHAnsi"/>
          <w:sz w:val="28"/>
          <w:szCs w:val="28"/>
          <w:lang w:eastAsia="en-US"/>
        </w:rPr>
        <w:t>Наац В. І., Наац І. Е. Математичні моделі та чисельні методи в задачах</w:t>
      </w:r>
      <w:r w:rsidRPr="005467BC">
        <w:rPr>
          <w:rFonts w:eastAsiaTheme="minorHAnsi"/>
          <w:sz w:val="28"/>
          <w:szCs w:val="28"/>
          <w:lang w:val="uk-UA" w:eastAsia="en-US"/>
        </w:rPr>
        <w:t xml:space="preserve"> </w:t>
      </w:r>
      <w:r w:rsidRPr="005467BC">
        <w:rPr>
          <w:rFonts w:eastAsiaTheme="minorHAnsi"/>
          <w:sz w:val="28"/>
          <w:szCs w:val="28"/>
          <w:lang w:eastAsia="en-US"/>
        </w:rPr>
        <w:t xml:space="preserve">екологічного моніторингу атмосфери. </w:t>
      </w:r>
      <w:r w:rsidR="00751C30" w:rsidRPr="005467BC">
        <w:rPr>
          <w:rFonts w:eastAsiaTheme="minorHAnsi"/>
          <w:sz w:val="28"/>
          <w:szCs w:val="28"/>
          <w:lang w:eastAsia="en-US"/>
        </w:rPr>
        <w:t>М</w:t>
      </w:r>
      <w:r w:rsidR="00751C30" w:rsidRPr="005467BC">
        <w:rPr>
          <w:rFonts w:eastAsiaTheme="minorHAnsi"/>
          <w:sz w:val="28"/>
          <w:szCs w:val="28"/>
          <w:lang w:val="uk-UA" w:eastAsia="en-US"/>
        </w:rPr>
        <w:t>осква</w:t>
      </w:r>
      <w:r w:rsidR="00751C30">
        <w:rPr>
          <w:rFonts w:eastAsiaTheme="minorHAnsi"/>
          <w:sz w:val="28"/>
          <w:szCs w:val="28"/>
          <w:lang w:val="uk-UA" w:eastAsia="en-US"/>
        </w:rPr>
        <w:t>:</w:t>
      </w:r>
      <w:r w:rsidRPr="005467BC">
        <w:rPr>
          <w:rFonts w:eastAsiaTheme="minorHAnsi"/>
          <w:sz w:val="28"/>
          <w:szCs w:val="28"/>
          <w:lang w:eastAsia="en-US"/>
        </w:rPr>
        <w:t xml:space="preserve"> ФИЗМАТЛИТ, 2010. 328</w:t>
      </w:r>
      <w:r w:rsidR="00CE3C50">
        <w:rPr>
          <w:rFonts w:eastAsiaTheme="minorHAnsi"/>
          <w:sz w:val="28"/>
          <w:szCs w:val="28"/>
          <w:lang w:val="uk-UA" w:eastAsia="en-US"/>
        </w:rPr>
        <w:t> </w:t>
      </w:r>
      <w:r w:rsidRPr="005467BC">
        <w:rPr>
          <w:rFonts w:eastAsiaTheme="minorHAnsi"/>
          <w:sz w:val="28"/>
          <w:szCs w:val="28"/>
          <w:lang w:eastAsia="en-US"/>
        </w:rPr>
        <w:t>с.</w:t>
      </w:r>
    </w:p>
    <w:p w14:paraId="78AD5C05" w14:textId="77777777" w:rsidR="00B8176B" w:rsidRPr="005467BC" w:rsidRDefault="00B8176B" w:rsidP="00430C90">
      <w:pPr>
        <w:pStyle w:val="a6"/>
        <w:numPr>
          <w:ilvl w:val="0"/>
          <w:numId w:val="11"/>
        </w:numPr>
        <w:spacing w:line="360" w:lineRule="auto"/>
        <w:jc w:val="both"/>
        <w:rPr>
          <w:rFonts w:eastAsiaTheme="minorHAnsi"/>
          <w:sz w:val="28"/>
          <w:szCs w:val="28"/>
          <w:lang w:eastAsia="en-US"/>
        </w:rPr>
      </w:pPr>
      <w:r w:rsidRPr="005467BC">
        <w:rPr>
          <w:rFonts w:eastAsiaTheme="minorHAnsi"/>
          <w:sz w:val="28"/>
          <w:szCs w:val="28"/>
          <w:lang w:eastAsia="en-US"/>
        </w:rPr>
        <w:t>Наказ «Про затвердження правил пожежної безпеки в Україні</w:t>
      </w:r>
      <w:r>
        <w:rPr>
          <w:rFonts w:eastAsiaTheme="minorHAnsi"/>
          <w:sz w:val="28"/>
          <w:szCs w:val="28"/>
          <w:lang w:eastAsia="en-US"/>
        </w:rPr>
        <w:t>»</w:t>
      </w:r>
      <w:r w:rsidRPr="005467BC">
        <w:rPr>
          <w:rFonts w:eastAsiaTheme="minorHAnsi"/>
          <w:sz w:val="28"/>
          <w:szCs w:val="28"/>
          <w:lang w:eastAsia="en-US"/>
        </w:rPr>
        <w:t xml:space="preserve"> № 1417</w:t>
      </w:r>
      <w:r w:rsidRPr="005467BC">
        <w:rPr>
          <w:rFonts w:eastAsiaTheme="minorHAnsi"/>
          <w:sz w:val="28"/>
          <w:szCs w:val="28"/>
          <w:lang w:val="uk-UA" w:eastAsia="en-US"/>
        </w:rPr>
        <w:t xml:space="preserve"> </w:t>
      </w:r>
      <w:r w:rsidRPr="005467BC">
        <w:rPr>
          <w:rFonts w:eastAsiaTheme="minorHAnsi"/>
          <w:sz w:val="28"/>
          <w:szCs w:val="28"/>
          <w:lang w:eastAsia="en-US"/>
        </w:rPr>
        <w:t>від 30.12.2014</w:t>
      </w:r>
      <w:r w:rsidRPr="005467BC">
        <w:rPr>
          <w:rFonts w:eastAsiaTheme="minorHAnsi"/>
          <w:sz w:val="28"/>
          <w:szCs w:val="28"/>
          <w:lang w:val="uk-UA" w:eastAsia="en-US"/>
        </w:rPr>
        <w:t>.</w:t>
      </w:r>
      <w:r w:rsidRPr="005467BC">
        <w:rPr>
          <w:rFonts w:eastAsiaTheme="minorHAnsi"/>
          <w:sz w:val="28"/>
          <w:szCs w:val="28"/>
          <w:lang w:eastAsia="en-US"/>
        </w:rPr>
        <w:t xml:space="preserve"> URL: https://zakon.rada.gov.ua/laws/show/z0252-15</w:t>
      </w:r>
      <w:r w:rsidR="00736370">
        <w:rPr>
          <w:rFonts w:eastAsiaTheme="minorHAnsi"/>
          <w:sz w:val="28"/>
          <w:szCs w:val="28"/>
          <w:lang w:val="uk-UA" w:eastAsia="en-US"/>
        </w:rPr>
        <w:t>.</w:t>
      </w:r>
    </w:p>
    <w:p w14:paraId="2DB03649" w14:textId="77777777" w:rsidR="00B8176B" w:rsidRPr="005467BC" w:rsidRDefault="00B8176B" w:rsidP="00430C90">
      <w:pPr>
        <w:pStyle w:val="a6"/>
        <w:numPr>
          <w:ilvl w:val="0"/>
          <w:numId w:val="11"/>
        </w:numPr>
        <w:spacing w:line="360" w:lineRule="auto"/>
        <w:jc w:val="both"/>
        <w:rPr>
          <w:color w:val="000000"/>
          <w:sz w:val="28"/>
          <w:szCs w:val="28"/>
        </w:rPr>
      </w:pPr>
      <w:r w:rsidRPr="005467BC">
        <w:rPr>
          <w:color w:val="000000"/>
          <w:sz w:val="28"/>
          <w:szCs w:val="28"/>
        </w:rPr>
        <w:t xml:space="preserve">Націоналіна доповідь про стан навколишнього природного середовища Київ, </w:t>
      </w:r>
      <w:r w:rsidRPr="005467BC">
        <w:rPr>
          <w:color w:val="000000"/>
          <w:sz w:val="28"/>
          <w:szCs w:val="28"/>
          <w:lang w:val="uk-UA"/>
        </w:rPr>
        <w:t>2015</w:t>
      </w:r>
      <w:r>
        <w:rPr>
          <w:color w:val="000000"/>
          <w:sz w:val="28"/>
          <w:szCs w:val="28"/>
          <w:lang w:val="uk-UA"/>
        </w:rPr>
        <w:t>.</w:t>
      </w:r>
      <w:r w:rsidRPr="005467BC">
        <w:rPr>
          <w:color w:val="000000"/>
          <w:sz w:val="28"/>
          <w:szCs w:val="28"/>
        </w:rPr>
        <w:t xml:space="preserve"> 390</w:t>
      </w:r>
      <w:r w:rsidR="00736370">
        <w:rPr>
          <w:color w:val="000000"/>
          <w:sz w:val="28"/>
          <w:szCs w:val="28"/>
          <w:lang w:val="uk-UA"/>
        </w:rPr>
        <w:t xml:space="preserve"> </w:t>
      </w:r>
      <w:r w:rsidRPr="005467BC">
        <w:rPr>
          <w:color w:val="000000"/>
          <w:sz w:val="28"/>
          <w:szCs w:val="28"/>
          <w:lang w:val="uk-UA"/>
        </w:rPr>
        <w:t>с.</w:t>
      </w:r>
    </w:p>
    <w:p w14:paraId="5C1F5BC5" w14:textId="77777777" w:rsidR="00B8176B" w:rsidRPr="005467BC" w:rsidRDefault="00B8176B" w:rsidP="00430C90">
      <w:pPr>
        <w:pStyle w:val="a6"/>
        <w:numPr>
          <w:ilvl w:val="0"/>
          <w:numId w:val="11"/>
        </w:numPr>
        <w:spacing w:line="360" w:lineRule="auto"/>
        <w:jc w:val="both"/>
        <w:rPr>
          <w:rFonts w:eastAsiaTheme="minorHAnsi"/>
          <w:sz w:val="28"/>
          <w:szCs w:val="28"/>
          <w:lang w:eastAsia="en-US"/>
        </w:rPr>
      </w:pPr>
      <w:r w:rsidRPr="005467BC">
        <w:rPr>
          <w:rFonts w:eastAsiaTheme="minorHAnsi"/>
          <w:sz w:val="28"/>
          <w:szCs w:val="28"/>
          <w:lang w:eastAsia="en-US"/>
        </w:rPr>
        <w:t>Потапенко В.Г. Проблеми державної системи екологічного моніторингу в Україні та шляхи ї</w:t>
      </w:r>
      <w:r w:rsidR="009756BA">
        <w:rPr>
          <w:rFonts w:eastAsiaTheme="minorHAnsi"/>
          <w:sz w:val="28"/>
          <w:szCs w:val="28"/>
          <w:lang w:eastAsia="en-US"/>
        </w:rPr>
        <w:t xml:space="preserve">х подолання. Аналітична записка. </w:t>
      </w:r>
      <w:r w:rsidRPr="005467BC">
        <w:rPr>
          <w:rFonts w:eastAsiaTheme="minorHAnsi"/>
          <w:sz w:val="28"/>
          <w:szCs w:val="28"/>
          <w:lang w:eastAsia="en-US"/>
        </w:rPr>
        <w:t>[Електронний ресурс] – Режим</w:t>
      </w:r>
      <w:r>
        <w:rPr>
          <w:rFonts w:eastAsiaTheme="minorHAnsi"/>
          <w:sz w:val="28"/>
          <w:szCs w:val="28"/>
          <w:lang w:val="uk-UA" w:eastAsia="en-US"/>
        </w:rPr>
        <w:t xml:space="preserve">и </w:t>
      </w:r>
      <w:r w:rsidRPr="005467BC">
        <w:rPr>
          <w:rFonts w:eastAsiaTheme="minorHAnsi"/>
          <w:sz w:val="28"/>
          <w:szCs w:val="28"/>
          <w:lang w:eastAsia="en-US"/>
        </w:rPr>
        <w:t>доступу: http://www.niss.gov.ua/articles/1038/.</w:t>
      </w:r>
    </w:p>
    <w:p w14:paraId="3A1078D2" w14:textId="77777777" w:rsidR="00B8176B" w:rsidRPr="005467BC" w:rsidRDefault="00B8176B" w:rsidP="00430C90">
      <w:pPr>
        <w:pStyle w:val="a6"/>
        <w:numPr>
          <w:ilvl w:val="0"/>
          <w:numId w:val="11"/>
        </w:numPr>
        <w:spacing w:line="360" w:lineRule="auto"/>
        <w:jc w:val="both"/>
        <w:rPr>
          <w:sz w:val="28"/>
          <w:szCs w:val="28"/>
          <w:lang w:val="uk-UA"/>
        </w:rPr>
      </w:pPr>
      <w:r w:rsidRPr="005467BC">
        <w:rPr>
          <w:sz w:val="28"/>
          <w:szCs w:val="28"/>
        </w:rPr>
        <w:t>Про державний контроль за використанням та охороною земель: Закон України</w:t>
      </w:r>
      <w:r w:rsidR="00EA314D">
        <w:rPr>
          <w:sz w:val="28"/>
          <w:szCs w:val="28"/>
        </w:rPr>
        <w:t xml:space="preserve"> від 19 червня 2003 р. № 963-VI</w:t>
      </w:r>
      <w:r w:rsidRPr="005467BC">
        <w:rPr>
          <w:sz w:val="28"/>
          <w:szCs w:val="28"/>
          <w:lang w:val="uk-UA"/>
        </w:rPr>
        <w:t>.</w:t>
      </w:r>
      <w:r w:rsidRPr="005467BC">
        <w:rPr>
          <w:sz w:val="28"/>
          <w:szCs w:val="28"/>
        </w:rPr>
        <w:t xml:space="preserve"> Відомості Вер</w:t>
      </w:r>
      <w:r>
        <w:rPr>
          <w:sz w:val="28"/>
          <w:szCs w:val="28"/>
        </w:rPr>
        <w:t xml:space="preserve">ховної Ради. </w:t>
      </w:r>
      <w:r w:rsidRPr="005467BC">
        <w:rPr>
          <w:sz w:val="28"/>
          <w:szCs w:val="28"/>
        </w:rPr>
        <w:t xml:space="preserve">2003. № 39. </w:t>
      </w:r>
      <w:r w:rsidRPr="005467BC">
        <w:rPr>
          <w:sz w:val="28"/>
          <w:szCs w:val="28"/>
          <w:lang w:val="uk-UA"/>
        </w:rPr>
        <w:t>СТ.</w:t>
      </w:r>
      <w:r w:rsidRPr="005467BC">
        <w:rPr>
          <w:sz w:val="28"/>
          <w:szCs w:val="28"/>
        </w:rPr>
        <w:t xml:space="preserve">350. </w:t>
      </w:r>
    </w:p>
    <w:p w14:paraId="24F7EB7B" w14:textId="77777777" w:rsidR="00B8176B" w:rsidRPr="005467BC" w:rsidRDefault="00B8176B" w:rsidP="00430C90">
      <w:pPr>
        <w:pStyle w:val="a6"/>
        <w:numPr>
          <w:ilvl w:val="0"/>
          <w:numId w:val="11"/>
        </w:numPr>
        <w:spacing w:line="360" w:lineRule="auto"/>
        <w:jc w:val="both"/>
        <w:rPr>
          <w:rFonts w:eastAsiaTheme="minorHAnsi"/>
          <w:sz w:val="28"/>
          <w:szCs w:val="28"/>
          <w:lang w:eastAsia="en-US"/>
        </w:rPr>
      </w:pPr>
      <w:r w:rsidRPr="005467BC">
        <w:rPr>
          <w:rFonts w:eastAsiaTheme="minorHAnsi"/>
          <w:sz w:val="28"/>
          <w:szCs w:val="28"/>
          <w:lang w:val="uk-UA" w:eastAsia="en-US"/>
        </w:rPr>
        <w:lastRenderedPageBreak/>
        <w:t xml:space="preserve">Про затвердження Положення про державну систему моніторингу довкілля: Постанова КМ України від 30 </w:t>
      </w:r>
      <w:r w:rsidRPr="005467BC">
        <w:rPr>
          <w:rFonts w:eastAsiaTheme="minorHAnsi"/>
          <w:sz w:val="28"/>
          <w:szCs w:val="28"/>
          <w:lang w:eastAsia="en-US"/>
        </w:rPr>
        <w:t xml:space="preserve">березня 1998 р. № 391. </w:t>
      </w:r>
      <w:r w:rsidRPr="005467BC">
        <w:rPr>
          <w:rFonts w:eastAsiaTheme="minorHAnsi"/>
          <w:iCs/>
          <w:sz w:val="28"/>
          <w:szCs w:val="28"/>
          <w:lang w:eastAsia="en-US"/>
        </w:rPr>
        <w:t>Офіційний вісник</w:t>
      </w:r>
      <w:r w:rsidRPr="005467BC">
        <w:rPr>
          <w:rFonts w:eastAsiaTheme="minorHAnsi"/>
          <w:iCs/>
          <w:sz w:val="28"/>
          <w:szCs w:val="28"/>
          <w:lang w:val="uk-UA" w:eastAsia="en-US"/>
        </w:rPr>
        <w:t xml:space="preserve"> </w:t>
      </w:r>
      <w:r w:rsidRPr="005467BC">
        <w:rPr>
          <w:rFonts w:eastAsiaTheme="minorHAnsi"/>
          <w:iCs/>
          <w:sz w:val="28"/>
          <w:szCs w:val="28"/>
          <w:lang w:eastAsia="en-US"/>
        </w:rPr>
        <w:t>України</w:t>
      </w:r>
      <w:r w:rsidRPr="005467BC">
        <w:rPr>
          <w:rFonts w:eastAsiaTheme="minorHAnsi"/>
          <w:sz w:val="28"/>
          <w:szCs w:val="28"/>
          <w:lang w:eastAsia="en-US"/>
        </w:rPr>
        <w:t>. № 13. 1998.</w:t>
      </w:r>
    </w:p>
    <w:p w14:paraId="56118355" w14:textId="77777777" w:rsidR="00B8176B" w:rsidRPr="005467BC" w:rsidRDefault="00B8176B" w:rsidP="00430C90">
      <w:pPr>
        <w:pStyle w:val="a6"/>
        <w:numPr>
          <w:ilvl w:val="0"/>
          <w:numId w:val="11"/>
        </w:numPr>
        <w:spacing w:line="360" w:lineRule="auto"/>
        <w:jc w:val="both"/>
        <w:rPr>
          <w:sz w:val="28"/>
          <w:szCs w:val="28"/>
          <w:lang w:val="uk-UA"/>
        </w:rPr>
      </w:pPr>
      <w:r w:rsidRPr="005467BC">
        <w:rPr>
          <w:sz w:val="28"/>
          <w:szCs w:val="28"/>
          <w:lang w:val="uk-UA"/>
        </w:rPr>
        <w:t>Про затвердження Положення про моніторинг земель : Постанова Кабінету Міністрів України від 20 серпня 1993 р. № 661. Зібрання урядових нормати</w:t>
      </w:r>
      <w:r>
        <w:rPr>
          <w:sz w:val="28"/>
          <w:szCs w:val="28"/>
          <w:lang w:val="uk-UA"/>
        </w:rPr>
        <w:t xml:space="preserve">вних актів України. 1994. № 1. </w:t>
      </w:r>
      <w:r w:rsidRPr="005467BC">
        <w:rPr>
          <w:sz w:val="28"/>
          <w:szCs w:val="28"/>
          <w:lang w:val="uk-UA"/>
        </w:rPr>
        <w:t xml:space="preserve"> 5</w:t>
      </w:r>
      <w:r w:rsidR="00736370">
        <w:rPr>
          <w:sz w:val="28"/>
          <w:szCs w:val="28"/>
          <w:lang w:val="uk-UA"/>
        </w:rPr>
        <w:t xml:space="preserve"> с</w:t>
      </w:r>
      <w:r w:rsidRPr="005467BC">
        <w:rPr>
          <w:sz w:val="28"/>
          <w:szCs w:val="28"/>
          <w:lang w:val="uk-UA"/>
        </w:rPr>
        <w:t xml:space="preserve">. </w:t>
      </w:r>
    </w:p>
    <w:p w14:paraId="78E82FD0" w14:textId="77777777" w:rsidR="00D7063F" w:rsidRPr="005467BC" w:rsidRDefault="00D7063F" w:rsidP="00430C90">
      <w:pPr>
        <w:pStyle w:val="a6"/>
        <w:numPr>
          <w:ilvl w:val="0"/>
          <w:numId w:val="11"/>
        </w:numPr>
        <w:spacing w:line="360" w:lineRule="auto"/>
        <w:jc w:val="both"/>
        <w:rPr>
          <w:color w:val="000000"/>
          <w:sz w:val="28"/>
          <w:szCs w:val="28"/>
          <w:lang w:val="uk-UA"/>
        </w:rPr>
      </w:pPr>
      <w:r w:rsidRPr="005467BC">
        <w:rPr>
          <w:color w:val="000000"/>
          <w:sz w:val="28"/>
          <w:szCs w:val="28"/>
          <w:lang w:val="uk-UA"/>
        </w:rPr>
        <w:t>Клименко М. О., Прищепа А. М., Вознюк Н. М. М</w:t>
      </w:r>
      <w:r>
        <w:rPr>
          <w:color w:val="000000"/>
          <w:sz w:val="28"/>
          <w:szCs w:val="28"/>
          <w:lang w:val="uk-UA"/>
        </w:rPr>
        <w:t xml:space="preserve">оніторинг довкілля: Підручник. </w:t>
      </w:r>
      <w:r w:rsidRPr="005467BC">
        <w:rPr>
          <w:color w:val="000000"/>
          <w:sz w:val="28"/>
          <w:szCs w:val="28"/>
          <w:lang w:val="uk-UA"/>
        </w:rPr>
        <w:t>Київ: Видавничий центр Академія, 2006. 360 с.</w:t>
      </w:r>
    </w:p>
    <w:p w14:paraId="7E7F39E4" w14:textId="77777777" w:rsidR="00420C92" w:rsidRPr="005467BC" w:rsidRDefault="00420C92" w:rsidP="00430C90">
      <w:pPr>
        <w:pStyle w:val="a6"/>
        <w:numPr>
          <w:ilvl w:val="0"/>
          <w:numId w:val="11"/>
        </w:numPr>
        <w:spacing w:line="360" w:lineRule="auto"/>
        <w:jc w:val="both"/>
        <w:rPr>
          <w:color w:val="000000"/>
          <w:sz w:val="28"/>
          <w:szCs w:val="28"/>
        </w:rPr>
      </w:pPr>
      <w:r w:rsidRPr="005467BC">
        <w:rPr>
          <w:color w:val="000000"/>
          <w:sz w:val="28"/>
          <w:szCs w:val="28"/>
        </w:rPr>
        <w:t xml:space="preserve">Білявський Г.О. та ін. Основи екології. </w:t>
      </w:r>
      <w:r w:rsidR="00EA314D" w:rsidRPr="005467BC">
        <w:rPr>
          <w:color w:val="000000"/>
          <w:sz w:val="28"/>
          <w:szCs w:val="28"/>
        </w:rPr>
        <w:t>Київ</w:t>
      </w:r>
      <w:r w:rsidR="00EA314D">
        <w:rPr>
          <w:color w:val="000000"/>
          <w:sz w:val="28"/>
          <w:szCs w:val="28"/>
          <w:lang w:val="uk-UA"/>
        </w:rPr>
        <w:t>:</w:t>
      </w:r>
      <w:r w:rsidRPr="005467BC">
        <w:rPr>
          <w:color w:val="000000"/>
          <w:sz w:val="28"/>
          <w:szCs w:val="28"/>
        </w:rPr>
        <w:t xml:space="preserve"> </w:t>
      </w:r>
      <w:r w:rsidRPr="00B8176B">
        <w:rPr>
          <w:color w:val="000000"/>
          <w:sz w:val="28"/>
          <w:szCs w:val="28"/>
        </w:rPr>
        <w:t>Либід</w:t>
      </w:r>
      <w:r w:rsidRPr="00B8176B">
        <w:rPr>
          <w:color w:val="000000"/>
          <w:sz w:val="28"/>
          <w:szCs w:val="28"/>
          <w:lang w:val="uk-UA"/>
        </w:rPr>
        <w:t>ь</w:t>
      </w:r>
      <w:r w:rsidRPr="00B8176B">
        <w:rPr>
          <w:color w:val="000000"/>
          <w:sz w:val="28"/>
          <w:szCs w:val="28"/>
        </w:rPr>
        <w:t>,</w:t>
      </w:r>
      <w:r w:rsidRPr="005467BC">
        <w:rPr>
          <w:color w:val="000000"/>
          <w:sz w:val="28"/>
          <w:szCs w:val="28"/>
        </w:rPr>
        <w:t xml:space="preserve"> 2004. 408</w:t>
      </w:r>
      <w:r>
        <w:rPr>
          <w:color w:val="000000"/>
          <w:sz w:val="28"/>
          <w:szCs w:val="28"/>
          <w:lang w:val="uk-UA"/>
        </w:rPr>
        <w:t xml:space="preserve"> </w:t>
      </w:r>
      <w:r w:rsidRPr="005467BC">
        <w:rPr>
          <w:color w:val="000000"/>
          <w:sz w:val="28"/>
          <w:szCs w:val="28"/>
        </w:rPr>
        <w:t>с.</w:t>
      </w:r>
    </w:p>
    <w:p w14:paraId="71DCDF6E" w14:textId="77777777" w:rsidR="00B8176B" w:rsidRPr="00B8176B" w:rsidRDefault="00B8176B" w:rsidP="00430C90">
      <w:pPr>
        <w:pStyle w:val="a6"/>
        <w:numPr>
          <w:ilvl w:val="0"/>
          <w:numId w:val="11"/>
        </w:numPr>
        <w:spacing w:line="360" w:lineRule="auto"/>
        <w:jc w:val="both"/>
        <w:rPr>
          <w:rFonts w:eastAsiaTheme="minorHAnsi"/>
          <w:sz w:val="28"/>
          <w:szCs w:val="28"/>
          <w:lang w:val="uk-UA" w:eastAsia="en-US"/>
        </w:rPr>
      </w:pPr>
      <w:r w:rsidRPr="00B8176B">
        <w:rPr>
          <w:rFonts w:eastAsiaTheme="minorHAnsi"/>
          <w:sz w:val="28"/>
          <w:szCs w:val="28"/>
          <w:lang w:val="uk-UA" w:eastAsia="en-US"/>
        </w:rPr>
        <w:t>Про затвердження Порядку організації та проведення моніторингу в</w:t>
      </w:r>
      <w:r w:rsidRPr="005467BC">
        <w:rPr>
          <w:rFonts w:eastAsiaTheme="minorHAnsi"/>
          <w:sz w:val="28"/>
          <w:szCs w:val="28"/>
          <w:lang w:val="uk-UA" w:eastAsia="en-US"/>
        </w:rPr>
        <w:t xml:space="preserve"> </w:t>
      </w:r>
      <w:r w:rsidRPr="00B8176B">
        <w:rPr>
          <w:rFonts w:eastAsiaTheme="minorHAnsi"/>
          <w:sz w:val="28"/>
          <w:szCs w:val="28"/>
          <w:lang w:val="uk-UA" w:eastAsia="en-US"/>
        </w:rPr>
        <w:t>галузі охорони атмосферного повітря: постанова КМ України від 9 березня 1999 р.</w:t>
      </w:r>
      <w:r w:rsidRPr="005467BC">
        <w:rPr>
          <w:rFonts w:eastAsiaTheme="minorHAnsi"/>
          <w:sz w:val="28"/>
          <w:szCs w:val="28"/>
          <w:lang w:val="uk-UA" w:eastAsia="en-US"/>
        </w:rPr>
        <w:t xml:space="preserve"> </w:t>
      </w:r>
      <w:r w:rsidRPr="00B8176B">
        <w:rPr>
          <w:rFonts w:eastAsiaTheme="minorHAnsi"/>
          <w:sz w:val="28"/>
          <w:szCs w:val="28"/>
          <w:lang w:val="uk-UA" w:eastAsia="en-US"/>
        </w:rPr>
        <w:t xml:space="preserve">№ 343. </w:t>
      </w:r>
      <w:r w:rsidRPr="00B8176B">
        <w:rPr>
          <w:rFonts w:eastAsiaTheme="minorHAnsi"/>
          <w:iCs/>
          <w:sz w:val="28"/>
          <w:szCs w:val="28"/>
          <w:lang w:val="uk-UA" w:eastAsia="en-US"/>
        </w:rPr>
        <w:t>Офіційний вісник України</w:t>
      </w:r>
      <w:r w:rsidRPr="00B8176B">
        <w:rPr>
          <w:rFonts w:eastAsiaTheme="minorHAnsi"/>
          <w:sz w:val="28"/>
          <w:szCs w:val="28"/>
          <w:lang w:val="uk-UA" w:eastAsia="en-US"/>
        </w:rPr>
        <w:t>. № 10. 1999.</w:t>
      </w:r>
    </w:p>
    <w:p w14:paraId="417465B0" w14:textId="77777777" w:rsidR="00B8176B" w:rsidRPr="005467BC" w:rsidRDefault="00B8176B" w:rsidP="00430C90">
      <w:pPr>
        <w:pStyle w:val="a6"/>
        <w:numPr>
          <w:ilvl w:val="0"/>
          <w:numId w:val="11"/>
        </w:numPr>
        <w:spacing w:line="360" w:lineRule="auto"/>
        <w:jc w:val="both"/>
        <w:rPr>
          <w:sz w:val="28"/>
          <w:szCs w:val="28"/>
          <w:lang w:val="uk-UA"/>
        </w:rPr>
      </w:pPr>
      <w:r w:rsidRPr="005467BC">
        <w:rPr>
          <w:sz w:val="28"/>
          <w:szCs w:val="28"/>
        </w:rPr>
        <w:t>Про охорону навколишнього природного середовища: Закон України від 25 червня 1991 р. № 1264-ХІІ</w:t>
      </w:r>
      <w:r w:rsidRPr="005467BC">
        <w:rPr>
          <w:sz w:val="28"/>
          <w:szCs w:val="28"/>
          <w:lang w:val="uk-UA"/>
        </w:rPr>
        <w:t>.</w:t>
      </w:r>
      <w:r w:rsidRPr="005467BC">
        <w:rPr>
          <w:sz w:val="28"/>
          <w:szCs w:val="28"/>
        </w:rPr>
        <w:t xml:space="preserve"> </w:t>
      </w:r>
      <w:r w:rsidRPr="005467BC">
        <w:rPr>
          <w:color w:val="000000"/>
          <w:sz w:val="28"/>
          <w:szCs w:val="28"/>
          <w:lang w:val="uk-UA"/>
        </w:rPr>
        <w:t>Київ</w:t>
      </w:r>
      <w:r w:rsidR="0011573C">
        <w:rPr>
          <w:color w:val="000000"/>
          <w:sz w:val="28"/>
          <w:szCs w:val="28"/>
          <w:lang w:val="uk-UA"/>
        </w:rPr>
        <w:t xml:space="preserve"> </w:t>
      </w:r>
      <w:r w:rsidRPr="005467BC">
        <w:rPr>
          <w:color w:val="000000"/>
          <w:sz w:val="28"/>
          <w:szCs w:val="28"/>
          <w:lang w:val="uk-UA"/>
        </w:rPr>
        <w:t xml:space="preserve">: ВВР </w:t>
      </w:r>
      <w:r w:rsidRPr="005467BC">
        <w:rPr>
          <w:sz w:val="28"/>
          <w:szCs w:val="28"/>
          <w:lang w:val="uk-UA"/>
        </w:rPr>
        <w:t xml:space="preserve">, </w:t>
      </w:r>
      <w:r w:rsidR="009756BA">
        <w:rPr>
          <w:sz w:val="28"/>
          <w:szCs w:val="28"/>
        </w:rPr>
        <w:t xml:space="preserve">1991. </w:t>
      </w:r>
      <w:r w:rsidRPr="005467BC">
        <w:rPr>
          <w:sz w:val="28"/>
          <w:szCs w:val="28"/>
        </w:rPr>
        <w:t>№ 41. 546</w:t>
      </w:r>
      <w:r w:rsidR="00EA314D">
        <w:rPr>
          <w:sz w:val="28"/>
          <w:szCs w:val="28"/>
          <w:lang w:val="uk-UA"/>
        </w:rPr>
        <w:t xml:space="preserve"> </w:t>
      </w:r>
      <w:r w:rsidRPr="005467BC">
        <w:rPr>
          <w:sz w:val="28"/>
          <w:szCs w:val="28"/>
          <w:lang w:val="uk-UA"/>
        </w:rPr>
        <w:t>с</w:t>
      </w:r>
      <w:r w:rsidRPr="005467BC">
        <w:rPr>
          <w:sz w:val="28"/>
          <w:szCs w:val="28"/>
        </w:rPr>
        <w:t>.</w:t>
      </w:r>
    </w:p>
    <w:p w14:paraId="296DEBFA" w14:textId="77777777" w:rsidR="00420C92" w:rsidRPr="005467BC" w:rsidRDefault="00420C92" w:rsidP="00430C90">
      <w:pPr>
        <w:pStyle w:val="a6"/>
        <w:numPr>
          <w:ilvl w:val="0"/>
          <w:numId w:val="11"/>
        </w:numPr>
        <w:spacing w:line="360" w:lineRule="auto"/>
        <w:jc w:val="both"/>
        <w:rPr>
          <w:rFonts w:eastAsiaTheme="minorHAnsi"/>
          <w:sz w:val="28"/>
          <w:szCs w:val="28"/>
          <w:lang w:eastAsia="en-US"/>
        </w:rPr>
      </w:pPr>
      <w:r w:rsidRPr="005467BC">
        <w:rPr>
          <w:rFonts w:eastAsiaTheme="minorHAnsi"/>
          <w:sz w:val="28"/>
          <w:szCs w:val="28"/>
          <w:lang w:eastAsia="en-US"/>
        </w:rPr>
        <w:t>Кузенкова Г. В. Введення в екологічний моніторинг: Навчальний</w:t>
      </w:r>
      <w:r w:rsidRPr="005467BC">
        <w:rPr>
          <w:rFonts w:eastAsiaTheme="minorHAnsi"/>
          <w:sz w:val="28"/>
          <w:szCs w:val="28"/>
          <w:lang w:val="uk-UA" w:eastAsia="en-US"/>
        </w:rPr>
        <w:t xml:space="preserve"> </w:t>
      </w:r>
      <w:r w:rsidRPr="005467BC">
        <w:rPr>
          <w:rFonts w:eastAsiaTheme="minorHAnsi"/>
          <w:sz w:val="28"/>
          <w:szCs w:val="28"/>
          <w:lang w:eastAsia="en-US"/>
        </w:rPr>
        <w:t>посібник. Н. Новгород</w:t>
      </w:r>
      <w:r w:rsidR="0011573C">
        <w:rPr>
          <w:rFonts w:eastAsiaTheme="minorHAnsi"/>
          <w:sz w:val="28"/>
          <w:szCs w:val="28"/>
          <w:lang w:val="uk-UA" w:eastAsia="en-US"/>
        </w:rPr>
        <w:t xml:space="preserve"> </w:t>
      </w:r>
      <w:r w:rsidRPr="005467BC">
        <w:rPr>
          <w:rFonts w:eastAsiaTheme="minorHAnsi"/>
          <w:sz w:val="28"/>
          <w:szCs w:val="28"/>
          <w:lang w:eastAsia="en-US"/>
        </w:rPr>
        <w:t>: НФ УРАО</w:t>
      </w:r>
      <w:r w:rsidRPr="005467BC">
        <w:rPr>
          <w:rFonts w:eastAsiaTheme="minorHAnsi"/>
          <w:sz w:val="28"/>
          <w:szCs w:val="28"/>
          <w:lang w:val="uk-UA" w:eastAsia="en-US"/>
        </w:rPr>
        <w:t>,</w:t>
      </w:r>
      <w:r w:rsidRPr="005467BC">
        <w:rPr>
          <w:rFonts w:eastAsiaTheme="minorHAnsi"/>
          <w:sz w:val="28"/>
          <w:szCs w:val="28"/>
          <w:lang w:eastAsia="en-US"/>
        </w:rPr>
        <w:t xml:space="preserve"> 2002. 72 с.</w:t>
      </w:r>
    </w:p>
    <w:p w14:paraId="7902A3E4" w14:textId="77777777" w:rsidR="00B8176B" w:rsidRPr="005467BC" w:rsidRDefault="00B8176B" w:rsidP="00430C90">
      <w:pPr>
        <w:pStyle w:val="a6"/>
        <w:numPr>
          <w:ilvl w:val="0"/>
          <w:numId w:val="11"/>
        </w:numPr>
        <w:spacing w:line="360" w:lineRule="auto"/>
        <w:jc w:val="both"/>
        <w:rPr>
          <w:color w:val="000000"/>
          <w:sz w:val="28"/>
          <w:szCs w:val="28"/>
          <w:lang w:val="uk-UA"/>
        </w:rPr>
      </w:pPr>
      <w:r w:rsidRPr="005467BC">
        <w:rPr>
          <w:color w:val="000000"/>
          <w:sz w:val="28"/>
          <w:szCs w:val="28"/>
          <w:lang w:val="uk-UA"/>
        </w:rPr>
        <w:t>Степановских А.С</w:t>
      </w:r>
      <w:r>
        <w:rPr>
          <w:color w:val="000000"/>
          <w:sz w:val="28"/>
          <w:szCs w:val="28"/>
          <w:lang w:val="uk-UA"/>
        </w:rPr>
        <w:t>. Экология: Учебник для вузов. Москва</w:t>
      </w:r>
      <w:r w:rsidR="0011573C">
        <w:rPr>
          <w:color w:val="000000"/>
          <w:sz w:val="28"/>
          <w:szCs w:val="28"/>
          <w:lang w:val="uk-UA"/>
        </w:rPr>
        <w:t xml:space="preserve"> </w:t>
      </w:r>
      <w:r>
        <w:rPr>
          <w:color w:val="000000"/>
          <w:sz w:val="28"/>
          <w:szCs w:val="28"/>
          <w:lang w:val="uk-UA"/>
        </w:rPr>
        <w:t xml:space="preserve">: ЮНИТИ-ДАНА, 2016. </w:t>
      </w:r>
      <w:r w:rsidRPr="005467BC">
        <w:rPr>
          <w:color w:val="000000"/>
          <w:sz w:val="28"/>
          <w:szCs w:val="28"/>
          <w:lang w:val="uk-UA"/>
        </w:rPr>
        <w:t>703 с.</w:t>
      </w:r>
    </w:p>
    <w:p w14:paraId="75566C5E" w14:textId="77777777" w:rsidR="00420C92" w:rsidRPr="00420C92" w:rsidRDefault="00420C92" w:rsidP="00430C90">
      <w:pPr>
        <w:pStyle w:val="a6"/>
        <w:numPr>
          <w:ilvl w:val="0"/>
          <w:numId w:val="11"/>
        </w:numPr>
        <w:spacing w:line="360" w:lineRule="auto"/>
        <w:jc w:val="both"/>
        <w:rPr>
          <w:color w:val="000000"/>
          <w:sz w:val="28"/>
          <w:szCs w:val="28"/>
          <w:lang w:val="uk-UA"/>
        </w:rPr>
      </w:pPr>
      <w:r w:rsidRPr="00420C92">
        <w:rPr>
          <w:color w:val="000000"/>
          <w:sz w:val="28"/>
          <w:szCs w:val="28"/>
          <w:lang w:val="uk-UA"/>
        </w:rPr>
        <w:t>Величко О.М., Зеркалов Д.В. Екологічний моніторинг: Навч. посіб. – Ки</w:t>
      </w:r>
      <w:r w:rsidRPr="005467BC">
        <w:rPr>
          <w:color w:val="000000"/>
          <w:sz w:val="28"/>
          <w:szCs w:val="28"/>
          <w:lang w:val="uk-UA"/>
        </w:rPr>
        <w:t>їв</w:t>
      </w:r>
      <w:r w:rsidRPr="00420C92">
        <w:rPr>
          <w:color w:val="000000"/>
          <w:sz w:val="28"/>
          <w:szCs w:val="28"/>
          <w:lang w:val="uk-UA"/>
        </w:rPr>
        <w:t>: Наук. світ, 2001. 205 с.</w:t>
      </w:r>
    </w:p>
    <w:p w14:paraId="0F884CCF" w14:textId="77777777" w:rsidR="00420C92" w:rsidRPr="009756BA" w:rsidRDefault="00420C92" w:rsidP="00430C90">
      <w:pPr>
        <w:pStyle w:val="a6"/>
        <w:numPr>
          <w:ilvl w:val="0"/>
          <w:numId w:val="11"/>
        </w:numPr>
        <w:spacing w:line="360" w:lineRule="auto"/>
        <w:jc w:val="both"/>
        <w:rPr>
          <w:color w:val="000000" w:themeColor="text1"/>
          <w:sz w:val="28"/>
          <w:szCs w:val="28"/>
        </w:rPr>
      </w:pPr>
      <w:r w:rsidRPr="005467BC">
        <w:rPr>
          <w:color w:val="000000"/>
          <w:sz w:val="28"/>
          <w:szCs w:val="28"/>
        </w:rPr>
        <w:t xml:space="preserve">Величко О.М. Державна система моніторингу довкілля, її складові та основне призначення. Спец. випуск </w:t>
      </w:r>
      <w:r w:rsidRPr="009756BA">
        <w:rPr>
          <w:i/>
          <w:color w:val="000000" w:themeColor="text1"/>
          <w:sz w:val="28"/>
          <w:szCs w:val="28"/>
        </w:rPr>
        <w:t>Наук. вісник Уж. нац. універ.</w:t>
      </w:r>
      <w:r w:rsidRPr="009756BA">
        <w:rPr>
          <w:color w:val="000000" w:themeColor="text1"/>
          <w:sz w:val="28"/>
          <w:szCs w:val="28"/>
        </w:rPr>
        <w:t xml:space="preserve"> Серія </w:t>
      </w:r>
      <w:r w:rsidRPr="009756BA">
        <w:rPr>
          <w:color w:val="000000" w:themeColor="text1"/>
          <w:sz w:val="28"/>
          <w:szCs w:val="28"/>
          <w:lang w:val="uk-UA"/>
        </w:rPr>
        <w:t>«</w:t>
      </w:r>
      <w:r w:rsidRPr="009756BA">
        <w:rPr>
          <w:color w:val="000000" w:themeColor="text1"/>
          <w:sz w:val="28"/>
          <w:szCs w:val="28"/>
        </w:rPr>
        <w:t>Економіка</w:t>
      </w:r>
      <w:r w:rsidRPr="009756BA">
        <w:rPr>
          <w:color w:val="000000" w:themeColor="text1"/>
          <w:sz w:val="28"/>
          <w:szCs w:val="28"/>
          <w:lang w:val="uk-UA"/>
        </w:rPr>
        <w:t>»</w:t>
      </w:r>
      <w:r w:rsidRPr="009756BA">
        <w:rPr>
          <w:color w:val="000000" w:themeColor="text1"/>
          <w:sz w:val="28"/>
          <w:szCs w:val="28"/>
        </w:rPr>
        <w:t>, 2001, № 7. 127</w:t>
      </w:r>
      <w:r w:rsidRPr="009756BA">
        <w:rPr>
          <w:color w:val="000000" w:themeColor="text1"/>
          <w:sz w:val="28"/>
          <w:szCs w:val="28"/>
          <w:lang w:val="uk-UA"/>
        </w:rPr>
        <w:t xml:space="preserve"> </w:t>
      </w:r>
      <w:r w:rsidRPr="009756BA">
        <w:rPr>
          <w:color w:val="000000" w:themeColor="text1"/>
          <w:sz w:val="28"/>
          <w:szCs w:val="28"/>
        </w:rPr>
        <w:t>–</w:t>
      </w:r>
      <w:r w:rsidRPr="009756BA">
        <w:rPr>
          <w:color w:val="000000" w:themeColor="text1"/>
          <w:sz w:val="28"/>
          <w:szCs w:val="28"/>
          <w:lang w:val="uk-UA"/>
        </w:rPr>
        <w:t xml:space="preserve"> </w:t>
      </w:r>
      <w:r w:rsidRPr="009756BA">
        <w:rPr>
          <w:color w:val="000000" w:themeColor="text1"/>
          <w:sz w:val="28"/>
          <w:szCs w:val="28"/>
        </w:rPr>
        <w:t>138с.</w:t>
      </w:r>
    </w:p>
    <w:p w14:paraId="7AF76202" w14:textId="77777777" w:rsidR="00B8176B" w:rsidRPr="005467BC" w:rsidRDefault="00420C92" w:rsidP="00430C90">
      <w:pPr>
        <w:pStyle w:val="a6"/>
        <w:numPr>
          <w:ilvl w:val="0"/>
          <w:numId w:val="11"/>
        </w:numPr>
        <w:spacing w:line="360" w:lineRule="auto"/>
        <w:jc w:val="both"/>
        <w:rPr>
          <w:color w:val="000000"/>
          <w:sz w:val="28"/>
          <w:szCs w:val="28"/>
          <w:lang w:val="uk-UA"/>
        </w:rPr>
      </w:pPr>
      <w:r w:rsidRPr="005467BC">
        <w:rPr>
          <w:color w:val="000000"/>
          <w:sz w:val="28"/>
          <w:szCs w:val="28"/>
          <w:lang w:val="uk-UA"/>
        </w:rPr>
        <w:t>Бринчук М. М. Правовая</w:t>
      </w:r>
      <w:r>
        <w:rPr>
          <w:color w:val="000000"/>
          <w:sz w:val="28"/>
          <w:szCs w:val="28"/>
          <w:lang w:val="uk-UA"/>
        </w:rPr>
        <w:t xml:space="preserve"> охрана атмосферного воздуха. </w:t>
      </w:r>
      <w:r w:rsidRPr="005467BC">
        <w:rPr>
          <w:rFonts w:eastAsiaTheme="minorHAnsi"/>
          <w:sz w:val="28"/>
          <w:szCs w:val="28"/>
          <w:lang w:eastAsia="en-US"/>
        </w:rPr>
        <w:t>Москва</w:t>
      </w:r>
      <w:r w:rsidRPr="005467BC">
        <w:rPr>
          <w:color w:val="000000"/>
          <w:sz w:val="28"/>
          <w:szCs w:val="28"/>
          <w:lang w:val="uk-UA"/>
        </w:rPr>
        <w:t>, 1986.</w:t>
      </w:r>
    </w:p>
    <w:p w14:paraId="7F77EB7F" w14:textId="77777777" w:rsidR="00420C92" w:rsidRPr="005467BC" w:rsidRDefault="00420C92" w:rsidP="00430C90">
      <w:pPr>
        <w:pStyle w:val="a6"/>
        <w:numPr>
          <w:ilvl w:val="0"/>
          <w:numId w:val="11"/>
        </w:numPr>
        <w:spacing w:line="360" w:lineRule="auto"/>
        <w:jc w:val="both"/>
        <w:rPr>
          <w:color w:val="000000"/>
          <w:sz w:val="28"/>
          <w:szCs w:val="28"/>
        </w:rPr>
      </w:pPr>
      <w:r w:rsidRPr="005467BC">
        <w:rPr>
          <w:color w:val="000000"/>
          <w:sz w:val="28"/>
          <w:szCs w:val="28"/>
        </w:rPr>
        <w:t>Герасимов</w:t>
      </w:r>
      <w:r w:rsidRPr="005467BC">
        <w:rPr>
          <w:color w:val="000000"/>
          <w:sz w:val="28"/>
          <w:szCs w:val="28"/>
          <w:lang w:val="uk-UA"/>
        </w:rPr>
        <w:t xml:space="preserve"> </w:t>
      </w:r>
      <w:r w:rsidRPr="005467BC">
        <w:rPr>
          <w:color w:val="000000"/>
          <w:sz w:val="28"/>
          <w:szCs w:val="28"/>
        </w:rPr>
        <w:t>И.П. Научные основы современного мониторинга окружающей среды. П</w:t>
      </w:r>
      <w:r w:rsidRPr="005467BC">
        <w:rPr>
          <w:color w:val="000000"/>
          <w:sz w:val="28"/>
          <w:szCs w:val="28"/>
          <w:lang w:val="uk-UA"/>
        </w:rPr>
        <w:t xml:space="preserve">итер: </w:t>
      </w:r>
      <w:r w:rsidRPr="005467BC">
        <w:rPr>
          <w:color w:val="000000"/>
          <w:sz w:val="28"/>
          <w:szCs w:val="28"/>
        </w:rPr>
        <w:t>Геофизика АН СССР №3</w:t>
      </w:r>
      <w:r w:rsidRPr="005467BC">
        <w:rPr>
          <w:color w:val="000000"/>
          <w:sz w:val="28"/>
          <w:szCs w:val="28"/>
          <w:lang w:val="uk-UA"/>
        </w:rPr>
        <w:t xml:space="preserve">, </w:t>
      </w:r>
      <w:r w:rsidRPr="005467BC">
        <w:rPr>
          <w:color w:val="000000"/>
          <w:sz w:val="28"/>
          <w:szCs w:val="28"/>
        </w:rPr>
        <w:t>1975</w:t>
      </w:r>
      <w:r w:rsidRPr="005467BC">
        <w:rPr>
          <w:color w:val="000000"/>
          <w:sz w:val="28"/>
          <w:szCs w:val="28"/>
          <w:lang w:val="uk-UA"/>
        </w:rPr>
        <w:t>.</w:t>
      </w:r>
      <w:r w:rsidRPr="005467BC">
        <w:rPr>
          <w:color w:val="000000"/>
          <w:sz w:val="28"/>
          <w:szCs w:val="28"/>
        </w:rPr>
        <w:t xml:space="preserve"> 340</w:t>
      </w:r>
      <w:r w:rsidR="00736370">
        <w:rPr>
          <w:color w:val="000000"/>
          <w:sz w:val="28"/>
          <w:szCs w:val="28"/>
          <w:lang w:val="uk-UA"/>
        </w:rPr>
        <w:t xml:space="preserve"> </w:t>
      </w:r>
      <w:r w:rsidRPr="005467BC">
        <w:rPr>
          <w:color w:val="000000"/>
          <w:sz w:val="28"/>
          <w:szCs w:val="28"/>
          <w:lang w:val="uk-UA"/>
        </w:rPr>
        <w:t>с.</w:t>
      </w:r>
    </w:p>
    <w:p w14:paraId="3692623F" w14:textId="77777777" w:rsidR="00420C92" w:rsidRPr="005467BC" w:rsidRDefault="00420C92" w:rsidP="00430C90">
      <w:pPr>
        <w:pStyle w:val="a6"/>
        <w:numPr>
          <w:ilvl w:val="0"/>
          <w:numId w:val="11"/>
        </w:numPr>
        <w:spacing w:line="360" w:lineRule="auto"/>
        <w:jc w:val="both"/>
        <w:rPr>
          <w:color w:val="000000"/>
          <w:sz w:val="28"/>
          <w:szCs w:val="28"/>
        </w:rPr>
      </w:pPr>
      <w:r>
        <w:rPr>
          <w:color w:val="000000"/>
          <w:sz w:val="28"/>
          <w:szCs w:val="28"/>
        </w:rPr>
        <w:t>Владимиров A.М. Ляхин Ю.И. и др</w:t>
      </w:r>
      <w:r w:rsidRPr="005467BC">
        <w:rPr>
          <w:color w:val="000000"/>
          <w:sz w:val="28"/>
          <w:szCs w:val="28"/>
        </w:rPr>
        <w:t>. Охрана окружающей среды, Ленинград</w:t>
      </w:r>
      <w:r w:rsidRPr="005467BC">
        <w:rPr>
          <w:color w:val="000000"/>
          <w:sz w:val="28"/>
          <w:szCs w:val="28"/>
          <w:lang w:val="uk-UA"/>
        </w:rPr>
        <w:t>:</w:t>
      </w:r>
      <w:r>
        <w:rPr>
          <w:color w:val="000000"/>
          <w:sz w:val="28"/>
          <w:szCs w:val="28"/>
        </w:rPr>
        <w:t xml:space="preserve"> Гицрометеоиздат, 1994. </w:t>
      </w:r>
      <w:r w:rsidRPr="005467BC">
        <w:rPr>
          <w:color w:val="000000"/>
          <w:sz w:val="28"/>
          <w:szCs w:val="28"/>
        </w:rPr>
        <w:t>656</w:t>
      </w:r>
      <w:r>
        <w:rPr>
          <w:color w:val="000000"/>
          <w:sz w:val="28"/>
          <w:szCs w:val="28"/>
        </w:rPr>
        <w:t xml:space="preserve"> с.</w:t>
      </w:r>
    </w:p>
    <w:p w14:paraId="28CFCF26" w14:textId="77777777" w:rsidR="00B8176B" w:rsidRDefault="00B8176B" w:rsidP="00430C90">
      <w:pPr>
        <w:pStyle w:val="a6"/>
        <w:numPr>
          <w:ilvl w:val="0"/>
          <w:numId w:val="11"/>
        </w:numPr>
        <w:spacing w:line="360" w:lineRule="auto"/>
        <w:jc w:val="both"/>
        <w:rPr>
          <w:color w:val="000000"/>
          <w:sz w:val="28"/>
          <w:szCs w:val="28"/>
          <w:lang w:val="uk-UA"/>
        </w:rPr>
      </w:pPr>
      <w:r w:rsidRPr="005467BC">
        <w:rPr>
          <w:color w:val="000000"/>
          <w:sz w:val="28"/>
          <w:szCs w:val="28"/>
          <w:lang w:val="uk-UA"/>
        </w:rPr>
        <w:lastRenderedPageBreak/>
        <w:t>Якість вимірювань складу та властивостей об'єктів довкілля та джерел їх забруднення / Під ред. В.Ф. Осики, М.С. Кравченко. Київ, 1997. 663-</w:t>
      </w:r>
      <w:r w:rsidRPr="0041533C">
        <w:rPr>
          <w:color w:val="000000"/>
          <w:sz w:val="28"/>
          <w:szCs w:val="28"/>
          <w:lang w:val="uk-UA"/>
        </w:rPr>
        <w:t>680</w:t>
      </w:r>
      <w:r w:rsidR="0041533C" w:rsidRPr="0041533C">
        <w:rPr>
          <w:color w:val="000000"/>
          <w:sz w:val="28"/>
          <w:szCs w:val="28"/>
          <w:lang w:val="uk-UA"/>
        </w:rPr>
        <w:t> </w:t>
      </w:r>
      <w:r w:rsidRPr="0041533C">
        <w:rPr>
          <w:color w:val="000000"/>
          <w:sz w:val="28"/>
          <w:szCs w:val="28"/>
          <w:lang w:val="uk-UA"/>
        </w:rPr>
        <w:t>с.</w:t>
      </w:r>
    </w:p>
    <w:p w14:paraId="474AAA7D" w14:textId="77777777" w:rsidR="008A489E" w:rsidRPr="00B8176B" w:rsidRDefault="008A489E" w:rsidP="00B8176B">
      <w:pPr>
        <w:pStyle w:val="a6"/>
        <w:spacing w:line="360" w:lineRule="auto"/>
        <w:jc w:val="both"/>
        <w:rPr>
          <w:color w:val="000000" w:themeColor="text1"/>
          <w:sz w:val="28"/>
          <w:szCs w:val="28"/>
          <w:lang w:val="uk-UA"/>
        </w:rPr>
      </w:pPr>
    </w:p>
    <w:p w14:paraId="167B5468" w14:textId="77777777" w:rsidR="00F02EF0" w:rsidRPr="00420C92" w:rsidRDefault="00F02EF0" w:rsidP="00B8176B">
      <w:pPr>
        <w:pStyle w:val="a6"/>
        <w:spacing w:line="360" w:lineRule="auto"/>
        <w:jc w:val="both"/>
        <w:rPr>
          <w:color w:val="000000" w:themeColor="text1"/>
          <w:sz w:val="28"/>
          <w:szCs w:val="28"/>
        </w:rPr>
      </w:pPr>
    </w:p>
    <w:p w14:paraId="1461C8D7" w14:textId="77777777" w:rsidR="00F02EF0" w:rsidRPr="00B8176B" w:rsidRDefault="00F02EF0" w:rsidP="00430C90">
      <w:pPr>
        <w:pStyle w:val="a6"/>
        <w:numPr>
          <w:ilvl w:val="0"/>
          <w:numId w:val="11"/>
        </w:numPr>
        <w:spacing w:line="360" w:lineRule="auto"/>
        <w:jc w:val="both"/>
        <w:rPr>
          <w:b/>
          <w:bCs/>
          <w:color w:val="000000" w:themeColor="text1"/>
          <w:sz w:val="28"/>
          <w:szCs w:val="28"/>
          <w:lang w:val="uk-UA" w:eastAsia="en-US"/>
        </w:rPr>
      </w:pPr>
      <w:r w:rsidRPr="00B8176B">
        <w:rPr>
          <w:color w:val="000000" w:themeColor="text1"/>
          <w:sz w:val="28"/>
          <w:szCs w:val="28"/>
          <w:lang w:val="uk-UA"/>
        </w:rPr>
        <w:br w:type="page"/>
      </w:r>
    </w:p>
    <w:p w14:paraId="06629648" w14:textId="77777777" w:rsidR="00F02EF0" w:rsidRPr="006B4332" w:rsidRDefault="00F02EF0" w:rsidP="00644AFA">
      <w:pPr>
        <w:pStyle w:val="2"/>
        <w:ind w:left="0"/>
        <w:jc w:val="center"/>
        <w:rPr>
          <w:b w:val="0"/>
          <w:lang w:val="en-US" w:eastAsia="uk-UA"/>
        </w:rPr>
      </w:pPr>
      <w:bookmarkStart w:id="53" w:name="_Toc89502577"/>
      <w:r w:rsidRPr="006B4332">
        <w:rPr>
          <w:b w:val="0"/>
          <w:lang w:val="ru-RU" w:eastAsia="uk-UA"/>
        </w:rPr>
        <w:lastRenderedPageBreak/>
        <w:t>ДОДАТКИ</w:t>
      </w:r>
      <w:bookmarkEnd w:id="53"/>
    </w:p>
    <w:p w14:paraId="0F2C0826" w14:textId="77777777" w:rsidR="00C45A91" w:rsidRDefault="00C45A91" w:rsidP="00901620">
      <w:pPr>
        <w:pStyle w:val="2"/>
        <w:spacing w:line="360" w:lineRule="auto"/>
        <w:ind w:left="0"/>
        <w:jc w:val="center"/>
        <w:rPr>
          <w:lang w:val="en-US" w:eastAsia="uk-UA"/>
        </w:rPr>
      </w:pPr>
    </w:p>
    <w:p w14:paraId="274151EE" w14:textId="77777777" w:rsidR="00901620" w:rsidRPr="00E627FE" w:rsidRDefault="00901620" w:rsidP="00901620">
      <w:pPr>
        <w:pStyle w:val="2"/>
        <w:spacing w:line="360" w:lineRule="auto"/>
        <w:ind w:left="0"/>
        <w:jc w:val="center"/>
        <w:rPr>
          <w:lang w:val="en-US" w:eastAsia="uk-UA"/>
        </w:rPr>
      </w:pPr>
    </w:p>
    <w:p w14:paraId="0FF0CCD0" w14:textId="77777777" w:rsidR="00C45A91" w:rsidRPr="005704D2" w:rsidRDefault="00C45A91" w:rsidP="00C45A91">
      <w:pPr>
        <w:tabs>
          <w:tab w:val="left" w:pos="0"/>
        </w:tabs>
        <w:spacing w:line="360" w:lineRule="auto"/>
        <w:jc w:val="center"/>
        <w:rPr>
          <w:sz w:val="28"/>
          <w:szCs w:val="28"/>
        </w:rPr>
      </w:pPr>
      <w:r w:rsidRPr="00604AE1">
        <w:rPr>
          <w:sz w:val="28"/>
          <w:szCs w:val="28"/>
        </w:rPr>
        <w:t>Додаток</w:t>
      </w:r>
      <w:r w:rsidRPr="005704D2">
        <w:rPr>
          <w:sz w:val="28"/>
          <w:szCs w:val="28"/>
        </w:rPr>
        <w:t xml:space="preserve"> </w:t>
      </w:r>
      <w:r w:rsidRPr="00604AE1">
        <w:rPr>
          <w:sz w:val="28"/>
          <w:szCs w:val="28"/>
        </w:rPr>
        <w:t>А</w:t>
      </w:r>
    </w:p>
    <w:p w14:paraId="23EE07A1" w14:textId="77777777" w:rsidR="00C45A91" w:rsidRPr="00604AE1" w:rsidRDefault="00C45A91" w:rsidP="00C45A91">
      <w:pPr>
        <w:shd w:val="clear" w:color="auto" w:fill="FFFFFF"/>
        <w:spacing w:after="285" w:line="360" w:lineRule="auto"/>
        <w:ind w:firstLine="709"/>
        <w:jc w:val="center"/>
        <w:rPr>
          <w:color w:val="000000"/>
          <w:sz w:val="28"/>
          <w:szCs w:val="28"/>
        </w:rPr>
      </w:pPr>
      <w:r w:rsidRPr="00604AE1">
        <w:rPr>
          <w:color w:val="000000"/>
          <w:sz w:val="28"/>
          <w:szCs w:val="28"/>
        </w:rPr>
        <w:t>Узагальнена схема Державної системи моніторингу довкілля</w:t>
      </w:r>
    </w:p>
    <w:p w14:paraId="7DA76A93" w14:textId="280D9AFA" w:rsidR="00C45A91" w:rsidRPr="000B3714" w:rsidRDefault="00C45A91" w:rsidP="00C45A91">
      <w:pPr>
        <w:tabs>
          <w:tab w:val="left" w:pos="0"/>
        </w:tabs>
        <w:ind w:firstLine="709"/>
        <w:jc w:val="center"/>
      </w:pPr>
    </w:p>
    <w:p w14:paraId="1AB0875C" w14:textId="77777777" w:rsidR="00C45A91" w:rsidRDefault="00C45A91" w:rsidP="000E322E"/>
    <w:p w14:paraId="014594F0" w14:textId="2CFF2E81" w:rsidR="00C45A91" w:rsidRDefault="004A1455" w:rsidP="00C45A91">
      <w:pPr>
        <w:jc w:val="center"/>
      </w:pPr>
      <w:r>
        <w:rPr>
          <w:noProof/>
        </w:rPr>
        <w:drawing>
          <wp:anchor distT="0" distB="0" distL="114300" distR="114300" simplePos="0" relativeHeight="251654656" behindDoc="0" locked="0" layoutInCell="1" allowOverlap="1" wp14:anchorId="0990F552" wp14:editId="4A325AF5">
            <wp:simplePos x="0" y="0"/>
            <wp:positionH relativeFrom="column">
              <wp:posOffset>491736</wp:posOffset>
            </wp:positionH>
            <wp:positionV relativeFrom="paragraph">
              <wp:posOffset>12027</wp:posOffset>
            </wp:positionV>
            <wp:extent cx="5628640" cy="6426200"/>
            <wp:effectExtent l="0" t="0" r="0" b="0"/>
            <wp:wrapSquare wrapText="bothSides"/>
            <wp:docPr id="4" name="Рисунок 7"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хожее изображение"/>
                    <pic:cNvPicPr>
                      <a:picLocks noChangeAspect="1" noChangeArrowheads="1"/>
                    </pic:cNvPicPr>
                  </pic:nvPicPr>
                  <pic:blipFill>
                    <a:blip r:embed="rId32"/>
                    <a:srcRect/>
                    <a:stretch>
                      <a:fillRect/>
                    </a:stretch>
                  </pic:blipFill>
                  <pic:spPr bwMode="auto">
                    <a:xfrm>
                      <a:off x="0" y="0"/>
                      <a:ext cx="5628640" cy="6426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56F7DB9" w14:textId="1E477947" w:rsidR="008F7FCD" w:rsidRDefault="008F7FCD">
      <w:pPr>
        <w:spacing w:after="200" w:line="276" w:lineRule="auto"/>
        <w:rPr>
          <w:sz w:val="28"/>
          <w:szCs w:val="28"/>
        </w:rPr>
      </w:pPr>
      <w:r>
        <w:rPr>
          <w:sz w:val="28"/>
          <w:szCs w:val="28"/>
        </w:rPr>
        <w:br w:type="page"/>
      </w:r>
    </w:p>
    <w:p w14:paraId="01370771" w14:textId="77777777" w:rsidR="008F7FCD" w:rsidRPr="00897FEB" w:rsidRDefault="008F7FCD" w:rsidP="008F7FCD">
      <w:pPr>
        <w:spacing w:after="200" w:line="276" w:lineRule="auto"/>
        <w:jc w:val="center"/>
        <w:rPr>
          <w:sz w:val="28"/>
          <w:szCs w:val="28"/>
          <w:lang w:val="uk-UA"/>
        </w:rPr>
      </w:pPr>
      <w:r w:rsidRPr="000B3714">
        <w:rPr>
          <w:sz w:val="28"/>
          <w:szCs w:val="28"/>
        </w:rPr>
        <w:lastRenderedPageBreak/>
        <w:t xml:space="preserve">Додаток </w:t>
      </w:r>
      <w:r>
        <w:rPr>
          <w:sz w:val="28"/>
          <w:szCs w:val="28"/>
          <w:lang w:val="uk-UA"/>
        </w:rPr>
        <w:t>Б</w:t>
      </w:r>
    </w:p>
    <w:p w14:paraId="372521D7" w14:textId="77777777" w:rsidR="006F3C68" w:rsidRPr="00C273B0" w:rsidRDefault="006F3C68" w:rsidP="006F3C68">
      <w:pPr>
        <w:pStyle w:val="a6"/>
        <w:spacing w:line="360" w:lineRule="auto"/>
        <w:ind w:firstLine="709"/>
        <w:jc w:val="center"/>
        <w:rPr>
          <w:color w:val="000000"/>
          <w:sz w:val="28"/>
          <w:szCs w:val="28"/>
        </w:rPr>
      </w:pPr>
      <w:r w:rsidRPr="00446301">
        <w:rPr>
          <w:sz w:val="28"/>
          <w:szCs w:val="28"/>
        </w:rPr>
        <w:t>Таблиця</w:t>
      </w:r>
      <w:r w:rsidRPr="00446301">
        <w:rPr>
          <w:spacing w:val="-4"/>
          <w:sz w:val="28"/>
          <w:szCs w:val="28"/>
        </w:rPr>
        <w:t xml:space="preserve"> </w:t>
      </w:r>
      <w:r>
        <w:rPr>
          <w:spacing w:val="-4"/>
          <w:sz w:val="28"/>
          <w:szCs w:val="28"/>
          <w:lang w:val="uk-UA"/>
        </w:rPr>
        <w:t>Б1</w:t>
      </w:r>
      <w:r>
        <w:rPr>
          <w:sz w:val="28"/>
          <w:szCs w:val="28"/>
        </w:rPr>
        <w:t xml:space="preserve"> –</w:t>
      </w:r>
      <w:r w:rsidRPr="00446301">
        <w:rPr>
          <w:spacing w:val="1"/>
          <w:sz w:val="28"/>
          <w:szCs w:val="28"/>
        </w:rPr>
        <w:t xml:space="preserve"> </w:t>
      </w:r>
      <w:r w:rsidRPr="00446301">
        <w:rPr>
          <w:color w:val="000000"/>
          <w:sz w:val="28"/>
          <w:szCs w:val="28"/>
        </w:rPr>
        <w:t>Середньосезонна концентрація забруднюючих речовин по постах</w:t>
      </w:r>
      <w:r w:rsidRPr="00446301">
        <w:rPr>
          <w:color w:val="000000"/>
          <w:sz w:val="28"/>
          <w:szCs w:val="28"/>
          <w:lang w:val="uk-UA"/>
        </w:rPr>
        <w:t xml:space="preserve"> </w:t>
      </w:r>
      <w:r>
        <w:rPr>
          <w:color w:val="000000"/>
          <w:sz w:val="28"/>
          <w:szCs w:val="28"/>
        </w:rPr>
        <w:t xml:space="preserve">спостереження 2019р </w:t>
      </w:r>
      <w:r w:rsidRPr="00446301">
        <w:rPr>
          <w:sz w:val="28"/>
          <w:szCs w:val="28"/>
        </w:rPr>
        <w:t>(в кратності ГДК)</w:t>
      </w:r>
    </w:p>
    <w:tbl>
      <w:tblPr>
        <w:tblW w:w="953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709"/>
        <w:gridCol w:w="1485"/>
        <w:gridCol w:w="1350"/>
        <w:gridCol w:w="1559"/>
        <w:gridCol w:w="1417"/>
        <w:gridCol w:w="1014"/>
      </w:tblGrid>
      <w:tr w:rsidR="006F3C68" w:rsidRPr="004E653A" w14:paraId="46667F5D" w14:textId="77777777" w:rsidTr="00B72D43">
        <w:trPr>
          <w:trHeight w:val="778"/>
        </w:trPr>
        <w:tc>
          <w:tcPr>
            <w:tcW w:w="2709" w:type="dxa"/>
            <w:vMerge w:val="restart"/>
            <w:shd w:val="clear" w:color="auto" w:fill="FFFFFF" w:themeFill="background1"/>
            <w:vAlign w:val="center"/>
            <w:hideMark/>
          </w:tcPr>
          <w:p w14:paraId="268FF9E5" w14:textId="77777777" w:rsidR="006F3C68" w:rsidRPr="004E653A" w:rsidRDefault="006F3C68" w:rsidP="00B72D43">
            <w:pPr>
              <w:jc w:val="center"/>
              <w:rPr>
                <w:color w:val="000000"/>
                <w:sz w:val="28"/>
                <w:szCs w:val="28"/>
              </w:rPr>
            </w:pPr>
            <w:r w:rsidRPr="004E653A">
              <w:rPr>
                <w:color w:val="000000"/>
                <w:sz w:val="28"/>
                <w:szCs w:val="28"/>
              </w:rPr>
              <w:t>Забруднююча речовина</w:t>
            </w:r>
          </w:p>
        </w:tc>
        <w:tc>
          <w:tcPr>
            <w:tcW w:w="1485" w:type="dxa"/>
            <w:vMerge w:val="restart"/>
            <w:shd w:val="clear" w:color="auto" w:fill="FFFFFF" w:themeFill="background1"/>
            <w:textDirection w:val="btLr"/>
            <w:vAlign w:val="center"/>
            <w:hideMark/>
          </w:tcPr>
          <w:p w14:paraId="7C727B63" w14:textId="77777777" w:rsidR="006F3C68" w:rsidRPr="00FE24F4" w:rsidRDefault="006F3C68" w:rsidP="00B72D43">
            <w:pPr>
              <w:jc w:val="center"/>
              <w:rPr>
                <w:bCs/>
                <w:color w:val="000000"/>
                <w:sz w:val="28"/>
                <w:szCs w:val="28"/>
              </w:rPr>
            </w:pPr>
            <w:r w:rsidRPr="00FE24F4">
              <w:rPr>
                <w:bCs/>
                <w:color w:val="000000" w:themeColor="text1"/>
                <w:sz w:val="28"/>
                <w:szCs w:val="28"/>
              </w:rPr>
              <w:t>Середне</w:t>
            </w:r>
            <w:r w:rsidRPr="00FE24F4">
              <w:rPr>
                <w:bCs/>
                <w:color w:val="000000" w:themeColor="text1"/>
                <w:sz w:val="28"/>
                <w:szCs w:val="28"/>
                <w:lang w:val="uk-UA"/>
              </w:rPr>
              <w:t>,</w:t>
            </w:r>
            <w:r w:rsidRPr="00FE24F4">
              <w:rPr>
                <w:bCs/>
                <w:color w:val="000000" w:themeColor="text1"/>
                <w:sz w:val="28"/>
                <w:szCs w:val="28"/>
              </w:rPr>
              <w:t xml:space="preserve"> січень</w:t>
            </w:r>
            <w:r w:rsidRPr="00FE24F4">
              <w:rPr>
                <w:bCs/>
                <w:color w:val="000000" w:themeColor="text1"/>
                <w:sz w:val="28"/>
                <w:szCs w:val="28"/>
                <w:lang w:val="uk-UA"/>
              </w:rPr>
              <w:t xml:space="preserve">, </w:t>
            </w:r>
            <w:r w:rsidRPr="00FE24F4">
              <w:rPr>
                <w:bCs/>
                <w:color w:val="000000" w:themeColor="text1"/>
                <w:sz w:val="28"/>
                <w:szCs w:val="28"/>
              </w:rPr>
              <w:t>2019</w:t>
            </w:r>
          </w:p>
        </w:tc>
        <w:tc>
          <w:tcPr>
            <w:tcW w:w="1350" w:type="dxa"/>
            <w:vMerge w:val="restart"/>
            <w:shd w:val="clear" w:color="auto" w:fill="FFFFFF" w:themeFill="background1"/>
            <w:textDirection w:val="btLr"/>
            <w:vAlign w:val="center"/>
            <w:hideMark/>
          </w:tcPr>
          <w:p w14:paraId="4EF483D1" w14:textId="77777777" w:rsidR="006F3C68" w:rsidRPr="00FE24F4" w:rsidRDefault="006F3C68" w:rsidP="00B72D43">
            <w:pPr>
              <w:jc w:val="center"/>
              <w:rPr>
                <w:bCs/>
                <w:color w:val="000000"/>
                <w:sz w:val="28"/>
                <w:szCs w:val="28"/>
              </w:rPr>
            </w:pPr>
            <w:r w:rsidRPr="00FE24F4">
              <w:rPr>
                <w:bCs/>
                <w:color w:val="000000"/>
                <w:sz w:val="28"/>
                <w:szCs w:val="28"/>
              </w:rPr>
              <w:t>Середне, квітень, 2019</w:t>
            </w:r>
          </w:p>
        </w:tc>
        <w:tc>
          <w:tcPr>
            <w:tcW w:w="1559" w:type="dxa"/>
            <w:vMerge w:val="restart"/>
            <w:shd w:val="clear" w:color="auto" w:fill="FFFFFF" w:themeFill="background1"/>
            <w:textDirection w:val="btLr"/>
            <w:vAlign w:val="center"/>
            <w:hideMark/>
          </w:tcPr>
          <w:p w14:paraId="1571D6B3" w14:textId="77777777" w:rsidR="006F3C68" w:rsidRPr="00FE24F4" w:rsidRDefault="006F3C68" w:rsidP="00B72D43">
            <w:pPr>
              <w:jc w:val="center"/>
              <w:rPr>
                <w:bCs/>
                <w:color w:val="000000"/>
                <w:sz w:val="28"/>
                <w:szCs w:val="28"/>
              </w:rPr>
            </w:pPr>
            <w:r w:rsidRPr="00FE24F4">
              <w:rPr>
                <w:bCs/>
                <w:color w:val="000000"/>
                <w:sz w:val="28"/>
                <w:szCs w:val="28"/>
              </w:rPr>
              <w:t>Середне, липень, 2019</w:t>
            </w:r>
          </w:p>
        </w:tc>
        <w:tc>
          <w:tcPr>
            <w:tcW w:w="1417" w:type="dxa"/>
            <w:vMerge w:val="restart"/>
            <w:shd w:val="clear" w:color="auto" w:fill="FFFFFF" w:themeFill="background1"/>
            <w:textDirection w:val="btLr"/>
            <w:vAlign w:val="center"/>
            <w:hideMark/>
          </w:tcPr>
          <w:p w14:paraId="4B464879" w14:textId="77777777" w:rsidR="006F3C68" w:rsidRPr="00FE24F4" w:rsidRDefault="006F3C68" w:rsidP="00B72D43">
            <w:pPr>
              <w:jc w:val="center"/>
              <w:rPr>
                <w:bCs/>
                <w:color w:val="000000"/>
                <w:sz w:val="28"/>
                <w:szCs w:val="28"/>
              </w:rPr>
            </w:pPr>
            <w:r w:rsidRPr="00FE24F4">
              <w:rPr>
                <w:bCs/>
                <w:color w:val="000000"/>
                <w:sz w:val="28"/>
                <w:szCs w:val="28"/>
              </w:rPr>
              <w:t>Середне, жовтень, 2019</w:t>
            </w:r>
          </w:p>
        </w:tc>
        <w:tc>
          <w:tcPr>
            <w:tcW w:w="1014" w:type="dxa"/>
            <w:vMerge w:val="restart"/>
            <w:shd w:val="clear" w:color="auto" w:fill="FFFFFF" w:themeFill="background1"/>
            <w:noWrap/>
            <w:vAlign w:val="center"/>
            <w:hideMark/>
          </w:tcPr>
          <w:p w14:paraId="625733AE" w14:textId="77777777" w:rsidR="006F3C68" w:rsidRPr="00FE24F4" w:rsidRDefault="006F3C68" w:rsidP="00B72D43">
            <w:pPr>
              <w:jc w:val="center"/>
              <w:rPr>
                <w:bCs/>
                <w:color w:val="000000"/>
                <w:sz w:val="28"/>
                <w:szCs w:val="28"/>
              </w:rPr>
            </w:pPr>
            <w:r w:rsidRPr="00FE24F4">
              <w:rPr>
                <w:bCs/>
                <w:color w:val="000000"/>
                <w:sz w:val="28"/>
                <w:szCs w:val="28"/>
              </w:rPr>
              <w:t>ГДК</w:t>
            </w:r>
            <w:r w:rsidRPr="00FE24F4">
              <w:rPr>
                <w:bCs/>
                <w:color w:val="000000"/>
                <w:sz w:val="28"/>
                <w:szCs w:val="28"/>
                <w:lang w:val="uk-UA"/>
              </w:rPr>
              <w:t xml:space="preserve">, </w:t>
            </w:r>
            <w:r w:rsidRPr="00FE24F4">
              <w:rPr>
                <w:bCs/>
                <w:color w:val="000000"/>
                <w:sz w:val="28"/>
                <w:szCs w:val="28"/>
              </w:rPr>
              <w:t>мг/м</w:t>
            </w:r>
            <w:r w:rsidRPr="00A73DBC">
              <w:rPr>
                <w:bCs/>
                <w:color w:val="000000"/>
                <w:sz w:val="28"/>
                <w:szCs w:val="28"/>
                <w:vertAlign w:val="superscript"/>
              </w:rPr>
              <w:t>3</w:t>
            </w:r>
          </w:p>
        </w:tc>
      </w:tr>
      <w:tr w:rsidR="006F3C68" w:rsidRPr="004E653A" w14:paraId="7C766882" w14:textId="77777777" w:rsidTr="00B72D43">
        <w:trPr>
          <w:trHeight w:val="797"/>
        </w:trPr>
        <w:tc>
          <w:tcPr>
            <w:tcW w:w="2709" w:type="dxa"/>
            <w:vMerge/>
            <w:shd w:val="clear" w:color="auto" w:fill="FFFFFF" w:themeFill="background1"/>
            <w:vAlign w:val="center"/>
            <w:hideMark/>
          </w:tcPr>
          <w:p w14:paraId="6530F4DD" w14:textId="77777777" w:rsidR="006F3C68" w:rsidRPr="004E653A" w:rsidRDefault="006F3C68" w:rsidP="00B72D43">
            <w:pPr>
              <w:ind w:firstLine="709"/>
              <w:jc w:val="center"/>
              <w:rPr>
                <w:color w:val="000000"/>
                <w:sz w:val="28"/>
                <w:szCs w:val="28"/>
              </w:rPr>
            </w:pPr>
          </w:p>
        </w:tc>
        <w:tc>
          <w:tcPr>
            <w:tcW w:w="1485" w:type="dxa"/>
            <w:vMerge/>
            <w:shd w:val="clear" w:color="auto" w:fill="FFFFFF" w:themeFill="background1"/>
            <w:vAlign w:val="center"/>
            <w:hideMark/>
          </w:tcPr>
          <w:p w14:paraId="222EB993" w14:textId="77777777" w:rsidR="006F3C68" w:rsidRPr="004E653A" w:rsidRDefault="006F3C68" w:rsidP="00B72D43">
            <w:pPr>
              <w:ind w:firstLine="709"/>
              <w:jc w:val="center"/>
              <w:rPr>
                <w:b/>
                <w:bCs/>
                <w:color w:val="000000"/>
                <w:sz w:val="28"/>
                <w:szCs w:val="28"/>
              </w:rPr>
            </w:pPr>
          </w:p>
        </w:tc>
        <w:tc>
          <w:tcPr>
            <w:tcW w:w="1350" w:type="dxa"/>
            <w:vMerge/>
            <w:shd w:val="clear" w:color="auto" w:fill="FFFFFF" w:themeFill="background1"/>
            <w:vAlign w:val="center"/>
            <w:hideMark/>
          </w:tcPr>
          <w:p w14:paraId="7591F678" w14:textId="77777777" w:rsidR="006F3C68" w:rsidRPr="004E653A" w:rsidRDefault="006F3C68" w:rsidP="00B72D43">
            <w:pPr>
              <w:ind w:firstLine="709"/>
              <w:jc w:val="center"/>
              <w:rPr>
                <w:b/>
                <w:bCs/>
                <w:color w:val="000000"/>
                <w:sz w:val="28"/>
                <w:szCs w:val="28"/>
              </w:rPr>
            </w:pPr>
          </w:p>
        </w:tc>
        <w:tc>
          <w:tcPr>
            <w:tcW w:w="1559" w:type="dxa"/>
            <w:vMerge/>
            <w:shd w:val="clear" w:color="auto" w:fill="FFFFFF" w:themeFill="background1"/>
            <w:vAlign w:val="center"/>
            <w:hideMark/>
          </w:tcPr>
          <w:p w14:paraId="7BA95107" w14:textId="77777777" w:rsidR="006F3C68" w:rsidRPr="004E653A" w:rsidRDefault="006F3C68" w:rsidP="00B72D43">
            <w:pPr>
              <w:ind w:firstLine="709"/>
              <w:jc w:val="center"/>
              <w:rPr>
                <w:b/>
                <w:bCs/>
                <w:color w:val="000000"/>
                <w:sz w:val="28"/>
                <w:szCs w:val="28"/>
              </w:rPr>
            </w:pPr>
          </w:p>
        </w:tc>
        <w:tc>
          <w:tcPr>
            <w:tcW w:w="1417" w:type="dxa"/>
            <w:vMerge/>
            <w:shd w:val="clear" w:color="auto" w:fill="FFFFFF" w:themeFill="background1"/>
            <w:vAlign w:val="center"/>
            <w:hideMark/>
          </w:tcPr>
          <w:p w14:paraId="29966810" w14:textId="77777777" w:rsidR="006F3C68" w:rsidRPr="004E653A" w:rsidRDefault="006F3C68" w:rsidP="00B72D43">
            <w:pPr>
              <w:ind w:firstLine="709"/>
              <w:jc w:val="center"/>
              <w:rPr>
                <w:b/>
                <w:bCs/>
                <w:color w:val="000000"/>
                <w:sz w:val="28"/>
                <w:szCs w:val="28"/>
              </w:rPr>
            </w:pPr>
          </w:p>
        </w:tc>
        <w:tc>
          <w:tcPr>
            <w:tcW w:w="1014" w:type="dxa"/>
            <w:vMerge/>
            <w:shd w:val="clear" w:color="auto" w:fill="FFFFFF" w:themeFill="background1"/>
            <w:vAlign w:val="center"/>
            <w:hideMark/>
          </w:tcPr>
          <w:p w14:paraId="0A2304A8" w14:textId="77777777" w:rsidR="006F3C68" w:rsidRPr="004E653A" w:rsidRDefault="006F3C68" w:rsidP="00B72D43">
            <w:pPr>
              <w:ind w:firstLine="709"/>
              <w:jc w:val="center"/>
              <w:rPr>
                <w:b/>
                <w:bCs/>
                <w:color w:val="000000"/>
                <w:sz w:val="28"/>
                <w:szCs w:val="28"/>
              </w:rPr>
            </w:pPr>
          </w:p>
        </w:tc>
      </w:tr>
      <w:tr w:rsidR="006F3C68" w:rsidRPr="004E653A" w14:paraId="3878D785" w14:textId="77777777" w:rsidTr="00B72D43">
        <w:trPr>
          <w:trHeight w:val="1250"/>
        </w:trPr>
        <w:tc>
          <w:tcPr>
            <w:tcW w:w="2709" w:type="dxa"/>
            <w:vMerge/>
            <w:shd w:val="clear" w:color="auto" w:fill="FFFFFF" w:themeFill="background1"/>
            <w:vAlign w:val="center"/>
            <w:hideMark/>
          </w:tcPr>
          <w:p w14:paraId="65944E5E" w14:textId="77777777" w:rsidR="006F3C68" w:rsidRPr="004E653A" w:rsidRDefault="006F3C68" w:rsidP="00B72D43">
            <w:pPr>
              <w:ind w:firstLine="709"/>
              <w:jc w:val="center"/>
              <w:rPr>
                <w:color w:val="000000"/>
                <w:sz w:val="28"/>
                <w:szCs w:val="28"/>
              </w:rPr>
            </w:pPr>
          </w:p>
        </w:tc>
        <w:tc>
          <w:tcPr>
            <w:tcW w:w="1485" w:type="dxa"/>
            <w:vMerge/>
            <w:shd w:val="clear" w:color="auto" w:fill="FFFFFF" w:themeFill="background1"/>
            <w:vAlign w:val="center"/>
            <w:hideMark/>
          </w:tcPr>
          <w:p w14:paraId="058F51D4" w14:textId="77777777" w:rsidR="006F3C68" w:rsidRPr="004E653A" w:rsidRDefault="006F3C68" w:rsidP="00B72D43">
            <w:pPr>
              <w:ind w:firstLine="709"/>
              <w:jc w:val="center"/>
              <w:rPr>
                <w:b/>
                <w:bCs/>
                <w:color w:val="000000"/>
                <w:sz w:val="28"/>
                <w:szCs w:val="28"/>
              </w:rPr>
            </w:pPr>
          </w:p>
        </w:tc>
        <w:tc>
          <w:tcPr>
            <w:tcW w:w="1350" w:type="dxa"/>
            <w:vMerge/>
            <w:shd w:val="clear" w:color="auto" w:fill="FFFFFF" w:themeFill="background1"/>
            <w:vAlign w:val="center"/>
            <w:hideMark/>
          </w:tcPr>
          <w:p w14:paraId="6642F826" w14:textId="77777777" w:rsidR="006F3C68" w:rsidRPr="004E653A" w:rsidRDefault="006F3C68" w:rsidP="00B72D43">
            <w:pPr>
              <w:ind w:firstLine="709"/>
              <w:jc w:val="center"/>
              <w:rPr>
                <w:b/>
                <w:bCs/>
                <w:color w:val="000000"/>
                <w:sz w:val="28"/>
                <w:szCs w:val="28"/>
              </w:rPr>
            </w:pPr>
          </w:p>
        </w:tc>
        <w:tc>
          <w:tcPr>
            <w:tcW w:w="1559" w:type="dxa"/>
            <w:vMerge/>
            <w:shd w:val="clear" w:color="auto" w:fill="FFFFFF" w:themeFill="background1"/>
            <w:vAlign w:val="center"/>
            <w:hideMark/>
          </w:tcPr>
          <w:p w14:paraId="3236A43F" w14:textId="77777777" w:rsidR="006F3C68" w:rsidRPr="004E653A" w:rsidRDefault="006F3C68" w:rsidP="00B72D43">
            <w:pPr>
              <w:ind w:firstLine="709"/>
              <w:jc w:val="center"/>
              <w:rPr>
                <w:b/>
                <w:bCs/>
                <w:color w:val="000000"/>
                <w:sz w:val="28"/>
                <w:szCs w:val="28"/>
              </w:rPr>
            </w:pPr>
          </w:p>
        </w:tc>
        <w:tc>
          <w:tcPr>
            <w:tcW w:w="1417" w:type="dxa"/>
            <w:vMerge/>
            <w:shd w:val="clear" w:color="auto" w:fill="FFFFFF" w:themeFill="background1"/>
            <w:vAlign w:val="center"/>
            <w:hideMark/>
          </w:tcPr>
          <w:p w14:paraId="7547C193" w14:textId="77777777" w:rsidR="006F3C68" w:rsidRPr="004E653A" w:rsidRDefault="006F3C68" w:rsidP="00B72D43">
            <w:pPr>
              <w:ind w:firstLine="709"/>
              <w:jc w:val="center"/>
              <w:rPr>
                <w:b/>
                <w:bCs/>
                <w:color w:val="000000"/>
                <w:sz w:val="28"/>
                <w:szCs w:val="28"/>
              </w:rPr>
            </w:pPr>
          </w:p>
        </w:tc>
        <w:tc>
          <w:tcPr>
            <w:tcW w:w="1014" w:type="dxa"/>
            <w:vMerge/>
            <w:shd w:val="clear" w:color="auto" w:fill="FFFFFF" w:themeFill="background1"/>
            <w:vAlign w:val="center"/>
            <w:hideMark/>
          </w:tcPr>
          <w:p w14:paraId="5CDA298C" w14:textId="77777777" w:rsidR="006F3C68" w:rsidRPr="004E653A" w:rsidRDefault="006F3C68" w:rsidP="00B72D43">
            <w:pPr>
              <w:ind w:firstLine="709"/>
              <w:jc w:val="center"/>
              <w:rPr>
                <w:b/>
                <w:bCs/>
                <w:color w:val="000000"/>
                <w:sz w:val="28"/>
                <w:szCs w:val="28"/>
              </w:rPr>
            </w:pPr>
          </w:p>
        </w:tc>
      </w:tr>
      <w:tr w:rsidR="006F3C68" w:rsidRPr="004E653A" w14:paraId="74047D7B" w14:textId="77777777" w:rsidTr="00B72D43">
        <w:trPr>
          <w:trHeight w:val="576"/>
        </w:trPr>
        <w:tc>
          <w:tcPr>
            <w:tcW w:w="2709" w:type="dxa"/>
            <w:shd w:val="clear" w:color="auto" w:fill="FFFFFF" w:themeFill="background1"/>
            <w:vAlign w:val="center"/>
            <w:hideMark/>
          </w:tcPr>
          <w:p w14:paraId="0EF0E63B" w14:textId="77777777" w:rsidR="006F3C68" w:rsidRPr="00A73DBC" w:rsidRDefault="00A73DBC" w:rsidP="00B72D43">
            <w:pPr>
              <w:jc w:val="center"/>
              <w:rPr>
                <w:color w:val="000000"/>
                <w:sz w:val="28"/>
                <w:szCs w:val="28"/>
                <w:lang w:val="en-US"/>
              </w:rPr>
            </w:pPr>
            <w:r>
              <w:rPr>
                <w:color w:val="000000"/>
                <w:sz w:val="28"/>
                <w:szCs w:val="28"/>
              </w:rPr>
              <w:t>О</w:t>
            </w:r>
            <w:r w:rsidR="006F3C68" w:rsidRPr="004E653A">
              <w:rPr>
                <w:color w:val="000000"/>
                <w:sz w:val="28"/>
                <w:szCs w:val="28"/>
              </w:rPr>
              <w:t>ксид азоту</w:t>
            </w:r>
            <w:r>
              <w:rPr>
                <w:color w:val="000000"/>
                <w:sz w:val="28"/>
                <w:szCs w:val="28"/>
              </w:rPr>
              <w:t xml:space="preserve"> (</w:t>
            </w:r>
            <w:r>
              <w:rPr>
                <w:color w:val="000000"/>
                <w:sz w:val="28"/>
                <w:szCs w:val="28"/>
                <w:lang w:val="en-US"/>
              </w:rPr>
              <w:t>IV)</w:t>
            </w:r>
          </w:p>
        </w:tc>
        <w:tc>
          <w:tcPr>
            <w:tcW w:w="1485" w:type="dxa"/>
            <w:shd w:val="clear" w:color="auto" w:fill="FFFFFF" w:themeFill="background1"/>
            <w:noWrap/>
            <w:vAlign w:val="center"/>
            <w:hideMark/>
          </w:tcPr>
          <w:p w14:paraId="4ABD21E7" w14:textId="77777777" w:rsidR="006F3C68" w:rsidRPr="006912C6" w:rsidRDefault="006F3C68" w:rsidP="00B72D43">
            <w:pPr>
              <w:jc w:val="center"/>
              <w:rPr>
                <w:color w:val="000000"/>
                <w:sz w:val="28"/>
                <w:szCs w:val="28"/>
                <w:lang w:val="uk-UA"/>
              </w:rPr>
            </w:pPr>
            <w:r w:rsidRPr="004E653A">
              <w:rPr>
                <w:color w:val="000000"/>
                <w:sz w:val="28"/>
                <w:szCs w:val="28"/>
              </w:rPr>
              <w:t>1,67</w:t>
            </w:r>
            <w:r>
              <w:rPr>
                <w:color w:val="000000"/>
                <w:sz w:val="28"/>
                <w:szCs w:val="28"/>
                <w:lang w:val="uk-UA"/>
              </w:rPr>
              <w:t>±0,16</w:t>
            </w:r>
          </w:p>
        </w:tc>
        <w:tc>
          <w:tcPr>
            <w:tcW w:w="1350" w:type="dxa"/>
            <w:shd w:val="clear" w:color="auto" w:fill="FFFFFF" w:themeFill="background1"/>
            <w:noWrap/>
            <w:vAlign w:val="center"/>
            <w:hideMark/>
          </w:tcPr>
          <w:p w14:paraId="54CA64CC" w14:textId="77777777" w:rsidR="006F3C68" w:rsidRPr="004E653A" w:rsidRDefault="006F3C68" w:rsidP="00B72D43">
            <w:pPr>
              <w:jc w:val="center"/>
              <w:rPr>
                <w:color w:val="000000"/>
                <w:sz w:val="28"/>
                <w:szCs w:val="28"/>
              </w:rPr>
            </w:pPr>
            <w:r w:rsidRPr="004E653A">
              <w:rPr>
                <w:color w:val="000000"/>
                <w:sz w:val="28"/>
                <w:szCs w:val="28"/>
              </w:rPr>
              <w:t>1,80</w:t>
            </w:r>
            <w:r>
              <w:rPr>
                <w:color w:val="000000"/>
                <w:sz w:val="28"/>
                <w:szCs w:val="28"/>
                <w:lang w:val="uk-UA"/>
              </w:rPr>
              <w:t>±0,17</w:t>
            </w:r>
          </w:p>
        </w:tc>
        <w:tc>
          <w:tcPr>
            <w:tcW w:w="1559" w:type="dxa"/>
            <w:shd w:val="clear" w:color="auto" w:fill="FFFFFF" w:themeFill="background1"/>
            <w:noWrap/>
            <w:vAlign w:val="center"/>
            <w:hideMark/>
          </w:tcPr>
          <w:p w14:paraId="7389C3B1" w14:textId="77777777" w:rsidR="006F3C68" w:rsidRPr="004E653A" w:rsidRDefault="006F3C68" w:rsidP="00B72D43">
            <w:pPr>
              <w:jc w:val="center"/>
              <w:rPr>
                <w:color w:val="000000"/>
                <w:sz w:val="28"/>
                <w:szCs w:val="28"/>
              </w:rPr>
            </w:pPr>
            <w:r w:rsidRPr="004E653A">
              <w:rPr>
                <w:color w:val="000000"/>
                <w:sz w:val="28"/>
                <w:szCs w:val="28"/>
              </w:rPr>
              <w:t>2,16</w:t>
            </w:r>
            <w:r>
              <w:rPr>
                <w:color w:val="000000"/>
                <w:sz w:val="28"/>
                <w:szCs w:val="28"/>
                <w:lang w:val="uk-UA"/>
              </w:rPr>
              <w:t>±0,2</w:t>
            </w:r>
          </w:p>
        </w:tc>
        <w:tc>
          <w:tcPr>
            <w:tcW w:w="1417" w:type="dxa"/>
            <w:shd w:val="clear" w:color="auto" w:fill="FFFFFF" w:themeFill="background1"/>
            <w:noWrap/>
            <w:vAlign w:val="center"/>
            <w:hideMark/>
          </w:tcPr>
          <w:p w14:paraId="0725587D" w14:textId="77777777" w:rsidR="006F3C68" w:rsidRPr="004E653A" w:rsidRDefault="006F3C68" w:rsidP="00B72D43">
            <w:pPr>
              <w:jc w:val="center"/>
              <w:rPr>
                <w:color w:val="000000"/>
                <w:sz w:val="28"/>
                <w:szCs w:val="28"/>
              </w:rPr>
            </w:pPr>
            <w:r w:rsidRPr="004E653A">
              <w:rPr>
                <w:color w:val="000000"/>
                <w:sz w:val="28"/>
                <w:szCs w:val="28"/>
              </w:rPr>
              <w:t>2,18</w:t>
            </w:r>
            <w:r>
              <w:rPr>
                <w:color w:val="000000"/>
                <w:sz w:val="28"/>
                <w:szCs w:val="28"/>
                <w:lang w:val="uk-UA"/>
              </w:rPr>
              <w:t>±0,19</w:t>
            </w:r>
          </w:p>
        </w:tc>
        <w:tc>
          <w:tcPr>
            <w:tcW w:w="1014" w:type="dxa"/>
            <w:shd w:val="clear" w:color="auto" w:fill="FFFFFF" w:themeFill="background1"/>
            <w:noWrap/>
            <w:vAlign w:val="center"/>
            <w:hideMark/>
          </w:tcPr>
          <w:p w14:paraId="3EC05833" w14:textId="77777777" w:rsidR="006F3C68" w:rsidRPr="004E653A" w:rsidRDefault="006F3C68" w:rsidP="00B72D43">
            <w:pPr>
              <w:jc w:val="center"/>
              <w:rPr>
                <w:color w:val="000000"/>
                <w:sz w:val="28"/>
                <w:szCs w:val="28"/>
              </w:rPr>
            </w:pPr>
            <w:r w:rsidRPr="004E653A">
              <w:rPr>
                <w:color w:val="000000"/>
                <w:sz w:val="28"/>
                <w:szCs w:val="28"/>
              </w:rPr>
              <w:t>0,04</w:t>
            </w:r>
          </w:p>
        </w:tc>
      </w:tr>
      <w:tr w:rsidR="006F3C68" w:rsidRPr="004E653A" w14:paraId="25AD2B17" w14:textId="77777777" w:rsidTr="00B72D43">
        <w:trPr>
          <w:trHeight w:val="576"/>
        </w:trPr>
        <w:tc>
          <w:tcPr>
            <w:tcW w:w="2709" w:type="dxa"/>
            <w:shd w:val="clear" w:color="auto" w:fill="FFFFFF" w:themeFill="background1"/>
            <w:vAlign w:val="center"/>
            <w:hideMark/>
          </w:tcPr>
          <w:p w14:paraId="6B4ED988" w14:textId="77777777" w:rsidR="006F3C68" w:rsidRPr="004E653A" w:rsidRDefault="00A73DBC" w:rsidP="00A73DBC">
            <w:pPr>
              <w:jc w:val="center"/>
              <w:rPr>
                <w:color w:val="000000"/>
                <w:sz w:val="28"/>
                <w:szCs w:val="28"/>
              </w:rPr>
            </w:pPr>
            <w:r>
              <w:rPr>
                <w:color w:val="000000"/>
                <w:sz w:val="28"/>
                <w:szCs w:val="28"/>
                <w:lang w:val="en-US"/>
              </w:rPr>
              <w:t>O</w:t>
            </w:r>
            <w:r w:rsidR="006F3C68" w:rsidRPr="004E653A">
              <w:rPr>
                <w:color w:val="000000"/>
                <w:sz w:val="28"/>
                <w:szCs w:val="28"/>
              </w:rPr>
              <w:t>ксид сірки</w:t>
            </w:r>
            <w:r>
              <w:rPr>
                <w:color w:val="000000"/>
                <w:sz w:val="28"/>
                <w:szCs w:val="28"/>
              </w:rPr>
              <w:t>(</w:t>
            </w:r>
            <w:r>
              <w:rPr>
                <w:color w:val="000000"/>
                <w:sz w:val="28"/>
                <w:szCs w:val="28"/>
                <w:lang w:val="en-US"/>
              </w:rPr>
              <w:t>IV)</w:t>
            </w:r>
          </w:p>
        </w:tc>
        <w:tc>
          <w:tcPr>
            <w:tcW w:w="1485" w:type="dxa"/>
            <w:shd w:val="clear" w:color="auto" w:fill="FFFFFF" w:themeFill="background1"/>
            <w:noWrap/>
            <w:vAlign w:val="center"/>
            <w:hideMark/>
          </w:tcPr>
          <w:p w14:paraId="4AFC2E5E" w14:textId="77777777" w:rsidR="006F3C68" w:rsidRPr="004E653A" w:rsidRDefault="006F3C68" w:rsidP="00B72D43">
            <w:pPr>
              <w:jc w:val="center"/>
              <w:rPr>
                <w:color w:val="000000"/>
                <w:sz w:val="28"/>
                <w:szCs w:val="28"/>
              </w:rPr>
            </w:pPr>
            <w:r w:rsidRPr="004E653A">
              <w:rPr>
                <w:color w:val="000000"/>
                <w:sz w:val="28"/>
                <w:szCs w:val="28"/>
              </w:rPr>
              <w:t>0,12</w:t>
            </w:r>
            <w:r>
              <w:rPr>
                <w:color w:val="000000"/>
                <w:sz w:val="28"/>
                <w:szCs w:val="28"/>
                <w:lang w:val="uk-UA"/>
              </w:rPr>
              <w:t>±0,01</w:t>
            </w:r>
          </w:p>
        </w:tc>
        <w:tc>
          <w:tcPr>
            <w:tcW w:w="1350" w:type="dxa"/>
            <w:shd w:val="clear" w:color="auto" w:fill="FFFFFF" w:themeFill="background1"/>
            <w:noWrap/>
            <w:vAlign w:val="center"/>
            <w:hideMark/>
          </w:tcPr>
          <w:p w14:paraId="478B9EA5" w14:textId="77777777" w:rsidR="006F3C68" w:rsidRPr="004E653A" w:rsidRDefault="006F3C68" w:rsidP="00B72D43">
            <w:pPr>
              <w:jc w:val="center"/>
              <w:rPr>
                <w:color w:val="000000"/>
                <w:sz w:val="28"/>
                <w:szCs w:val="28"/>
              </w:rPr>
            </w:pPr>
            <w:r w:rsidRPr="004E653A">
              <w:rPr>
                <w:color w:val="000000"/>
                <w:sz w:val="28"/>
                <w:szCs w:val="28"/>
              </w:rPr>
              <w:t>0,12</w:t>
            </w:r>
            <w:r>
              <w:rPr>
                <w:color w:val="000000"/>
                <w:sz w:val="28"/>
                <w:szCs w:val="28"/>
                <w:lang w:val="uk-UA"/>
              </w:rPr>
              <w:t>±0,02</w:t>
            </w:r>
          </w:p>
        </w:tc>
        <w:tc>
          <w:tcPr>
            <w:tcW w:w="1559" w:type="dxa"/>
            <w:shd w:val="clear" w:color="auto" w:fill="FFFFFF" w:themeFill="background1"/>
            <w:noWrap/>
            <w:vAlign w:val="center"/>
            <w:hideMark/>
          </w:tcPr>
          <w:p w14:paraId="5251F941" w14:textId="77777777" w:rsidR="006F3C68" w:rsidRPr="004E653A" w:rsidRDefault="006F3C68" w:rsidP="00B72D43">
            <w:pPr>
              <w:jc w:val="center"/>
              <w:rPr>
                <w:color w:val="000000"/>
                <w:sz w:val="28"/>
                <w:szCs w:val="28"/>
              </w:rPr>
            </w:pPr>
            <w:r w:rsidRPr="004E653A">
              <w:rPr>
                <w:color w:val="000000"/>
                <w:sz w:val="28"/>
                <w:szCs w:val="28"/>
              </w:rPr>
              <w:t>0,18</w:t>
            </w:r>
            <w:r>
              <w:rPr>
                <w:color w:val="000000"/>
                <w:sz w:val="28"/>
                <w:szCs w:val="28"/>
                <w:lang w:val="uk-UA"/>
              </w:rPr>
              <w:t>±0,016</w:t>
            </w:r>
          </w:p>
        </w:tc>
        <w:tc>
          <w:tcPr>
            <w:tcW w:w="1417" w:type="dxa"/>
            <w:shd w:val="clear" w:color="auto" w:fill="FFFFFF" w:themeFill="background1"/>
            <w:noWrap/>
            <w:vAlign w:val="center"/>
            <w:hideMark/>
          </w:tcPr>
          <w:p w14:paraId="2DD4203C" w14:textId="77777777" w:rsidR="006F3C68" w:rsidRPr="004E653A" w:rsidRDefault="006F3C68" w:rsidP="00B72D43">
            <w:pPr>
              <w:jc w:val="center"/>
              <w:rPr>
                <w:color w:val="000000"/>
                <w:sz w:val="28"/>
                <w:szCs w:val="28"/>
              </w:rPr>
            </w:pPr>
            <w:r w:rsidRPr="004E653A">
              <w:rPr>
                <w:color w:val="000000"/>
                <w:sz w:val="28"/>
                <w:szCs w:val="28"/>
              </w:rPr>
              <w:t>0,26</w:t>
            </w:r>
            <w:r>
              <w:rPr>
                <w:color w:val="000000"/>
                <w:sz w:val="28"/>
                <w:szCs w:val="28"/>
                <w:lang w:val="uk-UA"/>
              </w:rPr>
              <w:t>±0,02</w:t>
            </w:r>
          </w:p>
        </w:tc>
        <w:tc>
          <w:tcPr>
            <w:tcW w:w="1014" w:type="dxa"/>
            <w:shd w:val="clear" w:color="auto" w:fill="FFFFFF" w:themeFill="background1"/>
            <w:noWrap/>
            <w:vAlign w:val="center"/>
            <w:hideMark/>
          </w:tcPr>
          <w:p w14:paraId="3DE56DAC" w14:textId="77777777" w:rsidR="006F3C68" w:rsidRPr="004E653A" w:rsidRDefault="006F3C68" w:rsidP="00B72D43">
            <w:pPr>
              <w:jc w:val="center"/>
              <w:rPr>
                <w:color w:val="000000"/>
                <w:sz w:val="28"/>
                <w:szCs w:val="28"/>
              </w:rPr>
            </w:pPr>
            <w:r w:rsidRPr="004E653A">
              <w:rPr>
                <w:color w:val="000000"/>
                <w:sz w:val="28"/>
                <w:szCs w:val="28"/>
              </w:rPr>
              <w:t>0,05</w:t>
            </w:r>
          </w:p>
        </w:tc>
      </w:tr>
      <w:tr w:rsidR="006F3C68" w:rsidRPr="004E653A" w14:paraId="2B54FE32" w14:textId="77777777" w:rsidTr="00B72D43">
        <w:trPr>
          <w:trHeight w:val="576"/>
        </w:trPr>
        <w:tc>
          <w:tcPr>
            <w:tcW w:w="2709" w:type="dxa"/>
            <w:shd w:val="clear" w:color="auto" w:fill="FFFFFF" w:themeFill="background1"/>
            <w:vAlign w:val="center"/>
            <w:hideMark/>
          </w:tcPr>
          <w:p w14:paraId="7F5ACF64" w14:textId="77777777" w:rsidR="006F3C68" w:rsidRPr="004E653A" w:rsidRDefault="006F3C68" w:rsidP="00B72D43">
            <w:pPr>
              <w:jc w:val="center"/>
              <w:rPr>
                <w:color w:val="000000"/>
                <w:sz w:val="28"/>
                <w:szCs w:val="28"/>
              </w:rPr>
            </w:pPr>
            <w:r w:rsidRPr="004E653A">
              <w:rPr>
                <w:color w:val="000000"/>
                <w:sz w:val="28"/>
                <w:szCs w:val="28"/>
              </w:rPr>
              <w:t>Оксид вуглецю</w:t>
            </w:r>
            <w:r w:rsidR="00A73DBC">
              <w:rPr>
                <w:color w:val="000000"/>
                <w:sz w:val="28"/>
                <w:szCs w:val="28"/>
              </w:rPr>
              <w:t>(</w:t>
            </w:r>
            <w:r w:rsidR="00A73DBC">
              <w:rPr>
                <w:color w:val="000000"/>
                <w:sz w:val="28"/>
                <w:szCs w:val="28"/>
                <w:lang w:val="en-US"/>
              </w:rPr>
              <w:t>II)</w:t>
            </w:r>
          </w:p>
        </w:tc>
        <w:tc>
          <w:tcPr>
            <w:tcW w:w="1485" w:type="dxa"/>
            <w:shd w:val="clear" w:color="auto" w:fill="FFFFFF" w:themeFill="background1"/>
            <w:noWrap/>
            <w:vAlign w:val="center"/>
            <w:hideMark/>
          </w:tcPr>
          <w:p w14:paraId="59D33ED1" w14:textId="77777777" w:rsidR="006F3C68" w:rsidRPr="004E653A" w:rsidRDefault="006F3C68" w:rsidP="00B72D43">
            <w:pPr>
              <w:jc w:val="center"/>
              <w:rPr>
                <w:color w:val="000000"/>
                <w:sz w:val="28"/>
                <w:szCs w:val="28"/>
              </w:rPr>
            </w:pPr>
            <w:r>
              <w:rPr>
                <w:color w:val="000000"/>
                <w:sz w:val="28"/>
                <w:szCs w:val="28"/>
              </w:rPr>
              <w:t>0,35</w:t>
            </w:r>
            <w:r>
              <w:rPr>
                <w:color w:val="000000"/>
                <w:sz w:val="28"/>
                <w:szCs w:val="28"/>
                <w:lang w:val="uk-UA"/>
              </w:rPr>
              <w:t>±0,03</w:t>
            </w:r>
          </w:p>
        </w:tc>
        <w:tc>
          <w:tcPr>
            <w:tcW w:w="1350" w:type="dxa"/>
            <w:shd w:val="clear" w:color="auto" w:fill="FFFFFF" w:themeFill="background1"/>
            <w:noWrap/>
            <w:vAlign w:val="center"/>
            <w:hideMark/>
          </w:tcPr>
          <w:p w14:paraId="181DABC6" w14:textId="77777777" w:rsidR="006F3C68" w:rsidRPr="004E653A" w:rsidRDefault="006F3C68" w:rsidP="00B72D43">
            <w:pPr>
              <w:jc w:val="center"/>
              <w:rPr>
                <w:color w:val="000000"/>
                <w:sz w:val="28"/>
                <w:szCs w:val="28"/>
              </w:rPr>
            </w:pPr>
            <w:r w:rsidRPr="004E653A">
              <w:rPr>
                <w:color w:val="000000"/>
                <w:sz w:val="28"/>
                <w:szCs w:val="28"/>
              </w:rPr>
              <w:t>0,34</w:t>
            </w:r>
            <w:r>
              <w:rPr>
                <w:color w:val="000000"/>
                <w:sz w:val="28"/>
                <w:szCs w:val="28"/>
                <w:lang w:val="uk-UA"/>
              </w:rPr>
              <w:t>±0,03</w:t>
            </w:r>
          </w:p>
        </w:tc>
        <w:tc>
          <w:tcPr>
            <w:tcW w:w="1559" w:type="dxa"/>
            <w:shd w:val="clear" w:color="auto" w:fill="FFFFFF" w:themeFill="background1"/>
            <w:noWrap/>
            <w:vAlign w:val="center"/>
            <w:hideMark/>
          </w:tcPr>
          <w:p w14:paraId="45538839" w14:textId="77777777" w:rsidR="006F3C68" w:rsidRPr="004E653A" w:rsidRDefault="006F3C68" w:rsidP="00B72D43">
            <w:pPr>
              <w:jc w:val="center"/>
              <w:rPr>
                <w:color w:val="000000"/>
                <w:sz w:val="28"/>
                <w:szCs w:val="28"/>
              </w:rPr>
            </w:pPr>
            <w:r w:rsidRPr="004E653A">
              <w:rPr>
                <w:color w:val="000000"/>
                <w:sz w:val="28"/>
                <w:szCs w:val="28"/>
              </w:rPr>
              <w:t>0,37</w:t>
            </w:r>
            <w:r>
              <w:rPr>
                <w:color w:val="000000"/>
                <w:sz w:val="28"/>
                <w:szCs w:val="28"/>
                <w:lang w:val="uk-UA"/>
              </w:rPr>
              <w:t>±0,04</w:t>
            </w:r>
          </w:p>
        </w:tc>
        <w:tc>
          <w:tcPr>
            <w:tcW w:w="1417" w:type="dxa"/>
            <w:shd w:val="clear" w:color="auto" w:fill="FFFFFF" w:themeFill="background1"/>
            <w:noWrap/>
            <w:vAlign w:val="center"/>
            <w:hideMark/>
          </w:tcPr>
          <w:p w14:paraId="309DBC83" w14:textId="77777777" w:rsidR="006F3C68" w:rsidRPr="004E653A" w:rsidRDefault="006F3C68" w:rsidP="00B72D43">
            <w:pPr>
              <w:jc w:val="center"/>
              <w:rPr>
                <w:color w:val="000000"/>
                <w:sz w:val="28"/>
                <w:szCs w:val="28"/>
              </w:rPr>
            </w:pPr>
            <w:r w:rsidRPr="004E653A">
              <w:rPr>
                <w:color w:val="000000"/>
                <w:sz w:val="28"/>
                <w:szCs w:val="28"/>
              </w:rPr>
              <w:t>0,38</w:t>
            </w:r>
            <w:r>
              <w:rPr>
                <w:color w:val="000000"/>
                <w:sz w:val="28"/>
                <w:szCs w:val="28"/>
                <w:lang w:val="uk-UA"/>
              </w:rPr>
              <w:t>±0,04</w:t>
            </w:r>
          </w:p>
        </w:tc>
        <w:tc>
          <w:tcPr>
            <w:tcW w:w="1014" w:type="dxa"/>
            <w:shd w:val="clear" w:color="auto" w:fill="FFFFFF" w:themeFill="background1"/>
            <w:noWrap/>
            <w:vAlign w:val="center"/>
            <w:hideMark/>
          </w:tcPr>
          <w:p w14:paraId="2E55C435" w14:textId="77777777" w:rsidR="006F3C68" w:rsidRPr="004E653A" w:rsidRDefault="006F3C68" w:rsidP="00B72D43">
            <w:pPr>
              <w:jc w:val="center"/>
              <w:rPr>
                <w:color w:val="000000"/>
                <w:sz w:val="28"/>
                <w:szCs w:val="28"/>
              </w:rPr>
            </w:pPr>
            <w:r w:rsidRPr="004E653A">
              <w:rPr>
                <w:color w:val="000000"/>
                <w:sz w:val="28"/>
                <w:szCs w:val="28"/>
              </w:rPr>
              <w:t>3</w:t>
            </w:r>
          </w:p>
        </w:tc>
      </w:tr>
      <w:tr w:rsidR="006F3C68" w:rsidRPr="004E653A" w14:paraId="08863EAC" w14:textId="77777777" w:rsidTr="00B72D43">
        <w:trPr>
          <w:trHeight w:val="691"/>
        </w:trPr>
        <w:tc>
          <w:tcPr>
            <w:tcW w:w="2709" w:type="dxa"/>
            <w:shd w:val="clear" w:color="auto" w:fill="FFFFFF" w:themeFill="background1"/>
            <w:vAlign w:val="center"/>
            <w:hideMark/>
          </w:tcPr>
          <w:p w14:paraId="76A88EF1" w14:textId="77777777" w:rsidR="006F3C68" w:rsidRPr="004E653A" w:rsidRDefault="006F3C68" w:rsidP="00B72D43">
            <w:pPr>
              <w:jc w:val="center"/>
              <w:rPr>
                <w:color w:val="000000"/>
                <w:sz w:val="28"/>
                <w:szCs w:val="28"/>
              </w:rPr>
            </w:pPr>
            <w:r w:rsidRPr="004E653A">
              <w:rPr>
                <w:color w:val="000000"/>
                <w:sz w:val="28"/>
                <w:szCs w:val="28"/>
              </w:rPr>
              <w:t>Пил (зав</w:t>
            </w:r>
            <w:r>
              <w:rPr>
                <w:color w:val="000000"/>
                <w:sz w:val="28"/>
                <w:szCs w:val="28"/>
              </w:rPr>
              <w:t xml:space="preserve">ислі </w:t>
            </w:r>
            <w:r w:rsidRPr="004E653A">
              <w:rPr>
                <w:color w:val="000000"/>
                <w:sz w:val="28"/>
                <w:szCs w:val="28"/>
              </w:rPr>
              <w:t>речовини)</w:t>
            </w:r>
          </w:p>
        </w:tc>
        <w:tc>
          <w:tcPr>
            <w:tcW w:w="1485" w:type="dxa"/>
            <w:shd w:val="clear" w:color="auto" w:fill="FFFFFF" w:themeFill="background1"/>
            <w:noWrap/>
            <w:vAlign w:val="center"/>
            <w:hideMark/>
          </w:tcPr>
          <w:p w14:paraId="3B809808" w14:textId="77777777" w:rsidR="006F3C68" w:rsidRPr="004E653A" w:rsidRDefault="006F3C68" w:rsidP="00B72D43">
            <w:pPr>
              <w:jc w:val="center"/>
              <w:rPr>
                <w:color w:val="000000"/>
                <w:sz w:val="28"/>
                <w:szCs w:val="28"/>
              </w:rPr>
            </w:pPr>
            <w:r>
              <w:rPr>
                <w:color w:val="000000"/>
                <w:sz w:val="28"/>
                <w:szCs w:val="28"/>
              </w:rPr>
              <w:t>0,66</w:t>
            </w:r>
            <w:r>
              <w:rPr>
                <w:color w:val="000000"/>
                <w:sz w:val="28"/>
                <w:szCs w:val="28"/>
                <w:lang w:val="uk-UA"/>
              </w:rPr>
              <w:t>±0,06</w:t>
            </w:r>
          </w:p>
        </w:tc>
        <w:tc>
          <w:tcPr>
            <w:tcW w:w="1350" w:type="dxa"/>
            <w:shd w:val="clear" w:color="auto" w:fill="FFFFFF" w:themeFill="background1"/>
            <w:noWrap/>
            <w:vAlign w:val="center"/>
            <w:hideMark/>
          </w:tcPr>
          <w:p w14:paraId="4F5534B6" w14:textId="77777777" w:rsidR="006F3C68" w:rsidRPr="004E653A" w:rsidRDefault="006F3C68" w:rsidP="00B72D43">
            <w:pPr>
              <w:jc w:val="center"/>
              <w:rPr>
                <w:color w:val="000000"/>
                <w:sz w:val="28"/>
                <w:szCs w:val="28"/>
              </w:rPr>
            </w:pPr>
            <w:r w:rsidRPr="004E653A">
              <w:rPr>
                <w:color w:val="000000"/>
                <w:sz w:val="28"/>
                <w:szCs w:val="28"/>
              </w:rPr>
              <w:t>0,57</w:t>
            </w:r>
            <w:r>
              <w:rPr>
                <w:color w:val="000000"/>
                <w:sz w:val="28"/>
                <w:szCs w:val="28"/>
                <w:lang w:val="uk-UA"/>
              </w:rPr>
              <w:t>±0,05</w:t>
            </w:r>
          </w:p>
        </w:tc>
        <w:tc>
          <w:tcPr>
            <w:tcW w:w="1559" w:type="dxa"/>
            <w:shd w:val="clear" w:color="auto" w:fill="FFFFFF" w:themeFill="background1"/>
            <w:noWrap/>
            <w:vAlign w:val="center"/>
            <w:hideMark/>
          </w:tcPr>
          <w:p w14:paraId="12D400BD" w14:textId="77777777" w:rsidR="006F3C68" w:rsidRPr="004E653A" w:rsidRDefault="006F3C68" w:rsidP="00B72D43">
            <w:pPr>
              <w:jc w:val="center"/>
              <w:rPr>
                <w:color w:val="000000"/>
                <w:sz w:val="28"/>
                <w:szCs w:val="28"/>
              </w:rPr>
            </w:pPr>
            <w:r w:rsidRPr="004E653A">
              <w:rPr>
                <w:color w:val="000000"/>
                <w:sz w:val="28"/>
                <w:szCs w:val="28"/>
              </w:rPr>
              <w:t>0,93</w:t>
            </w:r>
            <w:r>
              <w:rPr>
                <w:color w:val="000000"/>
                <w:sz w:val="28"/>
                <w:szCs w:val="28"/>
                <w:lang w:val="uk-UA"/>
              </w:rPr>
              <w:t>±0,09</w:t>
            </w:r>
          </w:p>
        </w:tc>
        <w:tc>
          <w:tcPr>
            <w:tcW w:w="1417" w:type="dxa"/>
            <w:shd w:val="clear" w:color="auto" w:fill="FFFFFF" w:themeFill="background1"/>
            <w:noWrap/>
            <w:vAlign w:val="center"/>
            <w:hideMark/>
          </w:tcPr>
          <w:p w14:paraId="6A2D053C" w14:textId="77777777" w:rsidR="006F3C68" w:rsidRPr="004E653A" w:rsidRDefault="006F3C68" w:rsidP="00B72D43">
            <w:pPr>
              <w:jc w:val="center"/>
              <w:rPr>
                <w:color w:val="000000"/>
                <w:sz w:val="28"/>
                <w:szCs w:val="28"/>
              </w:rPr>
            </w:pPr>
            <w:r w:rsidRPr="004E653A">
              <w:rPr>
                <w:color w:val="000000"/>
                <w:sz w:val="28"/>
                <w:szCs w:val="28"/>
              </w:rPr>
              <w:t>0,88</w:t>
            </w:r>
            <w:r>
              <w:rPr>
                <w:color w:val="000000"/>
                <w:sz w:val="28"/>
                <w:szCs w:val="28"/>
                <w:lang w:val="uk-UA"/>
              </w:rPr>
              <w:t>±0,07</w:t>
            </w:r>
          </w:p>
        </w:tc>
        <w:tc>
          <w:tcPr>
            <w:tcW w:w="1014" w:type="dxa"/>
            <w:shd w:val="clear" w:color="auto" w:fill="FFFFFF" w:themeFill="background1"/>
            <w:noWrap/>
            <w:vAlign w:val="center"/>
            <w:hideMark/>
          </w:tcPr>
          <w:p w14:paraId="5C2EBFF0" w14:textId="77777777" w:rsidR="006F3C68" w:rsidRPr="004E653A" w:rsidRDefault="006F3C68" w:rsidP="00B72D43">
            <w:pPr>
              <w:jc w:val="center"/>
              <w:rPr>
                <w:color w:val="000000"/>
                <w:sz w:val="28"/>
                <w:szCs w:val="28"/>
              </w:rPr>
            </w:pPr>
            <w:r w:rsidRPr="004E653A">
              <w:rPr>
                <w:color w:val="000000"/>
                <w:sz w:val="28"/>
                <w:szCs w:val="28"/>
              </w:rPr>
              <w:t>0,15</w:t>
            </w:r>
          </w:p>
        </w:tc>
      </w:tr>
      <w:tr w:rsidR="006F3C68" w:rsidRPr="004E653A" w14:paraId="3C328610" w14:textId="77777777" w:rsidTr="00B72D43">
        <w:trPr>
          <w:trHeight w:val="576"/>
        </w:trPr>
        <w:tc>
          <w:tcPr>
            <w:tcW w:w="2709" w:type="dxa"/>
            <w:shd w:val="clear" w:color="auto" w:fill="FFFFFF" w:themeFill="background1"/>
            <w:vAlign w:val="center"/>
            <w:hideMark/>
          </w:tcPr>
          <w:p w14:paraId="211EEFDA" w14:textId="77777777" w:rsidR="006F3C68" w:rsidRPr="004E653A" w:rsidRDefault="006F3C68" w:rsidP="00B72D43">
            <w:pPr>
              <w:jc w:val="center"/>
              <w:rPr>
                <w:color w:val="000000"/>
                <w:sz w:val="28"/>
                <w:szCs w:val="28"/>
              </w:rPr>
            </w:pPr>
            <w:r w:rsidRPr="004E653A">
              <w:rPr>
                <w:color w:val="000000"/>
                <w:sz w:val="28"/>
                <w:szCs w:val="28"/>
              </w:rPr>
              <w:t>Фенол</w:t>
            </w:r>
          </w:p>
        </w:tc>
        <w:tc>
          <w:tcPr>
            <w:tcW w:w="1485" w:type="dxa"/>
            <w:shd w:val="clear" w:color="auto" w:fill="FFFFFF" w:themeFill="background1"/>
            <w:noWrap/>
            <w:vAlign w:val="center"/>
            <w:hideMark/>
          </w:tcPr>
          <w:p w14:paraId="3AE44DD8" w14:textId="77777777" w:rsidR="006F3C68" w:rsidRPr="004E653A" w:rsidRDefault="006F3C68" w:rsidP="00B72D43">
            <w:pPr>
              <w:jc w:val="center"/>
              <w:rPr>
                <w:color w:val="000000"/>
                <w:sz w:val="28"/>
                <w:szCs w:val="28"/>
              </w:rPr>
            </w:pPr>
            <w:r>
              <w:rPr>
                <w:color w:val="000000"/>
                <w:sz w:val="28"/>
                <w:szCs w:val="28"/>
              </w:rPr>
              <w:t>1,88</w:t>
            </w:r>
            <w:r>
              <w:rPr>
                <w:color w:val="000000"/>
                <w:sz w:val="28"/>
                <w:szCs w:val="28"/>
                <w:lang w:val="uk-UA"/>
              </w:rPr>
              <w:t>±0,16</w:t>
            </w:r>
          </w:p>
        </w:tc>
        <w:tc>
          <w:tcPr>
            <w:tcW w:w="1350" w:type="dxa"/>
            <w:shd w:val="clear" w:color="auto" w:fill="FFFFFF" w:themeFill="background1"/>
            <w:noWrap/>
            <w:vAlign w:val="center"/>
            <w:hideMark/>
          </w:tcPr>
          <w:p w14:paraId="638B3487" w14:textId="77777777" w:rsidR="006F3C68" w:rsidRPr="004E653A" w:rsidRDefault="006F3C68" w:rsidP="00B72D43">
            <w:pPr>
              <w:jc w:val="center"/>
              <w:rPr>
                <w:color w:val="000000"/>
                <w:sz w:val="28"/>
                <w:szCs w:val="28"/>
              </w:rPr>
            </w:pPr>
            <w:r w:rsidRPr="004E653A">
              <w:rPr>
                <w:color w:val="000000"/>
                <w:sz w:val="28"/>
                <w:szCs w:val="28"/>
              </w:rPr>
              <w:t>1,77</w:t>
            </w:r>
            <w:r>
              <w:rPr>
                <w:color w:val="000000"/>
                <w:sz w:val="28"/>
                <w:szCs w:val="28"/>
                <w:lang w:val="uk-UA"/>
              </w:rPr>
              <w:t>±0,15</w:t>
            </w:r>
          </w:p>
        </w:tc>
        <w:tc>
          <w:tcPr>
            <w:tcW w:w="1559" w:type="dxa"/>
            <w:shd w:val="clear" w:color="auto" w:fill="FFFFFF" w:themeFill="background1"/>
            <w:noWrap/>
            <w:vAlign w:val="center"/>
            <w:hideMark/>
          </w:tcPr>
          <w:p w14:paraId="6E6B0FCF" w14:textId="77777777" w:rsidR="006F3C68" w:rsidRPr="004E653A" w:rsidRDefault="006F3C68" w:rsidP="00B72D43">
            <w:pPr>
              <w:jc w:val="center"/>
              <w:rPr>
                <w:color w:val="000000"/>
                <w:sz w:val="28"/>
                <w:szCs w:val="28"/>
              </w:rPr>
            </w:pPr>
            <w:r w:rsidRPr="004E653A">
              <w:rPr>
                <w:color w:val="000000"/>
                <w:sz w:val="28"/>
                <w:szCs w:val="28"/>
              </w:rPr>
              <w:t>2,55</w:t>
            </w:r>
            <w:r>
              <w:rPr>
                <w:color w:val="000000"/>
                <w:sz w:val="28"/>
                <w:szCs w:val="28"/>
                <w:lang w:val="uk-UA"/>
              </w:rPr>
              <w:t>±0,2</w:t>
            </w:r>
          </w:p>
        </w:tc>
        <w:tc>
          <w:tcPr>
            <w:tcW w:w="1417" w:type="dxa"/>
            <w:shd w:val="clear" w:color="auto" w:fill="FFFFFF" w:themeFill="background1"/>
            <w:noWrap/>
            <w:vAlign w:val="center"/>
            <w:hideMark/>
          </w:tcPr>
          <w:p w14:paraId="1C4A6034" w14:textId="77777777" w:rsidR="006F3C68" w:rsidRPr="004E653A" w:rsidRDefault="006F3C68" w:rsidP="00B72D43">
            <w:pPr>
              <w:jc w:val="center"/>
              <w:rPr>
                <w:color w:val="000000"/>
                <w:sz w:val="28"/>
                <w:szCs w:val="28"/>
              </w:rPr>
            </w:pPr>
            <w:r w:rsidRPr="004E653A">
              <w:rPr>
                <w:color w:val="000000"/>
                <w:sz w:val="28"/>
                <w:szCs w:val="28"/>
              </w:rPr>
              <w:t>1,89</w:t>
            </w:r>
            <w:r>
              <w:rPr>
                <w:color w:val="000000"/>
                <w:sz w:val="28"/>
                <w:szCs w:val="28"/>
                <w:lang w:val="uk-UA"/>
              </w:rPr>
              <w:t>±</w:t>
            </w:r>
            <w:r>
              <w:rPr>
                <w:color w:val="000000"/>
                <w:sz w:val="28"/>
                <w:szCs w:val="28"/>
              </w:rPr>
              <w:t>0,18</w:t>
            </w:r>
          </w:p>
        </w:tc>
        <w:tc>
          <w:tcPr>
            <w:tcW w:w="1014" w:type="dxa"/>
            <w:shd w:val="clear" w:color="auto" w:fill="FFFFFF" w:themeFill="background1"/>
            <w:noWrap/>
            <w:vAlign w:val="center"/>
            <w:hideMark/>
          </w:tcPr>
          <w:p w14:paraId="6C5962DC" w14:textId="77777777" w:rsidR="006F3C68" w:rsidRPr="004E653A" w:rsidRDefault="006F3C68" w:rsidP="00B72D43">
            <w:pPr>
              <w:jc w:val="center"/>
              <w:rPr>
                <w:color w:val="000000"/>
                <w:sz w:val="28"/>
                <w:szCs w:val="28"/>
              </w:rPr>
            </w:pPr>
            <w:r w:rsidRPr="004E653A">
              <w:rPr>
                <w:color w:val="000000"/>
                <w:sz w:val="28"/>
                <w:szCs w:val="28"/>
              </w:rPr>
              <w:t>0,003</w:t>
            </w:r>
          </w:p>
        </w:tc>
      </w:tr>
    </w:tbl>
    <w:p w14:paraId="794DDC44" w14:textId="77777777" w:rsidR="006F3C68" w:rsidRDefault="006F3C68" w:rsidP="006F3C68">
      <w:pPr>
        <w:pStyle w:val="a6"/>
        <w:spacing w:line="360" w:lineRule="auto"/>
        <w:ind w:firstLine="709"/>
        <w:jc w:val="both"/>
        <w:rPr>
          <w:sz w:val="28"/>
          <w:szCs w:val="28"/>
        </w:rPr>
      </w:pPr>
    </w:p>
    <w:p w14:paraId="3B080F58" w14:textId="77777777" w:rsidR="006F3C68" w:rsidRPr="00446301" w:rsidRDefault="006F3C68" w:rsidP="00A73DBC">
      <w:pPr>
        <w:pStyle w:val="a6"/>
        <w:spacing w:line="360" w:lineRule="auto"/>
        <w:ind w:firstLine="709"/>
        <w:jc w:val="center"/>
        <w:rPr>
          <w:color w:val="000000"/>
          <w:sz w:val="28"/>
          <w:szCs w:val="28"/>
          <w:lang w:val="uk-UA"/>
        </w:rPr>
      </w:pPr>
      <w:r w:rsidRPr="00446301">
        <w:rPr>
          <w:sz w:val="28"/>
          <w:szCs w:val="28"/>
        </w:rPr>
        <w:t>Таблиця</w:t>
      </w:r>
      <w:r w:rsidRPr="00446301">
        <w:rPr>
          <w:spacing w:val="-4"/>
          <w:sz w:val="28"/>
          <w:szCs w:val="28"/>
        </w:rPr>
        <w:t xml:space="preserve"> </w:t>
      </w:r>
      <w:r>
        <w:rPr>
          <w:spacing w:val="-4"/>
          <w:sz w:val="28"/>
          <w:szCs w:val="28"/>
          <w:lang w:val="uk-UA"/>
        </w:rPr>
        <w:t>Б2</w:t>
      </w:r>
      <w:r>
        <w:rPr>
          <w:sz w:val="28"/>
          <w:szCs w:val="28"/>
          <w:lang w:val="uk-UA"/>
        </w:rPr>
        <w:t xml:space="preserve"> – </w:t>
      </w:r>
      <w:r w:rsidRPr="00446301">
        <w:rPr>
          <w:color w:val="000000"/>
          <w:sz w:val="28"/>
          <w:szCs w:val="28"/>
        </w:rPr>
        <w:t>Середньосезонна концентрація забруднюючих речовин по постах</w:t>
      </w:r>
      <w:r w:rsidRPr="00446301">
        <w:rPr>
          <w:color w:val="000000"/>
          <w:sz w:val="28"/>
          <w:szCs w:val="28"/>
          <w:lang w:val="uk-UA"/>
        </w:rPr>
        <w:t xml:space="preserve"> </w:t>
      </w:r>
      <w:r w:rsidRPr="00446301">
        <w:rPr>
          <w:color w:val="000000"/>
          <w:sz w:val="28"/>
          <w:szCs w:val="28"/>
        </w:rPr>
        <w:t>спостереження 20</w:t>
      </w:r>
      <w:r w:rsidRPr="00446301">
        <w:rPr>
          <w:color w:val="000000"/>
          <w:sz w:val="28"/>
          <w:szCs w:val="28"/>
          <w:lang w:val="uk-UA"/>
        </w:rPr>
        <w:t>20</w:t>
      </w:r>
      <w:r>
        <w:rPr>
          <w:color w:val="000000"/>
          <w:sz w:val="28"/>
          <w:szCs w:val="28"/>
          <w:lang w:val="uk-UA"/>
        </w:rPr>
        <w:t xml:space="preserve"> </w:t>
      </w:r>
      <w:r>
        <w:rPr>
          <w:color w:val="000000"/>
          <w:sz w:val="28"/>
          <w:szCs w:val="28"/>
        </w:rPr>
        <w:t xml:space="preserve">р </w:t>
      </w:r>
      <w:r w:rsidRPr="00446301">
        <w:rPr>
          <w:sz w:val="28"/>
          <w:szCs w:val="28"/>
        </w:rPr>
        <w:t>(в кратності ГДК)</w:t>
      </w:r>
    </w:p>
    <w:tbl>
      <w:tblPr>
        <w:tblW w:w="965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594"/>
        <w:gridCol w:w="1490"/>
        <w:gridCol w:w="1387"/>
        <w:gridCol w:w="1490"/>
        <w:gridCol w:w="1701"/>
        <w:gridCol w:w="989"/>
      </w:tblGrid>
      <w:tr w:rsidR="006F3C68" w:rsidRPr="00446301" w14:paraId="329A61AA" w14:textId="77777777" w:rsidTr="006F3C68">
        <w:trPr>
          <w:trHeight w:val="517"/>
        </w:trPr>
        <w:tc>
          <w:tcPr>
            <w:tcW w:w="2594" w:type="dxa"/>
            <w:vMerge w:val="restart"/>
            <w:shd w:val="clear" w:color="auto" w:fill="FFFFFF" w:themeFill="background1"/>
            <w:vAlign w:val="center"/>
            <w:hideMark/>
          </w:tcPr>
          <w:p w14:paraId="3F417983" w14:textId="77777777" w:rsidR="006F3C68" w:rsidRPr="00446301" w:rsidRDefault="006F3C68" w:rsidP="00B72D43">
            <w:pPr>
              <w:jc w:val="center"/>
              <w:rPr>
                <w:color w:val="000000"/>
                <w:sz w:val="28"/>
                <w:szCs w:val="28"/>
              </w:rPr>
            </w:pPr>
            <w:r w:rsidRPr="00446301">
              <w:rPr>
                <w:color w:val="000000"/>
                <w:sz w:val="28"/>
                <w:szCs w:val="28"/>
              </w:rPr>
              <w:t>Забруднююча речовина</w:t>
            </w:r>
          </w:p>
        </w:tc>
        <w:tc>
          <w:tcPr>
            <w:tcW w:w="1490" w:type="dxa"/>
            <w:vMerge w:val="restart"/>
            <w:shd w:val="clear" w:color="auto" w:fill="FFFFFF" w:themeFill="background1"/>
            <w:textDirection w:val="btLr"/>
            <w:vAlign w:val="center"/>
            <w:hideMark/>
          </w:tcPr>
          <w:p w14:paraId="4DDF6890" w14:textId="77777777" w:rsidR="006F3C68" w:rsidRPr="00FE24F4" w:rsidRDefault="006F3C68" w:rsidP="00B72D43">
            <w:pPr>
              <w:jc w:val="center"/>
              <w:rPr>
                <w:bCs/>
                <w:color w:val="000000"/>
                <w:sz w:val="28"/>
                <w:szCs w:val="28"/>
              </w:rPr>
            </w:pPr>
            <w:r w:rsidRPr="00FE24F4">
              <w:rPr>
                <w:bCs/>
                <w:color w:val="000000"/>
                <w:sz w:val="28"/>
                <w:szCs w:val="28"/>
              </w:rPr>
              <w:t>Середне</w:t>
            </w:r>
            <w:r w:rsidRPr="00FE24F4">
              <w:rPr>
                <w:bCs/>
                <w:color w:val="000000"/>
                <w:sz w:val="28"/>
                <w:szCs w:val="28"/>
                <w:lang w:val="uk-UA"/>
              </w:rPr>
              <w:t>,</w:t>
            </w:r>
            <w:r w:rsidR="00991152">
              <w:rPr>
                <w:bCs/>
                <w:color w:val="000000"/>
                <w:sz w:val="28"/>
                <w:szCs w:val="28"/>
              </w:rPr>
              <w:t xml:space="preserve"> січень</w:t>
            </w:r>
            <w:r w:rsidRPr="00FE24F4">
              <w:rPr>
                <w:bCs/>
                <w:color w:val="000000"/>
                <w:sz w:val="28"/>
                <w:szCs w:val="28"/>
                <w:lang w:val="uk-UA"/>
              </w:rPr>
              <w:t>,</w:t>
            </w:r>
            <w:r w:rsidR="006731FB">
              <w:rPr>
                <w:bCs/>
                <w:color w:val="000000"/>
                <w:sz w:val="28"/>
                <w:szCs w:val="28"/>
                <w:lang w:val="uk-UA"/>
              </w:rPr>
              <w:t xml:space="preserve"> </w:t>
            </w:r>
            <w:r w:rsidRPr="00FE24F4">
              <w:rPr>
                <w:bCs/>
                <w:color w:val="000000"/>
                <w:sz w:val="28"/>
                <w:szCs w:val="28"/>
              </w:rPr>
              <w:t>2020</w:t>
            </w:r>
          </w:p>
        </w:tc>
        <w:tc>
          <w:tcPr>
            <w:tcW w:w="1387" w:type="dxa"/>
            <w:vMerge w:val="restart"/>
            <w:shd w:val="clear" w:color="auto" w:fill="FFFFFF" w:themeFill="background1"/>
            <w:textDirection w:val="btLr"/>
            <w:vAlign w:val="center"/>
            <w:hideMark/>
          </w:tcPr>
          <w:p w14:paraId="0EBB2B37" w14:textId="77777777" w:rsidR="006F3C68" w:rsidRPr="00FE24F4" w:rsidRDefault="006F3C68" w:rsidP="00B72D43">
            <w:pPr>
              <w:jc w:val="center"/>
              <w:rPr>
                <w:bCs/>
                <w:color w:val="000000"/>
                <w:sz w:val="28"/>
                <w:szCs w:val="28"/>
              </w:rPr>
            </w:pPr>
            <w:r w:rsidRPr="00FE24F4">
              <w:rPr>
                <w:bCs/>
                <w:color w:val="000000"/>
                <w:sz w:val="28"/>
                <w:szCs w:val="28"/>
              </w:rPr>
              <w:t>Середне, квітень, 2020</w:t>
            </w:r>
          </w:p>
        </w:tc>
        <w:tc>
          <w:tcPr>
            <w:tcW w:w="1490" w:type="dxa"/>
            <w:vMerge w:val="restart"/>
            <w:shd w:val="clear" w:color="auto" w:fill="FFFFFF" w:themeFill="background1"/>
            <w:textDirection w:val="btLr"/>
            <w:vAlign w:val="center"/>
            <w:hideMark/>
          </w:tcPr>
          <w:p w14:paraId="3D759AB9" w14:textId="77777777" w:rsidR="006F3C68" w:rsidRPr="00FE24F4" w:rsidRDefault="006F3C68" w:rsidP="00B72D43">
            <w:pPr>
              <w:jc w:val="center"/>
              <w:rPr>
                <w:bCs/>
                <w:color w:val="000000"/>
                <w:sz w:val="28"/>
                <w:szCs w:val="28"/>
              </w:rPr>
            </w:pPr>
            <w:r w:rsidRPr="00FE24F4">
              <w:rPr>
                <w:bCs/>
                <w:color w:val="000000"/>
                <w:sz w:val="28"/>
                <w:szCs w:val="28"/>
              </w:rPr>
              <w:t>Середне, липень, 2020</w:t>
            </w:r>
          </w:p>
        </w:tc>
        <w:tc>
          <w:tcPr>
            <w:tcW w:w="1701" w:type="dxa"/>
            <w:vMerge w:val="restart"/>
            <w:shd w:val="clear" w:color="auto" w:fill="FFFFFF" w:themeFill="background1"/>
            <w:textDirection w:val="btLr"/>
            <w:vAlign w:val="center"/>
            <w:hideMark/>
          </w:tcPr>
          <w:p w14:paraId="63BD7875" w14:textId="77777777" w:rsidR="006F3C68" w:rsidRPr="00FE24F4" w:rsidRDefault="006F3C68" w:rsidP="00B72D43">
            <w:pPr>
              <w:jc w:val="center"/>
              <w:rPr>
                <w:bCs/>
                <w:color w:val="000000"/>
                <w:sz w:val="28"/>
                <w:szCs w:val="28"/>
              </w:rPr>
            </w:pPr>
            <w:r w:rsidRPr="00FE24F4">
              <w:rPr>
                <w:bCs/>
                <w:color w:val="000000"/>
                <w:sz w:val="28"/>
                <w:szCs w:val="28"/>
              </w:rPr>
              <w:t>Середне, жовтень, 2020</w:t>
            </w:r>
          </w:p>
        </w:tc>
        <w:tc>
          <w:tcPr>
            <w:tcW w:w="989" w:type="dxa"/>
            <w:vMerge w:val="restart"/>
            <w:shd w:val="clear" w:color="auto" w:fill="FFFFFF" w:themeFill="background1"/>
            <w:noWrap/>
            <w:vAlign w:val="center"/>
            <w:hideMark/>
          </w:tcPr>
          <w:p w14:paraId="76C304C1" w14:textId="77777777" w:rsidR="006F3C68" w:rsidRPr="00FE24F4" w:rsidRDefault="006F3C68" w:rsidP="00B72D43">
            <w:pPr>
              <w:jc w:val="center"/>
              <w:rPr>
                <w:bCs/>
                <w:color w:val="000000"/>
                <w:sz w:val="28"/>
                <w:szCs w:val="28"/>
                <w:lang w:val="uk-UA"/>
              </w:rPr>
            </w:pPr>
            <w:r w:rsidRPr="00FE24F4">
              <w:rPr>
                <w:bCs/>
                <w:color w:val="000000"/>
                <w:sz w:val="28"/>
                <w:szCs w:val="28"/>
              </w:rPr>
              <w:t>ГДК</w:t>
            </w:r>
            <w:r w:rsidRPr="00FE24F4">
              <w:rPr>
                <w:bCs/>
                <w:color w:val="000000"/>
                <w:sz w:val="28"/>
                <w:szCs w:val="28"/>
                <w:lang w:val="uk-UA"/>
              </w:rPr>
              <w:t>, мг/м</w:t>
            </w:r>
            <w:r w:rsidRPr="00A73DBC">
              <w:rPr>
                <w:bCs/>
                <w:color w:val="000000"/>
                <w:sz w:val="28"/>
                <w:szCs w:val="28"/>
                <w:vertAlign w:val="superscript"/>
                <w:lang w:val="uk-UA"/>
              </w:rPr>
              <w:t>3</w:t>
            </w:r>
          </w:p>
        </w:tc>
      </w:tr>
      <w:tr w:rsidR="006F3C68" w:rsidRPr="00446301" w14:paraId="0801FBD3" w14:textId="77777777" w:rsidTr="006F3C68">
        <w:trPr>
          <w:trHeight w:val="703"/>
        </w:trPr>
        <w:tc>
          <w:tcPr>
            <w:tcW w:w="2594" w:type="dxa"/>
            <w:vMerge/>
            <w:shd w:val="clear" w:color="auto" w:fill="FFFFFF" w:themeFill="background1"/>
            <w:vAlign w:val="center"/>
            <w:hideMark/>
          </w:tcPr>
          <w:p w14:paraId="67A192D8" w14:textId="77777777" w:rsidR="006F3C68" w:rsidRPr="00446301" w:rsidRDefault="006F3C68" w:rsidP="00B72D43">
            <w:pPr>
              <w:ind w:firstLine="709"/>
              <w:jc w:val="center"/>
              <w:rPr>
                <w:color w:val="000000"/>
                <w:sz w:val="28"/>
                <w:szCs w:val="28"/>
              </w:rPr>
            </w:pPr>
          </w:p>
        </w:tc>
        <w:tc>
          <w:tcPr>
            <w:tcW w:w="1490" w:type="dxa"/>
            <w:vMerge/>
            <w:shd w:val="clear" w:color="auto" w:fill="FFFFFF" w:themeFill="background1"/>
            <w:vAlign w:val="center"/>
            <w:hideMark/>
          </w:tcPr>
          <w:p w14:paraId="3C8B4B60" w14:textId="77777777" w:rsidR="006F3C68" w:rsidRPr="00446301" w:rsidRDefault="006F3C68" w:rsidP="00B72D43">
            <w:pPr>
              <w:ind w:firstLine="709"/>
              <w:jc w:val="center"/>
              <w:rPr>
                <w:b/>
                <w:bCs/>
                <w:color w:val="000000"/>
                <w:sz w:val="28"/>
                <w:szCs w:val="28"/>
              </w:rPr>
            </w:pPr>
          </w:p>
        </w:tc>
        <w:tc>
          <w:tcPr>
            <w:tcW w:w="1387" w:type="dxa"/>
            <w:vMerge/>
            <w:shd w:val="clear" w:color="auto" w:fill="FFFFFF" w:themeFill="background1"/>
            <w:vAlign w:val="center"/>
            <w:hideMark/>
          </w:tcPr>
          <w:p w14:paraId="46D772B9" w14:textId="77777777" w:rsidR="006F3C68" w:rsidRPr="00446301" w:rsidRDefault="006F3C68" w:rsidP="00B72D43">
            <w:pPr>
              <w:ind w:firstLine="709"/>
              <w:jc w:val="center"/>
              <w:rPr>
                <w:b/>
                <w:bCs/>
                <w:color w:val="000000"/>
                <w:sz w:val="28"/>
                <w:szCs w:val="28"/>
              </w:rPr>
            </w:pPr>
          </w:p>
        </w:tc>
        <w:tc>
          <w:tcPr>
            <w:tcW w:w="1490" w:type="dxa"/>
            <w:vMerge/>
            <w:shd w:val="clear" w:color="auto" w:fill="FFFFFF" w:themeFill="background1"/>
            <w:vAlign w:val="center"/>
            <w:hideMark/>
          </w:tcPr>
          <w:p w14:paraId="5258FCAC" w14:textId="77777777" w:rsidR="006F3C68" w:rsidRPr="00446301" w:rsidRDefault="006F3C68" w:rsidP="00B72D43">
            <w:pPr>
              <w:ind w:firstLine="709"/>
              <w:jc w:val="center"/>
              <w:rPr>
                <w:b/>
                <w:bCs/>
                <w:color w:val="000000"/>
                <w:sz w:val="28"/>
                <w:szCs w:val="28"/>
              </w:rPr>
            </w:pPr>
          </w:p>
        </w:tc>
        <w:tc>
          <w:tcPr>
            <w:tcW w:w="1701" w:type="dxa"/>
            <w:vMerge/>
            <w:shd w:val="clear" w:color="auto" w:fill="FFFFFF" w:themeFill="background1"/>
            <w:vAlign w:val="center"/>
            <w:hideMark/>
          </w:tcPr>
          <w:p w14:paraId="3AE227AE" w14:textId="77777777" w:rsidR="006F3C68" w:rsidRPr="00446301" w:rsidRDefault="006F3C68" w:rsidP="00B72D43">
            <w:pPr>
              <w:ind w:firstLine="709"/>
              <w:jc w:val="center"/>
              <w:rPr>
                <w:b/>
                <w:bCs/>
                <w:color w:val="000000"/>
                <w:sz w:val="28"/>
                <w:szCs w:val="28"/>
              </w:rPr>
            </w:pPr>
          </w:p>
        </w:tc>
        <w:tc>
          <w:tcPr>
            <w:tcW w:w="989" w:type="dxa"/>
            <w:vMerge/>
            <w:shd w:val="clear" w:color="auto" w:fill="FFFFFF" w:themeFill="background1"/>
            <w:vAlign w:val="center"/>
            <w:hideMark/>
          </w:tcPr>
          <w:p w14:paraId="111905D8" w14:textId="77777777" w:rsidR="006F3C68" w:rsidRPr="00446301" w:rsidRDefault="006F3C68" w:rsidP="00B72D43">
            <w:pPr>
              <w:ind w:firstLine="709"/>
              <w:jc w:val="center"/>
              <w:rPr>
                <w:b/>
                <w:bCs/>
                <w:color w:val="000000"/>
                <w:sz w:val="28"/>
                <w:szCs w:val="28"/>
              </w:rPr>
            </w:pPr>
          </w:p>
        </w:tc>
      </w:tr>
      <w:tr w:rsidR="006F3C68" w:rsidRPr="00446301" w14:paraId="2A74BBBB" w14:textId="77777777" w:rsidTr="006F3C68">
        <w:trPr>
          <w:trHeight w:val="1302"/>
        </w:trPr>
        <w:tc>
          <w:tcPr>
            <w:tcW w:w="2594" w:type="dxa"/>
            <w:vMerge/>
            <w:shd w:val="clear" w:color="auto" w:fill="FFFFFF" w:themeFill="background1"/>
            <w:vAlign w:val="center"/>
            <w:hideMark/>
          </w:tcPr>
          <w:p w14:paraId="4F2684A6" w14:textId="77777777" w:rsidR="006F3C68" w:rsidRPr="00446301" w:rsidRDefault="006F3C68" w:rsidP="00B72D43">
            <w:pPr>
              <w:ind w:firstLine="709"/>
              <w:jc w:val="center"/>
              <w:rPr>
                <w:color w:val="000000"/>
                <w:sz w:val="28"/>
                <w:szCs w:val="28"/>
              </w:rPr>
            </w:pPr>
          </w:p>
        </w:tc>
        <w:tc>
          <w:tcPr>
            <w:tcW w:w="1490" w:type="dxa"/>
            <w:vMerge/>
            <w:shd w:val="clear" w:color="auto" w:fill="FFFFFF" w:themeFill="background1"/>
            <w:vAlign w:val="center"/>
            <w:hideMark/>
          </w:tcPr>
          <w:p w14:paraId="13BBBA96" w14:textId="77777777" w:rsidR="006F3C68" w:rsidRPr="00446301" w:rsidRDefault="006F3C68" w:rsidP="00B72D43">
            <w:pPr>
              <w:ind w:firstLine="709"/>
              <w:jc w:val="center"/>
              <w:rPr>
                <w:b/>
                <w:bCs/>
                <w:color w:val="000000"/>
                <w:sz w:val="28"/>
                <w:szCs w:val="28"/>
              </w:rPr>
            </w:pPr>
          </w:p>
        </w:tc>
        <w:tc>
          <w:tcPr>
            <w:tcW w:w="1387" w:type="dxa"/>
            <w:vMerge/>
            <w:shd w:val="clear" w:color="auto" w:fill="FFFFFF" w:themeFill="background1"/>
            <w:vAlign w:val="center"/>
            <w:hideMark/>
          </w:tcPr>
          <w:p w14:paraId="23F1BDA6" w14:textId="77777777" w:rsidR="006F3C68" w:rsidRPr="00446301" w:rsidRDefault="006F3C68" w:rsidP="00B72D43">
            <w:pPr>
              <w:ind w:firstLine="709"/>
              <w:jc w:val="center"/>
              <w:rPr>
                <w:b/>
                <w:bCs/>
                <w:color w:val="000000"/>
                <w:sz w:val="28"/>
                <w:szCs w:val="28"/>
              </w:rPr>
            </w:pPr>
          </w:p>
        </w:tc>
        <w:tc>
          <w:tcPr>
            <w:tcW w:w="1490" w:type="dxa"/>
            <w:vMerge/>
            <w:shd w:val="clear" w:color="auto" w:fill="FFFFFF" w:themeFill="background1"/>
            <w:vAlign w:val="center"/>
            <w:hideMark/>
          </w:tcPr>
          <w:p w14:paraId="0C0542C7" w14:textId="77777777" w:rsidR="006F3C68" w:rsidRPr="00446301" w:rsidRDefault="006F3C68" w:rsidP="00B72D43">
            <w:pPr>
              <w:ind w:firstLine="709"/>
              <w:jc w:val="center"/>
              <w:rPr>
                <w:b/>
                <w:bCs/>
                <w:color w:val="000000"/>
                <w:sz w:val="28"/>
                <w:szCs w:val="28"/>
              </w:rPr>
            </w:pPr>
          </w:p>
        </w:tc>
        <w:tc>
          <w:tcPr>
            <w:tcW w:w="1701" w:type="dxa"/>
            <w:vMerge/>
            <w:shd w:val="clear" w:color="auto" w:fill="FFFFFF" w:themeFill="background1"/>
            <w:vAlign w:val="center"/>
            <w:hideMark/>
          </w:tcPr>
          <w:p w14:paraId="40DF8BFB" w14:textId="77777777" w:rsidR="006F3C68" w:rsidRPr="00446301" w:rsidRDefault="006F3C68" w:rsidP="00B72D43">
            <w:pPr>
              <w:ind w:firstLine="709"/>
              <w:jc w:val="center"/>
              <w:rPr>
                <w:b/>
                <w:bCs/>
                <w:color w:val="000000"/>
                <w:sz w:val="28"/>
                <w:szCs w:val="28"/>
              </w:rPr>
            </w:pPr>
          </w:p>
        </w:tc>
        <w:tc>
          <w:tcPr>
            <w:tcW w:w="989" w:type="dxa"/>
            <w:vMerge/>
            <w:shd w:val="clear" w:color="auto" w:fill="FFFFFF" w:themeFill="background1"/>
            <w:vAlign w:val="center"/>
            <w:hideMark/>
          </w:tcPr>
          <w:p w14:paraId="5B0A0528" w14:textId="77777777" w:rsidR="006F3C68" w:rsidRPr="00446301" w:rsidRDefault="006F3C68" w:rsidP="00B72D43">
            <w:pPr>
              <w:ind w:firstLine="709"/>
              <w:jc w:val="center"/>
              <w:rPr>
                <w:b/>
                <w:bCs/>
                <w:color w:val="000000"/>
                <w:sz w:val="28"/>
                <w:szCs w:val="28"/>
              </w:rPr>
            </w:pPr>
          </w:p>
        </w:tc>
      </w:tr>
      <w:tr w:rsidR="00A73DBC" w:rsidRPr="00446301" w14:paraId="1246E15D" w14:textId="77777777" w:rsidTr="006F3C68">
        <w:trPr>
          <w:trHeight w:val="421"/>
        </w:trPr>
        <w:tc>
          <w:tcPr>
            <w:tcW w:w="2594" w:type="dxa"/>
            <w:shd w:val="clear" w:color="auto" w:fill="FFFFFF" w:themeFill="background1"/>
            <w:vAlign w:val="center"/>
            <w:hideMark/>
          </w:tcPr>
          <w:p w14:paraId="5B52B37F" w14:textId="77777777" w:rsidR="00A73DBC" w:rsidRPr="00A73DBC" w:rsidRDefault="00A73DBC" w:rsidP="00A73DBC">
            <w:pPr>
              <w:jc w:val="center"/>
              <w:rPr>
                <w:color w:val="000000"/>
                <w:sz w:val="28"/>
                <w:szCs w:val="28"/>
                <w:lang w:val="en-US"/>
              </w:rPr>
            </w:pPr>
            <w:r>
              <w:rPr>
                <w:color w:val="000000"/>
                <w:sz w:val="28"/>
                <w:szCs w:val="28"/>
              </w:rPr>
              <w:t>О</w:t>
            </w:r>
            <w:r w:rsidRPr="004E653A">
              <w:rPr>
                <w:color w:val="000000"/>
                <w:sz w:val="28"/>
                <w:szCs w:val="28"/>
              </w:rPr>
              <w:t>ксид азоту</w:t>
            </w:r>
            <w:r>
              <w:rPr>
                <w:color w:val="000000"/>
                <w:sz w:val="28"/>
                <w:szCs w:val="28"/>
              </w:rPr>
              <w:t xml:space="preserve"> (</w:t>
            </w:r>
            <w:r>
              <w:rPr>
                <w:color w:val="000000"/>
                <w:sz w:val="28"/>
                <w:szCs w:val="28"/>
                <w:lang w:val="en-US"/>
              </w:rPr>
              <w:t>IV)</w:t>
            </w:r>
          </w:p>
        </w:tc>
        <w:tc>
          <w:tcPr>
            <w:tcW w:w="1490" w:type="dxa"/>
            <w:shd w:val="clear" w:color="auto" w:fill="FFFFFF" w:themeFill="background1"/>
            <w:noWrap/>
            <w:vAlign w:val="center"/>
            <w:hideMark/>
          </w:tcPr>
          <w:p w14:paraId="0EBD02AE" w14:textId="77777777" w:rsidR="00A73DBC" w:rsidRPr="000C2216" w:rsidRDefault="00A73DBC" w:rsidP="00A73DBC">
            <w:pPr>
              <w:jc w:val="center"/>
              <w:rPr>
                <w:color w:val="000000"/>
                <w:sz w:val="28"/>
                <w:szCs w:val="28"/>
              </w:rPr>
            </w:pPr>
            <w:r w:rsidRPr="000C2216">
              <w:rPr>
                <w:color w:val="000000"/>
                <w:sz w:val="28"/>
                <w:szCs w:val="28"/>
              </w:rPr>
              <w:t>1,78</w:t>
            </w:r>
            <w:r>
              <w:rPr>
                <w:color w:val="000000"/>
                <w:sz w:val="28"/>
                <w:szCs w:val="28"/>
                <w:lang w:val="uk-UA"/>
              </w:rPr>
              <w:t>±0,17</w:t>
            </w:r>
          </w:p>
        </w:tc>
        <w:tc>
          <w:tcPr>
            <w:tcW w:w="1387" w:type="dxa"/>
            <w:shd w:val="clear" w:color="auto" w:fill="FFFFFF" w:themeFill="background1"/>
            <w:noWrap/>
            <w:vAlign w:val="center"/>
            <w:hideMark/>
          </w:tcPr>
          <w:p w14:paraId="041C8423" w14:textId="77777777" w:rsidR="00A73DBC" w:rsidRPr="000C2216" w:rsidRDefault="00A73DBC" w:rsidP="00A73DBC">
            <w:pPr>
              <w:jc w:val="center"/>
              <w:rPr>
                <w:color w:val="000000"/>
                <w:sz w:val="28"/>
                <w:szCs w:val="28"/>
              </w:rPr>
            </w:pPr>
            <w:r w:rsidRPr="000C2216">
              <w:rPr>
                <w:color w:val="000000"/>
                <w:sz w:val="28"/>
                <w:szCs w:val="28"/>
              </w:rPr>
              <w:t>1,75</w:t>
            </w:r>
            <w:r>
              <w:rPr>
                <w:color w:val="000000"/>
                <w:sz w:val="28"/>
                <w:szCs w:val="28"/>
                <w:lang w:val="uk-UA"/>
              </w:rPr>
              <w:t>±0,16</w:t>
            </w:r>
          </w:p>
        </w:tc>
        <w:tc>
          <w:tcPr>
            <w:tcW w:w="1490" w:type="dxa"/>
            <w:shd w:val="clear" w:color="auto" w:fill="FFFFFF" w:themeFill="background1"/>
            <w:noWrap/>
            <w:vAlign w:val="center"/>
            <w:hideMark/>
          </w:tcPr>
          <w:p w14:paraId="5505EBA9" w14:textId="77777777" w:rsidR="00A73DBC" w:rsidRPr="000C2216" w:rsidRDefault="00A73DBC" w:rsidP="00A73DBC">
            <w:pPr>
              <w:jc w:val="center"/>
              <w:rPr>
                <w:color w:val="000000"/>
                <w:sz w:val="28"/>
                <w:szCs w:val="28"/>
              </w:rPr>
            </w:pPr>
            <w:r w:rsidRPr="000C2216">
              <w:rPr>
                <w:color w:val="000000"/>
                <w:sz w:val="28"/>
                <w:szCs w:val="28"/>
              </w:rPr>
              <w:t>1,85</w:t>
            </w:r>
            <w:r>
              <w:rPr>
                <w:color w:val="000000"/>
                <w:sz w:val="28"/>
                <w:szCs w:val="28"/>
                <w:lang w:val="uk-UA"/>
              </w:rPr>
              <w:t>±0,017</w:t>
            </w:r>
          </w:p>
        </w:tc>
        <w:tc>
          <w:tcPr>
            <w:tcW w:w="1701" w:type="dxa"/>
            <w:shd w:val="clear" w:color="auto" w:fill="FFFFFF" w:themeFill="background1"/>
            <w:noWrap/>
            <w:vAlign w:val="center"/>
            <w:hideMark/>
          </w:tcPr>
          <w:p w14:paraId="5F2E8E08" w14:textId="77777777" w:rsidR="00A73DBC" w:rsidRPr="000C2216" w:rsidRDefault="00A73DBC" w:rsidP="00A73DBC">
            <w:pPr>
              <w:jc w:val="center"/>
              <w:rPr>
                <w:color w:val="000000"/>
                <w:sz w:val="28"/>
                <w:szCs w:val="28"/>
              </w:rPr>
            </w:pPr>
            <w:r w:rsidRPr="000C2216">
              <w:rPr>
                <w:color w:val="000000"/>
                <w:sz w:val="28"/>
                <w:szCs w:val="28"/>
              </w:rPr>
              <w:t>1,67</w:t>
            </w:r>
            <w:r>
              <w:rPr>
                <w:color w:val="000000"/>
                <w:sz w:val="28"/>
                <w:szCs w:val="28"/>
                <w:lang w:val="uk-UA"/>
              </w:rPr>
              <w:t>±0,15</w:t>
            </w:r>
          </w:p>
        </w:tc>
        <w:tc>
          <w:tcPr>
            <w:tcW w:w="989" w:type="dxa"/>
            <w:shd w:val="clear" w:color="auto" w:fill="FFFFFF" w:themeFill="background1"/>
            <w:noWrap/>
            <w:vAlign w:val="center"/>
            <w:hideMark/>
          </w:tcPr>
          <w:p w14:paraId="180BA85E" w14:textId="77777777" w:rsidR="00A73DBC" w:rsidRPr="00446301" w:rsidRDefault="00A73DBC" w:rsidP="00A73DBC">
            <w:pPr>
              <w:jc w:val="center"/>
              <w:rPr>
                <w:color w:val="000000"/>
                <w:sz w:val="28"/>
                <w:szCs w:val="28"/>
              </w:rPr>
            </w:pPr>
            <w:r w:rsidRPr="00446301">
              <w:rPr>
                <w:color w:val="000000"/>
                <w:sz w:val="28"/>
                <w:szCs w:val="28"/>
              </w:rPr>
              <w:t>0,04</w:t>
            </w:r>
          </w:p>
        </w:tc>
      </w:tr>
      <w:tr w:rsidR="00A73DBC" w:rsidRPr="00446301" w14:paraId="3F9EE5DF" w14:textId="77777777" w:rsidTr="006F3C68">
        <w:trPr>
          <w:trHeight w:val="421"/>
        </w:trPr>
        <w:tc>
          <w:tcPr>
            <w:tcW w:w="2594" w:type="dxa"/>
            <w:shd w:val="clear" w:color="auto" w:fill="FFFFFF" w:themeFill="background1"/>
            <w:vAlign w:val="center"/>
            <w:hideMark/>
          </w:tcPr>
          <w:p w14:paraId="44405DA3" w14:textId="77777777" w:rsidR="00A73DBC" w:rsidRPr="004E653A" w:rsidRDefault="00A73DBC" w:rsidP="00A73DBC">
            <w:pPr>
              <w:jc w:val="center"/>
              <w:rPr>
                <w:color w:val="000000"/>
                <w:sz w:val="28"/>
                <w:szCs w:val="28"/>
              </w:rPr>
            </w:pPr>
            <w:r>
              <w:rPr>
                <w:color w:val="000000"/>
                <w:sz w:val="28"/>
                <w:szCs w:val="28"/>
                <w:lang w:val="en-US"/>
              </w:rPr>
              <w:t>O</w:t>
            </w:r>
            <w:r w:rsidRPr="004E653A">
              <w:rPr>
                <w:color w:val="000000"/>
                <w:sz w:val="28"/>
                <w:szCs w:val="28"/>
              </w:rPr>
              <w:t>ксид сірки</w:t>
            </w:r>
            <w:r>
              <w:rPr>
                <w:color w:val="000000"/>
                <w:sz w:val="28"/>
                <w:szCs w:val="28"/>
              </w:rPr>
              <w:t>(</w:t>
            </w:r>
            <w:r>
              <w:rPr>
                <w:color w:val="000000"/>
                <w:sz w:val="28"/>
                <w:szCs w:val="28"/>
                <w:lang w:val="en-US"/>
              </w:rPr>
              <w:t>IV)</w:t>
            </w:r>
          </w:p>
        </w:tc>
        <w:tc>
          <w:tcPr>
            <w:tcW w:w="1490" w:type="dxa"/>
            <w:shd w:val="clear" w:color="auto" w:fill="FFFFFF" w:themeFill="background1"/>
            <w:noWrap/>
            <w:vAlign w:val="center"/>
            <w:hideMark/>
          </w:tcPr>
          <w:p w14:paraId="74552089" w14:textId="77777777" w:rsidR="00A73DBC" w:rsidRPr="000C2216" w:rsidRDefault="00A73DBC" w:rsidP="00A73DBC">
            <w:pPr>
              <w:jc w:val="center"/>
              <w:rPr>
                <w:color w:val="000000"/>
                <w:sz w:val="28"/>
                <w:szCs w:val="28"/>
              </w:rPr>
            </w:pPr>
            <w:r w:rsidRPr="000C2216">
              <w:rPr>
                <w:color w:val="000000"/>
                <w:sz w:val="28"/>
                <w:szCs w:val="28"/>
              </w:rPr>
              <w:t>0,10</w:t>
            </w:r>
            <w:r>
              <w:rPr>
                <w:color w:val="000000"/>
                <w:sz w:val="28"/>
                <w:szCs w:val="28"/>
                <w:lang w:val="uk-UA"/>
              </w:rPr>
              <w:t>±0,009</w:t>
            </w:r>
          </w:p>
        </w:tc>
        <w:tc>
          <w:tcPr>
            <w:tcW w:w="1387" w:type="dxa"/>
            <w:shd w:val="clear" w:color="auto" w:fill="FFFFFF" w:themeFill="background1"/>
            <w:noWrap/>
            <w:vAlign w:val="center"/>
            <w:hideMark/>
          </w:tcPr>
          <w:p w14:paraId="00CE1E4F" w14:textId="77777777" w:rsidR="00A73DBC" w:rsidRPr="000C2216" w:rsidRDefault="00A73DBC" w:rsidP="00A73DBC">
            <w:pPr>
              <w:jc w:val="center"/>
              <w:rPr>
                <w:color w:val="000000"/>
                <w:sz w:val="28"/>
                <w:szCs w:val="28"/>
              </w:rPr>
            </w:pPr>
            <w:r w:rsidRPr="000C2216">
              <w:rPr>
                <w:color w:val="000000"/>
                <w:sz w:val="28"/>
                <w:szCs w:val="28"/>
              </w:rPr>
              <w:t>0,16</w:t>
            </w:r>
            <w:r>
              <w:rPr>
                <w:color w:val="000000"/>
                <w:sz w:val="28"/>
                <w:szCs w:val="28"/>
                <w:lang w:val="uk-UA"/>
              </w:rPr>
              <w:t>±0,01</w:t>
            </w:r>
          </w:p>
        </w:tc>
        <w:tc>
          <w:tcPr>
            <w:tcW w:w="1490" w:type="dxa"/>
            <w:shd w:val="clear" w:color="auto" w:fill="FFFFFF" w:themeFill="background1"/>
            <w:noWrap/>
            <w:vAlign w:val="center"/>
            <w:hideMark/>
          </w:tcPr>
          <w:p w14:paraId="7E6D7DF5" w14:textId="77777777" w:rsidR="00A73DBC" w:rsidRPr="000C2216" w:rsidRDefault="00A73DBC" w:rsidP="00A73DBC">
            <w:pPr>
              <w:jc w:val="center"/>
              <w:rPr>
                <w:color w:val="000000"/>
                <w:sz w:val="28"/>
                <w:szCs w:val="28"/>
              </w:rPr>
            </w:pPr>
            <w:r w:rsidRPr="000C2216">
              <w:rPr>
                <w:color w:val="000000"/>
                <w:sz w:val="28"/>
                <w:szCs w:val="28"/>
              </w:rPr>
              <w:t>0,12</w:t>
            </w:r>
            <w:r>
              <w:rPr>
                <w:color w:val="000000"/>
                <w:sz w:val="28"/>
                <w:szCs w:val="28"/>
                <w:lang w:val="uk-UA"/>
              </w:rPr>
              <w:t>±0,009</w:t>
            </w:r>
          </w:p>
        </w:tc>
        <w:tc>
          <w:tcPr>
            <w:tcW w:w="1701" w:type="dxa"/>
            <w:shd w:val="clear" w:color="auto" w:fill="FFFFFF" w:themeFill="background1"/>
            <w:noWrap/>
            <w:vAlign w:val="center"/>
            <w:hideMark/>
          </w:tcPr>
          <w:p w14:paraId="49862839" w14:textId="77777777" w:rsidR="00A73DBC" w:rsidRPr="000C2216" w:rsidRDefault="00A73DBC" w:rsidP="00A73DBC">
            <w:pPr>
              <w:jc w:val="center"/>
              <w:rPr>
                <w:color w:val="000000"/>
                <w:sz w:val="28"/>
                <w:szCs w:val="28"/>
              </w:rPr>
            </w:pPr>
            <w:r w:rsidRPr="000C2216">
              <w:rPr>
                <w:color w:val="000000"/>
                <w:sz w:val="28"/>
                <w:szCs w:val="28"/>
              </w:rPr>
              <w:t>0,17</w:t>
            </w:r>
            <w:r>
              <w:rPr>
                <w:color w:val="000000"/>
                <w:sz w:val="28"/>
                <w:szCs w:val="28"/>
                <w:lang w:val="uk-UA"/>
              </w:rPr>
              <w:t>±0,012</w:t>
            </w:r>
          </w:p>
        </w:tc>
        <w:tc>
          <w:tcPr>
            <w:tcW w:w="989" w:type="dxa"/>
            <w:shd w:val="clear" w:color="auto" w:fill="FFFFFF" w:themeFill="background1"/>
            <w:noWrap/>
            <w:vAlign w:val="center"/>
            <w:hideMark/>
          </w:tcPr>
          <w:p w14:paraId="3AC200A1" w14:textId="77777777" w:rsidR="00A73DBC" w:rsidRPr="00446301" w:rsidRDefault="00A73DBC" w:rsidP="00A73DBC">
            <w:pPr>
              <w:jc w:val="center"/>
              <w:rPr>
                <w:color w:val="000000"/>
                <w:sz w:val="28"/>
                <w:szCs w:val="28"/>
              </w:rPr>
            </w:pPr>
            <w:r w:rsidRPr="00446301">
              <w:rPr>
                <w:color w:val="000000"/>
                <w:sz w:val="28"/>
                <w:szCs w:val="28"/>
              </w:rPr>
              <w:t>0,05</w:t>
            </w:r>
          </w:p>
        </w:tc>
      </w:tr>
      <w:tr w:rsidR="00A73DBC" w:rsidRPr="00446301" w14:paraId="36CF8A7E" w14:textId="77777777" w:rsidTr="006F3C68">
        <w:trPr>
          <w:trHeight w:val="421"/>
        </w:trPr>
        <w:tc>
          <w:tcPr>
            <w:tcW w:w="2594" w:type="dxa"/>
            <w:shd w:val="clear" w:color="auto" w:fill="FFFFFF" w:themeFill="background1"/>
            <w:vAlign w:val="center"/>
            <w:hideMark/>
          </w:tcPr>
          <w:p w14:paraId="4DE57D7E" w14:textId="77777777" w:rsidR="00A73DBC" w:rsidRPr="004E653A" w:rsidRDefault="00A73DBC" w:rsidP="00A73DBC">
            <w:pPr>
              <w:jc w:val="center"/>
              <w:rPr>
                <w:color w:val="000000"/>
                <w:sz w:val="28"/>
                <w:szCs w:val="28"/>
              </w:rPr>
            </w:pPr>
            <w:r w:rsidRPr="004E653A">
              <w:rPr>
                <w:color w:val="000000"/>
                <w:sz w:val="28"/>
                <w:szCs w:val="28"/>
              </w:rPr>
              <w:t>Оксид вуглецю</w:t>
            </w:r>
            <w:r>
              <w:rPr>
                <w:color w:val="000000"/>
                <w:sz w:val="28"/>
                <w:szCs w:val="28"/>
              </w:rPr>
              <w:t>(</w:t>
            </w:r>
            <w:r>
              <w:rPr>
                <w:color w:val="000000"/>
                <w:sz w:val="28"/>
                <w:szCs w:val="28"/>
                <w:lang w:val="en-US"/>
              </w:rPr>
              <w:t>II)</w:t>
            </w:r>
          </w:p>
        </w:tc>
        <w:tc>
          <w:tcPr>
            <w:tcW w:w="1490" w:type="dxa"/>
            <w:shd w:val="clear" w:color="auto" w:fill="FFFFFF" w:themeFill="background1"/>
            <w:noWrap/>
            <w:vAlign w:val="center"/>
            <w:hideMark/>
          </w:tcPr>
          <w:p w14:paraId="780C30AC" w14:textId="77777777" w:rsidR="00A73DBC" w:rsidRPr="000C2216" w:rsidRDefault="00A73DBC" w:rsidP="00A73DBC">
            <w:pPr>
              <w:jc w:val="center"/>
              <w:rPr>
                <w:color w:val="000000"/>
                <w:sz w:val="28"/>
                <w:szCs w:val="28"/>
              </w:rPr>
            </w:pPr>
            <w:r w:rsidRPr="000C2216">
              <w:rPr>
                <w:color w:val="000000"/>
                <w:sz w:val="28"/>
                <w:szCs w:val="28"/>
              </w:rPr>
              <w:t>0,38</w:t>
            </w:r>
            <w:r>
              <w:rPr>
                <w:color w:val="000000"/>
                <w:sz w:val="28"/>
                <w:szCs w:val="28"/>
                <w:lang w:val="uk-UA"/>
              </w:rPr>
              <w:t>±0,03</w:t>
            </w:r>
          </w:p>
        </w:tc>
        <w:tc>
          <w:tcPr>
            <w:tcW w:w="1387" w:type="dxa"/>
            <w:shd w:val="clear" w:color="auto" w:fill="FFFFFF" w:themeFill="background1"/>
            <w:noWrap/>
            <w:vAlign w:val="center"/>
            <w:hideMark/>
          </w:tcPr>
          <w:p w14:paraId="06B437E4" w14:textId="77777777" w:rsidR="00A73DBC" w:rsidRPr="000C2216" w:rsidRDefault="00A73DBC" w:rsidP="00A73DBC">
            <w:pPr>
              <w:jc w:val="center"/>
              <w:rPr>
                <w:color w:val="000000"/>
                <w:sz w:val="28"/>
                <w:szCs w:val="28"/>
              </w:rPr>
            </w:pPr>
            <w:r w:rsidRPr="000C2216">
              <w:rPr>
                <w:color w:val="000000"/>
                <w:sz w:val="28"/>
                <w:szCs w:val="28"/>
              </w:rPr>
              <w:t>0,38</w:t>
            </w:r>
            <w:r>
              <w:rPr>
                <w:color w:val="000000"/>
                <w:sz w:val="28"/>
                <w:szCs w:val="28"/>
                <w:lang w:val="uk-UA"/>
              </w:rPr>
              <w:t>±0,03</w:t>
            </w:r>
          </w:p>
        </w:tc>
        <w:tc>
          <w:tcPr>
            <w:tcW w:w="1490" w:type="dxa"/>
            <w:shd w:val="clear" w:color="auto" w:fill="FFFFFF" w:themeFill="background1"/>
            <w:noWrap/>
            <w:vAlign w:val="center"/>
            <w:hideMark/>
          </w:tcPr>
          <w:p w14:paraId="4AD0CD9D" w14:textId="77777777" w:rsidR="00A73DBC" w:rsidRPr="000C2216" w:rsidRDefault="00A73DBC" w:rsidP="00A73DBC">
            <w:pPr>
              <w:jc w:val="center"/>
              <w:rPr>
                <w:color w:val="000000"/>
                <w:sz w:val="28"/>
                <w:szCs w:val="28"/>
              </w:rPr>
            </w:pPr>
            <w:r w:rsidRPr="000C2216">
              <w:rPr>
                <w:color w:val="000000"/>
                <w:sz w:val="28"/>
                <w:szCs w:val="28"/>
              </w:rPr>
              <w:t>0,38</w:t>
            </w:r>
            <w:r>
              <w:rPr>
                <w:color w:val="000000"/>
                <w:sz w:val="28"/>
                <w:szCs w:val="28"/>
                <w:lang w:val="uk-UA"/>
              </w:rPr>
              <w:t>±0,03</w:t>
            </w:r>
          </w:p>
        </w:tc>
        <w:tc>
          <w:tcPr>
            <w:tcW w:w="1701" w:type="dxa"/>
            <w:shd w:val="clear" w:color="auto" w:fill="FFFFFF" w:themeFill="background1"/>
            <w:noWrap/>
            <w:vAlign w:val="center"/>
            <w:hideMark/>
          </w:tcPr>
          <w:p w14:paraId="476CEB2F" w14:textId="77777777" w:rsidR="00A73DBC" w:rsidRPr="000C2216" w:rsidRDefault="00A73DBC" w:rsidP="00A73DBC">
            <w:pPr>
              <w:jc w:val="center"/>
              <w:rPr>
                <w:color w:val="000000"/>
                <w:sz w:val="28"/>
                <w:szCs w:val="28"/>
              </w:rPr>
            </w:pPr>
            <w:r w:rsidRPr="000C2216">
              <w:rPr>
                <w:color w:val="000000"/>
                <w:sz w:val="28"/>
                <w:szCs w:val="28"/>
              </w:rPr>
              <w:t>0,43</w:t>
            </w:r>
            <w:r>
              <w:rPr>
                <w:color w:val="000000"/>
                <w:sz w:val="28"/>
                <w:szCs w:val="28"/>
                <w:lang w:val="uk-UA"/>
              </w:rPr>
              <w:t>±0,04</w:t>
            </w:r>
          </w:p>
        </w:tc>
        <w:tc>
          <w:tcPr>
            <w:tcW w:w="989" w:type="dxa"/>
            <w:shd w:val="clear" w:color="auto" w:fill="FFFFFF" w:themeFill="background1"/>
            <w:noWrap/>
            <w:vAlign w:val="center"/>
            <w:hideMark/>
          </w:tcPr>
          <w:p w14:paraId="38873A2C" w14:textId="77777777" w:rsidR="00A73DBC" w:rsidRPr="00446301" w:rsidRDefault="00A73DBC" w:rsidP="00A73DBC">
            <w:pPr>
              <w:jc w:val="center"/>
              <w:rPr>
                <w:color w:val="000000"/>
                <w:sz w:val="28"/>
                <w:szCs w:val="28"/>
              </w:rPr>
            </w:pPr>
            <w:r w:rsidRPr="00446301">
              <w:rPr>
                <w:color w:val="000000"/>
                <w:sz w:val="28"/>
                <w:szCs w:val="28"/>
              </w:rPr>
              <w:t>3</w:t>
            </w:r>
          </w:p>
        </w:tc>
      </w:tr>
      <w:tr w:rsidR="006F3C68" w:rsidRPr="00446301" w14:paraId="2F9738DF" w14:textId="77777777" w:rsidTr="006F3C68">
        <w:trPr>
          <w:trHeight w:val="843"/>
        </w:trPr>
        <w:tc>
          <w:tcPr>
            <w:tcW w:w="2594" w:type="dxa"/>
            <w:shd w:val="clear" w:color="auto" w:fill="FFFFFF" w:themeFill="background1"/>
            <w:vAlign w:val="center"/>
            <w:hideMark/>
          </w:tcPr>
          <w:p w14:paraId="5300DBD0" w14:textId="77777777" w:rsidR="006F3C68" w:rsidRPr="00446301" w:rsidRDefault="006F3C68" w:rsidP="00B72D43">
            <w:pPr>
              <w:jc w:val="center"/>
              <w:rPr>
                <w:color w:val="000000"/>
                <w:sz w:val="28"/>
                <w:szCs w:val="28"/>
              </w:rPr>
            </w:pPr>
            <w:r w:rsidRPr="00446301">
              <w:rPr>
                <w:color w:val="000000"/>
                <w:sz w:val="28"/>
                <w:szCs w:val="28"/>
              </w:rPr>
              <w:t>Пил (завислі речовини)</w:t>
            </w:r>
          </w:p>
        </w:tc>
        <w:tc>
          <w:tcPr>
            <w:tcW w:w="1490" w:type="dxa"/>
            <w:shd w:val="clear" w:color="auto" w:fill="FFFFFF" w:themeFill="background1"/>
            <w:noWrap/>
            <w:vAlign w:val="center"/>
            <w:hideMark/>
          </w:tcPr>
          <w:p w14:paraId="62FDA4CF" w14:textId="77777777" w:rsidR="006F3C68" w:rsidRPr="000C2216" w:rsidRDefault="006F3C68" w:rsidP="00B72D43">
            <w:pPr>
              <w:jc w:val="center"/>
              <w:rPr>
                <w:color w:val="000000"/>
                <w:sz w:val="28"/>
                <w:szCs w:val="28"/>
              </w:rPr>
            </w:pPr>
            <w:r w:rsidRPr="000C2216">
              <w:rPr>
                <w:color w:val="000000"/>
                <w:sz w:val="28"/>
                <w:szCs w:val="28"/>
              </w:rPr>
              <w:t>0,79</w:t>
            </w:r>
            <w:r>
              <w:rPr>
                <w:color w:val="000000"/>
                <w:sz w:val="28"/>
                <w:szCs w:val="28"/>
                <w:lang w:val="uk-UA"/>
              </w:rPr>
              <w:t>±0,07</w:t>
            </w:r>
          </w:p>
        </w:tc>
        <w:tc>
          <w:tcPr>
            <w:tcW w:w="1387" w:type="dxa"/>
            <w:shd w:val="clear" w:color="auto" w:fill="FFFFFF" w:themeFill="background1"/>
            <w:noWrap/>
            <w:vAlign w:val="center"/>
            <w:hideMark/>
          </w:tcPr>
          <w:p w14:paraId="37A888C5" w14:textId="77777777" w:rsidR="006F3C68" w:rsidRPr="000C2216" w:rsidRDefault="006F3C68" w:rsidP="00B72D43">
            <w:pPr>
              <w:jc w:val="center"/>
              <w:rPr>
                <w:color w:val="000000"/>
                <w:sz w:val="28"/>
                <w:szCs w:val="28"/>
              </w:rPr>
            </w:pPr>
            <w:r w:rsidRPr="000C2216">
              <w:rPr>
                <w:color w:val="000000"/>
                <w:sz w:val="28"/>
                <w:szCs w:val="28"/>
              </w:rPr>
              <w:t>0,76</w:t>
            </w:r>
            <w:r>
              <w:rPr>
                <w:color w:val="000000"/>
                <w:sz w:val="28"/>
                <w:szCs w:val="28"/>
                <w:lang w:val="uk-UA"/>
              </w:rPr>
              <w:t>±0,07</w:t>
            </w:r>
          </w:p>
        </w:tc>
        <w:tc>
          <w:tcPr>
            <w:tcW w:w="1490" w:type="dxa"/>
            <w:shd w:val="clear" w:color="auto" w:fill="FFFFFF" w:themeFill="background1"/>
            <w:noWrap/>
            <w:vAlign w:val="center"/>
            <w:hideMark/>
          </w:tcPr>
          <w:p w14:paraId="5793B2CD" w14:textId="77777777" w:rsidR="006F3C68" w:rsidRPr="000C2216" w:rsidRDefault="006F3C68" w:rsidP="00B72D43">
            <w:pPr>
              <w:jc w:val="center"/>
              <w:rPr>
                <w:color w:val="000000"/>
                <w:sz w:val="28"/>
                <w:szCs w:val="28"/>
              </w:rPr>
            </w:pPr>
            <w:r w:rsidRPr="000C2216">
              <w:rPr>
                <w:color w:val="000000"/>
                <w:sz w:val="28"/>
                <w:szCs w:val="28"/>
              </w:rPr>
              <w:t>0,61</w:t>
            </w:r>
            <w:r>
              <w:rPr>
                <w:color w:val="000000"/>
                <w:sz w:val="28"/>
                <w:szCs w:val="28"/>
                <w:lang w:val="uk-UA"/>
              </w:rPr>
              <w:t>±0,055</w:t>
            </w:r>
          </w:p>
        </w:tc>
        <w:tc>
          <w:tcPr>
            <w:tcW w:w="1701" w:type="dxa"/>
            <w:shd w:val="clear" w:color="auto" w:fill="FFFFFF" w:themeFill="background1"/>
            <w:noWrap/>
            <w:vAlign w:val="center"/>
            <w:hideMark/>
          </w:tcPr>
          <w:p w14:paraId="583F3604" w14:textId="77777777" w:rsidR="006F3C68" w:rsidRPr="000C2216" w:rsidRDefault="006F3C68" w:rsidP="00B72D43">
            <w:pPr>
              <w:jc w:val="center"/>
              <w:rPr>
                <w:color w:val="000000"/>
                <w:sz w:val="28"/>
                <w:szCs w:val="28"/>
              </w:rPr>
            </w:pPr>
            <w:r w:rsidRPr="000C2216">
              <w:rPr>
                <w:color w:val="000000"/>
                <w:sz w:val="28"/>
                <w:szCs w:val="28"/>
              </w:rPr>
              <w:t>0,75</w:t>
            </w:r>
            <w:r>
              <w:rPr>
                <w:color w:val="000000"/>
                <w:sz w:val="28"/>
                <w:szCs w:val="28"/>
                <w:lang w:val="uk-UA"/>
              </w:rPr>
              <w:t>±0,068</w:t>
            </w:r>
          </w:p>
        </w:tc>
        <w:tc>
          <w:tcPr>
            <w:tcW w:w="989" w:type="dxa"/>
            <w:shd w:val="clear" w:color="auto" w:fill="FFFFFF" w:themeFill="background1"/>
            <w:noWrap/>
            <w:vAlign w:val="center"/>
            <w:hideMark/>
          </w:tcPr>
          <w:p w14:paraId="0C08259A" w14:textId="77777777" w:rsidR="006F3C68" w:rsidRPr="00446301" w:rsidRDefault="006F3C68" w:rsidP="00B72D43">
            <w:pPr>
              <w:jc w:val="center"/>
              <w:rPr>
                <w:color w:val="000000"/>
                <w:sz w:val="28"/>
                <w:szCs w:val="28"/>
              </w:rPr>
            </w:pPr>
            <w:r w:rsidRPr="00446301">
              <w:rPr>
                <w:color w:val="000000"/>
                <w:sz w:val="28"/>
                <w:szCs w:val="28"/>
              </w:rPr>
              <w:t>0,15</w:t>
            </w:r>
          </w:p>
        </w:tc>
      </w:tr>
      <w:tr w:rsidR="006F3C68" w:rsidRPr="00446301" w14:paraId="301F2FE1" w14:textId="77777777" w:rsidTr="006F3C68">
        <w:trPr>
          <w:trHeight w:val="421"/>
        </w:trPr>
        <w:tc>
          <w:tcPr>
            <w:tcW w:w="2594" w:type="dxa"/>
            <w:shd w:val="clear" w:color="auto" w:fill="FFFFFF" w:themeFill="background1"/>
            <w:vAlign w:val="center"/>
            <w:hideMark/>
          </w:tcPr>
          <w:p w14:paraId="576D9821" w14:textId="77777777" w:rsidR="006F3C68" w:rsidRPr="00446301" w:rsidRDefault="006F3C68" w:rsidP="00B72D43">
            <w:pPr>
              <w:jc w:val="center"/>
              <w:rPr>
                <w:color w:val="000000"/>
                <w:sz w:val="28"/>
                <w:szCs w:val="28"/>
              </w:rPr>
            </w:pPr>
            <w:r w:rsidRPr="00446301">
              <w:rPr>
                <w:color w:val="000000"/>
                <w:sz w:val="28"/>
                <w:szCs w:val="28"/>
              </w:rPr>
              <w:t>Фенол</w:t>
            </w:r>
          </w:p>
        </w:tc>
        <w:tc>
          <w:tcPr>
            <w:tcW w:w="1490" w:type="dxa"/>
            <w:shd w:val="clear" w:color="auto" w:fill="FFFFFF" w:themeFill="background1"/>
            <w:noWrap/>
            <w:vAlign w:val="center"/>
            <w:hideMark/>
          </w:tcPr>
          <w:p w14:paraId="22721104" w14:textId="77777777" w:rsidR="006F3C68" w:rsidRPr="000C2216" w:rsidRDefault="006F3C68" w:rsidP="00B72D43">
            <w:pPr>
              <w:jc w:val="center"/>
              <w:rPr>
                <w:color w:val="000000"/>
                <w:sz w:val="28"/>
                <w:szCs w:val="28"/>
              </w:rPr>
            </w:pPr>
            <w:r w:rsidRPr="000C2216">
              <w:rPr>
                <w:color w:val="000000"/>
                <w:sz w:val="28"/>
                <w:szCs w:val="28"/>
              </w:rPr>
              <w:t>2,00</w:t>
            </w:r>
            <w:r>
              <w:rPr>
                <w:color w:val="000000"/>
                <w:sz w:val="28"/>
                <w:szCs w:val="28"/>
                <w:lang w:val="uk-UA"/>
              </w:rPr>
              <w:t>±0,2</w:t>
            </w:r>
          </w:p>
        </w:tc>
        <w:tc>
          <w:tcPr>
            <w:tcW w:w="1387" w:type="dxa"/>
            <w:shd w:val="clear" w:color="auto" w:fill="FFFFFF" w:themeFill="background1"/>
            <w:noWrap/>
            <w:vAlign w:val="center"/>
            <w:hideMark/>
          </w:tcPr>
          <w:p w14:paraId="0D0396EE" w14:textId="77777777" w:rsidR="006F3C68" w:rsidRPr="000C2216" w:rsidRDefault="006F3C68" w:rsidP="00B72D43">
            <w:pPr>
              <w:jc w:val="center"/>
              <w:rPr>
                <w:color w:val="000000"/>
                <w:sz w:val="28"/>
                <w:szCs w:val="28"/>
              </w:rPr>
            </w:pPr>
            <w:r w:rsidRPr="000C2216">
              <w:rPr>
                <w:color w:val="000000"/>
                <w:sz w:val="28"/>
                <w:szCs w:val="28"/>
              </w:rPr>
              <w:t>2,13</w:t>
            </w:r>
            <w:r>
              <w:rPr>
                <w:color w:val="000000"/>
                <w:sz w:val="28"/>
                <w:szCs w:val="28"/>
                <w:lang w:val="uk-UA"/>
              </w:rPr>
              <w:t>±0,2</w:t>
            </w:r>
          </w:p>
        </w:tc>
        <w:tc>
          <w:tcPr>
            <w:tcW w:w="1490" w:type="dxa"/>
            <w:shd w:val="clear" w:color="auto" w:fill="FFFFFF" w:themeFill="background1"/>
            <w:noWrap/>
            <w:vAlign w:val="center"/>
            <w:hideMark/>
          </w:tcPr>
          <w:p w14:paraId="5DC1DF15" w14:textId="77777777" w:rsidR="006F3C68" w:rsidRPr="000C2216" w:rsidRDefault="006F3C68" w:rsidP="00B72D43">
            <w:pPr>
              <w:jc w:val="center"/>
              <w:rPr>
                <w:color w:val="000000"/>
                <w:sz w:val="28"/>
                <w:szCs w:val="28"/>
              </w:rPr>
            </w:pPr>
            <w:r w:rsidRPr="000C2216">
              <w:rPr>
                <w:color w:val="000000"/>
                <w:sz w:val="28"/>
                <w:szCs w:val="28"/>
              </w:rPr>
              <w:t>2,12</w:t>
            </w:r>
            <w:r>
              <w:rPr>
                <w:color w:val="000000"/>
                <w:sz w:val="28"/>
                <w:szCs w:val="28"/>
                <w:lang w:val="uk-UA"/>
              </w:rPr>
              <w:t>±0,2</w:t>
            </w:r>
          </w:p>
        </w:tc>
        <w:tc>
          <w:tcPr>
            <w:tcW w:w="1701" w:type="dxa"/>
            <w:shd w:val="clear" w:color="auto" w:fill="FFFFFF" w:themeFill="background1"/>
            <w:noWrap/>
            <w:vAlign w:val="center"/>
            <w:hideMark/>
          </w:tcPr>
          <w:p w14:paraId="7198126D" w14:textId="77777777" w:rsidR="006F3C68" w:rsidRPr="000C2216" w:rsidRDefault="006F3C68" w:rsidP="00B72D43">
            <w:pPr>
              <w:jc w:val="center"/>
              <w:rPr>
                <w:color w:val="000000"/>
                <w:sz w:val="28"/>
                <w:szCs w:val="28"/>
              </w:rPr>
            </w:pPr>
            <w:r w:rsidRPr="000C2216">
              <w:rPr>
                <w:color w:val="000000"/>
                <w:sz w:val="28"/>
                <w:szCs w:val="28"/>
              </w:rPr>
              <w:t>1,91</w:t>
            </w:r>
            <w:r>
              <w:rPr>
                <w:color w:val="000000"/>
                <w:sz w:val="28"/>
                <w:szCs w:val="28"/>
                <w:lang w:val="uk-UA"/>
              </w:rPr>
              <w:t>±0,18</w:t>
            </w:r>
          </w:p>
        </w:tc>
        <w:tc>
          <w:tcPr>
            <w:tcW w:w="989" w:type="dxa"/>
            <w:shd w:val="clear" w:color="auto" w:fill="FFFFFF" w:themeFill="background1"/>
            <w:noWrap/>
            <w:vAlign w:val="center"/>
            <w:hideMark/>
          </w:tcPr>
          <w:p w14:paraId="7207CBB7" w14:textId="77777777" w:rsidR="006F3C68" w:rsidRPr="00446301" w:rsidRDefault="006F3C68" w:rsidP="00B72D43">
            <w:pPr>
              <w:jc w:val="center"/>
              <w:rPr>
                <w:color w:val="000000"/>
                <w:sz w:val="28"/>
                <w:szCs w:val="28"/>
              </w:rPr>
            </w:pPr>
            <w:r w:rsidRPr="00446301">
              <w:rPr>
                <w:color w:val="000000"/>
                <w:sz w:val="28"/>
                <w:szCs w:val="28"/>
              </w:rPr>
              <w:t>0,003</w:t>
            </w:r>
          </w:p>
        </w:tc>
      </w:tr>
    </w:tbl>
    <w:p w14:paraId="377CA314" w14:textId="77777777" w:rsidR="006F3C68" w:rsidRDefault="006F3C68" w:rsidP="00A73DBC">
      <w:pPr>
        <w:pStyle w:val="a6"/>
        <w:spacing w:line="360" w:lineRule="auto"/>
        <w:ind w:firstLine="709"/>
        <w:jc w:val="center"/>
        <w:rPr>
          <w:sz w:val="28"/>
          <w:szCs w:val="28"/>
        </w:rPr>
      </w:pPr>
      <w:r w:rsidRPr="00446301">
        <w:rPr>
          <w:sz w:val="28"/>
          <w:szCs w:val="28"/>
        </w:rPr>
        <w:lastRenderedPageBreak/>
        <w:t>Таблиця</w:t>
      </w:r>
      <w:r w:rsidRPr="00446301">
        <w:rPr>
          <w:spacing w:val="-4"/>
          <w:sz w:val="28"/>
          <w:szCs w:val="28"/>
        </w:rPr>
        <w:t xml:space="preserve"> </w:t>
      </w:r>
      <w:r>
        <w:rPr>
          <w:spacing w:val="-4"/>
          <w:sz w:val="28"/>
          <w:szCs w:val="28"/>
          <w:lang w:val="uk-UA"/>
        </w:rPr>
        <w:t>Б3</w:t>
      </w:r>
      <w:r>
        <w:rPr>
          <w:sz w:val="28"/>
          <w:szCs w:val="28"/>
        </w:rPr>
        <w:t xml:space="preserve"> – </w:t>
      </w:r>
      <w:r w:rsidRPr="00446301">
        <w:rPr>
          <w:color w:val="000000"/>
          <w:sz w:val="28"/>
          <w:szCs w:val="28"/>
        </w:rPr>
        <w:t>Середньосезонна концентрація забруднюючих речовин по постах</w:t>
      </w:r>
      <w:r w:rsidRPr="00446301">
        <w:rPr>
          <w:color w:val="000000"/>
          <w:sz w:val="28"/>
          <w:szCs w:val="28"/>
          <w:lang w:val="uk-UA"/>
        </w:rPr>
        <w:t xml:space="preserve"> </w:t>
      </w:r>
      <w:r w:rsidRPr="00446301">
        <w:rPr>
          <w:color w:val="000000"/>
          <w:sz w:val="28"/>
          <w:szCs w:val="28"/>
        </w:rPr>
        <w:t>спостереження 20</w:t>
      </w:r>
      <w:r w:rsidRPr="00446301">
        <w:rPr>
          <w:color w:val="000000"/>
          <w:sz w:val="28"/>
          <w:szCs w:val="28"/>
          <w:lang w:val="uk-UA"/>
        </w:rPr>
        <w:t>21</w:t>
      </w:r>
      <w:r>
        <w:rPr>
          <w:color w:val="000000"/>
          <w:sz w:val="28"/>
          <w:szCs w:val="28"/>
        </w:rPr>
        <w:t>р</w:t>
      </w:r>
      <w:r w:rsidRPr="00446301">
        <w:rPr>
          <w:color w:val="000000"/>
          <w:sz w:val="28"/>
          <w:szCs w:val="28"/>
        </w:rPr>
        <w:t xml:space="preserve"> </w:t>
      </w:r>
      <w:r w:rsidRPr="00446301">
        <w:rPr>
          <w:sz w:val="28"/>
          <w:szCs w:val="28"/>
        </w:rPr>
        <w:t>(в кратності ГДК)</w:t>
      </w:r>
    </w:p>
    <w:tbl>
      <w:tblPr>
        <w:tblW w:w="965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509"/>
        <w:gridCol w:w="1386"/>
        <w:gridCol w:w="1386"/>
        <w:gridCol w:w="1490"/>
        <w:gridCol w:w="1490"/>
        <w:gridCol w:w="1392"/>
      </w:tblGrid>
      <w:tr w:rsidR="006F3C68" w:rsidRPr="00446301" w14:paraId="7EB9D715" w14:textId="77777777" w:rsidTr="00B72D43">
        <w:trPr>
          <w:trHeight w:val="517"/>
        </w:trPr>
        <w:tc>
          <w:tcPr>
            <w:tcW w:w="2509" w:type="dxa"/>
            <w:vMerge w:val="restart"/>
            <w:shd w:val="clear" w:color="auto" w:fill="FFFFFF" w:themeFill="background1"/>
            <w:vAlign w:val="center"/>
            <w:hideMark/>
          </w:tcPr>
          <w:p w14:paraId="43891606" w14:textId="77777777" w:rsidR="006F3C68" w:rsidRPr="00446301" w:rsidRDefault="006F3C68" w:rsidP="00B72D43">
            <w:pPr>
              <w:spacing w:line="360" w:lineRule="auto"/>
              <w:jc w:val="center"/>
              <w:rPr>
                <w:color w:val="000000"/>
                <w:sz w:val="28"/>
                <w:szCs w:val="28"/>
              </w:rPr>
            </w:pPr>
            <w:r w:rsidRPr="00446301">
              <w:rPr>
                <w:color w:val="000000"/>
                <w:sz w:val="28"/>
                <w:szCs w:val="28"/>
              </w:rPr>
              <w:t>Забруднююча речовина</w:t>
            </w:r>
          </w:p>
        </w:tc>
        <w:tc>
          <w:tcPr>
            <w:tcW w:w="1386" w:type="dxa"/>
            <w:vMerge w:val="restart"/>
            <w:shd w:val="clear" w:color="auto" w:fill="FFFFFF" w:themeFill="background1"/>
            <w:textDirection w:val="btLr"/>
            <w:vAlign w:val="center"/>
            <w:hideMark/>
          </w:tcPr>
          <w:p w14:paraId="7D1EC343" w14:textId="77777777" w:rsidR="006F3C68" w:rsidRPr="00FE24F4" w:rsidRDefault="006F3C68" w:rsidP="00B72D43">
            <w:pPr>
              <w:spacing w:line="360" w:lineRule="auto"/>
              <w:jc w:val="center"/>
              <w:rPr>
                <w:bCs/>
                <w:color w:val="000000"/>
                <w:sz w:val="28"/>
                <w:szCs w:val="28"/>
              </w:rPr>
            </w:pPr>
            <w:r w:rsidRPr="00FE24F4">
              <w:rPr>
                <w:bCs/>
                <w:color w:val="000000"/>
                <w:sz w:val="28"/>
                <w:szCs w:val="28"/>
              </w:rPr>
              <w:t>Середне, січень, 2021</w:t>
            </w:r>
          </w:p>
        </w:tc>
        <w:tc>
          <w:tcPr>
            <w:tcW w:w="1386" w:type="dxa"/>
            <w:vMerge w:val="restart"/>
            <w:shd w:val="clear" w:color="auto" w:fill="FFFFFF" w:themeFill="background1"/>
            <w:textDirection w:val="btLr"/>
            <w:vAlign w:val="center"/>
            <w:hideMark/>
          </w:tcPr>
          <w:p w14:paraId="2035CE70" w14:textId="77777777" w:rsidR="006F3C68" w:rsidRPr="00FE24F4" w:rsidRDefault="006F3C68" w:rsidP="00B72D43">
            <w:pPr>
              <w:spacing w:line="360" w:lineRule="auto"/>
              <w:jc w:val="center"/>
              <w:rPr>
                <w:bCs/>
                <w:color w:val="000000"/>
                <w:sz w:val="28"/>
                <w:szCs w:val="28"/>
              </w:rPr>
            </w:pPr>
            <w:r w:rsidRPr="00FE24F4">
              <w:rPr>
                <w:bCs/>
                <w:color w:val="000000"/>
                <w:sz w:val="28"/>
                <w:szCs w:val="28"/>
              </w:rPr>
              <w:t>Середне, квітень, 2021</w:t>
            </w:r>
          </w:p>
        </w:tc>
        <w:tc>
          <w:tcPr>
            <w:tcW w:w="1490" w:type="dxa"/>
            <w:vMerge w:val="restart"/>
            <w:shd w:val="clear" w:color="auto" w:fill="FFFFFF" w:themeFill="background1"/>
            <w:textDirection w:val="btLr"/>
            <w:vAlign w:val="center"/>
            <w:hideMark/>
          </w:tcPr>
          <w:p w14:paraId="4B3D6425" w14:textId="77777777" w:rsidR="006F3C68" w:rsidRPr="00FE24F4" w:rsidRDefault="006F3C68" w:rsidP="00B72D43">
            <w:pPr>
              <w:spacing w:line="360" w:lineRule="auto"/>
              <w:jc w:val="center"/>
              <w:rPr>
                <w:bCs/>
                <w:color w:val="000000"/>
                <w:sz w:val="28"/>
                <w:szCs w:val="28"/>
              </w:rPr>
            </w:pPr>
            <w:r w:rsidRPr="00FE24F4">
              <w:rPr>
                <w:bCs/>
                <w:color w:val="000000"/>
                <w:sz w:val="28"/>
                <w:szCs w:val="28"/>
              </w:rPr>
              <w:t>Середне, липень, 2021</w:t>
            </w:r>
          </w:p>
        </w:tc>
        <w:tc>
          <w:tcPr>
            <w:tcW w:w="1490" w:type="dxa"/>
            <w:vMerge w:val="restart"/>
            <w:shd w:val="clear" w:color="auto" w:fill="FFFFFF" w:themeFill="background1"/>
            <w:textDirection w:val="btLr"/>
            <w:vAlign w:val="center"/>
            <w:hideMark/>
          </w:tcPr>
          <w:p w14:paraId="0D37C7E5" w14:textId="77777777" w:rsidR="006F3C68" w:rsidRPr="00FE24F4" w:rsidRDefault="006F3C68" w:rsidP="00B72D43">
            <w:pPr>
              <w:spacing w:line="360" w:lineRule="auto"/>
              <w:jc w:val="center"/>
              <w:rPr>
                <w:bCs/>
                <w:color w:val="000000"/>
                <w:sz w:val="28"/>
                <w:szCs w:val="28"/>
              </w:rPr>
            </w:pPr>
            <w:r w:rsidRPr="00FE24F4">
              <w:rPr>
                <w:bCs/>
                <w:color w:val="000000"/>
                <w:sz w:val="28"/>
                <w:szCs w:val="28"/>
              </w:rPr>
              <w:t>Середне, жовтень, 2021</w:t>
            </w:r>
          </w:p>
        </w:tc>
        <w:tc>
          <w:tcPr>
            <w:tcW w:w="1392" w:type="dxa"/>
            <w:vMerge w:val="restart"/>
            <w:shd w:val="clear" w:color="auto" w:fill="FFFFFF" w:themeFill="background1"/>
            <w:noWrap/>
            <w:vAlign w:val="center"/>
            <w:hideMark/>
          </w:tcPr>
          <w:p w14:paraId="2FFC579C" w14:textId="77777777" w:rsidR="006F3C68" w:rsidRPr="00FE24F4" w:rsidRDefault="006F3C68" w:rsidP="00B72D43">
            <w:pPr>
              <w:spacing w:line="360" w:lineRule="auto"/>
              <w:jc w:val="center"/>
              <w:rPr>
                <w:bCs/>
                <w:color w:val="000000"/>
                <w:sz w:val="28"/>
                <w:szCs w:val="28"/>
                <w:lang w:val="uk-UA"/>
              </w:rPr>
            </w:pPr>
            <w:r w:rsidRPr="00FE24F4">
              <w:rPr>
                <w:bCs/>
                <w:color w:val="000000"/>
                <w:sz w:val="28"/>
                <w:szCs w:val="28"/>
              </w:rPr>
              <w:t>ГДК</w:t>
            </w:r>
            <w:r w:rsidRPr="00FE24F4">
              <w:rPr>
                <w:bCs/>
                <w:color w:val="000000"/>
                <w:sz w:val="28"/>
                <w:szCs w:val="28"/>
                <w:lang w:val="uk-UA"/>
              </w:rPr>
              <w:t>, мг/м</w:t>
            </w:r>
            <w:r w:rsidRPr="00135AD1">
              <w:rPr>
                <w:bCs/>
                <w:color w:val="000000"/>
                <w:sz w:val="28"/>
                <w:szCs w:val="28"/>
                <w:vertAlign w:val="superscript"/>
                <w:lang w:val="uk-UA"/>
              </w:rPr>
              <w:t>3</w:t>
            </w:r>
          </w:p>
        </w:tc>
      </w:tr>
      <w:tr w:rsidR="006F3C68" w:rsidRPr="00446301" w14:paraId="4BDA30EC" w14:textId="77777777" w:rsidTr="00B72D43">
        <w:trPr>
          <w:trHeight w:val="748"/>
        </w:trPr>
        <w:tc>
          <w:tcPr>
            <w:tcW w:w="2509" w:type="dxa"/>
            <w:vMerge/>
            <w:shd w:val="clear" w:color="auto" w:fill="FFFFFF" w:themeFill="background1"/>
            <w:vAlign w:val="center"/>
            <w:hideMark/>
          </w:tcPr>
          <w:p w14:paraId="3A7D318C" w14:textId="77777777" w:rsidR="006F3C68" w:rsidRPr="00446301" w:rsidRDefault="006F3C68" w:rsidP="00B72D43">
            <w:pPr>
              <w:spacing w:line="360" w:lineRule="auto"/>
              <w:ind w:firstLine="709"/>
              <w:jc w:val="center"/>
              <w:rPr>
                <w:color w:val="000000"/>
                <w:sz w:val="28"/>
                <w:szCs w:val="28"/>
              </w:rPr>
            </w:pPr>
          </w:p>
        </w:tc>
        <w:tc>
          <w:tcPr>
            <w:tcW w:w="1386" w:type="dxa"/>
            <w:vMerge/>
            <w:shd w:val="clear" w:color="auto" w:fill="FFFFFF" w:themeFill="background1"/>
            <w:vAlign w:val="center"/>
            <w:hideMark/>
          </w:tcPr>
          <w:p w14:paraId="6FE29781" w14:textId="77777777" w:rsidR="006F3C68" w:rsidRPr="00446301" w:rsidRDefault="006F3C68" w:rsidP="00B72D43">
            <w:pPr>
              <w:spacing w:line="360" w:lineRule="auto"/>
              <w:ind w:firstLine="709"/>
              <w:jc w:val="center"/>
              <w:rPr>
                <w:b/>
                <w:bCs/>
                <w:color w:val="000000"/>
                <w:sz w:val="28"/>
                <w:szCs w:val="28"/>
              </w:rPr>
            </w:pPr>
          </w:p>
        </w:tc>
        <w:tc>
          <w:tcPr>
            <w:tcW w:w="1386" w:type="dxa"/>
            <w:vMerge/>
            <w:shd w:val="clear" w:color="auto" w:fill="FFFFFF" w:themeFill="background1"/>
            <w:vAlign w:val="center"/>
            <w:hideMark/>
          </w:tcPr>
          <w:p w14:paraId="62DB3349" w14:textId="77777777" w:rsidR="006F3C68" w:rsidRPr="00446301" w:rsidRDefault="006F3C68" w:rsidP="00B72D43">
            <w:pPr>
              <w:spacing w:line="360" w:lineRule="auto"/>
              <w:ind w:firstLine="709"/>
              <w:jc w:val="center"/>
              <w:rPr>
                <w:b/>
                <w:bCs/>
                <w:color w:val="000000"/>
                <w:sz w:val="28"/>
                <w:szCs w:val="28"/>
              </w:rPr>
            </w:pPr>
          </w:p>
        </w:tc>
        <w:tc>
          <w:tcPr>
            <w:tcW w:w="1490" w:type="dxa"/>
            <w:vMerge/>
            <w:shd w:val="clear" w:color="auto" w:fill="FFFFFF" w:themeFill="background1"/>
            <w:vAlign w:val="center"/>
            <w:hideMark/>
          </w:tcPr>
          <w:p w14:paraId="0E4B6871" w14:textId="77777777" w:rsidR="006F3C68" w:rsidRPr="00446301" w:rsidRDefault="006F3C68" w:rsidP="00B72D43">
            <w:pPr>
              <w:spacing w:line="360" w:lineRule="auto"/>
              <w:ind w:firstLine="709"/>
              <w:jc w:val="center"/>
              <w:rPr>
                <w:b/>
                <w:bCs/>
                <w:color w:val="000000"/>
                <w:sz w:val="28"/>
                <w:szCs w:val="28"/>
              </w:rPr>
            </w:pPr>
          </w:p>
        </w:tc>
        <w:tc>
          <w:tcPr>
            <w:tcW w:w="1490" w:type="dxa"/>
            <w:vMerge/>
            <w:shd w:val="clear" w:color="auto" w:fill="FFFFFF" w:themeFill="background1"/>
            <w:vAlign w:val="center"/>
            <w:hideMark/>
          </w:tcPr>
          <w:p w14:paraId="7DF26042" w14:textId="77777777" w:rsidR="006F3C68" w:rsidRPr="00446301" w:rsidRDefault="006F3C68" w:rsidP="00B72D43">
            <w:pPr>
              <w:spacing w:line="360" w:lineRule="auto"/>
              <w:ind w:firstLine="709"/>
              <w:jc w:val="center"/>
              <w:rPr>
                <w:b/>
                <w:bCs/>
                <w:color w:val="000000"/>
                <w:sz w:val="28"/>
                <w:szCs w:val="28"/>
              </w:rPr>
            </w:pPr>
          </w:p>
        </w:tc>
        <w:tc>
          <w:tcPr>
            <w:tcW w:w="1392" w:type="dxa"/>
            <w:vMerge/>
            <w:shd w:val="clear" w:color="auto" w:fill="FFFFFF" w:themeFill="background1"/>
            <w:vAlign w:val="center"/>
            <w:hideMark/>
          </w:tcPr>
          <w:p w14:paraId="5663C06E" w14:textId="77777777" w:rsidR="006F3C68" w:rsidRPr="00446301" w:rsidRDefault="006F3C68" w:rsidP="00B72D43">
            <w:pPr>
              <w:spacing w:line="360" w:lineRule="auto"/>
              <w:ind w:firstLine="709"/>
              <w:jc w:val="center"/>
              <w:rPr>
                <w:b/>
                <w:bCs/>
                <w:color w:val="000000"/>
                <w:sz w:val="28"/>
                <w:szCs w:val="28"/>
              </w:rPr>
            </w:pPr>
          </w:p>
        </w:tc>
      </w:tr>
      <w:tr w:rsidR="006F3C68" w:rsidRPr="00446301" w14:paraId="2D7F2A47" w14:textId="77777777" w:rsidTr="00B72D43">
        <w:trPr>
          <w:trHeight w:val="1599"/>
        </w:trPr>
        <w:tc>
          <w:tcPr>
            <w:tcW w:w="2509" w:type="dxa"/>
            <w:vMerge/>
            <w:shd w:val="clear" w:color="auto" w:fill="FFFFFF" w:themeFill="background1"/>
            <w:vAlign w:val="center"/>
            <w:hideMark/>
          </w:tcPr>
          <w:p w14:paraId="0C93BC55" w14:textId="77777777" w:rsidR="006F3C68" w:rsidRPr="00446301" w:rsidRDefault="006F3C68" w:rsidP="00B72D43">
            <w:pPr>
              <w:spacing w:line="360" w:lineRule="auto"/>
              <w:ind w:firstLine="709"/>
              <w:jc w:val="center"/>
              <w:rPr>
                <w:color w:val="000000"/>
                <w:sz w:val="28"/>
                <w:szCs w:val="28"/>
              </w:rPr>
            </w:pPr>
          </w:p>
        </w:tc>
        <w:tc>
          <w:tcPr>
            <w:tcW w:w="1386" w:type="dxa"/>
            <w:vMerge/>
            <w:shd w:val="clear" w:color="auto" w:fill="FFFFFF" w:themeFill="background1"/>
            <w:vAlign w:val="center"/>
            <w:hideMark/>
          </w:tcPr>
          <w:p w14:paraId="1AACC041" w14:textId="77777777" w:rsidR="006F3C68" w:rsidRPr="00446301" w:rsidRDefault="006F3C68" w:rsidP="00B72D43">
            <w:pPr>
              <w:spacing w:line="360" w:lineRule="auto"/>
              <w:ind w:firstLine="709"/>
              <w:jc w:val="center"/>
              <w:rPr>
                <w:b/>
                <w:bCs/>
                <w:color w:val="000000"/>
                <w:sz w:val="28"/>
                <w:szCs w:val="28"/>
              </w:rPr>
            </w:pPr>
          </w:p>
        </w:tc>
        <w:tc>
          <w:tcPr>
            <w:tcW w:w="1386" w:type="dxa"/>
            <w:vMerge/>
            <w:shd w:val="clear" w:color="auto" w:fill="FFFFFF" w:themeFill="background1"/>
            <w:vAlign w:val="center"/>
            <w:hideMark/>
          </w:tcPr>
          <w:p w14:paraId="70583A01" w14:textId="77777777" w:rsidR="006F3C68" w:rsidRPr="00446301" w:rsidRDefault="006F3C68" w:rsidP="00B72D43">
            <w:pPr>
              <w:spacing w:line="360" w:lineRule="auto"/>
              <w:ind w:firstLine="709"/>
              <w:jc w:val="center"/>
              <w:rPr>
                <w:b/>
                <w:bCs/>
                <w:color w:val="000000"/>
                <w:sz w:val="28"/>
                <w:szCs w:val="28"/>
              </w:rPr>
            </w:pPr>
          </w:p>
        </w:tc>
        <w:tc>
          <w:tcPr>
            <w:tcW w:w="1490" w:type="dxa"/>
            <w:vMerge/>
            <w:shd w:val="clear" w:color="auto" w:fill="FFFFFF" w:themeFill="background1"/>
            <w:vAlign w:val="center"/>
            <w:hideMark/>
          </w:tcPr>
          <w:p w14:paraId="03B621A4" w14:textId="77777777" w:rsidR="006F3C68" w:rsidRPr="00446301" w:rsidRDefault="006F3C68" w:rsidP="00B72D43">
            <w:pPr>
              <w:spacing w:line="360" w:lineRule="auto"/>
              <w:ind w:firstLine="709"/>
              <w:jc w:val="center"/>
              <w:rPr>
                <w:b/>
                <w:bCs/>
                <w:color w:val="000000"/>
                <w:sz w:val="28"/>
                <w:szCs w:val="28"/>
              </w:rPr>
            </w:pPr>
          </w:p>
        </w:tc>
        <w:tc>
          <w:tcPr>
            <w:tcW w:w="1490" w:type="dxa"/>
            <w:vMerge/>
            <w:shd w:val="clear" w:color="auto" w:fill="FFFFFF" w:themeFill="background1"/>
            <w:vAlign w:val="center"/>
            <w:hideMark/>
          </w:tcPr>
          <w:p w14:paraId="7D354BFE" w14:textId="77777777" w:rsidR="006F3C68" w:rsidRPr="00446301" w:rsidRDefault="006F3C68" w:rsidP="00B72D43">
            <w:pPr>
              <w:spacing w:line="360" w:lineRule="auto"/>
              <w:ind w:firstLine="709"/>
              <w:jc w:val="center"/>
              <w:rPr>
                <w:b/>
                <w:bCs/>
                <w:color w:val="000000"/>
                <w:sz w:val="28"/>
                <w:szCs w:val="28"/>
              </w:rPr>
            </w:pPr>
          </w:p>
        </w:tc>
        <w:tc>
          <w:tcPr>
            <w:tcW w:w="1392" w:type="dxa"/>
            <w:vMerge/>
            <w:shd w:val="clear" w:color="auto" w:fill="FFFFFF" w:themeFill="background1"/>
            <w:vAlign w:val="center"/>
            <w:hideMark/>
          </w:tcPr>
          <w:p w14:paraId="00B1510E" w14:textId="77777777" w:rsidR="006F3C68" w:rsidRPr="00446301" w:rsidRDefault="006F3C68" w:rsidP="00B72D43">
            <w:pPr>
              <w:spacing w:line="360" w:lineRule="auto"/>
              <w:ind w:firstLine="709"/>
              <w:jc w:val="center"/>
              <w:rPr>
                <w:b/>
                <w:bCs/>
                <w:color w:val="000000"/>
                <w:sz w:val="28"/>
                <w:szCs w:val="28"/>
              </w:rPr>
            </w:pPr>
          </w:p>
        </w:tc>
      </w:tr>
      <w:tr w:rsidR="00A73DBC" w:rsidRPr="00446301" w14:paraId="7BD4AE30" w14:textId="77777777" w:rsidTr="00B72D43">
        <w:trPr>
          <w:trHeight w:val="408"/>
        </w:trPr>
        <w:tc>
          <w:tcPr>
            <w:tcW w:w="2509" w:type="dxa"/>
            <w:shd w:val="clear" w:color="auto" w:fill="FFFFFF" w:themeFill="background1"/>
            <w:vAlign w:val="center"/>
            <w:hideMark/>
          </w:tcPr>
          <w:p w14:paraId="0285B55F" w14:textId="77777777" w:rsidR="00A73DBC" w:rsidRPr="00A73DBC" w:rsidRDefault="00A73DBC" w:rsidP="00A73DBC">
            <w:pPr>
              <w:jc w:val="center"/>
              <w:rPr>
                <w:color w:val="000000"/>
                <w:sz w:val="28"/>
                <w:szCs w:val="28"/>
                <w:lang w:val="en-US"/>
              </w:rPr>
            </w:pPr>
            <w:r>
              <w:rPr>
                <w:color w:val="000000"/>
                <w:sz w:val="28"/>
                <w:szCs w:val="28"/>
              </w:rPr>
              <w:t>О</w:t>
            </w:r>
            <w:r w:rsidRPr="004E653A">
              <w:rPr>
                <w:color w:val="000000"/>
                <w:sz w:val="28"/>
                <w:szCs w:val="28"/>
              </w:rPr>
              <w:t>ксид азоту</w:t>
            </w:r>
            <w:r>
              <w:rPr>
                <w:color w:val="000000"/>
                <w:sz w:val="28"/>
                <w:szCs w:val="28"/>
              </w:rPr>
              <w:t xml:space="preserve"> (</w:t>
            </w:r>
            <w:r>
              <w:rPr>
                <w:color w:val="000000"/>
                <w:sz w:val="28"/>
                <w:szCs w:val="28"/>
                <w:lang w:val="en-US"/>
              </w:rPr>
              <w:t>IV)</w:t>
            </w:r>
          </w:p>
        </w:tc>
        <w:tc>
          <w:tcPr>
            <w:tcW w:w="1386" w:type="dxa"/>
            <w:shd w:val="clear" w:color="auto" w:fill="FFFFFF" w:themeFill="background1"/>
            <w:noWrap/>
            <w:vAlign w:val="center"/>
            <w:hideMark/>
          </w:tcPr>
          <w:p w14:paraId="5E8BB8BE" w14:textId="77777777" w:rsidR="00A73DBC" w:rsidRPr="00446301" w:rsidRDefault="00A73DBC" w:rsidP="00A73DBC">
            <w:pPr>
              <w:spacing w:line="360" w:lineRule="auto"/>
              <w:jc w:val="center"/>
              <w:rPr>
                <w:color w:val="000000"/>
                <w:sz w:val="28"/>
                <w:szCs w:val="28"/>
              </w:rPr>
            </w:pPr>
            <w:r w:rsidRPr="00446301">
              <w:rPr>
                <w:color w:val="000000"/>
                <w:sz w:val="28"/>
                <w:szCs w:val="28"/>
              </w:rPr>
              <w:t>1,29</w:t>
            </w:r>
            <w:r>
              <w:rPr>
                <w:color w:val="000000"/>
                <w:sz w:val="28"/>
                <w:szCs w:val="28"/>
                <w:lang w:val="uk-UA"/>
              </w:rPr>
              <w:t>±0,1</w:t>
            </w:r>
          </w:p>
        </w:tc>
        <w:tc>
          <w:tcPr>
            <w:tcW w:w="1386" w:type="dxa"/>
            <w:shd w:val="clear" w:color="auto" w:fill="FFFFFF" w:themeFill="background1"/>
            <w:noWrap/>
            <w:vAlign w:val="center"/>
            <w:hideMark/>
          </w:tcPr>
          <w:p w14:paraId="313B2E33" w14:textId="77777777" w:rsidR="00A73DBC" w:rsidRPr="00446301" w:rsidRDefault="00A73DBC" w:rsidP="00A73DBC">
            <w:pPr>
              <w:spacing w:line="360" w:lineRule="auto"/>
              <w:jc w:val="center"/>
              <w:rPr>
                <w:color w:val="000000"/>
                <w:sz w:val="28"/>
                <w:szCs w:val="28"/>
              </w:rPr>
            </w:pPr>
            <w:r w:rsidRPr="00446301">
              <w:rPr>
                <w:color w:val="000000"/>
                <w:sz w:val="28"/>
                <w:szCs w:val="28"/>
              </w:rPr>
              <w:t>1,50</w:t>
            </w:r>
            <w:r>
              <w:rPr>
                <w:color w:val="000000"/>
                <w:sz w:val="28"/>
                <w:szCs w:val="28"/>
                <w:lang w:val="uk-UA"/>
              </w:rPr>
              <w:t>±0,12</w:t>
            </w:r>
          </w:p>
        </w:tc>
        <w:tc>
          <w:tcPr>
            <w:tcW w:w="1490" w:type="dxa"/>
            <w:shd w:val="clear" w:color="auto" w:fill="FFFFFF" w:themeFill="background1"/>
            <w:noWrap/>
            <w:vAlign w:val="center"/>
            <w:hideMark/>
          </w:tcPr>
          <w:p w14:paraId="4668332B" w14:textId="77777777" w:rsidR="00A73DBC" w:rsidRPr="00446301" w:rsidRDefault="00A73DBC" w:rsidP="00A73DBC">
            <w:pPr>
              <w:spacing w:line="360" w:lineRule="auto"/>
              <w:jc w:val="center"/>
              <w:rPr>
                <w:color w:val="000000"/>
                <w:sz w:val="28"/>
                <w:szCs w:val="28"/>
              </w:rPr>
            </w:pPr>
            <w:r w:rsidRPr="00446301">
              <w:rPr>
                <w:color w:val="000000"/>
                <w:sz w:val="28"/>
                <w:szCs w:val="28"/>
              </w:rPr>
              <w:t>2,16</w:t>
            </w:r>
            <w:r>
              <w:rPr>
                <w:color w:val="000000"/>
                <w:sz w:val="28"/>
                <w:szCs w:val="28"/>
                <w:lang w:val="uk-UA"/>
              </w:rPr>
              <w:t>±0,2</w:t>
            </w:r>
          </w:p>
        </w:tc>
        <w:tc>
          <w:tcPr>
            <w:tcW w:w="1490" w:type="dxa"/>
            <w:shd w:val="clear" w:color="auto" w:fill="FFFFFF" w:themeFill="background1"/>
            <w:noWrap/>
            <w:vAlign w:val="center"/>
            <w:hideMark/>
          </w:tcPr>
          <w:p w14:paraId="267FCDE4" w14:textId="77777777" w:rsidR="00A73DBC" w:rsidRPr="00446301" w:rsidRDefault="00A73DBC" w:rsidP="00A73DBC">
            <w:pPr>
              <w:spacing w:line="360" w:lineRule="auto"/>
              <w:jc w:val="center"/>
              <w:rPr>
                <w:color w:val="000000"/>
                <w:sz w:val="28"/>
                <w:szCs w:val="28"/>
              </w:rPr>
            </w:pPr>
            <w:r>
              <w:rPr>
                <w:color w:val="000000"/>
                <w:sz w:val="28"/>
                <w:szCs w:val="28"/>
              </w:rPr>
              <w:t>1,9</w:t>
            </w:r>
            <w:r>
              <w:rPr>
                <w:color w:val="000000"/>
                <w:sz w:val="28"/>
                <w:szCs w:val="28"/>
                <w:lang w:val="uk-UA"/>
              </w:rPr>
              <w:t>±0,15</w:t>
            </w:r>
          </w:p>
        </w:tc>
        <w:tc>
          <w:tcPr>
            <w:tcW w:w="1392" w:type="dxa"/>
            <w:shd w:val="clear" w:color="auto" w:fill="FFFFFF" w:themeFill="background1"/>
            <w:noWrap/>
            <w:vAlign w:val="center"/>
            <w:hideMark/>
          </w:tcPr>
          <w:p w14:paraId="100A726E" w14:textId="77777777" w:rsidR="00A73DBC" w:rsidRPr="00446301" w:rsidRDefault="00A73DBC" w:rsidP="00A73DBC">
            <w:pPr>
              <w:spacing w:line="360" w:lineRule="auto"/>
              <w:jc w:val="center"/>
              <w:rPr>
                <w:color w:val="000000"/>
                <w:sz w:val="28"/>
                <w:szCs w:val="28"/>
              </w:rPr>
            </w:pPr>
            <w:r w:rsidRPr="00446301">
              <w:rPr>
                <w:color w:val="000000"/>
                <w:sz w:val="28"/>
                <w:szCs w:val="28"/>
              </w:rPr>
              <w:t>0,04</w:t>
            </w:r>
          </w:p>
        </w:tc>
      </w:tr>
      <w:tr w:rsidR="00A73DBC" w:rsidRPr="00446301" w14:paraId="0487AEA3" w14:textId="77777777" w:rsidTr="00B72D43">
        <w:trPr>
          <w:trHeight w:val="408"/>
        </w:trPr>
        <w:tc>
          <w:tcPr>
            <w:tcW w:w="2509" w:type="dxa"/>
            <w:shd w:val="clear" w:color="auto" w:fill="FFFFFF" w:themeFill="background1"/>
            <w:vAlign w:val="center"/>
            <w:hideMark/>
          </w:tcPr>
          <w:p w14:paraId="292B6B8A" w14:textId="77777777" w:rsidR="00A73DBC" w:rsidRPr="004E653A" w:rsidRDefault="00A73DBC" w:rsidP="00A73DBC">
            <w:pPr>
              <w:jc w:val="center"/>
              <w:rPr>
                <w:color w:val="000000"/>
                <w:sz w:val="28"/>
                <w:szCs w:val="28"/>
              </w:rPr>
            </w:pPr>
            <w:r>
              <w:rPr>
                <w:color w:val="000000"/>
                <w:sz w:val="28"/>
                <w:szCs w:val="28"/>
                <w:lang w:val="en-US"/>
              </w:rPr>
              <w:t>O</w:t>
            </w:r>
            <w:r w:rsidRPr="004E653A">
              <w:rPr>
                <w:color w:val="000000"/>
                <w:sz w:val="28"/>
                <w:szCs w:val="28"/>
              </w:rPr>
              <w:t>ксид сірки</w:t>
            </w:r>
            <w:r>
              <w:rPr>
                <w:color w:val="000000"/>
                <w:sz w:val="28"/>
                <w:szCs w:val="28"/>
              </w:rPr>
              <w:t>(</w:t>
            </w:r>
            <w:r>
              <w:rPr>
                <w:color w:val="000000"/>
                <w:sz w:val="28"/>
                <w:szCs w:val="28"/>
                <w:lang w:val="en-US"/>
              </w:rPr>
              <w:t>IV)</w:t>
            </w:r>
          </w:p>
        </w:tc>
        <w:tc>
          <w:tcPr>
            <w:tcW w:w="1386" w:type="dxa"/>
            <w:shd w:val="clear" w:color="auto" w:fill="FFFFFF" w:themeFill="background1"/>
            <w:noWrap/>
            <w:vAlign w:val="center"/>
            <w:hideMark/>
          </w:tcPr>
          <w:p w14:paraId="01C9499B" w14:textId="77777777" w:rsidR="00A73DBC" w:rsidRPr="00446301" w:rsidRDefault="00A73DBC" w:rsidP="00A73DBC">
            <w:pPr>
              <w:spacing w:line="360" w:lineRule="auto"/>
              <w:jc w:val="center"/>
              <w:rPr>
                <w:color w:val="000000"/>
                <w:sz w:val="28"/>
                <w:szCs w:val="28"/>
              </w:rPr>
            </w:pPr>
            <w:r w:rsidRPr="00446301">
              <w:rPr>
                <w:color w:val="000000"/>
                <w:sz w:val="28"/>
                <w:szCs w:val="28"/>
              </w:rPr>
              <w:t>0,15</w:t>
            </w:r>
            <w:r>
              <w:rPr>
                <w:color w:val="000000"/>
                <w:sz w:val="28"/>
                <w:szCs w:val="28"/>
                <w:lang w:val="uk-UA"/>
              </w:rPr>
              <w:t>±0,01</w:t>
            </w:r>
          </w:p>
        </w:tc>
        <w:tc>
          <w:tcPr>
            <w:tcW w:w="1386" w:type="dxa"/>
            <w:shd w:val="clear" w:color="auto" w:fill="FFFFFF" w:themeFill="background1"/>
            <w:noWrap/>
            <w:vAlign w:val="center"/>
            <w:hideMark/>
          </w:tcPr>
          <w:p w14:paraId="221962D4" w14:textId="77777777" w:rsidR="00A73DBC" w:rsidRPr="00446301" w:rsidRDefault="00A73DBC" w:rsidP="00A73DBC">
            <w:pPr>
              <w:spacing w:line="360" w:lineRule="auto"/>
              <w:jc w:val="center"/>
              <w:rPr>
                <w:color w:val="000000"/>
                <w:sz w:val="28"/>
                <w:szCs w:val="28"/>
              </w:rPr>
            </w:pPr>
            <w:r w:rsidRPr="00446301">
              <w:rPr>
                <w:color w:val="000000"/>
                <w:sz w:val="28"/>
                <w:szCs w:val="28"/>
              </w:rPr>
              <w:t>0,15</w:t>
            </w:r>
            <w:r>
              <w:rPr>
                <w:color w:val="000000"/>
                <w:sz w:val="28"/>
                <w:szCs w:val="28"/>
                <w:lang w:val="uk-UA"/>
              </w:rPr>
              <w:t>±0,01</w:t>
            </w:r>
          </w:p>
        </w:tc>
        <w:tc>
          <w:tcPr>
            <w:tcW w:w="1490" w:type="dxa"/>
            <w:shd w:val="clear" w:color="auto" w:fill="FFFFFF" w:themeFill="background1"/>
            <w:noWrap/>
            <w:vAlign w:val="center"/>
            <w:hideMark/>
          </w:tcPr>
          <w:p w14:paraId="42F1163E" w14:textId="77777777" w:rsidR="00A73DBC" w:rsidRPr="00446301" w:rsidRDefault="00A73DBC" w:rsidP="00A73DBC">
            <w:pPr>
              <w:spacing w:line="360" w:lineRule="auto"/>
              <w:jc w:val="center"/>
              <w:rPr>
                <w:color w:val="000000"/>
                <w:sz w:val="28"/>
                <w:szCs w:val="28"/>
              </w:rPr>
            </w:pPr>
            <w:r w:rsidRPr="00446301">
              <w:rPr>
                <w:color w:val="000000"/>
                <w:sz w:val="28"/>
                <w:szCs w:val="28"/>
              </w:rPr>
              <w:t>0,18</w:t>
            </w:r>
            <w:r>
              <w:rPr>
                <w:color w:val="000000"/>
                <w:sz w:val="28"/>
                <w:szCs w:val="28"/>
                <w:lang w:val="uk-UA"/>
              </w:rPr>
              <w:t>±0,012</w:t>
            </w:r>
          </w:p>
        </w:tc>
        <w:tc>
          <w:tcPr>
            <w:tcW w:w="1490" w:type="dxa"/>
            <w:shd w:val="clear" w:color="auto" w:fill="FFFFFF" w:themeFill="background1"/>
            <w:noWrap/>
            <w:vAlign w:val="center"/>
            <w:hideMark/>
          </w:tcPr>
          <w:p w14:paraId="35EF0DFC" w14:textId="77777777" w:rsidR="00A73DBC" w:rsidRPr="00446301" w:rsidRDefault="00A73DBC" w:rsidP="00A73DBC">
            <w:pPr>
              <w:spacing w:line="360" w:lineRule="auto"/>
              <w:jc w:val="center"/>
              <w:rPr>
                <w:color w:val="000000"/>
                <w:sz w:val="28"/>
                <w:szCs w:val="28"/>
              </w:rPr>
            </w:pPr>
            <w:r>
              <w:rPr>
                <w:color w:val="000000"/>
                <w:sz w:val="28"/>
                <w:szCs w:val="28"/>
              </w:rPr>
              <w:t>0,16</w:t>
            </w:r>
            <w:r>
              <w:rPr>
                <w:color w:val="000000"/>
                <w:sz w:val="28"/>
                <w:szCs w:val="28"/>
                <w:lang w:val="uk-UA"/>
              </w:rPr>
              <w:t>±0,011</w:t>
            </w:r>
          </w:p>
        </w:tc>
        <w:tc>
          <w:tcPr>
            <w:tcW w:w="1392" w:type="dxa"/>
            <w:shd w:val="clear" w:color="auto" w:fill="FFFFFF" w:themeFill="background1"/>
            <w:noWrap/>
            <w:vAlign w:val="center"/>
            <w:hideMark/>
          </w:tcPr>
          <w:p w14:paraId="2EF83EA3" w14:textId="77777777" w:rsidR="00A73DBC" w:rsidRPr="00446301" w:rsidRDefault="00A73DBC" w:rsidP="00A73DBC">
            <w:pPr>
              <w:spacing w:line="360" w:lineRule="auto"/>
              <w:jc w:val="center"/>
              <w:rPr>
                <w:color w:val="000000"/>
                <w:sz w:val="28"/>
                <w:szCs w:val="28"/>
              </w:rPr>
            </w:pPr>
            <w:r w:rsidRPr="00446301">
              <w:rPr>
                <w:color w:val="000000"/>
                <w:sz w:val="28"/>
                <w:szCs w:val="28"/>
              </w:rPr>
              <w:t>0,05</w:t>
            </w:r>
          </w:p>
        </w:tc>
      </w:tr>
      <w:tr w:rsidR="00A73DBC" w:rsidRPr="00446301" w14:paraId="49C85C89" w14:textId="77777777" w:rsidTr="00B72D43">
        <w:trPr>
          <w:trHeight w:val="276"/>
        </w:trPr>
        <w:tc>
          <w:tcPr>
            <w:tcW w:w="2509" w:type="dxa"/>
            <w:shd w:val="clear" w:color="auto" w:fill="FFFFFF" w:themeFill="background1"/>
            <w:vAlign w:val="center"/>
            <w:hideMark/>
          </w:tcPr>
          <w:p w14:paraId="64435843" w14:textId="77777777" w:rsidR="00A73DBC" w:rsidRPr="004E653A" w:rsidRDefault="00A73DBC" w:rsidP="00A73DBC">
            <w:pPr>
              <w:jc w:val="center"/>
              <w:rPr>
                <w:color w:val="000000"/>
                <w:sz w:val="28"/>
                <w:szCs w:val="28"/>
              </w:rPr>
            </w:pPr>
            <w:r w:rsidRPr="004E653A">
              <w:rPr>
                <w:color w:val="000000"/>
                <w:sz w:val="28"/>
                <w:szCs w:val="28"/>
              </w:rPr>
              <w:t>Оксид вуглецю</w:t>
            </w:r>
            <w:r>
              <w:rPr>
                <w:color w:val="000000"/>
                <w:sz w:val="28"/>
                <w:szCs w:val="28"/>
              </w:rPr>
              <w:t>(</w:t>
            </w:r>
            <w:r>
              <w:rPr>
                <w:color w:val="000000"/>
                <w:sz w:val="28"/>
                <w:szCs w:val="28"/>
                <w:lang w:val="en-US"/>
              </w:rPr>
              <w:t>II)</w:t>
            </w:r>
          </w:p>
        </w:tc>
        <w:tc>
          <w:tcPr>
            <w:tcW w:w="1386" w:type="dxa"/>
            <w:shd w:val="clear" w:color="auto" w:fill="FFFFFF" w:themeFill="background1"/>
            <w:noWrap/>
            <w:vAlign w:val="center"/>
            <w:hideMark/>
          </w:tcPr>
          <w:p w14:paraId="069DF343" w14:textId="77777777" w:rsidR="00A73DBC" w:rsidRPr="00446301" w:rsidRDefault="00A73DBC" w:rsidP="00A73DBC">
            <w:pPr>
              <w:spacing w:line="360" w:lineRule="auto"/>
              <w:jc w:val="center"/>
              <w:rPr>
                <w:color w:val="000000"/>
                <w:sz w:val="28"/>
                <w:szCs w:val="28"/>
              </w:rPr>
            </w:pPr>
            <w:r w:rsidRPr="00446301">
              <w:rPr>
                <w:color w:val="000000"/>
                <w:sz w:val="28"/>
                <w:szCs w:val="28"/>
              </w:rPr>
              <w:t>0,40</w:t>
            </w:r>
            <w:r>
              <w:rPr>
                <w:color w:val="000000"/>
                <w:sz w:val="28"/>
                <w:szCs w:val="28"/>
                <w:lang w:val="uk-UA"/>
              </w:rPr>
              <w:t>±0,03</w:t>
            </w:r>
          </w:p>
        </w:tc>
        <w:tc>
          <w:tcPr>
            <w:tcW w:w="1386" w:type="dxa"/>
            <w:shd w:val="clear" w:color="auto" w:fill="FFFFFF" w:themeFill="background1"/>
            <w:noWrap/>
            <w:vAlign w:val="center"/>
            <w:hideMark/>
          </w:tcPr>
          <w:p w14:paraId="7489FA8C" w14:textId="77777777" w:rsidR="00A73DBC" w:rsidRPr="00446301" w:rsidRDefault="00A73DBC" w:rsidP="00A73DBC">
            <w:pPr>
              <w:spacing w:line="360" w:lineRule="auto"/>
              <w:jc w:val="center"/>
              <w:rPr>
                <w:color w:val="000000"/>
                <w:sz w:val="28"/>
                <w:szCs w:val="28"/>
              </w:rPr>
            </w:pPr>
            <w:r w:rsidRPr="00446301">
              <w:rPr>
                <w:color w:val="000000"/>
                <w:sz w:val="28"/>
                <w:szCs w:val="28"/>
              </w:rPr>
              <w:t>0,45</w:t>
            </w:r>
            <w:r>
              <w:rPr>
                <w:color w:val="000000"/>
                <w:sz w:val="28"/>
                <w:szCs w:val="28"/>
                <w:lang w:val="uk-UA"/>
              </w:rPr>
              <w:t>±0,04</w:t>
            </w:r>
          </w:p>
        </w:tc>
        <w:tc>
          <w:tcPr>
            <w:tcW w:w="1490" w:type="dxa"/>
            <w:shd w:val="clear" w:color="auto" w:fill="FFFFFF" w:themeFill="background1"/>
            <w:noWrap/>
            <w:vAlign w:val="center"/>
            <w:hideMark/>
          </w:tcPr>
          <w:p w14:paraId="6C5DC950" w14:textId="77777777" w:rsidR="00A73DBC" w:rsidRPr="00446301" w:rsidRDefault="00A73DBC" w:rsidP="00A73DBC">
            <w:pPr>
              <w:spacing w:line="360" w:lineRule="auto"/>
              <w:jc w:val="center"/>
              <w:rPr>
                <w:color w:val="000000"/>
                <w:sz w:val="28"/>
                <w:szCs w:val="28"/>
              </w:rPr>
            </w:pPr>
            <w:r w:rsidRPr="00446301">
              <w:rPr>
                <w:color w:val="000000"/>
                <w:sz w:val="28"/>
                <w:szCs w:val="28"/>
              </w:rPr>
              <w:t>0,45</w:t>
            </w:r>
            <w:r>
              <w:rPr>
                <w:color w:val="000000"/>
                <w:sz w:val="28"/>
                <w:szCs w:val="28"/>
                <w:lang w:val="uk-UA"/>
              </w:rPr>
              <w:t>±0,04</w:t>
            </w:r>
          </w:p>
        </w:tc>
        <w:tc>
          <w:tcPr>
            <w:tcW w:w="1490" w:type="dxa"/>
            <w:shd w:val="clear" w:color="auto" w:fill="FFFFFF" w:themeFill="background1"/>
            <w:noWrap/>
            <w:vAlign w:val="center"/>
            <w:hideMark/>
          </w:tcPr>
          <w:p w14:paraId="6500F706" w14:textId="77777777" w:rsidR="00A73DBC" w:rsidRPr="00446301" w:rsidRDefault="00A73DBC" w:rsidP="00A73DBC">
            <w:pPr>
              <w:spacing w:line="360" w:lineRule="auto"/>
              <w:jc w:val="center"/>
              <w:rPr>
                <w:color w:val="000000"/>
                <w:sz w:val="28"/>
                <w:szCs w:val="28"/>
              </w:rPr>
            </w:pPr>
            <w:r w:rsidRPr="00446301">
              <w:rPr>
                <w:color w:val="000000"/>
                <w:sz w:val="28"/>
                <w:szCs w:val="28"/>
              </w:rPr>
              <w:t>0,45</w:t>
            </w:r>
            <w:r>
              <w:rPr>
                <w:color w:val="000000"/>
                <w:sz w:val="28"/>
                <w:szCs w:val="28"/>
                <w:lang w:val="uk-UA"/>
              </w:rPr>
              <w:t>±0,04</w:t>
            </w:r>
          </w:p>
        </w:tc>
        <w:tc>
          <w:tcPr>
            <w:tcW w:w="1392" w:type="dxa"/>
            <w:shd w:val="clear" w:color="auto" w:fill="FFFFFF" w:themeFill="background1"/>
            <w:noWrap/>
            <w:vAlign w:val="center"/>
            <w:hideMark/>
          </w:tcPr>
          <w:p w14:paraId="71118FD9" w14:textId="77777777" w:rsidR="00A73DBC" w:rsidRPr="00446301" w:rsidRDefault="00A73DBC" w:rsidP="00A73DBC">
            <w:pPr>
              <w:spacing w:line="360" w:lineRule="auto"/>
              <w:jc w:val="center"/>
              <w:rPr>
                <w:color w:val="000000"/>
                <w:sz w:val="28"/>
                <w:szCs w:val="28"/>
              </w:rPr>
            </w:pPr>
            <w:r w:rsidRPr="00446301">
              <w:rPr>
                <w:color w:val="000000"/>
                <w:sz w:val="28"/>
                <w:szCs w:val="28"/>
              </w:rPr>
              <w:t>3</w:t>
            </w:r>
          </w:p>
        </w:tc>
      </w:tr>
      <w:tr w:rsidR="006F3C68" w:rsidRPr="00446301" w14:paraId="1E73E684" w14:textId="77777777" w:rsidTr="00B72D43">
        <w:trPr>
          <w:trHeight w:val="817"/>
        </w:trPr>
        <w:tc>
          <w:tcPr>
            <w:tcW w:w="2509" w:type="dxa"/>
            <w:shd w:val="clear" w:color="auto" w:fill="FFFFFF" w:themeFill="background1"/>
            <w:vAlign w:val="center"/>
            <w:hideMark/>
          </w:tcPr>
          <w:p w14:paraId="2692D268" w14:textId="77777777" w:rsidR="006F3C68" w:rsidRPr="00446301" w:rsidRDefault="006F3C68" w:rsidP="00B72D43">
            <w:pPr>
              <w:spacing w:line="360" w:lineRule="auto"/>
              <w:jc w:val="center"/>
              <w:rPr>
                <w:color w:val="000000"/>
                <w:sz w:val="28"/>
                <w:szCs w:val="28"/>
              </w:rPr>
            </w:pPr>
            <w:r w:rsidRPr="00446301">
              <w:rPr>
                <w:color w:val="000000"/>
                <w:sz w:val="28"/>
                <w:szCs w:val="28"/>
              </w:rPr>
              <w:t>Пил (завислі речовини)</w:t>
            </w:r>
          </w:p>
        </w:tc>
        <w:tc>
          <w:tcPr>
            <w:tcW w:w="1386" w:type="dxa"/>
            <w:shd w:val="clear" w:color="auto" w:fill="FFFFFF" w:themeFill="background1"/>
            <w:noWrap/>
            <w:vAlign w:val="center"/>
            <w:hideMark/>
          </w:tcPr>
          <w:p w14:paraId="699EA311" w14:textId="77777777" w:rsidR="006F3C68" w:rsidRPr="00446301" w:rsidRDefault="006F3C68" w:rsidP="00B72D43">
            <w:pPr>
              <w:spacing w:line="360" w:lineRule="auto"/>
              <w:jc w:val="center"/>
              <w:rPr>
                <w:color w:val="000000"/>
                <w:sz w:val="28"/>
                <w:szCs w:val="28"/>
              </w:rPr>
            </w:pPr>
            <w:r w:rsidRPr="00446301">
              <w:rPr>
                <w:color w:val="000000"/>
                <w:sz w:val="28"/>
                <w:szCs w:val="28"/>
              </w:rPr>
              <w:t>0,85</w:t>
            </w:r>
            <w:r>
              <w:rPr>
                <w:color w:val="000000"/>
                <w:sz w:val="28"/>
                <w:szCs w:val="28"/>
                <w:lang w:val="uk-UA"/>
              </w:rPr>
              <w:t>±0,08</w:t>
            </w:r>
          </w:p>
        </w:tc>
        <w:tc>
          <w:tcPr>
            <w:tcW w:w="1386" w:type="dxa"/>
            <w:shd w:val="clear" w:color="auto" w:fill="FFFFFF" w:themeFill="background1"/>
            <w:noWrap/>
            <w:vAlign w:val="center"/>
            <w:hideMark/>
          </w:tcPr>
          <w:p w14:paraId="05E2A15D" w14:textId="77777777" w:rsidR="006F3C68" w:rsidRPr="00446301" w:rsidRDefault="006F3C68" w:rsidP="00B72D43">
            <w:pPr>
              <w:spacing w:line="360" w:lineRule="auto"/>
              <w:jc w:val="center"/>
              <w:rPr>
                <w:color w:val="000000"/>
                <w:sz w:val="28"/>
                <w:szCs w:val="28"/>
              </w:rPr>
            </w:pPr>
            <w:r w:rsidRPr="00446301">
              <w:rPr>
                <w:color w:val="000000"/>
                <w:sz w:val="28"/>
                <w:szCs w:val="28"/>
              </w:rPr>
              <w:t>0,87</w:t>
            </w:r>
            <w:r>
              <w:rPr>
                <w:color w:val="000000"/>
                <w:sz w:val="28"/>
                <w:szCs w:val="28"/>
                <w:lang w:val="uk-UA"/>
              </w:rPr>
              <w:t>±0,08</w:t>
            </w:r>
          </w:p>
        </w:tc>
        <w:tc>
          <w:tcPr>
            <w:tcW w:w="1490" w:type="dxa"/>
            <w:shd w:val="clear" w:color="auto" w:fill="FFFFFF" w:themeFill="background1"/>
            <w:noWrap/>
            <w:vAlign w:val="center"/>
            <w:hideMark/>
          </w:tcPr>
          <w:p w14:paraId="62552C9F" w14:textId="77777777" w:rsidR="006F3C68" w:rsidRPr="00446301" w:rsidRDefault="006F3C68" w:rsidP="00B72D43">
            <w:pPr>
              <w:spacing w:line="360" w:lineRule="auto"/>
              <w:jc w:val="center"/>
              <w:rPr>
                <w:color w:val="000000"/>
                <w:sz w:val="28"/>
                <w:szCs w:val="28"/>
              </w:rPr>
            </w:pPr>
            <w:r w:rsidRPr="00446301">
              <w:rPr>
                <w:color w:val="000000"/>
                <w:sz w:val="28"/>
                <w:szCs w:val="28"/>
              </w:rPr>
              <w:t>1,06</w:t>
            </w:r>
            <w:r>
              <w:rPr>
                <w:color w:val="000000"/>
                <w:sz w:val="28"/>
                <w:szCs w:val="28"/>
                <w:lang w:val="uk-UA"/>
              </w:rPr>
              <w:t>±0,1</w:t>
            </w:r>
          </w:p>
        </w:tc>
        <w:tc>
          <w:tcPr>
            <w:tcW w:w="1490" w:type="dxa"/>
            <w:shd w:val="clear" w:color="auto" w:fill="FFFFFF" w:themeFill="background1"/>
            <w:noWrap/>
            <w:vAlign w:val="center"/>
            <w:hideMark/>
          </w:tcPr>
          <w:p w14:paraId="789DC6AB" w14:textId="77777777" w:rsidR="006F3C68" w:rsidRPr="00446301" w:rsidRDefault="006F3C68" w:rsidP="00B72D43">
            <w:pPr>
              <w:spacing w:line="360" w:lineRule="auto"/>
              <w:jc w:val="center"/>
              <w:rPr>
                <w:color w:val="000000"/>
                <w:sz w:val="28"/>
                <w:szCs w:val="28"/>
              </w:rPr>
            </w:pPr>
            <w:r>
              <w:rPr>
                <w:color w:val="000000"/>
                <w:sz w:val="28"/>
                <w:szCs w:val="28"/>
              </w:rPr>
              <w:t>0,</w:t>
            </w:r>
            <w:r>
              <w:rPr>
                <w:color w:val="000000"/>
                <w:sz w:val="28"/>
                <w:szCs w:val="28"/>
                <w:lang w:val="uk-UA"/>
              </w:rPr>
              <w:t>78±0,085</w:t>
            </w:r>
          </w:p>
        </w:tc>
        <w:tc>
          <w:tcPr>
            <w:tcW w:w="1392" w:type="dxa"/>
            <w:shd w:val="clear" w:color="auto" w:fill="FFFFFF" w:themeFill="background1"/>
            <w:noWrap/>
            <w:vAlign w:val="center"/>
            <w:hideMark/>
          </w:tcPr>
          <w:p w14:paraId="57DB9870" w14:textId="77777777" w:rsidR="006F3C68" w:rsidRPr="00446301" w:rsidRDefault="006F3C68" w:rsidP="00B72D43">
            <w:pPr>
              <w:spacing w:line="360" w:lineRule="auto"/>
              <w:jc w:val="center"/>
              <w:rPr>
                <w:color w:val="000000"/>
                <w:sz w:val="28"/>
                <w:szCs w:val="28"/>
              </w:rPr>
            </w:pPr>
            <w:r w:rsidRPr="00446301">
              <w:rPr>
                <w:color w:val="000000"/>
                <w:sz w:val="28"/>
                <w:szCs w:val="28"/>
              </w:rPr>
              <w:t>0,15</w:t>
            </w:r>
          </w:p>
        </w:tc>
      </w:tr>
      <w:tr w:rsidR="006F3C68" w:rsidRPr="00446301" w14:paraId="547620F0" w14:textId="77777777" w:rsidTr="00B72D43">
        <w:trPr>
          <w:trHeight w:val="408"/>
        </w:trPr>
        <w:tc>
          <w:tcPr>
            <w:tcW w:w="2509" w:type="dxa"/>
            <w:shd w:val="clear" w:color="auto" w:fill="FFFFFF" w:themeFill="background1"/>
            <w:vAlign w:val="center"/>
            <w:hideMark/>
          </w:tcPr>
          <w:p w14:paraId="5F5F2A05" w14:textId="77777777" w:rsidR="006F3C68" w:rsidRPr="00446301" w:rsidRDefault="006F3C68" w:rsidP="00B72D43">
            <w:pPr>
              <w:spacing w:line="360" w:lineRule="auto"/>
              <w:jc w:val="center"/>
              <w:rPr>
                <w:color w:val="000000"/>
                <w:sz w:val="28"/>
                <w:szCs w:val="28"/>
              </w:rPr>
            </w:pPr>
            <w:r w:rsidRPr="00446301">
              <w:rPr>
                <w:color w:val="000000"/>
                <w:sz w:val="28"/>
                <w:szCs w:val="28"/>
              </w:rPr>
              <w:t>Фенол</w:t>
            </w:r>
          </w:p>
        </w:tc>
        <w:tc>
          <w:tcPr>
            <w:tcW w:w="1386" w:type="dxa"/>
            <w:shd w:val="clear" w:color="auto" w:fill="FFFFFF" w:themeFill="background1"/>
            <w:noWrap/>
            <w:vAlign w:val="center"/>
            <w:hideMark/>
          </w:tcPr>
          <w:p w14:paraId="60DBFA60" w14:textId="77777777" w:rsidR="006F3C68" w:rsidRPr="00446301" w:rsidRDefault="006F3C68" w:rsidP="00B72D43">
            <w:pPr>
              <w:spacing w:line="360" w:lineRule="auto"/>
              <w:jc w:val="center"/>
              <w:rPr>
                <w:color w:val="000000"/>
                <w:sz w:val="28"/>
                <w:szCs w:val="28"/>
              </w:rPr>
            </w:pPr>
            <w:r w:rsidRPr="00446301">
              <w:rPr>
                <w:color w:val="000000"/>
                <w:sz w:val="28"/>
                <w:szCs w:val="28"/>
              </w:rPr>
              <w:t>1,67</w:t>
            </w:r>
            <w:r>
              <w:rPr>
                <w:color w:val="000000"/>
                <w:sz w:val="28"/>
                <w:szCs w:val="28"/>
                <w:lang w:val="uk-UA"/>
              </w:rPr>
              <w:t>±0,16</w:t>
            </w:r>
          </w:p>
        </w:tc>
        <w:tc>
          <w:tcPr>
            <w:tcW w:w="1386" w:type="dxa"/>
            <w:shd w:val="clear" w:color="auto" w:fill="FFFFFF" w:themeFill="background1"/>
            <w:noWrap/>
            <w:vAlign w:val="center"/>
            <w:hideMark/>
          </w:tcPr>
          <w:p w14:paraId="722118AD" w14:textId="77777777" w:rsidR="006F3C68" w:rsidRPr="00446301" w:rsidRDefault="006F3C68" w:rsidP="00B72D43">
            <w:pPr>
              <w:spacing w:line="360" w:lineRule="auto"/>
              <w:jc w:val="center"/>
              <w:rPr>
                <w:color w:val="000000"/>
                <w:sz w:val="28"/>
                <w:szCs w:val="28"/>
              </w:rPr>
            </w:pPr>
            <w:r w:rsidRPr="00446301">
              <w:rPr>
                <w:color w:val="000000"/>
                <w:sz w:val="28"/>
                <w:szCs w:val="28"/>
              </w:rPr>
              <w:t>1,80</w:t>
            </w:r>
            <w:r>
              <w:rPr>
                <w:color w:val="000000"/>
                <w:sz w:val="28"/>
                <w:szCs w:val="28"/>
                <w:lang w:val="uk-UA"/>
              </w:rPr>
              <w:t>±0,17</w:t>
            </w:r>
          </w:p>
        </w:tc>
        <w:tc>
          <w:tcPr>
            <w:tcW w:w="1490" w:type="dxa"/>
            <w:shd w:val="clear" w:color="auto" w:fill="FFFFFF" w:themeFill="background1"/>
            <w:noWrap/>
            <w:vAlign w:val="center"/>
            <w:hideMark/>
          </w:tcPr>
          <w:p w14:paraId="7ABCA2F3" w14:textId="77777777" w:rsidR="006F3C68" w:rsidRPr="00446301" w:rsidRDefault="006F3C68" w:rsidP="00B72D43">
            <w:pPr>
              <w:spacing w:line="360" w:lineRule="auto"/>
              <w:jc w:val="center"/>
              <w:rPr>
                <w:color w:val="000000"/>
                <w:sz w:val="28"/>
                <w:szCs w:val="28"/>
              </w:rPr>
            </w:pPr>
            <w:r w:rsidRPr="00446301">
              <w:rPr>
                <w:color w:val="000000"/>
                <w:sz w:val="28"/>
                <w:szCs w:val="28"/>
              </w:rPr>
              <w:t>2,23</w:t>
            </w:r>
            <w:r>
              <w:rPr>
                <w:color w:val="000000"/>
                <w:sz w:val="28"/>
                <w:szCs w:val="28"/>
                <w:lang w:val="uk-UA"/>
              </w:rPr>
              <w:t>±0,2</w:t>
            </w:r>
          </w:p>
        </w:tc>
        <w:tc>
          <w:tcPr>
            <w:tcW w:w="1490" w:type="dxa"/>
            <w:shd w:val="clear" w:color="auto" w:fill="FFFFFF" w:themeFill="background1"/>
            <w:noWrap/>
            <w:vAlign w:val="center"/>
            <w:hideMark/>
          </w:tcPr>
          <w:p w14:paraId="31C43917" w14:textId="77777777" w:rsidR="006F3C68" w:rsidRPr="00446301" w:rsidRDefault="006F3C68" w:rsidP="00B72D43">
            <w:pPr>
              <w:spacing w:line="360" w:lineRule="auto"/>
              <w:jc w:val="center"/>
              <w:rPr>
                <w:color w:val="000000"/>
                <w:sz w:val="28"/>
                <w:szCs w:val="28"/>
              </w:rPr>
            </w:pPr>
            <w:r w:rsidRPr="004E653A">
              <w:rPr>
                <w:color w:val="000000"/>
                <w:sz w:val="28"/>
                <w:szCs w:val="28"/>
              </w:rPr>
              <w:t>1,89</w:t>
            </w:r>
            <w:r>
              <w:rPr>
                <w:color w:val="000000"/>
                <w:sz w:val="28"/>
                <w:szCs w:val="28"/>
                <w:lang w:val="uk-UA"/>
              </w:rPr>
              <w:t>±</w:t>
            </w:r>
            <w:r>
              <w:rPr>
                <w:color w:val="000000"/>
                <w:sz w:val="28"/>
                <w:szCs w:val="28"/>
              </w:rPr>
              <w:t>0,18</w:t>
            </w:r>
          </w:p>
        </w:tc>
        <w:tc>
          <w:tcPr>
            <w:tcW w:w="1392" w:type="dxa"/>
            <w:shd w:val="clear" w:color="auto" w:fill="FFFFFF" w:themeFill="background1"/>
            <w:noWrap/>
            <w:vAlign w:val="center"/>
            <w:hideMark/>
          </w:tcPr>
          <w:p w14:paraId="4FCF0816" w14:textId="77777777" w:rsidR="006F3C68" w:rsidRPr="00446301" w:rsidRDefault="006F3C68" w:rsidP="00B72D43">
            <w:pPr>
              <w:spacing w:line="360" w:lineRule="auto"/>
              <w:jc w:val="center"/>
              <w:rPr>
                <w:color w:val="000000"/>
                <w:sz w:val="28"/>
                <w:szCs w:val="28"/>
              </w:rPr>
            </w:pPr>
            <w:r w:rsidRPr="00446301">
              <w:rPr>
                <w:color w:val="000000"/>
                <w:sz w:val="28"/>
                <w:szCs w:val="28"/>
              </w:rPr>
              <w:t>0,003</w:t>
            </w:r>
          </w:p>
        </w:tc>
      </w:tr>
    </w:tbl>
    <w:p w14:paraId="52DA7512" w14:textId="77777777" w:rsidR="006F3C68" w:rsidRDefault="006F3C68" w:rsidP="006F3C68">
      <w:pPr>
        <w:pStyle w:val="a3"/>
        <w:spacing w:line="360" w:lineRule="auto"/>
        <w:ind w:left="0" w:firstLine="709"/>
        <w:rPr>
          <w:sz w:val="28"/>
          <w:szCs w:val="28"/>
          <w:lang w:val="uk-UA"/>
        </w:rPr>
      </w:pPr>
    </w:p>
    <w:p w14:paraId="21CA243C" w14:textId="77777777" w:rsidR="006F3C68" w:rsidRPr="00446301" w:rsidRDefault="006F3C68" w:rsidP="00A73DBC">
      <w:pPr>
        <w:pStyle w:val="a3"/>
        <w:spacing w:line="360" w:lineRule="auto"/>
        <w:ind w:left="0" w:firstLine="709"/>
        <w:jc w:val="center"/>
        <w:rPr>
          <w:color w:val="000000"/>
          <w:sz w:val="28"/>
          <w:szCs w:val="28"/>
          <w:lang w:val="uk-UA"/>
        </w:rPr>
      </w:pPr>
      <w:r w:rsidRPr="00446301">
        <w:rPr>
          <w:sz w:val="28"/>
          <w:szCs w:val="28"/>
        </w:rPr>
        <w:t>Таблиця</w:t>
      </w:r>
      <w:r w:rsidRPr="00446301">
        <w:rPr>
          <w:spacing w:val="-4"/>
          <w:sz w:val="28"/>
          <w:szCs w:val="28"/>
        </w:rPr>
        <w:t xml:space="preserve"> </w:t>
      </w:r>
      <w:r>
        <w:rPr>
          <w:spacing w:val="-4"/>
          <w:sz w:val="28"/>
          <w:szCs w:val="28"/>
          <w:lang w:val="uk-UA"/>
        </w:rPr>
        <w:t xml:space="preserve">Б4 – </w:t>
      </w:r>
      <w:r w:rsidRPr="00446301">
        <w:rPr>
          <w:color w:val="000000"/>
          <w:sz w:val="28"/>
          <w:szCs w:val="28"/>
          <w:lang w:val="uk-UA"/>
        </w:rPr>
        <w:t>Прогноз динаміки середньорічних концентрацій забруднюючих речовин в атмосферному повітрі м. Запоріжжя, (в кратності ГДК), мг/м</w:t>
      </w:r>
      <w:r w:rsidRPr="00135AD1">
        <w:rPr>
          <w:color w:val="000000"/>
          <w:sz w:val="28"/>
          <w:szCs w:val="28"/>
          <w:vertAlign w:val="superscript"/>
          <w:lang w:val="uk-UA"/>
        </w:rPr>
        <w:t>3</w:t>
      </w:r>
    </w:p>
    <w:tbl>
      <w:tblPr>
        <w:tblW w:w="97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552"/>
        <w:gridCol w:w="709"/>
        <w:gridCol w:w="708"/>
        <w:gridCol w:w="709"/>
        <w:gridCol w:w="567"/>
        <w:gridCol w:w="709"/>
        <w:gridCol w:w="709"/>
        <w:gridCol w:w="708"/>
        <w:gridCol w:w="709"/>
        <w:gridCol w:w="1641"/>
      </w:tblGrid>
      <w:tr w:rsidR="006F3C68" w:rsidRPr="005643D3" w14:paraId="068B15D5" w14:textId="77777777" w:rsidTr="00D8037F">
        <w:trPr>
          <w:trHeight w:val="690"/>
        </w:trPr>
        <w:tc>
          <w:tcPr>
            <w:tcW w:w="2552" w:type="dxa"/>
            <w:vMerge w:val="restart"/>
            <w:shd w:val="clear" w:color="auto" w:fill="FFFFFF" w:themeFill="background1"/>
            <w:vAlign w:val="center"/>
            <w:hideMark/>
          </w:tcPr>
          <w:p w14:paraId="62DCCC77" w14:textId="77777777" w:rsidR="006F3C68" w:rsidRPr="005643D3" w:rsidRDefault="006F3C68" w:rsidP="00D8037F">
            <w:pPr>
              <w:spacing w:line="360" w:lineRule="auto"/>
              <w:jc w:val="center"/>
              <w:rPr>
                <w:color w:val="000000"/>
                <w:sz w:val="28"/>
                <w:szCs w:val="28"/>
              </w:rPr>
            </w:pPr>
            <w:r w:rsidRPr="005643D3">
              <w:rPr>
                <w:color w:val="000000"/>
                <w:sz w:val="28"/>
                <w:szCs w:val="28"/>
                <w:lang w:val="uk-UA"/>
              </w:rPr>
              <w:t>Забр</w:t>
            </w:r>
            <w:r w:rsidRPr="005643D3">
              <w:rPr>
                <w:color w:val="000000"/>
                <w:sz w:val="28"/>
                <w:szCs w:val="28"/>
              </w:rPr>
              <w:t>уднюючі речовини</w:t>
            </w:r>
          </w:p>
        </w:tc>
        <w:tc>
          <w:tcPr>
            <w:tcW w:w="3402" w:type="dxa"/>
            <w:gridSpan w:val="5"/>
            <w:shd w:val="clear" w:color="auto" w:fill="FFFFFF" w:themeFill="background1"/>
            <w:vAlign w:val="center"/>
            <w:hideMark/>
          </w:tcPr>
          <w:p w14:paraId="4B9CD3B0" w14:textId="77777777" w:rsidR="006F3C68" w:rsidRPr="005643D3" w:rsidRDefault="006F3C68" w:rsidP="00D8037F">
            <w:pPr>
              <w:spacing w:line="360" w:lineRule="auto"/>
              <w:jc w:val="center"/>
              <w:rPr>
                <w:color w:val="000000"/>
                <w:sz w:val="28"/>
                <w:szCs w:val="28"/>
              </w:rPr>
            </w:pPr>
            <w:r w:rsidRPr="005643D3">
              <w:rPr>
                <w:color w:val="000000"/>
                <w:sz w:val="28"/>
                <w:szCs w:val="28"/>
              </w:rPr>
              <w:t>Рік</w:t>
            </w:r>
          </w:p>
        </w:tc>
        <w:tc>
          <w:tcPr>
            <w:tcW w:w="2126" w:type="dxa"/>
            <w:gridSpan w:val="3"/>
            <w:shd w:val="clear" w:color="auto" w:fill="FFFFFF" w:themeFill="background1"/>
            <w:noWrap/>
            <w:vAlign w:val="center"/>
            <w:hideMark/>
          </w:tcPr>
          <w:p w14:paraId="5A71D456" w14:textId="77777777" w:rsidR="006F3C68" w:rsidRPr="005643D3" w:rsidRDefault="006F3C68" w:rsidP="00D8037F">
            <w:pPr>
              <w:spacing w:line="360" w:lineRule="auto"/>
              <w:jc w:val="center"/>
              <w:rPr>
                <w:color w:val="000000"/>
                <w:sz w:val="28"/>
                <w:szCs w:val="28"/>
              </w:rPr>
            </w:pPr>
            <w:r w:rsidRPr="005643D3">
              <w:rPr>
                <w:color w:val="000000"/>
                <w:sz w:val="28"/>
                <w:szCs w:val="28"/>
              </w:rPr>
              <w:t>Прогноз</w:t>
            </w:r>
          </w:p>
          <w:p w14:paraId="5BEBD96E" w14:textId="77777777" w:rsidR="006F3C68" w:rsidRPr="005643D3" w:rsidRDefault="006F3C68" w:rsidP="00D8037F">
            <w:pPr>
              <w:spacing w:line="360" w:lineRule="auto"/>
              <w:jc w:val="center"/>
              <w:rPr>
                <w:color w:val="000000"/>
                <w:sz w:val="28"/>
                <w:szCs w:val="28"/>
              </w:rPr>
            </w:pPr>
          </w:p>
        </w:tc>
        <w:tc>
          <w:tcPr>
            <w:tcW w:w="1641" w:type="dxa"/>
            <w:vMerge w:val="restart"/>
            <w:shd w:val="clear" w:color="auto" w:fill="FFFFFF" w:themeFill="background1"/>
            <w:textDirection w:val="btLr"/>
            <w:vAlign w:val="center"/>
          </w:tcPr>
          <w:p w14:paraId="02014A46" w14:textId="77777777" w:rsidR="006F3C68" w:rsidRPr="005643D3" w:rsidRDefault="006F3C68" w:rsidP="00B72D43">
            <w:pPr>
              <w:spacing w:line="360" w:lineRule="auto"/>
              <w:ind w:left="113" w:right="113"/>
              <w:jc w:val="center"/>
              <w:rPr>
                <w:color w:val="000000"/>
                <w:sz w:val="28"/>
                <w:szCs w:val="28"/>
                <w:lang w:val="uk-UA"/>
              </w:rPr>
            </w:pPr>
            <w:r w:rsidRPr="005643D3">
              <w:rPr>
                <w:color w:val="000000"/>
                <w:sz w:val="28"/>
                <w:szCs w:val="28"/>
                <w:lang w:val="uk-UA"/>
              </w:rPr>
              <w:t>Відносна похибка вимірювання, ±</w:t>
            </w:r>
          </w:p>
        </w:tc>
      </w:tr>
      <w:tr w:rsidR="006F3C68" w:rsidRPr="005643D3" w14:paraId="45E18E6D" w14:textId="77777777" w:rsidTr="00D8037F">
        <w:trPr>
          <w:cantSplit/>
          <w:trHeight w:val="1409"/>
        </w:trPr>
        <w:tc>
          <w:tcPr>
            <w:tcW w:w="2552" w:type="dxa"/>
            <w:vMerge/>
            <w:shd w:val="clear" w:color="auto" w:fill="FFFFFF" w:themeFill="background1"/>
            <w:vAlign w:val="center"/>
            <w:hideMark/>
          </w:tcPr>
          <w:p w14:paraId="20D13AEA" w14:textId="77777777" w:rsidR="006F3C68" w:rsidRPr="005643D3" w:rsidRDefault="006F3C68" w:rsidP="00D8037F">
            <w:pPr>
              <w:spacing w:line="360" w:lineRule="auto"/>
              <w:jc w:val="center"/>
              <w:rPr>
                <w:color w:val="000000"/>
                <w:sz w:val="28"/>
                <w:szCs w:val="28"/>
              </w:rPr>
            </w:pPr>
          </w:p>
        </w:tc>
        <w:tc>
          <w:tcPr>
            <w:tcW w:w="709" w:type="dxa"/>
            <w:shd w:val="clear" w:color="auto" w:fill="FFFFFF" w:themeFill="background1"/>
            <w:textDirection w:val="btLr"/>
            <w:vAlign w:val="center"/>
            <w:hideMark/>
          </w:tcPr>
          <w:p w14:paraId="15CDE5C3" w14:textId="77777777" w:rsidR="006F3C68" w:rsidRPr="005643D3" w:rsidRDefault="006F3C68" w:rsidP="00D8037F">
            <w:pPr>
              <w:spacing w:line="360" w:lineRule="auto"/>
              <w:ind w:left="113" w:right="113"/>
              <w:jc w:val="center"/>
              <w:rPr>
                <w:color w:val="000000"/>
                <w:sz w:val="28"/>
                <w:szCs w:val="28"/>
              </w:rPr>
            </w:pPr>
            <w:r w:rsidRPr="005643D3">
              <w:rPr>
                <w:color w:val="000000"/>
                <w:sz w:val="28"/>
                <w:szCs w:val="28"/>
              </w:rPr>
              <w:t>2016</w:t>
            </w:r>
          </w:p>
        </w:tc>
        <w:tc>
          <w:tcPr>
            <w:tcW w:w="708" w:type="dxa"/>
            <w:shd w:val="clear" w:color="auto" w:fill="FFFFFF" w:themeFill="background1"/>
            <w:textDirection w:val="btLr"/>
            <w:vAlign w:val="center"/>
            <w:hideMark/>
          </w:tcPr>
          <w:p w14:paraId="16F42E5D" w14:textId="77777777" w:rsidR="006F3C68" w:rsidRPr="005643D3" w:rsidRDefault="006F3C68" w:rsidP="00D8037F">
            <w:pPr>
              <w:spacing w:line="360" w:lineRule="auto"/>
              <w:ind w:left="113" w:right="113"/>
              <w:jc w:val="center"/>
              <w:rPr>
                <w:color w:val="000000"/>
                <w:sz w:val="28"/>
                <w:szCs w:val="28"/>
              </w:rPr>
            </w:pPr>
            <w:r w:rsidRPr="005643D3">
              <w:rPr>
                <w:color w:val="000000"/>
                <w:sz w:val="28"/>
                <w:szCs w:val="28"/>
              </w:rPr>
              <w:t>2017</w:t>
            </w:r>
          </w:p>
        </w:tc>
        <w:tc>
          <w:tcPr>
            <w:tcW w:w="709" w:type="dxa"/>
            <w:shd w:val="clear" w:color="auto" w:fill="FFFFFF" w:themeFill="background1"/>
            <w:textDirection w:val="btLr"/>
            <w:vAlign w:val="center"/>
            <w:hideMark/>
          </w:tcPr>
          <w:p w14:paraId="30A370AD" w14:textId="77777777" w:rsidR="006F3C68" w:rsidRPr="005643D3" w:rsidRDefault="006F3C68" w:rsidP="00D8037F">
            <w:pPr>
              <w:spacing w:line="360" w:lineRule="auto"/>
              <w:ind w:left="113" w:right="113"/>
              <w:jc w:val="center"/>
              <w:rPr>
                <w:color w:val="000000"/>
                <w:sz w:val="28"/>
                <w:szCs w:val="28"/>
              </w:rPr>
            </w:pPr>
            <w:r w:rsidRPr="005643D3">
              <w:rPr>
                <w:color w:val="000000"/>
                <w:sz w:val="28"/>
                <w:szCs w:val="28"/>
              </w:rPr>
              <w:t>2018</w:t>
            </w:r>
          </w:p>
        </w:tc>
        <w:tc>
          <w:tcPr>
            <w:tcW w:w="567" w:type="dxa"/>
            <w:shd w:val="clear" w:color="auto" w:fill="FFFFFF" w:themeFill="background1"/>
            <w:textDirection w:val="btLr"/>
            <w:vAlign w:val="center"/>
            <w:hideMark/>
          </w:tcPr>
          <w:p w14:paraId="0926789A" w14:textId="77777777" w:rsidR="006F3C68" w:rsidRPr="005643D3" w:rsidRDefault="006F3C68" w:rsidP="00D8037F">
            <w:pPr>
              <w:spacing w:line="360" w:lineRule="auto"/>
              <w:ind w:left="113" w:right="113"/>
              <w:jc w:val="center"/>
              <w:rPr>
                <w:color w:val="000000"/>
                <w:sz w:val="28"/>
                <w:szCs w:val="28"/>
              </w:rPr>
            </w:pPr>
            <w:r w:rsidRPr="005643D3">
              <w:rPr>
                <w:color w:val="000000"/>
                <w:sz w:val="28"/>
                <w:szCs w:val="28"/>
              </w:rPr>
              <w:t>2019</w:t>
            </w:r>
          </w:p>
        </w:tc>
        <w:tc>
          <w:tcPr>
            <w:tcW w:w="709" w:type="dxa"/>
            <w:shd w:val="clear" w:color="auto" w:fill="FFFFFF" w:themeFill="background1"/>
            <w:textDirection w:val="btLr"/>
            <w:vAlign w:val="center"/>
            <w:hideMark/>
          </w:tcPr>
          <w:p w14:paraId="23ED5C50" w14:textId="77777777" w:rsidR="006F3C68" w:rsidRPr="005643D3" w:rsidRDefault="006F3C68" w:rsidP="00D8037F">
            <w:pPr>
              <w:spacing w:line="360" w:lineRule="auto"/>
              <w:ind w:left="113" w:right="113"/>
              <w:jc w:val="center"/>
              <w:rPr>
                <w:color w:val="000000"/>
                <w:sz w:val="28"/>
                <w:szCs w:val="28"/>
              </w:rPr>
            </w:pPr>
            <w:r w:rsidRPr="005643D3">
              <w:rPr>
                <w:color w:val="000000"/>
                <w:sz w:val="28"/>
                <w:szCs w:val="28"/>
              </w:rPr>
              <w:t>2020</w:t>
            </w:r>
          </w:p>
        </w:tc>
        <w:tc>
          <w:tcPr>
            <w:tcW w:w="709" w:type="dxa"/>
            <w:shd w:val="clear" w:color="auto" w:fill="FFFFFF" w:themeFill="background1"/>
            <w:textDirection w:val="btLr"/>
            <w:vAlign w:val="center"/>
            <w:hideMark/>
          </w:tcPr>
          <w:p w14:paraId="63FB3945" w14:textId="77777777" w:rsidR="006F3C68" w:rsidRPr="005643D3" w:rsidRDefault="006F3C68" w:rsidP="00D8037F">
            <w:pPr>
              <w:spacing w:line="360" w:lineRule="auto"/>
              <w:ind w:left="113" w:right="113"/>
              <w:jc w:val="center"/>
              <w:rPr>
                <w:color w:val="000000"/>
                <w:sz w:val="28"/>
                <w:szCs w:val="28"/>
              </w:rPr>
            </w:pPr>
            <w:r w:rsidRPr="005643D3">
              <w:rPr>
                <w:color w:val="000000"/>
                <w:sz w:val="28"/>
                <w:szCs w:val="28"/>
              </w:rPr>
              <w:t>2022</w:t>
            </w:r>
          </w:p>
        </w:tc>
        <w:tc>
          <w:tcPr>
            <w:tcW w:w="708" w:type="dxa"/>
            <w:shd w:val="clear" w:color="auto" w:fill="FFFFFF" w:themeFill="background1"/>
            <w:textDirection w:val="btLr"/>
            <w:vAlign w:val="center"/>
            <w:hideMark/>
          </w:tcPr>
          <w:p w14:paraId="37D10A36" w14:textId="77777777" w:rsidR="006F3C68" w:rsidRPr="005643D3" w:rsidRDefault="006F3C68" w:rsidP="00D8037F">
            <w:pPr>
              <w:spacing w:line="360" w:lineRule="auto"/>
              <w:ind w:left="113" w:right="113"/>
              <w:jc w:val="center"/>
              <w:rPr>
                <w:color w:val="000000"/>
                <w:sz w:val="28"/>
                <w:szCs w:val="28"/>
              </w:rPr>
            </w:pPr>
            <w:r w:rsidRPr="005643D3">
              <w:rPr>
                <w:color w:val="000000"/>
                <w:sz w:val="28"/>
                <w:szCs w:val="28"/>
              </w:rPr>
              <w:t>2025</w:t>
            </w:r>
          </w:p>
        </w:tc>
        <w:tc>
          <w:tcPr>
            <w:tcW w:w="709" w:type="dxa"/>
            <w:shd w:val="clear" w:color="auto" w:fill="FFFFFF" w:themeFill="background1"/>
            <w:textDirection w:val="btLr"/>
            <w:vAlign w:val="center"/>
            <w:hideMark/>
          </w:tcPr>
          <w:p w14:paraId="69817841" w14:textId="77777777" w:rsidR="006F3C68" w:rsidRPr="005643D3" w:rsidRDefault="006F3C68" w:rsidP="00D8037F">
            <w:pPr>
              <w:spacing w:line="360" w:lineRule="auto"/>
              <w:ind w:left="113" w:right="113"/>
              <w:jc w:val="center"/>
              <w:rPr>
                <w:color w:val="000000"/>
                <w:sz w:val="28"/>
                <w:szCs w:val="28"/>
              </w:rPr>
            </w:pPr>
            <w:r w:rsidRPr="005643D3">
              <w:rPr>
                <w:color w:val="000000"/>
                <w:sz w:val="28"/>
                <w:szCs w:val="28"/>
              </w:rPr>
              <w:t>2030</w:t>
            </w:r>
          </w:p>
        </w:tc>
        <w:tc>
          <w:tcPr>
            <w:tcW w:w="1641" w:type="dxa"/>
            <w:vMerge/>
            <w:shd w:val="clear" w:color="auto" w:fill="FFFFFF" w:themeFill="background1"/>
            <w:vAlign w:val="center"/>
          </w:tcPr>
          <w:p w14:paraId="26EF501F" w14:textId="77777777" w:rsidR="006F3C68" w:rsidRPr="005643D3" w:rsidRDefault="006F3C68" w:rsidP="00B72D43">
            <w:pPr>
              <w:spacing w:line="360" w:lineRule="auto"/>
              <w:jc w:val="center"/>
              <w:rPr>
                <w:color w:val="000000"/>
                <w:sz w:val="28"/>
                <w:szCs w:val="28"/>
              </w:rPr>
            </w:pPr>
          </w:p>
        </w:tc>
      </w:tr>
      <w:tr w:rsidR="00A73DBC" w:rsidRPr="005643D3" w14:paraId="4F8184C4" w14:textId="77777777" w:rsidTr="00D8037F">
        <w:trPr>
          <w:trHeight w:val="288"/>
        </w:trPr>
        <w:tc>
          <w:tcPr>
            <w:tcW w:w="2552" w:type="dxa"/>
            <w:shd w:val="clear" w:color="auto" w:fill="FFFFFF" w:themeFill="background1"/>
            <w:vAlign w:val="center"/>
            <w:hideMark/>
          </w:tcPr>
          <w:p w14:paraId="7921CB47" w14:textId="77777777" w:rsidR="00A73DBC" w:rsidRPr="00A73DBC" w:rsidRDefault="00A73DBC" w:rsidP="00A73DBC">
            <w:pPr>
              <w:jc w:val="center"/>
              <w:rPr>
                <w:color w:val="000000"/>
                <w:sz w:val="28"/>
                <w:szCs w:val="28"/>
                <w:lang w:val="en-US"/>
              </w:rPr>
            </w:pPr>
            <w:r>
              <w:rPr>
                <w:color w:val="000000"/>
                <w:sz w:val="28"/>
                <w:szCs w:val="28"/>
              </w:rPr>
              <w:t>О</w:t>
            </w:r>
            <w:r w:rsidRPr="004E653A">
              <w:rPr>
                <w:color w:val="000000"/>
                <w:sz w:val="28"/>
                <w:szCs w:val="28"/>
              </w:rPr>
              <w:t>ксид азоту</w:t>
            </w:r>
            <w:r>
              <w:rPr>
                <w:color w:val="000000"/>
                <w:sz w:val="28"/>
                <w:szCs w:val="28"/>
              </w:rPr>
              <w:t xml:space="preserve"> (</w:t>
            </w:r>
            <w:r>
              <w:rPr>
                <w:color w:val="000000"/>
                <w:sz w:val="28"/>
                <w:szCs w:val="28"/>
                <w:lang w:val="en-US"/>
              </w:rPr>
              <w:t>IV)</w:t>
            </w:r>
          </w:p>
        </w:tc>
        <w:tc>
          <w:tcPr>
            <w:tcW w:w="709" w:type="dxa"/>
            <w:shd w:val="clear" w:color="auto" w:fill="FFFFFF" w:themeFill="background1"/>
            <w:vAlign w:val="center"/>
            <w:hideMark/>
          </w:tcPr>
          <w:p w14:paraId="20806146" w14:textId="77777777" w:rsidR="00A73DBC" w:rsidRPr="005643D3" w:rsidRDefault="00A73DBC" w:rsidP="00A73DBC">
            <w:pPr>
              <w:spacing w:line="360" w:lineRule="auto"/>
              <w:jc w:val="center"/>
              <w:rPr>
                <w:color w:val="000000"/>
                <w:sz w:val="28"/>
                <w:szCs w:val="28"/>
              </w:rPr>
            </w:pPr>
            <w:r w:rsidRPr="005643D3">
              <w:rPr>
                <w:color w:val="000000"/>
                <w:sz w:val="28"/>
                <w:szCs w:val="28"/>
              </w:rPr>
              <w:t>2</w:t>
            </w:r>
          </w:p>
        </w:tc>
        <w:tc>
          <w:tcPr>
            <w:tcW w:w="708" w:type="dxa"/>
            <w:shd w:val="clear" w:color="auto" w:fill="FFFFFF" w:themeFill="background1"/>
            <w:vAlign w:val="center"/>
            <w:hideMark/>
          </w:tcPr>
          <w:p w14:paraId="78208548" w14:textId="77777777" w:rsidR="00A73DBC" w:rsidRPr="005643D3" w:rsidRDefault="00A73DBC" w:rsidP="00A73DBC">
            <w:pPr>
              <w:spacing w:line="360" w:lineRule="auto"/>
              <w:jc w:val="center"/>
              <w:rPr>
                <w:color w:val="000000"/>
                <w:sz w:val="28"/>
                <w:szCs w:val="28"/>
              </w:rPr>
            </w:pPr>
            <w:r w:rsidRPr="005643D3">
              <w:rPr>
                <w:color w:val="000000"/>
                <w:sz w:val="28"/>
                <w:szCs w:val="28"/>
              </w:rPr>
              <w:t>2</w:t>
            </w:r>
          </w:p>
        </w:tc>
        <w:tc>
          <w:tcPr>
            <w:tcW w:w="709" w:type="dxa"/>
            <w:shd w:val="clear" w:color="auto" w:fill="FFFFFF" w:themeFill="background1"/>
            <w:vAlign w:val="center"/>
            <w:hideMark/>
          </w:tcPr>
          <w:p w14:paraId="12A6069B" w14:textId="77777777" w:rsidR="00A73DBC" w:rsidRPr="005643D3" w:rsidRDefault="00A73DBC" w:rsidP="00A73DBC">
            <w:pPr>
              <w:spacing w:line="360" w:lineRule="auto"/>
              <w:jc w:val="center"/>
              <w:rPr>
                <w:color w:val="000000"/>
                <w:sz w:val="28"/>
                <w:szCs w:val="28"/>
              </w:rPr>
            </w:pPr>
            <w:r w:rsidRPr="005643D3">
              <w:rPr>
                <w:color w:val="000000"/>
                <w:sz w:val="28"/>
                <w:szCs w:val="28"/>
              </w:rPr>
              <w:t>2</w:t>
            </w:r>
          </w:p>
        </w:tc>
        <w:tc>
          <w:tcPr>
            <w:tcW w:w="567" w:type="dxa"/>
            <w:shd w:val="clear" w:color="auto" w:fill="FFFFFF" w:themeFill="background1"/>
            <w:vAlign w:val="center"/>
            <w:hideMark/>
          </w:tcPr>
          <w:p w14:paraId="06582E12" w14:textId="77777777" w:rsidR="00A73DBC" w:rsidRPr="005643D3" w:rsidRDefault="00A73DBC" w:rsidP="00A73DBC">
            <w:pPr>
              <w:spacing w:line="360" w:lineRule="auto"/>
              <w:jc w:val="center"/>
              <w:rPr>
                <w:color w:val="000000"/>
                <w:sz w:val="28"/>
                <w:szCs w:val="28"/>
              </w:rPr>
            </w:pPr>
            <w:r w:rsidRPr="005643D3">
              <w:rPr>
                <w:color w:val="000000"/>
                <w:sz w:val="28"/>
                <w:szCs w:val="28"/>
              </w:rPr>
              <w:t>2</w:t>
            </w:r>
          </w:p>
        </w:tc>
        <w:tc>
          <w:tcPr>
            <w:tcW w:w="709" w:type="dxa"/>
            <w:shd w:val="clear" w:color="auto" w:fill="FFFFFF" w:themeFill="background1"/>
            <w:vAlign w:val="center"/>
            <w:hideMark/>
          </w:tcPr>
          <w:p w14:paraId="7FEC2022" w14:textId="77777777" w:rsidR="00A73DBC" w:rsidRPr="005643D3" w:rsidRDefault="00A73DBC" w:rsidP="00A73DBC">
            <w:pPr>
              <w:spacing w:line="360" w:lineRule="auto"/>
              <w:jc w:val="center"/>
              <w:rPr>
                <w:color w:val="000000"/>
                <w:sz w:val="28"/>
                <w:szCs w:val="28"/>
              </w:rPr>
            </w:pPr>
            <w:r w:rsidRPr="005643D3">
              <w:rPr>
                <w:color w:val="000000"/>
                <w:sz w:val="28"/>
                <w:szCs w:val="28"/>
              </w:rPr>
              <w:t>2</w:t>
            </w:r>
          </w:p>
        </w:tc>
        <w:tc>
          <w:tcPr>
            <w:tcW w:w="709" w:type="dxa"/>
            <w:shd w:val="clear" w:color="auto" w:fill="FFFFFF" w:themeFill="background1"/>
            <w:noWrap/>
            <w:vAlign w:val="center"/>
            <w:hideMark/>
          </w:tcPr>
          <w:p w14:paraId="2099B004" w14:textId="77777777" w:rsidR="00A73DBC" w:rsidRPr="005643D3" w:rsidRDefault="00A73DBC" w:rsidP="00A73DBC">
            <w:pPr>
              <w:spacing w:line="360" w:lineRule="auto"/>
              <w:jc w:val="center"/>
              <w:rPr>
                <w:color w:val="000000"/>
                <w:sz w:val="28"/>
                <w:szCs w:val="28"/>
              </w:rPr>
            </w:pPr>
            <w:r w:rsidRPr="005643D3">
              <w:rPr>
                <w:color w:val="000000"/>
                <w:sz w:val="28"/>
                <w:szCs w:val="28"/>
              </w:rPr>
              <w:t>2</w:t>
            </w:r>
          </w:p>
        </w:tc>
        <w:tc>
          <w:tcPr>
            <w:tcW w:w="708" w:type="dxa"/>
            <w:shd w:val="clear" w:color="auto" w:fill="FFFFFF" w:themeFill="background1"/>
            <w:noWrap/>
            <w:vAlign w:val="center"/>
            <w:hideMark/>
          </w:tcPr>
          <w:p w14:paraId="43024013" w14:textId="77777777" w:rsidR="00A73DBC" w:rsidRPr="005643D3" w:rsidRDefault="00A73DBC" w:rsidP="00A73DBC">
            <w:pPr>
              <w:spacing w:line="360" w:lineRule="auto"/>
              <w:jc w:val="center"/>
              <w:rPr>
                <w:color w:val="000000"/>
                <w:sz w:val="28"/>
                <w:szCs w:val="28"/>
              </w:rPr>
            </w:pPr>
            <w:r w:rsidRPr="005643D3">
              <w:rPr>
                <w:color w:val="000000"/>
                <w:sz w:val="28"/>
                <w:szCs w:val="28"/>
              </w:rPr>
              <w:t>2</w:t>
            </w:r>
          </w:p>
        </w:tc>
        <w:tc>
          <w:tcPr>
            <w:tcW w:w="709" w:type="dxa"/>
            <w:shd w:val="clear" w:color="auto" w:fill="FFFFFF" w:themeFill="background1"/>
            <w:noWrap/>
            <w:vAlign w:val="center"/>
            <w:hideMark/>
          </w:tcPr>
          <w:p w14:paraId="486102B3" w14:textId="77777777" w:rsidR="00A73DBC" w:rsidRPr="005643D3" w:rsidRDefault="00A73DBC" w:rsidP="00A73DBC">
            <w:pPr>
              <w:spacing w:line="360" w:lineRule="auto"/>
              <w:jc w:val="center"/>
              <w:rPr>
                <w:color w:val="000000"/>
                <w:sz w:val="28"/>
                <w:szCs w:val="28"/>
              </w:rPr>
            </w:pPr>
            <w:r w:rsidRPr="005643D3">
              <w:rPr>
                <w:color w:val="000000"/>
                <w:sz w:val="28"/>
                <w:szCs w:val="28"/>
              </w:rPr>
              <w:t>2</w:t>
            </w:r>
          </w:p>
        </w:tc>
        <w:tc>
          <w:tcPr>
            <w:tcW w:w="1641" w:type="dxa"/>
            <w:shd w:val="clear" w:color="auto" w:fill="FFFFFF" w:themeFill="background1"/>
            <w:vAlign w:val="center"/>
          </w:tcPr>
          <w:p w14:paraId="4CB17926" w14:textId="77777777" w:rsidR="00A73DBC" w:rsidRPr="002D28B5" w:rsidRDefault="00A73DBC" w:rsidP="00A73DBC">
            <w:pPr>
              <w:spacing w:line="360" w:lineRule="auto"/>
              <w:jc w:val="center"/>
              <w:rPr>
                <w:color w:val="000000"/>
                <w:sz w:val="28"/>
                <w:szCs w:val="28"/>
                <w:lang w:val="uk-UA"/>
              </w:rPr>
            </w:pPr>
            <w:r>
              <w:rPr>
                <w:color w:val="000000"/>
                <w:sz w:val="28"/>
                <w:szCs w:val="28"/>
              </w:rPr>
              <w:t>0</w:t>
            </w:r>
          </w:p>
        </w:tc>
      </w:tr>
      <w:tr w:rsidR="00A73DBC" w:rsidRPr="005643D3" w14:paraId="785BFD20" w14:textId="77777777" w:rsidTr="00D8037F">
        <w:trPr>
          <w:trHeight w:val="288"/>
        </w:trPr>
        <w:tc>
          <w:tcPr>
            <w:tcW w:w="2552" w:type="dxa"/>
            <w:shd w:val="clear" w:color="auto" w:fill="FFFFFF" w:themeFill="background1"/>
            <w:vAlign w:val="center"/>
            <w:hideMark/>
          </w:tcPr>
          <w:p w14:paraId="36CF2480" w14:textId="77777777" w:rsidR="00A73DBC" w:rsidRPr="004E653A" w:rsidRDefault="00A73DBC" w:rsidP="00A73DBC">
            <w:pPr>
              <w:jc w:val="center"/>
              <w:rPr>
                <w:color w:val="000000"/>
                <w:sz w:val="28"/>
                <w:szCs w:val="28"/>
              </w:rPr>
            </w:pPr>
            <w:r>
              <w:rPr>
                <w:color w:val="000000"/>
                <w:sz w:val="28"/>
                <w:szCs w:val="28"/>
                <w:lang w:val="en-US"/>
              </w:rPr>
              <w:t>O</w:t>
            </w:r>
            <w:r w:rsidRPr="004E653A">
              <w:rPr>
                <w:color w:val="000000"/>
                <w:sz w:val="28"/>
                <w:szCs w:val="28"/>
              </w:rPr>
              <w:t>ксид сірки</w:t>
            </w:r>
            <w:r>
              <w:rPr>
                <w:color w:val="000000"/>
                <w:sz w:val="28"/>
                <w:szCs w:val="28"/>
              </w:rPr>
              <w:t>(</w:t>
            </w:r>
            <w:r>
              <w:rPr>
                <w:color w:val="000000"/>
                <w:sz w:val="28"/>
                <w:szCs w:val="28"/>
                <w:lang w:val="en-US"/>
              </w:rPr>
              <w:t>IV)</w:t>
            </w:r>
          </w:p>
        </w:tc>
        <w:tc>
          <w:tcPr>
            <w:tcW w:w="709" w:type="dxa"/>
            <w:shd w:val="clear" w:color="auto" w:fill="FFFFFF" w:themeFill="background1"/>
            <w:vAlign w:val="center"/>
            <w:hideMark/>
          </w:tcPr>
          <w:p w14:paraId="43B81F69" w14:textId="77777777" w:rsidR="00A73DBC" w:rsidRPr="005643D3" w:rsidRDefault="00A73DBC" w:rsidP="00A73DBC">
            <w:pPr>
              <w:spacing w:line="360" w:lineRule="auto"/>
              <w:jc w:val="center"/>
              <w:rPr>
                <w:color w:val="000000"/>
                <w:sz w:val="28"/>
                <w:szCs w:val="28"/>
              </w:rPr>
            </w:pPr>
            <w:r w:rsidRPr="005643D3">
              <w:rPr>
                <w:color w:val="000000"/>
                <w:sz w:val="28"/>
                <w:szCs w:val="28"/>
              </w:rPr>
              <w:t>2</w:t>
            </w:r>
          </w:p>
        </w:tc>
        <w:tc>
          <w:tcPr>
            <w:tcW w:w="708" w:type="dxa"/>
            <w:shd w:val="clear" w:color="auto" w:fill="FFFFFF" w:themeFill="background1"/>
            <w:vAlign w:val="center"/>
            <w:hideMark/>
          </w:tcPr>
          <w:p w14:paraId="0999E1FB" w14:textId="77777777" w:rsidR="00A73DBC" w:rsidRPr="005643D3" w:rsidRDefault="00A73DBC" w:rsidP="00A73DBC">
            <w:pPr>
              <w:spacing w:line="360" w:lineRule="auto"/>
              <w:jc w:val="center"/>
              <w:rPr>
                <w:color w:val="000000"/>
                <w:sz w:val="28"/>
                <w:szCs w:val="28"/>
              </w:rPr>
            </w:pPr>
            <w:r w:rsidRPr="005643D3">
              <w:rPr>
                <w:color w:val="000000"/>
                <w:sz w:val="28"/>
                <w:szCs w:val="28"/>
              </w:rPr>
              <w:t>2,2</w:t>
            </w:r>
          </w:p>
        </w:tc>
        <w:tc>
          <w:tcPr>
            <w:tcW w:w="709" w:type="dxa"/>
            <w:shd w:val="clear" w:color="auto" w:fill="FFFFFF" w:themeFill="background1"/>
            <w:vAlign w:val="center"/>
            <w:hideMark/>
          </w:tcPr>
          <w:p w14:paraId="6F7EFDB2" w14:textId="77777777" w:rsidR="00A73DBC" w:rsidRPr="005643D3" w:rsidRDefault="00A73DBC" w:rsidP="00A73DBC">
            <w:pPr>
              <w:spacing w:line="360" w:lineRule="auto"/>
              <w:jc w:val="center"/>
              <w:rPr>
                <w:color w:val="000000"/>
                <w:sz w:val="28"/>
                <w:szCs w:val="28"/>
              </w:rPr>
            </w:pPr>
            <w:r w:rsidRPr="005643D3">
              <w:rPr>
                <w:color w:val="000000"/>
                <w:sz w:val="28"/>
                <w:szCs w:val="28"/>
              </w:rPr>
              <w:t>2</w:t>
            </w:r>
          </w:p>
        </w:tc>
        <w:tc>
          <w:tcPr>
            <w:tcW w:w="567" w:type="dxa"/>
            <w:shd w:val="clear" w:color="auto" w:fill="FFFFFF" w:themeFill="background1"/>
            <w:vAlign w:val="center"/>
            <w:hideMark/>
          </w:tcPr>
          <w:p w14:paraId="75D7999C" w14:textId="77777777" w:rsidR="00A73DBC" w:rsidRPr="005643D3" w:rsidRDefault="00A73DBC" w:rsidP="00A73DBC">
            <w:pPr>
              <w:spacing w:line="360" w:lineRule="auto"/>
              <w:jc w:val="center"/>
              <w:rPr>
                <w:color w:val="000000"/>
                <w:sz w:val="28"/>
                <w:szCs w:val="28"/>
              </w:rPr>
            </w:pPr>
            <w:r w:rsidRPr="005643D3">
              <w:rPr>
                <w:color w:val="000000"/>
                <w:sz w:val="28"/>
                <w:szCs w:val="28"/>
              </w:rPr>
              <w:t>2</w:t>
            </w:r>
          </w:p>
        </w:tc>
        <w:tc>
          <w:tcPr>
            <w:tcW w:w="709" w:type="dxa"/>
            <w:shd w:val="clear" w:color="auto" w:fill="FFFFFF" w:themeFill="background1"/>
            <w:vAlign w:val="center"/>
            <w:hideMark/>
          </w:tcPr>
          <w:p w14:paraId="6B2CF0ED" w14:textId="77777777" w:rsidR="00A73DBC" w:rsidRPr="005643D3" w:rsidRDefault="00A73DBC" w:rsidP="00A73DBC">
            <w:pPr>
              <w:spacing w:line="360" w:lineRule="auto"/>
              <w:jc w:val="center"/>
              <w:rPr>
                <w:color w:val="000000"/>
                <w:sz w:val="28"/>
                <w:szCs w:val="28"/>
              </w:rPr>
            </w:pPr>
            <w:r w:rsidRPr="005643D3">
              <w:rPr>
                <w:color w:val="000000"/>
                <w:sz w:val="28"/>
                <w:szCs w:val="28"/>
              </w:rPr>
              <w:t>1,8</w:t>
            </w:r>
          </w:p>
        </w:tc>
        <w:tc>
          <w:tcPr>
            <w:tcW w:w="709" w:type="dxa"/>
            <w:shd w:val="clear" w:color="auto" w:fill="FFFFFF" w:themeFill="background1"/>
            <w:noWrap/>
            <w:vAlign w:val="center"/>
            <w:hideMark/>
          </w:tcPr>
          <w:p w14:paraId="3623ACA9" w14:textId="77777777" w:rsidR="00A73DBC" w:rsidRPr="005643D3" w:rsidRDefault="00A73DBC" w:rsidP="00A73DBC">
            <w:pPr>
              <w:spacing w:line="360" w:lineRule="auto"/>
              <w:jc w:val="center"/>
              <w:rPr>
                <w:color w:val="000000"/>
                <w:sz w:val="28"/>
                <w:szCs w:val="28"/>
              </w:rPr>
            </w:pPr>
            <w:r w:rsidRPr="005643D3">
              <w:rPr>
                <w:color w:val="000000"/>
                <w:sz w:val="28"/>
                <w:szCs w:val="28"/>
              </w:rPr>
              <w:t>1,77</w:t>
            </w:r>
          </w:p>
        </w:tc>
        <w:tc>
          <w:tcPr>
            <w:tcW w:w="708" w:type="dxa"/>
            <w:shd w:val="clear" w:color="auto" w:fill="FFFFFF" w:themeFill="background1"/>
            <w:noWrap/>
            <w:vAlign w:val="center"/>
            <w:hideMark/>
          </w:tcPr>
          <w:p w14:paraId="11A38CEA" w14:textId="77777777" w:rsidR="00A73DBC" w:rsidRPr="005643D3" w:rsidRDefault="00A73DBC" w:rsidP="00A73DBC">
            <w:pPr>
              <w:spacing w:line="360" w:lineRule="auto"/>
              <w:jc w:val="center"/>
              <w:rPr>
                <w:color w:val="000000"/>
                <w:sz w:val="28"/>
                <w:szCs w:val="28"/>
              </w:rPr>
            </w:pPr>
            <w:r w:rsidRPr="005643D3">
              <w:rPr>
                <w:color w:val="000000"/>
                <w:sz w:val="28"/>
                <w:szCs w:val="28"/>
              </w:rPr>
              <w:t>1,61</w:t>
            </w:r>
          </w:p>
        </w:tc>
        <w:tc>
          <w:tcPr>
            <w:tcW w:w="709" w:type="dxa"/>
            <w:shd w:val="clear" w:color="auto" w:fill="FFFFFF" w:themeFill="background1"/>
            <w:noWrap/>
            <w:vAlign w:val="center"/>
            <w:hideMark/>
          </w:tcPr>
          <w:p w14:paraId="4A61A55B" w14:textId="77777777" w:rsidR="00A73DBC" w:rsidRPr="005643D3" w:rsidRDefault="00A73DBC" w:rsidP="00A73DBC">
            <w:pPr>
              <w:spacing w:line="360" w:lineRule="auto"/>
              <w:jc w:val="center"/>
              <w:rPr>
                <w:color w:val="000000"/>
                <w:sz w:val="28"/>
                <w:szCs w:val="28"/>
              </w:rPr>
            </w:pPr>
            <w:r w:rsidRPr="005643D3">
              <w:rPr>
                <w:color w:val="000000"/>
                <w:sz w:val="28"/>
                <w:szCs w:val="28"/>
              </w:rPr>
              <w:t>1,38</w:t>
            </w:r>
          </w:p>
        </w:tc>
        <w:tc>
          <w:tcPr>
            <w:tcW w:w="1641" w:type="dxa"/>
            <w:shd w:val="clear" w:color="auto" w:fill="FFFFFF" w:themeFill="background1"/>
            <w:vAlign w:val="center"/>
          </w:tcPr>
          <w:p w14:paraId="1F115E51" w14:textId="77777777" w:rsidR="00A73DBC" w:rsidRPr="005643D3" w:rsidRDefault="00A73DBC" w:rsidP="00A73DBC">
            <w:pPr>
              <w:spacing w:line="360" w:lineRule="auto"/>
              <w:jc w:val="center"/>
              <w:rPr>
                <w:color w:val="000000"/>
                <w:sz w:val="28"/>
                <w:szCs w:val="28"/>
                <w:lang w:val="uk-UA"/>
              </w:rPr>
            </w:pPr>
            <w:r w:rsidRPr="005643D3">
              <w:rPr>
                <w:color w:val="000000"/>
                <w:sz w:val="28"/>
                <w:szCs w:val="28"/>
                <w:lang w:val="uk-UA"/>
              </w:rPr>
              <w:t>0,16</w:t>
            </w:r>
          </w:p>
        </w:tc>
      </w:tr>
      <w:tr w:rsidR="00A73DBC" w:rsidRPr="005643D3" w14:paraId="2E2C7BF7" w14:textId="77777777" w:rsidTr="00D8037F">
        <w:trPr>
          <w:trHeight w:val="288"/>
        </w:trPr>
        <w:tc>
          <w:tcPr>
            <w:tcW w:w="2552" w:type="dxa"/>
            <w:shd w:val="clear" w:color="auto" w:fill="FFFFFF" w:themeFill="background1"/>
            <w:vAlign w:val="center"/>
            <w:hideMark/>
          </w:tcPr>
          <w:p w14:paraId="7C0A9B33" w14:textId="77777777" w:rsidR="00A73DBC" w:rsidRPr="004E653A" w:rsidRDefault="00A73DBC" w:rsidP="00A73DBC">
            <w:pPr>
              <w:jc w:val="center"/>
              <w:rPr>
                <w:color w:val="000000"/>
                <w:sz w:val="28"/>
                <w:szCs w:val="28"/>
              </w:rPr>
            </w:pPr>
            <w:r w:rsidRPr="004E653A">
              <w:rPr>
                <w:color w:val="000000"/>
                <w:sz w:val="28"/>
                <w:szCs w:val="28"/>
              </w:rPr>
              <w:t>Оксид вуглецю</w:t>
            </w:r>
            <w:r>
              <w:rPr>
                <w:color w:val="000000"/>
                <w:sz w:val="28"/>
                <w:szCs w:val="28"/>
              </w:rPr>
              <w:t>(</w:t>
            </w:r>
            <w:r>
              <w:rPr>
                <w:color w:val="000000"/>
                <w:sz w:val="28"/>
                <w:szCs w:val="28"/>
                <w:lang w:val="en-US"/>
              </w:rPr>
              <w:t>II)</w:t>
            </w:r>
          </w:p>
        </w:tc>
        <w:tc>
          <w:tcPr>
            <w:tcW w:w="709" w:type="dxa"/>
            <w:shd w:val="clear" w:color="auto" w:fill="FFFFFF" w:themeFill="background1"/>
            <w:vAlign w:val="center"/>
            <w:hideMark/>
          </w:tcPr>
          <w:p w14:paraId="3DF0E6FE" w14:textId="77777777" w:rsidR="00A73DBC" w:rsidRPr="005643D3" w:rsidRDefault="00A73DBC" w:rsidP="00A73DBC">
            <w:pPr>
              <w:spacing w:line="360" w:lineRule="auto"/>
              <w:jc w:val="center"/>
              <w:rPr>
                <w:color w:val="000000"/>
                <w:sz w:val="28"/>
                <w:szCs w:val="28"/>
              </w:rPr>
            </w:pPr>
            <w:r w:rsidRPr="005643D3">
              <w:rPr>
                <w:color w:val="000000"/>
                <w:sz w:val="28"/>
                <w:szCs w:val="28"/>
              </w:rPr>
              <w:t>0,2</w:t>
            </w:r>
          </w:p>
        </w:tc>
        <w:tc>
          <w:tcPr>
            <w:tcW w:w="708" w:type="dxa"/>
            <w:shd w:val="clear" w:color="auto" w:fill="FFFFFF" w:themeFill="background1"/>
            <w:vAlign w:val="center"/>
            <w:hideMark/>
          </w:tcPr>
          <w:p w14:paraId="5DDA74AA" w14:textId="77777777" w:rsidR="00A73DBC" w:rsidRPr="005643D3" w:rsidRDefault="00A73DBC" w:rsidP="00A73DBC">
            <w:pPr>
              <w:spacing w:line="360" w:lineRule="auto"/>
              <w:jc w:val="center"/>
              <w:rPr>
                <w:color w:val="000000"/>
                <w:sz w:val="28"/>
                <w:szCs w:val="28"/>
              </w:rPr>
            </w:pPr>
            <w:r w:rsidRPr="005643D3">
              <w:rPr>
                <w:color w:val="000000"/>
                <w:sz w:val="28"/>
                <w:szCs w:val="28"/>
              </w:rPr>
              <w:t>0,2</w:t>
            </w:r>
          </w:p>
        </w:tc>
        <w:tc>
          <w:tcPr>
            <w:tcW w:w="709" w:type="dxa"/>
            <w:shd w:val="clear" w:color="auto" w:fill="FFFFFF" w:themeFill="background1"/>
            <w:vAlign w:val="center"/>
            <w:hideMark/>
          </w:tcPr>
          <w:p w14:paraId="20BA8829" w14:textId="77777777" w:rsidR="00A73DBC" w:rsidRPr="005643D3" w:rsidRDefault="00A73DBC" w:rsidP="00A73DBC">
            <w:pPr>
              <w:spacing w:line="360" w:lineRule="auto"/>
              <w:jc w:val="center"/>
              <w:rPr>
                <w:color w:val="000000"/>
                <w:sz w:val="28"/>
                <w:szCs w:val="28"/>
              </w:rPr>
            </w:pPr>
            <w:r w:rsidRPr="005643D3">
              <w:rPr>
                <w:color w:val="000000"/>
                <w:sz w:val="28"/>
                <w:szCs w:val="28"/>
              </w:rPr>
              <w:t>0,1</w:t>
            </w:r>
          </w:p>
        </w:tc>
        <w:tc>
          <w:tcPr>
            <w:tcW w:w="567" w:type="dxa"/>
            <w:shd w:val="clear" w:color="auto" w:fill="FFFFFF" w:themeFill="background1"/>
            <w:vAlign w:val="center"/>
            <w:hideMark/>
          </w:tcPr>
          <w:p w14:paraId="2F063DAD" w14:textId="77777777" w:rsidR="00A73DBC" w:rsidRPr="005643D3" w:rsidRDefault="00A73DBC" w:rsidP="00A73DBC">
            <w:pPr>
              <w:spacing w:line="360" w:lineRule="auto"/>
              <w:jc w:val="center"/>
              <w:rPr>
                <w:color w:val="000000"/>
                <w:sz w:val="28"/>
                <w:szCs w:val="28"/>
              </w:rPr>
            </w:pPr>
            <w:r w:rsidRPr="005643D3">
              <w:rPr>
                <w:color w:val="000000"/>
                <w:sz w:val="28"/>
                <w:szCs w:val="28"/>
              </w:rPr>
              <w:t>0,1</w:t>
            </w:r>
          </w:p>
        </w:tc>
        <w:tc>
          <w:tcPr>
            <w:tcW w:w="709" w:type="dxa"/>
            <w:shd w:val="clear" w:color="auto" w:fill="FFFFFF" w:themeFill="background1"/>
            <w:vAlign w:val="center"/>
            <w:hideMark/>
          </w:tcPr>
          <w:p w14:paraId="1D78D2D7" w14:textId="77777777" w:rsidR="00A73DBC" w:rsidRPr="005643D3" w:rsidRDefault="00A73DBC" w:rsidP="00A73DBC">
            <w:pPr>
              <w:spacing w:line="360" w:lineRule="auto"/>
              <w:jc w:val="center"/>
              <w:rPr>
                <w:color w:val="000000"/>
                <w:sz w:val="28"/>
                <w:szCs w:val="28"/>
              </w:rPr>
            </w:pPr>
            <w:r w:rsidRPr="005643D3">
              <w:rPr>
                <w:color w:val="000000"/>
                <w:sz w:val="28"/>
                <w:szCs w:val="28"/>
              </w:rPr>
              <w:t>0,1</w:t>
            </w:r>
          </w:p>
        </w:tc>
        <w:tc>
          <w:tcPr>
            <w:tcW w:w="709" w:type="dxa"/>
            <w:shd w:val="clear" w:color="auto" w:fill="FFFFFF" w:themeFill="background1"/>
            <w:noWrap/>
            <w:vAlign w:val="center"/>
            <w:hideMark/>
          </w:tcPr>
          <w:p w14:paraId="3F3D5666" w14:textId="77777777" w:rsidR="00A73DBC" w:rsidRPr="005643D3" w:rsidRDefault="00A73DBC" w:rsidP="00A73DBC">
            <w:pPr>
              <w:spacing w:line="360" w:lineRule="auto"/>
              <w:jc w:val="center"/>
              <w:rPr>
                <w:color w:val="000000"/>
                <w:sz w:val="28"/>
                <w:szCs w:val="28"/>
              </w:rPr>
            </w:pPr>
            <w:r w:rsidRPr="005643D3">
              <w:rPr>
                <w:color w:val="000000"/>
                <w:sz w:val="28"/>
                <w:szCs w:val="28"/>
              </w:rPr>
              <w:t>0,06</w:t>
            </w:r>
          </w:p>
        </w:tc>
        <w:tc>
          <w:tcPr>
            <w:tcW w:w="708" w:type="dxa"/>
            <w:shd w:val="clear" w:color="auto" w:fill="FFFFFF" w:themeFill="background1"/>
            <w:noWrap/>
            <w:vAlign w:val="center"/>
            <w:hideMark/>
          </w:tcPr>
          <w:p w14:paraId="2F286E28" w14:textId="77777777" w:rsidR="00A73DBC" w:rsidRPr="005643D3" w:rsidRDefault="00A73DBC" w:rsidP="00A73DBC">
            <w:pPr>
              <w:spacing w:line="360" w:lineRule="auto"/>
              <w:jc w:val="center"/>
              <w:rPr>
                <w:color w:val="000000"/>
                <w:sz w:val="28"/>
                <w:szCs w:val="28"/>
              </w:rPr>
            </w:pPr>
            <w:r w:rsidRPr="005643D3">
              <w:rPr>
                <w:color w:val="000000"/>
                <w:sz w:val="28"/>
                <w:szCs w:val="28"/>
              </w:rPr>
              <w:t>0,03</w:t>
            </w:r>
          </w:p>
        </w:tc>
        <w:tc>
          <w:tcPr>
            <w:tcW w:w="709" w:type="dxa"/>
            <w:shd w:val="clear" w:color="auto" w:fill="FFFFFF" w:themeFill="background1"/>
            <w:noWrap/>
            <w:vAlign w:val="center"/>
            <w:hideMark/>
          </w:tcPr>
          <w:p w14:paraId="3D16CBF9" w14:textId="77777777" w:rsidR="00A73DBC" w:rsidRPr="005643D3" w:rsidRDefault="00A73DBC" w:rsidP="00A73DBC">
            <w:pPr>
              <w:spacing w:line="360" w:lineRule="auto"/>
              <w:jc w:val="center"/>
              <w:rPr>
                <w:color w:val="000000"/>
                <w:sz w:val="28"/>
                <w:szCs w:val="28"/>
              </w:rPr>
            </w:pPr>
            <w:r w:rsidRPr="005643D3">
              <w:rPr>
                <w:color w:val="000000"/>
                <w:sz w:val="28"/>
                <w:szCs w:val="28"/>
              </w:rPr>
              <w:t>0,01</w:t>
            </w:r>
          </w:p>
        </w:tc>
        <w:tc>
          <w:tcPr>
            <w:tcW w:w="1641" w:type="dxa"/>
            <w:shd w:val="clear" w:color="auto" w:fill="FFFFFF" w:themeFill="background1"/>
            <w:vAlign w:val="center"/>
          </w:tcPr>
          <w:p w14:paraId="2E9BE853" w14:textId="77777777" w:rsidR="00A73DBC" w:rsidRPr="005643D3" w:rsidRDefault="00A73DBC" w:rsidP="00A73DBC">
            <w:pPr>
              <w:spacing w:line="360" w:lineRule="auto"/>
              <w:jc w:val="center"/>
              <w:rPr>
                <w:color w:val="000000"/>
                <w:sz w:val="28"/>
                <w:szCs w:val="28"/>
                <w:lang w:val="uk-UA"/>
              </w:rPr>
            </w:pPr>
            <w:r w:rsidRPr="005643D3">
              <w:rPr>
                <w:color w:val="000000"/>
                <w:sz w:val="28"/>
                <w:szCs w:val="28"/>
                <w:lang w:val="uk-UA"/>
              </w:rPr>
              <w:t>0,003</w:t>
            </w:r>
          </w:p>
        </w:tc>
      </w:tr>
      <w:tr w:rsidR="006F3C68" w:rsidRPr="005643D3" w14:paraId="2CC825DD" w14:textId="77777777" w:rsidTr="00D8037F">
        <w:trPr>
          <w:trHeight w:val="288"/>
        </w:trPr>
        <w:tc>
          <w:tcPr>
            <w:tcW w:w="2552" w:type="dxa"/>
            <w:shd w:val="clear" w:color="auto" w:fill="FFFFFF" w:themeFill="background1"/>
            <w:vAlign w:val="center"/>
            <w:hideMark/>
          </w:tcPr>
          <w:p w14:paraId="7B9C74F7" w14:textId="77777777" w:rsidR="006F3C68" w:rsidRPr="005643D3" w:rsidRDefault="006F3C68" w:rsidP="00B72D43">
            <w:pPr>
              <w:spacing w:line="360" w:lineRule="auto"/>
              <w:jc w:val="center"/>
              <w:rPr>
                <w:color w:val="000000"/>
                <w:sz w:val="28"/>
                <w:szCs w:val="28"/>
              </w:rPr>
            </w:pPr>
            <w:r w:rsidRPr="005643D3">
              <w:rPr>
                <w:color w:val="000000"/>
                <w:sz w:val="28"/>
                <w:szCs w:val="28"/>
              </w:rPr>
              <w:t>Окис вуглецю</w:t>
            </w:r>
          </w:p>
        </w:tc>
        <w:tc>
          <w:tcPr>
            <w:tcW w:w="709" w:type="dxa"/>
            <w:shd w:val="clear" w:color="auto" w:fill="FFFFFF" w:themeFill="background1"/>
            <w:vAlign w:val="center"/>
            <w:hideMark/>
          </w:tcPr>
          <w:p w14:paraId="3C401773" w14:textId="77777777" w:rsidR="006F3C68" w:rsidRPr="005643D3" w:rsidRDefault="006F3C68" w:rsidP="00B72D43">
            <w:pPr>
              <w:spacing w:line="360" w:lineRule="auto"/>
              <w:jc w:val="center"/>
              <w:rPr>
                <w:color w:val="000000"/>
                <w:sz w:val="28"/>
                <w:szCs w:val="28"/>
              </w:rPr>
            </w:pPr>
            <w:r w:rsidRPr="005643D3">
              <w:rPr>
                <w:color w:val="000000"/>
                <w:sz w:val="28"/>
                <w:szCs w:val="28"/>
              </w:rPr>
              <w:t>0,3</w:t>
            </w:r>
          </w:p>
        </w:tc>
        <w:tc>
          <w:tcPr>
            <w:tcW w:w="708" w:type="dxa"/>
            <w:shd w:val="clear" w:color="auto" w:fill="FFFFFF" w:themeFill="background1"/>
            <w:vAlign w:val="center"/>
            <w:hideMark/>
          </w:tcPr>
          <w:p w14:paraId="01D06A07" w14:textId="77777777" w:rsidR="006F3C68" w:rsidRPr="005643D3" w:rsidRDefault="006F3C68" w:rsidP="00B72D43">
            <w:pPr>
              <w:spacing w:line="360" w:lineRule="auto"/>
              <w:jc w:val="center"/>
              <w:rPr>
                <w:color w:val="000000"/>
                <w:sz w:val="28"/>
                <w:szCs w:val="28"/>
              </w:rPr>
            </w:pPr>
            <w:r w:rsidRPr="005643D3">
              <w:rPr>
                <w:color w:val="000000"/>
                <w:sz w:val="28"/>
                <w:szCs w:val="28"/>
              </w:rPr>
              <w:t>0,3</w:t>
            </w:r>
          </w:p>
        </w:tc>
        <w:tc>
          <w:tcPr>
            <w:tcW w:w="709" w:type="dxa"/>
            <w:shd w:val="clear" w:color="auto" w:fill="FFFFFF" w:themeFill="background1"/>
            <w:vAlign w:val="center"/>
            <w:hideMark/>
          </w:tcPr>
          <w:p w14:paraId="33803A74" w14:textId="77777777" w:rsidR="006F3C68" w:rsidRPr="005643D3" w:rsidRDefault="006F3C68" w:rsidP="00B72D43">
            <w:pPr>
              <w:spacing w:line="360" w:lineRule="auto"/>
              <w:jc w:val="center"/>
              <w:rPr>
                <w:color w:val="000000"/>
                <w:sz w:val="28"/>
                <w:szCs w:val="28"/>
              </w:rPr>
            </w:pPr>
            <w:r w:rsidRPr="005643D3">
              <w:rPr>
                <w:color w:val="000000"/>
                <w:sz w:val="28"/>
                <w:szCs w:val="28"/>
              </w:rPr>
              <w:t>0,3</w:t>
            </w:r>
          </w:p>
        </w:tc>
        <w:tc>
          <w:tcPr>
            <w:tcW w:w="567" w:type="dxa"/>
            <w:shd w:val="clear" w:color="auto" w:fill="FFFFFF" w:themeFill="background1"/>
            <w:vAlign w:val="center"/>
            <w:hideMark/>
          </w:tcPr>
          <w:p w14:paraId="594F388D" w14:textId="77777777" w:rsidR="006F3C68" w:rsidRPr="005643D3" w:rsidRDefault="006F3C68" w:rsidP="00B72D43">
            <w:pPr>
              <w:spacing w:line="360" w:lineRule="auto"/>
              <w:jc w:val="center"/>
              <w:rPr>
                <w:color w:val="000000"/>
                <w:sz w:val="28"/>
                <w:szCs w:val="28"/>
              </w:rPr>
            </w:pPr>
            <w:r w:rsidRPr="005643D3">
              <w:rPr>
                <w:color w:val="000000"/>
                <w:sz w:val="28"/>
                <w:szCs w:val="28"/>
              </w:rPr>
              <w:t>0,4</w:t>
            </w:r>
          </w:p>
        </w:tc>
        <w:tc>
          <w:tcPr>
            <w:tcW w:w="709" w:type="dxa"/>
            <w:shd w:val="clear" w:color="auto" w:fill="FFFFFF" w:themeFill="background1"/>
            <w:vAlign w:val="center"/>
            <w:hideMark/>
          </w:tcPr>
          <w:p w14:paraId="4F3963D8" w14:textId="77777777" w:rsidR="006F3C68" w:rsidRPr="005643D3" w:rsidRDefault="006F3C68" w:rsidP="00B72D43">
            <w:pPr>
              <w:spacing w:line="360" w:lineRule="auto"/>
              <w:jc w:val="center"/>
              <w:rPr>
                <w:color w:val="000000"/>
                <w:sz w:val="28"/>
                <w:szCs w:val="28"/>
              </w:rPr>
            </w:pPr>
            <w:r w:rsidRPr="005643D3">
              <w:rPr>
                <w:color w:val="000000"/>
                <w:sz w:val="28"/>
                <w:szCs w:val="28"/>
              </w:rPr>
              <w:t>0,4</w:t>
            </w:r>
          </w:p>
        </w:tc>
        <w:tc>
          <w:tcPr>
            <w:tcW w:w="709" w:type="dxa"/>
            <w:shd w:val="clear" w:color="auto" w:fill="FFFFFF" w:themeFill="background1"/>
            <w:noWrap/>
            <w:vAlign w:val="center"/>
            <w:hideMark/>
          </w:tcPr>
          <w:p w14:paraId="67B84183" w14:textId="77777777" w:rsidR="006F3C68" w:rsidRPr="005643D3" w:rsidRDefault="006F3C68" w:rsidP="00B72D43">
            <w:pPr>
              <w:spacing w:line="360" w:lineRule="auto"/>
              <w:jc w:val="center"/>
              <w:rPr>
                <w:color w:val="000000"/>
                <w:sz w:val="28"/>
                <w:szCs w:val="28"/>
              </w:rPr>
            </w:pPr>
            <w:r w:rsidRPr="005643D3">
              <w:rPr>
                <w:color w:val="000000"/>
                <w:sz w:val="28"/>
                <w:szCs w:val="28"/>
              </w:rPr>
              <w:t>0,48</w:t>
            </w:r>
          </w:p>
        </w:tc>
        <w:tc>
          <w:tcPr>
            <w:tcW w:w="708" w:type="dxa"/>
            <w:shd w:val="clear" w:color="auto" w:fill="FFFFFF" w:themeFill="background1"/>
            <w:noWrap/>
            <w:vAlign w:val="center"/>
            <w:hideMark/>
          </w:tcPr>
          <w:p w14:paraId="22B63BF2" w14:textId="77777777" w:rsidR="006F3C68" w:rsidRPr="005643D3" w:rsidRDefault="006F3C68" w:rsidP="00B72D43">
            <w:pPr>
              <w:spacing w:line="360" w:lineRule="auto"/>
              <w:jc w:val="center"/>
              <w:rPr>
                <w:color w:val="000000"/>
                <w:sz w:val="28"/>
                <w:szCs w:val="28"/>
              </w:rPr>
            </w:pPr>
            <w:r w:rsidRPr="005643D3">
              <w:rPr>
                <w:color w:val="000000"/>
                <w:sz w:val="28"/>
                <w:szCs w:val="28"/>
              </w:rPr>
              <w:t>0,62</w:t>
            </w:r>
          </w:p>
        </w:tc>
        <w:tc>
          <w:tcPr>
            <w:tcW w:w="709" w:type="dxa"/>
            <w:shd w:val="clear" w:color="auto" w:fill="FFFFFF" w:themeFill="background1"/>
            <w:noWrap/>
            <w:vAlign w:val="center"/>
            <w:hideMark/>
          </w:tcPr>
          <w:p w14:paraId="44268855" w14:textId="77777777" w:rsidR="006F3C68" w:rsidRPr="005643D3" w:rsidRDefault="006F3C68" w:rsidP="00B72D43">
            <w:pPr>
              <w:spacing w:line="360" w:lineRule="auto"/>
              <w:jc w:val="center"/>
              <w:rPr>
                <w:color w:val="000000"/>
                <w:sz w:val="28"/>
                <w:szCs w:val="28"/>
              </w:rPr>
            </w:pPr>
            <w:r w:rsidRPr="005643D3">
              <w:rPr>
                <w:color w:val="000000"/>
                <w:sz w:val="28"/>
                <w:szCs w:val="28"/>
              </w:rPr>
              <w:t>0,95</w:t>
            </w:r>
          </w:p>
        </w:tc>
        <w:tc>
          <w:tcPr>
            <w:tcW w:w="1641" w:type="dxa"/>
            <w:shd w:val="clear" w:color="auto" w:fill="FFFFFF" w:themeFill="background1"/>
            <w:vAlign w:val="center"/>
          </w:tcPr>
          <w:p w14:paraId="1549016B" w14:textId="77777777" w:rsidR="006F3C68" w:rsidRPr="005643D3" w:rsidRDefault="006F3C68" w:rsidP="00B72D43">
            <w:pPr>
              <w:spacing w:line="360" w:lineRule="auto"/>
              <w:jc w:val="center"/>
              <w:rPr>
                <w:color w:val="000000"/>
                <w:sz w:val="28"/>
                <w:szCs w:val="28"/>
                <w:lang w:val="uk-UA"/>
              </w:rPr>
            </w:pPr>
            <w:r>
              <w:rPr>
                <w:color w:val="000000"/>
                <w:sz w:val="28"/>
                <w:szCs w:val="28"/>
                <w:lang w:val="uk-UA"/>
              </w:rPr>
              <w:t>0,06</w:t>
            </w:r>
          </w:p>
        </w:tc>
      </w:tr>
      <w:tr w:rsidR="006F3C68" w:rsidRPr="005643D3" w14:paraId="398F50A2" w14:textId="77777777" w:rsidTr="00D8037F">
        <w:trPr>
          <w:trHeight w:val="288"/>
        </w:trPr>
        <w:tc>
          <w:tcPr>
            <w:tcW w:w="2552" w:type="dxa"/>
            <w:shd w:val="clear" w:color="auto" w:fill="FFFFFF" w:themeFill="background1"/>
            <w:vAlign w:val="center"/>
            <w:hideMark/>
          </w:tcPr>
          <w:p w14:paraId="15614769" w14:textId="77777777" w:rsidR="006F3C68" w:rsidRPr="005643D3" w:rsidRDefault="006F3C68" w:rsidP="00B72D43">
            <w:pPr>
              <w:spacing w:line="360" w:lineRule="auto"/>
              <w:jc w:val="center"/>
              <w:rPr>
                <w:color w:val="000000"/>
                <w:sz w:val="28"/>
                <w:szCs w:val="28"/>
              </w:rPr>
            </w:pPr>
            <w:r w:rsidRPr="005643D3">
              <w:rPr>
                <w:color w:val="000000"/>
                <w:sz w:val="28"/>
                <w:szCs w:val="28"/>
              </w:rPr>
              <w:t>Пил</w:t>
            </w:r>
          </w:p>
        </w:tc>
        <w:tc>
          <w:tcPr>
            <w:tcW w:w="709" w:type="dxa"/>
            <w:shd w:val="clear" w:color="auto" w:fill="FFFFFF" w:themeFill="background1"/>
            <w:vAlign w:val="center"/>
            <w:hideMark/>
          </w:tcPr>
          <w:p w14:paraId="4FFD3C7E" w14:textId="77777777" w:rsidR="006F3C68" w:rsidRPr="005643D3" w:rsidRDefault="006F3C68" w:rsidP="00B72D43">
            <w:pPr>
              <w:spacing w:line="360" w:lineRule="auto"/>
              <w:jc w:val="center"/>
              <w:rPr>
                <w:color w:val="000000"/>
                <w:sz w:val="28"/>
                <w:szCs w:val="28"/>
              </w:rPr>
            </w:pPr>
            <w:r w:rsidRPr="005643D3">
              <w:rPr>
                <w:color w:val="000000"/>
                <w:sz w:val="28"/>
                <w:szCs w:val="28"/>
              </w:rPr>
              <w:t>0,7</w:t>
            </w:r>
          </w:p>
        </w:tc>
        <w:tc>
          <w:tcPr>
            <w:tcW w:w="708" w:type="dxa"/>
            <w:shd w:val="clear" w:color="auto" w:fill="FFFFFF" w:themeFill="background1"/>
            <w:vAlign w:val="center"/>
            <w:hideMark/>
          </w:tcPr>
          <w:p w14:paraId="41069433" w14:textId="77777777" w:rsidR="006F3C68" w:rsidRPr="005643D3" w:rsidRDefault="006F3C68" w:rsidP="00B72D43">
            <w:pPr>
              <w:spacing w:line="360" w:lineRule="auto"/>
              <w:jc w:val="center"/>
              <w:rPr>
                <w:color w:val="000000"/>
                <w:sz w:val="28"/>
                <w:szCs w:val="28"/>
              </w:rPr>
            </w:pPr>
            <w:r w:rsidRPr="005643D3">
              <w:rPr>
                <w:color w:val="000000"/>
                <w:sz w:val="28"/>
                <w:szCs w:val="28"/>
              </w:rPr>
              <w:t>0,7</w:t>
            </w:r>
          </w:p>
        </w:tc>
        <w:tc>
          <w:tcPr>
            <w:tcW w:w="709" w:type="dxa"/>
            <w:shd w:val="clear" w:color="auto" w:fill="FFFFFF" w:themeFill="background1"/>
            <w:vAlign w:val="center"/>
            <w:hideMark/>
          </w:tcPr>
          <w:p w14:paraId="34704DFB" w14:textId="77777777" w:rsidR="006F3C68" w:rsidRPr="005643D3" w:rsidRDefault="006F3C68" w:rsidP="00B72D43">
            <w:pPr>
              <w:spacing w:line="360" w:lineRule="auto"/>
              <w:jc w:val="center"/>
              <w:rPr>
                <w:color w:val="000000"/>
                <w:sz w:val="28"/>
                <w:szCs w:val="28"/>
              </w:rPr>
            </w:pPr>
            <w:r w:rsidRPr="005643D3">
              <w:rPr>
                <w:color w:val="000000"/>
                <w:sz w:val="28"/>
                <w:szCs w:val="28"/>
              </w:rPr>
              <w:t>0,7</w:t>
            </w:r>
          </w:p>
        </w:tc>
        <w:tc>
          <w:tcPr>
            <w:tcW w:w="567" w:type="dxa"/>
            <w:shd w:val="clear" w:color="auto" w:fill="FFFFFF" w:themeFill="background1"/>
            <w:vAlign w:val="center"/>
            <w:hideMark/>
          </w:tcPr>
          <w:p w14:paraId="536C6DC6" w14:textId="77777777" w:rsidR="006F3C68" w:rsidRPr="005643D3" w:rsidRDefault="006F3C68" w:rsidP="00B72D43">
            <w:pPr>
              <w:spacing w:line="360" w:lineRule="auto"/>
              <w:jc w:val="center"/>
              <w:rPr>
                <w:color w:val="000000"/>
                <w:sz w:val="28"/>
                <w:szCs w:val="28"/>
              </w:rPr>
            </w:pPr>
            <w:r w:rsidRPr="005643D3">
              <w:rPr>
                <w:color w:val="000000"/>
                <w:sz w:val="28"/>
                <w:szCs w:val="28"/>
              </w:rPr>
              <w:t>0,8</w:t>
            </w:r>
          </w:p>
        </w:tc>
        <w:tc>
          <w:tcPr>
            <w:tcW w:w="709" w:type="dxa"/>
            <w:shd w:val="clear" w:color="auto" w:fill="FFFFFF" w:themeFill="background1"/>
            <w:vAlign w:val="center"/>
            <w:hideMark/>
          </w:tcPr>
          <w:p w14:paraId="01BC2BBC" w14:textId="77777777" w:rsidR="006F3C68" w:rsidRPr="005643D3" w:rsidRDefault="006F3C68" w:rsidP="00B72D43">
            <w:pPr>
              <w:spacing w:line="360" w:lineRule="auto"/>
              <w:jc w:val="center"/>
              <w:rPr>
                <w:color w:val="000000"/>
                <w:sz w:val="28"/>
                <w:szCs w:val="28"/>
              </w:rPr>
            </w:pPr>
            <w:r w:rsidRPr="005643D3">
              <w:rPr>
                <w:color w:val="000000"/>
                <w:sz w:val="28"/>
                <w:szCs w:val="28"/>
              </w:rPr>
              <w:t>0,7</w:t>
            </w:r>
          </w:p>
        </w:tc>
        <w:tc>
          <w:tcPr>
            <w:tcW w:w="709" w:type="dxa"/>
            <w:shd w:val="clear" w:color="auto" w:fill="FFFFFF" w:themeFill="background1"/>
            <w:noWrap/>
            <w:vAlign w:val="center"/>
            <w:hideMark/>
          </w:tcPr>
          <w:p w14:paraId="2AE686DE" w14:textId="77777777" w:rsidR="006F3C68" w:rsidRPr="005643D3" w:rsidRDefault="006F3C68" w:rsidP="00B72D43">
            <w:pPr>
              <w:spacing w:line="360" w:lineRule="auto"/>
              <w:jc w:val="center"/>
              <w:rPr>
                <w:color w:val="000000"/>
                <w:sz w:val="28"/>
                <w:szCs w:val="28"/>
              </w:rPr>
            </w:pPr>
            <w:r w:rsidRPr="005643D3">
              <w:rPr>
                <w:color w:val="000000"/>
                <w:sz w:val="28"/>
                <w:szCs w:val="28"/>
              </w:rPr>
              <w:t>0,76</w:t>
            </w:r>
          </w:p>
        </w:tc>
        <w:tc>
          <w:tcPr>
            <w:tcW w:w="708" w:type="dxa"/>
            <w:shd w:val="clear" w:color="auto" w:fill="FFFFFF" w:themeFill="background1"/>
            <w:noWrap/>
            <w:vAlign w:val="center"/>
            <w:hideMark/>
          </w:tcPr>
          <w:p w14:paraId="68D0B5A2" w14:textId="77777777" w:rsidR="006F3C68" w:rsidRPr="005643D3" w:rsidRDefault="006F3C68" w:rsidP="00B72D43">
            <w:pPr>
              <w:spacing w:line="360" w:lineRule="auto"/>
              <w:jc w:val="center"/>
              <w:rPr>
                <w:color w:val="000000"/>
                <w:sz w:val="28"/>
                <w:szCs w:val="28"/>
              </w:rPr>
            </w:pPr>
            <w:r w:rsidRPr="005643D3">
              <w:rPr>
                <w:color w:val="000000"/>
                <w:sz w:val="28"/>
                <w:szCs w:val="28"/>
              </w:rPr>
              <w:t>0,79</w:t>
            </w:r>
          </w:p>
        </w:tc>
        <w:tc>
          <w:tcPr>
            <w:tcW w:w="709" w:type="dxa"/>
            <w:shd w:val="clear" w:color="auto" w:fill="FFFFFF" w:themeFill="background1"/>
            <w:noWrap/>
            <w:vAlign w:val="center"/>
            <w:hideMark/>
          </w:tcPr>
          <w:p w14:paraId="29D50788" w14:textId="77777777" w:rsidR="006F3C68" w:rsidRPr="005643D3" w:rsidRDefault="006F3C68" w:rsidP="00B72D43">
            <w:pPr>
              <w:spacing w:line="360" w:lineRule="auto"/>
              <w:jc w:val="center"/>
              <w:rPr>
                <w:color w:val="000000"/>
                <w:sz w:val="28"/>
                <w:szCs w:val="28"/>
              </w:rPr>
            </w:pPr>
            <w:r w:rsidRPr="005643D3">
              <w:rPr>
                <w:color w:val="000000"/>
                <w:sz w:val="28"/>
                <w:szCs w:val="28"/>
              </w:rPr>
              <w:t>0,84</w:t>
            </w:r>
          </w:p>
        </w:tc>
        <w:tc>
          <w:tcPr>
            <w:tcW w:w="1641" w:type="dxa"/>
            <w:shd w:val="clear" w:color="auto" w:fill="FFFFFF" w:themeFill="background1"/>
            <w:vAlign w:val="center"/>
          </w:tcPr>
          <w:p w14:paraId="6C8EB3A9" w14:textId="77777777" w:rsidR="006F3C68" w:rsidRPr="005643D3" w:rsidRDefault="006F3C68" w:rsidP="00B72D43">
            <w:pPr>
              <w:spacing w:line="360" w:lineRule="auto"/>
              <w:jc w:val="center"/>
              <w:rPr>
                <w:color w:val="000000"/>
                <w:sz w:val="28"/>
                <w:szCs w:val="28"/>
                <w:lang w:val="uk-UA"/>
              </w:rPr>
            </w:pPr>
            <w:r>
              <w:rPr>
                <w:color w:val="000000"/>
                <w:sz w:val="28"/>
                <w:szCs w:val="28"/>
                <w:lang w:val="uk-UA"/>
              </w:rPr>
              <w:t>0,08</w:t>
            </w:r>
          </w:p>
        </w:tc>
      </w:tr>
    </w:tbl>
    <w:p w14:paraId="4A15229B" w14:textId="77777777" w:rsidR="006F3C68" w:rsidRPr="00446301" w:rsidRDefault="006F3C68" w:rsidP="006F3C68">
      <w:pPr>
        <w:pStyle w:val="a3"/>
        <w:spacing w:line="360" w:lineRule="auto"/>
        <w:ind w:left="0" w:firstLine="709"/>
        <w:rPr>
          <w:sz w:val="28"/>
          <w:szCs w:val="28"/>
          <w:lang w:val="uk-UA"/>
        </w:rPr>
      </w:pPr>
    </w:p>
    <w:p w14:paraId="27DD604A" w14:textId="77777777" w:rsidR="000C6E17" w:rsidRPr="00EF0623" w:rsidRDefault="000C6E17" w:rsidP="00EF0623">
      <w:pPr>
        <w:rPr>
          <w:sz w:val="28"/>
          <w:szCs w:val="28"/>
          <w:lang w:val="uk-UA"/>
        </w:rPr>
        <w:sectPr w:rsidR="000C6E17" w:rsidRPr="00EF0623" w:rsidSect="000C6E17">
          <w:headerReference w:type="default" r:id="rId33"/>
          <w:pgSz w:w="11906" w:h="16838" w:code="9"/>
          <w:pgMar w:top="851" w:right="1134" w:bottom="1418" w:left="1134" w:header="709" w:footer="709" w:gutter="0"/>
          <w:cols w:space="708"/>
          <w:titlePg/>
          <w:docGrid w:linePitch="360"/>
        </w:sectPr>
      </w:pPr>
    </w:p>
    <w:p w14:paraId="72C3B166" w14:textId="77777777" w:rsidR="00C45A91" w:rsidRPr="00897FEB" w:rsidRDefault="00C45A91" w:rsidP="00C45A91">
      <w:pPr>
        <w:jc w:val="center"/>
        <w:rPr>
          <w:sz w:val="28"/>
          <w:szCs w:val="28"/>
          <w:lang w:val="uk-UA"/>
        </w:rPr>
      </w:pPr>
      <w:r w:rsidRPr="000B3714">
        <w:rPr>
          <w:sz w:val="28"/>
          <w:szCs w:val="28"/>
        </w:rPr>
        <w:lastRenderedPageBreak/>
        <w:t xml:space="preserve">Додаток </w:t>
      </w:r>
      <w:r w:rsidR="008F7FCD">
        <w:rPr>
          <w:sz w:val="28"/>
          <w:szCs w:val="28"/>
          <w:lang w:val="uk-UA"/>
        </w:rPr>
        <w:t>В</w:t>
      </w:r>
    </w:p>
    <w:p w14:paraId="587990F0" w14:textId="77777777" w:rsidR="00C45A91" w:rsidRDefault="00C45A91" w:rsidP="00C45A91">
      <w:pPr>
        <w:jc w:val="center"/>
        <w:rPr>
          <w:sz w:val="28"/>
          <w:szCs w:val="28"/>
        </w:rPr>
      </w:pPr>
    </w:p>
    <w:p w14:paraId="4ABA1CD5" w14:textId="77777777" w:rsidR="00BF1E2C" w:rsidRPr="000B3714" w:rsidRDefault="00BF1E2C" w:rsidP="00C45A91">
      <w:pPr>
        <w:jc w:val="center"/>
        <w:rPr>
          <w:sz w:val="28"/>
          <w:szCs w:val="28"/>
        </w:rPr>
      </w:pPr>
    </w:p>
    <w:p w14:paraId="60F0E275" w14:textId="77777777" w:rsidR="00897FEB" w:rsidRPr="00897FEB" w:rsidRDefault="00897FEB" w:rsidP="00897FEB">
      <w:pPr>
        <w:pStyle w:val="a3"/>
        <w:spacing w:line="360" w:lineRule="auto"/>
        <w:ind w:left="1429"/>
        <w:jc w:val="center"/>
        <w:rPr>
          <w:sz w:val="28"/>
          <w:szCs w:val="28"/>
          <w:lang w:val="uk-UA"/>
        </w:rPr>
      </w:pPr>
      <w:r w:rsidRPr="0041533C">
        <w:rPr>
          <w:sz w:val="28"/>
          <w:szCs w:val="28"/>
        </w:rPr>
        <w:t>Таблиця</w:t>
      </w:r>
      <w:r w:rsidRPr="0041533C">
        <w:rPr>
          <w:spacing w:val="-4"/>
          <w:sz w:val="28"/>
          <w:szCs w:val="28"/>
        </w:rPr>
        <w:t xml:space="preserve"> </w:t>
      </w:r>
      <w:r w:rsidR="008F7FCD">
        <w:rPr>
          <w:spacing w:val="-4"/>
          <w:sz w:val="28"/>
          <w:szCs w:val="28"/>
          <w:lang w:val="uk-UA"/>
        </w:rPr>
        <w:t>В</w:t>
      </w:r>
      <w:r w:rsidR="00CE3C50" w:rsidRPr="0041533C">
        <w:rPr>
          <w:spacing w:val="-4"/>
          <w:sz w:val="28"/>
          <w:szCs w:val="28"/>
          <w:lang w:val="uk-UA"/>
        </w:rPr>
        <w:t>1</w:t>
      </w:r>
      <w:r w:rsidRPr="00897FEB">
        <w:rPr>
          <w:sz w:val="28"/>
          <w:szCs w:val="28"/>
          <w:lang w:val="uk-UA"/>
        </w:rPr>
        <w:t xml:space="preserve"> </w:t>
      </w:r>
      <w:r w:rsidR="00366BD6">
        <w:rPr>
          <w:sz w:val="28"/>
          <w:szCs w:val="28"/>
          <w:lang w:val="uk-UA"/>
        </w:rPr>
        <w:t>–</w:t>
      </w:r>
      <w:r w:rsidRPr="00897FEB">
        <w:rPr>
          <w:sz w:val="28"/>
          <w:szCs w:val="28"/>
          <w:lang w:val="uk-UA"/>
        </w:rPr>
        <w:t xml:space="preserve"> </w:t>
      </w:r>
      <w:r w:rsidRPr="00897FEB">
        <w:rPr>
          <w:sz w:val="28"/>
          <w:szCs w:val="28"/>
        </w:rPr>
        <w:t xml:space="preserve">Основні показники використання і відведення води, </w:t>
      </w:r>
      <w:r w:rsidR="00EA314D" w:rsidRPr="00897FEB">
        <w:rPr>
          <w:sz w:val="28"/>
          <w:szCs w:val="28"/>
        </w:rPr>
        <w:t>млн</w:t>
      </w:r>
      <w:r w:rsidR="00EA314D" w:rsidRPr="00901620">
        <w:rPr>
          <w:sz w:val="28"/>
          <w:szCs w:val="28"/>
        </w:rPr>
        <w:t>.</w:t>
      </w:r>
      <w:r w:rsidR="00EA314D" w:rsidRPr="00897FEB">
        <w:rPr>
          <w:sz w:val="28"/>
          <w:szCs w:val="28"/>
        </w:rPr>
        <w:t xml:space="preserve"> м</w:t>
      </w:r>
      <w:r w:rsidRPr="000E322E">
        <w:rPr>
          <w:sz w:val="28"/>
          <w:szCs w:val="28"/>
          <w:vertAlign w:val="superscript"/>
        </w:rPr>
        <w:t>3</w:t>
      </w:r>
    </w:p>
    <w:tbl>
      <w:tblPr>
        <w:tblW w:w="1431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2"/>
        <w:gridCol w:w="932"/>
        <w:gridCol w:w="993"/>
        <w:gridCol w:w="1134"/>
        <w:gridCol w:w="992"/>
        <w:gridCol w:w="1134"/>
        <w:gridCol w:w="992"/>
        <w:gridCol w:w="992"/>
        <w:gridCol w:w="1134"/>
        <w:gridCol w:w="1455"/>
        <w:gridCol w:w="1522"/>
      </w:tblGrid>
      <w:tr w:rsidR="00D723AB" w:rsidRPr="00D723AB" w14:paraId="1F5109BA" w14:textId="77777777" w:rsidTr="000E322E">
        <w:trPr>
          <w:trHeight w:val="516"/>
        </w:trPr>
        <w:tc>
          <w:tcPr>
            <w:tcW w:w="3032" w:type="dxa"/>
            <w:vMerge w:val="restart"/>
            <w:shd w:val="clear" w:color="auto" w:fill="auto"/>
            <w:vAlign w:val="center"/>
            <w:hideMark/>
          </w:tcPr>
          <w:p w14:paraId="142C7C7F" w14:textId="77777777" w:rsidR="00D723AB" w:rsidRPr="00D723AB" w:rsidRDefault="00D723AB" w:rsidP="00D723AB">
            <w:pPr>
              <w:pStyle w:val="a6"/>
              <w:jc w:val="center"/>
            </w:pPr>
            <w:r w:rsidRPr="00D723AB">
              <w:t>Показники</w:t>
            </w:r>
          </w:p>
        </w:tc>
        <w:tc>
          <w:tcPr>
            <w:tcW w:w="8303" w:type="dxa"/>
            <w:gridSpan w:val="8"/>
            <w:shd w:val="clear" w:color="auto" w:fill="auto"/>
            <w:vAlign w:val="center"/>
            <w:hideMark/>
          </w:tcPr>
          <w:p w14:paraId="09B0CD63" w14:textId="77777777" w:rsidR="00D723AB" w:rsidRPr="00D723AB" w:rsidRDefault="00D723AB" w:rsidP="00D723AB">
            <w:pPr>
              <w:pStyle w:val="a6"/>
              <w:jc w:val="center"/>
            </w:pPr>
            <w:r w:rsidRPr="00D723AB">
              <w:t>Роки</w:t>
            </w:r>
          </w:p>
        </w:tc>
        <w:tc>
          <w:tcPr>
            <w:tcW w:w="2977" w:type="dxa"/>
            <w:gridSpan w:val="2"/>
            <w:shd w:val="clear" w:color="000000" w:fill="FFFFFF"/>
            <w:vAlign w:val="center"/>
            <w:hideMark/>
          </w:tcPr>
          <w:p w14:paraId="5EC3F9BF" w14:textId="77777777" w:rsidR="00D723AB" w:rsidRPr="00D723AB" w:rsidRDefault="00D723AB" w:rsidP="00D723AB">
            <w:pPr>
              <w:pStyle w:val="a6"/>
              <w:jc w:val="center"/>
            </w:pPr>
            <w:r w:rsidRPr="00D723AB">
              <w:t>ПРОГНОЗ</w:t>
            </w:r>
          </w:p>
        </w:tc>
      </w:tr>
      <w:tr w:rsidR="000E322E" w:rsidRPr="00D723AB" w14:paraId="2A6800EA" w14:textId="77777777" w:rsidTr="000E322E">
        <w:trPr>
          <w:cantSplit/>
          <w:trHeight w:val="1130"/>
        </w:trPr>
        <w:tc>
          <w:tcPr>
            <w:tcW w:w="3032" w:type="dxa"/>
            <w:vMerge/>
            <w:vAlign w:val="center"/>
            <w:hideMark/>
          </w:tcPr>
          <w:p w14:paraId="02EEE949" w14:textId="77777777" w:rsidR="00D723AB" w:rsidRPr="00D723AB" w:rsidRDefault="00D723AB" w:rsidP="00D723AB">
            <w:pPr>
              <w:pStyle w:val="a6"/>
              <w:jc w:val="center"/>
            </w:pPr>
          </w:p>
        </w:tc>
        <w:tc>
          <w:tcPr>
            <w:tcW w:w="932" w:type="dxa"/>
            <w:shd w:val="clear" w:color="auto" w:fill="auto"/>
            <w:textDirection w:val="btLr"/>
            <w:vAlign w:val="center"/>
            <w:hideMark/>
          </w:tcPr>
          <w:p w14:paraId="2278384A" w14:textId="77777777" w:rsidR="00D723AB" w:rsidRPr="00D723AB" w:rsidRDefault="00D723AB" w:rsidP="00D723AB">
            <w:pPr>
              <w:pStyle w:val="a6"/>
              <w:ind w:left="113" w:right="113"/>
              <w:jc w:val="center"/>
            </w:pPr>
            <w:r w:rsidRPr="00D723AB">
              <w:t>1990</w:t>
            </w:r>
          </w:p>
        </w:tc>
        <w:tc>
          <w:tcPr>
            <w:tcW w:w="993" w:type="dxa"/>
            <w:shd w:val="clear" w:color="auto" w:fill="auto"/>
            <w:textDirection w:val="btLr"/>
            <w:vAlign w:val="center"/>
            <w:hideMark/>
          </w:tcPr>
          <w:p w14:paraId="79142D26" w14:textId="77777777" w:rsidR="00D723AB" w:rsidRPr="00D723AB" w:rsidRDefault="00D723AB" w:rsidP="00D723AB">
            <w:pPr>
              <w:pStyle w:val="a6"/>
              <w:ind w:left="113" w:right="113"/>
              <w:jc w:val="center"/>
            </w:pPr>
            <w:r w:rsidRPr="00D723AB">
              <w:t>2000</w:t>
            </w:r>
          </w:p>
        </w:tc>
        <w:tc>
          <w:tcPr>
            <w:tcW w:w="1134" w:type="dxa"/>
            <w:shd w:val="clear" w:color="auto" w:fill="auto"/>
            <w:textDirection w:val="btLr"/>
            <w:vAlign w:val="center"/>
            <w:hideMark/>
          </w:tcPr>
          <w:p w14:paraId="1614F97A" w14:textId="77777777" w:rsidR="00D723AB" w:rsidRPr="00D723AB" w:rsidRDefault="00D723AB" w:rsidP="00D723AB">
            <w:pPr>
              <w:pStyle w:val="a6"/>
              <w:ind w:left="113" w:right="113"/>
              <w:jc w:val="center"/>
            </w:pPr>
            <w:r w:rsidRPr="00D723AB">
              <w:t>2005</w:t>
            </w:r>
          </w:p>
        </w:tc>
        <w:tc>
          <w:tcPr>
            <w:tcW w:w="992" w:type="dxa"/>
            <w:shd w:val="clear" w:color="auto" w:fill="auto"/>
            <w:textDirection w:val="btLr"/>
            <w:vAlign w:val="center"/>
            <w:hideMark/>
          </w:tcPr>
          <w:p w14:paraId="3DB37BBC" w14:textId="77777777" w:rsidR="00D723AB" w:rsidRPr="00D723AB" w:rsidRDefault="00D723AB" w:rsidP="00D723AB">
            <w:pPr>
              <w:pStyle w:val="a6"/>
              <w:ind w:left="113" w:right="113"/>
              <w:jc w:val="center"/>
            </w:pPr>
            <w:r w:rsidRPr="00D723AB">
              <w:t>2010</w:t>
            </w:r>
          </w:p>
        </w:tc>
        <w:tc>
          <w:tcPr>
            <w:tcW w:w="1134" w:type="dxa"/>
            <w:shd w:val="clear" w:color="auto" w:fill="auto"/>
            <w:textDirection w:val="btLr"/>
            <w:vAlign w:val="center"/>
            <w:hideMark/>
          </w:tcPr>
          <w:p w14:paraId="299EC0E7" w14:textId="77777777" w:rsidR="00D723AB" w:rsidRPr="00D723AB" w:rsidRDefault="00D723AB" w:rsidP="00D723AB">
            <w:pPr>
              <w:pStyle w:val="a6"/>
              <w:ind w:left="113" w:right="113"/>
              <w:jc w:val="center"/>
            </w:pPr>
            <w:r w:rsidRPr="00D723AB">
              <w:t>2017</w:t>
            </w:r>
          </w:p>
        </w:tc>
        <w:tc>
          <w:tcPr>
            <w:tcW w:w="992" w:type="dxa"/>
            <w:shd w:val="clear" w:color="auto" w:fill="auto"/>
            <w:textDirection w:val="btLr"/>
            <w:vAlign w:val="center"/>
            <w:hideMark/>
          </w:tcPr>
          <w:p w14:paraId="4A5B1D15" w14:textId="77777777" w:rsidR="00D723AB" w:rsidRPr="00D723AB" w:rsidRDefault="00D723AB" w:rsidP="00D723AB">
            <w:pPr>
              <w:pStyle w:val="a6"/>
              <w:ind w:left="113" w:right="113"/>
              <w:jc w:val="center"/>
            </w:pPr>
            <w:r w:rsidRPr="00D723AB">
              <w:t>2018</w:t>
            </w:r>
          </w:p>
        </w:tc>
        <w:tc>
          <w:tcPr>
            <w:tcW w:w="992" w:type="dxa"/>
            <w:shd w:val="clear" w:color="auto" w:fill="auto"/>
            <w:textDirection w:val="btLr"/>
            <w:vAlign w:val="center"/>
            <w:hideMark/>
          </w:tcPr>
          <w:p w14:paraId="24778D31" w14:textId="77777777" w:rsidR="00D723AB" w:rsidRPr="00D723AB" w:rsidRDefault="00D723AB" w:rsidP="00D723AB">
            <w:pPr>
              <w:pStyle w:val="a6"/>
              <w:ind w:left="113" w:right="113"/>
              <w:jc w:val="center"/>
            </w:pPr>
            <w:r w:rsidRPr="00D723AB">
              <w:t>2019</w:t>
            </w:r>
          </w:p>
        </w:tc>
        <w:tc>
          <w:tcPr>
            <w:tcW w:w="1134" w:type="dxa"/>
            <w:shd w:val="clear" w:color="auto" w:fill="auto"/>
            <w:textDirection w:val="btLr"/>
            <w:vAlign w:val="center"/>
            <w:hideMark/>
          </w:tcPr>
          <w:p w14:paraId="19704D1F" w14:textId="77777777" w:rsidR="00D723AB" w:rsidRPr="00D723AB" w:rsidRDefault="00D723AB" w:rsidP="00D723AB">
            <w:pPr>
              <w:pStyle w:val="a6"/>
              <w:ind w:left="113" w:right="113"/>
              <w:jc w:val="center"/>
            </w:pPr>
            <w:r w:rsidRPr="00D723AB">
              <w:t>2020</w:t>
            </w:r>
          </w:p>
        </w:tc>
        <w:tc>
          <w:tcPr>
            <w:tcW w:w="1455" w:type="dxa"/>
            <w:shd w:val="clear" w:color="000000" w:fill="FFFFFF"/>
            <w:textDirection w:val="btLr"/>
            <w:vAlign w:val="center"/>
            <w:hideMark/>
          </w:tcPr>
          <w:p w14:paraId="044B5A35" w14:textId="77777777" w:rsidR="00D723AB" w:rsidRPr="00D723AB" w:rsidRDefault="00D723AB" w:rsidP="00D723AB">
            <w:pPr>
              <w:pStyle w:val="a6"/>
              <w:ind w:left="113" w:right="113"/>
              <w:jc w:val="center"/>
            </w:pPr>
            <w:r w:rsidRPr="00D723AB">
              <w:t>2025</w:t>
            </w:r>
          </w:p>
        </w:tc>
        <w:tc>
          <w:tcPr>
            <w:tcW w:w="1522" w:type="dxa"/>
            <w:shd w:val="clear" w:color="000000" w:fill="FFFFFF"/>
            <w:textDirection w:val="btLr"/>
            <w:vAlign w:val="center"/>
            <w:hideMark/>
          </w:tcPr>
          <w:p w14:paraId="59D062B8" w14:textId="77777777" w:rsidR="00D723AB" w:rsidRPr="00D723AB" w:rsidRDefault="00D723AB" w:rsidP="00D723AB">
            <w:pPr>
              <w:pStyle w:val="a6"/>
              <w:ind w:left="113" w:right="113"/>
              <w:jc w:val="center"/>
            </w:pPr>
            <w:r w:rsidRPr="00D723AB">
              <w:t>2030</w:t>
            </w:r>
          </w:p>
        </w:tc>
      </w:tr>
      <w:tr w:rsidR="000E322E" w:rsidRPr="00D723AB" w14:paraId="45AA695A" w14:textId="77777777" w:rsidTr="000E322E">
        <w:trPr>
          <w:trHeight w:val="270"/>
        </w:trPr>
        <w:tc>
          <w:tcPr>
            <w:tcW w:w="3032" w:type="dxa"/>
            <w:shd w:val="clear" w:color="auto" w:fill="auto"/>
            <w:vAlign w:val="center"/>
          </w:tcPr>
          <w:p w14:paraId="72F7E334" w14:textId="77777777" w:rsidR="00D723AB" w:rsidRPr="00D723AB" w:rsidRDefault="00D723AB" w:rsidP="00D723AB">
            <w:pPr>
              <w:pStyle w:val="a6"/>
              <w:jc w:val="center"/>
            </w:pPr>
            <w:r w:rsidRPr="00D723AB">
              <w:t>1</w:t>
            </w:r>
          </w:p>
        </w:tc>
        <w:tc>
          <w:tcPr>
            <w:tcW w:w="932" w:type="dxa"/>
            <w:shd w:val="clear" w:color="auto" w:fill="auto"/>
            <w:vAlign w:val="center"/>
          </w:tcPr>
          <w:p w14:paraId="2AD425B2" w14:textId="77777777" w:rsidR="00D723AB" w:rsidRPr="00D723AB" w:rsidRDefault="00D723AB" w:rsidP="00D723AB">
            <w:pPr>
              <w:pStyle w:val="a6"/>
              <w:jc w:val="center"/>
            </w:pPr>
            <w:r w:rsidRPr="00D723AB">
              <w:t>2</w:t>
            </w:r>
          </w:p>
        </w:tc>
        <w:tc>
          <w:tcPr>
            <w:tcW w:w="993" w:type="dxa"/>
            <w:shd w:val="clear" w:color="auto" w:fill="auto"/>
            <w:vAlign w:val="center"/>
          </w:tcPr>
          <w:p w14:paraId="27B6F568" w14:textId="77777777" w:rsidR="00D723AB" w:rsidRPr="00D723AB" w:rsidRDefault="00D723AB" w:rsidP="00D723AB">
            <w:pPr>
              <w:pStyle w:val="a6"/>
              <w:jc w:val="center"/>
            </w:pPr>
            <w:r w:rsidRPr="00D723AB">
              <w:t>3</w:t>
            </w:r>
          </w:p>
        </w:tc>
        <w:tc>
          <w:tcPr>
            <w:tcW w:w="1134" w:type="dxa"/>
            <w:shd w:val="clear" w:color="auto" w:fill="auto"/>
            <w:vAlign w:val="center"/>
          </w:tcPr>
          <w:p w14:paraId="30F16528" w14:textId="77777777" w:rsidR="00D723AB" w:rsidRPr="00D723AB" w:rsidRDefault="00D723AB" w:rsidP="00D723AB">
            <w:pPr>
              <w:pStyle w:val="a6"/>
              <w:jc w:val="center"/>
            </w:pPr>
            <w:r w:rsidRPr="00D723AB">
              <w:t>4</w:t>
            </w:r>
          </w:p>
        </w:tc>
        <w:tc>
          <w:tcPr>
            <w:tcW w:w="992" w:type="dxa"/>
            <w:shd w:val="clear" w:color="auto" w:fill="auto"/>
            <w:vAlign w:val="center"/>
          </w:tcPr>
          <w:p w14:paraId="37C28939" w14:textId="77777777" w:rsidR="00D723AB" w:rsidRPr="00D723AB" w:rsidRDefault="00D723AB" w:rsidP="00D723AB">
            <w:pPr>
              <w:pStyle w:val="a6"/>
              <w:jc w:val="center"/>
            </w:pPr>
            <w:r w:rsidRPr="00D723AB">
              <w:t>5</w:t>
            </w:r>
          </w:p>
        </w:tc>
        <w:tc>
          <w:tcPr>
            <w:tcW w:w="1134" w:type="dxa"/>
            <w:shd w:val="clear" w:color="auto" w:fill="auto"/>
            <w:vAlign w:val="center"/>
          </w:tcPr>
          <w:p w14:paraId="3D171371" w14:textId="77777777" w:rsidR="00D723AB" w:rsidRPr="00D723AB" w:rsidRDefault="00D723AB" w:rsidP="00D723AB">
            <w:pPr>
              <w:pStyle w:val="a6"/>
              <w:jc w:val="center"/>
            </w:pPr>
            <w:r w:rsidRPr="00D723AB">
              <w:t>6</w:t>
            </w:r>
          </w:p>
        </w:tc>
        <w:tc>
          <w:tcPr>
            <w:tcW w:w="992" w:type="dxa"/>
            <w:shd w:val="clear" w:color="auto" w:fill="auto"/>
            <w:vAlign w:val="center"/>
          </w:tcPr>
          <w:p w14:paraId="3951B7AF" w14:textId="77777777" w:rsidR="00D723AB" w:rsidRPr="00D723AB" w:rsidRDefault="00D723AB" w:rsidP="00D723AB">
            <w:pPr>
              <w:pStyle w:val="a6"/>
              <w:jc w:val="center"/>
            </w:pPr>
            <w:r w:rsidRPr="00D723AB">
              <w:t>7</w:t>
            </w:r>
          </w:p>
        </w:tc>
        <w:tc>
          <w:tcPr>
            <w:tcW w:w="992" w:type="dxa"/>
            <w:shd w:val="clear" w:color="auto" w:fill="auto"/>
            <w:vAlign w:val="center"/>
          </w:tcPr>
          <w:p w14:paraId="0F00820E" w14:textId="77777777" w:rsidR="00D723AB" w:rsidRPr="00D723AB" w:rsidRDefault="00D723AB" w:rsidP="00D723AB">
            <w:pPr>
              <w:pStyle w:val="a6"/>
              <w:jc w:val="center"/>
            </w:pPr>
            <w:r w:rsidRPr="00D723AB">
              <w:t>8</w:t>
            </w:r>
          </w:p>
        </w:tc>
        <w:tc>
          <w:tcPr>
            <w:tcW w:w="1134" w:type="dxa"/>
            <w:shd w:val="clear" w:color="auto" w:fill="auto"/>
            <w:vAlign w:val="center"/>
          </w:tcPr>
          <w:p w14:paraId="2189FF85" w14:textId="77777777" w:rsidR="00D723AB" w:rsidRPr="00D723AB" w:rsidRDefault="00D723AB" w:rsidP="00D723AB">
            <w:pPr>
              <w:pStyle w:val="a6"/>
              <w:jc w:val="center"/>
            </w:pPr>
            <w:r w:rsidRPr="00D723AB">
              <w:t>9</w:t>
            </w:r>
          </w:p>
        </w:tc>
        <w:tc>
          <w:tcPr>
            <w:tcW w:w="1455" w:type="dxa"/>
            <w:shd w:val="clear" w:color="000000" w:fill="FFFFFF"/>
            <w:noWrap/>
            <w:vAlign w:val="center"/>
          </w:tcPr>
          <w:p w14:paraId="461C6024" w14:textId="77777777" w:rsidR="00D723AB" w:rsidRPr="00D723AB" w:rsidRDefault="00D723AB" w:rsidP="00D723AB">
            <w:pPr>
              <w:pStyle w:val="a6"/>
              <w:jc w:val="center"/>
            </w:pPr>
            <w:r w:rsidRPr="00D723AB">
              <w:t>10</w:t>
            </w:r>
          </w:p>
        </w:tc>
        <w:tc>
          <w:tcPr>
            <w:tcW w:w="1522" w:type="dxa"/>
            <w:shd w:val="clear" w:color="000000" w:fill="FFFFFF"/>
            <w:noWrap/>
            <w:vAlign w:val="center"/>
          </w:tcPr>
          <w:p w14:paraId="49A12237" w14:textId="77777777" w:rsidR="00D723AB" w:rsidRPr="00D723AB" w:rsidRDefault="00D723AB" w:rsidP="00D723AB">
            <w:pPr>
              <w:pStyle w:val="a6"/>
              <w:jc w:val="center"/>
            </w:pPr>
            <w:r w:rsidRPr="00D723AB">
              <w:t>11</w:t>
            </w:r>
          </w:p>
        </w:tc>
      </w:tr>
      <w:tr w:rsidR="000E322E" w:rsidRPr="00D723AB" w14:paraId="1A4819D3" w14:textId="77777777" w:rsidTr="000E322E">
        <w:trPr>
          <w:trHeight w:val="535"/>
        </w:trPr>
        <w:tc>
          <w:tcPr>
            <w:tcW w:w="3032" w:type="dxa"/>
            <w:shd w:val="clear" w:color="auto" w:fill="auto"/>
            <w:vAlign w:val="center"/>
            <w:hideMark/>
          </w:tcPr>
          <w:p w14:paraId="35988593" w14:textId="77777777" w:rsidR="00D723AB" w:rsidRPr="00D723AB" w:rsidRDefault="00D723AB" w:rsidP="00430C90">
            <w:pPr>
              <w:pStyle w:val="a6"/>
            </w:pPr>
            <w:r w:rsidRPr="00D723AB">
              <w:t>Забрано води з природних водних об’єктів – всього</w:t>
            </w:r>
          </w:p>
        </w:tc>
        <w:tc>
          <w:tcPr>
            <w:tcW w:w="932" w:type="dxa"/>
            <w:shd w:val="clear" w:color="auto" w:fill="auto"/>
            <w:vAlign w:val="center"/>
            <w:hideMark/>
          </w:tcPr>
          <w:p w14:paraId="3749371D" w14:textId="77777777" w:rsidR="00D723AB" w:rsidRPr="00D723AB" w:rsidRDefault="00D723AB" w:rsidP="00D723AB">
            <w:pPr>
              <w:pStyle w:val="a6"/>
              <w:jc w:val="center"/>
            </w:pPr>
            <w:r w:rsidRPr="00D723AB">
              <w:t>4699,0</w:t>
            </w:r>
          </w:p>
        </w:tc>
        <w:tc>
          <w:tcPr>
            <w:tcW w:w="993" w:type="dxa"/>
            <w:shd w:val="clear" w:color="auto" w:fill="auto"/>
            <w:vAlign w:val="center"/>
            <w:hideMark/>
          </w:tcPr>
          <w:p w14:paraId="0ED41DCB" w14:textId="77777777" w:rsidR="00D723AB" w:rsidRPr="00D723AB" w:rsidRDefault="00D723AB" w:rsidP="00D723AB">
            <w:pPr>
              <w:pStyle w:val="a6"/>
              <w:jc w:val="center"/>
            </w:pPr>
            <w:r>
              <w:t>1815,2</w:t>
            </w:r>
          </w:p>
        </w:tc>
        <w:tc>
          <w:tcPr>
            <w:tcW w:w="1134" w:type="dxa"/>
            <w:shd w:val="clear" w:color="auto" w:fill="auto"/>
            <w:vAlign w:val="center"/>
            <w:hideMark/>
          </w:tcPr>
          <w:p w14:paraId="7A87A872" w14:textId="77777777" w:rsidR="00D723AB" w:rsidRPr="00D723AB" w:rsidRDefault="00D723AB" w:rsidP="00D723AB">
            <w:pPr>
              <w:pStyle w:val="a6"/>
              <w:jc w:val="center"/>
            </w:pPr>
            <w:r>
              <w:t>1115,0</w:t>
            </w:r>
          </w:p>
        </w:tc>
        <w:tc>
          <w:tcPr>
            <w:tcW w:w="992" w:type="dxa"/>
            <w:shd w:val="clear" w:color="auto" w:fill="auto"/>
            <w:vAlign w:val="center"/>
            <w:hideMark/>
          </w:tcPr>
          <w:p w14:paraId="415603FE" w14:textId="77777777" w:rsidR="00D723AB" w:rsidRPr="00D723AB" w:rsidRDefault="00D723AB" w:rsidP="00D723AB">
            <w:pPr>
              <w:pStyle w:val="a6"/>
              <w:jc w:val="center"/>
            </w:pPr>
            <w:r>
              <w:t>1132,0</w:t>
            </w:r>
          </w:p>
        </w:tc>
        <w:tc>
          <w:tcPr>
            <w:tcW w:w="1134" w:type="dxa"/>
            <w:shd w:val="clear" w:color="auto" w:fill="auto"/>
            <w:vAlign w:val="center"/>
            <w:hideMark/>
          </w:tcPr>
          <w:p w14:paraId="1BE3F461" w14:textId="77777777" w:rsidR="00D723AB" w:rsidRPr="00D723AB" w:rsidRDefault="00D723AB" w:rsidP="00D723AB">
            <w:pPr>
              <w:pStyle w:val="a6"/>
              <w:jc w:val="center"/>
            </w:pPr>
            <w:r>
              <w:t>1218,0</w:t>
            </w:r>
          </w:p>
        </w:tc>
        <w:tc>
          <w:tcPr>
            <w:tcW w:w="992" w:type="dxa"/>
            <w:shd w:val="clear" w:color="auto" w:fill="auto"/>
            <w:vAlign w:val="center"/>
            <w:hideMark/>
          </w:tcPr>
          <w:p w14:paraId="1322DD32" w14:textId="77777777" w:rsidR="00D723AB" w:rsidRPr="00D723AB" w:rsidRDefault="00D723AB" w:rsidP="00D723AB">
            <w:pPr>
              <w:pStyle w:val="a6"/>
              <w:jc w:val="center"/>
            </w:pPr>
            <w:r>
              <w:t>1260,0</w:t>
            </w:r>
          </w:p>
        </w:tc>
        <w:tc>
          <w:tcPr>
            <w:tcW w:w="992" w:type="dxa"/>
            <w:shd w:val="clear" w:color="auto" w:fill="auto"/>
            <w:vAlign w:val="center"/>
            <w:hideMark/>
          </w:tcPr>
          <w:p w14:paraId="3B8C843B" w14:textId="77777777" w:rsidR="00D723AB" w:rsidRPr="00D723AB" w:rsidRDefault="00D723AB" w:rsidP="00D723AB">
            <w:pPr>
              <w:pStyle w:val="a6"/>
              <w:jc w:val="center"/>
            </w:pPr>
            <w:r>
              <w:t>1198,0</w:t>
            </w:r>
          </w:p>
        </w:tc>
        <w:tc>
          <w:tcPr>
            <w:tcW w:w="1134" w:type="dxa"/>
            <w:shd w:val="clear" w:color="auto" w:fill="auto"/>
            <w:vAlign w:val="center"/>
            <w:hideMark/>
          </w:tcPr>
          <w:p w14:paraId="18B9A6B3" w14:textId="77777777" w:rsidR="00D723AB" w:rsidRPr="00D723AB" w:rsidRDefault="00D723AB" w:rsidP="00D723AB">
            <w:pPr>
              <w:pStyle w:val="a6"/>
              <w:jc w:val="center"/>
            </w:pPr>
            <w:r w:rsidRPr="00D723AB">
              <w:t>1134,14</w:t>
            </w:r>
          </w:p>
        </w:tc>
        <w:tc>
          <w:tcPr>
            <w:tcW w:w="1455" w:type="dxa"/>
            <w:shd w:val="clear" w:color="000000" w:fill="FFFFFF"/>
            <w:noWrap/>
            <w:vAlign w:val="center"/>
            <w:hideMark/>
          </w:tcPr>
          <w:p w14:paraId="253CDDA5" w14:textId="77777777" w:rsidR="00D723AB" w:rsidRPr="00D723AB" w:rsidRDefault="00D723AB" w:rsidP="00D723AB">
            <w:pPr>
              <w:pStyle w:val="a6"/>
              <w:jc w:val="center"/>
            </w:pPr>
            <w:r w:rsidRPr="00D723AB">
              <w:t>832,97</w:t>
            </w:r>
            <w:r w:rsidRPr="00D723AB">
              <w:rPr>
                <w:lang w:val="uk-UA"/>
              </w:rPr>
              <w:t>±50</w:t>
            </w:r>
          </w:p>
        </w:tc>
        <w:tc>
          <w:tcPr>
            <w:tcW w:w="1522" w:type="dxa"/>
            <w:shd w:val="clear" w:color="000000" w:fill="FFFFFF"/>
            <w:noWrap/>
            <w:vAlign w:val="center"/>
            <w:hideMark/>
          </w:tcPr>
          <w:p w14:paraId="2B0FDAC2" w14:textId="77777777" w:rsidR="00D723AB" w:rsidRPr="00D723AB" w:rsidRDefault="00D723AB" w:rsidP="00D723AB">
            <w:pPr>
              <w:pStyle w:val="a6"/>
              <w:jc w:val="center"/>
            </w:pPr>
            <w:r w:rsidRPr="00D723AB">
              <w:t>689,53</w:t>
            </w:r>
            <w:r w:rsidRPr="00D723AB">
              <w:rPr>
                <w:lang w:val="uk-UA"/>
              </w:rPr>
              <w:t>±41,4</w:t>
            </w:r>
          </w:p>
        </w:tc>
      </w:tr>
      <w:tr w:rsidR="000E322E" w:rsidRPr="00D723AB" w14:paraId="6DA7A247" w14:textId="77777777" w:rsidTr="000E322E">
        <w:trPr>
          <w:trHeight w:val="535"/>
        </w:trPr>
        <w:tc>
          <w:tcPr>
            <w:tcW w:w="3032" w:type="dxa"/>
            <w:shd w:val="clear" w:color="auto" w:fill="auto"/>
            <w:vAlign w:val="center"/>
            <w:hideMark/>
          </w:tcPr>
          <w:p w14:paraId="5B1362DB" w14:textId="77777777" w:rsidR="00D723AB" w:rsidRPr="00D723AB" w:rsidRDefault="00D723AB" w:rsidP="00430C90">
            <w:pPr>
              <w:pStyle w:val="a6"/>
            </w:pPr>
            <w:r w:rsidRPr="00D723AB">
              <w:t>Спожито свіжої води (включаючи морську):</w:t>
            </w:r>
          </w:p>
        </w:tc>
        <w:tc>
          <w:tcPr>
            <w:tcW w:w="932" w:type="dxa"/>
            <w:shd w:val="clear" w:color="auto" w:fill="auto"/>
            <w:vAlign w:val="center"/>
            <w:hideMark/>
          </w:tcPr>
          <w:p w14:paraId="11C45609" w14:textId="77777777" w:rsidR="00D723AB" w:rsidRPr="00D723AB" w:rsidRDefault="00D723AB" w:rsidP="00D723AB">
            <w:pPr>
              <w:pStyle w:val="a6"/>
              <w:jc w:val="center"/>
            </w:pPr>
            <w:r w:rsidRPr="00D723AB">
              <w:t>4598,0</w:t>
            </w:r>
          </w:p>
        </w:tc>
        <w:tc>
          <w:tcPr>
            <w:tcW w:w="993" w:type="dxa"/>
            <w:shd w:val="clear" w:color="auto" w:fill="auto"/>
            <w:vAlign w:val="center"/>
            <w:hideMark/>
          </w:tcPr>
          <w:p w14:paraId="34254F04" w14:textId="77777777" w:rsidR="00D723AB" w:rsidRPr="00D723AB" w:rsidRDefault="00D723AB" w:rsidP="00D723AB">
            <w:pPr>
              <w:pStyle w:val="a6"/>
              <w:jc w:val="center"/>
            </w:pPr>
            <w:r>
              <w:t>1702,0</w:t>
            </w:r>
          </w:p>
        </w:tc>
        <w:tc>
          <w:tcPr>
            <w:tcW w:w="1134" w:type="dxa"/>
            <w:shd w:val="clear" w:color="auto" w:fill="auto"/>
            <w:vAlign w:val="center"/>
            <w:hideMark/>
          </w:tcPr>
          <w:p w14:paraId="16552BB1" w14:textId="77777777" w:rsidR="00D723AB" w:rsidRPr="00D723AB" w:rsidRDefault="00D723AB" w:rsidP="00D723AB">
            <w:pPr>
              <w:pStyle w:val="a6"/>
              <w:jc w:val="center"/>
            </w:pPr>
            <w:r>
              <w:t>1076,0</w:t>
            </w:r>
          </w:p>
        </w:tc>
        <w:tc>
          <w:tcPr>
            <w:tcW w:w="992" w:type="dxa"/>
            <w:shd w:val="clear" w:color="auto" w:fill="auto"/>
            <w:vAlign w:val="center"/>
            <w:hideMark/>
          </w:tcPr>
          <w:p w14:paraId="5C79D39B" w14:textId="77777777" w:rsidR="00D723AB" w:rsidRPr="00D723AB" w:rsidRDefault="00D723AB" w:rsidP="00D723AB">
            <w:pPr>
              <w:pStyle w:val="a6"/>
              <w:jc w:val="center"/>
            </w:pPr>
            <w:r>
              <w:t>1099,0</w:t>
            </w:r>
          </w:p>
        </w:tc>
        <w:tc>
          <w:tcPr>
            <w:tcW w:w="1134" w:type="dxa"/>
            <w:shd w:val="clear" w:color="auto" w:fill="auto"/>
            <w:vAlign w:val="center"/>
            <w:hideMark/>
          </w:tcPr>
          <w:p w14:paraId="48B7C4E3" w14:textId="77777777" w:rsidR="00D723AB" w:rsidRPr="00D723AB" w:rsidRDefault="00D723AB" w:rsidP="00D723AB">
            <w:pPr>
              <w:pStyle w:val="a6"/>
              <w:jc w:val="center"/>
            </w:pPr>
            <w:r>
              <w:t>1226,0</w:t>
            </w:r>
          </w:p>
        </w:tc>
        <w:tc>
          <w:tcPr>
            <w:tcW w:w="992" w:type="dxa"/>
            <w:shd w:val="clear" w:color="auto" w:fill="auto"/>
            <w:vAlign w:val="center"/>
            <w:hideMark/>
          </w:tcPr>
          <w:p w14:paraId="4D0921AA" w14:textId="77777777" w:rsidR="00D723AB" w:rsidRPr="00D723AB" w:rsidRDefault="00D723AB" w:rsidP="00D723AB">
            <w:pPr>
              <w:pStyle w:val="a6"/>
              <w:jc w:val="center"/>
            </w:pPr>
            <w:r>
              <w:t>1199,0</w:t>
            </w:r>
          </w:p>
        </w:tc>
        <w:tc>
          <w:tcPr>
            <w:tcW w:w="992" w:type="dxa"/>
            <w:shd w:val="clear" w:color="auto" w:fill="auto"/>
            <w:vAlign w:val="center"/>
            <w:hideMark/>
          </w:tcPr>
          <w:p w14:paraId="725D517E" w14:textId="77777777" w:rsidR="00D723AB" w:rsidRPr="00D723AB" w:rsidRDefault="00D723AB" w:rsidP="00D723AB">
            <w:pPr>
              <w:pStyle w:val="a6"/>
              <w:jc w:val="center"/>
            </w:pPr>
            <w:r>
              <w:t>1133,0</w:t>
            </w:r>
          </w:p>
        </w:tc>
        <w:tc>
          <w:tcPr>
            <w:tcW w:w="1134" w:type="dxa"/>
            <w:shd w:val="clear" w:color="auto" w:fill="auto"/>
            <w:vAlign w:val="center"/>
            <w:hideMark/>
          </w:tcPr>
          <w:p w14:paraId="010C4DB5" w14:textId="77777777" w:rsidR="00D723AB" w:rsidRPr="00D723AB" w:rsidRDefault="00D723AB" w:rsidP="00D723AB">
            <w:pPr>
              <w:pStyle w:val="a6"/>
              <w:jc w:val="center"/>
            </w:pPr>
            <w:r w:rsidRPr="00D723AB">
              <w:t>1154,44</w:t>
            </w:r>
          </w:p>
        </w:tc>
        <w:tc>
          <w:tcPr>
            <w:tcW w:w="1455" w:type="dxa"/>
            <w:shd w:val="clear" w:color="000000" w:fill="FFFFFF"/>
            <w:noWrap/>
            <w:vAlign w:val="center"/>
            <w:hideMark/>
          </w:tcPr>
          <w:p w14:paraId="500DC0D7" w14:textId="77777777" w:rsidR="00D723AB" w:rsidRPr="00D723AB" w:rsidRDefault="00D723AB" w:rsidP="00D723AB">
            <w:pPr>
              <w:pStyle w:val="a6"/>
              <w:jc w:val="center"/>
            </w:pPr>
            <w:r w:rsidRPr="00D723AB">
              <w:t>817,40</w:t>
            </w:r>
            <w:r w:rsidRPr="00D723AB">
              <w:rPr>
                <w:lang w:val="uk-UA"/>
              </w:rPr>
              <w:t>±49</w:t>
            </w:r>
          </w:p>
        </w:tc>
        <w:tc>
          <w:tcPr>
            <w:tcW w:w="1522" w:type="dxa"/>
            <w:shd w:val="clear" w:color="000000" w:fill="FFFFFF"/>
            <w:noWrap/>
            <w:vAlign w:val="center"/>
            <w:hideMark/>
          </w:tcPr>
          <w:p w14:paraId="3AABD8C4" w14:textId="77777777" w:rsidR="00D723AB" w:rsidRPr="00D723AB" w:rsidRDefault="00D723AB" w:rsidP="00D723AB">
            <w:pPr>
              <w:pStyle w:val="a6"/>
              <w:jc w:val="center"/>
            </w:pPr>
            <w:r w:rsidRPr="00D723AB">
              <w:t>678,93</w:t>
            </w:r>
            <w:r w:rsidRPr="00D723AB">
              <w:rPr>
                <w:lang w:val="uk-UA"/>
              </w:rPr>
              <w:t>±0,7</w:t>
            </w:r>
          </w:p>
        </w:tc>
      </w:tr>
      <w:tr w:rsidR="000E322E" w:rsidRPr="00D723AB" w14:paraId="693D2ECB" w14:textId="77777777" w:rsidTr="000E322E">
        <w:trPr>
          <w:trHeight w:val="266"/>
        </w:trPr>
        <w:tc>
          <w:tcPr>
            <w:tcW w:w="3032" w:type="dxa"/>
            <w:shd w:val="clear" w:color="auto" w:fill="auto"/>
            <w:vAlign w:val="center"/>
            <w:hideMark/>
          </w:tcPr>
          <w:p w14:paraId="53097E25" w14:textId="77777777" w:rsidR="00D723AB" w:rsidRPr="00D723AB" w:rsidRDefault="00D723AB" w:rsidP="00430C90">
            <w:pPr>
              <w:pStyle w:val="a6"/>
            </w:pPr>
            <w:r w:rsidRPr="00D723AB">
              <w:t>виробничі потреби</w:t>
            </w:r>
          </w:p>
        </w:tc>
        <w:tc>
          <w:tcPr>
            <w:tcW w:w="932" w:type="dxa"/>
            <w:shd w:val="clear" w:color="auto" w:fill="auto"/>
            <w:vAlign w:val="center"/>
            <w:hideMark/>
          </w:tcPr>
          <w:p w14:paraId="2E393120" w14:textId="77777777" w:rsidR="00D723AB" w:rsidRPr="00D723AB" w:rsidRDefault="00D723AB" w:rsidP="00D723AB">
            <w:pPr>
              <w:pStyle w:val="a6"/>
              <w:jc w:val="center"/>
            </w:pPr>
            <w:r w:rsidRPr="00D723AB">
              <w:t>3603,0</w:t>
            </w:r>
          </w:p>
        </w:tc>
        <w:tc>
          <w:tcPr>
            <w:tcW w:w="993" w:type="dxa"/>
            <w:shd w:val="clear" w:color="auto" w:fill="auto"/>
            <w:vAlign w:val="center"/>
            <w:hideMark/>
          </w:tcPr>
          <w:p w14:paraId="631E70BD" w14:textId="77777777" w:rsidR="00D723AB" w:rsidRPr="00D723AB" w:rsidRDefault="00D723AB" w:rsidP="00D723AB">
            <w:pPr>
              <w:pStyle w:val="a6"/>
              <w:jc w:val="center"/>
            </w:pPr>
            <w:r>
              <w:t>1362,0</w:t>
            </w:r>
          </w:p>
        </w:tc>
        <w:tc>
          <w:tcPr>
            <w:tcW w:w="1134" w:type="dxa"/>
            <w:shd w:val="clear" w:color="auto" w:fill="auto"/>
            <w:vAlign w:val="center"/>
            <w:hideMark/>
          </w:tcPr>
          <w:p w14:paraId="21D7F3E1" w14:textId="77777777" w:rsidR="00D723AB" w:rsidRPr="00D723AB" w:rsidRDefault="00D723AB" w:rsidP="00D723AB">
            <w:pPr>
              <w:pStyle w:val="a6"/>
              <w:jc w:val="center"/>
            </w:pPr>
            <w:r>
              <w:t>864,3</w:t>
            </w:r>
          </w:p>
        </w:tc>
        <w:tc>
          <w:tcPr>
            <w:tcW w:w="992" w:type="dxa"/>
            <w:shd w:val="clear" w:color="auto" w:fill="auto"/>
            <w:vAlign w:val="center"/>
            <w:hideMark/>
          </w:tcPr>
          <w:p w14:paraId="74B3C3D2" w14:textId="77777777" w:rsidR="00D723AB" w:rsidRPr="00D723AB" w:rsidRDefault="00D723AB" w:rsidP="00D723AB">
            <w:pPr>
              <w:pStyle w:val="a6"/>
              <w:jc w:val="center"/>
            </w:pPr>
            <w:r>
              <w:t>918,6</w:t>
            </w:r>
          </w:p>
        </w:tc>
        <w:tc>
          <w:tcPr>
            <w:tcW w:w="1134" w:type="dxa"/>
            <w:shd w:val="clear" w:color="auto" w:fill="auto"/>
            <w:vAlign w:val="center"/>
            <w:hideMark/>
          </w:tcPr>
          <w:p w14:paraId="2F6C3B43" w14:textId="77777777" w:rsidR="00D723AB" w:rsidRPr="00D723AB" w:rsidRDefault="00D723AB" w:rsidP="00D723AB">
            <w:pPr>
              <w:pStyle w:val="a6"/>
              <w:jc w:val="center"/>
            </w:pPr>
            <w:r>
              <w:t>1043,0</w:t>
            </w:r>
          </w:p>
        </w:tc>
        <w:tc>
          <w:tcPr>
            <w:tcW w:w="992" w:type="dxa"/>
            <w:shd w:val="clear" w:color="auto" w:fill="auto"/>
            <w:vAlign w:val="center"/>
            <w:hideMark/>
          </w:tcPr>
          <w:p w14:paraId="662A4970" w14:textId="77777777" w:rsidR="00D723AB" w:rsidRPr="00D723AB" w:rsidRDefault="00D723AB" w:rsidP="00D723AB">
            <w:pPr>
              <w:pStyle w:val="a6"/>
              <w:jc w:val="center"/>
            </w:pPr>
            <w:r>
              <w:t>973,5</w:t>
            </w:r>
          </w:p>
        </w:tc>
        <w:tc>
          <w:tcPr>
            <w:tcW w:w="992" w:type="dxa"/>
            <w:shd w:val="clear" w:color="auto" w:fill="auto"/>
            <w:vAlign w:val="center"/>
            <w:hideMark/>
          </w:tcPr>
          <w:p w14:paraId="7F502E31" w14:textId="77777777" w:rsidR="00D723AB" w:rsidRPr="00D723AB" w:rsidRDefault="00D723AB" w:rsidP="00D723AB">
            <w:pPr>
              <w:pStyle w:val="a6"/>
              <w:jc w:val="center"/>
            </w:pPr>
            <w:r w:rsidRPr="00D723AB">
              <w:t>91</w:t>
            </w:r>
            <w:r>
              <w:t>1,0</w:t>
            </w:r>
          </w:p>
        </w:tc>
        <w:tc>
          <w:tcPr>
            <w:tcW w:w="1134" w:type="dxa"/>
            <w:shd w:val="clear" w:color="auto" w:fill="auto"/>
            <w:vAlign w:val="center"/>
            <w:hideMark/>
          </w:tcPr>
          <w:p w14:paraId="42090C34" w14:textId="77777777" w:rsidR="00D723AB" w:rsidRPr="00D723AB" w:rsidRDefault="000E322E" w:rsidP="00D723AB">
            <w:pPr>
              <w:pStyle w:val="a6"/>
              <w:jc w:val="center"/>
            </w:pPr>
            <w:r>
              <w:t>916,4</w:t>
            </w:r>
          </w:p>
        </w:tc>
        <w:tc>
          <w:tcPr>
            <w:tcW w:w="1455" w:type="dxa"/>
            <w:shd w:val="clear" w:color="000000" w:fill="FFFFFF"/>
            <w:noWrap/>
            <w:vAlign w:val="center"/>
            <w:hideMark/>
          </w:tcPr>
          <w:p w14:paraId="70261136" w14:textId="77777777" w:rsidR="00D723AB" w:rsidRPr="00D723AB" w:rsidRDefault="00D723AB" w:rsidP="00D723AB">
            <w:pPr>
              <w:pStyle w:val="a6"/>
              <w:jc w:val="center"/>
            </w:pPr>
            <w:r w:rsidRPr="00D723AB">
              <w:t>673,58</w:t>
            </w:r>
            <w:r w:rsidRPr="00D723AB">
              <w:rPr>
                <w:lang w:val="uk-UA"/>
              </w:rPr>
              <w:t>±40,4</w:t>
            </w:r>
          </w:p>
        </w:tc>
        <w:tc>
          <w:tcPr>
            <w:tcW w:w="1522" w:type="dxa"/>
            <w:shd w:val="clear" w:color="000000" w:fill="FFFFFF"/>
            <w:noWrap/>
            <w:vAlign w:val="center"/>
            <w:hideMark/>
          </w:tcPr>
          <w:p w14:paraId="7F6F3B26" w14:textId="77777777" w:rsidR="00D723AB" w:rsidRPr="00D723AB" w:rsidRDefault="00D723AB" w:rsidP="00D723AB">
            <w:pPr>
              <w:pStyle w:val="a6"/>
              <w:jc w:val="center"/>
            </w:pPr>
            <w:r w:rsidRPr="00D723AB">
              <w:t>562,63</w:t>
            </w:r>
            <w:r w:rsidRPr="00D723AB">
              <w:rPr>
                <w:lang w:val="uk-UA"/>
              </w:rPr>
              <w:t>±33,8</w:t>
            </w:r>
          </w:p>
        </w:tc>
      </w:tr>
      <w:tr w:rsidR="000E322E" w:rsidRPr="00D723AB" w14:paraId="5126D952" w14:textId="77777777" w:rsidTr="000E322E">
        <w:trPr>
          <w:trHeight w:val="266"/>
        </w:trPr>
        <w:tc>
          <w:tcPr>
            <w:tcW w:w="3032" w:type="dxa"/>
            <w:shd w:val="clear" w:color="auto" w:fill="auto"/>
            <w:vAlign w:val="center"/>
            <w:hideMark/>
          </w:tcPr>
          <w:p w14:paraId="6B3903AD" w14:textId="77777777" w:rsidR="00D723AB" w:rsidRPr="00D723AB" w:rsidRDefault="00D723AB" w:rsidP="00430C90">
            <w:pPr>
              <w:pStyle w:val="a6"/>
            </w:pPr>
            <w:r w:rsidRPr="00D723AB">
              <w:t>побутово-питні потреби</w:t>
            </w:r>
          </w:p>
        </w:tc>
        <w:tc>
          <w:tcPr>
            <w:tcW w:w="932" w:type="dxa"/>
            <w:shd w:val="clear" w:color="auto" w:fill="auto"/>
            <w:vAlign w:val="center"/>
            <w:hideMark/>
          </w:tcPr>
          <w:p w14:paraId="054EED33" w14:textId="77777777" w:rsidR="00D723AB" w:rsidRPr="00D723AB" w:rsidRDefault="00D723AB" w:rsidP="00D723AB">
            <w:pPr>
              <w:pStyle w:val="a6"/>
              <w:jc w:val="center"/>
            </w:pPr>
            <w:r>
              <w:t>226,0</w:t>
            </w:r>
          </w:p>
        </w:tc>
        <w:tc>
          <w:tcPr>
            <w:tcW w:w="993" w:type="dxa"/>
            <w:shd w:val="clear" w:color="auto" w:fill="auto"/>
            <w:vAlign w:val="center"/>
            <w:hideMark/>
          </w:tcPr>
          <w:p w14:paraId="3FEE7FFD" w14:textId="77777777" w:rsidR="00D723AB" w:rsidRPr="00D723AB" w:rsidRDefault="00D723AB" w:rsidP="00D723AB">
            <w:pPr>
              <w:pStyle w:val="a6"/>
              <w:jc w:val="center"/>
            </w:pPr>
            <w:r w:rsidRPr="00D723AB">
              <w:t>175,0</w:t>
            </w:r>
          </w:p>
        </w:tc>
        <w:tc>
          <w:tcPr>
            <w:tcW w:w="1134" w:type="dxa"/>
            <w:shd w:val="clear" w:color="auto" w:fill="auto"/>
            <w:vAlign w:val="center"/>
            <w:hideMark/>
          </w:tcPr>
          <w:p w14:paraId="3BB0EB2C" w14:textId="77777777" w:rsidR="00D723AB" w:rsidRPr="00D723AB" w:rsidRDefault="00D723AB" w:rsidP="00D723AB">
            <w:pPr>
              <w:pStyle w:val="a6"/>
              <w:jc w:val="center"/>
            </w:pPr>
            <w:r>
              <w:t>138,3</w:t>
            </w:r>
          </w:p>
        </w:tc>
        <w:tc>
          <w:tcPr>
            <w:tcW w:w="992" w:type="dxa"/>
            <w:shd w:val="clear" w:color="auto" w:fill="auto"/>
            <w:vAlign w:val="center"/>
            <w:hideMark/>
          </w:tcPr>
          <w:p w14:paraId="0D3ABDCC" w14:textId="77777777" w:rsidR="00D723AB" w:rsidRPr="00D723AB" w:rsidRDefault="00D723AB" w:rsidP="00D723AB">
            <w:pPr>
              <w:pStyle w:val="a6"/>
              <w:jc w:val="center"/>
            </w:pPr>
            <w:r>
              <w:t>105,7</w:t>
            </w:r>
          </w:p>
        </w:tc>
        <w:tc>
          <w:tcPr>
            <w:tcW w:w="1134" w:type="dxa"/>
            <w:shd w:val="clear" w:color="auto" w:fill="auto"/>
            <w:vAlign w:val="center"/>
            <w:hideMark/>
          </w:tcPr>
          <w:p w14:paraId="218FE12D" w14:textId="77777777" w:rsidR="00D723AB" w:rsidRPr="00D723AB" w:rsidRDefault="00D723AB" w:rsidP="00D723AB">
            <w:pPr>
              <w:pStyle w:val="a6"/>
              <w:jc w:val="center"/>
            </w:pPr>
            <w:r>
              <w:t>65,5</w:t>
            </w:r>
          </w:p>
        </w:tc>
        <w:tc>
          <w:tcPr>
            <w:tcW w:w="992" w:type="dxa"/>
            <w:shd w:val="clear" w:color="auto" w:fill="auto"/>
            <w:vAlign w:val="center"/>
            <w:hideMark/>
          </w:tcPr>
          <w:p w14:paraId="27BE3951" w14:textId="77777777" w:rsidR="00D723AB" w:rsidRPr="00D723AB" w:rsidRDefault="00D723AB" w:rsidP="00D723AB">
            <w:pPr>
              <w:pStyle w:val="a6"/>
              <w:jc w:val="center"/>
            </w:pPr>
            <w:r>
              <w:t>66,3</w:t>
            </w:r>
          </w:p>
        </w:tc>
        <w:tc>
          <w:tcPr>
            <w:tcW w:w="992" w:type="dxa"/>
            <w:shd w:val="clear" w:color="auto" w:fill="auto"/>
            <w:vAlign w:val="center"/>
            <w:hideMark/>
          </w:tcPr>
          <w:p w14:paraId="47A99438" w14:textId="77777777" w:rsidR="00D723AB" w:rsidRPr="00D723AB" w:rsidRDefault="00D723AB" w:rsidP="00D723AB">
            <w:pPr>
              <w:pStyle w:val="a6"/>
              <w:jc w:val="center"/>
            </w:pPr>
            <w:r w:rsidRPr="00D723AB">
              <w:t>63,35</w:t>
            </w:r>
          </w:p>
        </w:tc>
        <w:tc>
          <w:tcPr>
            <w:tcW w:w="1134" w:type="dxa"/>
            <w:shd w:val="clear" w:color="auto" w:fill="auto"/>
            <w:vAlign w:val="center"/>
            <w:hideMark/>
          </w:tcPr>
          <w:p w14:paraId="4FA8003C" w14:textId="77777777" w:rsidR="00D723AB" w:rsidRPr="00D723AB" w:rsidRDefault="00D723AB" w:rsidP="00D723AB">
            <w:pPr>
              <w:pStyle w:val="a6"/>
              <w:jc w:val="center"/>
            </w:pPr>
            <w:r w:rsidRPr="00D723AB">
              <w:t>61,95</w:t>
            </w:r>
          </w:p>
        </w:tc>
        <w:tc>
          <w:tcPr>
            <w:tcW w:w="1455" w:type="dxa"/>
            <w:shd w:val="clear" w:color="000000" w:fill="FFFFFF"/>
            <w:noWrap/>
            <w:vAlign w:val="center"/>
            <w:hideMark/>
          </w:tcPr>
          <w:p w14:paraId="7B1DDA1B" w14:textId="77777777" w:rsidR="00D723AB" w:rsidRPr="00D723AB" w:rsidRDefault="00D723AB" w:rsidP="00D723AB">
            <w:pPr>
              <w:pStyle w:val="a6"/>
              <w:jc w:val="center"/>
            </w:pPr>
            <w:r w:rsidRPr="00D723AB">
              <w:t>48,86</w:t>
            </w:r>
            <w:r w:rsidRPr="00D723AB">
              <w:rPr>
                <w:lang w:val="uk-UA"/>
              </w:rPr>
              <w:t>±2,9</w:t>
            </w:r>
          </w:p>
        </w:tc>
        <w:tc>
          <w:tcPr>
            <w:tcW w:w="1522" w:type="dxa"/>
            <w:shd w:val="clear" w:color="000000" w:fill="FFFFFF"/>
            <w:noWrap/>
            <w:vAlign w:val="center"/>
            <w:hideMark/>
          </w:tcPr>
          <w:p w14:paraId="4345359E" w14:textId="77777777" w:rsidR="00D723AB" w:rsidRPr="00D723AB" w:rsidRDefault="00D723AB" w:rsidP="00D723AB">
            <w:pPr>
              <w:pStyle w:val="a6"/>
              <w:jc w:val="center"/>
            </w:pPr>
            <w:r w:rsidRPr="00D723AB">
              <w:t>38,59</w:t>
            </w:r>
            <w:r w:rsidRPr="00D723AB">
              <w:rPr>
                <w:lang w:val="uk-UA"/>
              </w:rPr>
              <w:t>±2,3</w:t>
            </w:r>
          </w:p>
        </w:tc>
      </w:tr>
      <w:tr w:rsidR="000E322E" w:rsidRPr="00D723AB" w14:paraId="38171D4D" w14:textId="77777777" w:rsidTr="000E322E">
        <w:trPr>
          <w:trHeight w:val="266"/>
        </w:trPr>
        <w:tc>
          <w:tcPr>
            <w:tcW w:w="3032" w:type="dxa"/>
            <w:shd w:val="clear" w:color="auto" w:fill="auto"/>
            <w:vAlign w:val="center"/>
            <w:hideMark/>
          </w:tcPr>
          <w:p w14:paraId="5A6C0058" w14:textId="77777777" w:rsidR="00D723AB" w:rsidRPr="00D723AB" w:rsidRDefault="00D723AB" w:rsidP="00430C90">
            <w:pPr>
              <w:pStyle w:val="a6"/>
            </w:pPr>
            <w:r w:rsidRPr="00D723AB">
              <w:t>зрошення</w:t>
            </w:r>
          </w:p>
        </w:tc>
        <w:tc>
          <w:tcPr>
            <w:tcW w:w="932" w:type="dxa"/>
            <w:shd w:val="clear" w:color="auto" w:fill="auto"/>
            <w:vAlign w:val="center"/>
            <w:hideMark/>
          </w:tcPr>
          <w:p w14:paraId="7C561CD6" w14:textId="77777777" w:rsidR="00D723AB" w:rsidRPr="00D723AB" w:rsidRDefault="00D723AB" w:rsidP="00D723AB">
            <w:pPr>
              <w:pStyle w:val="a6"/>
              <w:jc w:val="center"/>
            </w:pPr>
            <w:r>
              <w:t>690,0</w:t>
            </w:r>
          </w:p>
        </w:tc>
        <w:tc>
          <w:tcPr>
            <w:tcW w:w="993" w:type="dxa"/>
            <w:shd w:val="clear" w:color="auto" w:fill="auto"/>
            <w:vAlign w:val="center"/>
            <w:hideMark/>
          </w:tcPr>
          <w:p w14:paraId="0E9D3B07" w14:textId="77777777" w:rsidR="00D723AB" w:rsidRPr="00D723AB" w:rsidRDefault="00D723AB" w:rsidP="00D723AB">
            <w:pPr>
              <w:pStyle w:val="a6"/>
              <w:jc w:val="center"/>
            </w:pPr>
            <w:r w:rsidRPr="00D723AB">
              <w:t>137,5</w:t>
            </w:r>
          </w:p>
        </w:tc>
        <w:tc>
          <w:tcPr>
            <w:tcW w:w="1134" w:type="dxa"/>
            <w:shd w:val="clear" w:color="auto" w:fill="auto"/>
            <w:vAlign w:val="center"/>
            <w:hideMark/>
          </w:tcPr>
          <w:p w14:paraId="40EE23A1" w14:textId="77777777" w:rsidR="00D723AB" w:rsidRPr="00D723AB" w:rsidRDefault="00D723AB" w:rsidP="00D723AB">
            <w:pPr>
              <w:pStyle w:val="a6"/>
              <w:jc w:val="center"/>
            </w:pPr>
            <w:r>
              <w:t>34,1</w:t>
            </w:r>
          </w:p>
        </w:tc>
        <w:tc>
          <w:tcPr>
            <w:tcW w:w="992" w:type="dxa"/>
            <w:shd w:val="clear" w:color="auto" w:fill="auto"/>
            <w:vAlign w:val="center"/>
            <w:hideMark/>
          </w:tcPr>
          <w:p w14:paraId="0AD9B826" w14:textId="77777777" w:rsidR="00D723AB" w:rsidRPr="00D723AB" w:rsidRDefault="00D723AB" w:rsidP="00D723AB">
            <w:pPr>
              <w:pStyle w:val="a6"/>
              <w:jc w:val="center"/>
            </w:pPr>
            <w:r>
              <w:t>32,5</w:t>
            </w:r>
          </w:p>
        </w:tc>
        <w:tc>
          <w:tcPr>
            <w:tcW w:w="1134" w:type="dxa"/>
            <w:shd w:val="clear" w:color="auto" w:fill="auto"/>
            <w:vAlign w:val="center"/>
            <w:hideMark/>
          </w:tcPr>
          <w:p w14:paraId="5D7A496B" w14:textId="77777777" w:rsidR="00D723AB" w:rsidRPr="00D723AB" w:rsidRDefault="00D723AB" w:rsidP="00D723AB">
            <w:pPr>
              <w:pStyle w:val="a6"/>
              <w:jc w:val="center"/>
            </w:pPr>
            <w:r>
              <w:t>112,9</w:t>
            </w:r>
          </w:p>
        </w:tc>
        <w:tc>
          <w:tcPr>
            <w:tcW w:w="992" w:type="dxa"/>
            <w:shd w:val="clear" w:color="auto" w:fill="auto"/>
            <w:vAlign w:val="center"/>
            <w:hideMark/>
          </w:tcPr>
          <w:p w14:paraId="375F6FE1" w14:textId="77777777" w:rsidR="00D723AB" w:rsidRPr="00D723AB" w:rsidRDefault="00D723AB" w:rsidP="00D723AB">
            <w:pPr>
              <w:pStyle w:val="a6"/>
              <w:jc w:val="center"/>
            </w:pPr>
            <w:r>
              <w:t>153,0</w:t>
            </w:r>
          </w:p>
        </w:tc>
        <w:tc>
          <w:tcPr>
            <w:tcW w:w="992" w:type="dxa"/>
            <w:shd w:val="clear" w:color="auto" w:fill="auto"/>
            <w:vAlign w:val="center"/>
            <w:hideMark/>
          </w:tcPr>
          <w:p w14:paraId="6353D4B1" w14:textId="77777777" w:rsidR="00D723AB" w:rsidRPr="00D723AB" w:rsidRDefault="00D723AB" w:rsidP="00D723AB">
            <w:pPr>
              <w:pStyle w:val="a6"/>
              <w:jc w:val="center"/>
            </w:pPr>
            <w:r>
              <w:t>154,1</w:t>
            </w:r>
          </w:p>
        </w:tc>
        <w:tc>
          <w:tcPr>
            <w:tcW w:w="1134" w:type="dxa"/>
            <w:shd w:val="clear" w:color="auto" w:fill="auto"/>
            <w:vAlign w:val="center"/>
            <w:hideMark/>
          </w:tcPr>
          <w:p w14:paraId="22136EDB" w14:textId="77777777" w:rsidR="00D723AB" w:rsidRPr="00D723AB" w:rsidRDefault="00D723AB" w:rsidP="00D723AB">
            <w:pPr>
              <w:pStyle w:val="a6"/>
              <w:jc w:val="center"/>
            </w:pPr>
            <w:r w:rsidRPr="00D723AB">
              <w:t>172,22</w:t>
            </w:r>
          </w:p>
        </w:tc>
        <w:tc>
          <w:tcPr>
            <w:tcW w:w="1455" w:type="dxa"/>
            <w:shd w:val="clear" w:color="000000" w:fill="FFFFFF"/>
            <w:noWrap/>
            <w:vAlign w:val="center"/>
            <w:hideMark/>
          </w:tcPr>
          <w:p w14:paraId="5E909841" w14:textId="77777777" w:rsidR="00D723AB" w:rsidRPr="00D723AB" w:rsidRDefault="00D723AB" w:rsidP="00D723AB">
            <w:pPr>
              <w:pStyle w:val="a6"/>
              <w:jc w:val="center"/>
            </w:pPr>
            <w:r w:rsidRPr="00D723AB">
              <w:t>80,09</w:t>
            </w:r>
            <w:r w:rsidRPr="00D723AB">
              <w:rPr>
                <w:lang w:val="uk-UA"/>
              </w:rPr>
              <w:t>±4,8</w:t>
            </w:r>
          </w:p>
        </w:tc>
        <w:tc>
          <w:tcPr>
            <w:tcW w:w="1522" w:type="dxa"/>
            <w:shd w:val="clear" w:color="000000" w:fill="FFFFFF"/>
            <w:noWrap/>
            <w:vAlign w:val="center"/>
            <w:hideMark/>
          </w:tcPr>
          <w:p w14:paraId="6C2DE780" w14:textId="77777777" w:rsidR="00D723AB" w:rsidRPr="00D723AB" w:rsidRDefault="00D723AB" w:rsidP="00D723AB">
            <w:pPr>
              <w:pStyle w:val="a6"/>
              <w:jc w:val="center"/>
            </w:pPr>
            <w:r w:rsidRPr="00D723AB">
              <w:t>69,75</w:t>
            </w:r>
            <w:r w:rsidRPr="00D723AB">
              <w:rPr>
                <w:lang w:val="uk-UA"/>
              </w:rPr>
              <w:t>±4,2</w:t>
            </w:r>
          </w:p>
        </w:tc>
      </w:tr>
      <w:tr w:rsidR="000E322E" w:rsidRPr="00D723AB" w14:paraId="4C3F7176" w14:textId="77777777" w:rsidTr="000E322E">
        <w:trPr>
          <w:trHeight w:val="266"/>
        </w:trPr>
        <w:tc>
          <w:tcPr>
            <w:tcW w:w="3032" w:type="dxa"/>
            <w:shd w:val="clear" w:color="auto" w:fill="auto"/>
            <w:vAlign w:val="center"/>
            <w:hideMark/>
          </w:tcPr>
          <w:p w14:paraId="69CBD9ED" w14:textId="77777777" w:rsidR="00D723AB" w:rsidRPr="00D723AB" w:rsidRDefault="00D723AB" w:rsidP="00430C90">
            <w:pPr>
              <w:pStyle w:val="a6"/>
            </w:pPr>
            <w:r w:rsidRPr="00D723AB">
              <w:t>сільськогосподарські потреби</w:t>
            </w:r>
          </w:p>
        </w:tc>
        <w:tc>
          <w:tcPr>
            <w:tcW w:w="932" w:type="dxa"/>
            <w:shd w:val="clear" w:color="000000" w:fill="FFFFFF"/>
            <w:vAlign w:val="center"/>
            <w:hideMark/>
          </w:tcPr>
          <w:p w14:paraId="4C7459D3" w14:textId="77777777" w:rsidR="00D723AB" w:rsidRPr="00D723AB" w:rsidRDefault="00D723AB" w:rsidP="00D723AB">
            <w:pPr>
              <w:pStyle w:val="a6"/>
              <w:jc w:val="center"/>
            </w:pPr>
            <w:r>
              <w:t>82,0</w:t>
            </w:r>
          </w:p>
        </w:tc>
        <w:tc>
          <w:tcPr>
            <w:tcW w:w="993" w:type="dxa"/>
            <w:shd w:val="clear" w:color="000000" w:fill="FFFFFF"/>
            <w:vAlign w:val="center"/>
            <w:hideMark/>
          </w:tcPr>
          <w:p w14:paraId="26A6CFBE" w14:textId="77777777" w:rsidR="00D723AB" w:rsidRPr="00D723AB" w:rsidRDefault="00D723AB" w:rsidP="00D723AB">
            <w:pPr>
              <w:pStyle w:val="a6"/>
              <w:jc w:val="center"/>
            </w:pPr>
            <w:r w:rsidRPr="00D723AB">
              <w:t>25,8</w:t>
            </w:r>
          </w:p>
        </w:tc>
        <w:tc>
          <w:tcPr>
            <w:tcW w:w="1134" w:type="dxa"/>
            <w:shd w:val="clear" w:color="000000" w:fill="FFFFFF"/>
            <w:vAlign w:val="center"/>
            <w:hideMark/>
          </w:tcPr>
          <w:p w14:paraId="687C6890" w14:textId="77777777" w:rsidR="00D723AB" w:rsidRPr="00D723AB" w:rsidRDefault="00D723AB" w:rsidP="00D723AB">
            <w:pPr>
              <w:pStyle w:val="a6"/>
              <w:jc w:val="center"/>
            </w:pPr>
            <w:r>
              <w:t>4,9</w:t>
            </w:r>
          </w:p>
        </w:tc>
        <w:tc>
          <w:tcPr>
            <w:tcW w:w="992" w:type="dxa"/>
            <w:shd w:val="clear" w:color="000000" w:fill="FFFFFF"/>
            <w:vAlign w:val="center"/>
            <w:hideMark/>
          </w:tcPr>
          <w:p w14:paraId="07C45387" w14:textId="77777777" w:rsidR="00D723AB" w:rsidRPr="00D723AB" w:rsidRDefault="00D723AB" w:rsidP="00D723AB">
            <w:pPr>
              <w:pStyle w:val="a6"/>
              <w:jc w:val="center"/>
            </w:pPr>
            <w:r>
              <w:t>3,7</w:t>
            </w:r>
          </w:p>
        </w:tc>
        <w:tc>
          <w:tcPr>
            <w:tcW w:w="1134" w:type="dxa"/>
            <w:shd w:val="clear" w:color="000000" w:fill="FFFFFF"/>
            <w:vAlign w:val="center"/>
            <w:hideMark/>
          </w:tcPr>
          <w:p w14:paraId="11C51526" w14:textId="77777777" w:rsidR="00D723AB" w:rsidRPr="00D723AB" w:rsidRDefault="00D723AB" w:rsidP="00D723AB">
            <w:pPr>
              <w:pStyle w:val="a6"/>
              <w:jc w:val="center"/>
            </w:pPr>
            <w:r>
              <w:t>0,5</w:t>
            </w:r>
          </w:p>
        </w:tc>
        <w:tc>
          <w:tcPr>
            <w:tcW w:w="992" w:type="dxa"/>
            <w:shd w:val="clear" w:color="000000" w:fill="FFFFFF"/>
            <w:vAlign w:val="center"/>
            <w:hideMark/>
          </w:tcPr>
          <w:p w14:paraId="50C901A2" w14:textId="77777777" w:rsidR="00D723AB" w:rsidRPr="00D723AB" w:rsidRDefault="00D723AB" w:rsidP="00D723AB">
            <w:pPr>
              <w:pStyle w:val="a6"/>
              <w:jc w:val="center"/>
            </w:pPr>
            <w:r w:rsidRPr="00D723AB">
              <w:t>0,15</w:t>
            </w:r>
          </w:p>
        </w:tc>
        <w:tc>
          <w:tcPr>
            <w:tcW w:w="992" w:type="dxa"/>
            <w:shd w:val="clear" w:color="000000" w:fill="FFFFFF"/>
            <w:vAlign w:val="center"/>
            <w:hideMark/>
          </w:tcPr>
          <w:p w14:paraId="4A5091D9" w14:textId="77777777" w:rsidR="00D723AB" w:rsidRPr="00D723AB" w:rsidRDefault="00D723AB" w:rsidP="00D723AB">
            <w:pPr>
              <w:pStyle w:val="a6"/>
              <w:jc w:val="center"/>
            </w:pPr>
            <w:r w:rsidRPr="00D723AB">
              <w:t>0,06</w:t>
            </w:r>
          </w:p>
        </w:tc>
        <w:tc>
          <w:tcPr>
            <w:tcW w:w="1134" w:type="dxa"/>
            <w:shd w:val="clear" w:color="000000" w:fill="FFFFFF"/>
            <w:vAlign w:val="center"/>
            <w:hideMark/>
          </w:tcPr>
          <w:p w14:paraId="0FF7FE30" w14:textId="77777777" w:rsidR="00D723AB" w:rsidRPr="00D723AB" w:rsidRDefault="00D723AB" w:rsidP="00D723AB">
            <w:pPr>
              <w:pStyle w:val="a6"/>
              <w:jc w:val="center"/>
            </w:pPr>
            <w:r w:rsidRPr="00D723AB">
              <w:t>0,04</w:t>
            </w:r>
          </w:p>
        </w:tc>
        <w:tc>
          <w:tcPr>
            <w:tcW w:w="1455" w:type="dxa"/>
            <w:shd w:val="clear" w:color="000000" w:fill="FFFFFF"/>
            <w:noWrap/>
            <w:vAlign w:val="center"/>
            <w:hideMark/>
          </w:tcPr>
          <w:p w14:paraId="37DF2E70" w14:textId="77777777" w:rsidR="00D723AB" w:rsidRPr="00D723AB" w:rsidRDefault="00D723AB" w:rsidP="00D723AB">
            <w:pPr>
              <w:pStyle w:val="a6"/>
              <w:jc w:val="center"/>
            </w:pPr>
            <w:r w:rsidRPr="00D723AB">
              <w:t>0,03</w:t>
            </w:r>
            <w:r w:rsidRPr="00D723AB">
              <w:rPr>
                <w:lang w:val="uk-UA"/>
              </w:rPr>
              <w:t>±0,002</w:t>
            </w:r>
          </w:p>
        </w:tc>
        <w:tc>
          <w:tcPr>
            <w:tcW w:w="1522" w:type="dxa"/>
            <w:shd w:val="clear" w:color="000000" w:fill="FFFFFF"/>
            <w:noWrap/>
            <w:vAlign w:val="center"/>
            <w:hideMark/>
          </w:tcPr>
          <w:p w14:paraId="08053E9B" w14:textId="77777777" w:rsidR="00D723AB" w:rsidRPr="00D723AB" w:rsidRDefault="00D723AB" w:rsidP="00D723AB">
            <w:pPr>
              <w:pStyle w:val="a6"/>
              <w:jc w:val="center"/>
            </w:pPr>
            <w:r w:rsidRPr="00D723AB">
              <w:t>0,01</w:t>
            </w:r>
            <w:r w:rsidRPr="00D723AB">
              <w:rPr>
                <w:lang w:val="uk-UA"/>
              </w:rPr>
              <w:t>±0,001</w:t>
            </w:r>
          </w:p>
        </w:tc>
      </w:tr>
      <w:tr w:rsidR="000E322E" w:rsidRPr="00D723AB" w14:paraId="23775821" w14:textId="77777777" w:rsidTr="000E322E">
        <w:trPr>
          <w:trHeight w:val="266"/>
        </w:trPr>
        <w:tc>
          <w:tcPr>
            <w:tcW w:w="3032" w:type="dxa"/>
            <w:shd w:val="clear" w:color="auto" w:fill="auto"/>
            <w:vAlign w:val="center"/>
            <w:hideMark/>
          </w:tcPr>
          <w:p w14:paraId="38F09BB4" w14:textId="77777777" w:rsidR="00D723AB" w:rsidRPr="00D723AB" w:rsidRDefault="00D723AB" w:rsidP="00430C90">
            <w:pPr>
              <w:pStyle w:val="a6"/>
            </w:pPr>
            <w:r w:rsidRPr="00D723AB">
              <w:t>ставково-рибне господарство</w:t>
            </w:r>
          </w:p>
        </w:tc>
        <w:tc>
          <w:tcPr>
            <w:tcW w:w="932" w:type="dxa"/>
            <w:shd w:val="clear" w:color="000000" w:fill="FFFFFF"/>
            <w:vAlign w:val="center"/>
            <w:hideMark/>
          </w:tcPr>
          <w:p w14:paraId="01920815" w14:textId="77777777" w:rsidR="00D723AB" w:rsidRPr="00D723AB" w:rsidRDefault="00D723AB" w:rsidP="00D723AB">
            <w:pPr>
              <w:pStyle w:val="a6"/>
              <w:jc w:val="center"/>
            </w:pPr>
            <w:r>
              <w:t>8,3</w:t>
            </w:r>
          </w:p>
        </w:tc>
        <w:tc>
          <w:tcPr>
            <w:tcW w:w="993" w:type="dxa"/>
            <w:shd w:val="clear" w:color="000000" w:fill="FFFFFF"/>
            <w:vAlign w:val="center"/>
            <w:hideMark/>
          </w:tcPr>
          <w:p w14:paraId="5A4CD03D" w14:textId="77777777" w:rsidR="00D723AB" w:rsidRPr="00D723AB" w:rsidRDefault="00D723AB" w:rsidP="00D723AB">
            <w:pPr>
              <w:pStyle w:val="a6"/>
              <w:jc w:val="center"/>
            </w:pPr>
            <w:r>
              <w:t>8,3</w:t>
            </w:r>
          </w:p>
        </w:tc>
        <w:tc>
          <w:tcPr>
            <w:tcW w:w="1134" w:type="dxa"/>
            <w:shd w:val="clear" w:color="000000" w:fill="FFFFFF"/>
            <w:vAlign w:val="center"/>
            <w:hideMark/>
          </w:tcPr>
          <w:p w14:paraId="4FDDA05B" w14:textId="77777777" w:rsidR="00D723AB" w:rsidRPr="00D723AB" w:rsidRDefault="00D723AB" w:rsidP="00D723AB">
            <w:pPr>
              <w:pStyle w:val="a6"/>
              <w:jc w:val="center"/>
            </w:pPr>
            <w:r>
              <w:t>44,1</w:t>
            </w:r>
          </w:p>
        </w:tc>
        <w:tc>
          <w:tcPr>
            <w:tcW w:w="992" w:type="dxa"/>
            <w:shd w:val="clear" w:color="000000" w:fill="FFFFFF"/>
            <w:vAlign w:val="center"/>
            <w:hideMark/>
          </w:tcPr>
          <w:p w14:paraId="045DB374" w14:textId="77777777" w:rsidR="00D723AB" w:rsidRPr="00D723AB" w:rsidRDefault="00D723AB" w:rsidP="00D723AB">
            <w:pPr>
              <w:pStyle w:val="a6"/>
              <w:jc w:val="center"/>
            </w:pPr>
            <w:r>
              <w:t>38,2</w:t>
            </w:r>
          </w:p>
        </w:tc>
        <w:tc>
          <w:tcPr>
            <w:tcW w:w="1134" w:type="dxa"/>
            <w:shd w:val="clear" w:color="000000" w:fill="FFFFFF"/>
            <w:vAlign w:val="center"/>
            <w:hideMark/>
          </w:tcPr>
          <w:p w14:paraId="19BA2E4D" w14:textId="77777777" w:rsidR="00D723AB" w:rsidRPr="00D723AB" w:rsidRDefault="00D723AB" w:rsidP="00D723AB">
            <w:pPr>
              <w:pStyle w:val="a6"/>
              <w:jc w:val="center"/>
            </w:pPr>
            <w:r>
              <w:t>69,5</w:t>
            </w:r>
          </w:p>
        </w:tc>
        <w:tc>
          <w:tcPr>
            <w:tcW w:w="992" w:type="dxa"/>
            <w:shd w:val="clear" w:color="000000" w:fill="FFFFFF"/>
            <w:vAlign w:val="center"/>
            <w:hideMark/>
          </w:tcPr>
          <w:p w14:paraId="168F0C8D" w14:textId="77777777" w:rsidR="00D723AB" w:rsidRPr="00D723AB" w:rsidRDefault="00D723AB" w:rsidP="00D723AB">
            <w:pPr>
              <w:pStyle w:val="a6"/>
              <w:jc w:val="center"/>
            </w:pPr>
            <w:r>
              <w:t>56,3</w:t>
            </w:r>
          </w:p>
        </w:tc>
        <w:tc>
          <w:tcPr>
            <w:tcW w:w="992" w:type="dxa"/>
            <w:shd w:val="clear" w:color="000000" w:fill="FFFFFF"/>
            <w:vAlign w:val="center"/>
            <w:hideMark/>
          </w:tcPr>
          <w:p w14:paraId="08E14921" w14:textId="77777777" w:rsidR="00D723AB" w:rsidRPr="00D723AB" w:rsidRDefault="00D723AB" w:rsidP="00D723AB">
            <w:pPr>
              <w:pStyle w:val="a6"/>
              <w:jc w:val="center"/>
            </w:pPr>
            <w:r>
              <w:t>26,8</w:t>
            </w:r>
          </w:p>
        </w:tc>
        <w:tc>
          <w:tcPr>
            <w:tcW w:w="1134" w:type="dxa"/>
            <w:shd w:val="clear" w:color="000000" w:fill="FFFFFF"/>
            <w:vAlign w:val="center"/>
            <w:hideMark/>
          </w:tcPr>
          <w:p w14:paraId="45BF2A8A" w14:textId="77777777" w:rsidR="00D723AB" w:rsidRPr="00D723AB" w:rsidRDefault="00D723AB" w:rsidP="00D723AB">
            <w:pPr>
              <w:pStyle w:val="a6"/>
              <w:jc w:val="center"/>
            </w:pPr>
            <w:r w:rsidRPr="00D723AB">
              <w:t>16,48</w:t>
            </w:r>
          </w:p>
        </w:tc>
        <w:tc>
          <w:tcPr>
            <w:tcW w:w="1455" w:type="dxa"/>
            <w:shd w:val="clear" w:color="000000" w:fill="FFFFFF"/>
            <w:noWrap/>
            <w:vAlign w:val="center"/>
            <w:hideMark/>
          </w:tcPr>
          <w:p w14:paraId="51CFC8C6" w14:textId="77777777" w:rsidR="00D723AB" w:rsidRPr="00D723AB" w:rsidRDefault="00D723AB" w:rsidP="00D723AB">
            <w:pPr>
              <w:pStyle w:val="a6"/>
              <w:jc w:val="center"/>
            </w:pPr>
            <w:r w:rsidRPr="00D723AB">
              <w:t>54,54</w:t>
            </w:r>
            <w:r w:rsidRPr="00D723AB">
              <w:rPr>
                <w:lang w:val="uk-UA"/>
              </w:rPr>
              <w:t>±3,3</w:t>
            </w:r>
          </w:p>
        </w:tc>
        <w:tc>
          <w:tcPr>
            <w:tcW w:w="1522" w:type="dxa"/>
            <w:shd w:val="clear" w:color="000000" w:fill="FFFFFF"/>
            <w:noWrap/>
            <w:vAlign w:val="center"/>
            <w:hideMark/>
          </w:tcPr>
          <w:p w14:paraId="2B562933" w14:textId="77777777" w:rsidR="00D723AB" w:rsidRPr="00D723AB" w:rsidRDefault="00D723AB" w:rsidP="00D723AB">
            <w:pPr>
              <w:pStyle w:val="a6"/>
              <w:jc w:val="center"/>
            </w:pPr>
            <w:r w:rsidRPr="00D723AB">
              <w:t>69,79</w:t>
            </w:r>
            <w:r w:rsidRPr="00D723AB">
              <w:rPr>
                <w:lang w:val="uk-UA"/>
              </w:rPr>
              <w:t>±4,2</w:t>
            </w:r>
          </w:p>
        </w:tc>
      </w:tr>
      <w:tr w:rsidR="000E322E" w:rsidRPr="00D723AB" w14:paraId="6DD23795" w14:textId="77777777" w:rsidTr="000E322E">
        <w:trPr>
          <w:trHeight w:val="266"/>
        </w:trPr>
        <w:tc>
          <w:tcPr>
            <w:tcW w:w="3032" w:type="dxa"/>
            <w:shd w:val="clear" w:color="auto" w:fill="auto"/>
            <w:vAlign w:val="center"/>
            <w:hideMark/>
          </w:tcPr>
          <w:p w14:paraId="347CB238" w14:textId="77777777" w:rsidR="00D723AB" w:rsidRPr="00D723AB" w:rsidRDefault="00D723AB" w:rsidP="00430C90">
            <w:pPr>
              <w:pStyle w:val="a6"/>
            </w:pPr>
            <w:r w:rsidRPr="00D723AB">
              <w:t>Втрати води при транспортуванні</w:t>
            </w:r>
          </w:p>
        </w:tc>
        <w:tc>
          <w:tcPr>
            <w:tcW w:w="932" w:type="dxa"/>
            <w:shd w:val="clear" w:color="000000" w:fill="FFFFFF"/>
            <w:vAlign w:val="center"/>
            <w:hideMark/>
          </w:tcPr>
          <w:p w14:paraId="2ECDEC15" w14:textId="77777777" w:rsidR="00D723AB" w:rsidRPr="00D723AB" w:rsidRDefault="00D723AB" w:rsidP="00D723AB">
            <w:pPr>
              <w:pStyle w:val="a6"/>
              <w:jc w:val="center"/>
            </w:pPr>
            <w:r>
              <w:t>95,0</w:t>
            </w:r>
          </w:p>
        </w:tc>
        <w:tc>
          <w:tcPr>
            <w:tcW w:w="993" w:type="dxa"/>
            <w:shd w:val="clear" w:color="000000" w:fill="FFFFFF"/>
            <w:vAlign w:val="center"/>
            <w:hideMark/>
          </w:tcPr>
          <w:p w14:paraId="2CE69E06" w14:textId="77777777" w:rsidR="00D723AB" w:rsidRPr="00D723AB" w:rsidRDefault="00D723AB" w:rsidP="00D723AB">
            <w:pPr>
              <w:pStyle w:val="a6"/>
              <w:jc w:val="center"/>
            </w:pPr>
            <w:r>
              <w:t>80,0</w:t>
            </w:r>
          </w:p>
        </w:tc>
        <w:tc>
          <w:tcPr>
            <w:tcW w:w="1134" w:type="dxa"/>
            <w:shd w:val="clear" w:color="000000" w:fill="FFFFFF"/>
            <w:vAlign w:val="center"/>
            <w:hideMark/>
          </w:tcPr>
          <w:p w14:paraId="26490F18" w14:textId="77777777" w:rsidR="00D723AB" w:rsidRPr="00D723AB" w:rsidRDefault="00D723AB" w:rsidP="00D723AB">
            <w:pPr>
              <w:pStyle w:val="a6"/>
              <w:jc w:val="center"/>
            </w:pPr>
            <w:r>
              <w:t>70,8</w:t>
            </w:r>
          </w:p>
        </w:tc>
        <w:tc>
          <w:tcPr>
            <w:tcW w:w="992" w:type="dxa"/>
            <w:shd w:val="clear" w:color="000000" w:fill="FFFFFF"/>
            <w:vAlign w:val="center"/>
            <w:hideMark/>
          </w:tcPr>
          <w:p w14:paraId="5BD4C710" w14:textId="77777777" w:rsidR="00D723AB" w:rsidRPr="00D723AB" w:rsidRDefault="00D723AB" w:rsidP="00D723AB">
            <w:pPr>
              <w:pStyle w:val="a6"/>
              <w:jc w:val="center"/>
            </w:pPr>
            <w:r>
              <w:t>65,7</w:t>
            </w:r>
          </w:p>
        </w:tc>
        <w:tc>
          <w:tcPr>
            <w:tcW w:w="1134" w:type="dxa"/>
            <w:shd w:val="clear" w:color="000000" w:fill="FFFFFF"/>
            <w:vAlign w:val="center"/>
            <w:hideMark/>
          </w:tcPr>
          <w:p w14:paraId="0CE58543" w14:textId="77777777" w:rsidR="00D723AB" w:rsidRPr="00D723AB" w:rsidRDefault="00D723AB" w:rsidP="00D723AB">
            <w:pPr>
              <w:pStyle w:val="a6"/>
              <w:jc w:val="center"/>
            </w:pPr>
            <w:r>
              <w:t>67,9</w:t>
            </w:r>
          </w:p>
        </w:tc>
        <w:tc>
          <w:tcPr>
            <w:tcW w:w="992" w:type="dxa"/>
            <w:shd w:val="clear" w:color="000000" w:fill="FFFFFF"/>
            <w:vAlign w:val="center"/>
            <w:hideMark/>
          </w:tcPr>
          <w:p w14:paraId="5C3603A6" w14:textId="77777777" w:rsidR="00D723AB" w:rsidRPr="00D723AB" w:rsidRDefault="00D723AB" w:rsidP="00D723AB">
            <w:pPr>
              <w:pStyle w:val="a6"/>
              <w:jc w:val="center"/>
            </w:pPr>
            <w:r w:rsidRPr="00D723AB">
              <w:t>60,2</w:t>
            </w:r>
          </w:p>
        </w:tc>
        <w:tc>
          <w:tcPr>
            <w:tcW w:w="992" w:type="dxa"/>
            <w:shd w:val="clear" w:color="000000" w:fill="FFFFFF"/>
            <w:vAlign w:val="center"/>
            <w:hideMark/>
          </w:tcPr>
          <w:p w14:paraId="1F36ECDF" w14:textId="77777777" w:rsidR="00D723AB" w:rsidRPr="00D723AB" w:rsidRDefault="00D723AB" w:rsidP="00D723AB">
            <w:pPr>
              <w:pStyle w:val="a6"/>
              <w:jc w:val="center"/>
            </w:pPr>
            <w:r>
              <w:t>61,8</w:t>
            </w:r>
          </w:p>
        </w:tc>
        <w:tc>
          <w:tcPr>
            <w:tcW w:w="1134" w:type="dxa"/>
            <w:shd w:val="clear" w:color="000000" w:fill="FFFFFF"/>
            <w:vAlign w:val="center"/>
            <w:hideMark/>
          </w:tcPr>
          <w:p w14:paraId="1929DA44" w14:textId="77777777" w:rsidR="00D723AB" w:rsidRPr="00D723AB" w:rsidRDefault="00D723AB" w:rsidP="00D723AB">
            <w:pPr>
              <w:pStyle w:val="a6"/>
              <w:jc w:val="center"/>
            </w:pPr>
            <w:r w:rsidRPr="00D723AB">
              <w:t>69,77</w:t>
            </w:r>
          </w:p>
        </w:tc>
        <w:tc>
          <w:tcPr>
            <w:tcW w:w="1455" w:type="dxa"/>
            <w:shd w:val="clear" w:color="000000" w:fill="FFFFFF"/>
            <w:noWrap/>
            <w:vAlign w:val="center"/>
            <w:hideMark/>
          </w:tcPr>
          <w:p w14:paraId="75A71F78" w14:textId="77777777" w:rsidR="00D723AB" w:rsidRPr="00D723AB" w:rsidRDefault="00D723AB" w:rsidP="00D723AB">
            <w:pPr>
              <w:pStyle w:val="a6"/>
              <w:jc w:val="center"/>
            </w:pPr>
            <w:r w:rsidRPr="00D723AB">
              <w:t>58,72</w:t>
            </w:r>
            <w:r w:rsidRPr="00D723AB">
              <w:rPr>
                <w:lang w:val="uk-UA"/>
              </w:rPr>
              <w:t>±3,5</w:t>
            </w:r>
          </w:p>
        </w:tc>
        <w:tc>
          <w:tcPr>
            <w:tcW w:w="1522" w:type="dxa"/>
            <w:shd w:val="clear" w:color="000000" w:fill="FFFFFF"/>
            <w:noWrap/>
            <w:vAlign w:val="center"/>
            <w:hideMark/>
          </w:tcPr>
          <w:p w14:paraId="276F2459" w14:textId="77777777" w:rsidR="00D723AB" w:rsidRPr="00D723AB" w:rsidRDefault="00D723AB" w:rsidP="00D723AB">
            <w:pPr>
              <w:pStyle w:val="a6"/>
              <w:jc w:val="center"/>
            </w:pPr>
            <w:r w:rsidRPr="00D723AB">
              <w:t>55,22</w:t>
            </w:r>
            <w:r w:rsidRPr="00D723AB">
              <w:rPr>
                <w:lang w:val="uk-UA"/>
              </w:rPr>
              <w:t>±3,3</w:t>
            </w:r>
          </w:p>
        </w:tc>
      </w:tr>
      <w:tr w:rsidR="000E322E" w:rsidRPr="00D723AB" w14:paraId="73E13A73" w14:textId="77777777" w:rsidTr="000E322E">
        <w:trPr>
          <w:trHeight w:val="266"/>
        </w:trPr>
        <w:tc>
          <w:tcPr>
            <w:tcW w:w="3032" w:type="dxa"/>
            <w:shd w:val="clear" w:color="auto" w:fill="auto"/>
            <w:vAlign w:val="center"/>
            <w:hideMark/>
          </w:tcPr>
          <w:p w14:paraId="34AB3362" w14:textId="77777777" w:rsidR="00D723AB" w:rsidRPr="00D723AB" w:rsidRDefault="00D723AB" w:rsidP="00430C90">
            <w:pPr>
              <w:pStyle w:val="a6"/>
            </w:pPr>
            <w:r w:rsidRPr="00D723AB">
              <w:t>Загальне водовідведення:</w:t>
            </w:r>
          </w:p>
        </w:tc>
        <w:tc>
          <w:tcPr>
            <w:tcW w:w="932" w:type="dxa"/>
            <w:shd w:val="clear" w:color="000000" w:fill="FFFFFF"/>
            <w:vAlign w:val="center"/>
            <w:hideMark/>
          </w:tcPr>
          <w:p w14:paraId="26DF11F1" w14:textId="77777777" w:rsidR="00D723AB" w:rsidRPr="00D723AB" w:rsidRDefault="00D723AB" w:rsidP="00D723AB">
            <w:pPr>
              <w:pStyle w:val="a6"/>
              <w:jc w:val="center"/>
            </w:pPr>
            <w:r>
              <w:t>3671,0</w:t>
            </w:r>
          </w:p>
        </w:tc>
        <w:tc>
          <w:tcPr>
            <w:tcW w:w="993" w:type="dxa"/>
            <w:shd w:val="clear" w:color="000000" w:fill="FFFFFF"/>
            <w:vAlign w:val="center"/>
            <w:hideMark/>
          </w:tcPr>
          <w:p w14:paraId="56C00E23" w14:textId="77777777" w:rsidR="00D723AB" w:rsidRPr="00D723AB" w:rsidRDefault="00D723AB" w:rsidP="00D723AB">
            <w:pPr>
              <w:pStyle w:val="a6"/>
              <w:jc w:val="center"/>
            </w:pPr>
            <w:r>
              <w:t>1411,0</w:t>
            </w:r>
          </w:p>
        </w:tc>
        <w:tc>
          <w:tcPr>
            <w:tcW w:w="1134" w:type="dxa"/>
            <w:shd w:val="clear" w:color="000000" w:fill="FFFFFF"/>
            <w:vAlign w:val="center"/>
            <w:hideMark/>
          </w:tcPr>
          <w:p w14:paraId="20EB2869" w14:textId="77777777" w:rsidR="00D723AB" w:rsidRPr="00D723AB" w:rsidRDefault="00D723AB" w:rsidP="00D723AB">
            <w:pPr>
              <w:pStyle w:val="a6"/>
              <w:jc w:val="center"/>
            </w:pPr>
            <w:r>
              <w:t>886,9</w:t>
            </w:r>
          </w:p>
        </w:tc>
        <w:tc>
          <w:tcPr>
            <w:tcW w:w="992" w:type="dxa"/>
            <w:shd w:val="clear" w:color="000000" w:fill="FFFFFF"/>
            <w:vAlign w:val="center"/>
            <w:hideMark/>
          </w:tcPr>
          <w:p w14:paraId="787A19DC" w14:textId="77777777" w:rsidR="00D723AB" w:rsidRPr="00D723AB" w:rsidRDefault="00D723AB" w:rsidP="00D723AB">
            <w:pPr>
              <w:pStyle w:val="a6"/>
              <w:jc w:val="center"/>
            </w:pPr>
            <w:r>
              <w:t>863,2</w:t>
            </w:r>
          </w:p>
        </w:tc>
        <w:tc>
          <w:tcPr>
            <w:tcW w:w="1134" w:type="dxa"/>
            <w:shd w:val="clear" w:color="000000" w:fill="FFFFFF"/>
            <w:vAlign w:val="center"/>
            <w:hideMark/>
          </w:tcPr>
          <w:p w14:paraId="7F3F0554" w14:textId="77777777" w:rsidR="00D723AB" w:rsidRPr="00D723AB" w:rsidRDefault="00D723AB" w:rsidP="00D723AB">
            <w:pPr>
              <w:pStyle w:val="a6"/>
              <w:jc w:val="center"/>
            </w:pPr>
            <w:r>
              <w:t>980,1</w:t>
            </w:r>
          </w:p>
        </w:tc>
        <w:tc>
          <w:tcPr>
            <w:tcW w:w="992" w:type="dxa"/>
            <w:shd w:val="clear" w:color="000000" w:fill="FFFFFF"/>
            <w:vAlign w:val="center"/>
            <w:hideMark/>
          </w:tcPr>
          <w:p w14:paraId="2FBC63D3" w14:textId="77777777" w:rsidR="00D723AB" w:rsidRPr="00D723AB" w:rsidRDefault="00D723AB" w:rsidP="00D723AB">
            <w:pPr>
              <w:pStyle w:val="a6"/>
              <w:jc w:val="center"/>
            </w:pPr>
            <w:r>
              <w:t>911,6</w:t>
            </w:r>
          </w:p>
        </w:tc>
        <w:tc>
          <w:tcPr>
            <w:tcW w:w="992" w:type="dxa"/>
            <w:shd w:val="clear" w:color="000000" w:fill="FFFFFF"/>
            <w:vAlign w:val="center"/>
            <w:hideMark/>
          </w:tcPr>
          <w:p w14:paraId="694E5650" w14:textId="77777777" w:rsidR="00D723AB" w:rsidRPr="00D723AB" w:rsidRDefault="00D723AB" w:rsidP="00D723AB">
            <w:pPr>
              <w:pStyle w:val="a6"/>
              <w:jc w:val="center"/>
            </w:pPr>
            <w:r>
              <w:t>843,6</w:t>
            </w:r>
          </w:p>
        </w:tc>
        <w:tc>
          <w:tcPr>
            <w:tcW w:w="1134" w:type="dxa"/>
            <w:shd w:val="clear" w:color="000000" w:fill="FFFFFF"/>
            <w:vAlign w:val="center"/>
            <w:hideMark/>
          </w:tcPr>
          <w:p w14:paraId="7D5231E5" w14:textId="77777777" w:rsidR="00D723AB" w:rsidRPr="00D723AB" w:rsidRDefault="00D723AB" w:rsidP="00D723AB">
            <w:pPr>
              <w:pStyle w:val="a6"/>
              <w:jc w:val="center"/>
            </w:pPr>
            <w:r w:rsidRPr="00D723AB">
              <w:t>854,31</w:t>
            </w:r>
          </w:p>
        </w:tc>
        <w:tc>
          <w:tcPr>
            <w:tcW w:w="1455" w:type="dxa"/>
            <w:shd w:val="clear" w:color="000000" w:fill="FFFFFF"/>
            <w:noWrap/>
            <w:vAlign w:val="center"/>
            <w:hideMark/>
          </w:tcPr>
          <w:p w14:paraId="5551218A" w14:textId="77777777" w:rsidR="00D723AB" w:rsidRPr="00D723AB" w:rsidRDefault="00D723AB" w:rsidP="00D723AB">
            <w:pPr>
              <w:pStyle w:val="a6"/>
              <w:jc w:val="center"/>
            </w:pPr>
            <w:r w:rsidRPr="00D723AB">
              <w:t>614,34</w:t>
            </w:r>
            <w:r w:rsidRPr="00D723AB">
              <w:rPr>
                <w:lang w:val="uk-UA"/>
              </w:rPr>
              <w:t>±36,9</w:t>
            </w:r>
          </w:p>
        </w:tc>
        <w:tc>
          <w:tcPr>
            <w:tcW w:w="1522" w:type="dxa"/>
            <w:shd w:val="clear" w:color="000000" w:fill="FFFFFF"/>
            <w:noWrap/>
            <w:vAlign w:val="center"/>
            <w:hideMark/>
          </w:tcPr>
          <w:p w14:paraId="24809502" w14:textId="77777777" w:rsidR="00D723AB" w:rsidRPr="00D723AB" w:rsidRDefault="00D723AB" w:rsidP="00D723AB">
            <w:pPr>
              <w:pStyle w:val="a6"/>
              <w:jc w:val="center"/>
            </w:pPr>
            <w:r w:rsidRPr="00D723AB">
              <w:t>503,09</w:t>
            </w:r>
            <w:r w:rsidRPr="00D723AB">
              <w:rPr>
                <w:lang w:val="uk-UA"/>
              </w:rPr>
              <w:t>±30,2</w:t>
            </w:r>
          </w:p>
        </w:tc>
      </w:tr>
      <w:tr w:rsidR="000E322E" w:rsidRPr="00D723AB" w14:paraId="2DBB1D41" w14:textId="77777777" w:rsidTr="000E322E">
        <w:trPr>
          <w:trHeight w:val="266"/>
        </w:trPr>
        <w:tc>
          <w:tcPr>
            <w:tcW w:w="3032" w:type="dxa"/>
            <w:shd w:val="clear" w:color="auto" w:fill="auto"/>
            <w:vAlign w:val="center"/>
            <w:hideMark/>
          </w:tcPr>
          <w:p w14:paraId="228C4DFB" w14:textId="77777777" w:rsidR="00D723AB" w:rsidRPr="00D723AB" w:rsidRDefault="00D723AB" w:rsidP="00D723AB">
            <w:pPr>
              <w:pStyle w:val="a6"/>
              <w:jc w:val="center"/>
            </w:pPr>
            <w:r w:rsidRPr="00D723AB">
              <w:t>у поверхневі водні об’єкти</w:t>
            </w:r>
          </w:p>
        </w:tc>
        <w:tc>
          <w:tcPr>
            <w:tcW w:w="932" w:type="dxa"/>
            <w:shd w:val="clear" w:color="000000" w:fill="FFFFFF"/>
            <w:vAlign w:val="center"/>
            <w:hideMark/>
          </w:tcPr>
          <w:p w14:paraId="7B9867ED" w14:textId="77777777" w:rsidR="00D723AB" w:rsidRPr="00D723AB" w:rsidRDefault="00D723AB" w:rsidP="00D723AB">
            <w:pPr>
              <w:pStyle w:val="a6"/>
              <w:jc w:val="center"/>
            </w:pPr>
            <w:r>
              <w:t>3587,0</w:t>
            </w:r>
          </w:p>
        </w:tc>
        <w:tc>
          <w:tcPr>
            <w:tcW w:w="993" w:type="dxa"/>
            <w:shd w:val="clear" w:color="000000" w:fill="FFFFFF"/>
            <w:vAlign w:val="center"/>
            <w:hideMark/>
          </w:tcPr>
          <w:p w14:paraId="20D7F5D2" w14:textId="77777777" w:rsidR="00D723AB" w:rsidRPr="00D723AB" w:rsidRDefault="00D723AB" w:rsidP="00D723AB">
            <w:pPr>
              <w:pStyle w:val="a6"/>
              <w:jc w:val="center"/>
            </w:pPr>
            <w:r>
              <w:t>1385,4</w:t>
            </w:r>
          </w:p>
        </w:tc>
        <w:tc>
          <w:tcPr>
            <w:tcW w:w="1134" w:type="dxa"/>
            <w:shd w:val="clear" w:color="000000" w:fill="FFFFFF"/>
            <w:vAlign w:val="center"/>
            <w:hideMark/>
          </w:tcPr>
          <w:p w14:paraId="17FE438C" w14:textId="77777777" w:rsidR="00D723AB" w:rsidRPr="00D723AB" w:rsidRDefault="00D723AB" w:rsidP="00D723AB">
            <w:pPr>
              <w:pStyle w:val="a6"/>
              <w:jc w:val="center"/>
            </w:pPr>
            <w:r>
              <w:t>863,7</w:t>
            </w:r>
          </w:p>
        </w:tc>
        <w:tc>
          <w:tcPr>
            <w:tcW w:w="992" w:type="dxa"/>
            <w:shd w:val="clear" w:color="000000" w:fill="FFFFFF"/>
            <w:vAlign w:val="center"/>
            <w:hideMark/>
          </w:tcPr>
          <w:p w14:paraId="10720590" w14:textId="77777777" w:rsidR="00D723AB" w:rsidRPr="00D723AB" w:rsidRDefault="00D723AB" w:rsidP="00D723AB">
            <w:pPr>
              <w:pStyle w:val="a6"/>
              <w:jc w:val="center"/>
            </w:pPr>
            <w:r>
              <w:t>838,0</w:t>
            </w:r>
          </w:p>
        </w:tc>
        <w:tc>
          <w:tcPr>
            <w:tcW w:w="1134" w:type="dxa"/>
            <w:shd w:val="clear" w:color="000000" w:fill="FFFFFF"/>
            <w:vAlign w:val="center"/>
            <w:hideMark/>
          </w:tcPr>
          <w:p w14:paraId="014C2588" w14:textId="77777777" w:rsidR="00D723AB" w:rsidRPr="00D723AB" w:rsidRDefault="00D723AB" w:rsidP="00D723AB">
            <w:pPr>
              <w:pStyle w:val="a6"/>
              <w:jc w:val="center"/>
            </w:pPr>
            <w:r w:rsidRPr="00D723AB">
              <w:t>956,10</w:t>
            </w:r>
          </w:p>
        </w:tc>
        <w:tc>
          <w:tcPr>
            <w:tcW w:w="992" w:type="dxa"/>
            <w:shd w:val="clear" w:color="000000" w:fill="FFFFFF"/>
            <w:vAlign w:val="center"/>
            <w:hideMark/>
          </w:tcPr>
          <w:p w14:paraId="61487911" w14:textId="77777777" w:rsidR="00D723AB" w:rsidRPr="00D723AB" w:rsidRDefault="000E322E" w:rsidP="00D723AB">
            <w:pPr>
              <w:pStyle w:val="a6"/>
              <w:jc w:val="center"/>
            </w:pPr>
            <w:r>
              <w:t>888,4</w:t>
            </w:r>
          </w:p>
        </w:tc>
        <w:tc>
          <w:tcPr>
            <w:tcW w:w="992" w:type="dxa"/>
            <w:shd w:val="clear" w:color="000000" w:fill="FFFFFF"/>
            <w:vAlign w:val="center"/>
            <w:hideMark/>
          </w:tcPr>
          <w:p w14:paraId="345976E4" w14:textId="77777777" w:rsidR="00D723AB" w:rsidRPr="00D723AB" w:rsidRDefault="00D723AB" w:rsidP="00D723AB">
            <w:pPr>
              <w:pStyle w:val="a6"/>
              <w:jc w:val="center"/>
            </w:pPr>
            <w:r>
              <w:t>819,6</w:t>
            </w:r>
          </w:p>
        </w:tc>
        <w:tc>
          <w:tcPr>
            <w:tcW w:w="1134" w:type="dxa"/>
            <w:shd w:val="clear" w:color="000000" w:fill="FFFFFF"/>
            <w:vAlign w:val="center"/>
            <w:hideMark/>
          </w:tcPr>
          <w:p w14:paraId="6732D57A" w14:textId="77777777" w:rsidR="00D723AB" w:rsidRPr="00D723AB" w:rsidRDefault="00D723AB" w:rsidP="00D723AB">
            <w:pPr>
              <w:pStyle w:val="a6"/>
              <w:jc w:val="center"/>
            </w:pPr>
            <w:r w:rsidRPr="00D723AB">
              <w:t>831,25</w:t>
            </w:r>
          </w:p>
        </w:tc>
        <w:tc>
          <w:tcPr>
            <w:tcW w:w="1455" w:type="dxa"/>
            <w:shd w:val="clear" w:color="000000" w:fill="FFFFFF"/>
            <w:noWrap/>
            <w:vAlign w:val="center"/>
            <w:hideMark/>
          </w:tcPr>
          <w:p w14:paraId="2434A28E" w14:textId="77777777" w:rsidR="00D723AB" w:rsidRPr="00D723AB" w:rsidRDefault="00D723AB" w:rsidP="00D723AB">
            <w:pPr>
              <w:pStyle w:val="a6"/>
              <w:jc w:val="center"/>
            </w:pPr>
            <w:r w:rsidRPr="00D723AB">
              <w:t>597,08</w:t>
            </w:r>
            <w:r w:rsidRPr="00D723AB">
              <w:rPr>
                <w:lang w:val="uk-UA"/>
              </w:rPr>
              <w:t>±35,8</w:t>
            </w:r>
          </w:p>
        </w:tc>
        <w:tc>
          <w:tcPr>
            <w:tcW w:w="1522" w:type="dxa"/>
            <w:shd w:val="clear" w:color="000000" w:fill="FFFFFF"/>
            <w:noWrap/>
            <w:vAlign w:val="center"/>
            <w:hideMark/>
          </w:tcPr>
          <w:p w14:paraId="124CF762" w14:textId="77777777" w:rsidR="00D723AB" w:rsidRPr="00D723AB" w:rsidRDefault="00D723AB" w:rsidP="00D723AB">
            <w:pPr>
              <w:pStyle w:val="a6"/>
              <w:jc w:val="center"/>
            </w:pPr>
            <w:r w:rsidRPr="00D723AB">
              <w:t>488,47</w:t>
            </w:r>
            <w:r w:rsidRPr="00D723AB">
              <w:rPr>
                <w:lang w:val="uk-UA"/>
              </w:rPr>
              <w:t>±29,3</w:t>
            </w:r>
          </w:p>
        </w:tc>
      </w:tr>
      <w:tr w:rsidR="000E322E" w:rsidRPr="00D723AB" w14:paraId="4D2AB9F7" w14:textId="77777777" w:rsidTr="000E322E">
        <w:trPr>
          <w:trHeight w:val="266"/>
        </w:trPr>
        <w:tc>
          <w:tcPr>
            <w:tcW w:w="3032" w:type="dxa"/>
            <w:shd w:val="clear" w:color="auto" w:fill="auto"/>
            <w:vAlign w:val="center"/>
            <w:hideMark/>
          </w:tcPr>
          <w:p w14:paraId="7E5E185B" w14:textId="77777777" w:rsidR="00D723AB" w:rsidRPr="00D723AB" w:rsidRDefault="00D723AB" w:rsidP="00430C90">
            <w:pPr>
              <w:pStyle w:val="a6"/>
            </w:pPr>
            <w:r w:rsidRPr="00D723AB">
              <w:t>забруднених зворотних вод</w:t>
            </w:r>
          </w:p>
        </w:tc>
        <w:tc>
          <w:tcPr>
            <w:tcW w:w="932" w:type="dxa"/>
            <w:shd w:val="clear" w:color="000000" w:fill="FFFFFF"/>
            <w:vAlign w:val="center"/>
            <w:hideMark/>
          </w:tcPr>
          <w:p w14:paraId="7AD961C7" w14:textId="77777777" w:rsidR="00D723AB" w:rsidRPr="00D723AB" w:rsidRDefault="00D723AB" w:rsidP="00D723AB">
            <w:pPr>
              <w:pStyle w:val="a6"/>
              <w:jc w:val="center"/>
            </w:pPr>
            <w:r>
              <w:t>168,0</w:t>
            </w:r>
          </w:p>
        </w:tc>
        <w:tc>
          <w:tcPr>
            <w:tcW w:w="993" w:type="dxa"/>
            <w:shd w:val="clear" w:color="000000" w:fill="FFFFFF"/>
            <w:vAlign w:val="center"/>
            <w:hideMark/>
          </w:tcPr>
          <w:p w14:paraId="0088FFEA" w14:textId="77777777" w:rsidR="00D723AB" w:rsidRPr="00D723AB" w:rsidRDefault="00D723AB" w:rsidP="00D723AB">
            <w:pPr>
              <w:pStyle w:val="a6"/>
              <w:jc w:val="center"/>
            </w:pPr>
            <w:r>
              <w:t>299,4</w:t>
            </w:r>
          </w:p>
        </w:tc>
        <w:tc>
          <w:tcPr>
            <w:tcW w:w="1134" w:type="dxa"/>
            <w:shd w:val="clear" w:color="000000" w:fill="FFFFFF"/>
            <w:vAlign w:val="center"/>
            <w:hideMark/>
          </w:tcPr>
          <w:p w14:paraId="22CE67C9" w14:textId="77777777" w:rsidR="00D723AB" w:rsidRPr="00D723AB" w:rsidRDefault="00D723AB" w:rsidP="00D723AB">
            <w:pPr>
              <w:pStyle w:val="a6"/>
              <w:jc w:val="center"/>
            </w:pPr>
            <w:r>
              <w:t>498,0</w:t>
            </w:r>
          </w:p>
        </w:tc>
        <w:tc>
          <w:tcPr>
            <w:tcW w:w="992" w:type="dxa"/>
            <w:shd w:val="clear" w:color="000000" w:fill="FFFFFF"/>
            <w:vAlign w:val="center"/>
            <w:hideMark/>
          </w:tcPr>
          <w:p w14:paraId="63705133" w14:textId="77777777" w:rsidR="00D723AB" w:rsidRPr="00D723AB" w:rsidRDefault="00D723AB" w:rsidP="00D723AB">
            <w:pPr>
              <w:pStyle w:val="a6"/>
              <w:jc w:val="center"/>
            </w:pPr>
            <w:r>
              <w:t>72,6</w:t>
            </w:r>
          </w:p>
        </w:tc>
        <w:tc>
          <w:tcPr>
            <w:tcW w:w="1134" w:type="dxa"/>
            <w:shd w:val="clear" w:color="000000" w:fill="FFFFFF"/>
            <w:vAlign w:val="center"/>
            <w:hideMark/>
          </w:tcPr>
          <w:p w14:paraId="66E80C4C" w14:textId="77777777" w:rsidR="00D723AB" w:rsidRPr="00D723AB" w:rsidRDefault="00D723AB" w:rsidP="00D723AB">
            <w:pPr>
              <w:pStyle w:val="a6"/>
              <w:jc w:val="center"/>
            </w:pPr>
            <w:r w:rsidRPr="00D723AB">
              <w:t>64,17</w:t>
            </w:r>
          </w:p>
        </w:tc>
        <w:tc>
          <w:tcPr>
            <w:tcW w:w="992" w:type="dxa"/>
            <w:shd w:val="clear" w:color="000000" w:fill="FFFFFF"/>
            <w:vAlign w:val="center"/>
            <w:hideMark/>
          </w:tcPr>
          <w:p w14:paraId="6F2C9E04" w14:textId="77777777" w:rsidR="00D723AB" w:rsidRPr="00D723AB" w:rsidRDefault="00D723AB" w:rsidP="00D723AB">
            <w:pPr>
              <w:pStyle w:val="a6"/>
              <w:jc w:val="center"/>
            </w:pPr>
            <w:r w:rsidRPr="00D723AB">
              <w:t>65,95</w:t>
            </w:r>
          </w:p>
        </w:tc>
        <w:tc>
          <w:tcPr>
            <w:tcW w:w="992" w:type="dxa"/>
            <w:shd w:val="clear" w:color="000000" w:fill="FFFFFF"/>
            <w:vAlign w:val="center"/>
            <w:hideMark/>
          </w:tcPr>
          <w:p w14:paraId="1DB6FA90" w14:textId="77777777" w:rsidR="00D723AB" w:rsidRPr="00D723AB" w:rsidRDefault="00D723AB" w:rsidP="00D723AB">
            <w:pPr>
              <w:pStyle w:val="a6"/>
              <w:jc w:val="center"/>
            </w:pPr>
            <w:r w:rsidRPr="00D723AB">
              <w:t>11,04</w:t>
            </w:r>
          </w:p>
        </w:tc>
        <w:tc>
          <w:tcPr>
            <w:tcW w:w="1134" w:type="dxa"/>
            <w:shd w:val="clear" w:color="000000" w:fill="FFFFFF"/>
            <w:vAlign w:val="center"/>
            <w:hideMark/>
          </w:tcPr>
          <w:p w14:paraId="0FB72A93" w14:textId="77777777" w:rsidR="00D723AB" w:rsidRPr="00D723AB" w:rsidRDefault="00D723AB" w:rsidP="000E322E">
            <w:pPr>
              <w:pStyle w:val="a6"/>
              <w:jc w:val="center"/>
            </w:pPr>
            <w:r w:rsidRPr="00D723AB">
              <w:t>11,6</w:t>
            </w:r>
          </w:p>
        </w:tc>
        <w:tc>
          <w:tcPr>
            <w:tcW w:w="1455" w:type="dxa"/>
            <w:shd w:val="clear" w:color="000000" w:fill="FFFFFF"/>
            <w:noWrap/>
            <w:vAlign w:val="center"/>
            <w:hideMark/>
          </w:tcPr>
          <w:p w14:paraId="00E90F17" w14:textId="77777777" w:rsidR="00D723AB" w:rsidRPr="00D723AB" w:rsidRDefault="00D723AB" w:rsidP="00D723AB">
            <w:pPr>
              <w:pStyle w:val="a6"/>
              <w:jc w:val="center"/>
            </w:pPr>
            <w:r w:rsidRPr="00D723AB">
              <w:t>17,90</w:t>
            </w:r>
            <w:r w:rsidRPr="00D723AB">
              <w:rPr>
                <w:lang w:val="uk-UA"/>
              </w:rPr>
              <w:t>±1,1</w:t>
            </w:r>
          </w:p>
        </w:tc>
        <w:tc>
          <w:tcPr>
            <w:tcW w:w="1522" w:type="dxa"/>
            <w:shd w:val="clear" w:color="000000" w:fill="FFFFFF"/>
            <w:noWrap/>
            <w:vAlign w:val="center"/>
            <w:hideMark/>
          </w:tcPr>
          <w:p w14:paraId="07F495FD" w14:textId="77777777" w:rsidR="00D723AB" w:rsidRPr="00D723AB" w:rsidRDefault="00D723AB" w:rsidP="00D723AB">
            <w:pPr>
              <w:pStyle w:val="a6"/>
              <w:jc w:val="center"/>
            </w:pPr>
            <w:r w:rsidRPr="00D723AB">
              <w:t>11,15</w:t>
            </w:r>
            <w:r w:rsidRPr="00D723AB">
              <w:rPr>
                <w:lang w:val="uk-UA"/>
              </w:rPr>
              <w:t>±0,7</w:t>
            </w:r>
          </w:p>
        </w:tc>
      </w:tr>
      <w:tr w:rsidR="000E322E" w:rsidRPr="00D723AB" w14:paraId="15B0CBCF" w14:textId="77777777" w:rsidTr="000E322E">
        <w:trPr>
          <w:trHeight w:val="266"/>
        </w:trPr>
        <w:tc>
          <w:tcPr>
            <w:tcW w:w="3032" w:type="dxa"/>
            <w:shd w:val="clear" w:color="auto" w:fill="auto"/>
            <w:vAlign w:val="center"/>
            <w:hideMark/>
          </w:tcPr>
          <w:p w14:paraId="7B2D20C4" w14:textId="77777777" w:rsidR="00D723AB" w:rsidRPr="00D723AB" w:rsidRDefault="00D723AB" w:rsidP="00430C90">
            <w:pPr>
              <w:pStyle w:val="a6"/>
            </w:pPr>
            <w:r w:rsidRPr="00D723AB">
              <w:t>з них без очищення</w:t>
            </w:r>
          </w:p>
        </w:tc>
        <w:tc>
          <w:tcPr>
            <w:tcW w:w="932" w:type="dxa"/>
            <w:shd w:val="clear" w:color="000000" w:fill="FFFFFF"/>
            <w:vAlign w:val="center"/>
            <w:hideMark/>
          </w:tcPr>
          <w:p w14:paraId="0D4EF43F" w14:textId="77777777" w:rsidR="00D723AB" w:rsidRPr="00D723AB" w:rsidRDefault="00D723AB" w:rsidP="00D723AB">
            <w:pPr>
              <w:pStyle w:val="a6"/>
              <w:jc w:val="center"/>
            </w:pPr>
            <w:r>
              <w:t>61,0</w:t>
            </w:r>
          </w:p>
        </w:tc>
        <w:tc>
          <w:tcPr>
            <w:tcW w:w="993" w:type="dxa"/>
            <w:shd w:val="clear" w:color="000000" w:fill="FFFFFF"/>
            <w:vAlign w:val="center"/>
            <w:hideMark/>
          </w:tcPr>
          <w:p w14:paraId="28FCBDE0" w14:textId="77777777" w:rsidR="00D723AB" w:rsidRPr="00D723AB" w:rsidRDefault="00D723AB" w:rsidP="00D723AB">
            <w:pPr>
              <w:pStyle w:val="a6"/>
              <w:jc w:val="center"/>
            </w:pPr>
            <w:r w:rsidRPr="00D723AB">
              <w:t>76</w:t>
            </w:r>
            <w:r>
              <w:t>,9</w:t>
            </w:r>
          </w:p>
        </w:tc>
        <w:tc>
          <w:tcPr>
            <w:tcW w:w="1134" w:type="dxa"/>
            <w:shd w:val="clear" w:color="000000" w:fill="FFFFFF"/>
            <w:vAlign w:val="center"/>
            <w:hideMark/>
          </w:tcPr>
          <w:p w14:paraId="030CFB91" w14:textId="77777777" w:rsidR="00D723AB" w:rsidRPr="00D723AB" w:rsidRDefault="00D723AB" w:rsidP="00D723AB">
            <w:pPr>
              <w:pStyle w:val="a6"/>
              <w:jc w:val="center"/>
            </w:pPr>
            <w:r>
              <w:t>346,0</w:t>
            </w:r>
          </w:p>
        </w:tc>
        <w:tc>
          <w:tcPr>
            <w:tcW w:w="992" w:type="dxa"/>
            <w:shd w:val="clear" w:color="000000" w:fill="FFFFFF"/>
            <w:vAlign w:val="center"/>
            <w:hideMark/>
          </w:tcPr>
          <w:p w14:paraId="241B9E34" w14:textId="77777777" w:rsidR="00D723AB" w:rsidRPr="00D723AB" w:rsidRDefault="00D723AB" w:rsidP="00D723AB">
            <w:pPr>
              <w:pStyle w:val="a6"/>
              <w:jc w:val="center"/>
            </w:pPr>
            <w:r>
              <w:t>4,3</w:t>
            </w:r>
          </w:p>
        </w:tc>
        <w:tc>
          <w:tcPr>
            <w:tcW w:w="1134" w:type="dxa"/>
            <w:shd w:val="clear" w:color="000000" w:fill="FFFFFF"/>
            <w:vAlign w:val="center"/>
            <w:hideMark/>
          </w:tcPr>
          <w:p w14:paraId="5290F108" w14:textId="77777777" w:rsidR="00D723AB" w:rsidRPr="00D723AB" w:rsidRDefault="00D723AB" w:rsidP="00D723AB">
            <w:pPr>
              <w:pStyle w:val="a6"/>
              <w:jc w:val="center"/>
            </w:pPr>
            <w:r w:rsidRPr="00D723AB">
              <w:t>0,38</w:t>
            </w:r>
          </w:p>
        </w:tc>
        <w:tc>
          <w:tcPr>
            <w:tcW w:w="992" w:type="dxa"/>
            <w:shd w:val="clear" w:color="000000" w:fill="FFFFFF"/>
            <w:vAlign w:val="center"/>
            <w:hideMark/>
          </w:tcPr>
          <w:p w14:paraId="1D7B9CF8" w14:textId="77777777" w:rsidR="00D723AB" w:rsidRPr="00D723AB" w:rsidRDefault="00D723AB" w:rsidP="00D723AB">
            <w:pPr>
              <w:pStyle w:val="a6"/>
              <w:jc w:val="center"/>
            </w:pPr>
            <w:r w:rsidRPr="00D723AB">
              <w:t>0,37</w:t>
            </w:r>
          </w:p>
        </w:tc>
        <w:tc>
          <w:tcPr>
            <w:tcW w:w="992" w:type="dxa"/>
            <w:shd w:val="clear" w:color="000000" w:fill="FFFFFF"/>
            <w:vAlign w:val="center"/>
            <w:hideMark/>
          </w:tcPr>
          <w:p w14:paraId="2A41A080" w14:textId="77777777" w:rsidR="00D723AB" w:rsidRPr="00D723AB" w:rsidRDefault="00D723AB" w:rsidP="00D723AB">
            <w:pPr>
              <w:pStyle w:val="a6"/>
              <w:jc w:val="center"/>
            </w:pPr>
            <w:r w:rsidRPr="00D723AB">
              <w:t>0,02</w:t>
            </w:r>
          </w:p>
        </w:tc>
        <w:tc>
          <w:tcPr>
            <w:tcW w:w="1134" w:type="dxa"/>
            <w:shd w:val="clear" w:color="000000" w:fill="FFFFFF"/>
            <w:vAlign w:val="center"/>
            <w:hideMark/>
          </w:tcPr>
          <w:p w14:paraId="32B71023" w14:textId="77777777" w:rsidR="00D723AB" w:rsidRPr="00D723AB" w:rsidRDefault="00D723AB" w:rsidP="00D723AB">
            <w:pPr>
              <w:pStyle w:val="a6"/>
              <w:jc w:val="center"/>
            </w:pPr>
            <w:r w:rsidRPr="00D723AB">
              <w:t>0,28</w:t>
            </w:r>
          </w:p>
        </w:tc>
        <w:tc>
          <w:tcPr>
            <w:tcW w:w="1455" w:type="dxa"/>
            <w:shd w:val="clear" w:color="000000" w:fill="FFFFFF"/>
            <w:noWrap/>
            <w:vAlign w:val="center"/>
            <w:hideMark/>
          </w:tcPr>
          <w:p w14:paraId="33F2ED0D" w14:textId="77777777" w:rsidR="00D723AB" w:rsidRPr="00D723AB" w:rsidRDefault="00D723AB" w:rsidP="00D723AB">
            <w:pPr>
              <w:pStyle w:val="a6"/>
              <w:jc w:val="center"/>
            </w:pPr>
            <w:r w:rsidRPr="00D723AB">
              <w:t>0,05</w:t>
            </w:r>
            <w:r w:rsidRPr="00D723AB">
              <w:rPr>
                <w:lang w:val="uk-UA"/>
              </w:rPr>
              <w:t>±0,004</w:t>
            </w:r>
          </w:p>
        </w:tc>
        <w:tc>
          <w:tcPr>
            <w:tcW w:w="1522" w:type="dxa"/>
            <w:shd w:val="clear" w:color="000000" w:fill="FFFFFF"/>
            <w:noWrap/>
            <w:vAlign w:val="center"/>
            <w:hideMark/>
          </w:tcPr>
          <w:p w14:paraId="097CD980" w14:textId="77777777" w:rsidR="00D723AB" w:rsidRPr="00D723AB" w:rsidRDefault="00D723AB" w:rsidP="00D723AB">
            <w:pPr>
              <w:pStyle w:val="a6"/>
              <w:jc w:val="center"/>
            </w:pPr>
            <w:r w:rsidRPr="00D723AB">
              <w:t>0,01</w:t>
            </w:r>
            <w:r w:rsidRPr="00D723AB">
              <w:rPr>
                <w:lang w:val="uk-UA"/>
              </w:rPr>
              <w:t>±0,001</w:t>
            </w:r>
          </w:p>
        </w:tc>
      </w:tr>
      <w:tr w:rsidR="000E322E" w:rsidRPr="00D723AB" w14:paraId="43902654" w14:textId="77777777" w:rsidTr="000E322E">
        <w:trPr>
          <w:trHeight w:val="266"/>
        </w:trPr>
        <w:tc>
          <w:tcPr>
            <w:tcW w:w="3032" w:type="dxa"/>
            <w:shd w:val="clear" w:color="auto" w:fill="auto"/>
            <w:vAlign w:val="center"/>
            <w:hideMark/>
          </w:tcPr>
          <w:p w14:paraId="3A87828A" w14:textId="77777777" w:rsidR="00D723AB" w:rsidRPr="00D723AB" w:rsidRDefault="00D723AB" w:rsidP="00430C90">
            <w:pPr>
              <w:pStyle w:val="a6"/>
            </w:pPr>
            <w:r w:rsidRPr="00D723AB">
              <w:t>нормативно очищених</w:t>
            </w:r>
          </w:p>
        </w:tc>
        <w:tc>
          <w:tcPr>
            <w:tcW w:w="932" w:type="dxa"/>
            <w:shd w:val="clear" w:color="000000" w:fill="FFFFFF"/>
            <w:vAlign w:val="center"/>
            <w:hideMark/>
          </w:tcPr>
          <w:p w14:paraId="7BA7C6C4" w14:textId="77777777" w:rsidR="00D723AB" w:rsidRPr="00D723AB" w:rsidRDefault="00D723AB" w:rsidP="00D723AB">
            <w:pPr>
              <w:pStyle w:val="a6"/>
              <w:jc w:val="center"/>
            </w:pPr>
            <w:r>
              <w:t>161,0</w:t>
            </w:r>
          </w:p>
        </w:tc>
        <w:tc>
          <w:tcPr>
            <w:tcW w:w="993" w:type="dxa"/>
            <w:shd w:val="clear" w:color="000000" w:fill="FFFFFF"/>
            <w:vAlign w:val="center"/>
            <w:hideMark/>
          </w:tcPr>
          <w:p w14:paraId="6E8136D9" w14:textId="77777777" w:rsidR="00D723AB" w:rsidRPr="00D723AB" w:rsidRDefault="00D723AB" w:rsidP="00D723AB">
            <w:pPr>
              <w:pStyle w:val="a6"/>
              <w:jc w:val="center"/>
            </w:pPr>
            <w:r>
              <w:t>4,0</w:t>
            </w:r>
          </w:p>
        </w:tc>
        <w:tc>
          <w:tcPr>
            <w:tcW w:w="1134" w:type="dxa"/>
            <w:shd w:val="clear" w:color="000000" w:fill="FFFFFF"/>
            <w:vAlign w:val="center"/>
            <w:hideMark/>
          </w:tcPr>
          <w:p w14:paraId="6E222787" w14:textId="77777777" w:rsidR="00D723AB" w:rsidRPr="00D723AB" w:rsidRDefault="00D723AB" w:rsidP="00D723AB">
            <w:pPr>
              <w:pStyle w:val="a6"/>
              <w:jc w:val="center"/>
            </w:pPr>
            <w:r>
              <w:t>17,9</w:t>
            </w:r>
          </w:p>
        </w:tc>
        <w:tc>
          <w:tcPr>
            <w:tcW w:w="992" w:type="dxa"/>
            <w:shd w:val="clear" w:color="000000" w:fill="FFFFFF"/>
            <w:vAlign w:val="center"/>
            <w:hideMark/>
          </w:tcPr>
          <w:p w14:paraId="2F535A42" w14:textId="77777777" w:rsidR="00D723AB" w:rsidRPr="00D723AB" w:rsidRDefault="00D723AB" w:rsidP="00D723AB">
            <w:pPr>
              <w:pStyle w:val="a6"/>
              <w:jc w:val="center"/>
            </w:pPr>
            <w:r w:rsidRPr="00D723AB">
              <w:t>60,99</w:t>
            </w:r>
          </w:p>
        </w:tc>
        <w:tc>
          <w:tcPr>
            <w:tcW w:w="1134" w:type="dxa"/>
            <w:shd w:val="clear" w:color="000000" w:fill="FFFFFF"/>
            <w:vAlign w:val="center"/>
            <w:hideMark/>
          </w:tcPr>
          <w:p w14:paraId="2BBA6554" w14:textId="77777777" w:rsidR="00D723AB" w:rsidRPr="00D723AB" w:rsidRDefault="00D723AB" w:rsidP="00D723AB">
            <w:pPr>
              <w:pStyle w:val="a6"/>
              <w:jc w:val="center"/>
            </w:pPr>
            <w:r w:rsidRPr="00D723AB">
              <w:t>44,81</w:t>
            </w:r>
          </w:p>
        </w:tc>
        <w:tc>
          <w:tcPr>
            <w:tcW w:w="992" w:type="dxa"/>
            <w:shd w:val="clear" w:color="000000" w:fill="FFFFFF"/>
            <w:vAlign w:val="center"/>
            <w:hideMark/>
          </w:tcPr>
          <w:p w14:paraId="28CE08B4" w14:textId="77777777" w:rsidR="00D723AB" w:rsidRPr="00D723AB" w:rsidRDefault="00D723AB" w:rsidP="00D723AB">
            <w:pPr>
              <w:pStyle w:val="a6"/>
              <w:jc w:val="center"/>
            </w:pPr>
            <w:r w:rsidRPr="00D723AB">
              <w:t>45,01</w:t>
            </w:r>
          </w:p>
        </w:tc>
        <w:tc>
          <w:tcPr>
            <w:tcW w:w="992" w:type="dxa"/>
            <w:shd w:val="clear" w:color="000000" w:fill="FFFFFF"/>
            <w:vAlign w:val="center"/>
            <w:hideMark/>
          </w:tcPr>
          <w:p w14:paraId="0330BC48" w14:textId="77777777" w:rsidR="00D723AB" w:rsidRPr="00D723AB" w:rsidRDefault="00D723AB" w:rsidP="00D723AB">
            <w:pPr>
              <w:pStyle w:val="a6"/>
              <w:jc w:val="center"/>
            </w:pPr>
            <w:r w:rsidRPr="00D723AB">
              <w:t>93,36</w:t>
            </w:r>
          </w:p>
        </w:tc>
        <w:tc>
          <w:tcPr>
            <w:tcW w:w="1134" w:type="dxa"/>
            <w:shd w:val="clear" w:color="000000" w:fill="FFFFFF"/>
            <w:vAlign w:val="center"/>
            <w:hideMark/>
          </w:tcPr>
          <w:p w14:paraId="7FB3D64B" w14:textId="77777777" w:rsidR="00D723AB" w:rsidRPr="00D723AB" w:rsidRDefault="00D723AB" w:rsidP="00D723AB">
            <w:pPr>
              <w:pStyle w:val="a6"/>
              <w:jc w:val="center"/>
            </w:pPr>
            <w:r w:rsidRPr="00D723AB">
              <w:t>95,34</w:t>
            </w:r>
          </w:p>
        </w:tc>
        <w:tc>
          <w:tcPr>
            <w:tcW w:w="1455" w:type="dxa"/>
            <w:shd w:val="clear" w:color="000000" w:fill="FFFFFF"/>
            <w:noWrap/>
            <w:vAlign w:val="center"/>
            <w:hideMark/>
          </w:tcPr>
          <w:p w14:paraId="3130E7AC" w14:textId="77777777" w:rsidR="00D723AB" w:rsidRPr="00D723AB" w:rsidRDefault="00D723AB" w:rsidP="00D723AB">
            <w:pPr>
              <w:pStyle w:val="a6"/>
              <w:jc w:val="center"/>
            </w:pPr>
            <w:r w:rsidRPr="00D723AB">
              <w:t>59,79</w:t>
            </w:r>
            <w:r w:rsidRPr="00D723AB">
              <w:rPr>
                <w:lang w:val="uk-UA"/>
              </w:rPr>
              <w:t>±3,6</w:t>
            </w:r>
          </w:p>
        </w:tc>
        <w:tc>
          <w:tcPr>
            <w:tcW w:w="1522" w:type="dxa"/>
            <w:shd w:val="clear" w:color="000000" w:fill="FFFFFF"/>
            <w:noWrap/>
            <w:vAlign w:val="center"/>
            <w:hideMark/>
          </w:tcPr>
          <w:p w14:paraId="3C347598" w14:textId="77777777" w:rsidR="00D723AB" w:rsidRPr="00D723AB" w:rsidRDefault="00D723AB" w:rsidP="00D723AB">
            <w:pPr>
              <w:pStyle w:val="a6"/>
              <w:jc w:val="center"/>
            </w:pPr>
            <w:r w:rsidRPr="00D723AB">
              <w:t>66,47</w:t>
            </w:r>
            <w:r w:rsidRPr="00D723AB">
              <w:rPr>
                <w:lang w:val="uk-UA"/>
              </w:rPr>
              <w:t>±4,0</w:t>
            </w:r>
          </w:p>
        </w:tc>
      </w:tr>
      <w:tr w:rsidR="000E322E" w:rsidRPr="00D723AB" w14:paraId="5513353D" w14:textId="77777777" w:rsidTr="000E322E">
        <w:trPr>
          <w:trHeight w:val="266"/>
        </w:trPr>
        <w:tc>
          <w:tcPr>
            <w:tcW w:w="3032" w:type="dxa"/>
            <w:shd w:val="clear" w:color="auto" w:fill="auto"/>
            <w:vAlign w:val="center"/>
            <w:hideMark/>
          </w:tcPr>
          <w:p w14:paraId="0C1B43C1" w14:textId="77777777" w:rsidR="00D723AB" w:rsidRPr="00D723AB" w:rsidRDefault="00D723AB" w:rsidP="00430C90">
            <w:pPr>
              <w:pStyle w:val="a6"/>
            </w:pPr>
            <w:r w:rsidRPr="00D723AB">
              <w:t>нормативно чистих без очистки</w:t>
            </w:r>
          </w:p>
        </w:tc>
        <w:tc>
          <w:tcPr>
            <w:tcW w:w="932" w:type="dxa"/>
            <w:shd w:val="clear" w:color="000000" w:fill="FFFFFF"/>
            <w:vAlign w:val="center"/>
            <w:hideMark/>
          </w:tcPr>
          <w:p w14:paraId="0D02F16C" w14:textId="77777777" w:rsidR="00D723AB" w:rsidRPr="00D723AB" w:rsidRDefault="00D723AB" w:rsidP="00D723AB">
            <w:pPr>
              <w:pStyle w:val="a6"/>
              <w:jc w:val="center"/>
            </w:pPr>
            <w:r>
              <w:t>3258,0</w:t>
            </w:r>
          </w:p>
        </w:tc>
        <w:tc>
          <w:tcPr>
            <w:tcW w:w="993" w:type="dxa"/>
            <w:shd w:val="clear" w:color="000000" w:fill="FFFFFF"/>
            <w:vAlign w:val="center"/>
            <w:hideMark/>
          </w:tcPr>
          <w:p w14:paraId="44F47973" w14:textId="77777777" w:rsidR="00D723AB" w:rsidRPr="00D723AB" w:rsidRDefault="00D723AB" w:rsidP="00D723AB">
            <w:pPr>
              <w:pStyle w:val="a6"/>
              <w:jc w:val="center"/>
            </w:pPr>
            <w:r>
              <w:t>1082,0</w:t>
            </w:r>
          </w:p>
        </w:tc>
        <w:tc>
          <w:tcPr>
            <w:tcW w:w="1134" w:type="dxa"/>
            <w:shd w:val="clear" w:color="000000" w:fill="FFFFFF"/>
            <w:vAlign w:val="center"/>
            <w:hideMark/>
          </w:tcPr>
          <w:p w14:paraId="71E419F9" w14:textId="77777777" w:rsidR="00D723AB" w:rsidRPr="00D723AB" w:rsidRDefault="00D723AB" w:rsidP="00D723AB">
            <w:pPr>
              <w:pStyle w:val="a6"/>
              <w:jc w:val="center"/>
            </w:pPr>
            <w:r>
              <w:t>347,7</w:t>
            </w:r>
          </w:p>
        </w:tc>
        <w:tc>
          <w:tcPr>
            <w:tcW w:w="992" w:type="dxa"/>
            <w:shd w:val="clear" w:color="000000" w:fill="FFFFFF"/>
            <w:vAlign w:val="center"/>
            <w:hideMark/>
          </w:tcPr>
          <w:p w14:paraId="56C5668F" w14:textId="77777777" w:rsidR="00D723AB" w:rsidRPr="00D723AB" w:rsidRDefault="00D723AB" w:rsidP="00D723AB">
            <w:pPr>
              <w:pStyle w:val="a6"/>
              <w:jc w:val="center"/>
            </w:pPr>
            <w:r>
              <w:t>704,4</w:t>
            </w:r>
          </w:p>
        </w:tc>
        <w:tc>
          <w:tcPr>
            <w:tcW w:w="1134" w:type="dxa"/>
            <w:shd w:val="clear" w:color="000000" w:fill="FFFFFF"/>
            <w:vAlign w:val="center"/>
            <w:hideMark/>
          </w:tcPr>
          <w:p w14:paraId="6DFC5496" w14:textId="77777777" w:rsidR="00D723AB" w:rsidRPr="00D723AB" w:rsidRDefault="00D723AB" w:rsidP="00D723AB">
            <w:pPr>
              <w:pStyle w:val="a6"/>
              <w:jc w:val="center"/>
            </w:pPr>
            <w:r w:rsidRPr="00D723AB">
              <w:t>847,10</w:t>
            </w:r>
          </w:p>
        </w:tc>
        <w:tc>
          <w:tcPr>
            <w:tcW w:w="992" w:type="dxa"/>
            <w:shd w:val="clear" w:color="000000" w:fill="FFFFFF"/>
            <w:vAlign w:val="center"/>
            <w:hideMark/>
          </w:tcPr>
          <w:p w14:paraId="0445FA21" w14:textId="77777777" w:rsidR="00D723AB" w:rsidRPr="00D723AB" w:rsidRDefault="00D723AB" w:rsidP="00D723AB">
            <w:pPr>
              <w:pStyle w:val="a6"/>
              <w:jc w:val="center"/>
            </w:pPr>
            <w:r w:rsidRPr="00D723AB">
              <w:t>777,2</w:t>
            </w:r>
          </w:p>
        </w:tc>
        <w:tc>
          <w:tcPr>
            <w:tcW w:w="992" w:type="dxa"/>
            <w:shd w:val="clear" w:color="000000" w:fill="FFFFFF"/>
            <w:vAlign w:val="center"/>
            <w:hideMark/>
          </w:tcPr>
          <w:p w14:paraId="0B996C61" w14:textId="77777777" w:rsidR="00D723AB" w:rsidRPr="00D723AB" w:rsidRDefault="000E322E" w:rsidP="00D723AB">
            <w:pPr>
              <w:pStyle w:val="a6"/>
              <w:jc w:val="center"/>
            </w:pPr>
            <w:r>
              <w:t>714,9</w:t>
            </w:r>
          </w:p>
        </w:tc>
        <w:tc>
          <w:tcPr>
            <w:tcW w:w="1134" w:type="dxa"/>
            <w:shd w:val="clear" w:color="000000" w:fill="FFFFFF"/>
            <w:vAlign w:val="center"/>
            <w:hideMark/>
          </w:tcPr>
          <w:p w14:paraId="17DF750C" w14:textId="77777777" w:rsidR="00D723AB" w:rsidRPr="00D723AB" w:rsidRDefault="00D723AB" w:rsidP="00D723AB">
            <w:pPr>
              <w:pStyle w:val="a6"/>
              <w:jc w:val="center"/>
            </w:pPr>
            <w:r w:rsidRPr="00D723AB">
              <w:t>724,32</w:t>
            </w:r>
          </w:p>
        </w:tc>
        <w:tc>
          <w:tcPr>
            <w:tcW w:w="1455" w:type="dxa"/>
            <w:shd w:val="clear" w:color="000000" w:fill="FFFFFF"/>
            <w:noWrap/>
            <w:vAlign w:val="center"/>
            <w:hideMark/>
          </w:tcPr>
          <w:p w14:paraId="7299FC7D" w14:textId="77777777" w:rsidR="00D723AB" w:rsidRPr="00D723AB" w:rsidRDefault="00D723AB" w:rsidP="00D723AB">
            <w:pPr>
              <w:pStyle w:val="a6"/>
              <w:jc w:val="center"/>
            </w:pPr>
            <w:r w:rsidRPr="00D723AB">
              <w:t>505,06</w:t>
            </w:r>
            <w:r w:rsidRPr="00D723AB">
              <w:rPr>
                <w:lang w:val="uk-UA"/>
              </w:rPr>
              <w:t>±30,3</w:t>
            </w:r>
          </w:p>
        </w:tc>
        <w:tc>
          <w:tcPr>
            <w:tcW w:w="1522" w:type="dxa"/>
            <w:shd w:val="clear" w:color="000000" w:fill="FFFFFF"/>
            <w:noWrap/>
            <w:vAlign w:val="center"/>
            <w:hideMark/>
          </w:tcPr>
          <w:p w14:paraId="18782AEB" w14:textId="77777777" w:rsidR="00D723AB" w:rsidRPr="00D723AB" w:rsidRDefault="00D723AB" w:rsidP="00D723AB">
            <w:pPr>
              <w:pStyle w:val="a6"/>
              <w:jc w:val="center"/>
            </w:pPr>
            <w:r w:rsidRPr="00D723AB">
              <w:t>423,86</w:t>
            </w:r>
            <w:r w:rsidRPr="00D723AB">
              <w:rPr>
                <w:lang w:val="uk-UA"/>
              </w:rPr>
              <w:t>±25,4</w:t>
            </w:r>
          </w:p>
        </w:tc>
      </w:tr>
      <w:tr w:rsidR="0041533C" w:rsidRPr="00D723AB" w14:paraId="1D0A3984" w14:textId="77777777" w:rsidTr="0041533C">
        <w:trPr>
          <w:trHeight w:val="289"/>
        </w:trPr>
        <w:tc>
          <w:tcPr>
            <w:tcW w:w="3032" w:type="dxa"/>
            <w:shd w:val="clear" w:color="auto" w:fill="auto"/>
            <w:vAlign w:val="center"/>
          </w:tcPr>
          <w:p w14:paraId="5CEE4405" w14:textId="77777777" w:rsidR="0041533C" w:rsidRPr="00D723AB" w:rsidRDefault="0041533C" w:rsidP="0041533C">
            <w:pPr>
              <w:pStyle w:val="a6"/>
              <w:jc w:val="center"/>
            </w:pPr>
            <w:r w:rsidRPr="00D723AB">
              <w:lastRenderedPageBreak/>
              <w:t>1</w:t>
            </w:r>
          </w:p>
        </w:tc>
        <w:tc>
          <w:tcPr>
            <w:tcW w:w="932" w:type="dxa"/>
            <w:shd w:val="clear" w:color="000000" w:fill="FFFFFF"/>
            <w:vAlign w:val="center"/>
          </w:tcPr>
          <w:p w14:paraId="3BB44C02" w14:textId="77777777" w:rsidR="0041533C" w:rsidRPr="00D723AB" w:rsidRDefault="0041533C" w:rsidP="0041533C">
            <w:pPr>
              <w:pStyle w:val="a6"/>
              <w:jc w:val="center"/>
            </w:pPr>
            <w:r w:rsidRPr="00D723AB">
              <w:t>2</w:t>
            </w:r>
          </w:p>
        </w:tc>
        <w:tc>
          <w:tcPr>
            <w:tcW w:w="993" w:type="dxa"/>
            <w:shd w:val="clear" w:color="000000" w:fill="FFFFFF"/>
            <w:vAlign w:val="center"/>
          </w:tcPr>
          <w:p w14:paraId="0ED4BA8D" w14:textId="77777777" w:rsidR="0041533C" w:rsidRPr="00D723AB" w:rsidRDefault="0041533C" w:rsidP="0041533C">
            <w:pPr>
              <w:pStyle w:val="a6"/>
              <w:jc w:val="center"/>
            </w:pPr>
            <w:r w:rsidRPr="00D723AB">
              <w:t>3</w:t>
            </w:r>
          </w:p>
        </w:tc>
        <w:tc>
          <w:tcPr>
            <w:tcW w:w="1134" w:type="dxa"/>
            <w:shd w:val="clear" w:color="000000" w:fill="FFFFFF"/>
            <w:vAlign w:val="center"/>
          </w:tcPr>
          <w:p w14:paraId="12057430" w14:textId="77777777" w:rsidR="0041533C" w:rsidRPr="00D723AB" w:rsidRDefault="0041533C" w:rsidP="0041533C">
            <w:pPr>
              <w:pStyle w:val="a6"/>
              <w:jc w:val="center"/>
            </w:pPr>
            <w:r w:rsidRPr="00D723AB">
              <w:t>4</w:t>
            </w:r>
          </w:p>
        </w:tc>
        <w:tc>
          <w:tcPr>
            <w:tcW w:w="992" w:type="dxa"/>
            <w:shd w:val="clear" w:color="000000" w:fill="FFFFFF"/>
            <w:vAlign w:val="center"/>
          </w:tcPr>
          <w:p w14:paraId="76471B6B" w14:textId="77777777" w:rsidR="0041533C" w:rsidRPr="00D723AB" w:rsidRDefault="0041533C" w:rsidP="0041533C">
            <w:pPr>
              <w:pStyle w:val="a6"/>
              <w:jc w:val="center"/>
            </w:pPr>
            <w:r w:rsidRPr="00D723AB">
              <w:t>5</w:t>
            </w:r>
          </w:p>
        </w:tc>
        <w:tc>
          <w:tcPr>
            <w:tcW w:w="1134" w:type="dxa"/>
            <w:shd w:val="clear" w:color="000000" w:fill="FFFFFF"/>
            <w:vAlign w:val="center"/>
          </w:tcPr>
          <w:p w14:paraId="20F3CABD" w14:textId="77777777" w:rsidR="0041533C" w:rsidRPr="00D723AB" w:rsidRDefault="0041533C" w:rsidP="0041533C">
            <w:pPr>
              <w:pStyle w:val="a6"/>
              <w:jc w:val="center"/>
            </w:pPr>
            <w:r w:rsidRPr="00D723AB">
              <w:t>6</w:t>
            </w:r>
          </w:p>
        </w:tc>
        <w:tc>
          <w:tcPr>
            <w:tcW w:w="992" w:type="dxa"/>
            <w:shd w:val="clear" w:color="000000" w:fill="FFFFFF"/>
            <w:vAlign w:val="center"/>
          </w:tcPr>
          <w:p w14:paraId="43B579AB" w14:textId="77777777" w:rsidR="0041533C" w:rsidRPr="00D723AB" w:rsidRDefault="0041533C" w:rsidP="0041533C">
            <w:pPr>
              <w:pStyle w:val="a6"/>
              <w:jc w:val="center"/>
            </w:pPr>
            <w:r w:rsidRPr="00D723AB">
              <w:t>7</w:t>
            </w:r>
          </w:p>
        </w:tc>
        <w:tc>
          <w:tcPr>
            <w:tcW w:w="992" w:type="dxa"/>
            <w:shd w:val="clear" w:color="000000" w:fill="FFFFFF"/>
            <w:vAlign w:val="center"/>
          </w:tcPr>
          <w:p w14:paraId="24097A20" w14:textId="77777777" w:rsidR="0041533C" w:rsidRPr="00D723AB" w:rsidRDefault="0041533C" w:rsidP="0041533C">
            <w:pPr>
              <w:pStyle w:val="a6"/>
              <w:jc w:val="center"/>
            </w:pPr>
            <w:r w:rsidRPr="00D723AB">
              <w:t>8</w:t>
            </w:r>
          </w:p>
        </w:tc>
        <w:tc>
          <w:tcPr>
            <w:tcW w:w="1134" w:type="dxa"/>
            <w:shd w:val="clear" w:color="000000" w:fill="FFFFFF"/>
            <w:vAlign w:val="center"/>
          </w:tcPr>
          <w:p w14:paraId="1A9EF1C6" w14:textId="77777777" w:rsidR="0041533C" w:rsidRPr="00D723AB" w:rsidRDefault="0041533C" w:rsidP="0041533C">
            <w:pPr>
              <w:pStyle w:val="a6"/>
              <w:jc w:val="center"/>
            </w:pPr>
            <w:r w:rsidRPr="00D723AB">
              <w:t>9</w:t>
            </w:r>
          </w:p>
        </w:tc>
        <w:tc>
          <w:tcPr>
            <w:tcW w:w="1455" w:type="dxa"/>
            <w:shd w:val="clear" w:color="000000" w:fill="FFFFFF"/>
            <w:noWrap/>
            <w:vAlign w:val="center"/>
          </w:tcPr>
          <w:p w14:paraId="5EADEBBB" w14:textId="77777777" w:rsidR="0041533C" w:rsidRPr="00D723AB" w:rsidRDefault="0041533C" w:rsidP="0041533C">
            <w:pPr>
              <w:pStyle w:val="a6"/>
              <w:jc w:val="center"/>
            </w:pPr>
            <w:r w:rsidRPr="00D723AB">
              <w:t>10</w:t>
            </w:r>
          </w:p>
        </w:tc>
        <w:tc>
          <w:tcPr>
            <w:tcW w:w="1522" w:type="dxa"/>
            <w:shd w:val="clear" w:color="000000" w:fill="FFFFFF"/>
            <w:noWrap/>
            <w:vAlign w:val="center"/>
          </w:tcPr>
          <w:p w14:paraId="5139449E" w14:textId="77777777" w:rsidR="0041533C" w:rsidRPr="00D723AB" w:rsidRDefault="0041533C" w:rsidP="0041533C">
            <w:pPr>
              <w:pStyle w:val="a6"/>
              <w:jc w:val="center"/>
            </w:pPr>
            <w:r w:rsidRPr="00D723AB">
              <w:t>11</w:t>
            </w:r>
          </w:p>
        </w:tc>
      </w:tr>
      <w:tr w:rsidR="000E322E" w:rsidRPr="00D723AB" w14:paraId="6F9B7E84" w14:textId="77777777" w:rsidTr="000E322E">
        <w:trPr>
          <w:trHeight w:val="806"/>
        </w:trPr>
        <w:tc>
          <w:tcPr>
            <w:tcW w:w="3032" w:type="dxa"/>
            <w:shd w:val="clear" w:color="auto" w:fill="auto"/>
            <w:vAlign w:val="center"/>
            <w:hideMark/>
          </w:tcPr>
          <w:p w14:paraId="2C4D47CF" w14:textId="77777777" w:rsidR="00D723AB" w:rsidRPr="00D723AB" w:rsidRDefault="00D723AB" w:rsidP="00430C90">
            <w:pPr>
              <w:pStyle w:val="a6"/>
            </w:pPr>
            <w:r w:rsidRPr="00D723AB">
              <w:t>Обсяг оборотної та повторнопослідовно використаної води</w:t>
            </w:r>
          </w:p>
        </w:tc>
        <w:tc>
          <w:tcPr>
            <w:tcW w:w="932" w:type="dxa"/>
            <w:shd w:val="clear" w:color="000000" w:fill="FFFFFF"/>
            <w:vAlign w:val="center"/>
            <w:hideMark/>
          </w:tcPr>
          <w:p w14:paraId="2BC89549" w14:textId="77777777" w:rsidR="00D723AB" w:rsidRPr="00D723AB" w:rsidRDefault="00D723AB" w:rsidP="00D723AB">
            <w:pPr>
              <w:pStyle w:val="a6"/>
              <w:jc w:val="center"/>
            </w:pPr>
            <w:r>
              <w:t>7339,0</w:t>
            </w:r>
          </w:p>
        </w:tc>
        <w:tc>
          <w:tcPr>
            <w:tcW w:w="993" w:type="dxa"/>
            <w:shd w:val="clear" w:color="000000" w:fill="FFFFFF"/>
            <w:vAlign w:val="center"/>
            <w:hideMark/>
          </w:tcPr>
          <w:p w14:paraId="4913D721" w14:textId="77777777" w:rsidR="00D723AB" w:rsidRPr="00D723AB" w:rsidRDefault="00D723AB" w:rsidP="00D723AB">
            <w:pPr>
              <w:pStyle w:val="a6"/>
              <w:jc w:val="center"/>
            </w:pPr>
            <w:r>
              <w:t>9995,7</w:t>
            </w:r>
          </w:p>
        </w:tc>
        <w:tc>
          <w:tcPr>
            <w:tcW w:w="1134" w:type="dxa"/>
            <w:shd w:val="clear" w:color="000000" w:fill="FFFFFF"/>
            <w:vAlign w:val="center"/>
            <w:hideMark/>
          </w:tcPr>
          <w:p w14:paraId="1930DD04" w14:textId="77777777" w:rsidR="00D723AB" w:rsidRPr="00D723AB" w:rsidRDefault="00D723AB" w:rsidP="00D723AB">
            <w:pPr>
              <w:pStyle w:val="a6"/>
              <w:jc w:val="center"/>
            </w:pPr>
            <w:r>
              <w:t>10021,0</w:t>
            </w:r>
          </w:p>
        </w:tc>
        <w:tc>
          <w:tcPr>
            <w:tcW w:w="992" w:type="dxa"/>
            <w:shd w:val="clear" w:color="000000" w:fill="FFFFFF"/>
            <w:vAlign w:val="center"/>
            <w:hideMark/>
          </w:tcPr>
          <w:p w14:paraId="029B95A2" w14:textId="77777777" w:rsidR="00D723AB" w:rsidRPr="00D723AB" w:rsidRDefault="00D723AB" w:rsidP="00D723AB">
            <w:pPr>
              <w:pStyle w:val="a6"/>
              <w:jc w:val="center"/>
            </w:pPr>
            <w:r>
              <w:t>9931,5</w:t>
            </w:r>
          </w:p>
        </w:tc>
        <w:tc>
          <w:tcPr>
            <w:tcW w:w="1134" w:type="dxa"/>
            <w:shd w:val="clear" w:color="000000" w:fill="FFFFFF"/>
            <w:vAlign w:val="center"/>
            <w:hideMark/>
          </w:tcPr>
          <w:p w14:paraId="25C81DA7" w14:textId="77777777" w:rsidR="00D723AB" w:rsidRPr="00D723AB" w:rsidRDefault="00D723AB" w:rsidP="00D723AB">
            <w:pPr>
              <w:pStyle w:val="a6"/>
              <w:jc w:val="center"/>
            </w:pPr>
            <w:r w:rsidRPr="00D723AB">
              <w:t>8906,10</w:t>
            </w:r>
          </w:p>
        </w:tc>
        <w:tc>
          <w:tcPr>
            <w:tcW w:w="992" w:type="dxa"/>
            <w:shd w:val="clear" w:color="000000" w:fill="FFFFFF"/>
            <w:vAlign w:val="center"/>
            <w:hideMark/>
          </w:tcPr>
          <w:p w14:paraId="0926532F" w14:textId="77777777" w:rsidR="00D723AB" w:rsidRPr="00D723AB" w:rsidRDefault="000E322E" w:rsidP="00D723AB">
            <w:pPr>
              <w:pStyle w:val="a6"/>
              <w:jc w:val="center"/>
            </w:pPr>
            <w:r>
              <w:t>8765,7</w:t>
            </w:r>
          </w:p>
        </w:tc>
        <w:tc>
          <w:tcPr>
            <w:tcW w:w="992" w:type="dxa"/>
            <w:shd w:val="clear" w:color="000000" w:fill="FFFFFF"/>
            <w:vAlign w:val="center"/>
            <w:hideMark/>
          </w:tcPr>
          <w:p w14:paraId="1E51EF71" w14:textId="77777777" w:rsidR="00D723AB" w:rsidRPr="00D723AB" w:rsidRDefault="000E322E" w:rsidP="00D723AB">
            <w:pPr>
              <w:pStyle w:val="a6"/>
              <w:jc w:val="center"/>
            </w:pPr>
            <w:r>
              <w:t>8736,1</w:t>
            </w:r>
          </w:p>
        </w:tc>
        <w:tc>
          <w:tcPr>
            <w:tcW w:w="1134" w:type="dxa"/>
            <w:shd w:val="clear" w:color="000000" w:fill="FFFFFF"/>
            <w:vAlign w:val="center"/>
            <w:hideMark/>
          </w:tcPr>
          <w:p w14:paraId="485B92D3" w14:textId="77777777" w:rsidR="00D723AB" w:rsidRPr="00D723AB" w:rsidRDefault="00D723AB" w:rsidP="00D723AB">
            <w:pPr>
              <w:pStyle w:val="a6"/>
              <w:jc w:val="center"/>
            </w:pPr>
            <w:r w:rsidRPr="00D723AB">
              <w:t>7585,43</w:t>
            </w:r>
          </w:p>
        </w:tc>
        <w:tc>
          <w:tcPr>
            <w:tcW w:w="1455" w:type="dxa"/>
            <w:shd w:val="clear" w:color="000000" w:fill="FFFFFF"/>
            <w:noWrap/>
            <w:vAlign w:val="center"/>
            <w:hideMark/>
          </w:tcPr>
          <w:p w14:paraId="7C1C7B25" w14:textId="77777777" w:rsidR="00D723AB" w:rsidRPr="00D723AB" w:rsidRDefault="00D723AB" w:rsidP="00D723AB">
            <w:pPr>
              <w:pStyle w:val="a6"/>
              <w:jc w:val="center"/>
            </w:pPr>
            <w:r w:rsidRPr="00D723AB">
              <w:t>8889,35</w:t>
            </w:r>
            <w:r w:rsidRPr="00D723AB">
              <w:rPr>
                <w:lang w:val="uk-UA"/>
              </w:rPr>
              <w:t>±533,4</w:t>
            </w:r>
          </w:p>
        </w:tc>
        <w:tc>
          <w:tcPr>
            <w:tcW w:w="1522" w:type="dxa"/>
            <w:shd w:val="clear" w:color="000000" w:fill="FFFFFF"/>
            <w:noWrap/>
            <w:vAlign w:val="center"/>
            <w:hideMark/>
          </w:tcPr>
          <w:p w14:paraId="6BAD3A1E" w14:textId="77777777" w:rsidR="00D723AB" w:rsidRPr="00D723AB" w:rsidRDefault="00D723AB" w:rsidP="00D723AB">
            <w:pPr>
              <w:pStyle w:val="a6"/>
              <w:jc w:val="center"/>
            </w:pPr>
            <w:r w:rsidRPr="00D723AB">
              <w:t>8901,04</w:t>
            </w:r>
            <w:r w:rsidRPr="00D723AB">
              <w:rPr>
                <w:lang w:val="uk-UA"/>
              </w:rPr>
              <w:t>±534,1</w:t>
            </w:r>
          </w:p>
        </w:tc>
      </w:tr>
      <w:tr w:rsidR="000E322E" w:rsidRPr="00D723AB" w14:paraId="13B34243" w14:textId="77777777" w:rsidTr="000E322E">
        <w:trPr>
          <w:trHeight w:val="806"/>
        </w:trPr>
        <w:tc>
          <w:tcPr>
            <w:tcW w:w="3032" w:type="dxa"/>
            <w:shd w:val="clear" w:color="auto" w:fill="auto"/>
            <w:vAlign w:val="center"/>
            <w:hideMark/>
          </w:tcPr>
          <w:p w14:paraId="3B518444" w14:textId="77777777" w:rsidR="00D723AB" w:rsidRPr="00D723AB" w:rsidRDefault="00D723AB" w:rsidP="00430C90">
            <w:pPr>
              <w:pStyle w:val="a6"/>
            </w:pPr>
            <w:r w:rsidRPr="00D723AB">
              <w:t>Частка оборотної та повторнопослідовновикористаної води, %</w:t>
            </w:r>
          </w:p>
        </w:tc>
        <w:tc>
          <w:tcPr>
            <w:tcW w:w="932" w:type="dxa"/>
            <w:shd w:val="clear" w:color="000000" w:fill="FFFFFF"/>
            <w:vAlign w:val="center"/>
            <w:hideMark/>
          </w:tcPr>
          <w:p w14:paraId="414BF759" w14:textId="77777777" w:rsidR="00D723AB" w:rsidRPr="00D723AB" w:rsidRDefault="00D723AB" w:rsidP="00D723AB">
            <w:pPr>
              <w:pStyle w:val="a6"/>
              <w:jc w:val="center"/>
            </w:pPr>
            <w:r>
              <w:t>61,5</w:t>
            </w:r>
          </w:p>
        </w:tc>
        <w:tc>
          <w:tcPr>
            <w:tcW w:w="993" w:type="dxa"/>
            <w:shd w:val="clear" w:color="000000" w:fill="FFFFFF"/>
            <w:vAlign w:val="center"/>
            <w:hideMark/>
          </w:tcPr>
          <w:p w14:paraId="1A5CF896" w14:textId="77777777" w:rsidR="00D723AB" w:rsidRPr="00D723AB" w:rsidRDefault="00D723AB" w:rsidP="00D723AB">
            <w:pPr>
              <w:pStyle w:val="a6"/>
              <w:jc w:val="center"/>
            </w:pPr>
            <w:r w:rsidRPr="00D723AB">
              <w:t>86,2</w:t>
            </w:r>
          </w:p>
        </w:tc>
        <w:tc>
          <w:tcPr>
            <w:tcW w:w="1134" w:type="dxa"/>
            <w:shd w:val="clear" w:color="000000" w:fill="FFFFFF"/>
            <w:vAlign w:val="center"/>
            <w:hideMark/>
          </w:tcPr>
          <w:p w14:paraId="7BB95181" w14:textId="77777777" w:rsidR="00D723AB" w:rsidRPr="00D723AB" w:rsidRDefault="00D723AB" w:rsidP="00D723AB">
            <w:pPr>
              <w:pStyle w:val="a6"/>
              <w:jc w:val="center"/>
            </w:pPr>
            <w:r>
              <w:t>90,2</w:t>
            </w:r>
          </w:p>
        </w:tc>
        <w:tc>
          <w:tcPr>
            <w:tcW w:w="992" w:type="dxa"/>
            <w:shd w:val="clear" w:color="000000" w:fill="FFFFFF"/>
            <w:vAlign w:val="center"/>
            <w:hideMark/>
          </w:tcPr>
          <w:p w14:paraId="0F78B8DA" w14:textId="77777777" w:rsidR="00D723AB" w:rsidRPr="00D723AB" w:rsidRDefault="00D723AB" w:rsidP="00D723AB">
            <w:pPr>
              <w:pStyle w:val="a6"/>
              <w:jc w:val="center"/>
            </w:pPr>
            <w:r w:rsidRPr="00D723AB">
              <w:t>94,49</w:t>
            </w:r>
          </w:p>
        </w:tc>
        <w:tc>
          <w:tcPr>
            <w:tcW w:w="1134" w:type="dxa"/>
            <w:shd w:val="clear" w:color="000000" w:fill="FFFFFF"/>
            <w:vAlign w:val="center"/>
            <w:hideMark/>
          </w:tcPr>
          <w:p w14:paraId="255847C2" w14:textId="77777777" w:rsidR="00D723AB" w:rsidRPr="00D723AB" w:rsidRDefault="00D723AB" w:rsidP="00D723AB">
            <w:pPr>
              <w:pStyle w:val="a6"/>
              <w:jc w:val="center"/>
            </w:pPr>
            <w:r w:rsidRPr="00D723AB">
              <w:t>94,27</w:t>
            </w:r>
          </w:p>
        </w:tc>
        <w:tc>
          <w:tcPr>
            <w:tcW w:w="992" w:type="dxa"/>
            <w:shd w:val="clear" w:color="000000" w:fill="FFFFFF"/>
            <w:vAlign w:val="center"/>
            <w:hideMark/>
          </w:tcPr>
          <w:p w14:paraId="46C598AB" w14:textId="77777777" w:rsidR="00D723AB" w:rsidRPr="00D723AB" w:rsidRDefault="00D723AB" w:rsidP="00D723AB">
            <w:pPr>
              <w:pStyle w:val="a6"/>
              <w:jc w:val="center"/>
            </w:pPr>
            <w:r w:rsidRPr="00D723AB">
              <w:t>94,25</w:t>
            </w:r>
          </w:p>
        </w:tc>
        <w:tc>
          <w:tcPr>
            <w:tcW w:w="992" w:type="dxa"/>
            <w:shd w:val="clear" w:color="000000" w:fill="FFFFFF"/>
            <w:vAlign w:val="center"/>
            <w:hideMark/>
          </w:tcPr>
          <w:p w14:paraId="257EC4FE" w14:textId="77777777" w:rsidR="00D723AB" w:rsidRPr="00D723AB" w:rsidRDefault="000E322E" w:rsidP="00D723AB">
            <w:pPr>
              <w:pStyle w:val="a6"/>
              <w:jc w:val="center"/>
            </w:pPr>
            <w:r>
              <w:t>94,2</w:t>
            </w:r>
          </w:p>
        </w:tc>
        <w:tc>
          <w:tcPr>
            <w:tcW w:w="1134" w:type="dxa"/>
            <w:shd w:val="clear" w:color="000000" w:fill="FFFFFF"/>
            <w:vAlign w:val="center"/>
            <w:hideMark/>
          </w:tcPr>
          <w:p w14:paraId="0B581B32" w14:textId="77777777" w:rsidR="00D723AB" w:rsidRPr="00D723AB" w:rsidRDefault="00D723AB" w:rsidP="00D723AB">
            <w:pPr>
              <w:pStyle w:val="a6"/>
              <w:jc w:val="center"/>
            </w:pPr>
            <w:r w:rsidRPr="00D723AB">
              <w:t>79,64</w:t>
            </w:r>
          </w:p>
        </w:tc>
        <w:tc>
          <w:tcPr>
            <w:tcW w:w="1455" w:type="dxa"/>
            <w:shd w:val="clear" w:color="000000" w:fill="FFFFFF"/>
            <w:noWrap/>
            <w:vAlign w:val="center"/>
            <w:hideMark/>
          </w:tcPr>
          <w:p w14:paraId="4E17F540" w14:textId="77777777" w:rsidR="00D723AB" w:rsidRPr="00D723AB" w:rsidRDefault="00D723AB" w:rsidP="00D723AB">
            <w:pPr>
              <w:pStyle w:val="a6"/>
              <w:jc w:val="center"/>
            </w:pPr>
            <w:r w:rsidRPr="00D723AB">
              <w:t>99,54</w:t>
            </w:r>
            <w:r w:rsidRPr="00D723AB">
              <w:rPr>
                <w:lang w:val="uk-UA"/>
              </w:rPr>
              <w:t>±6,0</w:t>
            </w:r>
          </w:p>
        </w:tc>
        <w:tc>
          <w:tcPr>
            <w:tcW w:w="1522" w:type="dxa"/>
            <w:shd w:val="clear" w:color="000000" w:fill="FFFFFF"/>
            <w:noWrap/>
            <w:vAlign w:val="center"/>
            <w:hideMark/>
          </w:tcPr>
          <w:p w14:paraId="082878E9" w14:textId="77777777" w:rsidR="00D723AB" w:rsidRPr="00D723AB" w:rsidRDefault="00D723AB" w:rsidP="00D723AB">
            <w:pPr>
              <w:pStyle w:val="a6"/>
              <w:jc w:val="center"/>
            </w:pPr>
            <w:r w:rsidRPr="00D723AB">
              <w:t>104,45</w:t>
            </w:r>
            <w:r w:rsidRPr="00D723AB">
              <w:rPr>
                <w:lang w:val="uk-UA"/>
              </w:rPr>
              <w:t>±6,3</w:t>
            </w:r>
          </w:p>
        </w:tc>
      </w:tr>
      <w:tr w:rsidR="000E322E" w:rsidRPr="00D723AB" w14:paraId="5F8AB723" w14:textId="77777777" w:rsidTr="000E322E">
        <w:trPr>
          <w:trHeight w:val="535"/>
        </w:trPr>
        <w:tc>
          <w:tcPr>
            <w:tcW w:w="3032" w:type="dxa"/>
            <w:shd w:val="clear" w:color="auto" w:fill="auto"/>
            <w:vAlign w:val="center"/>
            <w:hideMark/>
          </w:tcPr>
          <w:p w14:paraId="5F01BFFB" w14:textId="77777777" w:rsidR="00D723AB" w:rsidRPr="00D723AB" w:rsidRDefault="00D723AB" w:rsidP="00430C90">
            <w:pPr>
              <w:pStyle w:val="a6"/>
            </w:pPr>
            <w:r w:rsidRPr="00D723AB">
              <w:t>Потужність очисних споруд перед скиданням до водного об’єкта</w:t>
            </w:r>
          </w:p>
        </w:tc>
        <w:tc>
          <w:tcPr>
            <w:tcW w:w="932" w:type="dxa"/>
            <w:shd w:val="clear" w:color="000000" w:fill="FFFFFF"/>
            <w:vAlign w:val="center"/>
            <w:hideMark/>
          </w:tcPr>
          <w:p w14:paraId="612EF080" w14:textId="77777777" w:rsidR="00D723AB" w:rsidRPr="00D723AB" w:rsidRDefault="00D723AB" w:rsidP="00D723AB">
            <w:pPr>
              <w:pStyle w:val="a6"/>
              <w:jc w:val="center"/>
            </w:pPr>
            <w:r>
              <w:t>437,0</w:t>
            </w:r>
          </w:p>
        </w:tc>
        <w:tc>
          <w:tcPr>
            <w:tcW w:w="993" w:type="dxa"/>
            <w:shd w:val="clear" w:color="000000" w:fill="FFFFFF"/>
            <w:vAlign w:val="center"/>
            <w:hideMark/>
          </w:tcPr>
          <w:p w14:paraId="60CD430D" w14:textId="77777777" w:rsidR="00D723AB" w:rsidRPr="00D723AB" w:rsidRDefault="00D723AB" w:rsidP="00D723AB">
            <w:pPr>
              <w:pStyle w:val="a6"/>
              <w:jc w:val="center"/>
            </w:pPr>
            <w:r>
              <w:t>383,7</w:t>
            </w:r>
          </w:p>
        </w:tc>
        <w:tc>
          <w:tcPr>
            <w:tcW w:w="1134" w:type="dxa"/>
            <w:shd w:val="clear" w:color="000000" w:fill="FFFFFF"/>
            <w:vAlign w:val="center"/>
            <w:hideMark/>
          </w:tcPr>
          <w:p w14:paraId="3D9240C9" w14:textId="77777777" w:rsidR="00D723AB" w:rsidRPr="00D723AB" w:rsidRDefault="00D723AB" w:rsidP="00D723AB">
            <w:pPr>
              <w:pStyle w:val="a6"/>
              <w:jc w:val="center"/>
            </w:pPr>
            <w:r>
              <w:t>366,1</w:t>
            </w:r>
          </w:p>
        </w:tc>
        <w:tc>
          <w:tcPr>
            <w:tcW w:w="992" w:type="dxa"/>
            <w:shd w:val="clear" w:color="000000" w:fill="FFFFFF"/>
            <w:vAlign w:val="center"/>
            <w:hideMark/>
          </w:tcPr>
          <w:p w14:paraId="2ECC2A8C" w14:textId="77777777" w:rsidR="00D723AB" w:rsidRPr="00D723AB" w:rsidRDefault="00D723AB" w:rsidP="00D723AB">
            <w:pPr>
              <w:pStyle w:val="a6"/>
              <w:jc w:val="center"/>
            </w:pPr>
            <w:r>
              <w:t>406,7</w:t>
            </w:r>
          </w:p>
        </w:tc>
        <w:tc>
          <w:tcPr>
            <w:tcW w:w="1134" w:type="dxa"/>
            <w:shd w:val="clear" w:color="000000" w:fill="FFFFFF"/>
            <w:vAlign w:val="center"/>
            <w:hideMark/>
          </w:tcPr>
          <w:p w14:paraId="69891A4B" w14:textId="77777777" w:rsidR="00D723AB" w:rsidRPr="00D723AB" w:rsidRDefault="00D723AB" w:rsidP="00D723AB">
            <w:pPr>
              <w:pStyle w:val="a6"/>
              <w:jc w:val="center"/>
            </w:pPr>
            <w:r w:rsidRPr="00D723AB">
              <w:t>392,20</w:t>
            </w:r>
          </w:p>
        </w:tc>
        <w:tc>
          <w:tcPr>
            <w:tcW w:w="992" w:type="dxa"/>
            <w:shd w:val="clear" w:color="000000" w:fill="FFFFFF"/>
            <w:vAlign w:val="center"/>
            <w:hideMark/>
          </w:tcPr>
          <w:p w14:paraId="4BC29C7E" w14:textId="77777777" w:rsidR="00D723AB" w:rsidRPr="00D723AB" w:rsidRDefault="000E322E" w:rsidP="00D723AB">
            <w:pPr>
              <w:pStyle w:val="a6"/>
              <w:jc w:val="center"/>
            </w:pPr>
            <w:r>
              <w:t>395,4</w:t>
            </w:r>
          </w:p>
        </w:tc>
        <w:tc>
          <w:tcPr>
            <w:tcW w:w="992" w:type="dxa"/>
            <w:shd w:val="clear" w:color="000000" w:fill="FFFFFF"/>
            <w:vAlign w:val="center"/>
            <w:hideMark/>
          </w:tcPr>
          <w:p w14:paraId="03FA612C" w14:textId="77777777" w:rsidR="00D723AB" w:rsidRPr="00D723AB" w:rsidRDefault="000E322E" w:rsidP="00D723AB">
            <w:pPr>
              <w:pStyle w:val="a6"/>
              <w:jc w:val="center"/>
            </w:pPr>
            <w:r>
              <w:t>395,4</w:t>
            </w:r>
          </w:p>
        </w:tc>
        <w:tc>
          <w:tcPr>
            <w:tcW w:w="1134" w:type="dxa"/>
            <w:shd w:val="clear" w:color="000000" w:fill="FFFFFF"/>
            <w:vAlign w:val="center"/>
            <w:hideMark/>
          </w:tcPr>
          <w:p w14:paraId="376E8ED4" w14:textId="77777777" w:rsidR="00D723AB" w:rsidRPr="00D723AB" w:rsidRDefault="00D723AB" w:rsidP="00D723AB">
            <w:pPr>
              <w:pStyle w:val="a6"/>
              <w:jc w:val="center"/>
            </w:pPr>
            <w:r w:rsidRPr="00D723AB">
              <w:t>402,03</w:t>
            </w:r>
          </w:p>
        </w:tc>
        <w:tc>
          <w:tcPr>
            <w:tcW w:w="1455" w:type="dxa"/>
            <w:shd w:val="clear" w:color="000000" w:fill="FFFFFF"/>
            <w:noWrap/>
            <w:vAlign w:val="center"/>
            <w:hideMark/>
          </w:tcPr>
          <w:p w14:paraId="276A3D8C" w14:textId="77777777" w:rsidR="00D723AB" w:rsidRPr="00D723AB" w:rsidRDefault="00D723AB" w:rsidP="00D723AB">
            <w:pPr>
              <w:pStyle w:val="a6"/>
              <w:jc w:val="center"/>
            </w:pPr>
            <w:r w:rsidRPr="00D723AB">
              <w:t>388,15</w:t>
            </w:r>
            <w:r w:rsidRPr="00D723AB">
              <w:rPr>
                <w:lang w:val="uk-UA"/>
              </w:rPr>
              <w:t>±23,3</w:t>
            </w:r>
          </w:p>
        </w:tc>
        <w:tc>
          <w:tcPr>
            <w:tcW w:w="1522" w:type="dxa"/>
            <w:shd w:val="clear" w:color="000000" w:fill="FFFFFF"/>
            <w:noWrap/>
            <w:vAlign w:val="center"/>
            <w:hideMark/>
          </w:tcPr>
          <w:p w14:paraId="31C7F83B" w14:textId="77777777" w:rsidR="00D723AB" w:rsidRPr="00D723AB" w:rsidRDefault="00D723AB" w:rsidP="00D723AB">
            <w:pPr>
              <w:pStyle w:val="a6"/>
              <w:jc w:val="center"/>
            </w:pPr>
            <w:r w:rsidRPr="00D723AB">
              <w:t>385,32</w:t>
            </w:r>
            <w:r w:rsidRPr="00D723AB">
              <w:rPr>
                <w:lang w:val="uk-UA"/>
              </w:rPr>
              <w:t>±23,1</w:t>
            </w:r>
          </w:p>
        </w:tc>
      </w:tr>
    </w:tbl>
    <w:p w14:paraId="67A0B365" w14:textId="77777777" w:rsidR="000E322E" w:rsidRDefault="000E322E" w:rsidP="00897FEB">
      <w:pPr>
        <w:jc w:val="center"/>
        <w:rPr>
          <w:sz w:val="22"/>
          <w:szCs w:val="22"/>
        </w:rPr>
      </w:pPr>
    </w:p>
    <w:p w14:paraId="1B0F294C" w14:textId="77777777" w:rsidR="000E322E" w:rsidRDefault="000E322E" w:rsidP="00897FEB">
      <w:pPr>
        <w:jc w:val="center"/>
        <w:rPr>
          <w:sz w:val="22"/>
          <w:szCs w:val="22"/>
        </w:rPr>
      </w:pPr>
    </w:p>
    <w:p w14:paraId="2FB008E6" w14:textId="77777777" w:rsidR="000E322E" w:rsidRPr="00897FEB" w:rsidRDefault="000E322E" w:rsidP="000E322E">
      <w:pPr>
        <w:pStyle w:val="a3"/>
        <w:spacing w:line="360" w:lineRule="auto"/>
        <w:ind w:left="1429"/>
        <w:jc w:val="center"/>
        <w:rPr>
          <w:sz w:val="28"/>
          <w:szCs w:val="28"/>
          <w:lang w:val="uk-UA"/>
        </w:rPr>
      </w:pPr>
      <w:r w:rsidRPr="0041533C">
        <w:rPr>
          <w:sz w:val="28"/>
          <w:szCs w:val="28"/>
        </w:rPr>
        <w:t>Таблиця</w:t>
      </w:r>
      <w:r w:rsidRPr="0041533C">
        <w:rPr>
          <w:spacing w:val="-4"/>
          <w:sz w:val="28"/>
          <w:szCs w:val="28"/>
        </w:rPr>
        <w:t xml:space="preserve"> </w:t>
      </w:r>
      <w:r w:rsidR="008F7FCD">
        <w:rPr>
          <w:spacing w:val="-4"/>
          <w:sz w:val="28"/>
          <w:szCs w:val="28"/>
          <w:lang w:val="uk-UA"/>
        </w:rPr>
        <w:t>В</w:t>
      </w:r>
      <w:r w:rsidR="0041533C">
        <w:rPr>
          <w:spacing w:val="-4"/>
          <w:sz w:val="28"/>
          <w:szCs w:val="28"/>
          <w:lang w:val="uk-UA"/>
        </w:rPr>
        <w:t>2</w:t>
      </w:r>
      <w:r w:rsidRPr="00897FEB">
        <w:rPr>
          <w:sz w:val="28"/>
          <w:szCs w:val="28"/>
          <w:lang w:val="uk-UA"/>
        </w:rPr>
        <w:t xml:space="preserve"> </w:t>
      </w:r>
      <w:r>
        <w:rPr>
          <w:sz w:val="28"/>
          <w:szCs w:val="28"/>
          <w:lang w:val="uk-UA"/>
        </w:rPr>
        <w:t>–</w:t>
      </w:r>
      <w:r w:rsidRPr="00897FEB">
        <w:rPr>
          <w:sz w:val="28"/>
          <w:szCs w:val="28"/>
          <w:lang w:val="uk-UA"/>
        </w:rPr>
        <w:t xml:space="preserve"> </w:t>
      </w:r>
      <w:r>
        <w:rPr>
          <w:sz w:val="28"/>
          <w:szCs w:val="28"/>
          <w:lang w:val="uk-UA"/>
        </w:rPr>
        <w:t>Середнє багаторічне о</w:t>
      </w:r>
      <w:r>
        <w:rPr>
          <w:sz w:val="28"/>
          <w:szCs w:val="28"/>
        </w:rPr>
        <w:t>сновних показників</w:t>
      </w:r>
      <w:r w:rsidRPr="00897FEB">
        <w:rPr>
          <w:sz w:val="28"/>
          <w:szCs w:val="28"/>
        </w:rPr>
        <w:t xml:space="preserve"> використання і відведення води, </w:t>
      </w:r>
      <w:r w:rsidR="00EA314D" w:rsidRPr="00897FEB">
        <w:rPr>
          <w:sz w:val="28"/>
          <w:szCs w:val="28"/>
        </w:rPr>
        <w:t>млн</w:t>
      </w:r>
      <w:r w:rsidR="00EA314D" w:rsidRPr="00901620">
        <w:rPr>
          <w:sz w:val="28"/>
          <w:szCs w:val="28"/>
        </w:rPr>
        <w:t>.</w:t>
      </w:r>
      <w:r w:rsidR="00EA314D" w:rsidRPr="00897FEB">
        <w:rPr>
          <w:sz w:val="28"/>
          <w:szCs w:val="28"/>
        </w:rPr>
        <w:t xml:space="preserve"> м</w:t>
      </w:r>
      <w:r w:rsidRPr="000E322E">
        <w:rPr>
          <w:sz w:val="28"/>
          <w:szCs w:val="28"/>
          <w:vertAlign w:val="superscript"/>
        </w:rPr>
        <w:t>3</w:t>
      </w:r>
    </w:p>
    <w:p w14:paraId="0F52338D" w14:textId="77777777" w:rsidR="00D723AB" w:rsidRPr="000E322E" w:rsidRDefault="00D723AB" w:rsidP="00897FEB">
      <w:pPr>
        <w:jc w:val="center"/>
        <w:rPr>
          <w:sz w:val="22"/>
          <w:szCs w:val="22"/>
          <w:lang w:val="uk-UA"/>
        </w:rPr>
      </w:pPr>
    </w:p>
    <w:tbl>
      <w:tblPr>
        <w:tblW w:w="1431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3686"/>
        <w:gridCol w:w="4092"/>
        <w:gridCol w:w="2570"/>
      </w:tblGrid>
      <w:tr w:rsidR="000E322E" w:rsidRPr="00D723AB" w14:paraId="071EE0CF" w14:textId="77777777" w:rsidTr="00021A9A">
        <w:trPr>
          <w:trHeight w:val="1891"/>
        </w:trPr>
        <w:tc>
          <w:tcPr>
            <w:tcW w:w="3964" w:type="dxa"/>
            <w:shd w:val="clear" w:color="000000" w:fill="FFFFFF"/>
            <w:vAlign w:val="center"/>
          </w:tcPr>
          <w:p w14:paraId="5F907373" w14:textId="77777777" w:rsidR="000E322E" w:rsidRPr="00D723AB" w:rsidRDefault="000E322E" w:rsidP="000E322E">
            <w:pPr>
              <w:pStyle w:val="a6"/>
              <w:jc w:val="center"/>
            </w:pPr>
            <w:r w:rsidRPr="00D723AB">
              <w:t>Показники</w:t>
            </w:r>
          </w:p>
        </w:tc>
        <w:tc>
          <w:tcPr>
            <w:tcW w:w="3686" w:type="dxa"/>
            <w:shd w:val="clear" w:color="000000" w:fill="FFFFFF"/>
            <w:vAlign w:val="center"/>
            <w:hideMark/>
          </w:tcPr>
          <w:p w14:paraId="43A9EAB4" w14:textId="77777777" w:rsidR="000E322E" w:rsidRPr="00D723AB" w:rsidRDefault="000E322E" w:rsidP="00901620">
            <w:pPr>
              <w:pStyle w:val="a6"/>
              <w:jc w:val="center"/>
              <w:rPr>
                <w:lang w:val="uk-UA"/>
              </w:rPr>
            </w:pPr>
            <w:r w:rsidRPr="00D723AB">
              <w:t>Середне багаторічне 2010-2020 р</w:t>
            </w:r>
            <w:r w:rsidRPr="00D723AB">
              <w:rPr>
                <w:lang w:val="uk-UA"/>
              </w:rPr>
              <w:t>, млн</w:t>
            </w:r>
            <w:r w:rsidR="00901620">
              <w:rPr>
                <w:lang w:val="uk-UA"/>
              </w:rPr>
              <w:t>.</w:t>
            </w:r>
            <w:r w:rsidRPr="00D723AB">
              <w:rPr>
                <w:lang w:val="uk-UA"/>
              </w:rPr>
              <w:t>м</w:t>
            </w:r>
            <w:r w:rsidRPr="00A73DBC">
              <w:rPr>
                <w:vertAlign w:val="superscript"/>
                <w:lang w:val="uk-UA"/>
              </w:rPr>
              <w:t>3</w:t>
            </w:r>
          </w:p>
        </w:tc>
        <w:tc>
          <w:tcPr>
            <w:tcW w:w="4092" w:type="dxa"/>
            <w:shd w:val="clear" w:color="000000" w:fill="FFFFFF"/>
            <w:vAlign w:val="center"/>
            <w:hideMark/>
          </w:tcPr>
          <w:p w14:paraId="689DD2C1" w14:textId="77777777" w:rsidR="000E322E" w:rsidRPr="00D723AB" w:rsidRDefault="0041533C" w:rsidP="000E322E">
            <w:pPr>
              <w:pStyle w:val="a6"/>
              <w:jc w:val="center"/>
            </w:pPr>
            <w:r>
              <w:t>Частка</w:t>
            </w:r>
            <w:r w:rsidR="000E322E" w:rsidRPr="00D723AB">
              <w:t xml:space="preserve"> 2019 р. відносно Середнього багаторічного</w:t>
            </w:r>
            <w:r>
              <w:t>, %</w:t>
            </w:r>
          </w:p>
        </w:tc>
        <w:tc>
          <w:tcPr>
            <w:tcW w:w="2570" w:type="dxa"/>
            <w:shd w:val="clear" w:color="000000" w:fill="FFFFFF"/>
            <w:vAlign w:val="center"/>
            <w:hideMark/>
          </w:tcPr>
          <w:p w14:paraId="09AB2E60" w14:textId="77777777" w:rsidR="000E322E" w:rsidRPr="00D723AB" w:rsidRDefault="0041533C" w:rsidP="000E322E">
            <w:pPr>
              <w:pStyle w:val="a6"/>
              <w:jc w:val="center"/>
            </w:pPr>
            <w:r>
              <w:t>Частка</w:t>
            </w:r>
            <w:r w:rsidR="000E322E" w:rsidRPr="00D723AB">
              <w:t xml:space="preserve"> 2020 р. відносно Середнього багаторічного</w:t>
            </w:r>
            <w:r>
              <w:t>, %</w:t>
            </w:r>
          </w:p>
        </w:tc>
      </w:tr>
      <w:tr w:rsidR="0041533C" w:rsidRPr="00D723AB" w14:paraId="072D75A8" w14:textId="77777777" w:rsidTr="0041533C">
        <w:trPr>
          <w:trHeight w:val="259"/>
        </w:trPr>
        <w:tc>
          <w:tcPr>
            <w:tcW w:w="3964" w:type="dxa"/>
            <w:shd w:val="clear" w:color="000000" w:fill="FFFFFF"/>
            <w:vAlign w:val="center"/>
          </w:tcPr>
          <w:p w14:paraId="46A32710" w14:textId="77777777" w:rsidR="0041533C" w:rsidRPr="00D723AB" w:rsidRDefault="0041533C" w:rsidP="00430C90">
            <w:pPr>
              <w:pStyle w:val="a6"/>
              <w:jc w:val="center"/>
            </w:pPr>
            <w:r>
              <w:t>1</w:t>
            </w:r>
          </w:p>
        </w:tc>
        <w:tc>
          <w:tcPr>
            <w:tcW w:w="3686" w:type="dxa"/>
            <w:shd w:val="clear" w:color="000000" w:fill="FFFFFF"/>
            <w:noWrap/>
            <w:vAlign w:val="center"/>
          </w:tcPr>
          <w:p w14:paraId="7C1E5DB0" w14:textId="77777777" w:rsidR="0041533C" w:rsidRPr="00D723AB" w:rsidRDefault="0041533C" w:rsidP="00430C90">
            <w:pPr>
              <w:pStyle w:val="a6"/>
              <w:jc w:val="center"/>
            </w:pPr>
            <w:r>
              <w:t>2</w:t>
            </w:r>
          </w:p>
        </w:tc>
        <w:tc>
          <w:tcPr>
            <w:tcW w:w="4092" w:type="dxa"/>
            <w:shd w:val="clear" w:color="000000" w:fill="FFFFFF"/>
            <w:noWrap/>
            <w:vAlign w:val="center"/>
          </w:tcPr>
          <w:p w14:paraId="33FD10B7" w14:textId="77777777" w:rsidR="0041533C" w:rsidRPr="00D723AB" w:rsidRDefault="0041533C" w:rsidP="00430C90">
            <w:pPr>
              <w:pStyle w:val="a6"/>
              <w:jc w:val="center"/>
            </w:pPr>
            <w:r>
              <w:t>3</w:t>
            </w:r>
          </w:p>
        </w:tc>
        <w:tc>
          <w:tcPr>
            <w:tcW w:w="2570" w:type="dxa"/>
            <w:shd w:val="clear" w:color="000000" w:fill="FFFFFF"/>
            <w:noWrap/>
            <w:vAlign w:val="center"/>
          </w:tcPr>
          <w:p w14:paraId="0E7705FD" w14:textId="77777777" w:rsidR="0041533C" w:rsidRPr="00D723AB" w:rsidRDefault="0041533C" w:rsidP="00430C90">
            <w:pPr>
              <w:pStyle w:val="a6"/>
              <w:jc w:val="center"/>
            </w:pPr>
            <w:r>
              <w:t>4</w:t>
            </w:r>
          </w:p>
        </w:tc>
      </w:tr>
      <w:tr w:rsidR="000E322E" w:rsidRPr="00D723AB" w14:paraId="5512085D" w14:textId="77777777" w:rsidTr="0041533C">
        <w:trPr>
          <w:trHeight w:val="537"/>
        </w:trPr>
        <w:tc>
          <w:tcPr>
            <w:tcW w:w="3964" w:type="dxa"/>
            <w:shd w:val="clear" w:color="000000" w:fill="FFFFFF"/>
            <w:vAlign w:val="center"/>
          </w:tcPr>
          <w:p w14:paraId="76077117" w14:textId="77777777" w:rsidR="000E322E" w:rsidRPr="00D723AB" w:rsidRDefault="000E322E" w:rsidP="00CE3C50">
            <w:pPr>
              <w:pStyle w:val="a6"/>
            </w:pPr>
            <w:r w:rsidRPr="00D723AB">
              <w:t>Забрано води з природних водних об’єктів – всього</w:t>
            </w:r>
          </w:p>
        </w:tc>
        <w:tc>
          <w:tcPr>
            <w:tcW w:w="3686" w:type="dxa"/>
            <w:shd w:val="clear" w:color="000000" w:fill="FFFFFF"/>
            <w:noWrap/>
            <w:vAlign w:val="center"/>
            <w:hideMark/>
          </w:tcPr>
          <w:p w14:paraId="168A6F00" w14:textId="77777777" w:rsidR="000E322E" w:rsidRPr="00D723AB" w:rsidRDefault="000E322E" w:rsidP="000E322E">
            <w:pPr>
              <w:pStyle w:val="a6"/>
              <w:jc w:val="center"/>
            </w:pPr>
            <w:r w:rsidRPr="00D723AB">
              <w:t>1188,43</w:t>
            </w:r>
          </w:p>
        </w:tc>
        <w:tc>
          <w:tcPr>
            <w:tcW w:w="4092" w:type="dxa"/>
            <w:shd w:val="clear" w:color="000000" w:fill="FFFFFF"/>
            <w:noWrap/>
            <w:vAlign w:val="center"/>
            <w:hideMark/>
          </w:tcPr>
          <w:p w14:paraId="57D11F5A" w14:textId="77777777" w:rsidR="000E322E" w:rsidRPr="00D723AB" w:rsidRDefault="000E322E" w:rsidP="000E322E">
            <w:pPr>
              <w:pStyle w:val="a6"/>
              <w:jc w:val="center"/>
            </w:pPr>
            <w:r w:rsidRPr="00D723AB">
              <w:t>100,81</w:t>
            </w:r>
          </w:p>
        </w:tc>
        <w:tc>
          <w:tcPr>
            <w:tcW w:w="2570" w:type="dxa"/>
            <w:shd w:val="clear" w:color="000000" w:fill="FFFFFF"/>
            <w:noWrap/>
            <w:vAlign w:val="center"/>
            <w:hideMark/>
          </w:tcPr>
          <w:p w14:paraId="0CAC9D0F" w14:textId="77777777" w:rsidR="000E322E" w:rsidRPr="00D723AB" w:rsidRDefault="000E322E" w:rsidP="000E322E">
            <w:pPr>
              <w:pStyle w:val="a6"/>
              <w:jc w:val="center"/>
            </w:pPr>
            <w:r w:rsidRPr="00D723AB">
              <w:t>95,43</w:t>
            </w:r>
          </w:p>
        </w:tc>
      </w:tr>
      <w:tr w:rsidR="000E322E" w:rsidRPr="00D723AB" w14:paraId="2E69A980" w14:textId="77777777" w:rsidTr="0041533C">
        <w:trPr>
          <w:trHeight w:val="537"/>
        </w:trPr>
        <w:tc>
          <w:tcPr>
            <w:tcW w:w="3964" w:type="dxa"/>
            <w:shd w:val="clear" w:color="000000" w:fill="FFFFFF"/>
            <w:vAlign w:val="center"/>
          </w:tcPr>
          <w:p w14:paraId="2FD7AF4D" w14:textId="77777777" w:rsidR="000E322E" w:rsidRPr="00D723AB" w:rsidRDefault="000E322E" w:rsidP="00CE3C50">
            <w:pPr>
              <w:pStyle w:val="a6"/>
            </w:pPr>
            <w:r w:rsidRPr="00D723AB">
              <w:t>Спожито свіжої води (включаючи морську):</w:t>
            </w:r>
          </w:p>
        </w:tc>
        <w:tc>
          <w:tcPr>
            <w:tcW w:w="3686" w:type="dxa"/>
            <w:shd w:val="clear" w:color="000000" w:fill="FFFFFF"/>
            <w:noWrap/>
            <w:vAlign w:val="center"/>
            <w:hideMark/>
          </w:tcPr>
          <w:p w14:paraId="006CFCCF" w14:textId="77777777" w:rsidR="000E322E" w:rsidRPr="00D723AB" w:rsidRDefault="000E322E" w:rsidP="000E322E">
            <w:pPr>
              <w:pStyle w:val="a6"/>
              <w:jc w:val="center"/>
            </w:pPr>
            <w:r w:rsidRPr="00D723AB">
              <w:t>1162,29</w:t>
            </w:r>
          </w:p>
        </w:tc>
        <w:tc>
          <w:tcPr>
            <w:tcW w:w="4092" w:type="dxa"/>
            <w:shd w:val="clear" w:color="000000" w:fill="FFFFFF"/>
            <w:noWrap/>
            <w:vAlign w:val="center"/>
            <w:hideMark/>
          </w:tcPr>
          <w:p w14:paraId="702B50E3" w14:textId="77777777" w:rsidR="000E322E" w:rsidRPr="00D723AB" w:rsidRDefault="000E322E" w:rsidP="000E322E">
            <w:pPr>
              <w:pStyle w:val="a6"/>
              <w:jc w:val="center"/>
            </w:pPr>
            <w:r w:rsidRPr="00D723AB">
              <w:t>97,48</w:t>
            </w:r>
          </w:p>
        </w:tc>
        <w:tc>
          <w:tcPr>
            <w:tcW w:w="2570" w:type="dxa"/>
            <w:shd w:val="clear" w:color="000000" w:fill="FFFFFF"/>
            <w:noWrap/>
            <w:vAlign w:val="center"/>
            <w:hideMark/>
          </w:tcPr>
          <w:p w14:paraId="48CAFD71" w14:textId="77777777" w:rsidR="000E322E" w:rsidRPr="00D723AB" w:rsidRDefault="000E322E" w:rsidP="000E322E">
            <w:pPr>
              <w:pStyle w:val="a6"/>
              <w:jc w:val="center"/>
            </w:pPr>
            <w:r w:rsidRPr="00D723AB">
              <w:t>99,32</w:t>
            </w:r>
          </w:p>
        </w:tc>
      </w:tr>
      <w:tr w:rsidR="000E322E" w:rsidRPr="00D723AB" w14:paraId="1413CF90" w14:textId="77777777" w:rsidTr="0041533C">
        <w:trPr>
          <w:trHeight w:val="267"/>
        </w:trPr>
        <w:tc>
          <w:tcPr>
            <w:tcW w:w="3964" w:type="dxa"/>
            <w:shd w:val="clear" w:color="000000" w:fill="FFFFFF"/>
            <w:vAlign w:val="center"/>
          </w:tcPr>
          <w:p w14:paraId="269857FD" w14:textId="77777777" w:rsidR="000E322E" w:rsidRPr="00D723AB" w:rsidRDefault="000E322E" w:rsidP="00CE3C50">
            <w:pPr>
              <w:pStyle w:val="a6"/>
            </w:pPr>
            <w:r w:rsidRPr="00D723AB">
              <w:t>виробничі потреби</w:t>
            </w:r>
          </w:p>
        </w:tc>
        <w:tc>
          <w:tcPr>
            <w:tcW w:w="3686" w:type="dxa"/>
            <w:shd w:val="clear" w:color="000000" w:fill="FFFFFF"/>
            <w:noWrap/>
            <w:vAlign w:val="center"/>
            <w:hideMark/>
          </w:tcPr>
          <w:p w14:paraId="3D743923" w14:textId="77777777" w:rsidR="000E322E" w:rsidRPr="00D723AB" w:rsidRDefault="000E322E" w:rsidP="000E322E">
            <w:pPr>
              <w:pStyle w:val="a6"/>
              <w:jc w:val="center"/>
            </w:pPr>
            <w:r w:rsidRPr="00D723AB">
              <w:t>952,50</w:t>
            </w:r>
          </w:p>
        </w:tc>
        <w:tc>
          <w:tcPr>
            <w:tcW w:w="4092" w:type="dxa"/>
            <w:shd w:val="clear" w:color="000000" w:fill="FFFFFF"/>
            <w:noWrap/>
            <w:vAlign w:val="center"/>
            <w:hideMark/>
          </w:tcPr>
          <w:p w14:paraId="2EC0BE58" w14:textId="77777777" w:rsidR="000E322E" w:rsidRPr="00D723AB" w:rsidRDefault="000E322E" w:rsidP="000E322E">
            <w:pPr>
              <w:pStyle w:val="a6"/>
              <w:jc w:val="center"/>
            </w:pPr>
            <w:r w:rsidRPr="00D723AB">
              <w:t>95,64</w:t>
            </w:r>
          </w:p>
        </w:tc>
        <w:tc>
          <w:tcPr>
            <w:tcW w:w="2570" w:type="dxa"/>
            <w:shd w:val="clear" w:color="000000" w:fill="FFFFFF"/>
            <w:noWrap/>
            <w:vAlign w:val="center"/>
            <w:hideMark/>
          </w:tcPr>
          <w:p w14:paraId="33530C83" w14:textId="77777777" w:rsidR="000E322E" w:rsidRPr="00D723AB" w:rsidRDefault="000E322E" w:rsidP="000E322E">
            <w:pPr>
              <w:pStyle w:val="a6"/>
              <w:jc w:val="center"/>
            </w:pPr>
            <w:r w:rsidRPr="00D723AB">
              <w:t>96,21</w:t>
            </w:r>
          </w:p>
        </w:tc>
      </w:tr>
      <w:tr w:rsidR="000E322E" w:rsidRPr="00D723AB" w14:paraId="2EC1BCAA" w14:textId="77777777" w:rsidTr="0041533C">
        <w:trPr>
          <w:trHeight w:val="267"/>
        </w:trPr>
        <w:tc>
          <w:tcPr>
            <w:tcW w:w="3964" w:type="dxa"/>
            <w:shd w:val="clear" w:color="000000" w:fill="FFFFFF"/>
            <w:vAlign w:val="center"/>
          </w:tcPr>
          <w:p w14:paraId="570E9636" w14:textId="77777777" w:rsidR="000E322E" w:rsidRPr="00D723AB" w:rsidRDefault="000E322E" w:rsidP="00CE3C50">
            <w:pPr>
              <w:pStyle w:val="a6"/>
            </w:pPr>
            <w:r w:rsidRPr="00D723AB">
              <w:t>побутово-питні потреби</w:t>
            </w:r>
          </w:p>
        </w:tc>
        <w:tc>
          <w:tcPr>
            <w:tcW w:w="3686" w:type="dxa"/>
            <w:shd w:val="clear" w:color="000000" w:fill="FFFFFF"/>
            <w:noWrap/>
            <w:vAlign w:val="center"/>
            <w:hideMark/>
          </w:tcPr>
          <w:p w14:paraId="65A579B8" w14:textId="77777777" w:rsidR="000E322E" w:rsidRPr="00D723AB" w:rsidRDefault="000E322E" w:rsidP="000E322E">
            <w:pPr>
              <w:pStyle w:val="a6"/>
              <w:jc w:val="center"/>
            </w:pPr>
            <w:r w:rsidRPr="00D723AB">
              <w:t>72,56</w:t>
            </w:r>
          </w:p>
        </w:tc>
        <w:tc>
          <w:tcPr>
            <w:tcW w:w="4092" w:type="dxa"/>
            <w:shd w:val="clear" w:color="000000" w:fill="FFFFFF"/>
            <w:noWrap/>
            <w:vAlign w:val="center"/>
            <w:hideMark/>
          </w:tcPr>
          <w:p w14:paraId="183B7B76" w14:textId="77777777" w:rsidR="000E322E" w:rsidRPr="00D723AB" w:rsidRDefault="000E322E" w:rsidP="000E322E">
            <w:pPr>
              <w:pStyle w:val="a6"/>
              <w:jc w:val="center"/>
            </w:pPr>
            <w:r w:rsidRPr="00D723AB">
              <w:t>87,31</w:t>
            </w:r>
          </w:p>
        </w:tc>
        <w:tc>
          <w:tcPr>
            <w:tcW w:w="2570" w:type="dxa"/>
            <w:shd w:val="clear" w:color="000000" w:fill="FFFFFF"/>
            <w:noWrap/>
            <w:vAlign w:val="center"/>
            <w:hideMark/>
          </w:tcPr>
          <w:p w14:paraId="3CFC1BC2" w14:textId="77777777" w:rsidR="000E322E" w:rsidRPr="00D723AB" w:rsidRDefault="000E322E" w:rsidP="000E322E">
            <w:pPr>
              <w:pStyle w:val="a6"/>
              <w:jc w:val="center"/>
            </w:pPr>
            <w:r w:rsidRPr="00D723AB">
              <w:t>85,37</w:t>
            </w:r>
          </w:p>
        </w:tc>
      </w:tr>
      <w:tr w:rsidR="000E322E" w:rsidRPr="00D723AB" w14:paraId="65848F4F" w14:textId="77777777" w:rsidTr="0041533C">
        <w:trPr>
          <w:trHeight w:val="267"/>
        </w:trPr>
        <w:tc>
          <w:tcPr>
            <w:tcW w:w="3964" w:type="dxa"/>
            <w:shd w:val="clear" w:color="000000" w:fill="FFFFFF"/>
            <w:vAlign w:val="center"/>
          </w:tcPr>
          <w:p w14:paraId="596FA1C5" w14:textId="77777777" w:rsidR="000E322E" w:rsidRPr="00D723AB" w:rsidRDefault="000E322E" w:rsidP="00CE3C50">
            <w:pPr>
              <w:pStyle w:val="a6"/>
            </w:pPr>
            <w:r w:rsidRPr="00D723AB">
              <w:t>зрошення</w:t>
            </w:r>
          </w:p>
        </w:tc>
        <w:tc>
          <w:tcPr>
            <w:tcW w:w="3686" w:type="dxa"/>
            <w:shd w:val="clear" w:color="000000" w:fill="FFFFFF"/>
            <w:noWrap/>
            <w:vAlign w:val="center"/>
            <w:hideMark/>
          </w:tcPr>
          <w:p w14:paraId="2A9DDE81" w14:textId="77777777" w:rsidR="000E322E" w:rsidRPr="00D723AB" w:rsidRDefault="000E322E" w:rsidP="000E322E">
            <w:pPr>
              <w:pStyle w:val="a6"/>
              <w:jc w:val="center"/>
            </w:pPr>
            <w:r w:rsidRPr="00D723AB">
              <w:t>124,94</w:t>
            </w:r>
          </w:p>
        </w:tc>
        <w:tc>
          <w:tcPr>
            <w:tcW w:w="4092" w:type="dxa"/>
            <w:shd w:val="clear" w:color="000000" w:fill="FFFFFF"/>
            <w:noWrap/>
            <w:vAlign w:val="center"/>
            <w:hideMark/>
          </w:tcPr>
          <w:p w14:paraId="056DCFD6" w14:textId="77777777" w:rsidR="000E322E" w:rsidRPr="00D723AB" w:rsidRDefault="000E322E" w:rsidP="000E322E">
            <w:pPr>
              <w:pStyle w:val="a6"/>
              <w:jc w:val="center"/>
            </w:pPr>
            <w:r w:rsidRPr="00D723AB">
              <w:t>123,34</w:t>
            </w:r>
          </w:p>
        </w:tc>
        <w:tc>
          <w:tcPr>
            <w:tcW w:w="2570" w:type="dxa"/>
            <w:shd w:val="clear" w:color="000000" w:fill="FFFFFF"/>
            <w:noWrap/>
            <w:vAlign w:val="center"/>
            <w:hideMark/>
          </w:tcPr>
          <w:p w14:paraId="60CAF778" w14:textId="77777777" w:rsidR="000E322E" w:rsidRPr="00D723AB" w:rsidRDefault="000E322E" w:rsidP="000E322E">
            <w:pPr>
              <w:pStyle w:val="a6"/>
              <w:jc w:val="center"/>
            </w:pPr>
            <w:r w:rsidRPr="00D723AB">
              <w:t>137,84</w:t>
            </w:r>
          </w:p>
        </w:tc>
      </w:tr>
      <w:tr w:rsidR="000E322E" w:rsidRPr="00D723AB" w14:paraId="4F9B442B" w14:textId="77777777" w:rsidTr="0041533C">
        <w:trPr>
          <w:trHeight w:val="267"/>
        </w:trPr>
        <w:tc>
          <w:tcPr>
            <w:tcW w:w="3964" w:type="dxa"/>
            <w:shd w:val="clear" w:color="000000" w:fill="FFFFFF"/>
            <w:vAlign w:val="center"/>
          </w:tcPr>
          <w:p w14:paraId="297AA5F0" w14:textId="77777777" w:rsidR="000E322E" w:rsidRPr="00D723AB" w:rsidRDefault="000E322E" w:rsidP="00CE3C50">
            <w:pPr>
              <w:pStyle w:val="a6"/>
            </w:pPr>
            <w:r w:rsidRPr="00D723AB">
              <w:t>сільськогосподарські потреби</w:t>
            </w:r>
          </w:p>
        </w:tc>
        <w:tc>
          <w:tcPr>
            <w:tcW w:w="3686" w:type="dxa"/>
            <w:shd w:val="clear" w:color="000000" w:fill="FFFFFF"/>
            <w:noWrap/>
            <w:vAlign w:val="center"/>
            <w:hideMark/>
          </w:tcPr>
          <w:p w14:paraId="613CB2AA" w14:textId="77777777" w:rsidR="000E322E" w:rsidRPr="00D723AB" w:rsidRDefault="000E322E" w:rsidP="000E322E">
            <w:pPr>
              <w:pStyle w:val="a6"/>
              <w:jc w:val="center"/>
            </w:pPr>
            <w:r w:rsidRPr="00D723AB">
              <w:t>0,90</w:t>
            </w:r>
          </w:p>
        </w:tc>
        <w:tc>
          <w:tcPr>
            <w:tcW w:w="4092" w:type="dxa"/>
            <w:shd w:val="clear" w:color="000000" w:fill="FFFFFF"/>
            <w:noWrap/>
            <w:vAlign w:val="center"/>
            <w:hideMark/>
          </w:tcPr>
          <w:p w14:paraId="709F12B9" w14:textId="77777777" w:rsidR="000E322E" w:rsidRPr="00D723AB" w:rsidRDefault="000E322E" w:rsidP="000E322E">
            <w:pPr>
              <w:pStyle w:val="a6"/>
              <w:jc w:val="center"/>
            </w:pPr>
            <w:r w:rsidRPr="00D723AB">
              <w:t>6,53</w:t>
            </w:r>
          </w:p>
        </w:tc>
        <w:tc>
          <w:tcPr>
            <w:tcW w:w="2570" w:type="dxa"/>
            <w:shd w:val="clear" w:color="000000" w:fill="FFFFFF"/>
            <w:noWrap/>
            <w:vAlign w:val="center"/>
            <w:hideMark/>
          </w:tcPr>
          <w:p w14:paraId="219E43C9" w14:textId="77777777" w:rsidR="000E322E" w:rsidRPr="00D723AB" w:rsidRDefault="000E322E" w:rsidP="000E322E">
            <w:pPr>
              <w:pStyle w:val="a6"/>
              <w:jc w:val="center"/>
            </w:pPr>
            <w:r w:rsidRPr="00D723AB">
              <w:t>4,87</w:t>
            </w:r>
          </w:p>
        </w:tc>
      </w:tr>
      <w:tr w:rsidR="000E322E" w:rsidRPr="00D723AB" w14:paraId="2401AE46" w14:textId="77777777" w:rsidTr="0041533C">
        <w:trPr>
          <w:trHeight w:val="267"/>
        </w:trPr>
        <w:tc>
          <w:tcPr>
            <w:tcW w:w="3964" w:type="dxa"/>
            <w:shd w:val="clear" w:color="000000" w:fill="FFFFFF"/>
            <w:vAlign w:val="center"/>
          </w:tcPr>
          <w:p w14:paraId="129310C6" w14:textId="77777777" w:rsidR="000E322E" w:rsidRPr="00D723AB" w:rsidRDefault="000E322E" w:rsidP="00CE3C50">
            <w:pPr>
              <w:pStyle w:val="a6"/>
            </w:pPr>
            <w:r w:rsidRPr="00D723AB">
              <w:t xml:space="preserve"> ставково-рибне господарство</w:t>
            </w:r>
          </w:p>
        </w:tc>
        <w:tc>
          <w:tcPr>
            <w:tcW w:w="3686" w:type="dxa"/>
            <w:shd w:val="clear" w:color="000000" w:fill="FFFFFF"/>
            <w:noWrap/>
            <w:vAlign w:val="center"/>
            <w:hideMark/>
          </w:tcPr>
          <w:p w14:paraId="2EF725AB" w14:textId="77777777" w:rsidR="000E322E" w:rsidRPr="00D723AB" w:rsidRDefault="000E322E" w:rsidP="000E322E">
            <w:pPr>
              <w:pStyle w:val="a6"/>
              <w:jc w:val="center"/>
            </w:pPr>
            <w:r w:rsidRPr="00D723AB">
              <w:t>41,46</w:t>
            </w:r>
          </w:p>
        </w:tc>
        <w:tc>
          <w:tcPr>
            <w:tcW w:w="4092" w:type="dxa"/>
            <w:shd w:val="clear" w:color="000000" w:fill="FFFFFF"/>
            <w:noWrap/>
            <w:vAlign w:val="center"/>
            <w:hideMark/>
          </w:tcPr>
          <w:p w14:paraId="5A6CCB44" w14:textId="77777777" w:rsidR="000E322E" w:rsidRPr="00D723AB" w:rsidRDefault="000E322E" w:rsidP="000E322E">
            <w:pPr>
              <w:pStyle w:val="a6"/>
              <w:jc w:val="center"/>
            </w:pPr>
            <w:r w:rsidRPr="00D723AB">
              <w:t>64,67</w:t>
            </w:r>
          </w:p>
        </w:tc>
        <w:tc>
          <w:tcPr>
            <w:tcW w:w="2570" w:type="dxa"/>
            <w:shd w:val="clear" w:color="000000" w:fill="FFFFFF"/>
            <w:noWrap/>
            <w:vAlign w:val="center"/>
            <w:hideMark/>
          </w:tcPr>
          <w:p w14:paraId="1ABEC7BF" w14:textId="77777777" w:rsidR="000E322E" w:rsidRPr="00D723AB" w:rsidRDefault="000E322E" w:rsidP="000E322E">
            <w:pPr>
              <w:pStyle w:val="a6"/>
              <w:jc w:val="center"/>
            </w:pPr>
            <w:r w:rsidRPr="00D723AB">
              <w:t>39,75</w:t>
            </w:r>
          </w:p>
        </w:tc>
      </w:tr>
      <w:tr w:rsidR="000E322E" w:rsidRPr="00D723AB" w14:paraId="3B7AA31D" w14:textId="77777777" w:rsidTr="0041533C">
        <w:trPr>
          <w:trHeight w:val="267"/>
        </w:trPr>
        <w:tc>
          <w:tcPr>
            <w:tcW w:w="3964" w:type="dxa"/>
            <w:shd w:val="clear" w:color="000000" w:fill="FFFFFF"/>
            <w:vAlign w:val="center"/>
          </w:tcPr>
          <w:p w14:paraId="6F877CA2" w14:textId="77777777" w:rsidR="000E322E" w:rsidRPr="00D723AB" w:rsidRDefault="000E322E" w:rsidP="00CE3C50">
            <w:pPr>
              <w:pStyle w:val="a6"/>
            </w:pPr>
            <w:r w:rsidRPr="00D723AB">
              <w:t>Втрати води при транспортуванні</w:t>
            </w:r>
          </w:p>
        </w:tc>
        <w:tc>
          <w:tcPr>
            <w:tcW w:w="3686" w:type="dxa"/>
            <w:shd w:val="clear" w:color="000000" w:fill="FFFFFF"/>
            <w:noWrap/>
            <w:vAlign w:val="center"/>
            <w:hideMark/>
          </w:tcPr>
          <w:p w14:paraId="3BC53E73" w14:textId="77777777" w:rsidR="000E322E" w:rsidRPr="00D723AB" w:rsidRDefault="000E322E" w:rsidP="000E322E">
            <w:pPr>
              <w:pStyle w:val="a6"/>
              <w:jc w:val="center"/>
            </w:pPr>
            <w:r w:rsidRPr="00D723AB">
              <w:t>65,09</w:t>
            </w:r>
          </w:p>
        </w:tc>
        <w:tc>
          <w:tcPr>
            <w:tcW w:w="4092" w:type="dxa"/>
            <w:shd w:val="clear" w:color="000000" w:fill="FFFFFF"/>
            <w:noWrap/>
            <w:vAlign w:val="center"/>
            <w:hideMark/>
          </w:tcPr>
          <w:p w14:paraId="18F99553" w14:textId="77777777" w:rsidR="000E322E" w:rsidRPr="00D723AB" w:rsidRDefault="000E322E" w:rsidP="000E322E">
            <w:pPr>
              <w:pStyle w:val="a6"/>
              <w:jc w:val="center"/>
            </w:pPr>
            <w:r w:rsidRPr="00D723AB">
              <w:t>95,04</w:t>
            </w:r>
          </w:p>
        </w:tc>
        <w:tc>
          <w:tcPr>
            <w:tcW w:w="2570" w:type="dxa"/>
            <w:shd w:val="clear" w:color="000000" w:fill="FFFFFF"/>
            <w:noWrap/>
            <w:vAlign w:val="center"/>
            <w:hideMark/>
          </w:tcPr>
          <w:p w14:paraId="39E258EF" w14:textId="77777777" w:rsidR="000E322E" w:rsidRPr="00D723AB" w:rsidRDefault="000E322E" w:rsidP="000E322E">
            <w:pPr>
              <w:pStyle w:val="a6"/>
              <w:jc w:val="center"/>
            </w:pPr>
            <w:r w:rsidRPr="00D723AB">
              <w:t>107,20</w:t>
            </w:r>
          </w:p>
        </w:tc>
      </w:tr>
      <w:tr w:rsidR="0041533C" w:rsidRPr="00D723AB" w14:paraId="57915FDE" w14:textId="77777777" w:rsidTr="0041533C">
        <w:trPr>
          <w:trHeight w:val="267"/>
        </w:trPr>
        <w:tc>
          <w:tcPr>
            <w:tcW w:w="3964" w:type="dxa"/>
            <w:shd w:val="clear" w:color="000000" w:fill="FFFFFF"/>
            <w:vAlign w:val="center"/>
          </w:tcPr>
          <w:p w14:paraId="6AD064A7" w14:textId="77777777" w:rsidR="0041533C" w:rsidRPr="00D723AB" w:rsidRDefault="0041533C" w:rsidP="00430C90">
            <w:pPr>
              <w:pStyle w:val="a6"/>
              <w:jc w:val="center"/>
            </w:pPr>
            <w:r>
              <w:lastRenderedPageBreak/>
              <w:t>1</w:t>
            </w:r>
          </w:p>
        </w:tc>
        <w:tc>
          <w:tcPr>
            <w:tcW w:w="3686" w:type="dxa"/>
            <w:shd w:val="clear" w:color="000000" w:fill="FFFFFF"/>
            <w:noWrap/>
            <w:vAlign w:val="center"/>
          </w:tcPr>
          <w:p w14:paraId="57B241B1" w14:textId="77777777" w:rsidR="0041533C" w:rsidRPr="00D723AB" w:rsidRDefault="0041533C" w:rsidP="00430C90">
            <w:pPr>
              <w:pStyle w:val="a6"/>
              <w:jc w:val="center"/>
            </w:pPr>
            <w:r>
              <w:t>2</w:t>
            </w:r>
          </w:p>
        </w:tc>
        <w:tc>
          <w:tcPr>
            <w:tcW w:w="4092" w:type="dxa"/>
            <w:shd w:val="clear" w:color="000000" w:fill="FFFFFF"/>
            <w:noWrap/>
            <w:vAlign w:val="center"/>
          </w:tcPr>
          <w:p w14:paraId="6C8F1A36" w14:textId="77777777" w:rsidR="0041533C" w:rsidRPr="00D723AB" w:rsidRDefault="0041533C" w:rsidP="00430C90">
            <w:pPr>
              <w:pStyle w:val="a6"/>
              <w:jc w:val="center"/>
            </w:pPr>
            <w:r>
              <w:t>3</w:t>
            </w:r>
          </w:p>
        </w:tc>
        <w:tc>
          <w:tcPr>
            <w:tcW w:w="2570" w:type="dxa"/>
            <w:shd w:val="clear" w:color="000000" w:fill="FFFFFF"/>
            <w:noWrap/>
            <w:vAlign w:val="center"/>
          </w:tcPr>
          <w:p w14:paraId="48ED6D92" w14:textId="77777777" w:rsidR="0041533C" w:rsidRPr="00D723AB" w:rsidRDefault="0041533C" w:rsidP="00430C90">
            <w:pPr>
              <w:pStyle w:val="a6"/>
              <w:jc w:val="center"/>
            </w:pPr>
            <w:r>
              <w:t>4</w:t>
            </w:r>
          </w:p>
        </w:tc>
      </w:tr>
      <w:tr w:rsidR="000E322E" w:rsidRPr="00D723AB" w14:paraId="7A9E1339" w14:textId="77777777" w:rsidTr="0041533C">
        <w:trPr>
          <w:trHeight w:val="267"/>
        </w:trPr>
        <w:tc>
          <w:tcPr>
            <w:tcW w:w="3964" w:type="dxa"/>
            <w:shd w:val="clear" w:color="000000" w:fill="FFFFFF"/>
            <w:vAlign w:val="center"/>
          </w:tcPr>
          <w:p w14:paraId="7F179BB7" w14:textId="77777777" w:rsidR="000E322E" w:rsidRPr="00D723AB" w:rsidRDefault="000E322E" w:rsidP="00CE3C50">
            <w:pPr>
              <w:pStyle w:val="a6"/>
            </w:pPr>
            <w:r w:rsidRPr="00D723AB">
              <w:t>Загальне водовідведення:</w:t>
            </w:r>
          </w:p>
        </w:tc>
        <w:tc>
          <w:tcPr>
            <w:tcW w:w="3686" w:type="dxa"/>
            <w:shd w:val="clear" w:color="000000" w:fill="FFFFFF"/>
            <w:noWrap/>
            <w:vAlign w:val="center"/>
            <w:hideMark/>
          </w:tcPr>
          <w:p w14:paraId="47BDB40A" w14:textId="77777777" w:rsidR="000E322E" w:rsidRPr="00D723AB" w:rsidRDefault="000E322E" w:rsidP="000E322E">
            <w:pPr>
              <w:pStyle w:val="a6"/>
              <w:jc w:val="center"/>
            </w:pPr>
            <w:r w:rsidRPr="00D723AB">
              <w:t>890,56</w:t>
            </w:r>
          </w:p>
        </w:tc>
        <w:tc>
          <w:tcPr>
            <w:tcW w:w="4092" w:type="dxa"/>
            <w:shd w:val="clear" w:color="000000" w:fill="FFFFFF"/>
            <w:noWrap/>
            <w:vAlign w:val="center"/>
            <w:hideMark/>
          </w:tcPr>
          <w:p w14:paraId="53B0C783" w14:textId="77777777" w:rsidR="000E322E" w:rsidRPr="00D723AB" w:rsidRDefault="000E322E" w:rsidP="000E322E">
            <w:pPr>
              <w:pStyle w:val="a6"/>
              <w:jc w:val="center"/>
            </w:pPr>
            <w:r w:rsidRPr="00D723AB">
              <w:t>94,73</w:t>
            </w:r>
          </w:p>
        </w:tc>
        <w:tc>
          <w:tcPr>
            <w:tcW w:w="2570" w:type="dxa"/>
            <w:shd w:val="clear" w:color="000000" w:fill="FFFFFF"/>
            <w:noWrap/>
            <w:vAlign w:val="center"/>
            <w:hideMark/>
          </w:tcPr>
          <w:p w14:paraId="3FE2CB4D" w14:textId="77777777" w:rsidR="000E322E" w:rsidRPr="00D723AB" w:rsidRDefault="000E322E" w:rsidP="000E322E">
            <w:pPr>
              <w:pStyle w:val="a6"/>
              <w:jc w:val="center"/>
            </w:pPr>
            <w:r w:rsidRPr="00D723AB">
              <w:t>95,93</w:t>
            </w:r>
          </w:p>
        </w:tc>
      </w:tr>
      <w:tr w:rsidR="000E322E" w:rsidRPr="00D723AB" w14:paraId="3035336F" w14:textId="77777777" w:rsidTr="0041533C">
        <w:trPr>
          <w:trHeight w:val="267"/>
        </w:trPr>
        <w:tc>
          <w:tcPr>
            <w:tcW w:w="3964" w:type="dxa"/>
            <w:shd w:val="clear" w:color="000000" w:fill="FFFFFF"/>
            <w:vAlign w:val="center"/>
          </w:tcPr>
          <w:p w14:paraId="1D547223" w14:textId="77777777" w:rsidR="000E322E" w:rsidRPr="00D723AB" w:rsidRDefault="000E322E" w:rsidP="00430C90">
            <w:pPr>
              <w:pStyle w:val="a6"/>
            </w:pPr>
            <w:r w:rsidRPr="00D723AB">
              <w:t>у поверхневі водні об’єкти</w:t>
            </w:r>
          </w:p>
        </w:tc>
        <w:tc>
          <w:tcPr>
            <w:tcW w:w="3686" w:type="dxa"/>
            <w:shd w:val="clear" w:color="000000" w:fill="FFFFFF"/>
            <w:noWrap/>
            <w:vAlign w:val="center"/>
            <w:hideMark/>
          </w:tcPr>
          <w:p w14:paraId="4BAB6914" w14:textId="77777777" w:rsidR="000E322E" w:rsidRPr="00D723AB" w:rsidRDefault="000E322E" w:rsidP="000E322E">
            <w:pPr>
              <w:pStyle w:val="a6"/>
              <w:jc w:val="center"/>
            </w:pPr>
            <w:r w:rsidRPr="00D723AB">
              <w:t>866,68</w:t>
            </w:r>
          </w:p>
        </w:tc>
        <w:tc>
          <w:tcPr>
            <w:tcW w:w="4092" w:type="dxa"/>
            <w:shd w:val="clear" w:color="000000" w:fill="FFFFFF"/>
            <w:noWrap/>
            <w:vAlign w:val="center"/>
            <w:hideMark/>
          </w:tcPr>
          <w:p w14:paraId="09EAFF3B" w14:textId="77777777" w:rsidR="000E322E" w:rsidRPr="00D723AB" w:rsidRDefault="000E322E" w:rsidP="000E322E">
            <w:pPr>
              <w:pStyle w:val="a6"/>
              <w:jc w:val="center"/>
            </w:pPr>
            <w:r w:rsidRPr="00D723AB">
              <w:t>94,57</w:t>
            </w:r>
          </w:p>
        </w:tc>
        <w:tc>
          <w:tcPr>
            <w:tcW w:w="2570" w:type="dxa"/>
            <w:shd w:val="clear" w:color="000000" w:fill="FFFFFF"/>
            <w:noWrap/>
            <w:vAlign w:val="center"/>
            <w:hideMark/>
          </w:tcPr>
          <w:p w14:paraId="174E418B" w14:textId="77777777" w:rsidR="000E322E" w:rsidRPr="00D723AB" w:rsidRDefault="000E322E" w:rsidP="000E322E">
            <w:pPr>
              <w:pStyle w:val="a6"/>
              <w:jc w:val="center"/>
            </w:pPr>
            <w:r w:rsidRPr="00D723AB">
              <w:t>95,91</w:t>
            </w:r>
          </w:p>
        </w:tc>
      </w:tr>
      <w:tr w:rsidR="000E322E" w:rsidRPr="00D723AB" w14:paraId="750C938B" w14:textId="77777777" w:rsidTr="0041533C">
        <w:trPr>
          <w:trHeight w:val="267"/>
        </w:trPr>
        <w:tc>
          <w:tcPr>
            <w:tcW w:w="3964" w:type="dxa"/>
            <w:shd w:val="clear" w:color="000000" w:fill="FFFFFF"/>
            <w:vAlign w:val="center"/>
          </w:tcPr>
          <w:p w14:paraId="0402FD2C" w14:textId="77777777" w:rsidR="000E322E" w:rsidRPr="00D723AB" w:rsidRDefault="000E322E" w:rsidP="00430C90">
            <w:pPr>
              <w:pStyle w:val="a6"/>
            </w:pPr>
            <w:r w:rsidRPr="00D723AB">
              <w:t>забруднених зворотних вод</w:t>
            </w:r>
          </w:p>
        </w:tc>
        <w:tc>
          <w:tcPr>
            <w:tcW w:w="3686" w:type="dxa"/>
            <w:shd w:val="clear" w:color="000000" w:fill="FFFFFF"/>
            <w:noWrap/>
            <w:vAlign w:val="center"/>
            <w:hideMark/>
          </w:tcPr>
          <w:p w14:paraId="01B73E48" w14:textId="77777777" w:rsidR="000E322E" w:rsidRPr="00D723AB" w:rsidRDefault="000E322E" w:rsidP="000E322E">
            <w:pPr>
              <w:pStyle w:val="a6"/>
              <w:jc w:val="center"/>
            </w:pPr>
            <w:r w:rsidRPr="00D723AB">
              <w:t>45,08</w:t>
            </w:r>
          </w:p>
        </w:tc>
        <w:tc>
          <w:tcPr>
            <w:tcW w:w="4092" w:type="dxa"/>
            <w:shd w:val="clear" w:color="000000" w:fill="FFFFFF"/>
            <w:noWrap/>
            <w:vAlign w:val="center"/>
            <w:hideMark/>
          </w:tcPr>
          <w:p w14:paraId="6DDCF398" w14:textId="77777777" w:rsidR="000E322E" w:rsidRPr="00D723AB" w:rsidRDefault="000E322E" w:rsidP="000E322E">
            <w:pPr>
              <w:pStyle w:val="a6"/>
              <w:jc w:val="center"/>
            </w:pPr>
            <w:r w:rsidRPr="00D723AB">
              <w:t>24,49</w:t>
            </w:r>
          </w:p>
        </w:tc>
        <w:tc>
          <w:tcPr>
            <w:tcW w:w="2570" w:type="dxa"/>
            <w:shd w:val="clear" w:color="000000" w:fill="FFFFFF"/>
            <w:noWrap/>
            <w:vAlign w:val="center"/>
            <w:hideMark/>
          </w:tcPr>
          <w:p w14:paraId="507A0B33" w14:textId="77777777" w:rsidR="000E322E" w:rsidRPr="00D723AB" w:rsidRDefault="000E322E" w:rsidP="000E322E">
            <w:pPr>
              <w:pStyle w:val="a6"/>
              <w:jc w:val="center"/>
            </w:pPr>
            <w:r w:rsidRPr="00D723AB">
              <w:t>25,72</w:t>
            </w:r>
          </w:p>
        </w:tc>
      </w:tr>
      <w:tr w:rsidR="000E322E" w:rsidRPr="00D723AB" w14:paraId="24FD73C8" w14:textId="77777777" w:rsidTr="0041533C">
        <w:trPr>
          <w:trHeight w:val="267"/>
        </w:trPr>
        <w:tc>
          <w:tcPr>
            <w:tcW w:w="3964" w:type="dxa"/>
            <w:shd w:val="clear" w:color="000000" w:fill="FFFFFF"/>
            <w:vAlign w:val="center"/>
          </w:tcPr>
          <w:p w14:paraId="7E852A89" w14:textId="77777777" w:rsidR="000E322E" w:rsidRPr="00D723AB" w:rsidRDefault="000E322E" w:rsidP="00430C90">
            <w:pPr>
              <w:pStyle w:val="a6"/>
            </w:pPr>
            <w:r w:rsidRPr="00D723AB">
              <w:t>з них без очищення</w:t>
            </w:r>
          </w:p>
        </w:tc>
        <w:tc>
          <w:tcPr>
            <w:tcW w:w="3686" w:type="dxa"/>
            <w:shd w:val="clear" w:color="000000" w:fill="FFFFFF"/>
            <w:noWrap/>
            <w:vAlign w:val="center"/>
            <w:hideMark/>
          </w:tcPr>
          <w:p w14:paraId="55BDD177" w14:textId="77777777" w:rsidR="000E322E" w:rsidRPr="00D723AB" w:rsidRDefault="000E322E" w:rsidP="000E322E">
            <w:pPr>
              <w:pStyle w:val="a6"/>
              <w:jc w:val="center"/>
            </w:pPr>
            <w:r w:rsidRPr="00D723AB">
              <w:t>1,07</w:t>
            </w:r>
          </w:p>
        </w:tc>
        <w:tc>
          <w:tcPr>
            <w:tcW w:w="4092" w:type="dxa"/>
            <w:shd w:val="clear" w:color="000000" w:fill="FFFFFF"/>
            <w:noWrap/>
            <w:vAlign w:val="center"/>
            <w:hideMark/>
          </w:tcPr>
          <w:p w14:paraId="6E199A45" w14:textId="77777777" w:rsidR="000E322E" w:rsidRPr="00D723AB" w:rsidRDefault="000E322E" w:rsidP="000E322E">
            <w:pPr>
              <w:pStyle w:val="a6"/>
              <w:jc w:val="center"/>
            </w:pPr>
            <w:r w:rsidRPr="00D723AB">
              <w:t>1,78</w:t>
            </w:r>
          </w:p>
        </w:tc>
        <w:tc>
          <w:tcPr>
            <w:tcW w:w="2570" w:type="dxa"/>
            <w:shd w:val="clear" w:color="000000" w:fill="FFFFFF"/>
            <w:noWrap/>
            <w:vAlign w:val="center"/>
            <w:hideMark/>
          </w:tcPr>
          <w:p w14:paraId="67403350" w14:textId="77777777" w:rsidR="000E322E" w:rsidRPr="00D723AB" w:rsidRDefault="000E322E" w:rsidP="000E322E">
            <w:pPr>
              <w:pStyle w:val="a6"/>
              <w:jc w:val="center"/>
            </w:pPr>
            <w:r w:rsidRPr="00D723AB">
              <w:t>25,76</w:t>
            </w:r>
          </w:p>
        </w:tc>
      </w:tr>
      <w:tr w:rsidR="000E322E" w:rsidRPr="00D723AB" w14:paraId="3B87D89E" w14:textId="77777777" w:rsidTr="0041533C">
        <w:trPr>
          <w:trHeight w:val="267"/>
        </w:trPr>
        <w:tc>
          <w:tcPr>
            <w:tcW w:w="3964" w:type="dxa"/>
            <w:shd w:val="clear" w:color="000000" w:fill="FFFFFF"/>
            <w:vAlign w:val="center"/>
          </w:tcPr>
          <w:p w14:paraId="2A4F92D4" w14:textId="77777777" w:rsidR="000E322E" w:rsidRPr="00D723AB" w:rsidRDefault="000E322E" w:rsidP="00430C90">
            <w:pPr>
              <w:pStyle w:val="a6"/>
            </w:pPr>
            <w:r w:rsidRPr="00D723AB">
              <w:t>нормативно очищених</w:t>
            </w:r>
          </w:p>
        </w:tc>
        <w:tc>
          <w:tcPr>
            <w:tcW w:w="3686" w:type="dxa"/>
            <w:shd w:val="clear" w:color="000000" w:fill="FFFFFF"/>
            <w:noWrap/>
            <w:vAlign w:val="center"/>
            <w:hideMark/>
          </w:tcPr>
          <w:p w14:paraId="49C09A51" w14:textId="77777777" w:rsidR="000E322E" w:rsidRPr="00D723AB" w:rsidRDefault="000E322E" w:rsidP="000E322E">
            <w:pPr>
              <w:pStyle w:val="a6"/>
              <w:jc w:val="center"/>
            </w:pPr>
            <w:r w:rsidRPr="00D723AB">
              <w:t>67,90</w:t>
            </w:r>
          </w:p>
        </w:tc>
        <w:tc>
          <w:tcPr>
            <w:tcW w:w="4092" w:type="dxa"/>
            <w:shd w:val="clear" w:color="000000" w:fill="FFFFFF"/>
            <w:noWrap/>
            <w:vAlign w:val="center"/>
            <w:hideMark/>
          </w:tcPr>
          <w:p w14:paraId="7CED0451" w14:textId="77777777" w:rsidR="000E322E" w:rsidRPr="00D723AB" w:rsidRDefault="000E322E" w:rsidP="000E322E">
            <w:pPr>
              <w:pStyle w:val="a6"/>
              <w:jc w:val="center"/>
            </w:pPr>
            <w:r w:rsidRPr="00D723AB">
              <w:t>137,49</w:t>
            </w:r>
          </w:p>
        </w:tc>
        <w:tc>
          <w:tcPr>
            <w:tcW w:w="2570" w:type="dxa"/>
            <w:shd w:val="clear" w:color="000000" w:fill="FFFFFF"/>
            <w:noWrap/>
            <w:vAlign w:val="center"/>
            <w:hideMark/>
          </w:tcPr>
          <w:p w14:paraId="2BCB9109" w14:textId="77777777" w:rsidR="000E322E" w:rsidRPr="00D723AB" w:rsidRDefault="000E322E" w:rsidP="000E322E">
            <w:pPr>
              <w:pStyle w:val="a6"/>
              <w:jc w:val="center"/>
            </w:pPr>
            <w:r w:rsidRPr="00D723AB">
              <w:t>140,41</w:t>
            </w:r>
          </w:p>
        </w:tc>
      </w:tr>
      <w:tr w:rsidR="000E322E" w:rsidRPr="00D723AB" w14:paraId="69D0DC48" w14:textId="77777777" w:rsidTr="0041533C">
        <w:trPr>
          <w:trHeight w:val="267"/>
        </w:trPr>
        <w:tc>
          <w:tcPr>
            <w:tcW w:w="3964" w:type="dxa"/>
            <w:shd w:val="clear" w:color="000000" w:fill="FFFFFF"/>
            <w:vAlign w:val="center"/>
          </w:tcPr>
          <w:p w14:paraId="658DF0C6" w14:textId="77777777" w:rsidR="000E322E" w:rsidRPr="00D723AB" w:rsidRDefault="000E322E" w:rsidP="00430C90">
            <w:pPr>
              <w:pStyle w:val="a6"/>
            </w:pPr>
            <w:r w:rsidRPr="00D723AB">
              <w:t>нормативно чистих без очистки</w:t>
            </w:r>
          </w:p>
        </w:tc>
        <w:tc>
          <w:tcPr>
            <w:tcW w:w="3686" w:type="dxa"/>
            <w:shd w:val="clear" w:color="000000" w:fill="FFFFFF"/>
            <w:noWrap/>
            <w:vAlign w:val="center"/>
            <w:hideMark/>
          </w:tcPr>
          <w:p w14:paraId="115AD1CC" w14:textId="77777777" w:rsidR="000E322E" w:rsidRPr="00D723AB" w:rsidRDefault="000E322E" w:rsidP="000E322E">
            <w:pPr>
              <w:pStyle w:val="a6"/>
              <w:jc w:val="center"/>
            </w:pPr>
            <w:r w:rsidRPr="00D723AB">
              <w:t>753,58</w:t>
            </w:r>
          </w:p>
        </w:tc>
        <w:tc>
          <w:tcPr>
            <w:tcW w:w="4092" w:type="dxa"/>
            <w:shd w:val="clear" w:color="000000" w:fill="FFFFFF"/>
            <w:noWrap/>
            <w:vAlign w:val="center"/>
            <w:hideMark/>
          </w:tcPr>
          <w:p w14:paraId="642F27DE" w14:textId="77777777" w:rsidR="000E322E" w:rsidRPr="00D723AB" w:rsidRDefault="000E322E" w:rsidP="000E322E">
            <w:pPr>
              <w:pStyle w:val="a6"/>
              <w:jc w:val="center"/>
            </w:pPr>
            <w:r w:rsidRPr="00D723AB">
              <w:t>94,87</w:t>
            </w:r>
          </w:p>
        </w:tc>
        <w:tc>
          <w:tcPr>
            <w:tcW w:w="2570" w:type="dxa"/>
            <w:shd w:val="clear" w:color="000000" w:fill="FFFFFF"/>
            <w:noWrap/>
            <w:vAlign w:val="center"/>
            <w:hideMark/>
          </w:tcPr>
          <w:p w14:paraId="001968A9" w14:textId="77777777" w:rsidR="000E322E" w:rsidRPr="00D723AB" w:rsidRDefault="000E322E" w:rsidP="000E322E">
            <w:pPr>
              <w:pStyle w:val="a6"/>
              <w:jc w:val="center"/>
            </w:pPr>
            <w:r w:rsidRPr="00D723AB">
              <w:t>96,12</w:t>
            </w:r>
          </w:p>
        </w:tc>
      </w:tr>
      <w:tr w:rsidR="000E322E" w:rsidRPr="00D723AB" w14:paraId="5DEB0A9C" w14:textId="77777777" w:rsidTr="0041533C">
        <w:trPr>
          <w:trHeight w:val="809"/>
        </w:trPr>
        <w:tc>
          <w:tcPr>
            <w:tcW w:w="3964" w:type="dxa"/>
            <w:shd w:val="clear" w:color="000000" w:fill="FFFFFF"/>
            <w:vAlign w:val="center"/>
          </w:tcPr>
          <w:p w14:paraId="0C9F9B8A" w14:textId="77777777" w:rsidR="000E322E" w:rsidRPr="00D723AB" w:rsidRDefault="000E322E" w:rsidP="00430C90">
            <w:pPr>
              <w:pStyle w:val="a6"/>
            </w:pPr>
            <w:r w:rsidRPr="00D723AB">
              <w:t>Обсяг оборотної та повторнопослідовно використаної води</w:t>
            </w:r>
          </w:p>
        </w:tc>
        <w:tc>
          <w:tcPr>
            <w:tcW w:w="3686" w:type="dxa"/>
            <w:shd w:val="clear" w:color="000000" w:fill="FFFFFF"/>
            <w:noWrap/>
            <w:vAlign w:val="center"/>
            <w:hideMark/>
          </w:tcPr>
          <w:p w14:paraId="621EB507" w14:textId="77777777" w:rsidR="000E322E" w:rsidRPr="00D723AB" w:rsidRDefault="000E322E" w:rsidP="000E322E">
            <w:pPr>
              <w:pStyle w:val="a6"/>
              <w:jc w:val="center"/>
            </w:pPr>
            <w:r w:rsidRPr="00D723AB">
              <w:t>8784,97</w:t>
            </w:r>
          </w:p>
        </w:tc>
        <w:tc>
          <w:tcPr>
            <w:tcW w:w="4092" w:type="dxa"/>
            <w:shd w:val="clear" w:color="000000" w:fill="FFFFFF"/>
            <w:noWrap/>
            <w:vAlign w:val="center"/>
            <w:hideMark/>
          </w:tcPr>
          <w:p w14:paraId="4F13BAB7" w14:textId="77777777" w:rsidR="000E322E" w:rsidRPr="00D723AB" w:rsidRDefault="000E322E" w:rsidP="000E322E">
            <w:pPr>
              <w:pStyle w:val="a6"/>
              <w:jc w:val="center"/>
            </w:pPr>
            <w:r w:rsidRPr="00D723AB">
              <w:t>99,44</w:t>
            </w:r>
          </w:p>
        </w:tc>
        <w:tc>
          <w:tcPr>
            <w:tcW w:w="2570" w:type="dxa"/>
            <w:shd w:val="clear" w:color="000000" w:fill="FFFFFF"/>
            <w:noWrap/>
            <w:vAlign w:val="center"/>
            <w:hideMark/>
          </w:tcPr>
          <w:p w14:paraId="42EECAE8" w14:textId="77777777" w:rsidR="000E322E" w:rsidRPr="00D723AB" w:rsidRDefault="000E322E" w:rsidP="000E322E">
            <w:pPr>
              <w:pStyle w:val="a6"/>
              <w:jc w:val="center"/>
            </w:pPr>
            <w:r w:rsidRPr="00D723AB">
              <w:t>86,35</w:t>
            </w:r>
          </w:p>
        </w:tc>
      </w:tr>
      <w:tr w:rsidR="000E322E" w:rsidRPr="00D723AB" w14:paraId="70006C9A" w14:textId="77777777" w:rsidTr="0041533C">
        <w:trPr>
          <w:trHeight w:val="809"/>
        </w:trPr>
        <w:tc>
          <w:tcPr>
            <w:tcW w:w="3964" w:type="dxa"/>
            <w:shd w:val="clear" w:color="000000" w:fill="FFFFFF"/>
            <w:vAlign w:val="center"/>
          </w:tcPr>
          <w:p w14:paraId="1D02E4D5" w14:textId="77777777" w:rsidR="000E322E" w:rsidRPr="00D723AB" w:rsidRDefault="000E322E" w:rsidP="00430C90">
            <w:pPr>
              <w:pStyle w:val="a6"/>
            </w:pPr>
            <w:r w:rsidRPr="00D723AB">
              <w:t>Частка оборотної та повторнопослідовновикористаної води, %</w:t>
            </w:r>
          </w:p>
        </w:tc>
        <w:tc>
          <w:tcPr>
            <w:tcW w:w="3686" w:type="dxa"/>
            <w:shd w:val="clear" w:color="000000" w:fill="FFFFFF"/>
            <w:noWrap/>
            <w:vAlign w:val="center"/>
            <w:hideMark/>
          </w:tcPr>
          <w:p w14:paraId="131170E9" w14:textId="77777777" w:rsidR="000E322E" w:rsidRPr="00D723AB" w:rsidRDefault="000E322E" w:rsidP="000E322E">
            <w:pPr>
              <w:pStyle w:val="a6"/>
              <w:jc w:val="center"/>
            </w:pPr>
            <w:r w:rsidRPr="00D723AB">
              <w:t>91,37</w:t>
            </w:r>
          </w:p>
        </w:tc>
        <w:tc>
          <w:tcPr>
            <w:tcW w:w="4092" w:type="dxa"/>
            <w:shd w:val="clear" w:color="000000" w:fill="FFFFFF"/>
            <w:noWrap/>
            <w:vAlign w:val="center"/>
            <w:hideMark/>
          </w:tcPr>
          <w:p w14:paraId="1F255098" w14:textId="77777777" w:rsidR="000E322E" w:rsidRPr="00D723AB" w:rsidRDefault="000E322E" w:rsidP="000E322E">
            <w:pPr>
              <w:pStyle w:val="a6"/>
              <w:jc w:val="center"/>
            </w:pPr>
            <w:r w:rsidRPr="00D723AB">
              <w:t>103,12</w:t>
            </w:r>
          </w:p>
        </w:tc>
        <w:tc>
          <w:tcPr>
            <w:tcW w:w="2570" w:type="dxa"/>
            <w:shd w:val="clear" w:color="000000" w:fill="FFFFFF"/>
            <w:noWrap/>
            <w:vAlign w:val="center"/>
            <w:hideMark/>
          </w:tcPr>
          <w:p w14:paraId="7591A8AA" w14:textId="77777777" w:rsidR="000E322E" w:rsidRPr="00D723AB" w:rsidRDefault="000E322E" w:rsidP="000E322E">
            <w:pPr>
              <w:pStyle w:val="a6"/>
              <w:jc w:val="center"/>
            </w:pPr>
            <w:r w:rsidRPr="00D723AB">
              <w:t>87,15</w:t>
            </w:r>
          </w:p>
        </w:tc>
      </w:tr>
      <w:tr w:rsidR="000E322E" w:rsidRPr="00D723AB" w14:paraId="2F2E705A" w14:textId="77777777" w:rsidTr="0041533C">
        <w:trPr>
          <w:trHeight w:val="537"/>
        </w:trPr>
        <w:tc>
          <w:tcPr>
            <w:tcW w:w="3964" w:type="dxa"/>
            <w:shd w:val="clear" w:color="000000" w:fill="FFFFFF"/>
            <w:vAlign w:val="center"/>
          </w:tcPr>
          <w:p w14:paraId="5B53510C" w14:textId="77777777" w:rsidR="000E322E" w:rsidRPr="00D723AB" w:rsidRDefault="000E322E" w:rsidP="00430C90">
            <w:pPr>
              <w:pStyle w:val="a6"/>
            </w:pPr>
            <w:r w:rsidRPr="00D723AB">
              <w:t>Потужність очисних споруд перед скиданням до водного об’єкта</w:t>
            </w:r>
          </w:p>
        </w:tc>
        <w:tc>
          <w:tcPr>
            <w:tcW w:w="3686" w:type="dxa"/>
            <w:shd w:val="clear" w:color="000000" w:fill="FFFFFF"/>
            <w:noWrap/>
            <w:vAlign w:val="center"/>
            <w:hideMark/>
          </w:tcPr>
          <w:p w14:paraId="26591200" w14:textId="77777777" w:rsidR="000E322E" w:rsidRPr="00D723AB" w:rsidRDefault="000E322E" w:rsidP="000E322E">
            <w:pPr>
              <w:pStyle w:val="a6"/>
              <w:jc w:val="center"/>
            </w:pPr>
            <w:r w:rsidRPr="00D723AB">
              <w:t>398,35</w:t>
            </w:r>
          </w:p>
        </w:tc>
        <w:tc>
          <w:tcPr>
            <w:tcW w:w="4092" w:type="dxa"/>
            <w:shd w:val="clear" w:color="000000" w:fill="FFFFFF"/>
            <w:noWrap/>
            <w:vAlign w:val="center"/>
            <w:hideMark/>
          </w:tcPr>
          <w:p w14:paraId="42145F45" w14:textId="77777777" w:rsidR="000E322E" w:rsidRPr="00D723AB" w:rsidRDefault="000E322E" w:rsidP="000E322E">
            <w:pPr>
              <w:pStyle w:val="a6"/>
              <w:jc w:val="center"/>
            </w:pPr>
            <w:r w:rsidRPr="00D723AB">
              <w:t>99,26</w:t>
            </w:r>
          </w:p>
        </w:tc>
        <w:tc>
          <w:tcPr>
            <w:tcW w:w="2570" w:type="dxa"/>
            <w:shd w:val="clear" w:color="000000" w:fill="FFFFFF"/>
            <w:noWrap/>
            <w:vAlign w:val="center"/>
            <w:hideMark/>
          </w:tcPr>
          <w:p w14:paraId="2297A8AB" w14:textId="77777777" w:rsidR="000E322E" w:rsidRPr="00D723AB" w:rsidRDefault="000E322E" w:rsidP="000E322E">
            <w:pPr>
              <w:pStyle w:val="a6"/>
              <w:jc w:val="center"/>
            </w:pPr>
            <w:r w:rsidRPr="00D723AB">
              <w:t>100,93</w:t>
            </w:r>
          </w:p>
        </w:tc>
      </w:tr>
    </w:tbl>
    <w:p w14:paraId="23990A6F" w14:textId="77777777" w:rsidR="00751C30" w:rsidRDefault="00751C30" w:rsidP="00897FEB">
      <w:pPr>
        <w:jc w:val="center"/>
        <w:rPr>
          <w:sz w:val="22"/>
          <w:szCs w:val="22"/>
        </w:rPr>
      </w:pPr>
      <w:r>
        <w:rPr>
          <w:noProof/>
        </w:rPr>
        <mc:AlternateContent>
          <mc:Choice Requires="wps">
            <w:drawing>
              <wp:anchor distT="45720" distB="45720" distL="114300" distR="114300" simplePos="0" relativeHeight="251661824" behindDoc="0" locked="0" layoutInCell="1" allowOverlap="1" wp14:anchorId="6300CD16" wp14:editId="30C8BC6E">
                <wp:simplePos x="0" y="0"/>
                <wp:positionH relativeFrom="column">
                  <wp:posOffset>7519670</wp:posOffset>
                </wp:positionH>
                <wp:positionV relativeFrom="paragraph">
                  <wp:posOffset>-3061335</wp:posOffset>
                </wp:positionV>
                <wp:extent cx="1847850" cy="266700"/>
                <wp:effectExtent l="0" t="0" r="19050" b="19050"/>
                <wp:wrapSquare wrapText="bothSides"/>
                <wp:docPr id="4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66700"/>
                        </a:xfrm>
                        <a:prstGeom prst="rect">
                          <a:avLst/>
                        </a:prstGeom>
                        <a:solidFill>
                          <a:srgbClr val="FFFFFF"/>
                        </a:solidFill>
                        <a:ln w="9525">
                          <a:solidFill>
                            <a:schemeClr val="bg1"/>
                          </a:solidFill>
                          <a:miter lim="800000"/>
                          <a:headEnd/>
                          <a:tailEnd/>
                        </a:ln>
                      </wps:spPr>
                      <wps:txbx>
                        <w:txbxContent>
                          <w:p w14:paraId="58D4EE1C" w14:textId="77777777" w:rsidR="00751C30" w:rsidRDefault="00751C30">
                            <w:r>
                              <w:rPr>
                                <w:lang w:val="uk-UA"/>
                              </w:rPr>
                              <w:t>Продовження таблиці В2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0CD16" id="_x0000_s1054" type="#_x0000_t202" style="position:absolute;left:0;text-align:left;margin-left:592.1pt;margin-top:-241.05pt;width:145.5pt;height:21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" strokecolor="white [3212]">
                <v:textbox>
                  <w:txbxContent>
                    <w:p w14:paraId="58D4EE1C" w14:textId="77777777" w:rsidR="00751C30" w:rsidRDefault="00751C30">
                      <w:r>
                        <w:rPr>
                          <w:lang w:val="uk-UA"/>
                        </w:rPr>
                        <w:t>Продовження таблиці В2</w:t>
                      </w:r>
                    </w:p>
                  </w:txbxContent>
                </v:textbox>
                <w10:wrap type="square"/>
              </v:shape>
            </w:pict>
          </mc:Fallback>
        </mc:AlternateContent>
      </w:r>
    </w:p>
    <w:p w14:paraId="413200B7" w14:textId="77777777" w:rsidR="00751C30" w:rsidRDefault="00751C30">
      <w:pPr>
        <w:spacing w:after="200" w:line="276" w:lineRule="auto"/>
        <w:rPr>
          <w:sz w:val="22"/>
          <w:szCs w:val="22"/>
        </w:rPr>
      </w:pPr>
      <w:r>
        <w:rPr>
          <w:sz w:val="22"/>
          <w:szCs w:val="22"/>
        </w:rPr>
        <w:br w:type="page"/>
      </w:r>
    </w:p>
    <w:p w14:paraId="365255C1" w14:textId="77777777" w:rsidR="00751C30" w:rsidRDefault="00751C30" w:rsidP="00751C30">
      <w:pPr>
        <w:jc w:val="center"/>
        <w:rPr>
          <w:b/>
          <w:sz w:val="28"/>
          <w:szCs w:val="28"/>
          <w:lang w:val="uk-UA"/>
        </w:rPr>
        <w:sectPr w:rsidR="00751C30" w:rsidSect="000C6E17">
          <w:headerReference w:type="default" r:id="rId34"/>
          <w:pgSz w:w="16838" w:h="11906" w:orient="landscape" w:code="9"/>
          <w:pgMar w:top="1134" w:right="851" w:bottom="1134" w:left="1418" w:header="709" w:footer="709" w:gutter="0"/>
          <w:cols w:space="708"/>
          <w:titlePg/>
          <w:docGrid w:linePitch="360"/>
        </w:sectPr>
      </w:pPr>
    </w:p>
    <w:p w14:paraId="0FB0AED3" w14:textId="77777777" w:rsidR="00751C30" w:rsidRPr="00210EE2" w:rsidRDefault="00751C30" w:rsidP="00751C30">
      <w:pPr>
        <w:jc w:val="center"/>
        <w:rPr>
          <w:b/>
          <w:sz w:val="28"/>
          <w:szCs w:val="28"/>
          <w:lang w:val="uk-UA"/>
        </w:rPr>
      </w:pPr>
      <w:r>
        <w:rPr>
          <w:b/>
          <w:noProof/>
          <w:sz w:val="28"/>
          <w:szCs w:val="28"/>
        </w:rPr>
        <w:lastRenderedPageBreak/>
        <mc:AlternateContent>
          <mc:Choice Requires="wps">
            <w:drawing>
              <wp:anchor distT="0" distB="0" distL="114300" distR="114300" simplePos="0" relativeHeight="251662848" behindDoc="0" locked="0" layoutInCell="1" allowOverlap="1" wp14:anchorId="3D274C97" wp14:editId="27B20CE1">
                <wp:simplePos x="0" y="0"/>
                <wp:positionH relativeFrom="column">
                  <wp:posOffset>5880735</wp:posOffset>
                </wp:positionH>
                <wp:positionV relativeFrom="paragraph">
                  <wp:posOffset>-448310</wp:posOffset>
                </wp:positionV>
                <wp:extent cx="333375" cy="304800"/>
                <wp:effectExtent l="0" t="0" r="28575" b="19050"/>
                <wp:wrapNone/>
                <wp:docPr id="45" name="Прямоугольник 45"/>
                <wp:cNvGraphicFramePr/>
                <a:graphic xmlns:a="http://schemas.openxmlformats.org/drawingml/2006/main">
                  <a:graphicData uri="http://schemas.microsoft.com/office/word/2010/wordprocessingShape">
                    <wps:wsp>
                      <wps:cNvSpPr/>
                      <wps:spPr>
                        <a:xfrm>
                          <a:off x="0" y="0"/>
                          <a:ext cx="333375" cy="304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74F955" id="Прямоугольник 45" o:spid="_x0000_s1026" style="position:absolute;margin-left:463.05pt;margin-top:-35.3pt;width:26.25pt;height:24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" fillcolor="white [3212]" strokecolor="white [3212]" strokeweight="2pt"/>
            </w:pict>
          </mc:Fallback>
        </mc:AlternateContent>
      </w:r>
      <w:r w:rsidRPr="00210EE2">
        <w:rPr>
          <w:b/>
          <w:sz w:val="28"/>
          <w:szCs w:val="28"/>
          <w:lang w:val="uk-UA"/>
        </w:rPr>
        <w:t xml:space="preserve">Форма декларації академічної доброчесності </w:t>
      </w:r>
    </w:p>
    <w:p w14:paraId="082F82BD" w14:textId="77777777" w:rsidR="00751C30" w:rsidRPr="00210EE2" w:rsidRDefault="00751C30" w:rsidP="00751C30">
      <w:pPr>
        <w:jc w:val="center"/>
        <w:rPr>
          <w:b/>
          <w:sz w:val="28"/>
          <w:szCs w:val="28"/>
          <w:lang w:val="uk-UA"/>
        </w:rPr>
      </w:pPr>
      <w:r w:rsidRPr="00210EE2">
        <w:rPr>
          <w:b/>
          <w:sz w:val="28"/>
          <w:szCs w:val="28"/>
          <w:lang w:val="uk-UA"/>
        </w:rPr>
        <w:t>здобувача ступеня вищої освіти ЗНУ</w:t>
      </w:r>
    </w:p>
    <w:p w14:paraId="21B734F9" w14:textId="77777777" w:rsidR="00751C30" w:rsidRPr="00210EE2" w:rsidRDefault="00751C30" w:rsidP="00751C30">
      <w:pPr>
        <w:jc w:val="center"/>
        <w:rPr>
          <w:sz w:val="20"/>
          <w:szCs w:val="20"/>
          <w:lang w:val="uk-UA"/>
        </w:rPr>
      </w:pPr>
    </w:p>
    <w:p w14:paraId="0C7803A9" w14:textId="77777777" w:rsidR="00751C30" w:rsidRPr="00210EE2" w:rsidRDefault="00751C30" w:rsidP="00751C30">
      <w:pPr>
        <w:jc w:val="center"/>
        <w:rPr>
          <w:b/>
          <w:sz w:val="28"/>
          <w:szCs w:val="28"/>
          <w:lang w:val="uk-UA"/>
        </w:rPr>
      </w:pPr>
      <w:r w:rsidRPr="00210EE2">
        <w:rPr>
          <w:b/>
          <w:sz w:val="28"/>
          <w:szCs w:val="28"/>
          <w:lang w:val="uk-UA"/>
        </w:rPr>
        <w:t>Декларація</w:t>
      </w:r>
    </w:p>
    <w:p w14:paraId="73311DA5" w14:textId="77777777" w:rsidR="00751C30" w:rsidRPr="00210EE2" w:rsidRDefault="00751C30" w:rsidP="00751C30">
      <w:pPr>
        <w:jc w:val="center"/>
        <w:rPr>
          <w:b/>
          <w:sz w:val="28"/>
          <w:szCs w:val="28"/>
          <w:lang w:val="uk-UA"/>
        </w:rPr>
      </w:pPr>
      <w:r w:rsidRPr="00210EE2">
        <w:rPr>
          <w:b/>
          <w:sz w:val="28"/>
          <w:szCs w:val="28"/>
          <w:lang w:val="uk-UA"/>
        </w:rPr>
        <w:t>академічної доброчесності</w:t>
      </w:r>
    </w:p>
    <w:p w14:paraId="3E4B2612" w14:textId="77777777" w:rsidR="00751C30" w:rsidRPr="00210EE2" w:rsidRDefault="00751C30" w:rsidP="00751C30">
      <w:pPr>
        <w:jc w:val="center"/>
        <w:rPr>
          <w:b/>
          <w:sz w:val="28"/>
          <w:szCs w:val="28"/>
          <w:lang w:val="uk-UA"/>
        </w:rPr>
      </w:pPr>
      <w:r w:rsidRPr="00210EE2">
        <w:rPr>
          <w:b/>
          <w:sz w:val="28"/>
          <w:szCs w:val="28"/>
          <w:lang w:val="uk-UA"/>
        </w:rPr>
        <w:t>здобувача вищої освіти ЗНУ</w:t>
      </w:r>
    </w:p>
    <w:p w14:paraId="6400665D" w14:textId="77777777" w:rsidR="00751C30" w:rsidRPr="00A7506F" w:rsidRDefault="00751C30" w:rsidP="00751C30">
      <w:pPr>
        <w:tabs>
          <w:tab w:val="left" w:pos="426"/>
        </w:tabs>
        <w:spacing w:line="360" w:lineRule="auto"/>
        <w:jc w:val="center"/>
        <w:rPr>
          <w:sz w:val="28"/>
          <w:szCs w:val="28"/>
          <w:lang w:val="uk-UA"/>
        </w:rPr>
      </w:pPr>
    </w:p>
    <w:p w14:paraId="7E63F837" w14:textId="77777777" w:rsidR="00751C30" w:rsidRPr="00A7506F" w:rsidRDefault="00751C30" w:rsidP="00751C30">
      <w:pPr>
        <w:tabs>
          <w:tab w:val="left" w:pos="426"/>
        </w:tabs>
        <w:spacing w:line="360" w:lineRule="auto"/>
        <w:jc w:val="center"/>
        <w:rPr>
          <w:sz w:val="28"/>
          <w:szCs w:val="28"/>
          <w:lang w:val="uk-UA"/>
        </w:rPr>
      </w:pPr>
    </w:p>
    <w:p w14:paraId="5C364E8A" w14:textId="77777777" w:rsidR="00751C30" w:rsidRPr="00A7506F" w:rsidRDefault="00751C30" w:rsidP="00751C30">
      <w:pPr>
        <w:ind w:firstLine="709"/>
        <w:jc w:val="both"/>
        <w:rPr>
          <w:sz w:val="28"/>
          <w:szCs w:val="28"/>
          <w:lang w:val="uk-UA"/>
        </w:rPr>
      </w:pPr>
      <w:r>
        <w:rPr>
          <w:sz w:val="28"/>
          <w:szCs w:val="28"/>
          <w:lang w:val="uk-UA"/>
        </w:rPr>
        <w:t>Я__________</w:t>
      </w:r>
      <w:r w:rsidRPr="00751C30">
        <w:rPr>
          <w:sz w:val="28"/>
          <w:szCs w:val="28"/>
          <w:u w:val="single"/>
          <w:lang w:val="uk-UA"/>
        </w:rPr>
        <w:t xml:space="preserve"> Слабишева Марія Євгенівна</w:t>
      </w:r>
      <w:r>
        <w:rPr>
          <w:sz w:val="28"/>
          <w:szCs w:val="28"/>
          <w:lang w:val="uk-UA"/>
        </w:rPr>
        <w:t>_________ ,студентка</w:t>
      </w:r>
      <w:r w:rsidRPr="00A7506F">
        <w:rPr>
          <w:sz w:val="28"/>
          <w:szCs w:val="28"/>
          <w:lang w:val="uk-UA"/>
        </w:rPr>
        <w:t>_</w:t>
      </w:r>
      <w:r w:rsidRPr="00751C30">
        <w:rPr>
          <w:sz w:val="28"/>
          <w:szCs w:val="28"/>
          <w:u w:val="single"/>
          <w:lang w:val="uk-UA"/>
        </w:rPr>
        <w:t>2</w:t>
      </w:r>
      <w:r>
        <w:rPr>
          <w:sz w:val="28"/>
          <w:szCs w:val="28"/>
          <w:lang w:val="uk-UA"/>
        </w:rPr>
        <w:t>_</w:t>
      </w:r>
      <w:r w:rsidRPr="00A7506F">
        <w:rPr>
          <w:sz w:val="28"/>
          <w:szCs w:val="28"/>
          <w:lang w:val="uk-UA"/>
        </w:rPr>
        <w:t>курс</w:t>
      </w:r>
      <w:r>
        <w:rPr>
          <w:sz w:val="28"/>
          <w:szCs w:val="28"/>
          <w:lang w:val="uk-UA"/>
        </w:rPr>
        <w:t>у</w:t>
      </w:r>
      <w:r w:rsidRPr="00A7506F">
        <w:rPr>
          <w:sz w:val="28"/>
          <w:szCs w:val="28"/>
          <w:lang w:val="uk-UA"/>
        </w:rPr>
        <w:t>,</w:t>
      </w:r>
    </w:p>
    <w:p w14:paraId="2A6FE804" w14:textId="77777777" w:rsidR="00751C30" w:rsidRPr="00A7506F" w:rsidRDefault="00751C30" w:rsidP="00751C30">
      <w:pPr>
        <w:jc w:val="both"/>
        <w:rPr>
          <w:sz w:val="28"/>
          <w:szCs w:val="28"/>
          <w:lang w:val="uk-UA"/>
        </w:rPr>
      </w:pPr>
      <w:r w:rsidRPr="00A7506F">
        <w:rPr>
          <w:sz w:val="28"/>
          <w:szCs w:val="28"/>
          <w:lang w:val="uk-UA"/>
        </w:rPr>
        <w:t>форми навчання ___</w:t>
      </w:r>
      <w:r w:rsidRPr="00751C30">
        <w:rPr>
          <w:sz w:val="28"/>
          <w:szCs w:val="28"/>
          <w:u w:val="single"/>
          <w:lang w:val="uk-UA"/>
        </w:rPr>
        <w:t>денної</w:t>
      </w:r>
      <w:r w:rsidRPr="00A7506F">
        <w:rPr>
          <w:sz w:val="28"/>
          <w:szCs w:val="28"/>
          <w:lang w:val="uk-UA"/>
        </w:rPr>
        <w:t>___, факультету _____</w:t>
      </w:r>
      <w:r>
        <w:rPr>
          <w:sz w:val="28"/>
          <w:szCs w:val="28"/>
          <w:lang w:val="uk-UA"/>
        </w:rPr>
        <w:t>___</w:t>
      </w:r>
      <w:r w:rsidRPr="00A7506F">
        <w:rPr>
          <w:sz w:val="28"/>
          <w:szCs w:val="28"/>
          <w:lang w:val="uk-UA"/>
        </w:rPr>
        <w:t>_</w:t>
      </w:r>
      <w:r w:rsidRPr="00751C30">
        <w:rPr>
          <w:sz w:val="28"/>
          <w:szCs w:val="28"/>
          <w:u w:val="single"/>
          <w:lang w:val="uk-UA"/>
        </w:rPr>
        <w:t>біологічного</w:t>
      </w:r>
      <w:r w:rsidRPr="00A7506F">
        <w:rPr>
          <w:sz w:val="28"/>
          <w:szCs w:val="28"/>
          <w:lang w:val="uk-UA"/>
        </w:rPr>
        <w:t>__</w:t>
      </w:r>
      <w:r>
        <w:rPr>
          <w:sz w:val="28"/>
          <w:szCs w:val="28"/>
          <w:lang w:val="uk-UA"/>
        </w:rPr>
        <w:t>_</w:t>
      </w:r>
      <w:r w:rsidRPr="00A7506F">
        <w:rPr>
          <w:sz w:val="28"/>
          <w:szCs w:val="28"/>
          <w:lang w:val="uk-UA"/>
        </w:rPr>
        <w:t>________,</w:t>
      </w:r>
    </w:p>
    <w:p w14:paraId="222499CD" w14:textId="77777777" w:rsidR="00751C30" w:rsidRPr="00A7506F" w:rsidRDefault="00751C30" w:rsidP="00751C30">
      <w:pPr>
        <w:jc w:val="both"/>
        <w:rPr>
          <w:sz w:val="28"/>
          <w:szCs w:val="28"/>
          <w:lang w:val="uk-UA"/>
        </w:rPr>
      </w:pPr>
      <w:r>
        <w:rPr>
          <w:sz w:val="28"/>
          <w:szCs w:val="28"/>
          <w:lang w:val="uk-UA"/>
        </w:rPr>
        <w:t xml:space="preserve">спеціальність </w:t>
      </w:r>
      <w:r w:rsidRPr="00751C30">
        <w:rPr>
          <w:sz w:val="28"/>
          <w:szCs w:val="28"/>
          <w:u w:val="single"/>
          <w:lang w:val="uk-UA"/>
        </w:rPr>
        <w:t>екологія</w:t>
      </w:r>
      <w:r>
        <w:rPr>
          <w:sz w:val="28"/>
          <w:szCs w:val="28"/>
          <w:lang w:val="uk-UA"/>
        </w:rPr>
        <w:t xml:space="preserve">, адреса електронної пошти </w:t>
      </w:r>
      <w:r w:rsidRPr="00751C30">
        <w:rPr>
          <w:sz w:val="28"/>
          <w:szCs w:val="28"/>
          <w:u w:val="single"/>
          <w:lang w:val="en-US"/>
        </w:rPr>
        <w:t>Slabisheva</w:t>
      </w:r>
      <w:r w:rsidRPr="00751C30">
        <w:rPr>
          <w:sz w:val="28"/>
          <w:szCs w:val="28"/>
          <w:u w:val="single"/>
          <w:lang w:val="uk-UA"/>
        </w:rPr>
        <w:t>.</w:t>
      </w:r>
      <w:r w:rsidRPr="00751C30">
        <w:rPr>
          <w:sz w:val="28"/>
          <w:szCs w:val="28"/>
          <w:u w:val="single"/>
          <w:lang w:val="en-US"/>
        </w:rPr>
        <w:t>mariya</w:t>
      </w:r>
      <w:r w:rsidRPr="00751C30">
        <w:rPr>
          <w:sz w:val="28"/>
          <w:szCs w:val="28"/>
          <w:u w:val="single"/>
        </w:rPr>
        <w:t>@</w:t>
      </w:r>
      <w:r w:rsidRPr="00751C30">
        <w:rPr>
          <w:sz w:val="28"/>
          <w:szCs w:val="28"/>
          <w:u w:val="single"/>
          <w:lang w:val="en-US"/>
        </w:rPr>
        <w:t>gmail</w:t>
      </w:r>
      <w:r w:rsidRPr="00751C30">
        <w:rPr>
          <w:sz w:val="28"/>
          <w:szCs w:val="28"/>
          <w:u w:val="single"/>
        </w:rPr>
        <w:t>.</w:t>
      </w:r>
      <w:r w:rsidRPr="00751C30">
        <w:rPr>
          <w:sz w:val="28"/>
          <w:szCs w:val="28"/>
          <w:u w:val="single"/>
          <w:lang w:val="en-US"/>
        </w:rPr>
        <w:t>com</w:t>
      </w:r>
      <w:r w:rsidRPr="00A7506F">
        <w:rPr>
          <w:sz w:val="28"/>
          <w:szCs w:val="28"/>
          <w:lang w:val="uk-UA"/>
        </w:rPr>
        <w:t>,</w:t>
      </w:r>
    </w:p>
    <w:p w14:paraId="712D17B9" w14:textId="77777777" w:rsidR="00751C30" w:rsidRPr="00A7506F" w:rsidRDefault="00751C30" w:rsidP="00751C30">
      <w:pPr>
        <w:ind w:firstLine="709"/>
        <w:jc w:val="both"/>
        <w:rPr>
          <w:sz w:val="28"/>
          <w:szCs w:val="28"/>
          <w:lang w:val="uk-UA"/>
        </w:rPr>
      </w:pPr>
    </w:p>
    <w:p w14:paraId="69F414A2" w14:textId="77777777" w:rsidR="00751C30" w:rsidRPr="00A7506F" w:rsidRDefault="00751C30" w:rsidP="00751C30">
      <w:pPr>
        <w:ind w:firstLine="709"/>
        <w:jc w:val="both"/>
        <w:rPr>
          <w:sz w:val="28"/>
          <w:szCs w:val="28"/>
          <w:lang w:val="uk-UA"/>
        </w:rPr>
      </w:pPr>
      <w:r w:rsidRPr="00A7506F">
        <w:rPr>
          <w:sz w:val="28"/>
          <w:szCs w:val="28"/>
          <w:lang w:val="uk-UA"/>
        </w:rPr>
        <w:t xml:space="preserve">− підтверджую, що написана мною </w:t>
      </w:r>
      <w:r>
        <w:rPr>
          <w:sz w:val="28"/>
          <w:szCs w:val="28"/>
          <w:lang w:val="uk-UA"/>
        </w:rPr>
        <w:t>кваліфікаційна робота на тему «</w:t>
      </w:r>
      <w:r w:rsidRPr="00751C30">
        <w:rPr>
          <w:sz w:val="28"/>
          <w:szCs w:val="28"/>
          <w:u w:val="single"/>
          <w:lang w:val="uk-UA"/>
        </w:rPr>
        <w:t>ПРАВОВІ АСПЕКТИ МОНІТОРИНГУ РІВНЯ ЗАБРУДНЕННЯ ДОВКІЛЛЯ</w:t>
      </w:r>
      <w:r w:rsidRPr="00A7506F">
        <w:rPr>
          <w:sz w:val="28"/>
          <w:szCs w:val="28"/>
          <w:lang w:val="uk-UA"/>
        </w:rPr>
        <w:t xml:space="preserve"> »</w:t>
      </w:r>
    </w:p>
    <w:p w14:paraId="53C87194" w14:textId="77777777" w:rsidR="00751C30" w:rsidRPr="00A7506F" w:rsidRDefault="00751C30" w:rsidP="00751C30">
      <w:pPr>
        <w:jc w:val="both"/>
        <w:rPr>
          <w:sz w:val="28"/>
          <w:szCs w:val="28"/>
          <w:lang w:val="uk-UA"/>
        </w:rPr>
      </w:pPr>
      <w:r w:rsidRPr="00A7506F">
        <w:rPr>
          <w:sz w:val="28"/>
          <w:szCs w:val="28"/>
          <w:lang w:val="uk-UA"/>
        </w:rPr>
        <w:t>відповідає вимогам академічної доброчесності та не містить порушень, що визначені у ст. 42 Закону України «Про освіту», зі змістом яких ознайомлений/ознайомлена;</w:t>
      </w:r>
    </w:p>
    <w:p w14:paraId="4BBA15BA" w14:textId="77777777" w:rsidR="00751C30" w:rsidRPr="00A7506F" w:rsidRDefault="00751C30" w:rsidP="00751C30">
      <w:pPr>
        <w:ind w:firstLine="709"/>
        <w:jc w:val="both"/>
        <w:rPr>
          <w:sz w:val="28"/>
          <w:szCs w:val="28"/>
          <w:lang w:val="uk-UA"/>
        </w:rPr>
      </w:pPr>
      <w:r w:rsidRPr="00A7506F">
        <w:rPr>
          <w:sz w:val="28"/>
          <w:szCs w:val="28"/>
          <w:lang w:val="uk-UA"/>
        </w:rPr>
        <w:t>− заявляю, що надана мною для перевірки електронна версія роботи є ідентичною її друкованій версії;</w:t>
      </w:r>
    </w:p>
    <w:p w14:paraId="3CE06E0B" w14:textId="77777777" w:rsidR="00751C30" w:rsidRPr="00A7506F" w:rsidRDefault="00751C30" w:rsidP="00751C30">
      <w:pPr>
        <w:ind w:firstLine="709"/>
        <w:jc w:val="both"/>
        <w:rPr>
          <w:sz w:val="28"/>
          <w:szCs w:val="28"/>
          <w:lang w:val="uk-UA"/>
        </w:rPr>
      </w:pPr>
    </w:p>
    <w:p w14:paraId="08EA5DF0" w14:textId="77777777" w:rsidR="00751C30" w:rsidRPr="00A7506F" w:rsidRDefault="00751C30" w:rsidP="00751C30">
      <w:pPr>
        <w:ind w:firstLine="709"/>
        <w:jc w:val="both"/>
        <w:rPr>
          <w:sz w:val="28"/>
          <w:szCs w:val="28"/>
          <w:lang w:val="uk-UA"/>
        </w:rPr>
      </w:pPr>
      <w:r w:rsidRPr="00A7506F">
        <w:rPr>
          <w:sz w:val="28"/>
          <w:szCs w:val="28"/>
          <w:lang w:val="uk-UA"/>
        </w:rPr>
        <w:t>згоден/згодна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 системи.</w:t>
      </w:r>
    </w:p>
    <w:p w14:paraId="22226DAC" w14:textId="77777777" w:rsidR="00751C30" w:rsidRPr="00A7506F" w:rsidRDefault="00751C30" w:rsidP="00751C30">
      <w:pPr>
        <w:rPr>
          <w:lang w:val="uk-UA"/>
        </w:rPr>
      </w:pPr>
    </w:p>
    <w:p w14:paraId="1DD61CC7" w14:textId="77777777" w:rsidR="00751C30" w:rsidRPr="00A7506F" w:rsidRDefault="00751C30" w:rsidP="00751C30">
      <w:pPr>
        <w:rPr>
          <w:lang w:val="uk-UA"/>
        </w:rPr>
      </w:pPr>
    </w:p>
    <w:p w14:paraId="3A1AC819" w14:textId="77777777" w:rsidR="00751C30" w:rsidRPr="00A7506F" w:rsidRDefault="00751C30" w:rsidP="00751C30">
      <w:pPr>
        <w:rPr>
          <w:sz w:val="28"/>
          <w:szCs w:val="28"/>
          <w:lang w:val="uk-UA"/>
        </w:rPr>
      </w:pPr>
      <w:r w:rsidRPr="00A7506F">
        <w:rPr>
          <w:sz w:val="28"/>
          <w:szCs w:val="28"/>
          <w:lang w:val="uk-UA"/>
        </w:rPr>
        <w:t>Дата__________   Підпис___________               ПІБ _____</w:t>
      </w:r>
      <w:r w:rsidRPr="00751C30">
        <w:rPr>
          <w:sz w:val="28"/>
          <w:szCs w:val="28"/>
          <w:u w:val="single"/>
          <w:lang w:val="uk-UA"/>
        </w:rPr>
        <w:t>Слабишева М.Є</w:t>
      </w:r>
      <w:r>
        <w:rPr>
          <w:sz w:val="28"/>
          <w:szCs w:val="28"/>
          <w:lang w:val="uk-UA"/>
        </w:rPr>
        <w:t>.</w:t>
      </w:r>
      <w:r w:rsidRPr="00A7506F">
        <w:rPr>
          <w:sz w:val="28"/>
          <w:szCs w:val="28"/>
          <w:lang w:val="uk-UA"/>
        </w:rPr>
        <w:t>____</w:t>
      </w:r>
    </w:p>
    <w:p w14:paraId="307B3DB3" w14:textId="77777777" w:rsidR="00751C30" w:rsidRPr="00A7506F" w:rsidRDefault="00751C30" w:rsidP="00751C30">
      <w:pPr>
        <w:rPr>
          <w:sz w:val="18"/>
          <w:szCs w:val="18"/>
          <w:lang w:val="uk-UA"/>
        </w:rPr>
      </w:pPr>
      <w:r w:rsidRPr="00A7506F">
        <w:rPr>
          <w:lang w:val="uk-UA"/>
        </w:rPr>
        <w:t xml:space="preserve">                                                                                                                            </w:t>
      </w:r>
      <w:r w:rsidRPr="00A7506F">
        <w:rPr>
          <w:sz w:val="18"/>
          <w:szCs w:val="18"/>
          <w:lang w:val="uk-UA"/>
        </w:rPr>
        <w:t xml:space="preserve">(студент) </w:t>
      </w:r>
    </w:p>
    <w:p w14:paraId="02FAD4F9" w14:textId="77777777" w:rsidR="00751C30" w:rsidRPr="00A7506F" w:rsidRDefault="00751C30" w:rsidP="00751C30">
      <w:pPr>
        <w:rPr>
          <w:lang w:val="uk-UA"/>
        </w:rPr>
      </w:pPr>
    </w:p>
    <w:p w14:paraId="6BC8F8DF" w14:textId="77777777" w:rsidR="00751C30" w:rsidRPr="00A7506F" w:rsidRDefault="00751C30" w:rsidP="00751C30">
      <w:pPr>
        <w:rPr>
          <w:lang w:val="uk-UA"/>
        </w:rPr>
      </w:pPr>
    </w:p>
    <w:p w14:paraId="1800677F" w14:textId="77777777" w:rsidR="00751C30" w:rsidRPr="00A7506F" w:rsidRDefault="00751C30" w:rsidP="00751C30">
      <w:pPr>
        <w:rPr>
          <w:sz w:val="28"/>
          <w:szCs w:val="28"/>
          <w:lang w:val="uk-UA"/>
        </w:rPr>
      </w:pPr>
      <w:r w:rsidRPr="00A7506F">
        <w:rPr>
          <w:sz w:val="28"/>
          <w:szCs w:val="28"/>
          <w:lang w:val="uk-UA"/>
        </w:rPr>
        <w:t>Дата__________   Підпис___________              ПІБ ______</w:t>
      </w:r>
      <w:r w:rsidRPr="00751C30">
        <w:rPr>
          <w:sz w:val="28"/>
          <w:szCs w:val="28"/>
          <w:u w:val="single"/>
          <w:lang w:val="uk-UA"/>
        </w:rPr>
        <w:t>Притула Н.М.</w:t>
      </w:r>
      <w:r w:rsidRPr="00A7506F">
        <w:rPr>
          <w:sz w:val="28"/>
          <w:szCs w:val="28"/>
          <w:lang w:val="uk-UA"/>
        </w:rPr>
        <w:t>_____</w:t>
      </w:r>
    </w:p>
    <w:p w14:paraId="628F2D81" w14:textId="77777777" w:rsidR="00751C30" w:rsidRPr="00A7506F" w:rsidRDefault="00751C30" w:rsidP="00751C30">
      <w:pPr>
        <w:jc w:val="center"/>
        <w:rPr>
          <w:sz w:val="18"/>
          <w:szCs w:val="18"/>
          <w:lang w:val="uk-UA"/>
        </w:rPr>
      </w:pPr>
      <w:r w:rsidRPr="00A7506F">
        <w:rPr>
          <w:lang w:val="uk-UA"/>
        </w:rPr>
        <w:t xml:space="preserve">                                                                                                        </w:t>
      </w:r>
      <w:r w:rsidRPr="00A7506F">
        <w:rPr>
          <w:sz w:val="18"/>
          <w:szCs w:val="18"/>
          <w:lang w:val="uk-UA"/>
        </w:rPr>
        <w:t xml:space="preserve"> (науковий керівник)</w:t>
      </w:r>
    </w:p>
    <w:p w14:paraId="29D19AD0" w14:textId="77777777" w:rsidR="00D723AB" w:rsidRPr="00F02EF0" w:rsidRDefault="00021A9A" w:rsidP="00897FEB">
      <w:pPr>
        <w:jc w:val="center"/>
        <w:rPr>
          <w:sz w:val="22"/>
          <w:szCs w:val="22"/>
        </w:rPr>
      </w:pPr>
      <w:r>
        <w:rPr>
          <w:noProof/>
          <w:sz w:val="22"/>
          <w:szCs w:val="22"/>
        </w:rPr>
        <mc:AlternateContent>
          <mc:Choice Requires="wps">
            <w:drawing>
              <wp:anchor distT="0" distB="0" distL="114300" distR="114300" simplePos="0" relativeHeight="251653632" behindDoc="0" locked="0" layoutInCell="1" allowOverlap="1" wp14:anchorId="6A7A0D8B" wp14:editId="676684C8">
                <wp:simplePos x="0" y="0"/>
                <wp:positionH relativeFrom="column">
                  <wp:posOffset>7461085</wp:posOffset>
                </wp:positionH>
                <wp:positionV relativeFrom="paragraph">
                  <wp:posOffset>-3052251</wp:posOffset>
                </wp:positionV>
                <wp:extent cx="1934045" cy="251792"/>
                <wp:effectExtent l="0" t="0" r="28575" b="15240"/>
                <wp:wrapNone/>
                <wp:docPr id="2" name="Прямоугольник 2"/>
                <wp:cNvGraphicFramePr/>
                <a:graphic xmlns:a="http://schemas.openxmlformats.org/drawingml/2006/main">
                  <a:graphicData uri="http://schemas.microsoft.com/office/word/2010/wordprocessingShape">
                    <wps:wsp>
                      <wps:cNvSpPr/>
                      <wps:spPr>
                        <a:xfrm>
                          <a:off x="0" y="0"/>
                          <a:ext cx="1934045" cy="251792"/>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2424DCEF" w14:textId="77777777" w:rsidR="0097701A" w:rsidRPr="00021A9A" w:rsidRDefault="0097701A" w:rsidP="00021A9A">
                            <w:pPr>
                              <w:jc w:val="center"/>
                              <w:rPr>
                                <w:sz w:val="22"/>
                                <w:szCs w:val="22"/>
                                <w:lang w:val="uk-UA"/>
                              </w:rPr>
                            </w:pPr>
                            <w:r>
                              <w:rPr>
                                <w:sz w:val="22"/>
                                <w:szCs w:val="22"/>
                                <w:lang w:val="uk-UA"/>
                              </w:rPr>
                              <w:t xml:space="preserve">Продовження таблиці </w:t>
                            </w:r>
                            <w:r w:rsidRPr="00021A9A">
                              <w:rPr>
                                <w:sz w:val="22"/>
                                <w:szCs w:val="22"/>
                                <w:lang w:val="uk-UA"/>
                              </w:rPr>
                              <w:t>Б2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A0D8B" id="Прямоугольник 2" o:spid="_x0000_s1055" style="position:absolute;left:0;text-align:left;margin-left:587.5pt;margin-top:-240.35pt;width:152.3pt;height:19.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" fillcolor="white [3201]" strokecolor="white [3212]" strokeweight="2pt">
                <v:textbox>
                  <w:txbxContent>
                    <w:p w14:paraId="2424DCEF" w14:textId="77777777" w:rsidR="0097701A" w:rsidRPr="00021A9A" w:rsidRDefault="0097701A" w:rsidP="00021A9A">
                      <w:pPr>
                        <w:jc w:val="center"/>
                        <w:rPr>
                          <w:sz w:val="22"/>
                          <w:szCs w:val="22"/>
                          <w:lang w:val="uk-UA"/>
                        </w:rPr>
                      </w:pPr>
                      <w:r>
                        <w:rPr>
                          <w:sz w:val="22"/>
                          <w:szCs w:val="22"/>
                          <w:lang w:val="uk-UA"/>
                        </w:rPr>
                        <w:t xml:space="preserve">Продовження таблиці </w:t>
                      </w:r>
                      <w:r w:rsidRPr="00021A9A">
                        <w:rPr>
                          <w:sz w:val="22"/>
                          <w:szCs w:val="22"/>
                          <w:lang w:val="uk-UA"/>
                        </w:rPr>
                        <w:t>Б2</w:t>
                      </w:r>
                    </w:p>
                  </w:txbxContent>
                </v:textbox>
              </v:rect>
            </w:pict>
          </mc:Fallback>
        </mc:AlternateContent>
      </w:r>
    </w:p>
    <w:sectPr w:rsidR="00D723AB" w:rsidRPr="00F02EF0" w:rsidSect="00751C30">
      <w:pgSz w:w="11906" w:h="16838" w:code="9"/>
      <w:pgMar w:top="851" w:right="1134" w:bottom="1418" w:left="113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6" w:author="Слабышева Мария Евгеньевна" w:date="2021-12-04T09:37:00Z" w:initials="СМЕ">
    <w:p w14:paraId="1FF18FF8" w14:textId="77777777" w:rsidR="0097701A" w:rsidRDefault="0097701A">
      <w:pPr>
        <w:pStyle w:val="af5"/>
      </w:pPr>
      <w:r>
        <w:rPr>
          <w:rStyle w:val="af4"/>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F18FF8"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97023" w14:textId="77777777" w:rsidR="001E1BF0" w:rsidRDefault="001E1BF0" w:rsidP="000775A0">
      <w:r>
        <w:separator/>
      </w:r>
    </w:p>
  </w:endnote>
  <w:endnote w:type="continuationSeparator" w:id="0">
    <w:p w14:paraId="2E24D508" w14:textId="77777777" w:rsidR="001E1BF0" w:rsidRDefault="001E1BF0" w:rsidP="00077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default"/>
  </w:font>
  <w:font w:name="Droid Sans Fallback">
    <w:altName w:val="Times New Roman"/>
    <w:charset w:val="00"/>
    <w:family w:val="auto"/>
    <w:pitch w:val="variable"/>
  </w:font>
  <w:font w:name="FreeSans">
    <w:altName w:val="Arial"/>
    <w:charset w:val="00"/>
    <w:family w:val="swiss"/>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1B005" w14:textId="77777777" w:rsidR="0097701A" w:rsidRDefault="0097701A">
    <w:pPr>
      <w:pStyle w:val="ad"/>
    </w:pPr>
  </w:p>
  <w:p w14:paraId="599AA3BB" w14:textId="77777777" w:rsidR="0097701A" w:rsidRDefault="0097701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E7B9A" w14:textId="77777777" w:rsidR="0097701A" w:rsidRDefault="0097701A">
    <w:pPr>
      <w:pStyle w:val="ad"/>
    </w:pPr>
  </w:p>
  <w:p w14:paraId="11389C57" w14:textId="77777777" w:rsidR="0097701A" w:rsidRDefault="0097701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6E577" w14:textId="77777777" w:rsidR="0097701A" w:rsidRDefault="0097701A">
    <w:pPr>
      <w:pStyle w:val="ad"/>
    </w:pPr>
  </w:p>
  <w:p w14:paraId="743DDA99" w14:textId="77777777" w:rsidR="0097701A" w:rsidRDefault="0097701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81BB8" w14:textId="77777777" w:rsidR="001E1BF0" w:rsidRDefault="001E1BF0" w:rsidP="000775A0">
      <w:r>
        <w:separator/>
      </w:r>
    </w:p>
  </w:footnote>
  <w:footnote w:type="continuationSeparator" w:id="0">
    <w:p w14:paraId="2F84D137" w14:textId="77777777" w:rsidR="001E1BF0" w:rsidRDefault="001E1BF0" w:rsidP="000775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197194"/>
      <w:docPartObj>
        <w:docPartGallery w:val="Page Numbers (Top of Page)"/>
        <w:docPartUnique/>
      </w:docPartObj>
    </w:sdtPr>
    <w:sdtEndPr/>
    <w:sdtContent>
      <w:p w14:paraId="50F1BBBC" w14:textId="3CAC5437" w:rsidR="0097701A" w:rsidRDefault="0097701A">
        <w:pPr>
          <w:pStyle w:val="ab"/>
          <w:jc w:val="right"/>
        </w:pPr>
        <w:r>
          <w:fldChar w:fldCharType="begin"/>
        </w:r>
        <w:r>
          <w:instrText>PAGE   \* MERGEFORMAT</w:instrText>
        </w:r>
        <w:r>
          <w:fldChar w:fldCharType="separate"/>
        </w:r>
        <w:r w:rsidR="00174514">
          <w:rPr>
            <w:noProof/>
          </w:rPr>
          <w:t>2</w:t>
        </w:r>
        <w:r>
          <w:fldChar w:fldCharType="end"/>
        </w:r>
      </w:p>
    </w:sdtContent>
  </w:sdt>
  <w:p w14:paraId="64BBF2E3" w14:textId="77777777" w:rsidR="0097701A" w:rsidRDefault="0097701A">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F73A2" w14:textId="77777777" w:rsidR="0097701A" w:rsidRDefault="0097701A">
    <w:pPr>
      <w:pStyle w:val="ab"/>
    </w:pPr>
  </w:p>
  <w:p w14:paraId="7243F733" w14:textId="77777777" w:rsidR="0097701A" w:rsidRDefault="0097701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587332"/>
      <w:docPartObj>
        <w:docPartGallery w:val="Page Numbers (Top of Page)"/>
        <w:docPartUnique/>
      </w:docPartObj>
    </w:sdtPr>
    <w:sdtEndPr/>
    <w:sdtContent>
      <w:p w14:paraId="2C31C34A" w14:textId="37DD9A0A" w:rsidR="0097701A" w:rsidRDefault="0097701A">
        <w:pPr>
          <w:pStyle w:val="ab"/>
          <w:jc w:val="right"/>
        </w:pPr>
        <w:r>
          <w:fldChar w:fldCharType="begin"/>
        </w:r>
        <w:r>
          <w:instrText>PAGE   \* MERGEFORMAT</w:instrText>
        </w:r>
        <w:r>
          <w:fldChar w:fldCharType="separate"/>
        </w:r>
        <w:r w:rsidR="00174514">
          <w:rPr>
            <w:noProof/>
          </w:rPr>
          <w:t>63</w:t>
        </w:r>
        <w:r>
          <w:fldChar w:fldCharType="end"/>
        </w:r>
      </w:p>
    </w:sdtContent>
  </w:sdt>
  <w:p w14:paraId="0C1DC3E7" w14:textId="77777777" w:rsidR="0097701A" w:rsidRDefault="0097701A">
    <w:pPr>
      <w:pStyle w:val="ab"/>
    </w:pPr>
  </w:p>
  <w:p w14:paraId="6CF13C79" w14:textId="77777777" w:rsidR="0097701A" w:rsidRDefault="0097701A"/>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99945"/>
      <w:docPartObj>
        <w:docPartGallery w:val="Page Numbers (Top of Page)"/>
        <w:docPartUnique/>
      </w:docPartObj>
    </w:sdtPr>
    <w:sdtEndPr/>
    <w:sdtContent>
      <w:p w14:paraId="78589058" w14:textId="2BE568DF" w:rsidR="0097701A" w:rsidRDefault="0097701A">
        <w:pPr>
          <w:pStyle w:val="ab"/>
          <w:jc w:val="right"/>
        </w:pPr>
        <w:r>
          <w:fldChar w:fldCharType="begin"/>
        </w:r>
        <w:r>
          <w:instrText>PAGE   \* MERGEFORMAT</w:instrText>
        </w:r>
        <w:r>
          <w:fldChar w:fldCharType="separate"/>
        </w:r>
        <w:r w:rsidR="00174514">
          <w:rPr>
            <w:noProof/>
          </w:rPr>
          <w:t>86</w:t>
        </w:r>
        <w:r>
          <w:fldChar w:fldCharType="end"/>
        </w:r>
      </w:p>
    </w:sdtContent>
  </w:sdt>
  <w:p w14:paraId="78A6724E" w14:textId="77777777" w:rsidR="0097701A" w:rsidRDefault="0097701A"/>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2546"/>
      <w:docPartObj>
        <w:docPartGallery w:val="Page Numbers (Top of Page)"/>
        <w:docPartUnique/>
      </w:docPartObj>
    </w:sdtPr>
    <w:sdtEndPr/>
    <w:sdtContent>
      <w:p w14:paraId="5E309310" w14:textId="7611AACC" w:rsidR="0097701A" w:rsidRDefault="0097701A">
        <w:pPr>
          <w:pStyle w:val="ab"/>
          <w:jc w:val="right"/>
        </w:pPr>
        <w:r>
          <w:fldChar w:fldCharType="begin"/>
        </w:r>
        <w:r>
          <w:instrText xml:space="preserve"> PAGE   \* MERGEFORMAT </w:instrText>
        </w:r>
        <w:r>
          <w:fldChar w:fldCharType="separate"/>
        </w:r>
        <w:r w:rsidR="00174514">
          <w:rPr>
            <w:noProof/>
          </w:rPr>
          <w:t>82</w:t>
        </w:r>
        <w:r>
          <w:rPr>
            <w:noProof/>
          </w:rPr>
          <w:fldChar w:fldCharType="end"/>
        </w:r>
      </w:p>
    </w:sdtContent>
  </w:sdt>
  <w:p w14:paraId="0886AD06" w14:textId="77777777" w:rsidR="0097701A" w:rsidRDefault="0097701A">
    <w:pPr>
      <w:pStyle w:val="ab"/>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714149"/>
      <w:docPartObj>
        <w:docPartGallery w:val="Page Numbers (Top of Page)"/>
        <w:docPartUnique/>
      </w:docPartObj>
    </w:sdtPr>
    <w:sdtEndPr/>
    <w:sdtContent>
      <w:p w14:paraId="2790D9B4" w14:textId="77777777" w:rsidR="0097701A" w:rsidRDefault="0097701A">
        <w:pPr>
          <w:pStyle w:val="ab"/>
          <w:jc w:val="right"/>
        </w:pPr>
        <w:r>
          <w:rPr>
            <w:lang w:val="uk-UA"/>
          </w:rPr>
          <w:t>Продовження таблиці В1</w:t>
        </w:r>
      </w:p>
    </w:sdtContent>
  </w:sdt>
  <w:p w14:paraId="7AFC9618" w14:textId="77777777" w:rsidR="0097701A" w:rsidRDefault="0097701A">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47D6"/>
    <w:multiLevelType w:val="hybridMultilevel"/>
    <w:tmpl w:val="2C6E0618"/>
    <w:lvl w:ilvl="0" w:tplc="BE9C00E8">
      <w:start w:val="2"/>
      <w:numFmt w:val="bullet"/>
      <w:lvlText w:val="–"/>
      <w:lvlJc w:val="left"/>
      <w:pPr>
        <w:ind w:left="1489" w:hanging="360"/>
      </w:pPr>
      <w:rPr>
        <w:rFonts w:ascii="Times New Roman" w:eastAsia="TimesNewRoman" w:hAnsi="Times New Roman" w:cs="Times New Roman" w:hint="default"/>
        <w:i w:val="0"/>
      </w:rPr>
    </w:lvl>
    <w:lvl w:ilvl="1" w:tplc="04190003" w:tentative="1">
      <w:start w:val="1"/>
      <w:numFmt w:val="bullet"/>
      <w:lvlText w:val="o"/>
      <w:lvlJc w:val="left"/>
      <w:pPr>
        <w:ind w:left="2209" w:hanging="360"/>
      </w:pPr>
      <w:rPr>
        <w:rFonts w:ascii="Courier New" w:hAnsi="Courier New" w:cs="Courier New" w:hint="default"/>
      </w:rPr>
    </w:lvl>
    <w:lvl w:ilvl="2" w:tplc="04190005" w:tentative="1">
      <w:start w:val="1"/>
      <w:numFmt w:val="bullet"/>
      <w:lvlText w:val=""/>
      <w:lvlJc w:val="left"/>
      <w:pPr>
        <w:ind w:left="2929" w:hanging="360"/>
      </w:pPr>
      <w:rPr>
        <w:rFonts w:ascii="Wingdings" w:hAnsi="Wingdings" w:hint="default"/>
      </w:rPr>
    </w:lvl>
    <w:lvl w:ilvl="3" w:tplc="04190001" w:tentative="1">
      <w:start w:val="1"/>
      <w:numFmt w:val="bullet"/>
      <w:lvlText w:val=""/>
      <w:lvlJc w:val="left"/>
      <w:pPr>
        <w:ind w:left="3649" w:hanging="360"/>
      </w:pPr>
      <w:rPr>
        <w:rFonts w:ascii="Symbol" w:hAnsi="Symbol" w:hint="default"/>
      </w:rPr>
    </w:lvl>
    <w:lvl w:ilvl="4" w:tplc="04190003" w:tentative="1">
      <w:start w:val="1"/>
      <w:numFmt w:val="bullet"/>
      <w:lvlText w:val="o"/>
      <w:lvlJc w:val="left"/>
      <w:pPr>
        <w:ind w:left="4369" w:hanging="360"/>
      </w:pPr>
      <w:rPr>
        <w:rFonts w:ascii="Courier New" w:hAnsi="Courier New" w:cs="Courier New" w:hint="default"/>
      </w:rPr>
    </w:lvl>
    <w:lvl w:ilvl="5" w:tplc="04190005" w:tentative="1">
      <w:start w:val="1"/>
      <w:numFmt w:val="bullet"/>
      <w:lvlText w:val=""/>
      <w:lvlJc w:val="left"/>
      <w:pPr>
        <w:ind w:left="5089" w:hanging="360"/>
      </w:pPr>
      <w:rPr>
        <w:rFonts w:ascii="Wingdings" w:hAnsi="Wingdings" w:hint="default"/>
      </w:rPr>
    </w:lvl>
    <w:lvl w:ilvl="6" w:tplc="04190001" w:tentative="1">
      <w:start w:val="1"/>
      <w:numFmt w:val="bullet"/>
      <w:lvlText w:val=""/>
      <w:lvlJc w:val="left"/>
      <w:pPr>
        <w:ind w:left="5809" w:hanging="360"/>
      </w:pPr>
      <w:rPr>
        <w:rFonts w:ascii="Symbol" w:hAnsi="Symbol" w:hint="default"/>
      </w:rPr>
    </w:lvl>
    <w:lvl w:ilvl="7" w:tplc="04190003" w:tentative="1">
      <w:start w:val="1"/>
      <w:numFmt w:val="bullet"/>
      <w:lvlText w:val="o"/>
      <w:lvlJc w:val="left"/>
      <w:pPr>
        <w:ind w:left="6529" w:hanging="360"/>
      </w:pPr>
      <w:rPr>
        <w:rFonts w:ascii="Courier New" w:hAnsi="Courier New" w:cs="Courier New" w:hint="default"/>
      </w:rPr>
    </w:lvl>
    <w:lvl w:ilvl="8" w:tplc="04190005" w:tentative="1">
      <w:start w:val="1"/>
      <w:numFmt w:val="bullet"/>
      <w:lvlText w:val=""/>
      <w:lvlJc w:val="left"/>
      <w:pPr>
        <w:ind w:left="7249" w:hanging="360"/>
      </w:pPr>
      <w:rPr>
        <w:rFonts w:ascii="Wingdings" w:hAnsi="Wingdings" w:hint="default"/>
      </w:rPr>
    </w:lvl>
  </w:abstractNum>
  <w:abstractNum w:abstractNumId="1" w15:restartNumberingAfterBreak="0">
    <w:nsid w:val="028005E5"/>
    <w:multiLevelType w:val="hybridMultilevel"/>
    <w:tmpl w:val="9DAC8042"/>
    <w:lvl w:ilvl="0" w:tplc="BE9C00E8">
      <w:start w:val="2"/>
      <w:numFmt w:val="bullet"/>
      <w:lvlText w:val="–"/>
      <w:lvlJc w:val="left"/>
      <w:pPr>
        <w:ind w:left="1429" w:hanging="360"/>
      </w:pPr>
      <w:rPr>
        <w:rFonts w:ascii="Times New Roman" w:eastAsia="TimesNewRoman" w:hAnsi="Times New Roman" w:cs="Times New Roman" w:hint="default"/>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B342D1"/>
    <w:multiLevelType w:val="hybridMultilevel"/>
    <w:tmpl w:val="7B90B6C6"/>
    <w:lvl w:ilvl="0" w:tplc="D506CB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A61263"/>
    <w:multiLevelType w:val="hybridMultilevel"/>
    <w:tmpl w:val="0B38B20A"/>
    <w:lvl w:ilvl="0" w:tplc="BE9C00E8">
      <w:start w:val="2"/>
      <w:numFmt w:val="bullet"/>
      <w:lvlText w:val="–"/>
      <w:lvlJc w:val="left"/>
      <w:pPr>
        <w:ind w:left="720" w:hanging="360"/>
      </w:pPr>
      <w:rPr>
        <w:rFonts w:ascii="Times New Roman" w:eastAsia="TimesNew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CD1C28"/>
    <w:multiLevelType w:val="hybridMultilevel"/>
    <w:tmpl w:val="C5A6EC00"/>
    <w:lvl w:ilvl="0" w:tplc="BE9C00E8">
      <w:start w:val="2"/>
      <w:numFmt w:val="bullet"/>
      <w:lvlText w:val="–"/>
      <w:lvlJc w:val="left"/>
      <w:pPr>
        <w:ind w:left="1500" w:hanging="360"/>
      </w:pPr>
      <w:rPr>
        <w:rFonts w:ascii="Times New Roman" w:eastAsia="TimesNewRoman" w:hAnsi="Times New Roman" w:cs="Times New Roman" w:hint="default"/>
        <w:i w:val="0"/>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15:restartNumberingAfterBreak="0">
    <w:nsid w:val="12B60F23"/>
    <w:multiLevelType w:val="hybridMultilevel"/>
    <w:tmpl w:val="D90C21CE"/>
    <w:lvl w:ilvl="0" w:tplc="BE9C00E8">
      <w:start w:val="2"/>
      <w:numFmt w:val="bullet"/>
      <w:lvlText w:val="–"/>
      <w:lvlJc w:val="left"/>
      <w:pPr>
        <w:ind w:left="1429" w:hanging="360"/>
      </w:pPr>
      <w:rPr>
        <w:rFonts w:ascii="Times New Roman" w:eastAsia="TimesNewRoman" w:hAnsi="Times New Roman" w:cs="Times New Roman" w:hint="default"/>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0A16BB"/>
    <w:multiLevelType w:val="hybridMultilevel"/>
    <w:tmpl w:val="EEE69508"/>
    <w:lvl w:ilvl="0" w:tplc="DFA676EE">
      <w:numFmt w:val="bullet"/>
      <w:lvlText w:val="–"/>
      <w:lvlJc w:val="left"/>
      <w:pPr>
        <w:ind w:left="2280" w:hanging="360"/>
      </w:pPr>
      <w:rPr>
        <w:rFonts w:ascii="Times New Roman" w:eastAsia="Times New Roman" w:hAnsi="Times New Roman" w:cs="Times New Roman" w:hint="default"/>
        <w:w w:val="99"/>
        <w:sz w:val="28"/>
        <w:szCs w:val="28"/>
        <w:lang w:val="uk-UA" w:eastAsia="en-US" w:bidi="ar-SA"/>
      </w:rPr>
    </w:lvl>
    <w:lvl w:ilvl="1" w:tplc="BE9C00E8">
      <w:start w:val="2"/>
      <w:numFmt w:val="bullet"/>
      <w:lvlText w:val="–"/>
      <w:lvlJc w:val="left"/>
      <w:pPr>
        <w:ind w:left="2149" w:hanging="360"/>
      </w:pPr>
      <w:rPr>
        <w:rFonts w:ascii="Times New Roman" w:eastAsia="TimesNewRoman" w:hAnsi="Times New Roman" w:cs="Times New Roman" w:hint="default"/>
        <w:i w:val="0"/>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47C1F80"/>
    <w:multiLevelType w:val="hybridMultilevel"/>
    <w:tmpl w:val="2F16CB80"/>
    <w:lvl w:ilvl="0" w:tplc="BE9C00E8">
      <w:start w:val="2"/>
      <w:numFmt w:val="bullet"/>
      <w:lvlText w:val="–"/>
      <w:lvlJc w:val="left"/>
      <w:pPr>
        <w:ind w:left="720" w:hanging="360"/>
      </w:pPr>
      <w:rPr>
        <w:rFonts w:ascii="Times New Roman" w:eastAsia="TimesNewRoman" w:hAnsi="Times New Roman" w:cs="Times New Roman" w:hint="default"/>
        <w:i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7C05323"/>
    <w:multiLevelType w:val="multilevel"/>
    <w:tmpl w:val="CC989042"/>
    <w:lvl w:ilvl="0">
      <w:start w:val="4"/>
      <w:numFmt w:val="decimal"/>
      <w:lvlText w:val="%1."/>
      <w:lvlJc w:val="left"/>
      <w:pPr>
        <w:ind w:left="1170" w:hanging="360"/>
      </w:pPr>
      <w:rPr>
        <w:rFonts w:hint="default"/>
      </w:rPr>
    </w:lvl>
    <w:lvl w:ilvl="1">
      <w:start w:val="2"/>
      <w:numFmt w:val="decimal"/>
      <w:isLgl/>
      <w:lvlText w:val="%1.%2"/>
      <w:lvlJc w:val="left"/>
      <w:pPr>
        <w:ind w:left="2153" w:hanging="375"/>
      </w:pPr>
      <w:rPr>
        <w:rFonts w:hint="default"/>
      </w:rPr>
    </w:lvl>
    <w:lvl w:ilvl="2">
      <w:start w:val="1"/>
      <w:numFmt w:val="decimal"/>
      <w:isLgl/>
      <w:lvlText w:val="%1.%2.%3"/>
      <w:lvlJc w:val="left"/>
      <w:pPr>
        <w:ind w:left="3466" w:hanging="720"/>
      </w:pPr>
      <w:rPr>
        <w:rFonts w:hint="default"/>
      </w:rPr>
    </w:lvl>
    <w:lvl w:ilvl="3">
      <w:start w:val="1"/>
      <w:numFmt w:val="decimal"/>
      <w:isLgl/>
      <w:lvlText w:val="%1.%2.%3.%4"/>
      <w:lvlJc w:val="left"/>
      <w:pPr>
        <w:ind w:left="4794" w:hanging="1080"/>
      </w:pPr>
      <w:rPr>
        <w:rFonts w:hint="default"/>
      </w:rPr>
    </w:lvl>
    <w:lvl w:ilvl="4">
      <w:start w:val="1"/>
      <w:numFmt w:val="decimal"/>
      <w:isLgl/>
      <w:lvlText w:val="%1.%2.%3.%4.%5"/>
      <w:lvlJc w:val="left"/>
      <w:pPr>
        <w:ind w:left="576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058" w:hanging="1440"/>
      </w:pPr>
      <w:rPr>
        <w:rFonts w:hint="default"/>
      </w:rPr>
    </w:lvl>
    <w:lvl w:ilvl="7">
      <w:start w:val="1"/>
      <w:numFmt w:val="decimal"/>
      <w:isLgl/>
      <w:lvlText w:val="%1.%2.%3.%4.%5.%6.%7.%8"/>
      <w:lvlJc w:val="left"/>
      <w:pPr>
        <w:ind w:left="9386" w:hanging="1800"/>
      </w:pPr>
      <w:rPr>
        <w:rFonts w:hint="default"/>
      </w:rPr>
    </w:lvl>
    <w:lvl w:ilvl="8">
      <w:start w:val="1"/>
      <w:numFmt w:val="decimal"/>
      <w:isLgl/>
      <w:lvlText w:val="%1.%2.%3.%4.%5.%6.%7.%8.%9"/>
      <w:lvlJc w:val="left"/>
      <w:pPr>
        <w:ind w:left="10714" w:hanging="2160"/>
      </w:pPr>
      <w:rPr>
        <w:rFonts w:hint="default"/>
      </w:rPr>
    </w:lvl>
  </w:abstractNum>
  <w:abstractNum w:abstractNumId="9" w15:restartNumberingAfterBreak="0">
    <w:nsid w:val="1878717C"/>
    <w:multiLevelType w:val="hybridMultilevel"/>
    <w:tmpl w:val="F99C72E6"/>
    <w:lvl w:ilvl="0" w:tplc="BE9C00E8">
      <w:start w:val="2"/>
      <w:numFmt w:val="bullet"/>
      <w:lvlText w:val="–"/>
      <w:lvlJc w:val="left"/>
      <w:pPr>
        <w:ind w:left="1429" w:hanging="360"/>
      </w:pPr>
      <w:rPr>
        <w:rFonts w:ascii="Times New Roman" w:eastAsia="TimesNewRoman" w:hAnsi="Times New Roman" w:cs="Times New Roman" w:hint="default"/>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0A5D40"/>
    <w:multiLevelType w:val="multilevel"/>
    <w:tmpl w:val="073A9EBC"/>
    <w:lvl w:ilvl="0">
      <w:start w:val="1"/>
      <w:numFmt w:val="decimal"/>
      <w:lvlText w:val="%1"/>
      <w:lvlJc w:val="left"/>
      <w:pPr>
        <w:ind w:left="1080" w:hanging="360"/>
      </w:pPr>
      <w:rPr>
        <w:rFonts w:hint="default"/>
      </w:rPr>
    </w:lvl>
    <w:lvl w:ilvl="1">
      <w:start w:val="2"/>
      <w:numFmt w:val="decimal"/>
      <w:isLgl/>
      <w:lvlText w:val="%1.%2"/>
      <w:lvlJc w:val="left"/>
      <w:pPr>
        <w:ind w:left="1663" w:hanging="375"/>
      </w:pPr>
      <w:rPr>
        <w:rFonts w:hint="default"/>
      </w:rPr>
    </w:lvl>
    <w:lvl w:ilvl="2">
      <w:start w:val="1"/>
      <w:numFmt w:val="decimal"/>
      <w:isLgl/>
      <w:lvlText w:val="%1.%2.%3"/>
      <w:lvlJc w:val="left"/>
      <w:pPr>
        <w:ind w:left="2576" w:hanging="720"/>
      </w:pPr>
      <w:rPr>
        <w:rFonts w:hint="default"/>
      </w:rPr>
    </w:lvl>
    <w:lvl w:ilvl="3">
      <w:start w:val="1"/>
      <w:numFmt w:val="decimal"/>
      <w:isLgl/>
      <w:lvlText w:val="%1.%2.%3.%4"/>
      <w:lvlJc w:val="left"/>
      <w:pPr>
        <w:ind w:left="3504" w:hanging="1080"/>
      </w:pPr>
      <w:rPr>
        <w:rFonts w:hint="default"/>
      </w:rPr>
    </w:lvl>
    <w:lvl w:ilvl="4">
      <w:start w:val="1"/>
      <w:numFmt w:val="decimal"/>
      <w:isLgl/>
      <w:lvlText w:val="%1.%2.%3.%4.%5"/>
      <w:lvlJc w:val="left"/>
      <w:pPr>
        <w:ind w:left="4072" w:hanging="1080"/>
      </w:pPr>
      <w:rPr>
        <w:rFonts w:hint="default"/>
      </w:rPr>
    </w:lvl>
    <w:lvl w:ilvl="5">
      <w:start w:val="1"/>
      <w:numFmt w:val="decimal"/>
      <w:isLgl/>
      <w:lvlText w:val="%1.%2.%3.%4.%5.%6"/>
      <w:lvlJc w:val="left"/>
      <w:pPr>
        <w:ind w:left="5000" w:hanging="1440"/>
      </w:pPr>
      <w:rPr>
        <w:rFonts w:hint="default"/>
      </w:rPr>
    </w:lvl>
    <w:lvl w:ilvl="6">
      <w:start w:val="1"/>
      <w:numFmt w:val="decimal"/>
      <w:isLgl/>
      <w:lvlText w:val="%1.%2.%3.%4.%5.%6.%7"/>
      <w:lvlJc w:val="left"/>
      <w:pPr>
        <w:ind w:left="5568" w:hanging="1440"/>
      </w:pPr>
      <w:rPr>
        <w:rFonts w:hint="default"/>
      </w:rPr>
    </w:lvl>
    <w:lvl w:ilvl="7">
      <w:start w:val="1"/>
      <w:numFmt w:val="decimal"/>
      <w:isLgl/>
      <w:lvlText w:val="%1.%2.%3.%4.%5.%6.%7.%8"/>
      <w:lvlJc w:val="left"/>
      <w:pPr>
        <w:ind w:left="6496" w:hanging="1800"/>
      </w:pPr>
      <w:rPr>
        <w:rFonts w:hint="default"/>
      </w:rPr>
    </w:lvl>
    <w:lvl w:ilvl="8">
      <w:start w:val="1"/>
      <w:numFmt w:val="decimal"/>
      <w:isLgl/>
      <w:lvlText w:val="%1.%2.%3.%4.%5.%6.%7.%8.%9"/>
      <w:lvlJc w:val="left"/>
      <w:pPr>
        <w:ind w:left="7424" w:hanging="2160"/>
      </w:pPr>
      <w:rPr>
        <w:rFonts w:hint="default"/>
      </w:rPr>
    </w:lvl>
  </w:abstractNum>
  <w:abstractNum w:abstractNumId="11" w15:restartNumberingAfterBreak="0">
    <w:nsid w:val="21AB5691"/>
    <w:multiLevelType w:val="hybridMultilevel"/>
    <w:tmpl w:val="E9C010D6"/>
    <w:lvl w:ilvl="0" w:tplc="DFA676EE">
      <w:numFmt w:val="bullet"/>
      <w:lvlText w:val="–"/>
      <w:lvlJc w:val="left"/>
      <w:pPr>
        <w:ind w:left="1571" w:hanging="360"/>
      </w:pPr>
      <w:rPr>
        <w:rFonts w:ascii="Times New Roman" w:eastAsia="Times New Roman" w:hAnsi="Times New Roman" w:cs="Times New Roman" w:hint="default"/>
        <w:w w:val="99"/>
        <w:sz w:val="28"/>
        <w:szCs w:val="28"/>
        <w:lang w:val="uk-UA" w:eastAsia="en-US" w:bidi="ar-S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25706A5F"/>
    <w:multiLevelType w:val="hybridMultilevel"/>
    <w:tmpl w:val="3182A17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9AA205E"/>
    <w:multiLevelType w:val="hybridMultilevel"/>
    <w:tmpl w:val="B8FE693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222516"/>
    <w:multiLevelType w:val="hybridMultilevel"/>
    <w:tmpl w:val="FF2CEC82"/>
    <w:lvl w:ilvl="0" w:tplc="92D2FDB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AA5268A"/>
    <w:multiLevelType w:val="hybridMultilevel"/>
    <w:tmpl w:val="5606B14C"/>
    <w:lvl w:ilvl="0" w:tplc="92D2FDB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2174BC1"/>
    <w:multiLevelType w:val="hybridMultilevel"/>
    <w:tmpl w:val="9F562816"/>
    <w:lvl w:ilvl="0" w:tplc="148CB4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54E3245"/>
    <w:multiLevelType w:val="hybridMultilevel"/>
    <w:tmpl w:val="7386645C"/>
    <w:lvl w:ilvl="0" w:tplc="BE9C00E8">
      <w:start w:val="2"/>
      <w:numFmt w:val="bullet"/>
      <w:lvlText w:val="–"/>
      <w:lvlJc w:val="left"/>
      <w:pPr>
        <w:ind w:left="1429" w:hanging="360"/>
      </w:pPr>
      <w:rPr>
        <w:rFonts w:ascii="Times New Roman" w:eastAsia="TimesNewRoman" w:hAnsi="Times New Roman" w:cs="Times New Roman" w:hint="default"/>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99E1F8E"/>
    <w:multiLevelType w:val="hybridMultilevel"/>
    <w:tmpl w:val="85FEDAA2"/>
    <w:lvl w:ilvl="0" w:tplc="BE9C00E8">
      <w:start w:val="2"/>
      <w:numFmt w:val="bullet"/>
      <w:lvlText w:val="–"/>
      <w:lvlJc w:val="left"/>
      <w:pPr>
        <w:ind w:left="1429" w:hanging="360"/>
      </w:pPr>
      <w:rPr>
        <w:rFonts w:ascii="Times New Roman" w:eastAsia="TimesNewRoman" w:hAnsi="Times New Roman" w:cs="Times New Roman" w:hint="default"/>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BC36A87"/>
    <w:multiLevelType w:val="hybridMultilevel"/>
    <w:tmpl w:val="83F009D6"/>
    <w:lvl w:ilvl="0" w:tplc="92D2FDB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3D2C7228"/>
    <w:multiLevelType w:val="hybridMultilevel"/>
    <w:tmpl w:val="5F023B8C"/>
    <w:lvl w:ilvl="0" w:tplc="BE9C00E8">
      <w:start w:val="2"/>
      <w:numFmt w:val="bullet"/>
      <w:lvlText w:val="–"/>
      <w:lvlJc w:val="left"/>
      <w:pPr>
        <w:ind w:left="720" w:hanging="360"/>
      </w:pPr>
      <w:rPr>
        <w:rFonts w:ascii="Times New Roman" w:eastAsia="TimesNew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9F4FC8"/>
    <w:multiLevelType w:val="hybridMultilevel"/>
    <w:tmpl w:val="3F0ADC10"/>
    <w:lvl w:ilvl="0" w:tplc="3F589596">
      <w:start w:val="1"/>
      <w:numFmt w:val="decimal"/>
      <w:lvlText w:val="%1."/>
      <w:lvlJc w:val="left"/>
      <w:pPr>
        <w:ind w:left="1135" w:hanging="360"/>
      </w:pPr>
      <w:rPr>
        <w:rFonts w:hint="default"/>
      </w:rPr>
    </w:lvl>
    <w:lvl w:ilvl="1" w:tplc="04190019" w:tentative="1">
      <w:start w:val="1"/>
      <w:numFmt w:val="lowerLetter"/>
      <w:lvlText w:val="%2."/>
      <w:lvlJc w:val="left"/>
      <w:pPr>
        <w:ind w:left="1855" w:hanging="360"/>
      </w:pPr>
    </w:lvl>
    <w:lvl w:ilvl="2" w:tplc="0419001B" w:tentative="1">
      <w:start w:val="1"/>
      <w:numFmt w:val="lowerRoman"/>
      <w:lvlText w:val="%3."/>
      <w:lvlJc w:val="right"/>
      <w:pPr>
        <w:ind w:left="2575" w:hanging="180"/>
      </w:pPr>
    </w:lvl>
    <w:lvl w:ilvl="3" w:tplc="0419000F" w:tentative="1">
      <w:start w:val="1"/>
      <w:numFmt w:val="decimal"/>
      <w:lvlText w:val="%4."/>
      <w:lvlJc w:val="left"/>
      <w:pPr>
        <w:ind w:left="3295" w:hanging="360"/>
      </w:pPr>
    </w:lvl>
    <w:lvl w:ilvl="4" w:tplc="04190019" w:tentative="1">
      <w:start w:val="1"/>
      <w:numFmt w:val="lowerLetter"/>
      <w:lvlText w:val="%5."/>
      <w:lvlJc w:val="left"/>
      <w:pPr>
        <w:ind w:left="4015" w:hanging="360"/>
      </w:pPr>
    </w:lvl>
    <w:lvl w:ilvl="5" w:tplc="0419001B" w:tentative="1">
      <w:start w:val="1"/>
      <w:numFmt w:val="lowerRoman"/>
      <w:lvlText w:val="%6."/>
      <w:lvlJc w:val="right"/>
      <w:pPr>
        <w:ind w:left="4735" w:hanging="180"/>
      </w:pPr>
    </w:lvl>
    <w:lvl w:ilvl="6" w:tplc="0419000F" w:tentative="1">
      <w:start w:val="1"/>
      <w:numFmt w:val="decimal"/>
      <w:lvlText w:val="%7."/>
      <w:lvlJc w:val="left"/>
      <w:pPr>
        <w:ind w:left="5455" w:hanging="360"/>
      </w:pPr>
    </w:lvl>
    <w:lvl w:ilvl="7" w:tplc="04190019" w:tentative="1">
      <w:start w:val="1"/>
      <w:numFmt w:val="lowerLetter"/>
      <w:lvlText w:val="%8."/>
      <w:lvlJc w:val="left"/>
      <w:pPr>
        <w:ind w:left="6175" w:hanging="360"/>
      </w:pPr>
    </w:lvl>
    <w:lvl w:ilvl="8" w:tplc="0419001B" w:tentative="1">
      <w:start w:val="1"/>
      <w:numFmt w:val="lowerRoman"/>
      <w:lvlText w:val="%9."/>
      <w:lvlJc w:val="right"/>
      <w:pPr>
        <w:ind w:left="6895" w:hanging="180"/>
      </w:pPr>
    </w:lvl>
  </w:abstractNum>
  <w:abstractNum w:abstractNumId="22" w15:restartNumberingAfterBreak="0">
    <w:nsid w:val="41B61EC9"/>
    <w:multiLevelType w:val="hybridMultilevel"/>
    <w:tmpl w:val="602C0AA2"/>
    <w:lvl w:ilvl="0" w:tplc="BE9C00E8">
      <w:start w:val="2"/>
      <w:numFmt w:val="bullet"/>
      <w:lvlText w:val="–"/>
      <w:lvlJc w:val="left"/>
      <w:pPr>
        <w:ind w:left="1500" w:hanging="360"/>
      </w:pPr>
      <w:rPr>
        <w:rFonts w:ascii="Times New Roman" w:eastAsia="TimesNewRoman" w:hAnsi="Times New Roman" w:cs="Times New Roman" w:hint="default"/>
        <w:i w:val="0"/>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3" w15:restartNumberingAfterBreak="0">
    <w:nsid w:val="4915703E"/>
    <w:multiLevelType w:val="hybridMultilevel"/>
    <w:tmpl w:val="9CD8A8EA"/>
    <w:lvl w:ilvl="0" w:tplc="BE9C00E8">
      <w:start w:val="2"/>
      <w:numFmt w:val="bullet"/>
      <w:lvlText w:val="–"/>
      <w:lvlJc w:val="left"/>
      <w:pPr>
        <w:ind w:left="1429" w:hanging="360"/>
      </w:pPr>
      <w:rPr>
        <w:rFonts w:ascii="Times New Roman" w:eastAsia="TimesNewRoman" w:hAnsi="Times New Roman" w:cs="Times New Roman" w:hint="default"/>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BAA71AD"/>
    <w:multiLevelType w:val="hybridMultilevel"/>
    <w:tmpl w:val="E2AEAD92"/>
    <w:lvl w:ilvl="0" w:tplc="DFA676EE">
      <w:numFmt w:val="bullet"/>
      <w:lvlText w:val="–"/>
      <w:lvlJc w:val="left"/>
      <w:pPr>
        <w:ind w:left="1429" w:hanging="360"/>
      </w:pPr>
      <w:rPr>
        <w:rFonts w:ascii="Times New Roman" w:eastAsia="Times New Roman" w:hAnsi="Times New Roman" w:cs="Times New Roman" w:hint="default"/>
        <w:w w:val="99"/>
        <w:sz w:val="28"/>
        <w:szCs w:val="28"/>
        <w:lang w:val="uk-UA" w:eastAsia="en-US" w:bidi="ar-SA"/>
      </w:rPr>
    </w:lvl>
    <w:lvl w:ilvl="1" w:tplc="351CD76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C4F30A7"/>
    <w:multiLevelType w:val="hybridMultilevel"/>
    <w:tmpl w:val="6CD6A5DE"/>
    <w:lvl w:ilvl="0" w:tplc="DFA676EE">
      <w:numFmt w:val="bullet"/>
      <w:lvlText w:val="–"/>
      <w:lvlJc w:val="left"/>
      <w:pPr>
        <w:ind w:left="420" w:hanging="360"/>
      </w:pPr>
      <w:rPr>
        <w:rFonts w:ascii="Times New Roman" w:eastAsia="Times New Roman" w:hAnsi="Times New Roman" w:cs="Times New Roman" w:hint="default"/>
        <w:w w:val="99"/>
        <w:sz w:val="28"/>
        <w:szCs w:val="28"/>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4756167"/>
    <w:multiLevelType w:val="hybridMultilevel"/>
    <w:tmpl w:val="EFF0686E"/>
    <w:lvl w:ilvl="0" w:tplc="9F60CF8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F86509"/>
    <w:multiLevelType w:val="hybridMultilevel"/>
    <w:tmpl w:val="BECE7C38"/>
    <w:lvl w:ilvl="0" w:tplc="DFA676EE">
      <w:numFmt w:val="bullet"/>
      <w:lvlText w:val="–"/>
      <w:lvlJc w:val="left"/>
      <w:pPr>
        <w:ind w:left="2280" w:hanging="360"/>
      </w:pPr>
      <w:rPr>
        <w:rFonts w:ascii="Times New Roman" w:eastAsia="Times New Roman" w:hAnsi="Times New Roman" w:cs="Times New Roman" w:hint="default"/>
        <w:w w:val="99"/>
        <w:sz w:val="28"/>
        <w:szCs w:val="28"/>
        <w:lang w:val="uk-UA" w:eastAsia="en-US" w:bidi="ar-SA"/>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9A5569C"/>
    <w:multiLevelType w:val="multilevel"/>
    <w:tmpl w:val="D4C0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900A35"/>
    <w:multiLevelType w:val="hybridMultilevel"/>
    <w:tmpl w:val="78AE48D2"/>
    <w:lvl w:ilvl="0" w:tplc="DFA676EE">
      <w:numFmt w:val="bullet"/>
      <w:lvlText w:val="–"/>
      <w:lvlJc w:val="left"/>
      <w:pPr>
        <w:ind w:left="420" w:hanging="360"/>
      </w:pPr>
      <w:rPr>
        <w:rFonts w:ascii="Times New Roman" w:eastAsia="Times New Roman" w:hAnsi="Times New Roman" w:cs="Times New Roman" w:hint="default"/>
        <w:w w:val="99"/>
        <w:sz w:val="28"/>
        <w:szCs w:val="28"/>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D423D3"/>
    <w:multiLevelType w:val="hybridMultilevel"/>
    <w:tmpl w:val="0374ECEE"/>
    <w:lvl w:ilvl="0" w:tplc="92D2FDB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C091066"/>
    <w:multiLevelType w:val="multilevel"/>
    <w:tmpl w:val="751ACDD2"/>
    <w:lvl w:ilvl="0">
      <w:start w:val="1"/>
      <w:numFmt w:val="decimal"/>
      <w:lvlText w:val="%1."/>
      <w:lvlJc w:val="left"/>
      <w:pPr>
        <w:ind w:left="394" w:hanging="360"/>
      </w:pPr>
      <w:rPr>
        <w:rFonts w:hint="default"/>
      </w:rPr>
    </w:lvl>
    <w:lvl w:ilvl="1">
      <w:start w:val="2"/>
      <w:numFmt w:val="decimal"/>
      <w:isLgl/>
      <w:lvlText w:val="%1.%2"/>
      <w:lvlJc w:val="left"/>
      <w:pPr>
        <w:ind w:left="1663" w:hanging="375"/>
      </w:pPr>
      <w:rPr>
        <w:rFonts w:hint="default"/>
      </w:rPr>
    </w:lvl>
    <w:lvl w:ilvl="2">
      <w:start w:val="1"/>
      <w:numFmt w:val="decimal"/>
      <w:isLgl/>
      <w:lvlText w:val="%1.%2.%3"/>
      <w:lvlJc w:val="left"/>
      <w:pPr>
        <w:ind w:left="3262" w:hanging="720"/>
      </w:pPr>
      <w:rPr>
        <w:rFonts w:hint="default"/>
      </w:rPr>
    </w:lvl>
    <w:lvl w:ilvl="3">
      <w:start w:val="1"/>
      <w:numFmt w:val="decimal"/>
      <w:isLgl/>
      <w:lvlText w:val="%1.%2.%3.%4"/>
      <w:lvlJc w:val="left"/>
      <w:pPr>
        <w:ind w:left="4876" w:hanging="1080"/>
      </w:pPr>
      <w:rPr>
        <w:rFonts w:hint="default"/>
      </w:rPr>
    </w:lvl>
    <w:lvl w:ilvl="4">
      <w:start w:val="1"/>
      <w:numFmt w:val="decimal"/>
      <w:isLgl/>
      <w:lvlText w:val="%1.%2.%3.%4.%5"/>
      <w:lvlJc w:val="left"/>
      <w:pPr>
        <w:ind w:left="6130" w:hanging="1080"/>
      </w:pPr>
      <w:rPr>
        <w:rFonts w:hint="default"/>
      </w:rPr>
    </w:lvl>
    <w:lvl w:ilvl="5">
      <w:start w:val="1"/>
      <w:numFmt w:val="decimal"/>
      <w:isLgl/>
      <w:lvlText w:val="%1.%2.%3.%4.%5.%6"/>
      <w:lvlJc w:val="left"/>
      <w:pPr>
        <w:ind w:left="7744" w:hanging="1440"/>
      </w:pPr>
      <w:rPr>
        <w:rFonts w:hint="default"/>
      </w:rPr>
    </w:lvl>
    <w:lvl w:ilvl="6">
      <w:start w:val="1"/>
      <w:numFmt w:val="decimal"/>
      <w:isLgl/>
      <w:lvlText w:val="%1.%2.%3.%4.%5.%6.%7"/>
      <w:lvlJc w:val="left"/>
      <w:pPr>
        <w:ind w:left="8998" w:hanging="1440"/>
      </w:pPr>
      <w:rPr>
        <w:rFonts w:hint="default"/>
      </w:rPr>
    </w:lvl>
    <w:lvl w:ilvl="7">
      <w:start w:val="1"/>
      <w:numFmt w:val="decimal"/>
      <w:isLgl/>
      <w:lvlText w:val="%1.%2.%3.%4.%5.%6.%7.%8"/>
      <w:lvlJc w:val="left"/>
      <w:pPr>
        <w:ind w:left="10612" w:hanging="1800"/>
      </w:pPr>
      <w:rPr>
        <w:rFonts w:hint="default"/>
      </w:rPr>
    </w:lvl>
    <w:lvl w:ilvl="8">
      <w:start w:val="1"/>
      <w:numFmt w:val="decimal"/>
      <w:isLgl/>
      <w:lvlText w:val="%1.%2.%3.%4.%5.%6.%7.%8.%9"/>
      <w:lvlJc w:val="left"/>
      <w:pPr>
        <w:ind w:left="12226" w:hanging="2160"/>
      </w:pPr>
      <w:rPr>
        <w:rFonts w:hint="default"/>
      </w:rPr>
    </w:lvl>
  </w:abstractNum>
  <w:abstractNum w:abstractNumId="32" w15:restartNumberingAfterBreak="0">
    <w:nsid w:val="6418430E"/>
    <w:multiLevelType w:val="hybridMultilevel"/>
    <w:tmpl w:val="5B4852BA"/>
    <w:lvl w:ilvl="0" w:tplc="BE9C00E8">
      <w:start w:val="2"/>
      <w:numFmt w:val="bullet"/>
      <w:lvlText w:val="–"/>
      <w:lvlJc w:val="left"/>
      <w:pPr>
        <w:ind w:left="1129" w:hanging="360"/>
      </w:pPr>
      <w:rPr>
        <w:rFonts w:ascii="Times New Roman" w:eastAsia="TimesNewRoman" w:hAnsi="Times New Roman" w:cs="Times New Roman" w:hint="default"/>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CB65FED"/>
    <w:multiLevelType w:val="hybridMultilevel"/>
    <w:tmpl w:val="86B0992A"/>
    <w:lvl w:ilvl="0" w:tplc="DFA676EE">
      <w:numFmt w:val="bullet"/>
      <w:lvlText w:val="–"/>
      <w:lvlJc w:val="left"/>
      <w:pPr>
        <w:ind w:left="1129" w:hanging="360"/>
      </w:pPr>
      <w:rPr>
        <w:rFonts w:ascii="Times New Roman" w:eastAsia="Times New Roman" w:hAnsi="Times New Roman" w:cs="Times New Roman" w:hint="default"/>
        <w:w w:val="99"/>
        <w:sz w:val="28"/>
        <w:szCs w:val="28"/>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CF37DFC"/>
    <w:multiLevelType w:val="hybridMultilevel"/>
    <w:tmpl w:val="23BC2DD6"/>
    <w:lvl w:ilvl="0" w:tplc="DFA676EE">
      <w:numFmt w:val="bullet"/>
      <w:lvlText w:val="–"/>
      <w:lvlJc w:val="left"/>
      <w:pPr>
        <w:ind w:left="1429" w:hanging="360"/>
      </w:pPr>
      <w:rPr>
        <w:rFonts w:ascii="Times New Roman" w:eastAsia="Times New Roman" w:hAnsi="Times New Roman" w:cs="Times New Roman" w:hint="default"/>
        <w:w w:val="99"/>
        <w:sz w:val="28"/>
        <w:szCs w:val="28"/>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7BC44F1"/>
    <w:multiLevelType w:val="hybridMultilevel"/>
    <w:tmpl w:val="0576DA60"/>
    <w:lvl w:ilvl="0" w:tplc="DFA676EE">
      <w:numFmt w:val="bullet"/>
      <w:lvlText w:val="–"/>
      <w:lvlJc w:val="left"/>
      <w:pPr>
        <w:ind w:left="1429" w:hanging="360"/>
      </w:pPr>
      <w:rPr>
        <w:rFonts w:ascii="Times New Roman" w:eastAsia="Times New Roman" w:hAnsi="Times New Roman" w:cs="Times New Roman" w:hint="default"/>
        <w:w w:val="99"/>
        <w:sz w:val="28"/>
        <w:szCs w:val="28"/>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B9F56B4"/>
    <w:multiLevelType w:val="hybridMultilevel"/>
    <w:tmpl w:val="FFE485FA"/>
    <w:lvl w:ilvl="0" w:tplc="BE9C00E8">
      <w:start w:val="2"/>
      <w:numFmt w:val="bullet"/>
      <w:lvlText w:val="–"/>
      <w:lvlJc w:val="left"/>
      <w:pPr>
        <w:ind w:left="1429" w:hanging="360"/>
      </w:pPr>
      <w:rPr>
        <w:rFonts w:ascii="Times New Roman" w:eastAsia="TimesNewRoman" w:hAnsi="Times New Roman" w:cs="Times New Roman" w:hint="default"/>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24"/>
  </w:num>
  <w:num w:numId="3">
    <w:abstractNumId w:val="23"/>
  </w:num>
  <w:num w:numId="4">
    <w:abstractNumId w:val="5"/>
  </w:num>
  <w:num w:numId="5">
    <w:abstractNumId w:val="32"/>
  </w:num>
  <w:num w:numId="6">
    <w:abstractNumId w:val="0"/>
  </w:num>
  <w:num w:numId="7">
    <w:abstractNumId w:val="9"/>
  </w:num>
  <w:num w:numId="8">
    <w:abstractNumId w:val="7"/>
  </w:num>
  <w:num w:numId="9">
    <w:abstractNumId w:val="11"/>
  </w:num>
  <w:num w:numId="10">
    <w:abstractNumId w:val="19"/>
  </w:num>
  <w:num w:numId="11">
    <w:abstractNumId w:val="13"/>
  </w:num>
  <w:num w:numId="12">
    <w:abstractNumId w:val="33"/>
  </w:num>
  <w:num w:numId="13">
    <w:abstractNumId w:val="30"/>
  </w:num>
  <w:num w:numId="14">
    <w:abstractNumId w:val="14"/>
  </w:num>
  <w:num w:numId="15">
    <w:abstractNumId w:val="15"/>
  </w:num>
  <w:num w:numId="16">
    <w:abstractNumId w:val="2"/>
  </w:num>
  <w:num w:numId="17">
    <w:abstractNumId w:val="29"/>
  </w:num>
  <w:num w:numId="18">
    <w:abstractNumId w:val="34"/>
  </w:num>
  <w:num w:numId="19">
    <w:abstractNumId w:val="35"/>
  </w:num>
  <w:num w:numId="20">
    <w:abstractNumId w:val="25"/>
  </w:num>
  <w:num w:numId="21">
    <w:abstractNumId w:val="31"/>
  </w:num>
  <w:num w:numId="22">
    <w:abstractNumId w:val="12"/>
  </w:num>
  <w:num w:numId="23">
    <w:abstractNumId w:val="10"/>
  </w:num>
  <w:num w:numId="24">
    <w:abstractNumId w:val="8"/>
  </w:num>
  <w:num w:numId="25">
    <w:abstractNumId w:val="27"/>
  </w:num>
  <w:num w:numId="26">
    <w:abstractNumId w:val="6"/>
  </w:num>
  <w:num w:numId="27">
    <w:abstractNumId w:val="28"/>
  </w:num>
  <w:num w:numId="28">
    <w:abstractNumId w:val="21"/>
  </w:num>
  <w:num w:numId="29">
    <w:abstractNumId w:val="26"/>
  </w:num>
  <w:num w:numId="30">
    <w:abstractNumId w:val="20"/>
  </w:num>
  <w:num w:numId="31">
    <w:abstractNumId w:val="3"/>
  </w:num>
  <w:num w:numId="32">
    <w:abstractNumId w:val="36"/>
  </w:num>
  <w:num w:numId="33">
    <w:abstractNumId w:val="4"/>
  </w:num>
  <w:num w:numId="34">
    <w:abstractNumId w:val="22"/>
  </w:num>
  <w:num w:numId="35">
    <w:abstractNumId w:val="17"/>
  </w:num>
  <w:num w:numId="36">
    <w:abstractNumId w:val="18"/>
  </w:num>
  <w:num w:numId="37">
    <w:abstractNumId w:val="1"/>
  </w:num>
  <w:numIdMacAtCleanup w:val="2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Слабышева Мария Евгеньевна">
    <w15:presenceInfo w15:providerId="AD" w15:userId="S-1-5-21-676309614-3763813348-4082155001-5221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8FE"/>
    <w:rsid w:val="00002990"/>
    <w:rsid w:val="00006F3C"/>
    <w:rsid w:val="00021A9A"/>
    <w:rsid w:val="0003180F"/>
    <w:rsid w:val="00054D79"/>
    <w:rsid w:val="000565DD"/>
    <w:rsid w:val="0006652B"/>
    <w:rsid w:val="000775A0"/>
    <w:rsid w:val="00080F53"/>
    <w:rsid w:val="00094195"/>
    <w:rsid w:val="00094569"/>
    <w:rsid w:val="000C2216"/>
    <w:rsid w:val="000C402B"/>
    <w:rsid w:val="000C6E17"/>
    <w:rsid w:val="000C7D01"/>
    <w:rsid w:val="000E322E"/>
    <w:rsid w:val="000E6AA9"/>
    <w:rsid w:val="000F4E09"/>
    <w:rsid w:val="001055F1"/>
    <w:rsid w:val="0011054F"/>
    <w:rsid w:val="001140CC"/>
    <w:rsid w:val="00114676"/>
    <w:rsid w:val="0011573C"/>
    <w:rsid w:val="00135AD1"/>
    <w:rsid w:val="00146632"/>
    <w:rsid w:val="00165802"/>
    <w:rsid w:val="00172AD5"/>
    <w:rsid w:val="00174235"/>
    <w:rsid w:val="00174514"/>
    <w:rsid w:val="0018227B"/>
    <w:rsid w:val="00183616"/>
    <w:rsid w:val="0019216F"/>
    <w:rsid w:val="001A058B"/>
    <w:rsid w:val="001A381F"/>
    <w:rsid w:val="001B2386"/>
    <w:rsid w:val="001C06BD"/>
    <w:rsid w:val="001C07CC"/>
    <w:rsid w:val="001C7239"/>
    <w:rsid w:val="001D7A17"/>
    <w:rsid w:val="001E1BF0"/>
    <w:rsid w:val="001E24D9"/>
    <w:rsid w:val="001F53E7"/>
    <w:rsid w:val="001F59F6"/>
    <w:rsid w:val="00202DF6"/>
    <w:rsid w:val="002066A8"/>
    <w:rsid w:val="002100C4"/>
    <w:rsid w:val="002136CA"/>
    <w:rsid w:val="00231704"/>
    <w:rsid w:val="00236001"/>
    <w:rsid w:val="002418FF"/>
    <w:rsid w:val="00242D33"/>
    <w:rsid w:val="0024485C"/>
    <w:rsid w:val="002450B5"/>
    <w:rsid w:val="00251FF7"/>
    <w:rsid w:val="0025785A"/>
    <w:rsid w:val="00263156"/>
    <w:rsid w:val="0028619E"/>
    <w:rsid w:val="002A71C8"/>
    <w:rsid w:val="002B24B5"/>
    <w:rsid w:val="002C1373"/>
    <w:rsid w:val="002D28B5"/>
    <w:rsid w:val="002D2B7A"/>
    <w:rsid w:val="002D377C"/>
    <w:rsid w:val="002E5C16"/>
    <w:rsid w:val="002F0C4F"/>
    <w:rsid w:val="002F2357"/>
    <w:rsid w:val="0030615C"/>
    <w:rsid w:val="00317321"/>
    <w:rsid w:val="00341C90"/>
    <w:rsid w:val="003440AF"/>
    <w:rsid w:val="00366BD6"/>
    <w:rsid w:val="00375800"/>
    <w:rsid w:val="00375AF6"/>
    <w:rsid w:val="003A1E91"/>
    <w:rsid w:val="003A253A"/>
    <w:rsid w:val="003C11E1"/>
    <w:rsid w:val="003C69AC"/>
    <w:rsid w:val="003D5C05"/>
    <w:rsid w:val="003D71E4"/>
    <w:rsid w:val="003F3BF9"/>
    <w:rsid w:val="00404DA6"/>
    <w:rsid w:val="00412867"/>
    <w:rsid w:val="0041533C"/>
    <w:rsid w:val="00420C92"/>
    <w:rsid w:val="00430C90"/>
    <w:rsid w:val="00442A98"/>
    <w:rsid w:val="00446301"/>
    <w:rsid w:val="0045623A"/>
    <w:rsid w:val="00463677"/>
    <w:rsid w:val="004903DA"/>
    <w:rsid w:val="004907E6"/>
    <w:rsid w:val="004A1455"/>
    <w:rsid w:val="004A17B1"/>
    <w:rsid w:val="004B4A55"/>
    <w:rsid w:val="004E0FEB"/>
    <w:rsid w:val="004E3095"/>
    <w:rsid w:val="004E653A"/>
    <w:rsid w:val="005017B3"/>
    <w:rsid w:val="00512D26"/>
    <w:rsid w:val="005272BB"/>
    <w:rsid w:val="0053164D"/>
    <w:rsid w:val="005467BC"/>
    <w:rsid w:val="00555E3E"/>
    <w:rsid w:val="005643D3"/>
    <w:rsid w:val="00565606"/>
    <w:rsid w:val="00566D5D"/>
    <w:rsid w:val="005704D2"/>
    <w:rsid w:val="00571463"/>
    <w:rsid w:val="0058233C"/>
    <w:rsid w:val="0058658B"/>
    <w:rsid w:val="005A25CE"/>
    <w:rsid w:val="005A4C37"/>
    <w:rsid w:val="005D2934"/>
    <w:rsid w:val="005D4B94"/>
    <w:rsid w:val="005D7920"/>
    <w:rsid w:val="005E0978"/>
    <w:rsid w:val="005E2C84"/>
    <w:rsid w:val="005F77C9"/>
    <w:rsid w:val="00622212"/>
    <w:rsid w:val="006235C5"/>
    <w:rsid w:val="0062409C"/>
    <w:rsid w:val="00642C2D"/>
    <w:rsid w:val="00644AFA"/>
    <w:rsid w:val="00653A82"/>
    <w:rsid w:val="0066159A"/>
    <w:rsid w:val="006731FB"/>
    <w:rsid w:val="00673E2A"/>
    <w:rsid w:val="00684353"/>
    <w:rsid w:val="006912C6"/>
    <w:rsid w:val="006A0D06"/>
    <w:rsid w:val="006A6E1C"/>
    <w:rsid w:val="006A748D"/>
    <w:rsid w:val="006B4332"/>
    <w:rsid w:val="006C45A0"/>
    <w:rsid w:val="006D64D5"/>
    <w:rsid w:val="006F3542"/>
    <w:rsid w:val="006F3C68"/>
    <w:rsid w:val="0070169C"/>
    <w:rsid w:val="00726619"/>
    <w:rsid w:val="007307C2"/>
    <w:rsid w:val="00736370"/>
    <w:rsid w:val="00745ED0"/>
    <w:rsid w:val="007470B8"/>
    <w:rsid w:val="00751C30"/>
    <w:rsid w:val="007A1851"/>
    <w:rsid w:val="007B53AD"/>
    <w:rsid w:val="007C13C5"/>
    <w:rsid w:val="007C43EB"/>
    <w:rsid w:val="007C6EAD"/>
    <w:rsid w:val="007D7525"/>
    <w:rsid w:val="007F5A85"/>
    <w:rsid w:val="00831C7E"/>
    <w:rsid w:val="00837CCC"/>
    <w:rsid w:val="00842450"/>
    <w:rsid w:val="008464CA"/>
    <w:rsid w:val="008513D3"/>
    <w:rsid w:val="008550A7"/>
    <w:rsid w:val="00856A9F"/>
    <w:rsid w:val="00867173"/>
    <w:rsid w:val="00874592"/>
    <w:rsid w:val="008768A5"/>
    <w:rsid w:val="00877CF7"/>
    <w:rsid w:val="00882385"/>
    <w:rsid w:val="00897FEB"/>
    <w:rsid w:val="008A489E"/>
    <w:rsid w:val="008B2523"/>
    <w:rsid w:val="008B3AB8"/>
    <w:rsid w:val="008B5D0C"/>
    <w:rsid w:val="008C0C8A"/>
    <w:rsid w:val="008C0FEB"/>
    <w:rsid w:val="008C5E83"/>
    <w:rsid w:val="008E0EBA"/>
    <w:rsid w:val="008E66D8"/>
    <w:rsid w:val="008F0831"/>
    <w:rsid w:val="008F1FE5"/>
    <w:rsid w:val="008F7FCD"/>
    <w:rsid w:val="00901620"/>
    <w:rsid w:val="00912936"/>
    <w:rsid w:val="009177EF"/>
    <w:rsid w:val="009230F8"/>
    <w:rsid w:val="00934E40"/>
    <w:rsid w:val="0094296C"/>
    <w:rsid w:val="0094381C"/>
    <w:rsid w:val="00947CF9"/>
    <w:rsid w:val="00966C9F"/>
    <w:rsid w:val="009756BA"/>
    <w:rsid w:val="0097701A"/>
    <w:rsid w:val="00982886"/>
    <w:rsid w:val="0098623C"/>
    <w:rsid w:val="00986CF0"/>
    <w:rsid w:val="00991152"/>
    <w:rsid w:val="00992DD5"/>
    <w:rsid w:val="00996657"/>
    <w:rsid w:val="00997275"/>
    <w:rsid w:val="009A40C8"/>
    <w:rsid w:val="009A7D19"/>
    <w:rsid w:val="009B6A8C"/>
    <w:rsid w:val="009D2646"/>
    <w:rsid w:val="009D6691"/>
    <w:rsid w:val="009D6EF7"/>
    <w:rsid w:val="009F0B3E"/>
    <w:rsid w:val="00A101EE"/>
    <w:rsid w:val="00A14383"/>
    <w:rsid w:val="00A22087"/>
    <w:rsid w:val="00A253C5"/>
    <w:rsid w:val="00A3417E"/>
    <w:rsid w:val="00A364C4"/>
    <w:rsid w:val="00A42980"/>
    <w:rsid w:val="00A5692B"/>
    <w:rsid w:val="00A56D93"/>
    <w:rsid w:val="00A73DBC"/>
    <w:rsid w:val="00A805E4"/>
    <w:rsid w:val="00A80F51"/>
    <w:rsid w:val="00A90F2E"/>
    <w:rsid w:val="00A96D2E"/>
    <w:rsid w:val="00AA2BDA"/>
    <w:rsid w:val="00AB4CCD"/>
    <w:rsid w:val="00AC4275"/>
    <w:rsid w:val="00AD3D1B"/>
    <w:rsid w:val="00AE2004"/>
    <w:rsid w:val="00AF366B"/>
    <w:rsid w:val="00AF4783"/>
    <w:rsid w:val="00B0025D"/>
    <w:rsid w:val="00B162C0"/>
    <w:rsid w:val="00B30A38"/>
    <w:rsid w:val="00B3255D"/>
    <w:rsid w:val="00B44BF1"/>
    <w:rsid w:val="00B52F29"/>
    <w:rsid w:val="00B56824"/>
    <w:rsid w:val="00B72D43"/>
    <w:rsid w:val="00B8176B"/>
    <w:rsid w:val="00BA677F"/>
    <w:rsid w:val="00BC41CC"/>
    <w:rsid w:val="00BE57C0"/>
    <w:rsid w:val="00BF1E2C"/>
    <w:rsid w:val="00BF4F84"/>
    <w:rsid w:val="00C00BF0"/>
    <w:rsid w:val="00C147C3"/>
    <w:rsid w:val="00C273B0"/>
    <w:rsid w:val="00C37E14"/>
    <w:rsid w:val="00C37EB9"/>
    <w:rsid w:val="00C42C09"/>
    <w:rsid w:val="00C45A91"/>
    <w:rsid w:val="00C516B4"/>
    <w:rsid w:val="00C52F3F"/>
    <w:rsid w:val="00C71F8A"/>
    <w:rsid w:val="00C85116"/>
    <w:rsid w:val="00C90179"/>
    <w:rsid w:val="00C961F8"/>
    <w:rsid w:val="00CA2C86"/>
    <w:rsid w:val="00CA60DD"/>
    <w:rsid w:val="00CB3DD8"/>
    <w:rsid w:val="00CB5444"/>
    <w:rsid w:val="00CB6A14"/>
    <w:rsid w:val="00CC025B"/>
    <w:rsid w:val="00CE1C94"/>
    <w:rsid w:val="00CE3C50"/>
    <w:rsid w:val="00CE57CE"/>
    <w:rsid w:val="00CE596C"/>
    <w:rsid w:val="00CE6E4D"/>
    <w:rsid w:val="00D0718F"/>
    <w:rsid w:val="00D21E3A"/>
    <w:rsid w:val="00D32706"/>
    <w:rsid w:val="00D42A18"/>
    <w:rsid w:val="00D46D88"/>
    <w:rsid w:val="00D55FFB"/>
    <w:rsid w:val="00D62CF7"/>
    <w:rsid w:val="00D7063F"/>
    <w:rsid w:val="00D718FE"/>
    <w:rsid w:val="00D723AB"/>
    <w:rsid w:val="00D8037F"/>
    <w:rsid w:val="00D82E70"/>
    <w:rsid w:val="00D95E11"/>
    <w:rsid w:val="00DB09FE"/>
    <w:rsid w:val="00DE1AF0"/>
    <w:rsid w:val="00DF3026"/>
    <w:rsid w:val="00DF5B3D"/>
    <w:rsid w:val="00E059E5"/>
    <w:rsid w:val="00E07DDD"/>
    <w:rsid w:val="00E328EF"/>
    <w:rsid w:val="00E627FE"/>
    <w:rsid w:val="00E64974"/>
    <w:rsid w:val="00E6643D"/>
    <w:rsid w:val="00E80F3D"/>
    <w:rsid w:val="00E8123D"/>
    <w:rsid w:val="00E82E8D"/>
    <w:rsid w:val="00E87F35"/>
    <w:rsid w:val="00E9273A"/>
    <w:rsid w:val="00E97830"/>
    <w:rsid w:val="00EA0397"/>
    <w:rsid w:val="00EA314D"/>
    <w:rsid w:val="00EB2566"/>
    <w:rsid w:val="00ED1DB2"/>
    <w:rsid w:val="00EE4E10"/>
    <w:rsid w:val="00EF0623"/>
    <w:rsid w:val="00F0170B"/>
    <w:rsid w:val="00F02EF0"/>
    <w:rsid w:val="00F1466E"/>
    <w:rsid w:val="00F22C6F"/>
    <w:rsid w:val="00F260AC"/>
    <w:rsid w:val="00F40606"/>
    <w:rsid w:val="00F42CA9"/>
    <w:rsid w:val="00F43B6D"/>
    <w:rsid w:val="00F473EC"/>
    <w:rsid w:val="00F54029"/>
    <w:rsid w:val="00F5646B"/>
    <w:rsid w:val="00F62191"/>
    <w:rsid w:val="00F72407"/>
    <w:rsid w:val="00F91CC3"/>
    <w:rsid w:val="00FB29FE"/>
    <w:rsid w:val="00FE24F4"/>
    <w:rsid w:val="00FE451C"/>
    <w:rsid w:val="00FF3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F8A63"/>
  <w15:docId w15:val="{0DD8E716-A626-4A9B-99D5-B0A88AFFF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1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44A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1"/>
    <w:qFormat/>
    <w:rsid w:val="000775A0"/>
    <w:pPr>
      <w:widowControl w:val="0"/>
      <w:autoSpaceDE w:val="0"/>
      <w:autoSpaceDN w:val="0"/>
      <w:spacing w:line="319" w:lineRule="exact"/>
      <w:ind w:left="775"/>
      <w:jc w:val="both"/>
      <w:outlineLvl w:val="1"/>
    </w:pPr>
    <w:rPr>
      <w:b/>
      <w:bCs/>
      <w:sz w:val="28"/>
      <w:szCs w:val="28"/>
      <w:lang w:val="uk-UA" w:eastAsia="en-US"/>
    </w:rPr>
  </w:style>
  <w:style w:type="paragraph" w:styleId="3">
    <w:name w:val="heading 3"/>
    <w:basedOn w:val="a"/>
    <w:next w:val="a"/>
    <w:link w:val="30"/>
    <w:uiPriority w:val="9"/>
    <w:semiHidden/>
    <w:unhideWhenUsed/>
    <w:qFormat/>
    <w:rsid w:val="0019216F"/>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85116"/>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uk-UA" w:eastAsia="zh-CN" w:bidi="hi-IN"/>
    </w:rPr>
  </w:style>
  <w:style w:type="paragraph" w:styleId="a3">
    <w:name w:val="List Paragraph"/>
    <w:basedOn w:val="a"/>
    <w:uiPriority w:val="34"/>
    <w:qFormat/>
    <w:rsid w:val="00C85116"/>
    <w:pPr>
      <w:ind w:left="720"/>
      <w:contextualSpacing/>
    </w:pPr>
  </w:style>
  <w:style w:type="paragraph" w:styleId="a4">
    <w:name w:val="Balloon Text"/>
    <w:basedOn w:val="a"/>
    <w:link w:val="a5"/>
    <w:uiPriority w:val="99"/>
    <w:semiHidden/>
    <w:unhideWhenUsed/>
    <w:rsid w:val="00C85116"/>
    <w:rPr>
      <w:rFonts w:ascii="Tahoma" w:hAnsi="Tahoma" w:cs="Tahoma"/>
      <w:sz w:val="16"/>
      <w:szCs w:val="16"/>
    </w:rPr>
  </w:style>
  <w:style w:type="character" w:customStyle="1" w:styleId="a5">
    <w:name w:val="Текст выноски Знак"/>
    <w:basedOn w:val="a0"/>
    <w:link w:val="a4"/>
    <w:uiPriority w:val="99"/>
    <w:semiHidden/>
    <w:rsid w:val="00C85116"/>
    <w:rPr>
      <w:rFonts w:ascii="Tahoma" w:eastAsia="Times New Roman" w:hAnsi="Tahoma" w:cs="Tahoma"/>
      <w:sz w:val="16"/>
      <w:szCs w:val="16"/>
      <w:lang w:eastAsia="ru-RU"/>
    </w:rPr>
  </w:style>
  <w:style w:type="paragraph" w:styleId="a6">
    <w:name w:val="No Spacing"/>
    <w:uiPriority w:val="1"/>
    <w:qFormat/>
    <w:rsid w:val="001B2386"/>
    <w:pPr>
      <w:spacing w:after="0" w:line="240" w:lineRule="auto"/>
    </w:pPr>
    <w:rPr>
      <w:rFonts w:ascii="Times New Roman" w:eastAsia="Times New Roman" w:hAnsi="Times New Roman" w:cs="Times New Roman"/>
      <w:sz w:val="24"/>
      <w:szCs w:val="24"/>
      <w:lang w:eastAsia="ru-RU"/>
    </w:rPr>
  </w:style>
  <w:style w:type="paragraph" w:customStyle="1" w:styleId="21">
    <w:name w:val="Заголовок 21"/>
    <w:basedOn w:val="a"/>
    <w:uiPriority w:val="1"/>
    <w:qFormat/>
    <w:rsid w:val="001B2386"/>
    <w:pPr>
      <w:widowControl w:val="0"/>
      <w:autoSpaceDE w:val="0"/>
      <w:autoSpaceDN w:val="0"/>
      <w:spacing w:line="319" w:lineRule="exact"/>
      <w:ind w:left="1250"/>
      <w:outlineLvl w:val="2"/>
    </w:pPr>
    <w:rPr>
      <w:b/>
      <w:bCs/>
      <w:sz w:val="28"/>
      <w:szCs w:val="28"/>
      <w:lang w:val="uk-UA" w:eastAsia="en-US"/>
    </w:rPr>
  </w:style>
  <w:style w:type="table" w:customStyle="1" w:styleId="TableNormal">
    <w:name w:val="Table Normal"/>
    <w:uiPriority w:val="2"/>
    <w:semiHidden/>
    <w:unhideWhenUsed/>
    <w:qFormat/>
    <w:rsid w:val="00DF5B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DF5B3D"/>
    <w:pPr>
      <w:widowControl w:val="0"/>
      <w:autoSpaceDE w:val="0"/>
      <w:autoSpaceDN w:val="0"/>
      <w:ind w:left="228"/>
    </w:pPr>
    <w:rPr>
      <w:sz w:val="28"/>
      <w:szCs w:val="28"/>
      <w:lang w:val="uk-UA" w:eastAsia="en-US"/>
    </w:rPr>
  </w:style>
  <w:style w:type="character" w:customStyle="1" w:styleId="a8">
    <w:name w:val="Основной текст Знак"/>
    <w:basedOn w:val="a0"/>
    <w:link w:val="a7"/>
    <w:uiPriority w:val="1"/>
    <w:rsid w:val="00DF5B3D"/>
    <w:rPr>
      <w:rFonts w:ascii="Times New Roman" w:eastAsia="Times New Roman" w:hAnsi="Times New Roman" w:cs="Times New Roman"/>
      <w:sz w:val="28"/>
      <w:szCs w:val="28"/>
      <w:lang w:val="uk-UA"/>
    </w:rPr>
  </w:style>
  <w:style w:type="paragraph" w:customStyle="1" w:styleId="TableParagraph">
    <w:name w:val="Table Paragraph"/>
    <w:basedOn w:val="a"/>
    <w:uiPriority w:val="1"/>
    <w:qFormat/>
    <w:rsid w:val="00DF5B3D"/>
    <w:pPr>
      <w:widowControl w:val="0"/>
      <w:autoSpaceDE w:val="0"/>
      <w:autoSpaceDN w:val="0"/>
      <w:ind w:left="105"/>
    </w:pPr>
    <w:rPr>
      <w:sz w:val="22"/>
      <w:szCs w:val="22"/>
      <w:lang w:val="uk-UA" w:eastAsia="en-US"/>
    </w:rPr>
  </w:style>
  <w:style w:type="paragraph" w:styleId="a9">
    <w:name w:val="Normal (Web)"/>
    <w:basedOn w:val="a"/>
    <w:uiPriority w:val="99"/>
    <w:semiHidden/>
    <w:unhideWhenUsed/>
    <w:rsid w:val="001A058B"/>
    <w:pPr>
      <w:spacing w:before="100" w:beforeAutospacing="1" w:after="100" w:afterAutospacing="1"/>
    </w:pPr>
  </w:style>
  <w:style w:type="character" w:customStyle="1" w:styleId="20">
    <w:name w:val="Заголовок 2 Знак"/>
    <w:basedOn w:val="a0"/>
    <w:link w:val="2"/>
    <w:uiPriority w:val="1"/>
    <w:rsid w:val="000775A0"/>
    <w:rPr>
      <w:rFonts w:ascii="Times New Roman" w:eastAsia="Times New Roman" w:hAnsi="Times New Roman" w:cs="Times New Roman"/>
      <w:b/>
      <w:bCs/>
      <w:sz w:val="28"/>
      <w:szCs w:val="28"/>
      <w:lang w:val="uk-UA"/>
    </w:rPr>
  </w:style>
  <w:style w:type="character" w:styleId="aa">
    <w:name w:val="Strong"/>
    <w:basedOn w:val="a0"/>
    <w:uiPriority w:val="22"/>
    <w:qFormat/>
    <w:rsid w:val="00463677"/>
    <w:rPr>
      <w:b/>
      <w:bCs/>
    </w:rPr>
  </w:style>
  <w:style w:type="paragraph" w:styleId="HTML">
    <w:name w:val="HTML Preformatted"/>
    <w:basedOn w:val="a"/>
    <w:link w:val="HTML0"/>
    <w:uiPriority w:val="99"/>
    <w:semiHidden/>
    <w:unhideWhenUsed/>
    <w:rsid w:val="0041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412867"/>
    <w:rPr>
      <w:rFonts w:ascii="Courier New" w:eastAsia="Times New Roman" w:hAnsi="Courier New" w:cs="Courier New"/>
      <w:sz w:val="20"/>
      <w:szCs w:val="20"/>
      <w:lang w:eastAsia="ru-RU"/>
    </w:rPr>
  </w:style>
  <w:style w:type="character" w:customStyle="1" w:styleId="y2iqfc">
    <w:name w:val="y2iqfc"/>
    <w:basedOn w:val="a0"/>
    <w:rsid w:val="00412867"/>
  </w:style>
  <w:style w:type="paragraph" w:styleId="ab">
    <w:name w:val="header"/>
    <w:basedOn w:val="a"/>
    <w:link w:val="ac"/>
    <w:uiPriority w:val="99"/>
    <w:unhideWhenUsed/>
    <w:rsid w:val="00446301"/>
    <w:pPr>
      <w:tabs>
        <w:tab w:val="center" w:pos="4677"/>
        <w:tab w:val="right" w:pos="9355"/>
      </w:tabs>
    </w:pPr>
  </w:style>
  <w:style w:type="character" w:customStyle="1" w:styleId="ac">
    <w:name w:val="Верхний колонтитул Знак"/>
    <w:basedOn w:val="a0"/>
    <w:link w:val="ab"/>
    <w:uiPriority w:val="99"/>
    <w:rsid w:val="00446301"/>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446301"/>
    <w:pPr>
      <w:tabs>
        <w:tab w:val="center" w:pos="4677"/>
        <w:tab w:val="right" w:pos="9355"/>
      </w:tabs>
    </w:pPr>
  </w:style>
  <w:style w:type="character" w:customStyle="1" w:styleId="ae">
    <w:name w:val="Нижний колонтитул Знак"/>
    <w:basedOn w:val="a0"/>
    <w:link w:val="ad"/>
    <w:uiPriority w:val="99"/>
    <w:rsid w:val="00446301"/>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2100C4"/>
    <w:pPr>
      <w:spacing w:before="100" w:beforeAutospacing="1" w:after="100" w:afterAutospacing="1"/>
    </w:pPr>
  </w:style>
  <w:style w:type="paragraph" w:customStyle="1" w:styleId="Default">
    <w:name w:val="Default"/>
    <w:rsid w:val="0045623A"/>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ody Text Indent"/>
    <w:basedOn w:val="a"/>
    <w:link w:val="af0"/>
    <w:uiPriority w:val="99"/>
    <w:semiHidden/>
    <w:unhideWhenUsed/>
    <w:rsid w:val="006C45A0"/>
    <w:pPr>
      <w:spacing w:after="120"/>
      <w:ind w:left="283"/>
    </w:pPr>
  </w:style>
  <w:style w:type="character" w:customStyle="1" w:styleId="af0">
    <w:name w:val="Основной текст с отступом Знак"/>
    <w:basedOn w:val="a0"/>
    <w:link w:val="af"/>
    <w:uiPriority w:val="99"/>
    <w:semiHidden/>
    <w:rsid w:val="006C45A0"/>
    <w:rPr>
      <w:rFonts w:ascii="Times New Roman" w:eastAsia="Times New Roman" w:hAnsi="Times New Roman" w:cs="Times New Roman"/>
      <w:sz w:val="24"/>
      <w:szCs w:val="24"/>
      <w:lang w:eastAsia="ru-RU"/>
    </w:rPr>
  </w:style>
  <w:style w:type="paragraph" w:customStyle="1" w:styleId="Textbody">
    <w:name w:val="Text body"/>
    <w:basedOn w:val="Standard"/>
    <w:rsid w:val="006C45A0"/>
    <w:pPr>
      <w:spacing w:after="140" w:line="288" w:lineRule="auto"/>
    </w:pPr>
  </w:style>
  <w:style w:type="character" w:customStyle="1" w:styleId="10">
    <w:name w:val="Заголовок 1 Знак"/>
    <w:basedOn w:val="a0"/>
    <w:link w:val="1"/>
    <w:uiPriority w:val="9"/>
    <w:rsid w:val="00644AFA"/>
    <w:rPr>
      <w:rFonts w:asciiTheme="majorHAnsi" w:eastAsiaTheme="majorEastAsia" w:hAnsiTheme="majorHAnsi" w:cstheme="majorBidi"/>
      <w:color w:val="365F91" w:themeColor="accent1" w:themeShade="BF"/>
      <w:sz w:val="32"/>
      <w:szCs w:val="32"/>
      <w:lang w:eastAsia="ru-RU"/>
    </w:rPr>
  </w:style>
  <w:style w:type="paragraph" w:styleId="af1">
    <w:name w:val="TOC Heading"/>
    <w:basedOn w:val="1"/>
    <w:next w:val="a"/>
    <w:uiPriority w:val="39"/>
    <w:unhideWhenUsed/>
    <w:qFormat/>
    <w:rsid w:val="00644AFA"/>
    <w:pPr>
      <w:spacing w:line="259" w:lineRule="auto"/>
      <w:outlineLvl w:val="9"/>
    </w:pPr>
  </w:style>
  <w:style w:type="paragraph" w:styleId="22">
    <w:name w:val="toc 2"/>
    <w:basedOn w:val="a"/>
    <w:next w:val="a"/>
    <w:autoRedefine/>
    <w:uiPriority w:val="39"/>
    <w:unhideWhenUsed/>
    <w:rsid w:val="00D46D88"/>
    <w:pPr>
      <w:tabs>
        <w:tab w:val="left" w:pos="426"/>
        <w:tab w:val="right" w:leader="dot" w:pos="9627"/>
      </w:tabs>
      <w:spacing w:after="100" w:line="360" w:lineRule="auto"/>
    </w:pPr>
  </w:style>
  <w:style w:type="character" w:styleId="af2">
    <w:name w:val="Hyperlink"/>
    <w:basedOn w:val="a0"/>
    <w:uiPriority w:val="99"/>
    <w:unhideWhenUsed/>
    <w:rsid w:val="00644AFA"/>
    <w:rPr>
      <w:color w:val="0000FF" w:themeColor="hyperlink"/>
      <w:u w:val="single"/>
    </w:rPr>
  </w:style>
  <w:style w:type="character" w:customStyle="1" w:styleId="30">
    <w:name w:val="Заголовок 3 Знак"/>
    <w:basedOn w:val="a0"/>
    <w:link w:val="3"/>
    <w:uiPriority w:val="9"/>
    <w:semiHidden/>
    <w:rsid w:val="0019216F"/>
    <w:rPr>
      <w:rFonts w:asciiTheme="majorHAnsi" w:eastAsiaTheme="majorEastAsia" w:hAnsiTheme="majorHAnsi" w:cstheme="majorBidi"/>
      <w:color w:val="243F60" w:themeColor="accent1" w:themeShade="7F"/>
      <w:sz w:val="24"/>
      <w:szCs w:val="24"/>
      <w:lang w:eastAsia="ru-RU"/>
    </w:rPr>
  </w:style>
  <w:style w:type="paragraph" w:styleId="31">
    <w:name w:val="toc 3"/>
    <w:basedOn w:val="a"/>
    <w:next w:val="a"/>
    <w:autoRedefine/>
    <w:uiPriority w:val="39"/>
    <w:unhideWhenUsed/>
    <w:rsid w:val="00B52F29"/>
    <w:pPr>
      <w:tabs>
        <w:tab w:val="left" w:pos="426"/>
        <w:tab w:val="right" w:leader="dot" w:pos="9627"/>
      </w:tabs>
      <w:spacing w:after="100"/>
    </w:pPr>
  </w:style>
  <w:style w:type="character" w:styleId="af3">
    <w:name w:val="Placeholder Text"/>
    <w:basedOn w:val="a0"/>
    <w:uiPriority w:val="99"/>
    <w:semiHidden/>
    <w:rsid w:val="008550A7"/>
    <w:rPr>
      <w:color w:val="808080"/>
    </w:rPr>
  </w:style>
  <w:style w:type="paragraph" w:customStyle="1" w:styleId="rvps2">
    <w:name w:val="rvps2"/>
    <w:basedOn w:val="a"/>
    <w:rsid w:val="006B4332"/>
    <w:pPr>
      <w:spacing w:before="100" w:beforeAutospacing="1" w:after="100" w:afterAutospacing="1"/>
    </w:pPr>
  </w:style>
  <w:style w:type="character" w:styleId="af4">
    <w:name w:val="annotation reference"/>
    <w:basedOn w:val="a0"/>
    <w:uiPriority w:val="99"/>
    <w:semiHidden/>
    <w:unhideWhenUsed/>
    <w:rsid w:val="0097701A"/>
    <w:rPr>
      <w:sz w:val="16"/>
      <w:szCs w:val="16"/>
    </w:rPr>
  </w:style>
  <w:style w:type="paragraph" w:styleId="af5">
    <w:name w:val="annotation text"/>
    <w:basedOn w:val="a"/>
    <w:link w:val="af6"/>
    <w:uiPriority w:val="99"/>
    <w:semiHidden/>
    <w:unhideWhenUsed/>
    <w:rsid w:val="0097701A"/>
    <w:rPr>
      <w:sz w:val="20"/>
      <w:szCs w:val="20"/>
    </w:rPr>
  </w:style>
  <w:style w:type="character" w:customStyle="1" w:styleId="af6">
    <w:name w:val="Текст примечания Знак"/>
    <w:basedOn w:val="a0"/>
    <w:link w:val="af5"/>
    <w:uiPriority w:val="99"/>
    <w:semiHidden/>
    <w:rsid w:val="0097701A"/>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97701A"/>
    <w:rPr>
      <w:b/>
      <w:bCs/>
    </w:rPr>
  </w:style>
  <w:style w:type="character" w:customStyle="1" w:styleId="af8">
    <w:name w:val="Тема примечания Знак"/>
    <w:basedOn w:val="af6"/>
    <w:link w:val="af7"/>
    <w:uiPriority w:val="99"/>
    <w:semiHidden/>
    <w:rsid w:val="0097701A"/>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1348">
      <w:bodyDiv w:val="1"/>
      <w:marLeft w:val="0"/>
      <w:marRight w:val="0"/>
      <w:marTop w:val="0"/>
      <w:marBottom w:val="0"/>
      <w:divBdr>
        <w:top w:val="none" w:sz="0" w:space="0" w:color="auto"/>
        <w:left w:val="none" w:sz="0" w:space="0" w:color="auto"/>
        <w:bottom w:val="none" w:sz="0" w:space="0" w:color="auto"/>
        <w:right w:val="none" w:sz="0" w:space="0" w:color="auto"/>
      </w:divBdr>
    </w:div>
    <w:div w:id="58014805">
      <w:bodyDiv w:val="1"/>
      <w:marLeft w:val="0"/>
      <w:marRight w:val="0"/>
      <w:marTop w:val="0"/>
      <w:marBottom w:val="0"/>
      <w:divBdr>
        <w:top w:val="none" w:sz="0" w:space="0" w:color="auto"/>
        <w:left w:val="none" w:sz="0" w:space="0" w:color="auto"/>
        <w:bottom w:val="none" w:sz="0" w:space="0" w:color="auto"/>
        <w:right w:val="none" w:sz="0" w:space="0" w:color="auto"/>
      </w:divBdr>
    </w:div>
    <w:div w:id="182138603">
      <w:bodyDiv w:val="1"/>
      <w:marLeft w:val="0"/>
      <w:marRight w:val="0"/>
      <w:marTop w:val="0"/>
      <w:marBottom w:val="0"/>
      <w:divBdr>
        <w:top w:val="none" w:sz="0" w:space="0" w:color="auto"/>
        <w:left w:val="none" w:sz="0" w:space="0" w:color="auto"/>
        <w:bottom w:val="none" w:sz="0" w:space="0" w:color="auto"/>
        <w:right w:val="none" w:sz="0" w:space="0" w:color="auto"/>
      </w:divBdr>
    </w:div>
    <w:div w:id="232980903">
      <w:bodyDiv w:val="1"/>
      <w:marLeft w:val="0"/>
      <w:marRight w:val="0"/>
      <w:marTop w:val="0"/>
      <w:marBottom w:val="0"/>
      <w:divBdr>
        <w:top w:val="none" w:sz="0" w:space="0" w:color="auto"/>
        <w:left w:val="none" w:sz="0" w:space="0" w:color="auto"/>
        <w:bottom w:val="none" w:sz="0" w:space="0" w:color="auto"/>
        <w:right w:val="none" w:sz="0" w:space="0" w:color="auto"/>
      </w:divBdr>
    </w:div>
    <w:div w:id="239213718">
      <w:bodyDiv w:val="1"/>
      <w:marLeft w:val="0"/>
      <w:marRight w:val="0"/>
      <w:marTop w:val="0"/>
      <w:marBottom w:val="0"/>
      <w:divBdr>
        <w:top w:val="none" w:sz="0" w:space="0" w:color="auto"/>
        <w:left w:val="none" w:sz="0" w:space="0" w:color="auto"/>
        <w:bottom w:val="none" w:sz="0" w:space="0" w:color="auto"/>
        <w:right w:val="none" w:sz="0" w:space="0" w:color="auto"/>
      </w:divBdr>
    </w:div>
    <w:div w:id="260652909">
      <w:bodyDiv w:val="1"/>
      <w:marLeft w:val="0"/>
      <w:marRight w:val="0"/>
      <w:marTop w:val="0"/>
      <w:marBottom w:val="0"/>
      <w:divBdr>
        <w:top w:val="none" w:sz="0" w:space="0" w:color="auto"/>
        <w:left w:val="none" w:sz="0" w:space="0" w:color="auto"/>
        <w:bottom w:val="none" w:sz="0" w:space="0" w:color="auto"/>
        <w:right w:val="none" w:sz="0" w:space="0" w:color="auto"/>
      </w:divBdr>
    </w:div>
    <w:div w:id="285283910">
      <w:bodyDiv w:val="1"/>
      <w:marLeft w:val="0"/>
      <w:marRight w:val="0"/>
      <w:marTop w:val="0"/>
      <w:marBottom w:val="0"/>
      <w:divBdr>
        <w:top w:val="none" w:sz="0" w:space="0" w:color="auto"/>
        <w:left w:val="none" w:sz="0" w:space="0" w:color="auto"/>
        <w:bottom w:val="none" w:sz="0" w:space="0" w:color="auto"/>
        <w:right w:val="none" w:sz="0" w:space="0" w:color="auto"/>
      </w:divBdr>
    </w:div>
    <w:div w:id="297540489">
      <w:bodyDiv w:val="1"/>
      <w:marLeft w:val="0"/>
      <w:marRight w:val="0"/>
      <w:marTop w:val="0"/>
      <w:marBottom w:val="0"/>
      <w:divBdr>
        <w:top w:val="none" w:sz="0" w:space="0" w:color="auto"/>
        <w:left w:val="none" w:sz="0" w:space="0" w:color="auto"/>
        <w:bottom w:val="none" w:sz="0" w:space="0" w:color="auto"/>
        <w:right w:val="none" w:sz="0" w:space="0" w:color="auto"/>
      </w:divBdr>
    </w:div>
    <w:div w:id="348142171">
      <w:bodyDiv w:val="1"/>
      <w:marLeft w:val="0"/>
      <w:marRight w:val="0"/>
      <w:marTop w:val="0"/>
      <w:marBottom w:val="0"/>
      <w:divBdr>
        <w:top w:val="none" w:sz="0" w:space="0" w:color="auto"/>
        <w:left w:val="none" w:sz="0" w:space="0" w:color="auto"/>
        <w:bottom w:val="none" w:sz="0" w:space="0" w:color="auto"/>
        <w:right w:val="none" w:sz="0" w:space="0" w:color="auto"/>
      </w:divBdr>
    </w:div>
    <w:div w:id="470637424">
      <w:bodyDiv w:val="1"/>
      <w:marLeft w:val="0"/>
      <w:marRight w:val="0"/>
      <w:marTop w:val="0"/>
      <w:marBottom w:val="0"/>
      <w:divBdr>
        <w:top w:val="none" w:sz="0" w:space="0" w:color="auto"/>
        <w:left w:val="none" w:sz="0" w:space="0" w:color="auto"/>
        <w:bottom w:val="none" w:sz="0" w:space="0" w:color="auto"/>
        <w:right w:val="none" w:sz="0" w:space="0" w:color="auto"/>
      </w:divBdr>
    </w:div>
    <w:div w:id="521239590">
      <w:bodyDiv w:val="1"/>
      <w:marLeft w:val="0"/>
      <w:marRight w:val="0"/>
      <w:marTop w:val="0"/>
      <w:marBottom w:val="0"/>
      <w:divBdr>
        <w:top w:val="none" w:sz="0" w:space="0" w:color="auto"/>
        <w:left w:val="none" w:sz="0" w:space="0" w:color="auto"/>
        <w:bottom w:val="none" w:sz="0" w:space="0" w:color="auto"/>
        <w:right w:val="none" w:sz="0" w:space="0" w:color="auto"/>
      </w:divBdr>
    </w:div>
    <w:div w:id="604388070">
      <w:bodyDiv w:val="1"/>
      <w:marLeft w:val="0"/>
      <w:marRight w:val="0"/>
      <w:marTop w:val="0"/>
      <w:marBottom w:val="0"/>
      <w:divBdr>
        <w:top w:val="none" w:sz="0" w:space="0" w:color="auto"/>
        <w:left w:val="none" w:sz="0" w:space="0" w:color="auto"/>
        <w:bottom w:val="none" w:sz="0" w:space="0" w:color="auto"/>
        <w:right w:val="none" w:sz="0" w:space="0" w:color="auto"/>
      </w:divBdr>
    </w:div>
    <w:div w:id="609818038">
      <w:bodyDiv w:val="1"/>
      <w:marLeft w:val="0"/>
      <w:marRight w:val="0"/>
      <w:marTop w:val="0"/>
      <w:marBottom w:val="0"/>
      <w:divBdr>
        <w:top w:val="none" w:sz="0" w:space="0" w:color="auto"/>
        <w:left w:val="none" w:sz="0" w:space="0" w:color="auto"/>
        <w:bottom w:val="none" w:sz="0" w:space="0" w:color="auto"/>
        <w:right w:val="none" w:sz="0" w:space="0" w:color="auto"/>
      </w:divBdr>
    </w:div>
    <w:div w:id="695690013">
      <w:bodyDiv w:val="1"/>
      <w:marLeft w:val="0"/>
      <w:marRight w:val="0"/>
      <w:marTop w:val="0"/>
      <w:marBottom w:val="0"/>
      <w:divBdr>
        <w:top w:val="none" w:sz="0" w:space="0" w:color="auto"/>
        <w:left w:val="none" w:sz="0" w:space="0" w:color="auto"/>
        <w:bottom w:val="none" w:sz="0" w:space="0" w:color="auto"/>
        <w:right w:val="none" w:sz="0" w:space="0" w:color="auto"/>
      </w:divBdr>
    </w:div>
    <w:div w:id="865679554">
      <w:bodyDiv w:val="1"/>
      <w:marLeft w:val="0"/>
      <w:marRight w:val="0"/>
      <w:marTop w:val="0"/>
      <w:marBottom w:val="0"/>
      <w:divBdr>
        <w:top w:val="none" w:sz="0" w:space="0" w:color="auto"/>
        <w:left w:val="none" w:sz="0" w:space="0" w:color="auto"/>
        <w:bottom w:val="none" w:sz="0" w:space="0" w:color="auto"/>
        <w:right w:val="none" w:sz="0" w:space="0" w:color="auto"/>
      </w:divBdr>
    </w:div>
    <w:div w:id="890573317">
      <w:bodyDiv w:val="1"/>
      <w:marLeft w:val="0"/>
      <w:marRight w:val="0"/>
      <w:marTop w:val="0"/>
      <w:marBottom w:val="0"/>
      <w:divBdr>
        <w:top w:val="none" w:sz="0" w:space="0" w:color="auto"/>
        <w:left w:val="none" w:sz="0" w:space="0" w:color="auto"/>
        <w:bottom w:val="none" w:sz="0" w:space="0" w:color="auto"/>
        <w:right w:val="none" w:sz="0" w:space="0" w:color="auto"/>
      </w:divBdr>
    </w:div>
    <w:div w:id="982543843">
      <w:bodyDiv w:val="1"/>
      <w:marLeft w:val="0"/>
      <w:marRight w:val="0"/>
      <w:marTop w:val="0"/>
      <w:marBottom w:val="0"/>
      <w:divBdr>
        <w:top w:val="none" w:sz="0" w:space="0" w:color="auto"/>
        <w:left w:val="none" w:sz="0" w:space="0" w:color="auto"/>
        <w:bottom w:val="none" w:sz="0" w:space="0" w:color="auto"/>
        <w:right w:val="none" w:sz="0" w:space="0" w:color="auto"/>
      </w:divBdr>
    </w:div>
    <w:div w:id="995765079">
      <w:bodyDiv w:val="1"/>
      <w:marLeft w:val="0"/>
      <w:marRight w:val="0"/>
      <w:marTop w:val="0"/>
      <w:marBottom w:val="0"/>
      <w:divBdr>
        <w:top w:val="none" w:sz="0" w:space="0" w:color="auto"/>
        <w:left w:val="none" w:sz="0" w:space="0" w:color="auto"/>
        <w:bottom w:val="none" w:sz="0" w:space="0" w:color="auto"/>
        <w:right w:val="none" w:sz="0" w:space="0" w:color="auto"/>
      </w:divBdr>
    </w:div>
    <w:div w:id="1074011253">
      <w:bodyDiv w:val="1"/>
      <w:marLeft w:val="0"/>
      <w:marRight w:val="0"/>
      <w:marTop w:val="0"/>
      <w:marBottom w:val="0"/>
      <w:divBdr>
        <w:top w:val="none" w:sz="0" w:space="0" w:color="auto"/>
        <w:left w:val="none" w:sz="0" w:space="0" w:color="auto"/>
        <w:bottom w:val="none" w:sz="0" w:space="0" w:color="auto"/>
        <w:right w:val="none" w:sz="0" w:space="0" w:color="auto"/>
      </w:divBdr>
    </w:div>
    <w:div w:id="1082752194">
      <w:bodyDiv w:val="1"/>
      <w:marLeft w:val="0"/>
      <w:marRight w:val="0"/>
      <w:marTop w:val="0"/>
      <w:marBottom w:val="0"/>
      <w:divBdr>
        <w:top w:val="none" w:sz="0" w:space="0" w:color="auto"/>
        <w:left w:val="none" w:sz="0" w:space="0" w:color="auto"/>
        <w:bottom w:val="none" w:sz="0" w:space="0" w:color="auto"/>
        <w:right w:val="none" w:sz="0" w:space="0" w:color="auto"/>
      </w:divBdr>
    </w:div>
    <w:div w:id="1301379167">
      <w:bodyDiv w:val="1"/>
      <w:marLeft w:val="0"/>
      <w:marRight w:val="0"/>
      <w:marTop w:val="0"/>
      <w:marBottom w:val="0"/>
      <w:divBdr>
        <w:top w:val="none" w:sz="0" w:space="0" w:color="auto"/>
        <w:left w:val="none" w:sz="0" w:space="0" w:color="auto"/>
        <w:bottom w:val="none" w:sz="0" w:space="0" w:color="auto"/>
        <w:right w:val="none" w:sz="0" w:space="0" w:color="auto"/>
      </w:divBdr>
    </w:div>
    <w:div w:id="1334793531">
      <w:bodyDiv w:val="1"/>
      <w:marLeft w:val="0"/>
      <w:marRight w:val="0"/>
      <w:marTop w:val="0"/>
      <w:marBottom w:val="0"/>
      <w:divBdr>
        <w:top w:val="none" w:sz="0" w:space="0" w:color="auto"/>
        <w:left w:val="none" w:sz="0" w:space="0" w:color="auto"/>
        <w:bottom w:val="none" w:sz="0" w:space="0" w:color="auto"/>
        <w:right w:val="none" w:sz="0" w:space="0" w:color="auto"/>
      </w:divBdr>
    </w:div>
    <w:div w:id="1424960296">
      <w:bodyDiv w:val="1"/>
      <w:marLeft w:val="0"/>
      <w:marRight w:val="0"/>
      <w:marTop w:val="0"/>
      <w:marBottom w:val="0"/>
      <w:divBdr>
        <w:top w:val="none" w:sz="0" w:space="0" w:color="auto"/>
        <w:left w:val="none" w:sz="0" w:space="0" w:color="auto"/>
        <w:bottom w:val="none" w:sz="0" w:space="0" w:color="auto"/>
        <w:right w:val="none" w:sz="0" w:space="0" w:color="auto"/>
      </w:divBdr>
    </w:div>
    <w:div w:id="1439640219">
      <w:bodyDiv w:val="1"/>
      <w:marLeft w:val="0"/>
      <w:marRight w:val="0"/>
      <w:marTop w:val="0"/>
      <w:marBottom w:val="0"/>
      <w:divBdr>
        <w:top w:val="none" w:sz="0" w:space="0" w:color="auto"/>
        <w:left w:val="none" w:sz="0" w:space="0" w:color="auto"/>
        <w:bottom w:val="none" w:sz="0" w:space="0" w:color="auto"/>
        <w:right w:val="none" w:sz="0" w:space="0" w:color="auto"/>
      </w:divBdr>
    </w:div>
    <w:div w:id="1498962213">
      <w:bodyDiv w:val="1"/>
      <w:marLeft w:val="0"/>
      <w:marRight w:val="0"/>
      <w:marTop w:val="0"/>
      <w:marBottom w:val="0"/>
      <w:divBdr>
        <w:top w:val="none" w:sz="0" w:space="0" w:color="auto"/>
        <w:left w:val="none" w:sz="0" w:space="0" w:color="auto"/>
        <w:bottom w:val="none" w:sz="0" w:space="0" w:color="auto"/>
        <w:right w:val="none" w:sz="0" w:space="0" w:color="auto"/>
      </w:divBdr>
    </w:div>
    <w:div w:id="1633756078">
      <w:bodyDiv w:val="1"/>
      <w:marLeft w:val="0"/>
      <w:marRight w:val="0"/>
      <w:marTop w:val="0"/>
      <w:marBottom w:val="0"/>
      <w:divBdr>
        <w:top w:val="none" w:sz="0" w:space="0" w:color="auto"/>
        <w:left w:val="none" w:sz="0" w:space="0" w:color="auto"/>
        <w:bottom w:val="none" w:sz="0" w:space="0" w:color="auto"/>
        <w:right w:val="none" w:sz="0" w:space="0" w:color="auto"/>
      </w:divBdr>
    </w:div>
    <w:div w:id="1680353856">
      <w:bodyDiv w:val="1"/>
      <w:marLeft w:val="0"/>
      <w:marRight w:val="0"/>
      <w:marTop w:val="0"/>
      <w:marBottom w:val="0"/>
      <w:divBdr>
        <w:top w:val="none" w:sz="0" w:space="0" w:color="auto"/>
        <w:left w:val="none" w:sz="0" w:space="0" w:color="auto"/>
        <w:bottom w:val="none" w:sz="0" w:space="0" w:color="auto"/>
        <w:right w:val="none" w:sz="0" w:space="0" w:color="auto"/>
      </w:divBdr>
    </w:div>
    <w:div w:id="1808012579">
      <w:bodyDiv w:val="1"/>
      <w:marLeft w:val="0"/>
      <w:marRight w:val="0"/>
      <w:marTop w:val="0"/>
      <w:marBottom w:val="0"/>
      <w:divBdr>
        <w:top w:val="none" w:sz="0" w:space="0" w:color="auto"/>
        <w:left w:val="none" w:sz="0" w:space="0" w:color="auto"/>
        <w:bottom w:val="none" w:sz="0" w:space="0" w:color="auto"/>
        <w:right w:val="none" w:sz="0" w:space="0" w:color="auto"/>
      </w:divBdr>
    </w:div>
    <w:div w:id="1814442518">
      <w:bodyDiv w:val="1"/>
      <w:marLeft w:val="0"/>
      <w:marRight w:val="0"/>
      <w:marTop w:val="0"/>
      <w:marBottom w:val="0"/>
      <w:divBdr>
        <w:top w:val="none" w:sz="0" w:space="0" w:color="auto"/>
        <w:left w:val="none" w:sz="0" w:space="0" w:color="auto"/>
        <w:bottom w:val="none" w:sz="0" w:space="0" w:color="auto"/>
        <w:right w:val="none" w:sz="0" w:space="0" w:color="auto"/>
      </w:divBdr>
    </w:div>
    <w:div w:id="2031637647">
      <w:bodyDiv w:val="1"/>
      <w:marLeft w:val="0"/>
      <w:marRight w:val="0"/>
      <w:marTop w:val="0"/>
      <w:marBottom w:val="0"/>
      <w:divBdr>
        <w:top w:val="none" w:sz="0" w:space="0" w:color="auto"/>
        <w:left w:val="none" w:sz="0" w:space="0" w:color="auto"/>
        <w:bottom w:val="none" w:sz="0" w:space="0" w:color="auto"/>
        <w:right w:val="none" w:sz="0" w:space="0" w:color="auto"/>
      </w:divBdr>
    </w:div>
    <w:div w:id="204127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3.png"/><Relationship Id="rId26" Type="http://schemas.openxmlformats.org/officeDocument/2006/relationships/footer" Target="footer1.xml"/><Relationship Id="rId21" Type="http://schemas.openxmlformats.org/officeDocument/2006/relationships/comments" Target="comments.xm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chart" Target="charts/chart3.xm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5.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mu.gov.ua/ua/npas/pro-zatverdzhennya-poryadku-zdijsnennya-derzhavnogo-monitoringu-vod" TargetMode="External"/><Relationship Id="rId24" Type="http://schemas.openxmlformats.org/officeDocument/2006/relationships/header" Target="header2.xml"/><Relationship Id="rId32" Type="http://schemas.openxmlformats.org/officeDocument/2006/relationships/image" Target="media/image4.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6.xml"/><Relationship Id="rId28" Type="http://schemas.openxmlformats.org/officeDocument/2006/relationships/header" Target="header4.xml"/><Relationship Id="rId36" Type="http://schemas.microsoft.com/office/2011/relationships/people" Target="people.xml"/><Relationship Id="rId10" Type="http://schemas.openxmlformats.org/officeDocument/2006/relationships/hyperlink" Target="https://uk.wikipedia.org/wiki/%D0%9F%D1%80%D0%B8%D1%80%D0%BE%D0%B4%D0%BD%D0%B5_%D1%81%D0%B5%D1%80%D0%B5%D0%B4%D0%BE%D0%B2%D0%B8%D1%89%D0%B5" TargetMode="External"/><Relationship Id="rId19" Type="http://schemas.openxmlformats.org/officeDocument/2006/relationships/chart" Target="charts/chart4.xml"/><Relationship Id="rId31" Type="http://schemas.openxmlformats.org/officeDocument/2006/relationships/hyperlink" Target="https://www.iso" TargetMode="External"/><Relationship Id="rId4" Type="http://schemas.openxmlformats.org/officeDocument/2006/relationships/settings" Target="settings.xml"/><Relationship Id="rId9" Type="http://schemas.openxmlformats.org/officeDocument/2006/relationships/hyperlink" Target="https://uk.wikipedia.org/wiki/%D0%A0%D0%B5%D0%B3%D0%BB%D0%B0%D0%BC%D0%B5%D0%BD%D1%82" TargetMode="External"/><Relationship Id="rId14" Type="http://schemas.openxmlformats.org/officeDocument/2006/relationships/header" Target="header1.xml"/><Relationship Id="rId22" Type="http://schemas.microsoft.com/office/2011/relationships/commentsExtended" Target="commentsExtended.xml"/><Relationship Id="rId27" Type="http://schemas.openxmlformats.org/officeDocument/2006/relationships/footer" Target="footer2.xml"/><Relationship Id="rId30" Type="http://schemas.openxmlformats.org/officeDocument/2006/relationships/hyperlink" Target="https://books.google.com.ua/books?id=K65A8OxDm8sC&amp;pg=PA30&amp;lpg=PA30&amp;dq=%D0%94%D0%B8%D1%80%D0%B5%D0%BA%D1%82%D0%B8%D0%B2%D0%B0+%D0%BE+%D0%BA%D0%B0%D1%87%D0%B5%D1%81%D1%82%D0%B2%D0%B5+%D0%B2%D0%BE%D0%B4%D1%8B+98/83/%D0%95%D0%A1&amp;source=bl&amp;ots=FrV1C9nyvT&amp;sig=JLXszVQIk_sq4I3_9-byt1TjIo4&amp;hl=ru&amp;sa=X&amp;ved=0ahUKEwjE8e7p-PLVAhXjNpoKHQ0qCYU4ChDoAQg2MAM" TargetMode="External"/><Relationship Id="rId35" Type="http://schemas.openxmlformats.org/officeDocument/2006/relationships/fontTable" Target="fontTable.xml"/><Relationship Id="rId8" Type="http://schemas.openxmlformats.org/officeDocument/2006/relationships/hyperlink" Target="https://uk.wikipedia.org/wiki/%D0%A1%D0%B8%D1%81%D1%82%D0%B5%D0%BC%D0%B0"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10.206.232.108\oktpil$\&#1051;&#1080;&#1095;&#1085;&#1099;&#1077;%20&#1087;&#1072;&#1087;&#1082;&#1080;\&#1057;&#1083;&#1072;&#1073;&#1099;&#1096;&#1077;&#1074;&#1072;\&#1057;&#1083;&#1091;&#1078;&#1077;&#1073;&#1085;&#1099;&#1077;%20&#1079;&#1072;&#1087;&#1080;&#1089;&#1082;&#1080;\&#1053;&#1086;&#1074;&#1072;&#1103;%20&#1087;&#1072;&#1087;&#1082;&#1072;\&#1056;&#1072;&#1089;&#1095;&#1077;&#1090;%20&#1058;&#1054;&#1063;&#1053;&#105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0.206.232.108\oktpil$\&#1051;&#1080;&#1095;&#1085;&#1099;&#1077;%20&#1087;&#1072;&#1087;&#1082;&#1080;\&#1057;&#1083;&#1072;&#1073;&#1099;&#1096;&#1077;&#1074;&#1072;\&#1057;&#1083;&#1091;&#1078;&#1077;&#1073;&#1085;&#1099;&#1077;%20&#1079;&#1072;&#1087;&#1080;&#1089;&#1082;&#1080;\&#1053;&#1086;&#1074;&#1072;&#1103;%20&#1087;&#1072;&#1087;&#1082;&#1072;\&#1056;&#1072;&#1089;&#1095;&#1077;&#1090;%20&#1058;&#1054;&#1063;&#1053;&#105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0.206.232.108\oktpil$\&#1051;&#1080;&#1095;&#1085;&#1099;&#1077;%20&#1087;&#1072;&#1087;&#1082;&#1080;\&#1057;&#1083;&#1072;&#1073;&#1099;&#1096;&#1077;&#1074;&#1072;\&#1057;&#1083;&#1091;&#1078;&#1077;&#1073;&#1085;&#1099;&#1077;%20&#1079;&#1072;&#1087;&#1080;&#1089;&#1082;&#1080;\&#1053;&#1086;&#1074;&#1072;&#1103;%20&#1087;&#1072;&#1087;&#1082;&#1072;\&#1056;&#1072;&#1089;&#1095;&#1077;&#1090;%20&#1058;&#1054;&#1063;&#1053;&#105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ariya.Slabysheva\AppData\Local\Microsoft\Windows\INetCache\Content.Outlook\F6B5VBJ1\&#1056;&#1072;&#1089;&#1095;&#1077;&#109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ariya.Slabysheva\AppData\Local\Microsoft\Windows\INetCache\Content.Outlook\F6B5VBJ1\&#1056;&#1072;&#1089;&#1095;&#1077;&#109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52;&#1072;&#1096;&#1072;%20&#1082;&#1085;&#1080;&#1075;&#1080;\&#1044;&#1048;&#1055;&#1051;&#1054;&#1052;\&#1056;&#1072;&#1089;&#1095;&#1077;&#109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4"/>
          <c:order val="0"/>
          <c:tx>
            <c:strRef>
              <c:f>'[Расчет ТОЧНО.xlsx]ВОЗДУХ'!$AB$2</c:f>
              <c:strCache>
                <c:ptCount val="1"/>
                <c:pt idx="0">
                  <c:v>середне за січень 2019</c:v>
                </c:pt>
              </c:strCache>
            </c:strRef>
          </c:tx>
          <c:spPr>
            <a:solidFill>
              <a:schemeClr val="bg1">
                <a:lumMod val="85000"/>
              </a:schemeClr>
            </a:solidFill>
          </c:spPr>
          <c:invertIfNegative val="0"/>
          <c:cat>
            <c:strRef>
              <c:f>'[Расчет ТОЧНО.xlsx]ВОЗДУХ'!$AA$5:$AA$9</c:f>
              <c:strCache>
                <c:ptCount val="5"/>
                <c:pt idx="0">
                  <c:v>Двооксид азоту</c:v>
                </c:pt>
                <c:pt idx="1">
                  <c:v>Двооксид сірки</c:v>
                </c:pt>
                <c:pt idx="2">
                  <c:v>Оксид вуглецю</c:v>
                </c:pt>
                <c:pt idx="3">
                  <c:v>Пил (завислі речовини)</c:v>
                </c:pt>
                <c:pt idx="4">
                  <c:v>Фенол</c:v>
                </c:pt>
              </c:strCache>
            </c:strRef>
          </c:cat>
          <c:val>
            <c:numRef>
              <c:f>'[Расчет ТОЧНО.xlsx]ВОЗДУХ'!$AB$5:$AB$9</c:f>
              <c:numCache>
                <c:formatCode>0.000</c:formatCode>
                <c:ptCount val="5"/>
                <c:pt idx="0">
                  <c:v>6.6960000000000006E-2</c:v>
                </c:pt>
                <c:pt idx="1">
                  <c:v>6.0000000000000001E-3</c:v>
                </c:pt>
                <c:pt idx="2">
                  <c:v>1.0499999999999998</c:v>
                </c:pt>
                <c:pt idx="3">
                  <c:v>9.9000000000000005E-2</c:v>
                </c:pt>
                <c:pt idx="4">
                  <c:v>5.6300000000000005E-3</c:v>
                </c:pt>
              </c:numCache>
            </c:numRef>
          </c:val>
          <c:extLst>
            <c:ext xmlns:c16="http://schemas.microsoft.com/office/drawing/2014/chart" uri="{C3380CC4-5D6E-409C-BE32-E72D297353CC}">
              <c16:uniqueId val="{00000000-AF7E-437D-BAFF-A723024E5727}"/>
            </c:ext>
          </c:extLst>
        </c:ser>
        <c:ser>
          <c:idx val="5"/>
          <c:order val="1"/>
          <c:tx>
            <c:strRef>
              <c:f>'[Расчет ТОЧНО.xlsx]ВОЗДУХ'!$AC$2</c:f>
              <c:strCache>
                <c:ptCount val="1"/>
                <c:pt idx="0">
                  <c:v>середне за квітень 2019</c:v>
                </c:pt>
              </c:strCache>
            </c:strRef>
          </c:tx>
          <c:spPr>
            <a:solidFill>
              <a:schemeClr val="bg1">
                <a:lumMod val="65000"/>
              </a:schemeClr>
            </a:solidFill>
          </c:spPr>
          <c:invertIfNegative val="0"/>
          <c:cat>
            <c:strRef>
              <c:f>'[Расчет ТОЧНО.xlsx]ВОЗДУХ'!$AA$5:$AA$9</c:f>
              <c:strCache>
                <c:ptCount val="5"/>
                <c:pt idx="0">
                  <c:v>Двооксид азоту</c:v>
                </c:pt>
                <c:pt idx="1">
                  <c:v>Двооксид сірки</c:v>
                </c:pt>
                <c:pt idx="2">
                  <c:v>Оксид вуглецю</c:v>
                </c:pt>
                <c:pt idx="3">
                  <c:v>Пил (завислі речовини)</c:v>
                </c:pt>
                <c:pt idx="4">
                  <c:v>Фенол</c:v>
                </c:pt>
              </c:strCache>
            </c:strRef>
          </c:cat>
          <c:val>
            <c:numRef>
              <c:f>'[Расчет ТОЧНО.xlsx]ВОЗДУХ'!$AC$5:$AC$9</c:f>
              <c:numCache>
                <c:formatCode>0.000</c:formatCode>
                <c:ptCount val="5"/>
                <c:pt idx="0">
                  <c:v>7.1919999999999998E-2</c:v>
                </c:pt>
                <c:pt idx="1">
                  <c:v>6.0000000000000001E-3</c:v>
                </c:pt>
                <c:pt idx="2">
                  <c:v>1.02</c:v>
                </c:pt>
                <c:pt idx="3">
                  <c:v>8.5499999999999993E-2</c:v>
                </c:pt>
                <c:pt idx="4">
                  <c:v>5.3200000000000001E-3</c:v>
                </c:pt>
              </c:numCache>
            </c:numRef>
          </c:val>
          <c:extLst>
            <c:ext xmlns:c16="http://schemas.microsoft.com/office/drawing/2014/chart" uri="{C3380CC4-5D6E-409C-BE32-E72D297353CC}">
              <c16:uniqueId val="{00000001-AF7E-437D-BAFF-A723024E5727}"/>
            </c:ext>
          </c:extLst>
        </c:ser>
        <c:ser>
          <c:idx val="0"/>
          <c:order val="2"/>
          <c:tx>
            <c:strRef>
              <c:f>'[Расчет ТОЧНО.xlsx]ВОЗДУХ'!$AD$2</c:f>
              <c:strCache>
                <c:ptCount val="1"/>
                <c:pt idx="0">
                  <c:v>середне за липень 2019</c:v>
                </c:pt>
              </c:strCache>
            </c:strRef>
          </c:tx>
          <c:spPr>
            <a:solidFill>
              <a:schemeClr val="tx1">
                <a:lumMod val="65000"/>
                <a:lumOff val="35000"/>
              </a:schemeClr>
            </a:solidFill>
          </c:spPr>
          <c:invertIfNegative val="0"/>
          <c:cat>
            <c:strRef>
              <c:f>'[Расчет ТОЧНО.xlsx]ВОЗДУХ'!$AA$5:$AA$9</c:f>
              <c:strCache>
                <c:ptCount val="5"/>
                <c:pt idx="0">
                  <c:v>Двооксид азоту</c:v>
                </c:pt>
                <c:pt idx="1">
                  <c:v>Двооксид сірки</c:v>
                </c:pt>
                <c:pt idx="2">
                  <c:v>Оксид вуглецю</c:v>
                </c:pt>
                <c:pt idx="3">
                  <c:v>Пил (завислі речовини)</c:v>
                </c:pt>
                <c:pt idx="4">
                  <c:v>Фенол</c:v>
                </c:pt>
              </c:strCache>
            </c:strRef>
          </c:cat>
          <c:val>
            <c:numRef>
              <c:f>'[Расчет ТОЧНО.xlsx]ВОЗДУХ'!$AD$5:$AD$9</c:f>
              <c:numCache>
                <c:formatCode>0.000</c:formatCode>
                <c:ptCount val="5"/>
                <c:pt idx="0">
                  <c:v>8.6480000000000001E-2</c:v>
                </c:pt>
                <c:pt idx="1">
                  <c:v>8.9999999999999993E-3</c:v>
                </c:pt>
                <c:pt idx="2">
                  <c:v>1.1160000000000001</c:v>
                </c:pt>
                <c:pt idx="3">
                  <c:v>0.13950000000000001</c:v>
                </c:pt>
                <c:pt idx="4">
                  <c:v>7.6600000000000001E-3</c:v>
                </c:pt>
              </c:numCache>
            </c:numRef>
          </c:val>
          <c:extLst>
            <c:ext xmlns:c16="http://schemas.microsoft.com/office/drawing/2014/chart" uri="{C3380CC4-5D6E-409C-BE32-E72D297353CC}">
              <c16:uniqueId val="{00000002-AF7E-437D-BAFF-A723024E5727}"/>
            </c:ext>
          </c:extLst>
        </c:ser>
        <c:ser>
          <c:idx val="1"/>
          <c:order val="3"/>
          <c:tx>
            <c:strRef>
              <c:f>'[Расчет ТОЧНО.xlsx]ВОЗДУХ'!$AE$2</c:f>
              <c:strCache>
                <c:ptCount val="1"/>
                <c:pt idx="0">
                  <c:v>середне за жовтень 2019</c:v>
                </c:pt>
              </c:strCache>
            </c:strRef>
          </c:tx>
          <c:spPr>
            <a:solidFill>
              <a:schemeClr val="bg2">
                <a:lumMod val="10000"/>
              </a:schemeClr>
            </a:solidFill>
          </c:spPr>
          <c:invertIfNegative val="0"/>
          <c:cat>
            <c:strRef>
              <c:f>'[Расчет ТОЧНО.xlsx]ВОЗДУХ'!$AA$5:$AA$9</c:f>
              <c:strCache>
                <c:ptCount val="5"/>
                <c:pt idx="0">
                  <c:v>Двооксид азоту</c:v>
                </c:pt>
                <c:pt idx="1">
                  <c:v>Двооксид сірки</c:v>
                </c:pt>
                <c:pt idx="2">
                  <c:v>Оксид вуглецю</c:v>
                </c:pt>
                <c:pt idx="3">
                  <c:v>Пил (завислі речовини)</c:v>
                </c:pt>
                <c:pt idx="4">
                  <c:v>Фенол</c:v>
                </c:pt>
              </c:strCache>
            </c:strRef>
          </c:cat>
          <c:val>
            <c:numRef>
              <c:f>'[Расчет ТОЧНО.xlsx]ВОЗДУХ'!$AE$5:$AE$9</c:f>
              <c:numCache>
                <c:formatCode>0.00</c:formatCode>
                <c:ptCount val="5"/>
                <c:pt idx="0">
                  <c:v>8.7000000000000008E-2</c:v>
                </c:pt>
                <c:pt idx="1">
                  <c:v>1.3000000000000001E-2</c:v>
                </c:pt>
                <c:pt idx="2">
                  <c:v>1.125</c:v>
                </c:pt>
                <c:pt idx="3">
                  <c:v>0.13200000000000001</c:v>
                </c:pt>
                <c:pt idx="4">
                  <c:v>5.6699999999999997E-3</c:v>
                </c:pt>
              </c:numCache>
            </c:numRef>
          </c:val>
          <c:extLst>
            <c:ext xmlns:c16="http://schemas.microsoft.com/office/drawing/2014/chart" uri="{C3380CC4-5D6E-409C-BE32-E72D297353CC}">
              <c16:uniqueId val="{00000003-AF7E-437D-BAFF-A723024E5727}"/>
            </c:ext>
          </c:extLst>
        </c:ser>
        <c:ser>
          <c:idx val="6"/>
          <c:order val="4"/>
          <c:tx>
            <c:strRef>
              <c:f>'[Расчет ТОЧНО.xlsx]ВОЗДУХ'!$AF$2</c:f>
              <c:strCache>
                <c:ptCount val="1"/>
                <c:pt idx="0">
                  <c:v>ГДК</c:v>
                </c:pt>
              </c:strCache>
            </c:strRef>
          </c:tx>
          <c:spPr>
            <a:solidFill>
              <a:srgbClr val="FF0000"/>
            </a:solidFill>
          </c:spPr>
          <c:invertIfNegative val="0"/>
          <c:cat>
            <c:strRef>
              <c:f>'[Расчет ТОЧНО.xlsx]ВОЗДУХ'!$AA$5:$AA$9</c:f>
              <c:strCache>
                <c:ptCount val="5"/>
                <c:pt idx="0">
                  <c:v>Двооксид азоту</c:v>
                </c:pt>
                <c:pt idx="1">
                  <c:v>Двооксид сірки</c:v>
                </c:pt>
                <c:pt idx="2">
                  <c:v>Оксид вуглецю</c:v>
                </c:pt>
                <c:pt idx="3">
                  <c:v>Пил (завислі речовини)</c:v>
                </c:pt>
                <c:pt idx="4">
                  <c:v>Фенол</c:v>
                </c:pt>
              </c:strCache>
            </c:strRef>
          </c:cat>
          <c:val>
            <c:numRef>
              <c:f>'[Расчет ТОЧНО.xlsx]ВОЗДУХ'!$AF$5:$AF$9</c:f>
              <c:numCache>
                <c:formatCode>General</c:formatCode>
                <c:ptCount val="5"/>
                <c:pt idx="0">
                  <c:v>0.04</c:v>
                </c:pt>
                <c:pt idx="1">
                  <c:v>0.05</c:v>
                </c:pt>
                <c:pt idx="2">
                  <c:v>3</c:v>
                </c:pt>
                <c:pt idx="3">
                  <c:v>0.15</c:v>
                </c:pt>
                <c:pt idx="4">
                  <c:v>3.0000000000000001E-3</c:v>
                </c:pt>
              </c:numCache>
            </c:numRef>
          </c:val>
          <c:extLst>
            <c:ext xmlns:c16="http://schemas.microsoft.com/office/drawing/2014/chart" uri="{C3380CC4-5D6E-409C-BE32-E72D297353CC}">
              <c16:uniqueId val="{00000004-AF7E-437D-BAFF-A723024E5727}"/>
            </c:ext>
          </c:extLst>
        </c:ser>
        <c:dLbls>
          <c:showLegendKey val="0"/>
          <c:showVal val="0"/>
          <c:showCatName val="0"/>
          <c:showSerName val="0"/>
          <c:showPercent val="0"/>
          <c:showBubbleSize val="0"/>
        </c:dLbls>
        <c:gapWidth val="150"/>
        <c:overlap val="4"/>
        <c:axId val="189130240"/>
        <c:axId val="189131776"/>
      </c:barChart>
      <c:catAx>
        <c:axId val="189130240"/>
        <c:scaling>
          <c:orientation val="minMax"/>
        </c:scaling>
        <c:delete val="0"/>
        <c:axPos val="b"/>
        <c:numFmt formatCode="General" sourceLinked="0"/>
        <c:majorTickMark val="none"/>
        <c:minorTickMark val="none"/>
        <c:tickLblPos val="nextTo"/>
        <c:txPr>
          <a:bodyPr/>
          <a:lstStyle/>
          <a:p>
            <a:pPr>
              <a:defRPr sz="1200"/>
            </a:pPr>
            <a:endParaRPr lang="ru-RU"/>
          </a:p>
        </c:txPr>
        <c:crossAx val="189131776"/>
        <c:crossesAt val="0"/>
        <c:auto val="1"/>
        <c:lblAlgn val="ctr"/>
        <c:lblOffset val="100"/>
        <c:tickLblSkip val="1"/>
        <c:noMultiLvlLbl val="0"/>
      </c:catAx>
      <c:valAx>
        <c:axId val="189131776"/>
        <c:scaling>
          <c:logBase val="3.5"/>
          <c:orientation val="minMax"/>
        </c:scaling>
        <c:delete val="0"/>
        <c:axPos val="l"/>
        <c:majorGridlines>
          <c:spPr>
            <a:ln w="0"/>
          </c:spPr>
        </c:majorGridlines>
        <c:numFmt formatCode="0.000" sourceLinked="0"/>
        <c:majorTickMark val="none"/>
        <c:minorTickMark val="none"/>
        <c:tickLblPos val="nextTo"/>
        <c:txPr>
          <a:bodyPr/>
          <a:lstStyle/>
          <a:p>
            <a:pPr>
              <a:defRPr sz="1200"/>
            </a:pPr>
            <a:endParaRPr lang="ru-RU"/>
          </a:p>
        </c:txPr>
        <c:crossAx val="189130240"/>
        <c:crosses val="autoZero"/>
        <c:crossBetween val="between"/>
      </c:valAx>
    </c:plotArea>
    <c:legend>
      <c:legendPos val="b"/>
      <c:overlay val="0"/>
      <c:txPr>
        <a:bodyPr/>
        <a:lstStyle/>
        <a:p>
          <a:pPr>
            <a:defRPr sz="1200"/>
          </a:pPr>
          <a:endParaRPr lang="ru-RU"/>
        </a:p>
      </c:txPr>
    </c:legend>
    <c:plotVisOnly val="1"/>
    <c:dispBlanksAs val="zero"/>
    <c:showDLblsOverMax val="0"/>
  </c:chart>
  <c:txPr>
    <a:bodyPr/>
    <a:lstStyle/>
    <a:p>
      <a:pPr>
        <a:defRPr sz="9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006927140436571E-2"/>
          <c:y val="5.0784856879039705E-2"/>
          <c:w val="0.84891941370764779"/>
          <c:h val="0.69235367661061298"/>
        </c:manualLayout>
      </c:layout>
      <c:barChart>
        <c:barDir val="col"/>
        <c:grouping val="clustered"/>
        <c:varyColors val="0"/>
        <c:ser>
          <c:idx val="0"/>
          <c:order val="0"/>
          <c:tx>
            <c:strRef>
              <c:f>'[Расчет ТОЧНО.xlsx]ВОЗДУХ'!$AB$13</c:f>
              <c:strCache>
                <c:ptCount val="1"/>
                <c:pt idx="0">
                  <c:v>середне за січень 2020</c:v>
                </c:pt>
              </c:strCache>
            </c:strRef>
          </c:tx>
          <c:spPr>
            <a:solidFill>
              <a:schemeClr val="bg1">
                <a:lumMod val="85000"/>
              </a:schemeClr>
            </a:solidFill>
          </c:spPr>
          <c:invertIfNegative val="0"/>
          <c:cat>
            <c:strRef>
              <c:f>'[Расчет ТОЧНО.xlsx]ВОЗДУХ'!$AA$16:$AA$20</c:f>
              <c:strCache>
                <c:ptCount val="5"/>
                <c:pt idx="0">
                  <c:v>Двооксид азоту</c:v>
                </c:pt>
                <c:pt idx="1">
                  <c:v>Двооксид сірки</c:v>
                </c:pt>
                <c:pt idx="2">
                  <c:v>Оксид вуглецю</c:v>
                </c:pt>
                <c:pt idx="3">
                  <c:v>Пил (завислі речовини)</c:v>
                </c:pt>
                <c:pt idx="4">
                  <c:v>Фенол</c:v>
                </c:pt>
              </c:strCache>
            </c:strRef>
          </c:cat>
          <c:val>
            <c:numRef>
              <c:f>'[Расчет ТОЧНО.xlsx]ВОЗДУХ'!$AB$16:$AB$20</c:f>
              <c:numCache>
                <c:formatCode>0.000</c:formatCode>
                <c:ptCount val="5"/>
                <c:pt idx="0">
                  <c:v>7.1279999999999996E-2</c:v>
                </c:pt>
                <c:pt idx="1">
                  <c:v>5.2000000000000006E-3</c:v>
                </c:pt>
                <c:pt idx="2">
                  <c:v>1.1520000000000001</c:v>
                </c:pt>
                <c:pt idx="3" formatCode="0.00">
                  <c:v>0.1182</c:v>
                </c:pt>
                <c:pt idx="4">
                  <c:v>6.0000000000000001E-3</c:v>
                </c:pt>
              </c:numCache>
            </c:numRef>
          </c:val>
          <c:extLst>
            <c:ext xmlns:c16="http://schemas.microsoft.com/office/drawing/2014/chart" uri="{C3380CC4-5D6E-409C-BE32-E72D297353CC}">
              <c16:uniqueId val="{00000000-DAB2-4F4A-AC58-F0DBE891F020}"/>
            </c:ext>
          </c:extLst>
        </c:ser>
        <c:ser>
          <c:idx val="1"/>
          <c:order val="1"/>
          <c:tx>
            <c:strRef>
              <c:f>'[Расчет ТОЧНО.xlsx]ВОЗДУХ'!$AC$13</c:f>
              <c:strCache>
                <c:ptCount val="1"/>
                <c:pt idx="0">
                  <c:v>середне за квітень 2020</c:v>
                </c:pt>
              </c:strCache>
            </c:strRef>
          </c:tx>
          <c:spPr>
            <a:solidFill>
              <a:schemeClr val="bg1">
                <a:lumMod val="65000"/>
              </a:schemeClr>
            </a:solidFill>
          </c:spPr>
          <c:invertIfNegative val="0"/>
          <c:cat>
            <c:strRef>
              <c:f>'[Расчет ТОЧНО.xlsx]ВОЗДУХ'!$AA$16:$AA$20</c:f>
              <c:strCache>
                <c:ptCount val="5"/>
                <c:pt idx="0">
                  <c:v>Двооксид азоту</c:v>
                </c:pt>
                <c:pt idx="1">
                  <c:v>Двооксид сірки</c:v>
                </c:pt>
                <c:pt idx="2">
                  <c:v>Оксид вуглецю</c:v>
                </c:pt>
                <c:pt idx="3">
                  <c:v>Пил (завислі речовини)</c:v>
                </c:pt>
                <c:pt idx="4">
                  <c:v>Фенол</c:v>
                </c:pt>
              </c:strCache>
            </c:strRef>
          </c:cat>
          <c:val>
            <c:numRef>
              <c:f>'[Расчет ТОЧНО.xlsx]ВОЗДУХ'!$AC$16:$AC$20</c:f>
              <c:numCache>
                <c:formatCode>0.000</c:formatCode>
                <c:ptCount val="5"/>
                <c:pt idx="0">
                  <c:v>7.010000000000001E-2</c:v>
                </c:pt>
                <c:pt idx="1">
                  <c:v>7.9999999999999984E-3</c:v>
                </c:pt>
                <c:pt idx="2">
                  <c:v>1.1459999999999999</c:v>
                </c:pt>
                <c:pt idx="3" formatCode="0.00">
                  <c:v>0.11399999999999999</c:v>
                </c:pt>
                <c:pt idx="4">
                  <c:v>6.3799999999999994E-3</c:v>
                </c:pt>
              </c:numCache>
            </c:numRef>
          </c:val>
          <c:extLst>
            <c:ext xmlns:c16="http://schemas.microsoft.com/office/drawing/2014/chart" uri="{C3380CC4-5D6E-409C-BE32-E72D297353CC}">
              <c16:uniqueId val="{00000001-DAB2-4F4A-AC58-F0DBE891F020}"/>
            </c:ext>
          </c:extLst>
        </c:ser>
        <c:ser>
          <c:idx val="6"/>
          <c:order val="2"/>
          <c:tx>
            <c:strRef>
              <c:f>'[Расчет ТОЧНО.xlsx]ВОЗДУХ'!$AD$13</c:f>
              <c:strCache>
                <c:ptCount val="1"/>
                <c:pt idx="0">
                  <c:v>середне за липень 2020</c:v>
                </c:pt>
              </c:strCache>
            </c:strRef>
          </c:tx>
          <c:spPr>
            <a:solidFill>
              <a:schemeClr val="bg2">
                <a:lumMod val="25000"/>
              </a:schemeClr>
            </a:solidFill>
          </c:spPr>
          <c:invertIfNegative val="0"/>
          <c:cat>
            <c:strRef>
              <c:f>'[Расчет ТОЧНО.xlsx]ВОЗДУХ'!$AA$16:$AA$20</c:f>
              <c:strCache>
                <c:ptCount val="5"/>
                <c:pt idx="0">
                  <c:v>Двооксид азоту</c:v>
                </c:pt>
                <c:pt idx="1">
                  <c:v>Двооксид сірки</c:v>
                </c:pt>
                <c:pt idx="2">
                  <c:v>Оксид вуглецю</c:v>
                </c:pt>
                <c:pt idx="3">
                  <c:v>Пил (завислі речовини)</c:v>
                </c:pt>
                <c:pt idx="4">
                  <c:v>Фенол</c:v>
                </c:pt>
              </c:strCache>
            </c:strRef>
          </c:cat>
          <c:val>
            <c:numRef>
              <c:f>'[Расчет ТОЧНО.xlsx]ВОЗДУХ'!$AD$16:$AD$20</c:f>
              <c:numCache>
                <c:formatCode>0.000</c:formatCode>
                <c:ptCount val="5"/>
                <c:pt idx="0">
                  <c:v>7.3840000000000003E-2</c:v>
                </c:pt>
                <c:pt idx="1">
                  <c:v>6.0000000000000001E-3</c:v>
                </c:pt>
                <c:pt idx="2">
                  <c:v>1.1520000000000001</c:v>
                </c:pt>
                <c:pt idx="3">
                  <c:v>9.1799999999999993E-2</c:v>
                </c:pt>
                <c:pt idx="4">
                  <c:v>6.3599999999999993E-3</c:v>
                </c:pt>
              </c:numCache>
            </c:numRef>
          </c:val>
          <c:extLst>
            <c:ext xmlns:c16="http://schemas.microsoft.com/office/drawing/2014/chart" uri="{C3380CC4-5D6E-409C-BE32-E72D297353CC}">
              <c16:uniqueId val="{00000002-DAB2-4F4A-AC58-F0DBE891F020}"/>
            </c:ext>
          </c:extLst>
        </c:ser>
        <c:ser>
          <c:idx val="2"/>
          <c:order val="3"/>
          <c:tx>
            <c:strRef>
              <c:f>'[Расчет ТОЧНО.xlsx]ВОЗДУХ'!$AE$13</c:f>
              <c:strCache>
                <c:ptCount val="1"/>
                <c:pt idx="0">
                  <c:v>середне за жовтень 2020</c:v>
                </c:pt>
              </c:strCache>
            </c:strRef>
          </c:tx>
          <c:spPr>
            <a:solidFill>
              <a:schemeClr val="tx1">
                <a:lumMod val="95000"/>
                <a:lumOff val="5000"/>
              </a:schemeClr>
            </a:solidFill>
          </c:spPr>
          <c:invertIfNegative val="0"/>
          <c:cat>
            <c:strRef>
              <c:f>'[Расчет ТОЧНО.xlsx]ВОЗДУХ'!$AA$16:$AA$20</c:f>
              <c:strCache>
                <c:ptCount val="5"/>
                <c:pt idx="0">
                  <c:v>Двооксид азоту</c:v>
                </c:pt>
                <c:pt idx="1">
                  <c:v>Двооксид сірки</c:v>
                </c:pt>
                <c:pt idx="2">
                  <c:v>Оксид вуглецю</c:v>
                </c:pt>
                <c:pt idx="3">
                  <c:v>Пил (завислі речовини)</c:v>
                </c:pt>
                <c:pt idx="4">
                  <c:v>Фенол</c:v>
                </c:pt>
              </c:strCache>
            </c:strRef>
          </c:cat>
          <c:val>
            <c:numRef>
              <c:f>'[Расчет ТОЧНО.xlsx]ВОЗДУХ'!$AE$16:$AE$20</c:f>
              <c:numCache>
                <c:formatCode>0.000</c:formatCode>
                <c:ptCount val="5"/>
                <c:pt idx="0">
                  <c:v>6.6960000000000006E-2</c:v>
                </c:pt>
                <c:pt idx="1">
                  <c:v>8.6E-3</c:v>
                </c:pt>
                <c:pt idx="2">
                  <c:v>1.2960000000000003</c:v>
                </c:pt>
                <c:pt idx="3">
                  <c:v>0.11250000000000002</c:v>
                </c:pt>
                <c:pt idx="4">
                  <c:v>5.7399999999999994E-3</c:v>
                </c:pt>
              </c:numCache>
            </c:numRef>
          </c:val>
          <c:extLst>
            <c:ext xmlns:c16="http://schemas.microsoft.com/office/drawing/2014/chart" uri="{C3380CC4-5D6E-409C-BE32-E72D297353CC}">
              <c16:uniqueId val="{00000003-DAB2-4F4A-AC58-F0DBE891F020}"/>
            </c:ext>
          </c:extLst>
        </c:ser>
        <c:ser>
          <c:idx val="3"/>
          <c:order val="4"/>
          <c:tx>
            <c:strRef>
              <c:f>'[Расчет ТОЧНО.xlsx]ВОЗДУХ'!$AF$13</c:f>
              <c:strCache>
                <c:ptCount val="1"/>
                <c:pt idx="0">
                  <c:v>ГДК</c:v>
                </c:pt>
              </c:strCache>
            </c:strRef>
          </c:tx>
          <c:spPr>
            <a:solidFill>
              <a:srgbClr val="FF0000"/>
            </a:solidFill>
          </c:spPr>
          <c:invertIfNegative val="0"/>
          <c:cat>
            <c:strRef>
              <c:f>'[Расчет ТОЧНО.xlsx]ВОЗДУХ'!$AA$16:$AA$20</c:f>
              <c:strCache>
                <c:ptCount val="5"/>
                <c:pt idx="0">
                  <c:v>Двооксид азоту</c:v>
                </c:pt>
                <c:pt idx="1">
                  <c:v>Двооксид сірки</c:v>
                </c:pt>
                <c:pt idx="2">
                  <c:v>Оксид вуглецю</c:v>
                </c:pt>
                <c:pt idx="3">
                  <c:v>Пил (завислі речовини)</c:v>
                </c:pt>
                <c:pt idx="4">
                  <c:v>Фенол</c:v>
                </c:pt>
              </c:strCache>
            </c:strRef>
          </c:cat>
          <c:val>
            <c:numRef>
              <c:f>'[Расчет ТОЧНО.xlsx]ВОЗДУХ'!$AF$16:$AF$20</c:f>
              <c:numCache>
                <c:formatCode>General</c:formatCode>
                <c:ptCount val="5"/>
                <c:pt idx="0">
                  <c:v>0.04</c:v>
                </c:pt>
                <c:pt idx="1">
                  <c:v>0.05</c:v>
                </c:pt>
                <c:pt idx="2">
                  <c:v>3</c:v>
                </c:pt>
                <c:pt idx="3">
                  <c:v>0.15</c:v>
                </c:pt>
                <c:pt idx="4">
                  <c:v>3.0000000000000001E-3</c:v>
                </c:pt>
              </c:numCache>
            </c:numRef>
          </c:val>
          <c:extLst>
            <c:ext xmlns:c16="http://schemas.microsoft.com/office/drawing/2014/chart" uri="{C3380CC4-5D6E-409C-BE32-E72D297353CC}">
              <c16:uniqueId val="{00000004-DAB2-4F4A-AC58-F0DBE891F020}"/>
            </c:ext>
          </c:extLst>
        </c:ser>
        <c:dLbls>
          <c:showLegendKey val="0"/>
          <c:showVal val="0"/>
          <c:showCatName val="0"/>
          <c:showSerName val="0"/>
          <c:showPercent val="0"/>
          <c:showBubbleSize val="0"/>
        </c:dLbls>
        <c:gapWidth val="150"/>
        <c:axId val="219982464"/>
        <c:axId val="233726336"/>
      </c:barChart>
      <c:catAx>
        <c:axId val="219982464"/>
        <c:scaling>
          <c:orientation val="minMax"/>
        </c:scaling>
        <c:delete val="0"/>
        <c:axPos val="b"/>
        <c:numFmt formatCode="General" sourceLinked="0"/>
        <c:majorTickMark val="none"/>
        <c:minorTickMark val="none"/>
        <c:tickLblPos val="nextTo"/>
        <c:txPr>
          <a:bodyPr/>
          <a:lstStyle/>
          <a:p>
            <a:pPr>
              <a:defRPr sz="1200"/>
            </a:pPr>
            <a:endParaRPr lang="ru-RU"/>
          </a:p>
        </c:txPr>
        <c:crossAx val="233726336"/>
        <c:crossesAt val="0"/>
        <c:auto val="1"/>
        <c:lblAlgn val="ctr"/>
        <c:lblOffset val="100"/>
        <c:noMultiLvlLbl val="0"/>
      </c:catAx>
      <c:valAx>
        <c:axId val="233726336"/>
        <c:scaling>
          <c:logBase val="3.5"/>
          <c:orientation val="minMax"/>
        </c:scaling>
        <c:delete val="0"/>
        <c:axPos val="l"/>
        <c:majorGridlines/>
        <c:numFmt formatCode="0.000" sourceLinked="1"/>
        <c:majorTickMark val="out"/>
        <c:minorTickMark val="none"/>
        <c:tickLblPos val="nextTo"/>
        <c:txPr>
          <a:bodyPr/>
          <a:lstStyle/>
          <a:p>
            <a:pPr>
              <a:defRPr sz="1200"/>
            </a:pPr>
            <a:endParaRPr lang="ru-RU"/>
          </a:p>
        </c:txPr>
        <c:crossAx val="219982464"/>
        <c:crosses val="autoZero"/>
        <c:crossBetween val="between"/>
      </c:valAx>
    </c:plotArea>
    <c:legend>
      <c:legendPos val="b"/>
      <c:layout>
        <c:manualLayout>
          <c:xMode val="edge"/>
          <c:yMode val="edge"/>
          <c:x val="5.06228461519002E-2"/>
          <c:y val="0.89979966850977622"/>
          <c:w val="0.91104701340728211"/>
          <c:h val="9.8938638098423751E-2"/>
        </c:manualLayout>
      </c:layout>
      <c:overlay val="0"/>
      <c:txPr>
        <a:bodyPr/>
        <a:lstStyle/>
        <a:p>
          <a:pPr>
            <a:defRPr sz="1200"/>
          </a:pPr>
          <a:endParaRPr lang="ru-RU"/>
        </a:p>
      </c:txPr>
    </c:legend>
    <c:plotVisOnly val="1"/>
    <c:dispBlanksAs val="zero"/>
    <c:showDLblsOverMax val="0"/>
  </c:chart>
  <c:txPr>
    <a:bodyPr/>
    <a:lstStyle/>
    <a:p>
      <a:pPr>
        <a:defRPr sz="900">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6"/>
          <c:order val="0"/>
          <c:tx>
            <c:strRef>
              <c:f>'[Расчет ТОЧНО.xlsx]ВОЗДУХ'!$AB$24</c:f>
              <c:strCache>
                <c:ptCount val="1"/>
                <c:pt idx="0">
                  <c:v>середне за січень 2021</c:v>
                </c:pt>
              </c:strCache>
            </c:strRef>
          </c:tx>
          <c:spPr>
            <a:solidFill>
              <a:schemeClr val="bg1">
                <a:lumMod val="75000"/>
              </a:schemeClr>
            </a:solidFill>
          </c:spPr>
          <c:invertIfNegative val="0"/>
          <c:cat>
            <c:strRef>
              <c:f>'[Расчет ТОЧНО.xlsx]ВОЗДУХ'!$AA$27:$AA$31</c:f>
              <c:strCache>
                <c:ptCount val="5"/>
                <c:pt idx="0">
                  <c:v>Двооксид азоту</c:v>
                </c:pt>
                <c:pt idx="1">
                  <c:v>Двооксид сірки</c:v>
                </c:pt>
                <c:pt idx="2">
                  <c:v>Оксид вуглецю</c:v>
                </c:pt>
                <c:pt idx="3">
                  <c:v>Пил (завислі речовини)</c:v>
                </c:pt>
                <c:pt idx="4">
                  <c:v>Фенол</c:v>
                </c:pt>
              </c:strCache>
            </c:strRef>
          </c:cat>
          <c:val>
            <c:numRef>
              <c:f>'[Расчет ТОЧНО.xlsx]ВОЗДУХ'!$AB$27:$AB$31</c:f>
              <c:numCache>
                <c:formatCode>0.000</c:formatCode>
                <c:ptCount val="5"/>
                <c:pt idx="0">
                  <c:v>5.176E-2</c:v>
                </c:pt>
                <c:pt idx="1">
                  <c:v>7.700000000000002E-3</c:v>
                </c:pt>
                <c:pt idx="2">
                  <c:v>1.2120000000000002</c:v>
                </c:pt>
                <c:pt idx="3">
                  <c:v>0.1275</c:v>
                </c:pt>
                <c:pt idx="4">
                  <c:v>5.0000000000000001E-3</c:v>
                </c:pt>
              </c:numCache>
            </c:numRef>
          </c:val>
          <c:extLst>
            <c:ext xmlns:c16="http://schemas.microsoft.com/office/drawing/2014/chart" uri="{C3380CC4-5D6E-409C-BE32-E72D297353CC}">
              <c16:uniqueId val="{00000000-C411-4CA4-8FC8-B8B9814624F5}"/>
            </c:ext>
          </c:extLst>
        </c:ser>
        <c:ser>
          <c:idx val="2"/>
          <c:order val="1"/>
          <c:tx>
            <c:strRef>
              <c:f>'[Расчет ТОЧНО.xlsx]ВОЗДУХ'!$AC$24</c:f>
              <c:strCache>
                <c:ptCount val="1"/>
                <c:pt idx="0">
                  <c:v>середне за квітень 2021</c:v>
                </c:pt>
              </c:strCache>
            </c:strRef>
          </c:tx>
          <c:spPr>
            <a:solidFill>
              <a:schemeClr val="bg1">
                <a:lumMod val="50000"/>
              </a:schemeClr>
            </a:solidFill>
          </c:spPr>
          <c:invertIfNegative val="0"/>
          <c:cat>
            <c:strRef>
              <c:f>'[Расчет ТОЧНО.xlsx]ВОЗДУХ'!$AA$27:$AA$31</c:f>
              <c:strCache>
                <c:ptCount val="5"/>
                <c:pt idx="0">
                  <c:v>Двооксид азоту</c:v>
                </c:pt>
                <c:pt idx="1">
                  <c:v>Двооксид сірки</c:v>
                </c:pt>
                <c:pt idx="2">
                  <c:v>Оксид вуглецю</c:v>
                </c:pt>
                <c:pt idx="3">
                  <c:v>Пил (завислі речовини)</c:v>
                </c:pt>
                <c:pt idx="4">
                  <c:v>Фенол</c:v>
                </c:pt>
              </c:strCache>
            </c:strRef>
          </c:cat>
          <c:val>
            <c:numRef>
              <c:f>'[Расчет ТОЧНО.xlsx]ВОЗДУХ'!$AC$27:$AC$31</c:f>
              <c:numCache>
                <c:formatCode>0.000</c:formatCode>
                <c:ptCount val="5"/>
                <c:pt idx="0">
                  <c:v>0.06</c:v>
                </c:pt>
                <c:pt idx="1">
                  <c:v>7.4999999999999997E-3</c:v>
                </c:pt>
                <c:pt idx="2">
                  <c:v>1.35</c:v>
                </c:pt>
                <c:pt idx="3">
                  <c:v>0.13019999999999998</c:v>
                </c:pt>
                <c:pt idx="4">
                  <c:v>5.3899999999999998E-3</c:v>
                </c:pt>
              </c:numCache>
            </c:numRef>
          </c:val>
          <c:extLst>
            <c:ext xmlns:c16="http://schemas.microsoft.com/office/drawing/2014/chart" uri="{C3380CC4-5D6E-409C-BE32-E72D297353CC}">
              <c16:uniqueId val="{00000001-C411-4CA4-8FC8-B8B9814624F5}"/>
            </c:ext>
          </c:extLst>
        </c:ser>
        <c:ser>
          <c:idx val="3"/>
          <c:order val="2"/>
          <c:tx>
            <c:strRef>
              <c:f>'[Расчет ТОЧНО.xlsx]ВОЗДУХ'!$AD$24</c:f>
              <c:strCache>
                <c:ptCount val="1"/>
                <c:pt idx="0">
                  <c:v>середне за липень 2021</c:v>
                </c:pt>
              </c:strCache>
            </c:strRef>
          </c:tx>
          <c:spPr>
            <a:solidFill>
              <a:schemeClr val="bg2">
                <a:lumMod val="25000"/>
              </a:schemeClr>
            </a:solidFill>
          </c:spPr>
          <c:invertIfNegative val="0"/>
          <c:cat>
            <c:strRef>
              <c:f>'[Расчет ТОЧНО.xlsx]ВОЗДУХ'!$AA$27:$AA$31</c:f>
              <c:strCache>
                <c:ptCount val="5"/>
                <c:pt idx="0">
                  <c:v>Двооксид азоту</c:v>
                </c:pt>
                <c:pt idx="1">
                  <c:v>Двооксид сірки</c:v>
                </c:pt>
                <c:pt idx="2">
                  <c:v>Оксид вуглецю</c:v>
                </c:pt>
                <c:pt idx="3">
                  <c:v>Пил (завислі речовини)</c:v>
                </c:pt>
                <c:pt idx="4">
                  <c:v>Фенол</c:v>
                </c:pt>
              </c:strCache>
            </c:strRef>
          </c:cat>
          <c:val>
            <c:numRef>
              <c:f>'[Расчет ТОЧНО.xlsx]ВОЗДУХ'!$AD$27:$AD$31</c:f>
              <c:numCache>
                <c:formatCode>0.000</c:formatCode>
                <c:ptCount val="5"/>
                <c:pt idx="0">
                  <c:v>8.6400000000000005E-2</c:v>
                </c:pt>
                <c:pt idx="1">
                  <c:v>8.9999999999999993E-3</c:v>
                </c:pt>
                <c:pt idx="2">
                  <c:v>1.35</c:v>
                </c:pt>
                <c:pt idx="3">
                  <c:v>0.15840000000000001</c:v>
                </c:pt>
                <c:pt idx="4">
                  <c:v>6.6800000000000002E-3</c:v>
                </c:pt>
              </c:numCache>
            </c:numRef>
          </c:val>
          <c:extLst>
            <c:ext xmlns:c16="http://schemas.microsoft.com/office/drawing/2014/chart" uri="{C3380CC4-5D6E-409C-BE32-E72D297353CC}">
              <c16:uniqueId val="{00000002-C411-4CA4-8FC8-B8B9814624F5}"/>
            </c:ext>
          </c:extLst>
        </c:ser>
        <c:ser>
          <c:idx val="4"/>
          <c:order val="3"/>
          <c:tx>
            <c:strRef>
              <c:f>'[Расчет ТОЧНО.xlsx]ВОЗДУХ'!$AE$24</c:f>
              <c:strCache>
                <c:ptCount val="1"/>
                <c:pt idx="0">
                  <c:v>середне за жовтень 2021</c:v>
                </c:pt>
              </c:strCache>
            </c:strRef>
          </c:tx>
          <c:spPr>
            <a:solidFill>
              <a:schemeClr val="tx1">
                <a:lumMod val="95000"/>
                <a:lumOff val="5000"/>
              </a:schemeClr>
            </a:solidFill>
          </c:spPr>
          <c:invertIfNegative val="0"/>
          <c:cat>
            <c:strRef>
              <c:f>'[Расчет ТОЧНО.xlsx]ВОЗДУХ'!$AA$27:$AA$31</c:f>
              <c:strCache>
                <c:ptCount val="5"/>
                <c:pt idx="0">
                  <c:v>Двооксид азоту</c:v>
                </c:pt>
                <c:pt idx="1">
                  <c:v>Двооксид сірки</c:v>
                </c:pt>
                <c:pt idx="2">
                  <c:v>Оксид вуглецю</c:v>
                </c:pt>
                <c:pt idx="3">
                  <c:v>Пил (завислі речовини)</c:v>
                </c:pt>
                <c:pt idx="4">
                  <c:v>Фенол</c:v>
                </c:pt>
              </c:strCache>
            </c:strRef>
          </c:cat>
          <c:val>
            <c:numRef>
              <c:f>'[Расчет ТОЧНО.xlsx]ВОЗДУХ'!$AE$27:$AE$31</c:f>
              <c:numCache>
                <c:formatCode>0.00</c:formatCode>
                <c:ptCount val="5"/>
                <c:pt idx="0">
                  <c:v>7.5999999999999998E-2</c:v>
                </c:pt>
                <c:pt idx="1">
                  <c:v>8.0000000000000002E-3</c:v>
                </c:pt>
                <c:pt idx="2">
                  <c:v>1.35</c:v>
                </c:pt>
                <c:pt idx="3">
                  <c:v>0.11699999999999999</c:v>
                </c:pt>
                <c:pt idx="4">
                  <c:v>5.6699999999999997E-3</c:v>
                </c:pt>
              </c:numCache>
            </c:numRef>
          </c:val>
          <c:extLst>
            <c:ext xmlns:c16="http://schemas.microsoft.com/office/drawing/2014/chart" uri="{C3380CC4-5D6E-409C-BE32-E72D297353CC}">
              <c16:uniqueId val="{00000003-C411-4CA4-8FC8-B8B9814624F5}"/>
            </c:ext>
          </c:extLst>
        </c:ser>
        <c:ser>
          <c:idx val="5"/>
          <c:order val="4"/>
          <c:tx>
            <c:strRef>
              <c:f>'[Расчет ТОЧНО.xlsx]ВОЗДУХ'!$AF$24</c:f>
              <c:strCache>
                <c:ptCount val="1"/>
                <c:pt idx="0">
                  <c:v>ГДК</c:v>
                </c:pt>
              </c:strCache>
            </c:strRef>
          </c:tx>
          <c:spPr>
            <a:solidFill>
              <a:srgbClr val="FF0000"/>
            </a:solidFill>
          </c:spPr>
          <c:invertIfNegative val="0"/>
          <c:cat>
            <c:strRef>
              <c:f>'[Расчет ТОЧНО.xlsx]ВОЗДУХ'!$AA$27:$AA$31</c:f>
              <c:strCache>
                <c:ptCount val="5"/>
                <c:pt idx="0">
                  <c:v>Двооксид азоту</c:v>
                </c:pt>
                <c:pt idx="1">
                  <c:v>Двооксид сірки</c:v>
                </c:pt>
                <c:pt idx="2">
                  <c:v>Оксид вуглецю</c:v>
                </c:pt>
                <c:pt idx="3">
                  <c:v>Пил (завислі речовини)</c:v>
                </c:pt>
                <c:pt idx="4">
                  <c:v>Фенол</c:v>
                </c:pt>
              </c:strCache>
            </c:strRef>
          </c:cat>
          <c:val>
            <c:numRef>
              <c:f>'[Расчет ТОЧНО.xlsx]ВОЗДУХ'!$AF$27:$AF$31</c:f>
              <c:numCache>
                <c:formatCode>General</c:formatCode>
                <c:ptCount val="5"/>
                <c:pt idx="0">
                  <c:v>0.04</c:v>
                </c:pt>
                <c:pt idx="1">
                  <c:v>0.05</c:v>
                </c:pt>
                <c:pt idx="2">
                  <c:v>3</c:v>
                </c:pt>
                <c:pt idx="3">
                  <c:v>0.15</c:v>
                </c:pt>
                <c:pt idx="4">
                  <c:v>3.0000000000000001E-3</c:v>
                </c:pt>
              </c:numCache>
            </c:numRef>
          </c:val>
          <c:extLst>
            <c:ext xmlns:c16="http://schemas.microsoft.com/office/drawing/2014/chart" uri="{C3380CC4-5D6E-409C-BE32-E72D297353CC}">
              <c16:uniqueId val="{00000004-C411-4CA4-8FC8-B8B9814624F5}"/>
            </c:ext>
          </c:extLst>
        </c:ser>
        <c:dLbls>
          <c:showLegendKey val="0"/>
          <c:showVal val="0"/>
          <c:showCatName val="0"/>
          <c:showSerName val="0"/>
          <c:showPercent val="0"/>
          <c:showBubbleSize val="0"/>
        </c:dLbls>
        <c:gapWidth val="150"/>
        <c:axId val="190257408"/>
        <c:axId val="190259200"/>
      </c:barChart>
      <c:catAx>
        <c:axId val="190257408"/>
        <c:scaling>
          <c:orientation val="minMax"/>
        </c:scaling>
        <c:delete val="0"/>
        <c:axPos val="b"/>
        <c:numFmt formatCode="General" sourceLinked="0"/>
        <c:majorTickMark val="none"/>
        <c:minorTickMark val="none"/>
        <c:tickLblPos val="nextTo"/>
        <c:txPr>
          <a:bodyPr/>
          <a:lstStyle/>
          <a:p>
            <a:pPr>
              <a:defRPr sz="1200"/>
            </a:pPr>
            <a:endParaRPr lang="ru-RU"/>
          </a:p>
        </c:txPr>
        <c:crossAx val="190259200"/>
        <c:crossesAt val="0"/>
        <c:auto val="1"/>
        <c:lblAlgn val="ctr"/>
        <c:lblOffset val="100"/>
        <c:noMultiLvlLbl val="0"/>
      </c:catAx>
      <c:valAx>
        <c:axId val="190259200"/>
        <c:scaling>
          <c:logBase val="3.5"/>
          <c:orientation val="minMax"/>
        </c:scaling>
        <c:delete val="0"/>
        <c:axPos val="l"/>
        <c:majorGridlines/>
        <c:numFmt formatCode="0.000" sourceLinked="1"/>
        <c:majorTickMark val="out"/>
        <c:minorTickMark val="none"/>
        <c:tickLblPos val="nextTo"/>
        <c:txPr>
          <a:bodyPr/>
          <a:lstStyle/>
          <a:p>
            <a:pPr>
              <a:defRPr sz="1200"/>
            </a:pPr>
            <a:endParaRPr lang="ru-RU"/>
          </a:p>
        </c:txPr>
        <c:crossAx val="190257408"/>
        <c:crosses val="autoZero"/>
        <c:crossBetween val="between"/>
      </c:valAx>
    </c:plotArea>
    <c:legend>
      <c:legendPos val="b"/>
      <c:layout>
        <c:manualLayout>
          <c:xMode val="edge"/>
          <c:yMode val="edge"/>
          <c:x val="4.1954816997568548E-2"/>
          <c:y val="0.8493784582995727"/>
          <c:w val="0.87723556027889171"/>
          <c:h val="0.12599533237764804"/>
        </c:manualLayout>
      </c:layout>
      <c:overlay val="0"/>
      <c:txPr>
        <a:bodyPr/>
        <a:lstStyle/>
        <a:p>
          <a:pPr>
            <a:defRPr sz="1200"/>
          </a:pPr>
          <a:endParaRPr lang="ru-RU"/>
        </a:p>
      </c:txPr>
    </c:legend>
    <c:plotVisOnly val="1"/>
    <c:dispBlanksAs val="zero"/>
    <c:showDLblsOverMax val="0"/>
  </c:chart>
  <c:txPr>
    <a:bodyPr/>
    <a:lstStyle/>
    <a:p>
      <a:pPr>
        <a:defRPr sz="9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0"/>
    </c:view3D>
    <c:floor>
      <c:thickness val="0"/>
    </c:floor>
    <c:sideWall>
      <c:thickness val="0"/>
    </c:sideWall>
    <c:backWall>
      <c:thickness val="0"/>
    </c:backWall>
    <c:plotArea>
      <c:layout>
        <c:manualLayout>
          <c:layoutTarget val="inner"/>
          <c:xMode val="edge"/>
          <c:yMode val="edge"/>
          <c:x val="5.8616094738820776E-2"/>
          <c:y val="3.0234359986829717E-2"/>
          <c:w val="0.91979304434994902"/>
          <c:h val="0.8020620328550303"/>
        </c:manualLayout>
      </c:layout>
      <c:bar3DChart>
        <c:barDir val="col"/>
        <c:grouping val="standard"/>
        <c:varyColors val="0"/>
        <c:ser>
          <c:idx val="2"/>
          <c:order val="0"/>
          <c:tx>
            <c:strRef>
              <c:f>[Расчет.xlsx]ВОЗДУХ!$B$36</c:f>
              <c:strCache>
                <c:ptCount val="1"/>
                <c:pt idx="0">
                  <c:v>2016</c:v>
                </c:pt>
              </c:strCache>
            </c:strRef>
          </c:tx>
          <c:spPr>
            <a:solidFill>
              <a:schemeClr val="bg1"/>
            </a:solidFill>
          </c:spPr>
          <c:invertIfNegative val="0"/>
          <c:cat>
            <c:strRef>
              <c:f>[Расчет.xlsx]ВОЗДУХ!$A$37:$A$41</c:f>
              <c:strCache>
                <c:ptCount val="5"/>
                <c:pt idx="0">
                  <c:v>Фенол</c:v>
                </c:pt>
                <c:pt idx="1">
                  <c:v>Двоокис азоту</c:v>
                </c:pt>
                <c:pt idx="2">
                  <c:v>Двоокис сірки</c:v>
                </c:pt>
                <c:pt idx="3">
                  <c:v>Окис вуглецю</c:v>
                </c:pt>
                <c:pt idx="4">
                  <c:v>Пил</c:v>
                </c:pt>
              </c:strCache>
            </c:strRef>
          </c:cat>
          <c:val>
            <c:numRef>
              <c:f>[Расчет.xlsx]ВОЗДУХ!$B$37:$B$41</c:f>
              <c:numCache>
                <c:formatCode>General</c:formatCode>
                <c:ptCount val="5"/>
                <c:pt idx="0">
                  <c:v>2</c:v>
                </c:pt>
                <c:pt idx="1">
                  <c:v>2</c:v>
                </c:pt>
                <c:pt idx="2">
                  <c:v>0.2</c:v>
                </c:pt>
                <c:pt idx="3">
                  <c:v>0.3</c:v>
                </c:pt>
                <c:pt idx="4">
                  <c:v>0.7</c:v>
                </c:pt>
              </c:numCache>
            </c:numRef>
          </c:val>
          <c:extLst>
            <c:ext xmlns:c16="http://schemas.microsoft.com/office/drawing/2014/chart" uri="{C3380CC4-5D6E-409C-BE32-E72D297353CC}">
              <c16:uniqueId val="{00000000-89F5-496B-9472-71CC8C315458}"/>
            </c:ext>
          </c:extLst>
        </c:ser>
        <c:ser>
          <c:idx val="3"/>
          <c:order val="1"/>
          <c:tx>
            <c:strRef>
              <c:f>[Расчет.xlsx]ВОЗДУХ!$C$36</c:f>
              <c:strCache>
                <c:ptCount val="1"/>
                <c:pt idx="0">
                  <c:v>2017</c:v>
                </c:pt>
              </c:strCache>
            </c:strRef>
          </c:tx>
          <c:spPr>
            <a:pattFill prst="openDmnd">
              <a:fgClr>
                <a:schemeClr val="bg1">
                  <a:lumMod val="65000"/>
                </a:schemeClr>
              </a:fgClr>
              <a:bgClr>
                <a:schemeClr val="bg1"/>
              </a:bgClr>
            </a:pattFill>
          </c:spPr>
          <c:invertIfNegative val="0"/>
          <c:cat>
            <c:strRef>
              <c:f>[Расчет.xlsx]ВОЗДУХ!$A$37:$A$41</c:f>
              <c:strCache>
                <c:ptCount val="5"/>
                <c:pt idx="0">
                  <c:v>Фенол</c:v>
                </c:pt>
                <c:pt idx="1">
                  <c:v>Двоокис азоту</c:v>
                </c:pt>
                <c:pt idx="2">
                  <c:v>Двоокис сірки</c:v>
                </c:pt>
                <c:pt idx="3">
                  <c:v>Окис вуглецю</c:v>
                </c:pt>
                <c:pt idx="4">
                  <c:v>Пил</c:v>
                </c:pt>
              </c:strCache>
            </c:strRef>
          </c:cat>
          <c:val>
            <c:numRef>
              <c:f>[Расчет.xlsx]ВОЗДУХ!$C$37:$C$41</c:f>
              <c:numCache>
                <c:formatCode>General</c:formatCode>
                <c:ptCount val="5"/>
                <c:pt idx="0">
                  <c:v>2</c:v>
                </c:pt>
                <c:pt idx="1">
                  <c:v>2.2000000000000002</c:v>
                </c:pt>
                <c:pt idx="2">
                  <c:v>0.2</c:v>
                </c:pt>
                <c:pt idx="3">
                  <c:v>0.3</c:v>
                </c:pt>
                <c:pt idx="4">
                  <c:v>0.7</c:v>
                </c:pt>
              </c:numCache>
            </c:numRef>
          </c:val>
          <c:extLst>
            <c:ext xmlns:c16="http://schemas.microsoft.com/office/drawing/2014/chart" uri="{C3380CC4-5D6E-409C-BE32-E72D297353CC}">
              <c16:uniqueId val="{00000001-89F5-496B-9472-71CC8C315458}"/>
            </c:ext>
          </c:extLst>
        </c:ser>
        <c:ser>
          <c:idx val="4"/>
          <c:order val="2"/>
          <c:tx>
            <c:strRef>
              <c:f>[Расчет.xlsx]ВОЗДУХ!$D$36</c:f>
              <c:strCache>
                <c:ptCount val="1"/>
                <c:pt idx="0">
                  <c:v>2018</c:v>
                </c:pt>
              </c:strCache>
            </c:strRef>
          </c:tx>
          <c:spPr>
            <a:gradFill flip="none" rotWithShape="1">
              <a:gsLst>
                <a:gs pos="0">
                  <a:schemeClr val="bg1">
                    <a:lumMod val="85000"/>
                    <a:shade val="30000"/>
                    <a:satMod val="115000"/>
                  </a:schemeClr>
                </a:gs>
                <a:gs pos="50000">
                  <a:schemeClr val="bg1">
                    <a:lumMod val="85000"/>
                    <a:shade val="67500"/>
                    <a:satMod val="115000"/>
                  </a:schemeClr>
                </a:gs>
                <a:gs pos="100000">
                  <a:schemeClr val="bg1">
                    <a:lumMod val="85000"/>
                    <a:shade val="100000"/>
                    <a:satMod val="115000"/>
                  </a:schemeClr>
                </a:gs>
              </a:gsLst>
              <a:lin ang="8100000" scaled="1"/>
              <a:tileRect/>
            </a:gradFill>
          </c:spPr>
          <c:invertIfNegative val="0"/>
          <c:cat>
            <c:strRef>
              <c:f>[Расчет.xlsx]ВОЗДУХ!$A$37:$A$41</c:f>
              <c:strCache>
                <c:ptCount val="5"/>
                <c:pt idx="0">
                  <c:v>Фенол</c:v>
                </c:pt>
                <c:pt idx="1">
                  <c:v>Двоокис азоту</c:v>
                </c:pt>
                <c:pt idx="2">
                  <c:v>Двоокис сірки</c:v>
                </c:pt>
                <c:pt idx="3">
                  <c:v>Окис вуглецю</c:v>
                </c:pt>
                <c:pt idx="4">
                  <c:v>Пил</c:v>
                </c:pt>
              </c:strCache>
            </c:strRef>
          </c:cat>
          <c:val>
            <c:numRef>
              <c:f>[Расчет.xlsx]ВОЗДУХ!$D$37:$D$41</c:f>
              <c:numCache>
                <c:formatCode>General</c:formatCode>
                <c:ptCount val="5"/>
                <c:pt idx="0">
                  <c:v>2</c:v>
                </c:pt>
                <c:pt idx="1">
                  <c:v>2</c:v>
                </c:pt>
                <c:pt idx="2">
                  <c:v>0.1</c:v>
                </c:pt>
                <c:pt idx="3">
                  <c:v>0.3</c:v>
                </c:pt>
                <c:pt idx="4">
                  <c:v>0.7</c:v>
                </c:pt>
              </c:numCache>
            </c:numRef>
          </c:val>
          <c:extLst>
            <c:ext xmlns:c16="http://schemas.microsoft.com/office/drawing/2014/chart" uri="{C3380CC4-5D6E-409C-BE32-E72D297353CC}">
              <c16:uniqueId val="{00000002-89F5-496B-9472-71CC8C315458}"/>
            </c:ext>
          </c:extLst>
        </c:ser>
        <c:ser>
          <c:idx val="5"/>
          <c:order val="3"/>
          <c:tx>
            <c:strRef>
              <c:f>[Расчет.xlsx]ВОЗДУХ!$E$36</c:f>
              <c:strCache>
                <c:ptCount val="1"/>
                <c:pt idx="0">
                  <c:v>2019</c:v>
                </c:pt>
              </c:strCache>
            </c:strRef>
          </c:tx>
          <c:spPr>
            <a:pattFill prst="smCheck">
              <a:fgClr>
                <a:schemeClr val="bg1">
                  <a:lumMod val="50000"/>
                </a:schemeClr>
              </a:fgClr>
              <a:bgClr>
                <a:schemeClr val="bg1"/>
              </a:bgClr>
            </a:pattFill>
          </c:spPr>
          <c:invertIfNegative val="0"/>
          <c:cat>
            <c:strRef>
              <c:f>[Расчет.xlsx]ВОЗДУХ!$A$37:$A$41</c:f>
              <c:strCache>
                <c:ptCount val="5"/>
                <c:pt idx="0">
                  <c:v>Фенол</c:v>
                </c:pt>
                <c:pt idx="1">
                  <c:v>Двоокис азоту</c:v>
                </c:pt>
                <c:pt idx="2">
                  <c:v>Двоокис сірки</c:v>
                </c:pt>
                <c:pt idx="3">
                  <c:v>Окис вуглецю</c:v>
                </c:pt>
                <c:pt idx="4">
                  <c:v>Пил</c:v>
                </c:pt>
              </c:strCache>
            </c:strRef>
          </c:cat>
          <c:val>
            <c:numRef>
              <c:f>[Расчет.xlsx]ВОЗДУХ!$E$37:$E$41</c:f>
              <c:numCache>
                <c:formatCode>General</c:formatCode>
                <c:ptCount val="5"/>
                <c:pt idx="0">
                  <c:v>2</c:v>
                </c:pt>
                <c:pt idx="1">
                  <c:v>2</c:v>
                </c:pt>
                <c:pt idx="2">
                  <c:v>0.1</c:v>
                </c:pt>
                <c:pt idx="3">
                  <c:v>0.4</c:v>
                </c:pt>
                <c:pt idx="4">
                  <c:v>0.8</c:v>
                </c:pt>
              </c:numCache>
            </c:numRef>
          </c:val>
          <c:extLst>
            <c:ext xmlns:c16="http://schemas.microsoft.com/office/drawing/2014/chart" uri="{C3380CC4-5D6E-409C-BE32-E72D297353CC}">
              <c16:uniqueId val="{00000003-89F5-496B-9472-71CC8C315458}"/>
            </c:ext>
          </c:extLst>
        </c:ser>
        <c:ser>
          <c:idx val="6"/>
          <c:order val="4"/>
          <c:tx>
            <c:strRef>
              <c:f>[Расчет.xlsx]ВОЗДУХ!$F$36</c:f>
              <c:strCache>
                <c:ptCount val="1"/>
                <c:pt idx="0">
                  <c:v>2020</c:v>
                </c:pt>
              </c:strCache>
            </c:strRef>
          </c:tx>
          <c:spPr>
            <a:solidFill>
              <a:schemeClr val="bg2">
                <a:lumMod val="25000"/>
              </a:schemeClr>
            </a:solidFill>
          </c:spPr>
          <c:invertIfNegative val="0"/>
          <c:cat>
            <c:strRef>
              <c:f>[Расчет.xlsx]ВОЗДУХ!$A$37:$A$41</c:f>
              <c:strCache>
                <c:ptCount val="5"/>
                <c:pt idx="0">
                  <c:v>Фенол</c:v>
                </c:pt>
                <c:pt idx="1">
                  <c:v>Двоокис азоту</c:v>
                </c:pt>
                <c:pt idx="2">
                  <c:v>Двоокис сірки</c:v>
                </c:pt>
                <c:pt idx="3">
                  <c:v>Окис вуглецю</c:v>
                </c:pt>
                <c:pt idx="4">
                  <c:v>Пил</c:v>
                </c:pt>
              </c:strCache>
            </c:strRef>
          </c:cat>
          <c:val>
            <c:numRef>
              <c:f>[Расчет.xlsx]ВОЗДУХ!$F$37:$F$41</c:f>
              <c:numCache>
                <c:formatCode>General</c:formatCode>
                <c:ptCount val="5"/>
                <c:pt idx="0">
                  <c:v>2</c:v>
                </c:pt>
                <c:pt idx="1">
                  <c:v>1.8</c:v>
                </c:pt>
                <c:pt idx="2">
                  <c:v>0.1</c:v>
                </c:pt>
                <c:pt idx="3">
                  <c:v>0.4</c:v>
                </c:pt>
                <c:pt idx="4">
                  <c:v>0.7</c:v>
                </c:pt>
              </c:numCache>
            </c:numRef>
          </c:val>
          <c:extLst>
            <c:ext xmlns:c16="http://schemas.microsoft.com/office/drawing/2014/chart" uri="{C3380CC4-5D6E-409C-BE32-E72D297353CC}">
              <c16:uniqueId val="{00000004-89F5-496B-9472-71CC8C315458}"/>
            </c:ext>
          </c:extLst>
        </c:ser>
        <c:ser>
          <c:idx val="0"/>
          <c:order val="5"/>
          <c:tx>
            <c:strRef>
              <c:f>[Расчет.xlsx]ВОЗДУХ!$G$36</c:f>
              <c:strCache>
                <c:ptCount val="1"/>
                <c:pt idx="0">
                  <c:v>2022</c:v>
                </c:pt>
              </c:strCache>
            </c:strRef>
          </c:tx>
          <c:spPr>
            <a:pattFill prst="wdUpDiag">
              <a:fgClr>
                <a:schemeClr val="bg1">
                  <a:lumMod val="50000"/>
                </a:schemeClr>
              </a:fgClr>
              <a:bgClr>
                <a:schemeClr val="bg1"/>
              </a:bgClr>
            </a:pattFill>
          </c:spPr>
          <c:invertIfNegative val="0"/>
          <c:cat>
            <c:strRef>
              <c:f>[Расчет.xlsx]ВОЗДУХ!$A$37:$A$41</c:f>
              <c:strCache>
                <c:ptCount val="5"/>
                <c:pt idx="0">
                  <c:v>Фенол</c:v>
                </c:pt>
                <c:pt idx="1">
                  <c:v>Двоокис азоту</c:v>
                </c:pt>
                <c:pt idx="2">
                  <c:v>Двоокис сірки</c:v>
                </c:pt>
                <c:pt idx="3">
                  <c:v>Окис вуглецю</c:v>
                </c:pt>
                <c:pt idx="4">
                  <c:v>Пил</c:v>
                </c:pt>
              </c:strCache>
            </c:strRef>
          </c:cat>
          <c:val>
            <c:numRef>
              <c:f>[Расчет.xlsx]ВОЗДУХ!$G$37:$G$41</c:f>
              <c:numCache>
                <c:formatCode>0.00</c:formatCode>
                <c:ptCount val="5"/>
                <c:pt idx="0" formatCode="General">
                  <c:v>2</c:v>
                </c:pt>
                <c:pt idx="1">
                  <c:v>1.7660132923072762</c:v>
                </c:pt>
                <c:pt idx="2">
                  <c:v>5.7434917749850253E-2</c:v>
                </c:pt>
                <c:pt idx="3">
                  <c:v>0.47536065545760897</c:v>
                </c:pt>
                <c:pt idx="4">
                  <c:v>0.758391065855895</c:v>
                </c:pt>
              </c:numCache>
            </c:numRef>
          </c:val>
          <c:extLst>
            <c:ext xmlns:c16="http://schemas.microsoft.com/office/drawing/2014/chart" uri="{C3380CC4-5D6E-409C-BE32-E72D297353CC}">
              <c16:uniqueId val="{00000005-89F5-496B-9472-71CC8C315458}"/>
            </c:ext>
          </c:extLst>
        </c:ser>
        <c:ser>
          <c:idx val="1"/>
          <c:order val="6"/>
          <c:tx>
            <c:strRef>
              <c:f>[Расчет.xlsx]ВОЗДУХ!$H$36</c:f>
              <c:strCache>
                <c:ptCount val="1"/>
                <c:pt idx="0">
                  <c:v>2025</c:v>
                </c:pt>
              </c:strCache>
            </c:strRef>
          </c:tx>
          <c:spPr>
            <a:solidFill>
              <a:schemeClr val="tx1"/>
            </a:solidFill>
          </c:spPr>
          <c:invertIfNegative val="0"/>
          <c:cat>
            <c:strRef>
              <c:f>[Расчет.xlsx]ВОЗДУХ!$A$37:$A$41</c:f>
              <c:strCache>
                <c:ptCount val="5"/>
                <c:pt idx="0">
                  <c:v>Фенол</c:v>
                </c:pt>
                <c:pt idx="1">
                  <c:v>Двоокис азоту</c:v>
                </c:pt>
                <c:pt idx="2">
                  <c:v>Двоокис сірки</c:v>
                </c:pt>
                <c:pt idx="3">
                  <c:v>Окис вуглецю</c:v>
                </c:pt>
                <c:pt idx="4">
                  <c:v>Пил</c:v>
                </c:pt>
              </c:strCache>
            </c:strRef>
          </c:cat>
          <c:val>
            <c:numRef>
              <c:f>[Расчет.xlsx]ВОЗДУХ!$H$37:$H$41</c:f>
              <c:numCache>
                <c:formatCode>0.00</c:formatCode>
                <c:ptCount val="5"/>
                <c:pt idx="0" formatCode="General">
                  <c:v>2</c:v>
                </c:pt>
                <c:pt idx="1">
                  <c:v>1.6110969229476788</c:v>
                </c:pt>
                <c:pt idx="2">
                  <c:v>3.0778610333621524E-2</c:v>
                </c:pt>
                <c:pt idx="3">
                  <c:v>0.61584028713559713</c:v>
                </c:pt>
                <c:pt idx="4">
                  <c:v>0.78938849471835371</c:v>
                </c:pt>
              </c:numCache>
            </c:numRef>
          </c:val>
          <c:extLst>
            <c:ext xmlns:c16="http://schemas.microsoft.com/office/drawing/2014/chart" uri="{C3380CC4-5D6E-409C-BE32-E72D297353CC}">
              <c16:uniqueId val="{00000006-89F5-496B-9472-71CC8C315458}"/>
            </c:ext>
          </c:extLst>
        </c:ser>
        <c:ser>
          <c:idx val="7"/>
          <c:order val="7"/>
          <c:tx>
            <c:strRef>
              <c:f>[Расчет.xlsx]ВОЗДУХ!$I$36</c:f>
              <c:strCache>
                <c:ptCount val="1"/>
                <c:pt idx="0">
                  <c:v>2030</c:v>
                </c:pt>
              </c:strCache>
            </c:strRef>
          </c:tx>
          <c:spPr>
            <a:pattFill prst="solidDmnd">
              <a:fgClr>
                <a:schemeClr val="bg1">
                  <a:lumMod val="65000"/>
                </a:schemeClr>
              </a:fgClr>
              <a:bgClr>
                <a:schemeClr val="bg1"/>
              </a:bgClr>
            </a:pattFill>
          </c:spPr>
          <c:invertIfNegative val="0"/>
          <c:cat>
            <c:strRef>
              <c:f>[Расчет.xlsx]ВОЗДУХ!$A$37:$A$41</c:f>
              <c:strCache>
                <c:ptCount val="5"/>
                <c:pt idx="0">
                  <c:v>Фенол</c:v>
                </c:pt>
                <c:pt idx="1">
                  <c:v>Двоокис азоту</c:v>
                </c:pt>
                <c:pt idx="2">
                  <c:v>Двоокис сірки</c:v>
                </c:pt>
                <c:pt idx="3">
                  <c:v>Окис вуглецю</c:v>
                </c:pt>
                <c:pt idx="4">
                  <c:v>Пил</c:v>
                </c:pt>
              </c:strCache>
            </c:strRef>
          </c:cat>
          <c:val>
            <c:numRef>
              <c:f>[Расчет.xlsx]ВОЗДУХ!$I$37:$I$41</c:f>
              <c:numCache>
                <c:formatCode>0.00</c:formatCode>
                <c:ptCount val="5"/>
                <c:pt idx="0" formatCode="General">
                  <c:v>2</c:v>
                </c:pt>
                <c:pt idx="1">
                  <c:v>1.3825085793113741</c:v>
                </c:pt>
                <c:pt idx="2">
                  <c:v>1.0881882041201343E-2</c:v>
                </c:pt>
                <c:pt idx="3">
                  <c:v>0.94814814814815118</c:v>
                </c:pt>
                <c:pt idx="4">
                  <c:v>0.84389179779922741</c:v>
                </c:pt>
              </c:numCache>
            </c:numRef>
          </c:val>
          <c:extLst>
            <c:ext xmlns:c16="http://schemas.microsoft.com/office/drawing/2014/chart" uri="{C3380CC4-5D6E-409C-BE32-E72D297353CC}">
              <c16:uniqueId val="{00000007-89F5-496B-9472-71CC8C315458}"/>
            </c:ext>
          </c:extLst>
        </c:ser>
        <c:dLbls>
          <c:showLegendKey val="0"/>
          <c:showVal val="0"/>
          <c:showCatName val="0"/>
          <c:showSerName val="0"/>
          <c:showPercent val="0"/>
          <c:showBubbleSize val="0"/>
        </c:dLbls>
        <c:gapWidth val="150"/>
        <c:shape val="cylinder"/>
        <c:axId val="189989632"/>
        <c:axId val="189991168"/>
        <c:axId val="190278720"/>
      </c:bar3DChart>
      <c:catAx>
        <c:axId val="189989632"/>
        <c:scaling>
          <c:orientation val="minMax"/>
        </c:scaling>
        <c:delete val="0"/>
        <c:axPos val="b"/>
        <c:numFmt formatCode="General" sourceLinked="1"/>
        <c:majorTickMark val="none"/>
        <c:minorTickMark val="none"/>
        <c:tickLblPos val="nextTo"/>
        <c:crossAx val="189991168"/>
        <c:crosses val="autoZero"/>
        <c:auto val="1"/>
        <c:lblAlgn val="ctr"/>
        <c:lblOffset val="100"/>
        <c:noMultiLvlLbl val="0"/>
      </c:catAx>
      <c:valAx>
        <c:axId val="189991168"/>
        <c:scaling>
          <c:orientation val="minMax"/>
        </c:scaling>
        <c:delete val="0"/>
        <c:axPos val="l"/>
        <c:majorGridlines/>
        <c:numFmt formatCode="General" sourceLinked="1"/>
        <c:majorTickMark val="out"/>
        <c:minorTickMark val="none"/>
        <c:tickLblPos val="nextTo"/>
        <c:crossAx val="189989632"/>
        <c:crosses val="autoZero"/>
        <c:crossBetween val="between"/>
      </c:valAx>
      <c:serAx>
        <c:axId val="190278720"/>
        <c:scaling>
          <c:orientation val="minMax"/>
        </c:scaling>
        <c:delete val="1"/>
        <c:axPos val="b"/>
        <c:majorTickMark val="none"/>
        <c:minorTickMark val="none"/>
        <c:tickLblPos val="nextTo"/>
        <c:crossAx val="189991168"/>
        <c:crosses val="autoZero"/>
      </c:serAx>
    </c:plotArea>
    <c:legend>
      <c:legendPos val="r"/>
      <c:layout>
        <c:manualLayout>
          <c:xMode val="edge"/>
          <c:yMode val="edge"/>
          <c:x val="0.11256496426697886"/>
          <c:y val="0.88135231449598828"/>
          <c:w val="0.73527766153456442"/>
          <c:h val="0.10498971150734714"/>
        </c:manualLayout>
      </c:layout>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1157178819494092"/>
          <c:y val="3.5229318372328636E-2"/>
          <c:w val="0.82656064734378998"/>
          <c:h val="0.62161622700971819"/>
        </c:manualLayout>
      </c:layout>
      <c:barChart>
        <c:barDir val="col"/>
        <c:grouping val="clustered"/>
        <c:varyColors val="0"/>
        <c:ser>
          <c:idx val="1"/>
          <c:order val="0"/>
          <c:tx>
            <c:strRef>
              <c:f>[Расчет.xlsx]ВОДА!$A$4</c:f>
              <c:strCache>
                <c:ptCount val="1"/>
                <c:pt idx="0">
                  <c:v>Забрано води з природних водних об’єктів – всього</c:v>
                </c:pt>
              </c:strCache>
            </c:strRef>
          </c:tx>
          <c:spPr>
            <a:pattFill prst="sphere">
              <a:fgClr>
                <a:schemeClr val="bg1">
                  <a:lumMod val="50000"/>
                </a:schemeClr>
              </a:fgClr>
              <a:bgClr>
                <a:schemeClr val="bg1"/>
              </a:bgClr>
            </a:pattFill>
          </c:spPr>
          <c:invertIfNegative val="0"/>
          <c:trendline>
            <c:trendlineType val="linear"/>
            <c:dispRSqr val="0"/>
            <c:dispEq val="0"/>
          </c:trendline>
          <c:cat>
            <c:numRef>
              <c:f>[Расчет.xlsx]ВОДА!$B$3:$K$3</c:f>
              <c:numCache>
                <c:formatCode>General</c:formatCode>
                <c:ptCount val="10"/>
                <c:pt idx="0">
                  <c:v>1990</c:v>
                </c:pt>
                <c:pt idx="1">
                  <c:v>2000</c:v>
                </c:pt>
                <c:pt idx="2">
                  <c:v>2005</c:v>
                </c:pt>
                <c:pt idx="3">
                  <c:v>2010</c:v>
                </c:pt>
                <c:pt idx="4">
                  <c:v>2017</c:v>
                </c:pt>
                <c:pt idx="5">
                  <c:v>2018</c:v>
                </c:pt>
                <c:pt idx="6">
                  <c:v>2019</c:v>
                </c:pt>
                <c:pt idx="7">
                  <c:v>2020</c:v>
                </c:pt>
                <c:pt idx="8">
                  <c:v>2025</c:v>
                </c:pt>
                <c:pt idx="9">
                  <c:v>2030</c:v>
                </c:pt>
              </c:numCache>
            </c:numRef>
          </c:cat>
          <c:val>
            <c:numRef>
              <c:f>[Расчет.xlsx]ВОДА!$B$4:$K$4</c:f>
              <c:numCache>
                <c:formatCode>0.00</c:formatCode>
                <c:ptCount val="10"/>
                <c:pt idx="0">
                  <c:v>4699</c:v>
                </c:pt>
                <c:pt idx="1">
                  <c:v>1815.2</c:v>
                </c:pt>
                <c:pt idx="2">
                  <c:v>1115</c:v>
                </c:pt>
                <c:pt idx="3">
                  <c:v>1132</c:v>
                </c:pt>
                <c:pt idx="4">
                  <c:v>1218</c:v>
                </c:pt>
                <c:pt idx="5">
                  <c:v>1260</c:v>
                </c:pt>
                <c:pt idx="6">
                  <c:v>1198</c:v>
                </c:pt>
                <c:pt idx="7">
                  <c:v>1134.1420000000001</c:v>
                </c:pt>
                <c:pt idx="8">
                  <c:v>832.96654338633914</c:v>
                </c:pt>
                <c:pt idx="9">
                  <c:v>689.53180032700641</c:v>
                </c:pt>
              </c:numCache>
            </c:numRef>
          </c:val>
          <c:extLst>
            <c:ext xmlns:c16="http://schemas.microsoft.com/office/drawing/2014/chart" uri="{C3380CC4-5D6E-409C-BE32-E72D297353CC}">
              <c16:uniqueId val="{00000000-940B-479B-BFFD-1387C6C3AB0D}"/>
            </c:ext>
          </c:extLst>
        </c:ser>
        <c:ser>
          <c:idx val="0"/>
          <c:order val="1"/>
          <c:tx>
            <c:strRef>
              <c:f>[Расчет.xlsx]ВОДА!$A$5</c:f>
              <c:strCache>
                <c:ptCount val="1"/>
                <c:pt idx="0">
                  <c:v>Спожито свіжої води (включаючи морську):</c:v>
                </c:pt>
              </c:strCache>
            </c:strRef>
          </c:tx>
          <c:spPr>
            <a:pattFill prst="dkHorz">
              <a:fgClr>
                <a:schemeClr val="tx1">
                  <a:lumMod val="75000"/>
                  <a:lumOff val="25000"/>
                </a:schemeClr>
              </a:fgClr>
              <a:bgClr>
                <a:schemeClr val="bg1"/>
              </a:bgClr>
            </a:pattFill>
          </c:spPr>
          <c:invertIfNegative val="0"/>
          <c:trendline>
            <c:trendlineType val="linear"/>
            <c:dispRSqr val="0"/>
            <c:dispEq val="0"/>
          </c:trendline>
          <c:val>
            <c:numRef>
              <c:f>[Расчет.xlsx]ВОДА!$B$5:$K$5</c:f>
              <c:numCache>
                <c:formatCode>0.00</c:formatCode>
                <c:ptCount val="10"/>
                <c:pt idx="0">
                  <c:v>4598</c:v>
                </c:pt>
                <c:pt idx="1">
                  <c:v>1702</c:v>
                </c:pt>
                <c:pt idx="2">
                  <c:v>1076</c:v>
                </c:pt>
                <c:pt idx="3">
                  <c:v>1099</c:v>
                </c:pt>
                <c:pt idx="4">
                  <c:v>1226</c:v>
                </c:pt>
                <c:pt idx="5">
                  <c:v>1199</c:v>
                </c:pt>
                <c:pt idx="6">
                  <c:v>1133</c:v>
                </c:pt>
                <c:pt idx="7">
                  <c:v>1154.44</c:v>
                </c:pt>
                <c:pt idx="8">
                  <c:v>817.39955905646752</c:v>
                </c:pt>
                <c:pt idx="9">
                  <c:v>678.92827204772561</c:v>
                </c:pt>
              </c:numCache>
            </c:numRef>
          </c:val>
          <c:extLst>
            <c:ext xmlns:c16="http://schemas.microsoft.com/office/drawing/2014/chart" uri="{C3380CC4-5D6E-409C-BE32-E72D297353CC}">
              <c16:uniqueId val="{00000001-940B-479B-BFFD-1387C6C3AB0D}"/>
            </c:ext>
          </c:extLst>
        </c:ser>
        <c:ser>
          <c:idx val="3"/>
          <c:order val="2"/>
          <c:tx>
            <c:strRef>
              <c:f>[Расчет.xlsx]ВОДА!$A$12</c:f>
              <c:strCache>
                <c:ptCount val="1"/>
                <c:pt idx="0">
                  <c:v>Загальне водовідведення:</c:v>
                </c:pt>
              </c:strCache>
            </c:strRef>
          </c:tx>
          <c:spPr>
            <a:pattFill prst="narVert">
              <a:fgClr>
                <a:schemeClr val="bg1">
                  <a:lumMod val="65000"/>
                </a:schemeClr>
              </a:fgClr>
              <a:bgClr>
                <a:schemeClr val="bg1"/>
              </a:bgClr>
            </a:pattFill>
          </c:spPr>
          <c:invertIfNegative val="0"/>
          <c:trendline>
            <c:trendlineType val="linear"/>
            <c:dispRSqr val="0"/>
            <c:dispEq val="0"/>
          </c:trendline>
          <c:val>
            <c:numRef>
              <c:f>[Расчет.xlsx]ВОДА!$B$12:$K$12</c:f>
              <c:numCache>
                <c:formatCode>0.00</c:formatCode>
                <c:ptCount val="10"/>
                <c:pt idx="0">
                  <c:v>3671</c:v>
                </c:pt>
                <c:pt idx="1">
                  <c:v>1411</c:v>
                </c:pt>
                <c:pt idx="2">
                  <c:v>886.9</c:v>
                </c:pt>
                <c:pt idx="3">
                  <c:v>863.2</c:v>
                </c:pt>
                <c:pt idx="4">
                  <c:v>980.1</c:v>
                </c:pt>
                <c:pt idx="5">
                  <c:v>911.6</c:v>
                </c:pt>
                <c:pt idx="6">
                  <c:v>843.6</c:v>
                </c:pt>
                <c:pt idx="7">
                  <c:v>854.30799999999999</c:v>
                </c:pt>
                <c:pt idx="8">
                  <c:v>614.34378867015971</c:v>
                </c:pt>
                <c:pt idx="9">
                  <c:v>503.08524096744537</c:v>
                </c:pt>
              </c:numCache>
            </c:numRef>
          </c:val>
          <c:extLst>
            <c:ext xmlns:c16="http://schemas.microsoft.com/office/drawing/2014/chart" uri="{C3380CC4-5D6E-409C-BE32-E72D297353CC}">
              <c16:uniqueId val="{00000002-940B-479B-BFFD-1387C6C3AB0D}"/>
            </c:ext>
          </c:extLst>
        </c:ser>
        <c:ser>
          <c:idx val="4"/>
          <c:order val="3"/>
          <c:tx>
            <c:strRef>
              <c:f>[Расчет.xlsx]ВОДА!$A$18</c:f>
              <c:strCache>
                <c:ptCount val="1"/>
                <c:pt idx="0">
                  <c:v>Обсяг оборотної та повторнопослідовно використаної води</c:v>
                </c:pt>
              </c:strCache>
            </c:strRef>
          </c:tx>
          <c:spPr>
            <a:pattFill prst="divot">
              <a:fgClr>
                <a:schemeClr val="tx1">
                  <a:lumMod val="65000"/>
                  <a:lumOff val="35000"/>
                </a:schemeClr>
              </a:fgClr>
              <a:bgClr>
                <a:schemeClr val="bg1"/>
              </a:bgClr>
            </a:pattFill>
          </c:spPr>
          <c:invertIfNegative val="0"/>
          <c:trendline>
            <c:trendlineType val="linear"/>
            <c:dispRSqr val="0"/>
            <c:dispEq val="0"/>
          </c:trendline>
          <c:val>
            <c:numRef>
              <c:f>[Расчет.xlsx]ВОДА!$B$18:$K$18</c:f>
              <c:numCache>
                <c:formatCode>0.00</c:formatCode>
                <c:ptCount val="10"/>
                <c:pt idx="0">
                  <c:v>7339</c:v>
                </c:pt>
                <c:pt idx="1">
                  <c:v>9995.7000000000007</c:v>
                </c:pt>
                <c:pt idx="2">
                  <c:v>10021</c:v>
                </c:pt>
                <c:pt idx="3">
                  <c:v>9931.5</c:v>
                </c:pt>
                <c:pt idx="4">
                  <c:v>8906.1</c:v>
                </c:pt>
                <c:pt idx="5">
                  <c:v>8765.7000000000007</c:v>
                </c:pt>
                <c:pt idx="6">
                  <c:v>8736.1</c:v>
                </c:pt>
                <c:pt idx="7">
                  <c:v>7585.4290000000001</c:v>
                </c:pt>
                <c:pt idx="8">
                  <c:v>8889.353605034019</c:v>
                </c:pt>
                <c:pt idx="9">
                  <c:v>8901.044848036152</c:v>
                </c:pt>
              </c:numCache>
            </c:numRef>
          </c:val>
          <c:extLst>
            <c:ext xmlns:c16="http://schemas.microsoft.com/office/drawing/2014/chart" uri="{C3380CC4-5D6E-409C-BE32-E72D297353CC}">
              <c16:uniqueId val="{00000003-940B-479B-BFFD-1387C6C3AB0D}"/>
            </c:ext>
          </c:extLst>
        </c:ser>
        <c:dLbls>
          <c:showLegendKey val="0"/>
          <c:showVal val="0"/>
          <c:showCatName val="0"/>
          <c:showSerName val="0"/>
          <c:showPercent val="0"/>
          <c:showBubbleSize val="0"/>
        </c:dLbls>
        <c:gapWidth val="150"/>
        <c:axId val="274189696"/>
        <c:axId val="180864128"/>
      </c:barChart>
      <c:catAx>
        <c:axId val="274189696"/>
        <c:scaling>
          <c:orientation val="minMax"/>
        </c:scaling>
        <c:delete val="0"/>
        <c:axPos val="b"/>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80864128"/>
        <c:crosses val="autoZero"/>
        <c:auto val="1"/>
        <c:lblAlgn val="ctr"/>
        <c:lblOffset val="100"/>
        <c:noMultiLvlLbl val="0"/>
      </c:catAx>
      <c:valAx>
        <c:axId val="180864128"/>
        <c:scaling>
          <c:orientation val="minMax"/>
        </c:scaling>
        <c:delete val="0"/>
        <c:axPos val="l"/>
        <c:majorGridlines/>
        <c:numFmt formatCode="0.00"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74189696"/>
        <c:crosses val="autoZero"/>
        <c:crossBetween val="between"/>
      </c:valAx>
      <c:spPr>
        <a:scene3d>
          <a:camera prst="orthographicFront"/>
          <a:lightRig rig="threePt" dir="t"/>
        </a:scene3d>
        <a:sp3d>
          <a:bevelT w="0"/>
          <a:bevelB w="38100" h="101600"/>
        </a:sp3d>
      </c:spPr>
    </c:plotArea>
    <c:legend>
      <c:legendPos val="r"/>
      <c:layout>
        <c:manualLayout>
          <c:xMode val="edge"/>
          <c:yMode val="edge"/>
          <c:x val="9.9003757663009714E-2"/>
          <c:y val="0.75147942299692305"/>
          <c:w val="0.74119547446317058"/>
          <c:h val="0.24852057700307689"/>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manualLayout>
          <c:layoutTarget val="inner"/>
          <c:xMode val="edge"/>
          <c:yMode val="edge"/>
          <c:x val="8.4510397738744192E-2"/>
          <c:y val="7.0134915689495647E-2"/>
          <c:w val="0.8323837586605688"/>
          <c:h val="0.61295147952181295"/>
        </c:manualLayout>
      </c:layout>
      <c:barChart>
        <c:barDir val="col"/>
        <c:grouping val="clustered"/>
        <c:varyColors val="0"/>
        <c:ser>
          <c:idx val="0"/>
          <c:order val="0"/>
          <c:tx>
            <c:strRef>
              <c:f>РАДИАЦИЯ!$A$3</c:f>
              <c:strCache>
                <c:ptCount val="1"/>
                <c:pt idx="0">
                  <c:v>Рівень природного фонду</c:v>
                </c:pt>
              </c:strCache>
            </c:strRef>
          </c:tx>
          <c:spPr>
            <a:solidFill>
              <a:schemeClr val="accent6">
                <a:lumMod val="40000"/>
                <a:lumOff val="60000"/>
              </a:schemeClr>
            </a:solidFill>
          </c:spPr>
          <c:invertIfNegative val="0"/>
          <c:cat>
            <c:strRef>
              <c:f>РАДИАЦИЯ!$B$2:$L$2</c:f>
              <c:strCache>
                <c:ptCount val="11"/>
                <c:pt idx="0">
                  <c:v>Січень 2019</c:v>
                </c:pt>
                <c:pt idx="1">
                  <c:v>Квітень 2019</c:v>
                </c:pt>
                <c:pt idx="2">
                  <c:v>Липень 2019</c:v>
                </c:pt>
                <c:pt idx="3">
                  <c:v>Жовтень 2019</c:v>
                </c:pt>
                <c:pt idx="4">
                  <c:v>Січень 2020</c:v>
                </c:pt>
                <c:pt idx="5">
                  <c:v>Квітень 2020</c:v>
                </c:pt>
                <c:pt idx="6">
                  <c:v>Липень 2020</c:v>
                </c:pt>
                <c:pt idx="7">
                  <c:v>Жовтень 2020</c:v>
                </c:pt>
                <c:pt idx="8">
                  <c:v>Січень 2021</c:v>
                </c:pt>
                <c:pt idx="9">
                  <c:v>Квітень 2021</c:v>
                </c:pt>
                <c:pt idx="10">
                  <c:v>Липень 2021</c:v>
                </c:pt>
              </c:strCache>
            </c:strRef>
          </c:cat>
          <c:val>
            <c:numRef>
              <c:f>РАДИАЦИЯ!$B$3:$L$3</c:f>
              <c:numCache>
                <c:formatCode>0.00</c:formatCode>
                <c:ptCount val="11"/>
                <c:pt idx="0">
                  <c:v>12</c:v>
                </c:pt>
                <c:pt idx="1">
                  <c:v>12</c:v>
                </c:pt>
                <c:pt idx="2">
                  <c:v>12</c:v>
                </c:pt>
                <c:pt idx="3">
                  <c:v>12</c:v>
                </c:pt>
                <c:pt idx="4">
                  <c:v>12</c:v>
                </c:pt>
                <c:pt idx="5">
                  <c:v>12</c:v>
                </c:pt>
                <c:pt idx="6">
                  <c:v>12</c:v>
                </c:pt>
                <c:pt idx="7">
                  <c:v>12</c:v>
                </c:pt>
                <c:pt idx="8">
                  <c:v>12</c:v>
                </c:pt>
                <c:pt idx="9">
                  <c:v>12</c:v>
                </c:pt>
                <c:pt idx="10">
                  <c:v>12</c:v>
                </c:pt>
              </c:numCache>
            </c:numRef>
          </c:val>
          <c:extLst>
            <c:ext xmlns:c16="http://schemas.microsoft.com/office/drawing/2014/chart" uri="{C3380CC4-5D6E-409C-BE32-E72D297353CC}">
              <c16:uniqueId val="{00000000-B7FD-4493-BAFF-9D5B70C6305F}"/>
            </c:ext>
          </c:extLst>
        </c:ser>
        <c:ser>
          <c:idx val="1"/>
          <c:order val="1"/>
          <c:tx>
            <c:strRef>
              <c:f>РАДИАЦИЯ!$A$4</c:f>
              <c:strCache>
                <c:ptCount val="1"/>
                <c:pt idx="0">
                  <c:v>Середньомічячне значення</c:v>
                </c:pt>
              </c:strCache>
            </c:strRef>
          </c:tx>
          <c:spPr>
            <a:solidFill>
              <a:srgbClr val="FF5050"/>
            </a:solidFill>
          </c:spPr>
          <c:invertIfNegative val="0"/>
          <c:trendline>
            <c:spPr>
              <a:ln w="34925" cmpd="sng">
                <a:solidFill>
                  <a:schemeClr val="tx2">
                    <a:lumMod val="75000"/>
                  </a:schemeClr>
                </a:solidFill>
                <a:prstDash val="dash"/>
              </a:ln>
            </c:spPr>
            <c:trendlineType val="linear"/>
            <c:forward val="2"/>
            <c:dispRSqr val="0"/>
            <c:dispEq val="0"/>
          </c:trendline>
          <c:cat>
            <c:strRef>
              <c:f>РАДИАЦИЯ!$B$2:$L$2</c:f>
              <c:strCache>
                <c:ptCount val="11"/>
                <c:pt idx="0">
                  <c:v>Січень 2019</c:v>
                </c:pt>
                <c:pt idx="1">
                  <c:v>Квітень 2019</c:v>
                </c:pt>
                <c:pt idx="2">
                  <c:v>Липень 2019</c:v>
                </c:pt>
                <c:pt idx="3">
                  <c:v>Жовтень 2019</c:v>
                </c:pt>
                <c:pt idx="4">
                  <c:v>Січень 2020</c:v>
                </c:pt>
                <c:pt idx="5">
                  <c:v>Квітень 2020</c:v>
                </c:pt>
                <c:pt idx="6">
                  <c:v>Липень 2020</c:v>
                </c:pt>
                <c:pt idx="7">
                  <c:v>Жовтень 2020</c:v>
                </c:pt>
                <c:pt idx="8">
                  <c:v>Січень 2021</c:v>
                </c:pt>
                <c:pt idx="9">
                  <c:v>Квітень 2021</c:v>
                </c:pt>
                <c:pt idx="10">
                  <c:v>Липень 2021</c:v>
                </c:pt>
              </c:strCache>
            </c:strRef>
          </c:cat>
          <c:val>
            <c:numRef>
              <c:f>РАДИАЦИЯ!$B$4:$L$4</c:f>
              <c:numCache>
                <c:formatCode>0.00</c:formatCode>
                <c:ptCount val="11"/>
                <c:pt idx="0">
                  <c:v>13</c:v>
                </c:pt>
                <c:pt idx="1">
                  <c:v>13</c:v>
                </c:pt>
                <c:pt idx="2">
                  <c:v>14</c:v>
                </c:pt>
                <c:pt idx="3">
                  <c:v>14</c:v>
                </c:pt>
                <c:pt idx="4">
                  <c:v>15</c:v>
                </c:pt>
                <c:pt idx="5">
                  <c:v>14</c:v>
                </c:pt>
                <c:pt idx="6">
                  <c:v>11</c:v>
                </c:pt>
                <c:pt idx="7">
                  <c:v>11</c:v>
                </c:pt>
                <c:pt idx="8">
                  <c:v>11</c:v>
                </c:pt>
                <c:pt idx="9">
                  <c:v>12</c:v>
                </c:pt>
                <c:pt idx="10">
                  <c:v>13</c:v>
                </c:pt>
              </c:numCache>
            </c:numRef>
          </c:val>
          <c:extLst>
            <c:ext xmlns:c16="http://schemas.microsoft.com/office/drawing/2014/chart" uri="{C3380CC4-5D6E-409C-BE32-E72D297353CC}">
              <c16:uniqueId val="{00000001-B7FD-4493-BAFF-9D5B70C6305F}"/>
            </c:ext>
          </c:extLst>
        </c:ser>
        <c:ser>
          <c:idx val="2"/>
          <c:order val="2"/>
          <c:tx>
            <c:strRef>
              <c:f>РАДИАЦИЯ!$A$5</c:f>
              <c:strCache>
                <c:ptCount val="1"/>
                <c:pt idx="0">
                  <c:v>Максимально разовий рівень</c:v>
                </c:pt>
              </c:strCache>
            </c:strRef>
          </c:tx>
          <c:spPr>
            <a:solidFill>
              <a:schemeClr val="accent2">
                <a:lumMod val="50000"/>
              </a:schemeClr>
            </a:solidFill>
            <a:ln>
              <a:solidFill>
                <a:schemeClr val="accent2">
                  <a:lumMod val="75000"/>
                </a:schemeClr>
              </a:solidFill>
            </a:ln>
          </c:spPr>
          <c:invertIfNegative val="0"/>
          <c:cat>
            <c:strRef>
              <c:f>РАДИАЦИЯ!$B$2:$L$2</c:f>
              <c:strCache>
                <c:ptCount val="11"/>
                <c:pt idx="0">
                  <c:v>Січень 2019</c:v>
                </c:pt>
                <c:pt idx="1">
                  <c:v>Квітень 2019</c:v>
                </c:pt>
                <c:pt idx="2">
                  <c:v>Липень 2019</c:v>
                </c:pt>
                <c:pt idx="3">
                  <c:v>Жовтень 2019</c:v>
                </c:pt>
                <c:pt idx="4">
                  <c:v>Січень 2020</c:v>
                </c:pt>
                <c:pt idx="5">
                  <c:v>Квітень 2020</c:v>
                </c:pt>
                <c:pt idx="6">
                  <c:v>Липень 2020</c:v>
                </c:pt>
                <c:pt idx="7">
                  <c:v>Жовтень 2020</c:v>
                </c:pt>
                <c:pt idx="8">
                  <c:v>Січень 2021</c:v>
                </c:pt>
                <c:pt idx="9">
                  <c:v>Квітень 2021</c:v>
                </c:pt>
                <c:pt idx="10">
                  <c:v>Липень 2021</c:v>
                </c:pt>
              </c:strCache>
            </c:strRef>
          </c:cat>
          <c:val>
            <c:numRef>
              <c:f>РАДИАЦИЯ!$B$5:$L$5</c:f>
              <c:numCache>
                <c:formatCode>0.00</c:formatCode>
                <c:ptCount val="11"/>
                <c:pt idx="0">
                  <c:v>16</c:v>
                </c:pt>
                <c:pt idx="1">
                  <c:v>15</c:v>
                </c:pt>
                <c:pt idx="2">
                  <c:v>16</c:v>
                </c:pt>
                <c:pt idx="3">
                  <c:v>17</c:v>
                </c:pt>
                <c:pt idx="4">
                  <c:v>17</c:v>
                </c:pt>
                <c:pt idx="5">
                  <c:v>16</c:v>
                </c:pt>
                <c:pt idx="6">
                  <c:v>16</c:v>
                </c:pt>
                <c:pt idx="7">
                  <c:v>16</c:v>
                </c:pt>
                <c:pt idx="8">
                  <c:v>12</c:v>
                </c:pt>
                <c:pt idx="9">
                  <c:v>14</c:v>
                </c:pt>
                <c:pt idx="10">
                  <c:v>17</c:v>
                </c:pt>
              </c:numCache>
            </c:numRef>
          </c:val>
          <c:extLst>
            <c:ext xmlns:c16="http://schemas.microsoft.com/office/drawing/2014/chart" uri="{C3380CC4-5D6E-409C-BE32-E72D297353CC}">
              <c16:uniqueId val="{00000002-B7FD-4493-BAFF-9D5B70C6305F}"/>
            </c:ext>
          </c:extLst>
        </c:ser>
        <c:dLbls>
          <c:showLegendKey val="0"/>
          <c:showVal val="0"/>
          <c:showCatName val="0"/>
          <c:showSerName val="0"/>
          <c:showPercent val="0"/>
          <c:showBubbleSize val="0"/>
        </c:dLbls>
        <c:gapWidth val="150"/>
        <c:axId val="190431232"/>
        <c:axId val="190432768"/>
      </c:barChart>
      <c:catAx>
        <c:axId val="190431232"/>
        <c:scaling>
          <c:orientation val="minMax"/>
        </c:scaling>
        <c:delete val="0"/>
        <c:axPos val="b"/>
        <c:numFmt formatCode="General" sourceLinked="0"/>
        <c:majorTickMark val="none"/>
        <c:minorTickMark val="none"/>
        <c:tickLblPos val="nextTo"/>
        <c:crossAx val="190432768"/>
        <c:crosses val="autoZero"/>
        <c:auto val="1"/>
        <c:lblAlgn val="ctr"/>
        <c:lblOffset val="100"/>
        <c:noMultiLvlLbl val="0"/>
      </c:catAx>
      <c:valAx>
        <c:axId val="190432768"/>
        <c:scaling>
          <c:orientation val="minMax"/>
        </c:scaling>
        <c:delete val="0"/>
        <c:axPos val="l"/>
        <c:majorGridlines/>
        <c:numFmt formatCode="0.00" sourceLinked="1"/>
        <c:majorTickMark val="none"/>
        <c:minorTickMark val="none"/>
        <c:tickLblPos val="nextTo"/>
        <c:crossAx val="190431232"/>
        <c:crosses val="autoZero"/>
        <c:crossBetween val="between"/>
      </c:valAx>
    </c:plotArea>
    <c:legend>
      <c:legendPos val="r"/>
      <c:layout>
        <c:manualLayout>
          <c:xMode val="edge"/>
          <c:yMode val="edge"/>
          <c:x val="1.6553293662884154E-2"/>
          <c:y val="0.84609638533788389"/>
          <c:w val="0.94637065127888431"/>
          <c:h val="0.12453752599640783"/>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3DC9B-F75F-4ABE-B72C-B815E73B5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17938</Words>
  <Characters>102252</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RePack by Diakov</cp:lastModifiedBy>
  <cp:revision>3</cp:revision>
  <dcterms:created xsi:type="dcterms:W3CDTF">2021-12-21T12:47:00Z</dcterms:created>
  <dcterms:modified xsi:type="dcterms:W3CDTF">2021-12-21T12:47:00Z</dcterms:modified>
</cp:coreProperties>
</file>