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55BE450" w14:textId="77777777" w:rsidR="009C4D5A" w:rsidRDefault="00231889" w:rsidP="00E545D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noProof/>
          <w:sz w:val="28"/>
          <w:szCs w:val="28"/>
          <w:lang w:val="ru-RU"/>
        </w:rPr>
        <mc:AlternateContent>
          <mc:Choice Requires="wps">
            <w:drawing>
              <wp:anchor distT="0" distB="0" distL="114300" distR="114300" simplePos="0" relativeHeight="251661312" behindDoc="0" locked="0" layoutInCell="1" allowOverlap="1" wp14:anchorId="4EB032F4" wp14:editId="589F9707">
                <wp:simplePos x="0" y="0"/>
                <wp:positionH relativeFrom="column">
                  <wp:posOffset>5819887</wp:posOffset>
                </wp:positionH>
                <wp:positionV relativeFrom="paragraph">
                  <wp:posOffset>-516367</wp:posOffset>
                </wp:positionV>
                <wp:extent cx="322729" cy="258183"/>
                <wp:effectExtent l="0" t="0" r="20320" b="27940"/>
                <wp:wrapNone/>
                <wp:docPr id="33" name="Прямоугольник 33"/>
                <wp:cNvGraphicFramePr/>
                <a:graphic xmlns:a="http://schemas.openxmlformats.org/drawingml/2006/main">
                  <a:graphicData uri="http://schemas.microsoft.com/office/word/2010/wordprocessingShape">
                    <wps:wsp>
                      <wps:cNvSpPr/>
                      <wps:spPr>
                        <a:xfrm>
                          <a:off x="0" y="0"/>
                          <a:ext cx="322729" cy="258183"/>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479BA9" id="Прямоугольник 33" o:spid="_x0000_s1026" style="position:absolute;margin-left:458.25pt;margin-top:-40.65pt;width:25.4pt;height:20.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" fillcolor="white [3201]" strokecolor="white [3212]" strokeweight="2pt"/>
            </w:pict>
          </mc:Fallback>
        </mc:AlternateContent>
      </w:r>
      <w:r w:rsidR="00E545D2">
        <w:rPr>
          <w:rFonts w:ascii="Times New Roman" w:eastAsia="Times New Roman" w:hAnsi="Times New Roman" w:cs="Times New Roman"/>
          <w:b/>
          <w:sz w:val="28"/>
          <w:szCs w:val="28"/>
        </w:rPr>
        <w:t>ЗАПОРІЗЬКИЙ НАЦІОНАЛЬНИЙ УНІВЕРСИТЕТ</w:t>
      </w:r>
    </w:p>
    <w:p w14:paraId="7152A4AE" w14:textId="77777777" w:rsidR="009C4D5A" w:rsidRDefault="00E545D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БІОЛОГІЧНИЙ ФАКУЛЬТЕТ</w:t>
      </w:r>
    </w:p>
    <w:p w14:paraId="0A849C54" w14:textId="77777777" w:rsidR="009C4D5A" w:rsidRDefault="009C4D5A">
      <w:pPr>
        <w:spacing w:line="240" w:lineRule="auto"/>
        <w:jc w:val="center"/>
        <w:rPr>
          <w:rFonts w:ascii="Times New Roman" w:eastAsia="Times New Roman" w:hAnsi="Times New Roman" w:cs="Times New Roman"/>
          <w:sz w:val="28"/>
          <w:szCs w:val="28"/>
        </w:rPr>
      </w:pPr>
    </w:p>
    <w:p w14:paraId="1C6DF266" w14:textId="77777777" w:rsidR="009C4D5A" w:rsidRDefault="00E545D2">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28"/>
          <w:szCs w:val="28"/>
        </w:rPr>
        <w:t>Кафедра загальної та прикладної екології і зоології</w:t>
      </w:r>
    </w:p>
    <w:p w14:paraId="40F8E927" w14:textId="77777777" w:rsidR="009C4D5A" w:rsidRDefault="009C4D5A">
      <w:pPr>
        <w:spacing w:line="240" w:lineRule="auto"/>
        <w:jc w:val="center"/>
        <w:rPr>
          <w:rFonts w:ascii="Times New Roman" w:eastAsia="Times New Roman" w:hAnsi="Times New Roman" w:cs="Times New Roman"/>
          <w:sz w:val="16"/>
          <w:szCs w:val="16"/>
        </w:rPr>
      </w:pPr>
    </w:p>
    <w:p w14:paraId="28155C8E" w14:textId="77777777" w:rsidR="009C4D5A" w:rsidRDefault="009C4D5A">
      <w:pPr>
        <w:spacing w:line="240" w:lineRule="auto"/>
        <w:jc w:val="center"/>
        <w:rPr>
          <w:rFonts w:ascii="Times New Roman" w:eastAsia="Times New Roman" w:hAnsi="Times New Roman" w:cs="Times New Roman"/>
          <w:sz w:val="16"/>
          <w:szCs w:val="16"/>
          <w:highlight w:val="yellow"/>
        </w:rPr>
      </w:pPr>
    </w:p>
    <w:p w14:paraId="568C6FD4" w14:textId="77777777" w:rsidR="009C4D5A" w:rsidRDefault="009C4D5A">
      <w:pPr>
        <w:spacing w:line="240" w:lineRule="auto"/>
        <w:jc w:val="center"/>
        <w:rPr>
          <w:rFonts w:ascii="Times New Roman" w:eastAsia="Times New Roman" w:hAnsi="Times New Roman" w:cs="Times New Roman"/>
          <w:sz w:val="16"/>
          <w:szCs w:val="16"/>
          <w:highlight w:val="yellow"/>
        </w:rPr>
      </w:pPr>
    </w:p>
    <w:p w14:paraId="64AAF35A" w14:textId="77777777" w:rsidR="009C4D5A" w:rsidRDefault="009C4D5A">
      <w:pPr>
        <w:spacing w:line="240" w:lineRule="auto"/>
        <w:jc w:val="center"/>
        <w:rPr>
          <w:rFonts w:ascii="Times New Roman" w:eastAsia="Times New Roman" w:hAnsi="Times New Roman" w:cs="Times New Roman"/>
          <w:sz w:val="16"/>
          <w:szCs w:val="16"/>
          <w:highlight w:val="yellow"/>
        </w:rPr>
      </w:pPr>
    </w:p>
    <w:p w14:paraId="0D46ADA6" w14:textId="77777777" w:rsidR="009C4D5A" w:rsidRDefault="009C4D5A">
      <w:pPr>
        <w:spacing w:line="240" w:lineRule="auto"/>
        <w:jc w:val="center"/>
        <w:rPr>
          <w:rFonts w:ascii="Times New Roman" w:eastAsia="Times New Roman" w:hAnsi="Times New Roman" w:cs="Times New Roman"/>
          <w:sz w:val="16"/>
          <w:szCs w:val="16"/>
          <w:highlight w:val="yellow"/>
        </w:rPr>
      </w:pPr>
    </w:p>
    <w:p w14:paraId="6B8066A2" w14:textId="77777777" w:rsidR="009C4D5A" w:rsidRDefault="009C4D5A">
      <w:pPr>
        <w:spacing w:line="240" w:lineRule="auto"/>
        <w:jc w:val="center"/>
        <w:rPr>
          <w:rFonts w:ascii="Times New Roman" w:eastAsia="Times New Roman" w:hAnsi="Times New Roman" w:cs="Times New Roman"/>
          <w:sz w:val="16"/>
          <w:szCs w:val="16"/>
          <w:highlight w:val="yellow"/>
        </w:rPr>
      </w:pPr>
    </w:p>
    <w:p w14:paraId="37EE50EF" w14:textId="77777777" w:rsidR="009C4D5A" w:rsidRDefault="009C4D5A">
      <w:pPr>
        <w:spacing w:line="240" w:lineRule="auto"/>
        <w:jc w:val="center"/>
        <w:rPr>
          <w:rFonts w:ascii="Times New Roman" w:eastAsia="Times New Roman" w:hAnsi="Times New Roman" w:cs="Times New Roman"/>
          <w:sz w:val="16"/>
          <w:szCs w:val="16"/>
          <w:highlight w:val="yellow"/>
        </w:rPr>
      </w:pPr>
    </w:p>
    <w:p w14:paraId="4CA3B2DF" w14:textId="77777777" w:rsidR="009C4D5A" w:rsidRDefault="009C4D5A">
      <w:pPr>
        <w:spacing w:line="240" w:lineRule="auto"/>
        <w:jc w:val="center"/>
        <w:rPr>
          <w:rFonts w:ascii="Times New Roman" w:eastAsia="Times New Roman" w:hAnsi="Times New Roman" w:cs="Times New Roman"/>
          <w:sz w:val="16"/>
          <w:szCs w:val="16"/>
          <w:highlight w:val="yellow"/>
        </w:rPr>
      </w:pPr>
    </w:p>
    <w:p w14:paraId="3F11EAE1" w14:textId="77777777" w:rsidR="009C4D5A" w:rsidRDefault="00E545D2">
      <w:pPr>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b/>
          <w:sz w:val="36"/>
          <w:szCs w:val="36"/>
        </w:rPr>
        <w:t xml:space="preserve">Кваліфікаційна робота </w:t>
      </w:r>
    </w:p>
    <w:p w14:paraId="2D6C99B9" w14:textId="77777777" w:rsidR="009C4D5A" w:rsidRDefault="00E545D2">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28"/>
          <w:szCs w:val="28"/>
        </w:rPr>
        <w:t>магістра</w:t>
      </w:r>
      <w:r>
        <w:rPr>
          <w:rFonts w:ascii="Times New Roman" w:eastAsia="Times New Roman" w:hAnsi="Times New Roman" w:cs="Times New Roman"/>
          <w:sz w:val="28"/>
          <w:szCs w:val="28"/>
        </w:rPr>
        <w:br/>
      </w:r>
      <w:r>
        <w:rPr>
          <w:rFonts w:ascii="Times New Roman" w:eastAsia="Times New Roman" w:hAnsi="Times New Roman" w:cs="Times New Roman"/>
          <w:sz w:val="16"/>
          <w:szCs w:val="16"/>
        </w:rPr>
        <w:t xml:space="preserve"> </w:t>
      </w:r>
    </w:p>
    <w:p w14:paraId="3A521BD5" w14:textId="77777777" w:rsidR="009C4D5A" w:rsidRDefault="009C4D5A">
      <w:pPr>
        <w:spacing w:line="240" w:lineRule="auto"/>
        <w:jc w:val="center"/>
        <w:rPr>
          <w:rFonts w:ascii="Times New Roman" w:eastAsia="Times New Roman" w:hAnsi="Times New Roman" w:cs="Times New Roman"/>
          <w:sz w:val="28"/>
          <w:szCs w:val="28"/>
        </w:rPr>
      </w:pPr>
    </w:p>
    <w:p w14:paraId="7B029B1C" w14:textId="77777777" w:rsidR="009C4D5A" w:rsidRDefault="009C4D5A">
      <w:pPr>
        <w:spacing w:line="240" w:lineRule="auto"/>
        <w:jc w:val="center"/>
        <w:rPr>
          <w:rFonts w:ascii="Times New Roman" w:eastAsia="Times New Roman" w:hAnsi="Times New Roman" w:cs="Times New Roman"/>
          <w:sz w:val="28"/>
          <w:szCs w:val="28"/>
        </w:rPr>
      </w:pPr>
    </w:p>
    <w:p w14:paraId="2E056E1E" w14:textId="77777777" w:rsidR="009C4D5A" w:rsidRDefault="009C4D5A">
      <w:pPr>
        <w:spacing w:line="240" w:lineRule="auto"/>
        <w:jc w:val="center"/>
        <w:rPr>
          <w:rFonts w:ascii="Times New Roman" w:eastAsia="Times New Roman" w:hAnsi="Times New Roman" w:cs="Times New Roman"/>
          <w:sz w:val="28"/>
          <w:szCs w:val="28"/>
          <w:u w:val="single"/>
        </w:rPr>
      </w:pPr>
    </w:p>
    <w:p w14:paraId="215E52F0" w14:textId="77777777" w:rsidR="00E545D2" w:rsidRPr="00F5379C" w:rsidRDefault="00E545D2" w:rsidP="00F5379C">
      <w:pPr>
        <w:tabs>
          <w:tab w:val="left" w:pos="360"/>
        </w:tabs>
        <w:spacing w:line="360" w:lineRule="auto"/>
        <w:ind w:left="360"/>
        <w:jc w:val="both"/>
        <w:rPr>
          <w:rFonts w:ascii="Times New Roman" w:eastAsia="Times New Roman" w:hAnsi="Times New Roman" w:cs="Times New Roman"/>
          <w:bCs/>
          <w:sz w:val="28"/>
          <w:szCs w:val="28"/>
          <w:u w:val="single"/>
        </w:rPr>
      </w:pPr>
      <w:r>
        <w:rPr>
          <w:rFonts w:ascii="Times New Roman" w:eastAsia="Times New Roman" w:hAnsi="Times New Roman" w:cs="Times New Roman"/>
          <w:sz w:val="28"/>
          <w:szCs w:val="28"/>
        </w:rPr>
        <w:t>на тему:</w:t>
      </w:r>
      <w:r w:rsidRPr="00E545D2">
        <w:rPr>
          <w:rFonts w:ascii="Times New Roman" w:eastAsia="Times New Roman" w:hAnsi="Times New Roman" w:cs="Times New Roman"/>
          <w:sz w:val="28"/>
          <w:szCs w:val="28"/>
        </w:rPr>
        <w:t xml:space="preserve"> </w:t>
      </w:r>
      <w:r w:rsidRPr="00F5379C">
        <w:rPr>
          <w:rFonts w:ascii="Times New Roman" w:eastAsia="Times New Roman" w:hAnsi="Times New Roman" w:cs="Times New Roman"/>
          <w:bCs/>
          <w:sz w:val="28"/>
          <w:szCs w:val="28"/>
          <w:u w:val="single"/>
        </w:rPr>
        <w:t>Застосування інтерактивних технологі</w:t>
      </w:r>
      <w:r w:rsidR="00964600" w:rsidRPr="00F5379C">
        <w:rPr>
          <w:rFonts w:ascii="Times New Roman" w:eastAsia="Times New Roman" w:hAnsi="Times New Roman" w:cs="Times New Roman"/>
          <w:bCs/>
          <w:sz w:val="28"/>
          <w:szCs w:val="28"/>
          <w:u w:val="single"/>
        </w:rPr>
        <w:t xml:space="preserve">й у формуванні компетентностей </w:t>
      </w:r>
      <w:r w:rsidRPr="00F5379C">
        <w:rPr>
          <w:rFonts w:ascii="Times New Roman" w:eastAsia="Times New Roman" w:hAnsi="Times New Roman" w:cs="Times New Roman"/>
          <w:bCs/>
          <w:sz w:val="28"/>
          <w:szCs w:val="28"/>
          <w:u w:val="single"/>
        </w:rPr>
        <w:t>з теорії еволюції в старшій профільній школі</w:t>
      </w:r>
    </w:p>
    <w:p w14:paraId="3AA07317" w14:textId="77777777" w:rsidR="009C4D5A" w:rsidRDefault="009C4D5A">
      <w:pPr>
        <w:spacing w:line="240" w:lineRule="auto"/>
        <w:jc w:val="center"/>
        <w:rPr>
          <w:rFonts w:ascii="Times New Roman" w:eastAsia="Times New Roman" w:hAnsi="Times New Roman" w:cs="Times New Roman"/>
          <w:sz w:val="28"/>
          <w:szCs w:val="28"/>
          <w:highlight w:val="yellow"/>
        </w:rPr>
      </w:pPr>
    </w:p>
    <w:p w14:paraId="386C1225" w14:textId="77777777" w:rsidR="009C4D5A" w:rsidRDefault="009C4D5A">
      <w:pPr>
        <w:spacing w:line="240" w:lineRule="auto"/>
        <w:jc w:val="center"/>
        <w:rPr>
          <w:rFonts w:ascii="Times New Roman" w:eastAsia="Times New Roman" w:hAnsi="Times New Roman" w:cs="Times New Roman"/>
          <w:sz w:val="28"/>
          <w:szCs w:val="28"/>
          <w:highlight w:val="yellow"/>
        </w:rPr>
      </w:pPr>
    </w:p>
    <w:p w14:paraId="2500F8A6" w14:textId="77777777" w:rsidR="009C4D5A" w:rsidRDefault="009C4D5A">
      <w:pPr>
        <w:spacing w:line="240" w:lineRule="auto"/>
        <w:rPr>
          <w:rFonts w:ascii="Times New Roman" w:eastAsia="Times New Roman" w:hAnsi="Times New Roman" w:cs="Times New Roman"/>
          <w:sz w:val="28"/>
          <w:szCs w:val="28"/>
          <w:highlight w:val="yellow"/>
        </w:rPr>
      </w:pPr>
    </w:p>
    <w:p w14:paraId="314FBEAA" w14:textId="77777777" w:rsidR="009C4D5A" w:rsidRDefault="00E545D2" w:rsidP="00E545D2">
      <w:pPr>
        <w:spacing w:line="240" w:lineRule="auto"/>
        <w:ind w:left="2694"/>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Виконав: студентка</w:t>
      </w:r>
      <w:commentRangeStart w:id="1"/>
      <w:commentRangeStart w:id="2"/>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lang w:val="uk-UA"/>
        </w:rPr>
        <w:t>2</w:t>
      </w:r>
      <w:r w:rsidRPr="00E545D2">
        <w:rPr>
          <w:rFonts w:ascii="Times New Roman" w:eastAsia="Times New Roman" w:hAnsi="Times New Roman" w:cs="Times New Roman"/>
          <w:sz w:val="28"/>
          <w:szCs w:val="28"/>
        </w:rPr>
        <w:t xml:space="preserve"> курсу, групи </w:t>
      </w:r>
      <w:commentRangeEnd w:id="1"/>
      <w:r w:rsidRPr="00E545D2">
        <w:commentReference w:id="1"/>
      </w:r>
      <w:commentRangeEnd w:id="2"/>
      <w:r>
        <w:rPr>
          <w:rStyle w:val="ae"/>
        </w:rPr>
        <w:commentReference w:id="2"/>
      </w:r>
      <w:r w:rsidRPr="00E545D2">
        <w:rPr>
          <w:rFonts w:ascii="Times New Roman" w:eastAsia="Times New Roman" w:hAnsi="Times New Roman" w:cs="Times New Roman"/>
          <w:sz w:val="28"/>
          <w:szCs w:val="28"/>
          <w:u w:val="single"/>
        </w:rPr>
        <w:t>8.0140-пн-з</w:t>
      </w:r>
    </w:p>
    <w:p w14:paraId="5B5248BD" w14:textId="77777777" w:rsidR="009C4D5A" w:rsidRDefault="00E545D2" w:rsidP="00E545D2">
      <w:pPr>
        <w:spacing w:line="240" w:lineRule="auto"/>
        <w:ind w:left="269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спеціальності </w:t>
      </w:r>
      <w:r>
        <w:rPr>
          <w:rFonts w:ascii="Times New Roman" w:eastAsia="Times New Roman" w:hAnsi="Times New Roman" w:cs="Times New Roman"/>
          <w:sz w:val="28"/>
          <w:szCs w:val="28"/>
          <w:u w:val="single"/>
        </w:rPr>
        <w:t>014 середня освіта</w:t>
      </w:r>
    </w:p>
    <w:p w14:paraId="7EBD5159" w14:textId="77777777" w:rsidR="009C4D5A" w:rsidRPr="00E545D2" w:rsidRDefault="00E545D2" w:rsidP="00E545D2">
      <w:pPr>
        <w:spacing w:line="240" w:lineRule="auto"/>
        <w:ind w:left="2694"/>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спеціалізації 014.15 </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Природничі науки</w:t>
      </w:r>
      <w:r>
        <w:rPr>
          <w:rFonts w:ascii="Times New Roman" w:eastAsia="Times New Roman" w:hAnsi="Times New Roman" w:cs="Times New Roman"/>
          <w:sz w:val="28"/>
          <w:szCs w:val="28"/>
          <w:lang w:val="uk-UA"/>
        </w:rPr>
        <w:t>»</w:t>
      </w:r>
    </w:p>
    <w:p w14:paraId="3FE6C99B" w14:textId="77777777" w:rsidR="009C4D5A" w:rsidRPr="00E545D2" w:rsidRDefault="00E545D2" w:rsidP="00E545D2">
      <w:pPr>
        <w:spacing w:line="240" w:lineRule="auto"/>
        <w:ind w:left="2694"/>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rPr>
        <w:t xml:space="preserve">освітньої програми </w:t>
      </w:r>
      <w:r>
        <w:rPr>
          <w:rFonts w:ascii="Times New Roman" w:eastAsia="Times New Roman" w:hAnsi="Times New Roman" w:cs="Times New Roman"/>
          <w:sz w:val="28"/>
          <w:szCs w:val="28"/>
          <w:u w:val="single"/>
        </w:rPr>
        <w:t xml:space="preserve">середня освіта </w:t>
      </w:r>
      <w:r>
        <w:rPr>
          <w:rFonts w:ascii="Times New Roman" w:eastAsia="Times New Roman" w:hAnsi="Times New Roman" w:cs="Times New Roman"/>
          <w:sz w:val="28"/>
          <w:szCs w:val="28"/>
          <w:u w:val="single"/>
          <w:lang w:val="uk-UA"/>
        </w:rPr>
        <w:t>«</w:t>
      </w:r>
      <w:r>
        <w:rPr>
          <w:rFonts w:ascii="Times New Roman" w:eastAsia="Times New Roman" w:hAnsi="Times New Roman" w:cs="Times New Roman"/>
          <w:sz w:val="28"/>
          <w:szCs w:val="28"/>
          <w:u w:val="single"/>
        </w:rPr>
        <w:t>Природничі науки</w:t>
      </w:r>
      <w:r>
        <w:rPr>
          <w:rFonts w:ascii="Times New Roman" w:eastAsia="Times New Roman" w:hAnsi="Times New Roman" w:cs="Times New Roman"/>
          <w:sz w:val="28"/>
          <w:szCs w:val="28"/>
          <w:u w:val="single"/>
          <w:lang w:val="uk-UA"/>
        </w:rPr>
        <w:t>»</w:t>
      </w:r>
    </w:p>
    <w:p w14:paraId="13D105F8" w14:textId="77777777" w:rsidR="009C4D5A" w:rsidRDefault="009C4D5A" w:rsidP="00E545D2">
      <w:pPr>
        <w:spacing w:line="240" w:lineRule="auto"/>
        <w:ind w:left="2694"/>
        <w:rPr>
          <w:rFonts w:ascii="Times New Roman" w:eastAsia="Times New Roman" w:hAnsi="Times New Roman" w:cs="Times New Roman"/>
          <w:sz w:val="28"/>
          <w:szCs w:val="28"/>
        </w:rPr>
      </w:pPr>
    </w:p>
    <w:p w14:paraId="54DEB995" w14:textId="77777777" w:rsidR="009C4D5A" w:rsidRDefault="00E545D2" w:rsidP="00E545D2">
      <w:pPr>
        <w:spacing w:line="240" w:lineRule="auto"/>
        <w:ind w:left="269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____________________</w:t>
      </w:r>
      <w:r>
        <w:rPr>
          <w:rFonts w:ascii="Times New Roman" w:eastAsia="Times New Roman" w:hAnsi="Times New Roman" w:cs="Times New Roman"/>
          <w:sz w:val="28"/>
          <w:szCs w:val="28"/>
        </w:rPr>
        <w:t>_________ Мельник В.А.</w:t>
      </w:r>
    </w:p>
    <w:p w14:paraId="7F8275B2" w14:textId="77777777" w:rsidR="009C4D5A" w:rsidRDefault="009C4D5A" w:rsidP="00E545D2">
      <w:pPr>
        <w:spacing w:line="240" w:lineRule="auto"/>
        <w:ind w:left="2694"/>
        <w:jc w:val="both"/>
        <w:rPr>
          <w:rFonts w:ascii="Times New Roman" w:eastAsia="Times New Roman" w:hAnsi="Times New Roman" w:cs="Times New Roman"/>
          <w:sz w:val="24"/>
          <w:szCs w:val="24"/>
        </w:rPr>
      </w:pPr>
    </w:p>
    <w:p w14:paraId="4AEA356F" w14:textId="77777777" w:rsidR="009C4D5A" w:rsidRDefault="00E545D2" w:rsidP="00E545D2">
      <w:pPr>
        <w:spacing w:line="240" w:lineRule="auto"/>
        <w:ind w:left="2694"/>
        <w:rPr>
          <w:rFonts w:ascii="Times New Roman" w:eastAsia="Times New Roman" w:hAnsi="Times New Roman" w:cs="Times New Roman"/>
          <w:sz w:val="28"/>
          <w:szCs w:val="28"/>
        </w:rPr>
      </w:pPr>
      <w:r>
        <w:rPr>
          <w:rFonts w:ascii="Times New Roman" w:eastAsia="Times New Roman" w:hAnsi="Times New Roman" w:cs="Times New Roman"/>
          <w:sz w:val="28"/>
          <w:szCs w:val="28"/>
        </w:rPr>
        <w:t>Керівник</w:t>
      </w:r>
      <w:r>
        <w:rPr>
          <w:rFonts w:ascii="Times New Roman" w:eastAsia="Times New Roman" w:hAnsi="Times New Roman" w:cs="Times New Roman"/>
          <w:sz w:val="28"/>
          <w:szCs w:val="28"/>
          <w:lang w:val="uk-UA"/>
        </w:rPr>
        <w:t>_______</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доцент, доцент, к.б.н.</w:t>
      </w:r>
      <w:r>
        <w:rPr>
          <w:rFonts w:ascii="Times New Roman" w:eastAsia="Times New Roman" w:hAnsi="Times New Roman" w:cs="Times New Roman"/>
          <w:sz w:val="28"/>
          <w:szCs w:val="28"/>
          <w:u w:val="single"/>
          <w:lang w:val="uk-UA"/>
        </w:rPr>
        <w:t xml:space="preserve"> </w:t>
      </w:r>
      <w:r>
        <w:rPr>
          <w:rFonts w:ascii="Times New Roman" w:eastAsia="Times New Roman" w:hAnsi="Times New Roman" w:cs="Times New Roman"/>
          <w:sz w:val="28"/>
          <w:szCs w:val="28"/>
          <w:u w:val="single"/>
        </w:rPr>
        <w:t>Н.В.Воронова</w:t>
      </w:r>
    </w:p>
    <w:p w14:paraId="1610C243" w14:textId="77777777" w:rsidR="009C4D5A" w:rsidRDefault="00E545D2" w:rsidP="00E545D2">
      <w:pPr>
        <w:spacing w:line="240" w:lineRule="auto"/>
        <w:ind w:left="2694"/>
        <w:jc w:val="center"/>
        <w:rPr>
          <w:rFonts w:ascii="Times New Roman" w:eastAsia="Times New Roman" w:hAnsi="Times New Roman" w:cs="Times New Roman"/>
          <w:sz w:val="28"/>
          <w:szCs w:val="28"/>
        </w:rPr>
      </w:pPr>
      <w:r>
        <w:rPr>
          <w:rFonts w:ascii="Times New Roman" w:eastAsia="Times New Roman" w:hAnsi="Times New Roman" w:cs="Times New Roman"/>
          <w:sz w:val="16"/>
          <w:szCs w:val="16"/>
        </w:rPr>
        <w:t xml:space="preserve">   </w:t>
      </w:r>
    </w:p>
    <w:p w14:paraId="1BF93D23" w14:textId="77777777" w:rsidR="009C4D5A" w:rsidRDefault="00E545D2" w:rsidP="00E545D2">
      <w:pPr>
        <w:spacing w:line="240" w:lineRule="auto"/>
        <w:ind w:left="2694"/>
        <w:rPr>
          <w:rFonts w:ascii="Times New Roman" w:eastAsia="Times New Roman" w:hAnsi="Times New Roman" w:cs="Times New Roman"/>
          <w:sz w:val="32"/>
          <w:szCs w:val="32"/>
          <w:highlight w:val="yellow"/>
          <w:u w:val="single"/>
        </w:rPr>
      </w:pPr>
      <w:r>
        <w:rPr>
          <w:rFonts w:ascii="Times New Roman" w:eastAsia="Times New Roman" w:hAnsi="Times New Roman" w:cs="Times New Roman"/>
          <w:sz w:val="28"/>
          <w:szCs w:val="28"/>
        </w:rPr>
        <w:t>Рецензент</w:t>
      </w:r>
      <w:r>
        <w:rPr>
          <w:rFonts w:ascii="Times New Roman" w:eastAsia="Times New Roman" w:hAnsi="Times New Roman" w:cs="Times New Roman"/>
          <w:sz w:val="28"/>
          <w:szCs w:val="28"/>
          <w:lang w:val="uk-UA"/>
        </w:rPr>
        <w:t>_______</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професор, завідувач кафедри садово-паркового господарства та генетики, д.б.н.</w:t>
      </w:r>
      <w:r>
        <w:rPr>
          <w:rFonts w:ascii="Times New Roman" w:eastAsia="Times New Roman" w:hAnsi="Times New Roman" w:cs="Times New Roman"/>
          <w:sz w:val="28"/>
          <w:szCs w:val="28"/>
          <w:u w:val="single"/>
          <w:lang w:val="uk-UA"/>
        </w:rPr>
        <w:t xml:space="preserve"> </w:t>
      </w:r>
      <w:r>
        <w:rPr>
          <w:rFonts w:ascii="Times New Roman" w:eastAsia="Times New Roman" w:hAnsi="Times New Roman" w:cs="Times New Roman"/>
          <w:sz w:val="28"/>
          <w:szCs w:val="28"/>
          <w:u w:val="single"/>
        </w:rPr>
        <w:t xml:space="preserve">Лях В.О. </w:t>
      </w:r>
    </w:p>
    <w:p w14:paraId="43AB356A" w14:textId="77777777" w:rsidR="009C4D5A" w:rsidRDefault="00E545D2" w:rsidP="00E545D2">
      <w:pPr>
        <w:spacing w:line="240" w:lineRule="auto"/>
        <w:ind w:left="3119"/>
        <w:jc w:val="center"/>
        <w:rPr>
          <w:rFonts w:ascii="Times New Roman" w:eastAsia="Times New Roman" w:hAnsi="Times New Roman" w:cs="Times New Roman"/>
          <w:sz w:val="16"/>
          <w:szCs w:val="16"/>
          <w:highlight w:val="yellow"/>
          <w:u w:val="single"/>
        </w:rPr>
      </w:pPr>
      <w:r>
        <w:rPr>
          <w:rFonts w:ascii="Times New Roman" w:eastAsia="Times New Roman" w:hAnsi="Times New Roman" w:cs="Times New Roman"/>
          <w:sz w:val="16"/>
          <w:szCs w:val="16"/>
          <w:highlight w:val="yellow"/>
          <w:u w:val="single"/>
        </w:rPr>
        <w:t xml:space="preserve">   </w:t>
      </w:r>
    </w:p>
    <w:p w14:paraId="1A2D0B36" w14:textId="77777777" w:rsidR="009C4D5A" w:rsidRDefault="009C4D5A" w:rsidP="00E545D2">
      <w:pPr>
        <w:spacing w:line="240" w:lineRule="auto"/>
        <w:ind w:left="3119"/>
        <w:jc w:val="center"/>
        <w:rPr>
          <w:rFonts w:ascii="Times New Roman" w:eastAsia="Times New Roman" w:hAnsi="Times New Roman" w:cs="Times New Roman"/>
          <w:sz w:val="28"/>
          <w:szCs w:val="28"/>
        </w:rPr>
      </w:pPr>
    </w:p>
    <w:p w14:paraId="4D13D914" w14:textId="77777777" w:rsidR="00E545D2" w:rsidRDefault="00E545D2" w:rsidP="00E545D2">
      <w:pPr>
        <w:spacing w:line="240" w:lineRule="auto"/>
        <w:ind w:left="3119"/>
        <w:jc w:val="center"/>
        <w:rPr>
          <w:rFonts w:ascii="Times New Roman" w:eastAsia="Times New Roman" w:hAnsi="Times New Roman" w:cs="Times New Roman"/>
          <w:sz w:val="28"/>
          <w:szCs w:val="28"/>
        </w:rPr>
      </w:pPr>
    </w:p>
    <w:p w14:paraId="0D7BB287" w14:textId="77777777" w:rsidR="00E545D2" w:rsidRDefault="00E545D2" w:rsidP="00E545D2">
      <w:pPr>
        <w:spacing w:line="240" w:lineRule="auto"/>
        <w:ind w:left="3119"/>
        <w:jc w:val="center"/>
        <w:rPr>
          <w:rFonts w:ascii="Times New Roman" w:eastAsia="Times New Roman" w:hAnsi="Times New Roman" w:cs="Times New Roman"/>
          <w:sz w:val="28"/>
          <w:szCs w:val="28"/>
        </w:rPr>
      </w:pPr>
    </w:p>
    <w:p w14:paraId="5D7CABD9" w14:textId="0542A52C" w:rsidR="00E545D2" w:rsidRDefault="00E545D2" w:rsidP="00E545D2">
      <w:pPr>
        <w:spacing w:line="240" w:lineRule="auto"/>
        <w:ind w:left="3119"/>
        <w:jc w:val="center"/>
        <w:rPr>
          <w:rFonts w:ascii="Times New Roman" w:eastAsia="Times New Roman" w:hAnsi="Times New Roman" w:cs="Times New Roman"/>
          <w:sz w:val="28"/>
          <w:szCs w:val="28"/>
        </w:rPr>
      </w:pPr>
    </w:p>
    <w:p w14:paraId="68C74539" w14:textId="77777777" w:rsidR="00513C98" w:rsidRDefault="00513C98" w:rsidP="00E545D2">
      <w:pPr>
        <w:spacing w:line="240" w:lineRule="auto"/>
        <w:ind w:left="3119"/>
        <w:jc w:val="center"/>
        <w:rPr>
          <w:rFonts w:ascii="Times New Roman" w:eastAsia="Times New Roman" w:hAnsi="Times New Roman" w:cs="Times New Roman"/>
          <w:sz w:val="28"/>
          <w:szCs w:val="28"/>
        </w:rPr>
      </w:pPr>
    </w:p>
    <w:p w14:paraId="12D996A0" w14:textId="77777777" w:rsidR="009C4D5A" w:rsidRDefault="00E545D2" w:rsidP="00E545D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Запоріжжя</w:t>
      </w:r>
      <w:r>
        <w:rPr>
          <w:rFonts w:ascii="Times New Roman" w:eastAsia="Times New Roman" w:hAnsi="Times New Roman" w:cs="Times New Roman"/>
          <w:sz w:val="28"/>
          <w:szCs w:val="28"/>
          <w:lang w:val="uk-UA"/>
        </w:rPr>
        <w:t xml:space="preserve">̶  ̶ </w:t>
      </w:r>
      <w:r>
        <w:rPr>
          <w:rFonts w:ascii="Times New Roman" w:eastAsia="Times New Roman" w:hAnsi="Times New Roman" w:cs="Times New Roman"/>
          <w:sz w:val="28"/>
          <w:szCs w:val="28"/>
        </w:rPr>
        <w:t>2021</w:t>
      </w:r>
    </w:p>
    <w:p w14:paraId="40743617" w14:textId="77777777" w:rsidR="00E545D2" w:rsidRDefault="00E545D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454BF283" w14:textId="77777777" w:rsidR="009C4D5A" w:rsidRDefault="00231889" w:rsidP="00E545D2">
      <w:pPr>
        <w:spacing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mc:AlternateContent>
          <mc:Choice Requires="wps">
            <w:drawing>
              <wp:anchor distT="0" distB="0" distL="114300" distR="114300" simplePos="0" relativeHeight="251662336" behindDoc="0" locked="0" layoutInCell="1" allowOverlap="1" wp14:anchorId="7D71BFF4" wp14:editId="0FDE00BC">
                <wp:simplePos x="0" y="0"/>
                <wp:positionH relativeFrom="column">
                  <wp:posOffset>5776856</wp:posOffset>
                </wp:positionH>
                <wp:positionV relativeFrom="paragraph">
                  <wp:posOffset>-484094</wp:posOffset>
                </wp:positionV>
                <wp:extent cx="398033" cy="311972"/>
                <wp:effectExtent l="0" t="0" r="21590" b="12065"/>
                <wp:wrapNone/>
                <wp:docPr id="34" name="Прямоугольник 34"/>
                <wp:cNvGraphicFramePr/>
                <a:graphic xmlns:a="http://schemas.openxmlformats.org/drawingml/2006/main">
                  <a:graphicData uri="http://schemas.microsoft.com/office/word/2010/wordprocessingShape">
                    <wps:wsp>
                      <wps:cNvSpPr/>
                      <wps:spPr>
                        <a:xfrm>
                          <a:off x="0" y="0"/>
                          <a:ext cx="398033" cy="31197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716F8B0" id="Прямоугольник 34" o:spid="_x0000_s1026" style="position:absolute;margin-left:454.85pt;margin-top:-38.1pt;width:31.35pt;height:24.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" fillcolor="white [3201]" strokecolor="white [3212]" strokeweight="2pt"/>
            </w:pict>
          </mc:Fallback>
        </mc:AlternateContent>
      </w:r>
    </w:p>
    <w:p w14:paraId="0DA3637C" w14:textId="77777777" w:rsidR="009C4D5A" w:rsidRDefault="009C4D5A">
      <w:pPr>
        <w:spacing w:line="240" w:lineRule="auto"/>
        <w:jc w:val="center"/>
        <w:rPr>
          <w:rFonts w:ascii="Times New Roman" w:eastAsia="Times New Roman" w:hAnsi="Times New Roman" w:cs="Times New Roman"/>
          <w:sz w:val="28"/>
          <w:szCs w:val="28"/>
        </w:rPr>
      </w:pPr>
    </w:p>
    <w:p w14:paraId="502C41FF" w14:textId="77777777" w:rsidR="009C4D5A" w:rsidRDefault="00E545D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МІНІСТЕРСТВО ОСВІТИ І НАУКИ УКРАЇНИ</w:t>
      </w:r>
    </w:p>
    <w:p w14:paraId="4CECA515" w14:textId="77777777" w:rsidR="009C4D5A" w:rsidRDefault="00E545D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ЗАПОРІЗЬКИЙ НАЦІОНАЛЬНИЙ УНІВЕРСИТЕТ</w:t>
      </w:r>
    </w:p>
    <w:p w14:paraId="2D86017A" w14:textId="77777777" w:rsidR="009C4D5A" w:rsidRDefault="009C4D5A">
      <w:pPr>
        <w:spacing w:line="240" w:lineRule="auto"/>
        <w:jc w:val="center"/>
        <w:rPr>
          <w:rFonts w:ascii="Times New Roman" w:eastAsia="Times New Roman" w:hAnsi="Times New Roman" w:cs="Times New Roman"/>
          <w:sz w:val="28"/>
          <w:szCs w:val="28"/>
        </w:rPr>
      </w:pPr>
    </w:p>
    <w:p w14:paraId="08F37FEA" w14:textId="77777777" w:rsidR="009C4D5A" w:rsidRDefault="009C4D5A">
      <w:pPr>
        <w:spacing w:line="240" w:lineRule="auto"/>
        <w:jc w:val="center"/>
        <w:rPr>
          <w:rFonts w:ascii="Times New Roman" w:eastAsia="Times New Roman" w:hAnsi="Times New Roman" w:cs="Times New Roman"/>
          <w:sz w:val="28"/>
          <w:szCs w:val="28"/>
        </w:rPr>
      </w:pPr>
      <w:bookmarkStart w:id="3" w:name="_gjdgxs" w:colFirst="0" w:colLast="0"/>
      <w:bookmarkEnd w:id="3"/>
    </w:p>
    <w:p w14:paraId="007ED847" w14:textId="77777777" w:rsidR="009C4D5A" w:rsidRDefault="00E545D2">
      <w:pPr>
        <w:keepNext/>
        <w:spacing w:line="240" w:lineRule="auto"/>
        <w:jc w:val="both"/>
        <w:rPr>
          <w:rFonts w:ascii="Times New Roman" w:eastAsia="Times New Roman" w:hAnsi="Times New Roman" w:cs="Times New Roman"/>
          <w:sz w:val="28"/>
          <w:szCs w:val="28"/>
        </w:rPr>
      </w:pPr>
      <w:bookmarkStart w:id="4" w:name="_30j0zll" w:colFirst="0" w:colLast="0"/>
      <w:bookmarkEnd w:id="4"/>
      <w:r>
        <w:rPr>
          <w:rFonts w:ascii="Times New Roman" w:eastAsia="Times New Roman" w:hAnsi="Times New Roman" w:cs="Times New Roman"/>
          <w:sz w:val="28"/>
          <w:szCs w:val="28"/>
        </w:rPr>
        <w:t xml:space="preserve">Факультет </w:t>
      </w:r>
      <w:r>
        <w:rPr>
          <w:rFonts w:ascii="Times New Roman" w:eastAsia="Times New Roman" w:hAnsi="Times New Roman" w:cs="Times New Roman"/>
          <w:sz w:val="28"/>
          <w:szCs w:val="28"/>
          <w:u w:val="single"/>
        </w:rPr>
        <w:t>біологічний</w:t>
      </w:r>
    </w:p>
    <w:p w14:paraId="1D3BCBF9" w14:textId="77777777" w:rsidR="009C4D5A" w:rsidRDefault="00E545D2">
      <w:pPr>
        <w:keepNext/>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Кафедра </w:t>
      </w:r>
      <w:r>
        <w:rPr>
          <w:rFonts w:ascii="Times New Roman" w:eastAsia="Times New Roman" w:hAnsi="Times New Roman" w:cs="Times New Roman"/>
          <w:sz w:val="28"/>
          <w:szCs w:val="28"/>
          <w:u w:val="single"/>
        </w:rPr>
        <w:t>загальної та прикладної екології і зоології</w:t>
      </w:r>
    </w:p>
    <w:p w14:paraId="1A0CE16F" w14:textId="77777777" w:rsidR="009C4D5A" w:rsidRDefault="00E545D2">
      <w:pPr>
        <w:spacing w:line="240" w:lineRule="auto"/>
        <w:jc w:val="both"/>
        <w:rPr>
          <w:rFonts w:ascii="Times New Roman" w:eastAsia="Times New Roman" w:hAnsi="Times New Roman" w:cs="Times New Roman"/>
          <w:sz w:val="28"/>
          <w:szCs w:val="28"/>
        </w:rPr>
      </w:pPr>
      <w:bookmarkStart w:id="5" w:name="_1fob9te" w:colFirst="0" w:colLast="0"/>
      <w:bookmarkEnd w:id="5"/>
      <w:r>
        <w:rPr>
          <w:rFonts w:ascii="Times New Roman" w:eastAsia="Times New Roman" w:hAnsi="Times New Roman" w:cs="Times New Roman"/>
          <w:sz w:val="28"/>
          <w:szCs w:val="28"/>
        </w:rPr>
        <w:t xml:space="preserve">Рівень вищої освіти </w:t>
      </w:r>
      <w:r>
        <w:rPr>
          <w:rFonts w:ascii="Times New Roman" w:eastAsia="Times New Roman" w:hAnsi="Times New Roman" w:cs="Times New Roman"/>
          <w:sz w:val="28"/>
          <w:szCs w:val="28"/>
          <w:u w:val="single"/>
        </w:rPr>
        <w:t>магістр</w:t>
      </w:r>
    </w:p>
    <w:p w14:paraId="7B31135C" w14:textId="77777777" w:rsidR="009C4D5A" w:rsidRDefault="00E545D2">
      <w:pPr>
        <w:keepNext/>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Спеціальність </w:t>
      </w:r>
      <w:r>
        <w:rPr>
          <w:rFonts w:ascii="Times New Roman" w:eastAsia="Times New Roman" w:hAnsi="Times New Roman" w:cs="Times New Roman"/>
          <w:sz w:val="28"/>
          <w:szCs w:val="28"/>
          <w:u w:val="single"/>
        </w:rPr>
        <w:t>014 середня освіта</w:t>
      </w:r>
      <w:r>
        <w:rPr>
          <w:rFonts w:ascii="Times New Roman" w:eastAsia="Times New Roman" w:hAnsi="Times New Roman" w:cs="Times New Roman"/>
          <w:sz w:val="28"/>
          <w:szCs w:val="28"/>
        </w:rPr>
        <w:t xml:space="preserve"> </w:t>
      </w:r>
    </w:p>
    <w:p w14:paraId="24C0A32D" w14:textId="77777777" w:rsidR="009C4D5A" w:rsidRDefault="00E545D2">
      <w:pPr>
        <w:spacing w:line="24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Спеціалізація </w:t>
      </w:r>
      <w:r>
        <w:rPr>
          <w:rFonts w:ascii="Times New Roman" w:eastAsia="Times New Roman" w:hAnsi="Times New Roman" w:cs="Times New Roman"/>
          <w:sz w:val="28"/>
          <w:szCs w:val="28"/>
          <w:u w:val="single"/>
        </w:rPr>
        <w:t>014.15 середня освіта (Природничі науки)</w:t>
      </w:r>
      <w:r>
        <w:rPr>
          <w:rFonts w:ascii="Times New Roman" w:eastAsia="Times New Roman" w:hAnsi="Times New Roman" w:cs="Times New Roman"/>
          <w:sz w:val="28"/>
          <w:szCs w:val="28"/>
        </w:rPr>
        <w:t xml:space="preserve"> </w:t>
      </w:r>
    </w:p>
    <w:p w14:paraId="0D40C30D" w14:textId="77777777" w:rsidR="009C4D5A" w:rsidRDefault="00E545D2">
      <w:pPr>
        <w:spacing w:line="24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Освітня програма </w:t>
      </w:r>
      <w:r>
        <w:rPr>
          <w:rFonts w:ascii="Times New Roman" w:eastAsia="Times New Roman" w:hAnsi="Times New Roman" w:cs="Times New Roman"/>
          <w:sz w:val="28"/>
          <w:szCs w:val="28"/>
          <w:u w:val="single"/>
        </w:rPr>
        <w:t>середня освіта (Природничі науки)</w:t>
      </w:r>
    </w:p>
    <w:p w14:paraId="08878B10" w14:textId="77777777" w:rsidR="009C4D5A" w:rsidRDefault="009C4D5A">
      <w:pPr>
        <w:keepNext/>
        <w:spacing w:line="240" w:lineRule="auto"/>
        <w:ind w:left="5040"/>
        <w:jc w:val="both"/>
        <w:rPr>
          <w:rFonts w:ascii="Times New Roman" w:eastAsia="Times New Roman" w:hAnsi="Times New Roman" w:cs="Times New Roman"/>
          <w:sz w:val="28"/>
          <w:szCs w:val="28"/>
        </w:rPr>
      </w:pPr>
      <w:bookmarkStart w:id="6" w:name="_3znysh7" w:colFirst="0" w:colLast="0"/>
      <w:bookmarkEnd w:id="6"/>
    </w:p>
    <w:p w14:paraId="52EEA746" w14:textId="77777777" w:rsidR="009C4D5A" w:rsidRDefault="00E545D2">
      <w:pPr>
        <w:keepNext/>
        <w:spacing w:line="240" w:lineRule="auto"/>
        <w:ind w:left="504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ЗАТВЕРДЖУЮ</w:t>
      </w:r>
    </w:p>
    <w:p w14:paraId="289406B1" w14:textId="77777777" w:rsidR="009C4D5A" w:rsidRDefault="00E545D2">
      <w:pPr>
        <w:spacing w:line="240" w:lineRule="auto"/>
        <w:ind w:left="50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Завідувач кафедри загальної та прикладної екології і зоології, професор, д.б.н. </w:t>
      </w:r>
      <w:r>
        <w:rPr>
          <w:rFonts w:ascii="Times New Roman" w:eastAsia="Times New Roman" w:hAnsi="Times New Roman" w:cs="Times New Roman"/>
          <w:sz w:val="28"/>
          <w:szCs w:val="28"/>
        </w:rPr>
        <w:br/>
        <w:t>_________________ Рильський О.Ф.</w:t>
      </w:r>
    </w:p>
    <w:p w14:paraId="51D17B1B" w14:textId="77777777" w:rsidR="009C4D5A" w:rsidRDefault="00E545D2">
      <w:pPr>
        <w:spacing w:line="240" w:lineRule="auto"/>
        <w:ind w:left="50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 травня 2021 року</w:t>
      </w:r>
    </w:p>
    <w:p w14:paraId="6C6CAD99" w14:textId="77777777" w:rsidR="009C4D5A" w:rsidRDefault="009C4D5A">
      <w:pPr>
        <w:spacing w:line="240" w:lineRule="auto"/>
        <w:jc w:val="both"/>
        <w:rPr>
          <w:rFonts w:ascii="Times New Roman" w:eastAsia="Times New Roman" w:hAnsi="Times New Roman" w:cs="Times New Roman"/>
          <w:sz w:val="28"/>
          <w:szCs w:val="28"/>
        </w:rPr>
      </w:pPr>
      <w:bookmarkStart w:id="7" w:name="_2et92p0" w:colFirst="0" w:colLast="0"/>
      <w:bookmarkEnd w:id="7"/>
    </w:p>
    <w:p w14:paraId="204CAAEA" w14:textId="77777777" w:rsidR="009C4D5A" w:rsidRDefault="00E545D2">
      <w:pPr>
        <w:keepNext/>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З  А  В  Д  А  Н  Н  Я</w:t>
      </w:r>
    </w:p>
    <w:p w14:paraId="38458EE0" w14:textId="77777777" w:rsidR="009C4D5A" w:rsidRDefault="00E545D2">
      <w:pPr>
        <w:keepNext/>
        <w:spacing w:line="240" w:lineRule="auto"/>
        <w:jc w:val="center"/>
        <w:rPr>
          <w:rFonts w:ascii="Times New Roman" w:eastAsia="Times New Roman" w:hAnsi="Times New Roman" w:cs="Times New Roman"/>
          <w:sz w:val="28"/>
          <w:szCs w:val="28"/>
        </w:rPr>
      </w:pPr>
      <w:bookmarkStart w:id="8" w:name="_tyjcwt" w:colFirst="0" w:colLast="0"/>
      <w:bookmarkEnd w:id="8"/>
      <w:r>
        <w:rPr>
          <w:rFonts w:ascii="Times New Roman" w:eastAsia="Times New Roman" w:hAnsi="Times New Roman" w:cs="Times New Roman"/>
          <w:sz w:val="28"/>
          <w:szCs w:val="28"/>
        </w:rPr>
        <w:t>НА КВАЛІФІКАЦІЙНУ РОБОТУ (ПРОЄКТ) СТУДЕНТОВІ (СТУДЕНТЦІ)</w:t>
      </w:r>
    </w:p>
    <w:p w14:paraId="5F87063C" w14:textId="77777777" w:rsidR="009C4D5A" w:rsidRDefault="00E545D2">
      <w:pPr>
        <w:spacing w:line="240" w:lineRule="auto"/>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Мельник Вікторі</w:t>
      </w:r>
      <w:r>
        <w:rPr>
          <w:rFonts w:ascii="Times New Roman" w:eastAsia="Times New Roman" w:hAnsi="Times New Roman" w:cs="Times New Roman"/>
          <w:sz w:val="28"/>
          <w:szCs w:val="28"/>
          <w:u w:val="single"/>
          <w:lang w:val="uk-UA"/>
        </w:rPr>
        <w:t>ї</w:t>
      </w:r>
      <w:r>
        <w:rPr>
          <w:rFonts w:ascii="Times New Roman" w:eastAsia="Times New Roman" w:hAnsi="Times New Roman" w:cs="Times New Roman"/>
          <w:sz w:val="28"/>
          <w:szCs w:val="28"/>
          <w:u w:val="single"/>
        </w:rPr>
        <w:t xml:space="preserve">  Андріївн</w:t>
      </w:r>
      <w:r>
        <w:rPr>
          <w:rFonts w:ascii="Times New Roman" w:eastAsia="Times New Roman" w:hAnsi="Times New Roman" w:cs="Times New Roman"/>
          <w:sz w:val="28"/>
          <w:szCs w:val="28"/>
          <w:u w:val="single"/>
          <w:lang w:val="uk-UA"/>
        </w:rPr>
        <w:t>і</w:t>
      </w:r>
      <w:r>
        <w:rPr>
          <w:rFonts w:ascii="Times New Roman" w:eastAsia="Times New Roman" w:hAnsi="Times New Roman" w:cs="Times New Roman"/>
          <w:sz w:val="28"/>
          <w:szCs w:val="28"/>
          <w:u w:val="single"/>
        </w:rPr>
        <w:br/>
      </w:r>
    </w:p>
    <w:p w14:paraId="5A0703FC" w14:textId="77777777" w:rsidR="009C4D5A" w:rsidRPr="00E545D2" w:rsidRDefault="00E545D2" w:rsidP="00444E7D">
      <w:pPr>
        <w:pStyle w:val="af3"/>
        <w:numPr>
          <w:ilvl w:val="3"/>
          <w:numId w:val="9"/>
        </w:numPr>
        <w:tabs>
          <w:tab w:val="left" w:pos="0"/>
        </w:tabs>
        <w:ind w:left="0" w:firstLine="0"/>
        <w:jc w:val="both"/>
        <w:rPr>
          <w:rFonts w:ascii="Times New Roman" w:eastAsia="Times New Roman" w:hAnsi="Times New Roman" w:cs="Times New Roman"/>
          <w:sz w:val="28"/>
          <w:szCs w:val="28"/>
          <w:u w:val="single"/>
        </w:rPr>
      </w:pPr>
      <w:r w:rsidRPr="00E545D2">
        <w:rPr>
          <w:rFonts w:ascii="Times New Roman" w:eastAsia="Times New Roman" w:hAnsi="Times New Roman" w:cs="Times New Roman"/>
          <w:sz w:val="28"/>
          <w:szCs w:val="28"/>
        </w:rPr>
        <w:t xml:space="preserve">Тема роботи </w:t>
      </w:r>
      <w:r w:rsidRPr="00E545D2">
        <w:rPr>
          <w:rFonts w:ascii="Times New Roman" w:eastAsia="Times New Roman" w:hAnsi="Times New Roman" w:cs="Times New Roman"/>
          <w:sz w:val="28"/>
          <w:szCs w:val="28"/>
          <w:u w:val="single"/>
        </w:rPr>
        <w:t>Застосування інтерактивних технологій у формуванні компетентностей  з теорії еволюції в старшій профільній школі</w:t>
      </w:r>
    </w:p>
    <w:p w14:paraId="5A30D2BB" w14:textId="77777777" w:rsidR="009C4D5A" w:rsidRPr="00444E7D" w:rsidRDefault="00E545D2" w:rsidP="00444E7D">
      <w:pPr>
        <w:pStyle w:val="af3"/>
        <w:numPr>
          <w:ilvl w:val="3"/>
          <w:numId w:val="9"/>
        </w:numPr>
        <w:tabs>
          <w:tab w:val="left" w:pos="0"/>
        </w:tabs>
        <w:ind w:left="0" w:firstLine="0"/>
        <w:jc w:val="both"/>
        <w:rPr>
          <w:rFonts w:ascii="Times New Roman" w:eastAsia="Times New Roman" w:hAnsi="Times New Roman" w:cs="Times New Roman"/>
          <w:sz w:val="28"/>
          <w:szCs w:val="28"/>
        </w:rPr>
      </w:pPr>
      <w:r w:rsidRPr="00444E7D">
        <w:rPr>
          <w:rFonts w:ascii="Times New Roman" w:eastAsia="Times New Roman" w:hAnsi="Times New Roman" w:cs="Times New Roman"/>
          <w:sz w:val="28"/>
          <w:szCs w:val="28"/>
        </w:rPr>
        <w:t xml:space="preserve">керівник роботи </w:t>
      </w:r>
      <w:r w:rsidRPr="00444E7D">
        <w:rPr>
          <w:rFonts w:ascii="Times New Roman" w:eastAsia="Times New Roman" w:hAnsi="Times New Roman" w:cs="Times New Roman"/>
          <w:sz w:val="28"/>
          <w:szCs w:val="28"/>
          <w:u w:val="single"/>
        </w:rPr>
        <w:t>Воронова Наталія Валентинівна, к.б.н. доцент</w:t>
      </w:r>
    </w:p>
    <w:p w14:paraId="1E113743" w14:textId="77777777" w:rsidR="009C4D5A" w:rsidRDefault="00E545D2" w:rsidP="00444E7D">
      <w:pP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затверджені наказом ЗНУ від «07 » </w:t>
      </w:r>
      <w:r>
        <w:rPr>
          <w:rFonts w:ascii="Times New Roman" w:eastAsia="Times New Roman" w:hAnsi="Times New Roman" w:cs="Times New Roman"/>
          <w:sz w:val="28"/>
          <w:szCs w:val="28"/>
          <w:u w:val="single"/>
        </w:rPr>
        <w:t>липня</w:t>
      </w:r>
      <w:r>
        <w:rPr>
          <w:rFonts w:ascii="Times New Roman" w:eastAsia="Times New Roman" w:hAnsi="Times New Roman" w:cs="Times New Roman"/>
          <w:sz w:val="28"/>
          <w:szCs w:val="28"/>
        </w:rPr>
        <w:t xml:space="preserve"> 20</w:t>
      </w:r>
      <w:r>
        <w:rPr>
          <w:rFonts w:ascii="Times New Roman" w:eastAsia="Times New Roman" w:hAnsi="Times New Roman" w:cs="Times New Roman"/>
          <w:sz w:val="28"/>
          <w:szCs w:val="28"/>
          <w:u w:val="single"/>
        </w:rPr>
        <w:t>21</w:t>
      </w:r>
      <w:r>
        <w:rPr>
          <w:rFonts w:ascii="Times New Roman" w:eastAsia="Times New Roman" w:hAnsi="Times New Roman" w:cs="Times New Roman"/>
          <w:sz w:val="28"/>
          <w:szCs w:val="28"/>
        </w:rPr>
        <w:t xml:space="preserve"> року № </w:t>
      </w:r>
      <w:r>
        <w:rPr>
          <w:rFonts w:ascii="Times New Roman" w:eastAsia="Times New Roman" w:hAnsi="Times New Roman" w:cs="Times New Roman"/>
          <w:sz w:val="28"/>
          <w:szCs w:val="28"/>
          <w:u w:val="single"/>
        </w:rPr>
        <w:t>1034-с</w:t>
      </w:r>
    </w:p>
    <w:p w14:paraId="1581CB53" w14:textId="77777777" w:rsidR="009C4D5A" w:rsidRPr="00444E7D" w:rsidRDefault="00E545D2" w:rsidP="00444E7D">
      <w:pPr>
        <w:pStyle w:val="af3"/>
        <w:numPr>
          <w:ilvl w:val="3"/>
          <w:numId w:val="9"/>
        </w:numPr>
        <w:tabs>
          <w:tab w:val="left" w:pos="0"/>
        </w:tabs>
        <w:ind w:left="0" w:firstLine="0"/>
        <w:jc w:val="both"/>
        <w:rPr>
          <w:rFonts w:ascii="Times New Roman" w:eastAsia="Times New Roman" w:hAnsi="Times New Roman" w:cs="Times New Roman"/>
          <w:sz w:val="28"/>
          <w:szCs w:val="28"/>
        </w:rPr>
      </w:pPr>
      <w:r w:rsidRPr="00444E7D">
        <w:rPr>
          <w:rFonts w:ascii="Times New Roman" w:eastAsia="Times New Roman" w:hAnsi="Times New Roman" w:cs="Times New Roman"/>
          <w:sz w:val="28"/>
          <w:szCs w:val="28"/>
        </w:rPr>
        <w:t xml:space="preserve">Строк подання студентом роботи </w:t>
      </w:r>
      <w:r w:rsidRPr="00444E7D">
        <w:rPr>
          <w:rFonts w:ascii="Times New Roman" w:eastAsia="Times New Roman" w:hAnsi="Times New Roman" w:cs="Times New Roman"/>
          <w:sz w:val="28"/>
          <w:szCs w:val="28"/>
          <w:u w:val="single"/>
        </w:rPr>
        <w:t>22 листопада 2021 року</w:t>
      </w:r>
    </w:p>
    <w:p w14:paraId="2F61FBA8" w14:textId="77777777" w:rsidR="009C4D5A" w:rsidRPr="00444E7D" w:rsidRDefault="00E545D2" w:rsidP="00444E7D">
      <w:pPr>
        <w:pStyle w:val="af3"/>
        <w:numPr>
          <w:ilvl w:val="3"/>
          <w:numId w:val="9"/>
        </w:numPr>
        <w:tabs>
          <w:tab w:val="left" w:pos="0"/>
        </w:tabs>
        <w:ind w:left="709" w:hanging="709"/>
        <w:jc w:val="both"/>
        <w:rPr>
          <w:rFonts w:ascii="Times New Roman" w:eastAsia="Times New Roman" w:hAnsi="Times New Roman" w:cs="Times New Roman"/>
          <w:sz w:val="28"/>
          <w:szCs w:val="28"/>
        </w:rPr>
      </w:pPr>
      <w:r w:rsidRPr="00444E7D">
        <w:rPr>
          <w:rFonts w:ascii="Times New Roman" w:eastAsia="Times New Roman" w:hAnsi="Times New Roman" w:cs="Times New Roman"/>
          <w:sz w:val="28"/>
          <w:szCs w:val="28"/>
        </w:rPr>
        <w:t xml:space="preserve">Вихідні дані до роботи: </w:t>
      </w:r>
    </w:p>
    <w:p w14:paraId="5D0020F7" w14:textId="77777777" w:rsidR="009C4D5A" w:rsidRDefault="00E545D2" w:rsidP="00444E7D">
      <w:pPr>
        <w:numPr>
          <w:ilvl w:val="0"/>
          <w:numId w:val="12"/>
        </w:numPr>
        <w:tabs>
          <w:tab w:val="left" w:pos="284"/>
        </w:tabs>
        <w:ind w:left="284"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Постановка задачі.</w:t>
      </w:r>
    </w:p>
    <w:p w14:paraId="68FD81C3" w14:textId="77777777" w:rsidR="009C4D5A" w:rsidRDefault="00E545D2" w:rsidP="00444E7D">
      <w:pPr>
        <w:numPr>
          <w:ilvl w:val="0"/>
          <w:numId w:val="12"/>
        </w:numPr>
        <w:tabs>
          <w:tab w:val="left" w:pos="284"/>
        </w:tabs>
        <w:ind w:left="284"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Перелік літератури</w:t>
      </w:r>
    </w:p>
    <w:p w14:paraId="60681478" w14:textId="77777777" w:rsidR="009C4D5A" w:rsidRPr="00444E7D" w:rsidRDefault="00E545D2" w:rsidP="00444E7D">
      <w:pPr>
        <w:pStyle w:val="af3"/>
        <w:numPr>
          <w:ilvl w:val="3"/>
          <w:numId w:val="9"/>
        </w:numPr>
        <w:tabs>
          <w:tab w:val="left" w:pos="0"/>
        </w:tabs>
        <w:ind w:left="0" w:firstLine="0"/>
        <w:jc w:val="both"/>
        <w:rPr>
          <w:rFonts w:ascii="Times New Roman" w:eastAsia="Times New Roman" w:hAnsi="Times New Roman" w:cs="Times New Roman"/>
          <w:sz w:val="28"/>
          <w:szCs w:val="28"/>
        </w:rPr>
      </w:pPr>
      <w:r w:rsidRPr="00444E7D">
        <w:rPr>
          <w:rFonts w:ascii="Times New Roman" w:eastAsia="Times New Roman" w:hAnsi="Times New Roman" w:cs="Times New Roman"/>
          <w:sz w:val="28"/>
          <w:szCs w:val="28"/>
        </w:rPr>
        <w:t xml:space="preserve">Зміст розрахунково-пояснювальної записки (перелік питань, які потрібно розробити) : </w:t>
      </w:r>
    </w:p>
    <w:p w14:paraId="13E61863" w14:textId="77777777" w:rsidR="009C4D5A" w:rsidRPr="00444E7D" w:rsidRDefault="00E545D2" w:rsidP="00444E7D">
      <w:pPr>
        <w:pStyle w:val="af3"/>
        <w:numPr>
          <w:ilvl w:val="0"/>
          <w:numId w:val="13"/>
        </w:numPr>
        <w:tabs>
          <w:tab w:val="left" w:pos="360"/>
        </w:tabs>
        <w:jc w:val="both"/>
        <w:rPr>
          <w:rFonts w:ascii="Times New Roman" w:eastAsia="Times New Roman" w:hAnsi="Times New Roman" w:cs="Times New Roman"/>
          <w:sz w:val="28"/>
          <w:szCs w:val="28"/>
        </w:rPr>
      </w:pPr>
      <w:r w:rsidRPr="00444E7D">
        <w:rPr>
          <w:rFonts w:ascii="Times New Roman" w:eastAsia="Times New Roman" w:hAnsi="Times New Roman" w:cs="Times New Roman"/>
          <w:sz w:val="28"/>
          <w:szCs w:val="28"/>
        </w:rPr>
        <w:t>1.Основні теоретичні відомості.</w:t>
      </w:r>
    </w:p>
    <w:p w14:paraId="7D424ACE" w14:textId="77777777" w:rsidR="009C4D5A" w:rsidRPr="00444E7D" w:rsidRDefault="00E545D2" w:rsidP="00444E7D">
      <w:pPr>
        <w:pStyle w:val="af3"/>
        <w:numPr>
          <w:ilvl w:val="0"/>
          <w:numId w:val="13"/>
        </w:numPr>
        <w:tabs>
          <w:tab w:val="left" w:pos="360"/>
        </w:tabs>
        <w:jc w:val="both"/>
        <w:rPr>
          <w:rFonts w:ascii="Times New Roman" w:eastAsia="Times New Roman" w:hAnsi="Times New Roman" w:cs="Times New Roman"/>
          <w:sz w:val="28"/>
          <w:szCs w:val="28"/>
        </w:rPr>
      </w:pPr>
      <w:r w:rsidRPr="00444E7D">
        <w:rPr>
          <w:rFonts w:ascii="Times New Roman" w:eastAsia="Times New Roman" w:hAnsi="Times New Roman" w:cs="Times New Roman"/>
          <w:sz w:val="28"/>
          <w:szCs w:val="28"/>
        </w:rPr>
        <w:t>2. Матеріали та методи дослідження.</w:t>
      </w:r>
    </w:p>
    <w:p w14:paraId="733CAD8E" w14:textId="77777777" w:rsidR="009C4D5A" w:rsidRPr="00444E7D" w:rsidRDefault="00E545D2" w:rsidP="00444E7D">
      <w:pPr>
        <w:pStyle w:val="af3"/>
        <w:numPr>
          <w:ilvl w:val="0"/>
          <w:numId w:val="13"/>
        </w:numPr>
        <w:tabs>
          <w:tab w:val="left" w:pos="360"/>
        </w:tabs>
        <w:jc w:val="both"/>
        <w:rPr>
          <w:rFonts w:ascii="Times New Roman" w:eastAsia="Times New Roman" w:hAnsi="Times New Roman" w:cs="Times New Roman"/>
          <w:sz w:val="28"/>
          <w:szCs w:val="28"/>
        </w:rPr>
      </w:pPr>
      <w:r w:rsidRPr="00444E7D">
        <w:rPr>
          <w:rFonts w:ascii="Times New Roman" w:eastAsia="Times New Roman" w:hAnsi="Times New Roman" w:cs="Times New Roman"/>
          <w:sz w:val="28"/>
          <w:szCs w:val="28"/>
        </w:rPr>
        <w:t>3. Експериментальна частина.</w:t>
      </w:r>
    </w:p>
    <w:p w14:paraId="79DB1000" w14:textId="77777777" w:rsidR="009C4D5A" w:rsidRPr="00444E7D" w:rsidRDefault="00E545D2" w:rsidP="00444E7D">
      <w:pPr>
        <w:pStyle w:val="af3"/>
        <w:numPr>
          <w:ilvl w:val="0"/>
          <w:numId w:val="13"/>
        </w:numPr>
        <w:tabs>
          <w:tab w:val="left" w:pos="360"/>
        </w:tabs>
        <w:spacing w:line="360" w:lineRule="auto"/>
        <w:jc w:val="both"/>
        <w:rPr>
          <w:rFonts w:ascii="Times New Roman" w:eastAsia="Times New Roman" w:hAnsi="Times New Roman" w:cs="Times New Roman"/>
          <w:sz w:val="28"/>
          <w:szCs w:val="28"/>
        </w:rPr>
      </w:pPr>
      <w:r w:rsidRPr="00444E7D">
        <w:rPr>
          <w:rFonts w:ascii="Times New Roman" w:eastAsia="Times New Roman" w:hAnsi="Times New Roman" w:cs="Times New Roman"/>
          <w:sz w:val="28"/>
          <w:szCs w:val="28"/>
        </w:rPr>
        <w:t xml:space="preserve">4. Висновки. </w:t>
      </w:r>
    </w:p>
    <w:p w14:paraId="6401D419" w14:textId="77777777" w:rsidR="009C4D5A" w:rsidRDefault="00E545D2">
      <w:pPr>
        <w:numPr>
          <w:ilvl w:val="0"/>
          <w:numId w:val="9"/>
        </w:numPr>
        <w:tabs>
          <w:tab w:val="left" w:pos="360"/>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Перелік графічного матеріалу (з точним зазначенням обов’язкових креслень</w:t>
      </w:r>
      <w:r w:rsidRPr="00231889">
        <w:rPr>
          <w:rFonts w:ascii="Times New Roman" w:eastAsia="Times New Roman" w:hAnsi="Times New Roman" w:cs="Times New Roman"/>
          <w:sz w:val="28"/>
          <w:szCs w:val="28"/>
        </w:rPr>
        <w:t xml:space="preserve">): </w:t>
      </w:r>
      <w:r w:rsidR="00231889" w:rsidRPr="00231889">
        <w:rPr>
          <w:rFonts w:ascii="Times New Roman" w:eastAsia="Times New Roman" w:hAnsi="Times New Roman" w:cs="Times New Roman"/>
          <w:sz w:val="28"/>
          <w:szCs w:val="28"/>
          <w:lang w:val="uk-UA"/>
        </w:rPr>
        <w:t>3</w:t>
      </w:r>
      <w:r w:rsidRPr="00231889">
        <w:rPr>
          <w:rFonts w:ascii="Times New Roman" w:eastAsia="Times New Roman" w:hAnsi="Times New Roman" w:cs="Times New Roman"/>
          <w:sz w:val="28"/>
          <w:szCs w:val="28"/>
        </w:rPr>
        <w:t xml:space="preserve"> </w:t>
      </w:r>
      <w:r w:rsidRPr="00231889">
        <w:rPr>
          <w:rFonts w:ascii="Times New Roman" w:eastAsia="Times New Roman" w:hAnsi="Times New Roman" w:cs="Times New Roman"/>
          <w:sz w:val="28"/>
          <w:szCs w:val="28"/>
          <w:u w:val="single"/>
        </w:rPr>
        <w:t>таблиц</w:t>
      </w:r>
      <w:r w:rsidR="00231889" w:rsidRPr="00231889">
        <w:rPr>
          <w:rFonts w:ascii="Times New Roman" w:eastAsia="Times New Roman" w:hAnsi="Times New Roman" w:cs="Times New Roman"/>
          <w:sz w:val="28"/>
          <w:szCs w:val="28"/>
          <w:u w:val="single"/>
          <w:lang w:val="uk-UA"/>
        </w:rPr>
        <w:t>і</w:t>
      </w:r>
      <w:r w:rsidRPr="00231889">
        <w:rPr>
          <w:rFonts w:ascii="Times New Roman" w:eastAsia="Times New Roman" w:hAnsi="Times New Roman" w:cs="Times New Roman"/>
          <w:sz w:val="28"/>
          <w:szCs w:val="28"/>
          <w:u w:val="single"/>
        </w:rPr>
        <w:t xml:space="preserve"> і </w:t>
      </w:r>
      <w:r w:rsidR="00231889" w:rsidRPr="00231889">
        <w:rPr>
          <w:rFonts w:ascii="Times New Roman" w:eastAsia="Times New Roman" w:hAnsi="Times New Roman" w:cs="Times New Roman"/>
          <w:sz w:val="28"/>
          <w:szCs w:val="28"/>
          <w:u w:val="single"/>
          <w:lang w:val="uk-UA"/>
        </w:rPr>
        <w:t>1</w:t>
      </w:r>
      <w:r w:rsidRPr="00231889">
        <w:rPr>
          <w:rFonts w:ascii="Times New Roman" w:eastAsia="Times New Roman" w:hAnsi="Times New Roman" w:cs="Times New Roman"/>
          <w:sz w:val="28"/>
          <w:szCs w:val="28"/>
          <w:u w:val="single"/>
        </w:rPr>
        <w:t>5 рисунків</w:t>
      </w:r>
    </w:p>
    <w:p w14:paraId="3532A5EA" w14:textId="77777777" w:rsidR="009C4D5A" w:rsidRDefault="00231889">
      <w:pPr>
        <w:numPr>
          <w:ilvl w:val="0"/>
          <w:numId w:val="9"/>
        </w:numPr>
        <w:tabs>
          <w:tab w:val="left" w:pos="360"/>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mc:AlternateContent>
          <mc:Choice Requires="wps">
            <w:drawing>
              <wp:anchor distT="0" distB="0" distL="114300" distR="114300" simplePos="0" relativeHeight="251664384" behindDoc="0" locked="0" layoutInCell="1" allowOverlap="1" wp14:anchorId="37316E10" wp14:editId="7E582803">
                <wp:simplePos x="0" y="0"/>
                <wp:positionH relativeFrom="column">
                  <wp:posOffset>5787614</wp:posOffset>
                </wp:positionH>
                <wp:positionV relativeFrom="paragraph">
                  <wp:posOffset>-516367</wp:posOffset>
                </wp:positionV>
                <wp:extent cx="398033" cy="311972"/>
                <wp:effectExtent l="0" t="0" r="21590" b="12065"/>
                <wp:wrapNone/>
                <wp:docPr id="35" name="Прямоугольник 35"/>
                <wp:cNvGraphicFramePr/>
                <a:graphic xmlns:a="http://schemas.openxmlformats.org/drawingml/2006/main">
                  <a:graphicData uri="http://schemas.microsoft.com/office/word/2010/wordprocessingShape">
                    <wps:wsp>
                      <wps:cNvSpPr/>
                      <wps:spPr>
                        <a:xfrm>
                          <a:off x="0" y="0"/>
                          <a:ext cx="398033" cy="31197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CE5B3E" id="Прямоугольник 35" o:spid="_x0000_s1026" style="position:absolute;margin-left:455.7pt;margin-top:-40.65pt;width:31.35pt;height:2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" fillcolor="white [3201]" strokecolor="white [3212]" strokeweight="2pt"/>
            </w:pict>
          </mc:Fallback>
        </mc:AlternateContent>
      </w:r>
      <w:r w:rsidR="00E545D2">
        <w:rPr>
          <w:rFonts w:ascii="Times New Roman" w:eastAsia="Times New Roman" w:hAnsi="Times New Roman" w:cs="Times New Roman"/>
          <w:sz w:val="28"/>
          <w:szCs w:val="28"/>
        </w:rPr>
        <w:t xml:space="preserve">Консультанти розділів роботи </w:t>
      </w:r>
    </w:p>
    <w:tbl>
      <w:tblPr>
        <w:tblStyle w:val="a5"/>
        <w:tblW w:w="93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4200"/>
        <w:gridCol w:w="1843"/>
        <w:gridCol w:w="1701"/>
      </w:tblGrid>
      <w:tr w:rsidR="009C4D5A" w14:paraId="3B125227" w14:textId="77777777">
        <w:tc>
          <w:tcPr>
            <w:tcW w:w="1560" w:type="dxa"/>
            <w:vMerge w:val="restart"/>
            <w:vAlign w:val="center"/>
          </w:tcPr>
          <w:p w14:paraId="7313CBE2" w14:textId="77777777" w:rsidR="009C4D5A" w:rsidRDefault="00E545D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Розділ</w:t>
            </w:r>
          </w:p>
        </w:tc>
        <w:tc>
          <w:tcPr>
            <w:tcW w:w="4200" w:type="dxa"/>
            <w:vMerge w:val="restart"/>
            <w:vAlign w:val="center"/>
          </w:tcPr>
          <w:p w14:paraId="5981A10D" w14:textId="77777777" w:rsidR="009C4D5A" w:rsidRDefault="00E545D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Прізвище, ініціали та посада</w:t>
            </w:r>
          </w:p>
          <w:p w14:paraId="5D0C449D" w14:textId="77777777" w:rsidR="009C4D5A" w:rsidRDefault="00E545D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консультанта</w:t>
            </w:r>
          </w:p>
        </w:tc>
        <w:tc>
          <w:tcPr>
            <w:tcW w:w="3544" w:type="dxa"/>
            <w:gridSpan w:val="2"/>
            <w:vAlign w:val="center"/>
          </w:tcPr>
          <w:p w14:paraId="3AB13385" w14:textId="77777777" w:rsidR="009C4D5A" w:rsidRDefault="00E545D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Підпис, дата</w:t>
            </w:r>
          </w:p>
        </w:tc>
      </w:tr>
      <w:tr w:rsidR="009C4D5A" w14:paraId="7D9A525E" w14:textId="77777777">
        <w:tc>
          <w:tcPr>
            <w:tcW w:w="1560" w:type="dxa"/>
            <w:vMerge/>
            <w:vAlign w:val="center"/>
          </w:tcPr>
          <w:p w14:paraId="48E67E08" w14:textId="77777777" w:rsidR="009C4D5A" w:rsidRDefault="009C4D5A">
            <w:pPr>
              <w:widowControl w:val="0"/>
              <w:rPr>
                <w:rFonts w:ascii="Times New Roman" w:eastAsia="Times New Roman" w:hAnsi="Times New Roman" w:cs="Times New Roman"/>
                <w:sz w:val="24"/>
                <w:szCs w:val="24"/>
              </w:rPr>
            </w:pPr>
          </w:p>
        </w:tc>
        <w:tc>
          <w:tcPr>
            <w:tcW w:w="4200" w:type="dxa"/>
            <w:vMerge/>
            <w:vAlign w:val="center"/>
          </w:tcPr>
          <w:p w14:paraId="4D7DC6E8" w14:textId="77777777" w:rsidR="009C4D5A" w:rsidRDefault="009C4D5A">
            <w:pPr>
              <w:widowControl w:val="0"/>
              <w:rPr>
                <w:rFonts w:ascii="Times New Roman" w:eastAsia="Times New Roman" w:hAnsi="Times New Roman" w:cs="Times New Roman"/>
                <w:sz w:val="24"/>
                <w:szCs w:val="24"/>
              </w:rPr>
            </w:pPr>
          </w:p>
        </w:tc>
        <w:tc>
          <w:tcPr>
            <w:tcW w:w="1843" w:type="dxa"/>
            <w:vAlign w:val="center"/>
          </w:tcPr>
          <w:p w14:paraId="6D448F7D" w14:textId="77777777" w:rsidR="009C4D5A" w:rsidRDefault="00E545D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завдання</w:t>
            </w:r>
          </w:p>
          <w:p w14:paraId="7A41AD1C" w14:textId="77777777" w:rsidR="009C4D5A" w:rsidRDefault="00E545D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видав</w:t>
            </w:r>
          </w:p>
        </w:tc>
        <w:tc>
          <w:tcPr>
            <w:tcW w:w="1701" w:type="dxa"/>
            <w:vAlign w:val="center"/>
          </w:tcPr>
          <w:p w14:paraId="449B115E" w14:textId="77777777" w:rsidR="009C4D5A" w:rsidRDefault="00E545D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завдання</w:t>
            </w:r>
          </w:p>
          <w:p w14:paraId="0BF62947" w14:textId="77777777" w:rsidR="009C4D5A" w:rsidRDefault="00E545D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прийняв</w:t>
            </w:r>
          </w:p>
        </w:tc>
      </w:tr>
      <w:tr w:rsidR="009C4D5A" w14:paraId="5671D68F" w14:textId="77777777">
        <w:tc>
          <w:tcPr>
            <w:tcW w:w="1560" w:type="dxa"/>
          </w:tcPr>
          <w:p w14:paraId="2456EE97" w14:textId="77777777" w:rsidR="009C4D5A" w:rsidRDefault="00E545D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p>
        </w:tc>
        <w:tc>
          <w:tcPr>
            <w:tcW w:w="4200" w:type="dxa"/>
          </w:tcPr>
          <w:p w14:paraId="360BD5DF" w14:textId="77777777" w:rsidR="009C4D5A" w:rsidRDefault="00E545D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Перетятько В.В., доцент кафедри хімії, к.пед.наук</w:t>
            </w:r>
          </w:p>
        </w:tc>
        <w:tc>
          <w:tcPr>
            <w:tcW w:w="1843" w:type="dxa"/>
          </w:tcPr>
          <w:p w14:paraId="7F189CA2" w14:textId="77777777" w:rsidR="009C4D5A" w:rsidRDefault="009C4D5A">
            <w:pPr>
              <w:spacing w:line="240" w:lineRule="auto"/>
              <w:jc w:val="center"/>
              <w:rPr>
                <w:rFonts w:ascii="Times New Roman" w:eastAsia="Times New Roman" w:hAnsi="Times New Roman" w:cs="Times New Roman"/>
                <w:sz w:val="28"/>
                <w:szCs w:val="28"/>
              </w:rPr>
            </w:pPr>
          </w:p>
        </w:tc>
        <w:tc>
          <w:tcPr>
            <w:tcW w:w="1701" w:type="dxa"/>
          </w:tcPr>
          <w:p w14:paraId="6E3DDDC6" w14:textId="77777777" w:rsidR="009C4D5A" w:rsidRDefault="009C4D5A">
            <w:pPr>
              <w:spacing w:line="240" w:lineRule="auto"/>
              <w:jc w:val="center"/>
              <w:rPr>
                <w:rFonts w:ascii="Times New Roman" w:eastAsia="Times New Roman" w:hAnsi="Times New Roman" w:cs="Times New Roman"/>
                <w:sz w:val="28"/>
                <w:szCs w:val="28"/>
              </w:rPr>
            </w:pPr>
          </w:p>
        </w:tc>
      </w:tr>
    </w:tbl>
    <w:p w14:paraId="68411FDC" w14:textId="77777777" w:rsidR="009C4D5A" w:rsidRDefault="009C4D5A">
      <w:pPr>
        <w:spacing w:line="240" w:lineRule="auto"/>
        <w:jc w:val="center"/>
        <w:rPr>
          <w:rFonts w:ascii="Times New Roman" w:eastAsia="Times New Roman" w:hAnsi="Times New Roman" w:cs="Times New Roman"/>
          <w:sz w:val="28"/>
          <w:szCs w:val="28"/>
        </w:rPr>
      </w:pPr>
    </w:p>
    <w:p w14:paraId="25703B0D" w14:textId="77777777" w:rsidR="009C4D5A" w:rsidRPr="00444E7D" w:rsidRDefault="00E545D2">
      <w:pPr>
        <w:numPr>
          <w:ilvl w:val="0"/>
          <w:numId w:val="9"/>
        </w:numPr>
        <w:tabs>
          <w:tab w:val="left" w:pos="360"/>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Дата видачі </w:t>
      </w:r>
      <w:r w:rsidRPr="00444E7D">
        <w:rPr>
          <w:rFonts w:ascii="Times New Roman" w:eastAsia="Times New Roman" w:hAnsi="Times New Roman" w:cs="Times New Roman"/>
          <w:sz w:val="28"/>
          <w:szCs w:val="28"/>
        </w:rPr>
        <w:t xml:space="preserve">завдання </w:t>
      </w:r>
      <w:r w:rsidR="00444E7D" w:rsidRPr="00444E7D">
        <w:rPr>
          <w:rFonts w:ascii="Times New Roman" w:eastAsia="Times New Roman" w:hAnsi="Times New Roman" w:cs="Times New Roman"/>
          <w:sz w:val="28"/>
          <w:szCs w:val="28"/>
          <w:u w:val="single"/>
          <w:lang w:val="uk-UA"/>
        </w:rPr>
        <w:t>26</w:t>
      </w:r>
      <w:r w:rsidRPr="00444E7D">
        <w:rPr>
          <w:rFonts w:ascii="Times New Roman" w:eastAsia="Times New Roman" w:hAnsi="Times New Roman" w:cs="Times New Roman"/>
          <w:sz w:val="28"/>
          <w:szCs w:val="28"/>
          <w:u w:val="single"/>
        </w:rPr>
        <w:t>.0</w:t>
      </w:r>
      <w:r w:rsidR="00444E7D" w:rsidRPr="00444E7D">
        <w:rPr>
          <w:rFonts w:ascii="Times New Roman" w:eastAsia="Times New Roman" w:hAnsi="Times New Roman" w:cs="Times New Roman"/>
          <w:sz w:val="28"/>
          <w:szCs w:val="28"/>
          <w:u w:val="single"/>
          <w:lang w:val="uk-UA"/>
        </w:rPr>
        <w:t>5</w:t>
      </w:r>
      <w:r w:rsidRPr="00444E7D">
        <w:rPr>
          <w:rFonts w:ascii="Times New Roman" w:eastAsia="Times New Roman" w:hAnsi="Times New Roman" w:cs="Times New Roman"/>
          <w:sz w:val="28"/>
          <w:szCs w:val="28"/>
          <w:u w:val="single"/>
        </w:rPr>
        <w:t>202</w:t>
      </w:r>
      <w:r w:rsidR="00444E7D" w:rsidRPr="00444E7D">
        <w:rPr>
          <w:rFonts w:ascii="Times New Roman" w:eastAsia="Times New Roman" w:hAnsi="Times New Roman" w:cs="Times New Roman"/>
          <w:sz w:val="28"/>
          <w:szCs w:val="28"/>
          <w:u w:val="single"/>
          <w:lang w:val="uk-UA"/>
        </w:rPr>
        <w:t>1</w:t>
      </w:r>
      <w:r w:rsidRPr="00444E7D">
        <w:rPr>
          <w:rFonts w:ascii="Times New Roman" w:eastAsia="Times New Roman" w:hAnsi="Times New Roman" w:cs="Times New Roman"/>
          <w:sz w:val="28"/>
          <w:szCs w:val="28"/>
          <w:u w:val="single"/>
        </w:rPr>
        <w:t xml:space="preserve"> </w:t>
      </w:r>
    </w:p>
    <w:p w14:paraId="5D962C6D" w14:textId="77777777" w:rsidR="009C4D5A" w:rsidRDefault="009C4D5A">
      <w:pPr>
        <w:spacing w:line="240" w:lineRule="auto"/>
        <w:jc w:val="both"/>
        <w:rPr>
          <w:rFonts w:ascii="Times New Roman" w:eastAsia="Times New Roman" w:hAnsi="Times New Roman" w:cs="Times New Roman"/>
          <w:sz w:val="28"/>
          <w:szCs w:val="28"/>
          <w:vertAlign w:val="superscript"/>
        </w:rPr>
      </w:pPr>
    </w:p>
    <w:p w14:paraId="65332F1B" w14:textId="77777777" w:rsidR="009C4D5A" w:rsidRDefault="00E545D2">
      <w:pPr>
        <w:keepNext/>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КАЛЕНДАРНИЙ ПЛАН</w:t>
      </w:r>
    </w:p>
    <w:p w14:paraId="77A31305" w14:textId="77777777" w:rsidR="009C4D5A" w:rsidRDefault="009C4D5A">
      <w:pPr>
        <w:spacing w:line="240" w:lineRule="auto"/>
        <w:rPr>
          <w:rFonts w:ascii="Times New Roman" w:eastAsia="Times New Roman" w:hAnsi="Times New Roman" w:cs="Times New Roman"/>
          <w:sz w:val="24"/>
          <w:szCs w:val="24"/>
        </w:rPr>
      </w:pPr>
    </w:p>
    <w:tbl>
      <w:tblPr>
        <w:tblStyle w:val="a6"/>
        <w:tblW w:w="94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5565"/>
        <w:gridCol w:w="1650"/>
        <w:gridCol w:w="1701"/>
      </w:tblGrid>
      <w:tr w:rsidR="009C4D5A" w14:paraId="6158E958" w14:textId="77777777">
        <w:trPr>
          <w:trHeight w:val="460"/>
        </w:trPr>
        <w:tc>
          <w:tcPr>
            <w:tcW w:w="567" w:type="dxa"/>
            <w:vAlign w:val="center"/>
          </w:tcPr>
          <w:p w14:paraId="461D9C74" w14:textId="77777777" w:rsidR="009C4D5A" w:rsidRDefault="00E545D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7907EEDF" w14:textId="77777777" w:rsidR="009C4D5A" w:rsidRDefault="00E545D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з/п</w:t>
            </w:r>
          </w:p>
        </w:tc>
        <w:tc>
          <w:tcPr>
            <w:tcW w:w="5565" w:type="dxa"/>
            <w:vAlign w:val="center"/>
          </w:tcPr>
          <w:p w14:paraId="4063CDF5" w14:textId="77777777" w:rsidR="009C4D5A" w:rsidRDefault="00E545D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 етапів кваліфікаційної роботи</w:t>
            </w:r>
          </w:p>
        </w:tc>
        <w:tc>
          <w:tcPr>
            <w:tcW w:w="1650" w:type="dxa"/>
            <w:vAlign w:val="center"/>
          </w:tcPr>
          <w:p w14:paraId="4FE10E0A" w14:textId="77777777" w:rsidR="009C4D5A" w:rsidRDefault="00E545D2">
            <w:pPr>
              <w:spacing w:line="240" w:lineRule="auto"/>
              <w:jc w:val="center"/>
              <w:rPr>
                <w:rFonts w:ascii="Times New Roman" w:eastAsia="Times New Roman" w:hAnsi="Times New Roman" w:cs="Times New Roman"/>
                <w:sz w:val="24"/>
                <w:szCs w:val="24"/>
              </w:rPr>
            </w:pPr>
            <w:bookmarkStart w:id="9" w:name="_3dy6vkm" w:colFirst="0" w:colLast="0"/>
            <w:bookmarkEnd w:id="9"/>
            <w:r>
              <w:rPr>
                <w:rFonts w:ascii="Times New Roman" w:eastAsia="Times New Roman" w:hAnsi="Times New Roman" w:cs="Times New Roman"/>
                <w:sz w:val="24"/>
                <w:szCs w:val="24"/>
              </w:rPr>
              <w:t>Строк  виконання етапів роботи</w:t>
            </w:r>
          </w:p>
        </w:tc>
        <w:tc>
          <w:tcPr>
            <w:tcW w:w="1701" w:type="dxa"/>
            <w:vAlign w:val="center"/>
          </w:tcPr>
          <w:p w14:paraId="07E46DE7" w14:textId="77777777" w:rsidR="009C4D5A" w:rsidRDefault="00E545D2">
            <w:pPr>
              <w:keepNext/>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Примітка</w:t>
            </w:r>
          </w:p>
        </w:tc>
      </w:tr>
      <w:tr w:rsidR="009C4D5A" w14:paraId="48DD77E5" w14:textId="77777777">
        <w:tc>
          <w:tcPr>
            <w:tcW w:w="567" w:type="dxa"/>
          </w:tcPr>
          <w:p w14:paraId="2AFCB82D" w14:textId="77777777" w:rsidR="009C4D5A" w:rsidRDefault="00E545D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565" w:type="dxa"/>
          </w:tcPr>
          <w:p w14:paraId="3C325CB5" w14:textId="77777777" w:rsidR="009C4D5A" w:rsidRDefault="00E545D2">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Огляд літературних джерел</w:t>
            </w:r>
          </w:p>
        </w:tc>
        <w:tc>
          <w:tcPr>
            <w:tcW w:w="1650" w:type="dxa"/>
          </w:tcPr>
          <w:p w14:paraId="731B54BB" w14:textId="77777777" w:rsidR="009C4D5A" w:rsidRDefault="00E545D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серпень</w:t>
            </w:r>
          </w:p>
        </w:tc>
        <w:tc>
          <w:tcPr>
            <w:tcW w:w="1701" w:type="dxa"/>
          </w:tcPr>
          <w:p w14:paraId="7A8E86FC" w14:textId="77777777" w:rsidR="009C4D5A" w:rsidRDefault="00E545D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r w:rsidR="009C4D5A" w14:paraId="39CC6953" w14:textId="77777777">
        <w:trPr>
          <w:trHeight w:val="465"/>
        </w:trPr>
        <w:tc>
          <w:tcPr>
            <w:tcW w:w="567" w:type="dxa"/>
          </w:tcPr>
          <w:p w14:paraId="734D59E4" w14:textId="77777777" w:rsidR="009C4D5A" w:rsidRDefault="00E545D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565" w:type="dxa"/>
          </w:tcPr>
          <w:p w14:paraId="797E6787" w14:textId="77777777" w:rsidR="009C4D5A" w:rsidRDefault="00E545D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Вивчення, засвоєння методик дослідження. </w:t>
            </w:r>
          </w:p>
        </w:tc>
        <w:tc>
          <w:tcPr>
            <w:tcW w:w="1650" w:type="dxa"/>
          </w:tcPr>
          <w:p w14:paraId="01568EDF" w14:textId="77777777" w:rsidR="009C4D5A" w:rsidRDefault="00E545D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вересень </w:t>
            </w:r>
          </w:p>
        </w:tc>
        <w:tc>
          <w:tcPr>
            <w:tcW w:w="1701" w:type="dxa"/>
          </w:tcPr>
          <w:p w14:paraId="70B3B8FB" w14:textId="77777777" w:rsidR="009C4D5A" w:rsidRDefault="00E545D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r w:rsidR="009C4D5A" w14:paraId="4321A454" w14:textId="77777777">
        <w:tc>
          <w:tcPr>
            <w:tcW w:w="567" w:type="dxa"/>
          </w:tcPr>
          <w:p w14:paraId="71F168FF" w14:textId="77777777" w:rsidR="009C4D5A" w:rsidRDefault="00E545D2">
            <w:pPr>
              <w:spacing w:line="240" w:lineRule="auto"/>
              <w:jc w:val="center"/>
              <w:rPr>
                <w:rFonts w:ascii="Times New Roman" w:eastAsia="Times New Roman" w:hAnsi="Times New Roman" w:cs="Times New Roman"/>
                <w:sz w:val="28"/>
                <w:szCs w:val="28"/>
              </w:rPr>
            </w:pPr>
            <w:bookmarkStart w:id="10" w:name="_1t3h5sf" w:colFirst="0" w:colLast="0"/>
            <w:bookmarkEnd w:id="10"/>
            <w:r>
              <w:rPr>
                <w:rFonts w:ascii="Times New Roman" w:eastAsia="Times New Roman" w:hAnsi="Times New Roman" w:cs="Times New Roman"/>
                <w:sz w:val="28"/>
                <w:szCs w:val="28"/>
              </w:rPr>
              <w:t>3.</w:t>
            </w:r>
          </w:p>
        </w:tc>
        <w:tc>
          <w:tcPr>
            <w:tcW w:w="5565" w:type="dxa"/>
          </w:tcPr>
          <w:p w14:paraId="5555E24A" w14:textId="77777777" w:rsidR="009C4D5A" w:rsidRDefault="00E545D2">
            <w:pPr>
              <w:keepNext/>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Проведення експериментального дослідження. Оформлення результатів експерименту (таблиці, рисунки). </w:t>
            </w:r>
          </w:p>
        </w:tc>
        <w:tc>
          <w:tcPr>
            <w:tcW w:w="1650" w:type="dxa"/>
          </w:tcPr>
          <w:p w14:paraId="5AD72133" w14:textId="77777777" w:rsidR="009C4D5A" w:rsidRDefault="00E545D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жовтень </w:t>
            </w:r>
          </w:p>
        </w:tc>
        <w:tc>
          <w:tcPr>
            <w:tcW w:w="1701" w:type="dxa"/>
          </w:tcPr>
          <w:p w14:paraId="0A218616" w14:textId="77777777" w:rsidR="009C4D5A" w:rsidRDefault="00E545D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r w:rsidR="009C4D5A" w14:paraId="31D4F624" w14:textId="77777777">
        <w:tc>
          <w:tcPr>
            <w:tcW w:w="567" w:type="dxa"/>
          </w:tcPr>
          <w:p w14:paraId="7CA9F60A" w14:textId="77777777" w:rsidR="009C4D5A" w:rsidRDefault="00E545D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565" w:type="dxa"/>
          </w:tcPr>
          <w:p w14:paraId="1F50E16F" w14:textId="77777777" w:rsidR="009C4D5A" w:rsidRDefault="00E545D2">
            <w:pPr>
              <w:spacing w:line="240" w:lineRule="auto"/>
              <w:ind w:hanging="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Оформлення кваліфікаційної роботи.</w:t>
            </w:r>
          </w:p>
          <w:p w14:paraId="7CE52647" w14:textId="77777777" w:rsidR="009C4D5A" w:rsidRDefault="00E545D2">
            <w:pPr>
              <w:spacing w:line="240" w:lineRule="auto"/>
              <w:ind w:hanging="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Передзахист роботи</w:t>
            </w:r>
          </w:p>
        </w:tc>
        <w:tc>
          <w:tcPr>
            <w:tcW w:w="1650" w:type="dxa"/>
          </w:tcPr>
          <w:p w14:paraId="7DFA7284" w14:textId="77777777" w:rsidR="009C4D5A" w:rsidRDefault="00E545D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листопад – грудень </w:t>
            </w:r>
          </w:p>
        </w:tc>
        <w:tc>
          <w:tcPr>
            <w:tcW w:w="1701" w:type="dxa"/>
          </w:tcPr>
          <w:p w14:paraId="0C08348E" w14:textId="77777777" w:rsidR="009C4D5A" w:rsidRDefault="00E545D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r w:rsidR="009C4D5A" w14:paraId="1B26B601" w14:textId="77777777">
        <w:tc>
          <w:tcPr>
            <w:tcW w:w="567" w:type="dxa"/>
          </w:tcPr>
          <w:p w14:paraId="51F392A7" w14:textId="77777777" w:rsidR="009C4D5A" w:rsidRDefault="00E545D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565" w:type="dxa"/>
          </w:tcPr>
          <w:p w14:paraId="084DE6C4" w14:textId="77777777" w:rsidR="009C4D5A" w:rsidRDefault="00E545D2">
            <w:pPr>
              <w:spacing w:line="240" w:lineRule="auto"/>
              <w:ind w:hanging="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Рецензування кваліфікаційної роботи</w:t>
            </w:r>
          </w:p>
        </w:tc>
        <w:tc>
          <w:tcPr>
            <w:tcW w:w="1650" w:type="dxa"/>
          </w:tcPr>
          <w:p w14:paraId="2F9A955E" w14:textId="77777777" w:rsidR="009C4D5A" w:rsidRDefault="00E545D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грудень </w:t>
            </w:r>
          </w:p>
        </w:tc>
        <w:tc>
          <w:tcPr>
            <w:tcW w:w="1701" w:type="dxa"/>
          </w:tcPr>
          <w:p w14:paraId="5860F869" w14:textId="77777777" w:rsidR="009C4D5A" w:rsidRDefault="00E545D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r w:rsidR="009C4D5A" w14:paraId="67F60E4A" w14:textId="77777777">
        <w:tc>
          <w:tcPr>
            <w:tcW w:w="567" w:type="dxa"/>
          </w:tcPr>
          <w:p w14:paraId="37210062" w14:textId="77777777" w:rsidR="009C4D5A" w:rsidRDefault="00E545D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5565" w:type="dxa"/>
          </w:tcPr>
          <w:p w14:paraId="0818760A" w14:textId="77777777" w:rsidR="009C4D5A" w:rsidRDefault="00E545D2">
            <w:pPr>
              <w:tabs>
                <w:tab w:val="left" w:pos="-1843"/>
                <w:tab w:val="left" w:pos="7655"/>
                <w:tab w:val="left" w:pos="9639"/>
              </w:tabs>
              <w:spacing w:line="240" w:lineRule="auto"/>
              <w:ind w:hanging="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Захист кваліфікаційної роботи</w:t>
            </w:r>
          </w:p>
        </w:tc>
        <w:tc>
          <w:tcPr>
            <w:tcW w:w="1650" w:type="dxa"/>
          </w:tcPr>
          <w:p w14:paraId="2D750738" w14:textId="77777777" w:rsidR="009C4D5A" w:rsidRDefault="00E545D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грудень </w:t>
            </w:r>
          </w:p>
        </w:tc>
        <w:tc>
          <w:tcPr>
            <w:tcW w:w="1701" w:type="dxa"/>
          </w:tcPr>
          <w:p w14:paraId="7DA2C1E9" w14:textId="77777777" w:rsidR="009C4D5A" w:rsidRDefault="00E545D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bl>
    <w:p w14:paraId="658F1674" w14:textId="77777777" w:rsidR="009C4D5A" w:rsidRDefault="009C4D5A">
      <w:pPr>
        <w:spacing w:line="240" w:lineRule="auto"/>
        <w:rPr>
          <w:rFonts w:ascii="Times New Roman" w:eastAsia="Times New Roman" w:hAnsi="Times New Roman" w:cs="Times New Roman"/>
          <w:sz w:val="24"/>
          <w:szCs w:val="24"/>
        </w:rPr>
      </w:pPr>
    </w:p>
    <w:p w14:paraId="3D5D5DB9" w14:textId="77777777" w:rsidR="009C4D5A" w:rsidRDefault="00E545D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w:t>
      </w:r>
      <w:r w:rsidR="00444E7D">
        <w:rPr>
          <w:rFonts w:ascii="Times New Roman" w:eastAsia="Times New Roman" w:hAnsi="Times New Roman" w:cs="Times New Roman"/>
          <w:sz w:val="28"/>
          <w:szCs w:val="28"/>
          <w:lang w:val="uk-UA"/>
        </w:rPr>
        <w:t xml:space="preserve">       </w:t>
      </w:r>
      <w:r w:rsidR="00444E7D">
        <w:rPr>
          <w:rFonts w:ascii="Times New Roman" w:eastAsia="Times New Roman" w:hAnsi="Times New Roman" w:cs="Times New Roman"/>
          <w:sz w:val="28"/>
          <w:szCs w:val="28"/>
        </w:rPr>
        <w:t xml:space="preserve"> ________________  </w:t>
      </w:r>
      <w:r>
        <w:rPr>
          <w:rFonts w:ascii="Times New Roman" w:eastAsia="Times New Roman" w:hAnsi="Times New Roman" w:cs="Times New Roman"/>
          <w:sz w:val="28"/>
          <w:szCs w:val="28"/>
        </w:rPr>
        <w:t>Мельник В.А.</w:t>
      </w:r>
    </w:p>
    <w:p w14:paraId="41E1462B" w14:textId="77777777" w:rsidR="009C4D5A" w:rsidRDefault="009C4D5A">
      <w:pPr>
        <w:spacing w:line="240" w:lineRule="auto"/>
        <w:jc w:val="both"/>
        <w:rPr>
          <w:rFonts w:ascii="Times New Roman" w:eastAsia="Times New Roman" w:hAnsi="Times New Roman" w:cs="Times New Roman"/>
          <w:sz w:val="28"/>
          <w:szCs w:val="28"/>
        </w:rPr>
      </w:pPr>
    </w:p>
    <w:p w14:paraId="7A4DAFCB" w14:textId="77777777" w:rsidR="009C4D5A" w:rsidRDefault="00E545D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Керівник роботи __</w:t>
      </w:r>
      <w:r w:rsidR="00444E7D">
        <w:rPr>
          <w:rFonts w:ascii="Times New Roman" w:eastAsia="Times New Roman" w:hAnsi="Times New Roman" w:cs="Times New Roman"/>
          <w:sz w:val="28"/>
          <w:szCs w:val="28"/>
        </w:rPr>
        <w:t xml:space="preserve">__________  </w:t>
      </w:r>
      <w:r>
        <w:rPr>
          <w:rFonts w:ascii="Times New Roman" w:eastAsia="Times New Roman" w:hAnsi="Times New Roman" w:cs="Times New Roman"/>
          <w:sz w:val="28"/>
          <w:szCs w:val="28"/>
        </w:rPr>
        <w:t>Воронова Н.В.</w:t>
      </w:r>
    </w:p>
    <w:p w14:paraId="115DE63A" w14:textId="77777777" w:rsidR="009C4D5A" w:rsidRDefault="009C4D5A">
      <w:pPr>
        <w:spacing w:line="240" w:lineRule="auto"/>
        <w:ind w:left="2832" w:firstLine="708"/>
        <w:jc w:val="both"/>
        <w:rPr>
          <w:rFonts w:ascii="Times New Roman" w:eastAsia="Times New Roman" w:hAnsi="Times New Roman" w:cs="Times New Roman"/>
          <w:sz w:val="24"/>
          <w:szCs w:val="24"/>
        </w:rPr>
      </w:pPr>
    </w:p>
    <w:p w14:paraId="5A55ECB3" w14:textId="77777777" w:rsidR="009C4D5A" w:rsidRDefault="009C4D5A">
      <w:pPr>
        <w:spacing w:line="240" w:lineRule="auto"/>
        <w:jc w:val="both"/>
        <w:rPr>
          <w:rFonts w:ascii="Times New Roman" w:eastAsia="Times New Roman" w:hAnsi="Times New Roman" w:cs="Times New Roman"/>
          <w:sz w:val="18"/>
          <w:szCs w:val="18"/>
        </w:rPr>
      </w:pPr>
    </w:p>
    <w:p w14:paraId="2D66809F" w14:textId="77777777" w:rsidR="009C4D5A" w:rsidRDefault="00E545D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Нормоконтроль пройдено</w:t>
      </w:r>
    </w:p>
    <w:p w14:paraId="50611553" w14:textId="77777777" w:rsidR="009C4D5A" w:rsidRDefault="009C4D5A">
      <w:pPr>
        <w:spacing w:line="240" w:lineRule="auto"/>
        <w:ind w:firstLine="720"/>
        <w:jc w:val="both"/>
        <w:rPr>
          <w:rFonts w:ascii="Times New Roman" w:eastAsia="Times New Roman" w:hAnsi="Times New Roman" w:cs="Times New Roman"/>
          <w:sz w:val="24"/>
          <w:szCs w:val="24"/>
        </w:rPr>
      </w:pPr>
    </w:p>
    <w:p w14:paraId="377BE885" w14:textId="77777777" w:rsidR="009C4D5A" w:rsidRDefault="00E545D2">
      <w:pPr>
        <w:keepLine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Нормоко</w:t>
      </w:r>
      <w:r w:rsidR="00444E7D">
        <w:rPr>
          <w:rFonts w:ascii="Times New Roman" w:eastAsia="Times New Roman" w:hAnsi="Times New Roman" w:cs="Times New Roman"/>
          <w:sz w:val="28"/>
          <w:szCs w:val="28"/>
        </w:rPr>
        <w:t xml:space="preserve">нтролер _____________   </w:t>
      </w:r>
      <w:r>
        <w:rPr>
          <w:rFonts w:ascii="Times New Roman" w:eastAsia="Times New Roman" w:hAnsi="Times New Roman" w:cs="Times New Roman"/>
          <w:sz w:val="28"/>
          <w:szCs w:val="28"/>
        </w:rPr>
        <w:t>Бойка О.А.</w:t>
      </w:r>
    </w:p>
    <w:p w14:paraId="27940837" w14:textId="77777777" w:rsidR="009C4D5A" w:rsidRDefault="009C4D5A">
      <w:pPr>
        <w:spacing w:line="360" w:lineRule="auto"/>
        <w:ind w:left="2124" w:firstLine="707"/>
        <w:jc w:val="both"/>
        <w:rPr>
          <w:rFonts w:ascii="Times New Roman" w:eastAsia="Times New Roman" w:hAnsi="Times New Roman" w:cs="Times New Roman"/>
          <w:sz w:val="24"/>
          <w:szCs w:val="24"/>
        </w:rPr>
      </w:pPr>
    </w:p>
    <w:p w14:paraId="750BEDE9" w14:textId="77777777" w:rsidR="00444E7D" w:rsidRDefault="00444E7D">
      <w:pPr>
        <w:spacing w:line="360" w:lineRule="auto"/>
        <w:ind w:left="2124" w:firstLine="707"/>
        <w:jc w:val="both"/>
        <w:rPr>
          <w:rFonts w:ascii="Times New Roman" w:eastAsia="Times New Roman" w:hAnsi="Times New Roman" w:cs="Times New Roman"/>
          <w:sz w:val="24"/>
          <w:szCs w:val="24"/>
        </w:rPr>
        <w:sectPr w:rsidR="00444E7D" w:rsidSect="00E545D2">
          <w:headerReference w:type="default" r:id="rId10"/>
          <w:pgSz w:w="11909" w:h="16834"/>
          <w:pgMar w:top="1440" w:right="994" w:bottom="1440" w:left="1440" w:header="720" w:footer="720" w:gutter="0"/>
          <w:pgNumType w:start="1"/>
          <w:cols w:space="720"/>
        </w:sectPr>
      </w:pPr>
    </w:p>
    <w:bookmarkStart w:id="11" w:name="_4d34og8" w:colFirst="0" w:colLast="0"/>
    <w:bookmarkEnd w:id="11"/>
    <w:p w14:paraId="65B2EBDE" w14:textId="77777777" w:rsidR="009C4D5A" w:rsidRPr="00F5379C" w:rsidRDefault="00231889">
      <w:pPr>
        <w:keepNext/>
        <w:tabs>
          <w:tab w:val="left" w:pos="7655"/>
        </w:tabs>
        <w:spacing w:line="360" w:lineRule="auto"/>
        <w:ind w:firstLine="709"/>
        <w:jc w:val="center"/>
        <w:rPr>
          <w:rFonts w:ascii="Times New Roman" w:eastAsia="Times New Roman" w:hAnsi="Times New Roman" w:cs="Times New Roman"/>
          <w:bCs/>
          <w:sz w:val="28"/>
          <w:szCs w:val="28"/>
        </w:rPr>
      </w:pPr>
      <w:r w:rsidRPr="00F5379C">
        <w:rPr>
          <w:rFonts w:ascii="Times New Roman" w:eastAsia="Times New Roman" w:hAnsi="Times New Roman" w:cs="Times New Roman"/>
          <w:bCs/>
          <w:noProof/>
          <w:sz w:val="28"/>
          <w:szCs w:val="28"/>
          <w:lang w:val="ru-RU"/>
        </w:rPr>
        <w:lastRenderedPageBreak/>
        <mc:AlternateContent>
          <mc:Choice Requires="wps">
            <w:drawing>
              <wp:anchor distT="0" distB="0" distL="114300" distR="114300" simplePos="0" relativeHeight="251666432" behindDoc="0" locked="0" layoutInCell="1" allowOverlap="1" wp14:anchorId="1703F0E1" wp14:editId="0D3CAFE6">
                <wp:simplePos x="0" y="0"/>
                <wp:positionH relativeFrom="column">
                  <wp:posOffset>5916706</wp:posOffset>
                </wp:positionH>
                <wp:positionV relativeFrom="paragraph">
                  <wp:posOffset>-420184</wp:posOffset>
                </wp:positionV>
                <wp:extent cx="398033" cy="311972"/>
                <wp:effectExtent l="0" t="0" r="21590" b="12065"/>
                <wp:wrapNone/>
                <wp:docPr id="36" name="Прямоугольник 36"/>
                <wp:cNvGraphicFramePr/>
                <a:graphic xmlns:a="http://schemas.openxmlformats.org/drawingml/2006/main">
                  <a:graphicData uri="http://schemas.microsoft.com/office/word/2010/wordprocessingShape">
                    <wps:wsp>
                      <wps:cNvSpPr/>
                      <wps:spPr>
                        <a:xfrm>
                          <a:off x="0" y="0"/>
                          <a:ext cx="398033" cy="31197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1741662" id="Прямоугольник 36" o:spid="_x0000_s1026" style="position:absolute;margin-left:465.9pt;margin-top:-33.1pt;width:31.35pt;height:24.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" fillcolor="white [3201]" strokecolor="white [3212]" strokeweight="2pt"/>
            </w:pict>
          </mc:Fallback>
        </mc:AlternateContent>
      </w:r>
      <w:r w:rsidR="00E545D2" w:rsidRPr="00F5379C">
        <w:rPr>
          <w:rFonts w:ascii="Times New Roman" w:eastAsia="Times New Roman" w:hAnsi="Times New Roman" w:cs="Times New Roman"/>
          <w:bCs/>
          <w:sz w:val="28"/>
          <w:szCs w:val="28"/>
        </w:rPr>
        <w:t>РЕФЕРАТ</w:t>
      </w:r>
    </w:p>
    <w:p w14:paraId="1C0F96F7" w14:textId="77777777" w:rsidR="00444E7D" w:rsidRDefault="00444E7D">
      <w:pPr>
        <w:keepNext/>
        <w:tabs>
          <w:tab w:val="left" w:pos="7655"/>
        </w:tabs>
        <w:spacing w:line="360" w:lineRule="auto"/>
        <w:ind w:firstLine="709"/>
        <w:jc w:val="center"/>
        <w:rPr>
          <w:rFonts w:ascii="Times New Roman" w:eastAsia="Times New Roman" w:hAnsi="Times New Roman" w:cs="Times New Roman"/>
          <w:b/>
          <w:sz w:val="28"/>
          <w:szCs w:val="28"/>
        </w:rPr>
      </w:pPr>
    </w:p>
    <w:p w14:paraId="1D1F4A1D" w14:textId="77777777" w:rsidR="00444E7D" w:rsidRPr="00444E7D" w:rsidRDefault="00444E7D">
      <w:pPr>
        <w:keepNext/>
        <w:tabs>
          <w:tab w:val="left" w:pos="7655"/>
        </w:tabs>
        <w:spacing w:line="360" w:lineRule="auto"/>
        <w:ind w:firstLine="709"/>
        <w:jc w:val="center"/>
        <w:rPr>
          <w:rFonts w:ascii="Times New Roman" w:eastAsia="Times New Roman" w:hAnsi="Times New Roman" w:cs="Times New Roman"/>
          <w:b/>
          <w:sz w:val="28"/>
          <w:szCs w:val="28"/>
        </w:rPr>
      </w:pPr>
    </w:p>
    <w:p w14:paraId="546AFFD8" w14:textId="7EC50AFE" w:rsidR="009C4D5A" w:rsidRPr="00231889" w:rsidRDefault="00E545D2">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Робота викладена на </w:t>
      </w:r>
      <w:r w:rsidR="00CD535E">
        <w:rPr>
          <w:rFonts w:ascii="Times New Roman" w:eastAsia="Times New Roman" w:hAnsi="Times New Roman" w:cs="Times New Roman"/>
          <w:sz w:val="28"/>
          <w:szCs w:val="28"/>
          <w:lang w:val="uk-UA"/>
        </w:rPr>
        <w:t>59</w:t>
      </w:r>
      <w:r>
        <w:rPr>
          <w:rFonts w:ascii="Times New Roman" w:eastAsia="Times New Roman" w:hAnsi="Times New Roman" w:cs="Times New Roman"/>
          <w:sz w:val="28"/>
          <w:szCs w:val="28"/>
        </w:rPr>
        <w:t xml:space="preserve"> сторін</w:t>
      </w:r>
      <w:r w:rsidR="00444E7D">
        <w:rPr>
          <w:rFonts w:ascii="Times New Roman" w:eastAsia="Times New Roman" w:hAnsi="Times New Roman" w:cs="Times New Roman"/>
          <w:sz w:val="28"/>
          <w:szCs w:val="28"/>
          <w:lang w:val="uk-UA"/>
        </w:rPr>
        <w:t>ках</w:t>
      </w:r>
      <w:r>
        <w:rPr>
          <w:rFonts w:ascii="Times New Roman" w:eastAsia="Times New Roman" w:hAnsi="Times New Roman" w:cs="Times New Roman"/>
          <w:sz w:val="28"/>
          <w:szCs w:val="28"/>
        </w:rPr>
        <w:t xml:space="preserve"> друкованого тексту, </w:t>
      </w:r>
      <w:r w:rsidRPr="00231889">
        <w:rPr>
          <w:rFonts w:ascii="Times New Roman" w:eastAsia="Times New Roman" w:hAnsi="Times New Roman" w:cs="Times New Roman"/>
          <w:sz w:val="28"/>
          <w:szCs w:val="28"/>
        </w:rPr>
        <w:t xml:space="preserve">містить </w:t>
      </w:r>
      <w:r w:rsidR="00231889" w:rsidRPr="00231889">
        <w:rPr>
          <w:rFonts w:ascii="Times New Roman" w:eastAsia="Times New Roman" w:hAnsi="Times New Roman" w:cs="Times New Roman"/>
          <w:sz w:val="28"/>
          <w:szCs w:val="28"/>
          <w:lang w:val="uk-UA"/>
        </w:rPr>
        <w:t xml:space="preserve">3 </w:t>
      </w:r>
      <w:r w:rsidRPr="00231889">
        <w:rPr>
          <w:rFonts w:ascii="Times New Roman" w:eastAsia="Times New Roman" w:hAnsi="Times New Roman" w:cs="Times New Roman"/>
          <w:sz w:val="28"/>
          <w:szCs w:val="28"/>
        </w:rPr>
        <w:t>таблиц</w:t>
      </w:r>
      <w:r w:rsidR="00231889" w:rsidRPr="00231889">
        <w:rPr>
          <w:rFonts w:ascii="Times New Roman" w:eastAsia="Times New Roman" w:hAnsi="Times New Roman" w:cs="Times New Roman"/>
          <w:sz w:val="28"/>
          <w:szCs w:val="28"/>
          <w:lang w:val="uk-UA"/>
        </w:rPr>
        <w:t>і</w:t>
      </w:r>
      <w:r w:rsidR="00444E7D" w:rsidRPr="00231889">
        <w:rPr>
          <w:rFonts w:ascii="Times New Roman" w:eastAsia="Times New Roman" w:hAnsi="Times New Roman" w:cs="Times New Roman"/>
          <w:sz w:val="28"/>
          <w:szCs w:val="28"/>
        </w:rPr>
        <w:t xml:space="preserve"> та </w:t>
      </w:r>
      <w:r w:rsidR="00231889" w:rsidRPr="00231889">
        <w:rPr>
          <w:rFonts w:ascii="Times New Roman" w:eastAsia="Times New Roman" w:hAnsi="Times New Roman" w:cs="Times New Roman"/>
          <w:sz w:val="28"/>
          <w:szCs w:val="28"/>
          <w:lang w:val="uk-UA"/>
        </w:rPr>
        <w:t>5</w:t>
      </w:r>
      <w:r w:rsidR="00444E7D" w:rsidRPr="00231889">
        <w:rPr>
          <w:rFonts w:ascii="Times New Roman" w:eastAsia="Times New Roman" w:hAnsi="Times New Roman" w:cs="Times New Roman"/>
          <w:sz w:val="28"/>
          <w:szCs w:val="28"/>
        </w:rPr>
        <w:t>5 рисунків</w:t>
      </w:r>
      <w:r w:rsidR="00444E7D" w:rsidRPr="00231889">
        <w:rPr>
          <w:rFonts w:ascii="Times New Roman" w:eastAsia="Times New Roman" w:hAnsi="Times New Roman" w:cs="Times New Roman"/>
          <w:sz w:val="28"/>
          <w:szCs w:val="28"/>
          <w:lang w:val="uk-UA"/>
        </w:rPr>
        <w:t>, с</w:t>
      </w:r>
      <w:r w:rsidRPr="00231889">
        <w:rPr>
          <w:rFonts w:ascii="Times New Roman" w:eastAsia="Times New Roman" w:hAnsi="Times New Roman" w:cs="Times New Roman"/>
          <w:sz w:val="28"/>
          <w:szCs w:val="28"/>
        </w:rPr>
        <w:t>писо</w:t>
      </w:r>
      <w:r w:rsidR="00231889">
        <w:rPr>
          <w:rFonts w:ascii="Times New Roman" w:eastAsia="Times New Roman" w:hAnsi="Times New Roman" w:cs="Times New Roman"/>
          <w:sz w:val="28"/>
          <w:szCs w:val="28"/>
        </w:rPr>
        <w:t>к літератури включає 52 джерела</w:t>
      </w:r>
      <w:r w:rsidR="00231889">
        <w:rPr>
          <w:rFonts w:ascii="Times New Roman" w:eastAsia="Times New Roman" w:hAnsi="Times New Roman" w:cs="Times New Roman"/>
          <w:sz w:val="28"/>
          <w:szCs w:val="28"/>
          <w:lang w:val="uk-UA"/>
        </w:rPr>
        <w:t>, з них 2 іноземних авторів.</w:t>
      </w:r>
    </w:p>
    <w:p w14:paraId="27E5DBFC" w14:textId="77777777" w:rsidR="009C4D5A" w:rsidRDefault="00444E7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Об’єкт дослідження – </w:t>
      </w:r>
      <w:r w:rsidR="00E545D2">
        <w:rPr>
          <w:rFonts w:ascii="Times New Roman" w:eastAsia="Times New Roman" w:hAnsi="Times New Roman" w:cs="Times New Roman"/>
          <w:sz w:val="28"/>
          <w:szCs w:val="28"/>
        </w:rPr>
        <w:t>інтерактивні технології при формуванні компетентностей  з теорії еволюції в старшій профільній школі</w:t>
      </w:r>
    </w:p>
    <w:p w14:paraId="38351635"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 дослідження – методичні засади використання інтерактивних технологій в старшій профільній школі для формування необхідних компетентностей.</w:t>
      </w:r>
    </w:p>
    <w:p w14:paraId="67A1C9EA" w14:textId="77777777" w:rsidR="009C4D5A" w:rsidRDefault="00E545D2">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Мета роботи –</w:t>
      </w:r>
      <w:r>
        <w:rPr>
          <w:rFonts w:ascii="Times New Roman" w:eastAsia="Times New Roman" w:hAnsi="Times New Roman" w:cs="Times New Roman"/>
          <w:b/>
          <w:sz w:val="28"/>
          <w:szCs w:val="28"/>
          <w:highlight w:val="white"/>
        </w:rPr>
        <w:t xml:space="preserve"> </w:t>
      </w:r>
      <w:r w:rsidR="00444E7D" w:rsidRPr="00444E7D">
        <w:rPr>
          <w:rFonts w:ascii="Times New Roman" w:eastAsia="Times New Roman" w:hAnsi="Times New Roman" w:cs="Times New Roman"/>
          <w:sz w:val="28"/>
          <w:szCs w:val="28"/>
          <w:lang w:val="uk-UA"/>
        </w:rPr>
        <w:t>в</w:t>
      </w:r>
      <w:r w:rsidR="00444E7D">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sz w:val="28"/>
          <w:szCs w:val="28"/>
        </w:rPr>
        <w:t>науковому обґрунтуванні методичної системи впровадження інтерактивних технологій для формування компетентностей в старшій профільній школі</w:t>
      </w:r>
      <w:r>
        <w:rPr>
          <w:rFonts w:ascii="Times New Roman" w:eastAsia="Times New Roman" w:hAnsi="Times New Roman" w:cs="Times New Roman"/>
          <w:sz w:val="28"/>
          <w:szCs w:val="28"/>
          <w:highlight w:val="white"/>
        </w:rPr>
        <w:t>.</w:t>
      </w:r>
    </w:p>
    <w:p w14:paraId="44CC0DF8"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D0D0D"/>
          <w:sz w:val="28"/>
          <w:szCs w:val="28"/>
        </w:rPr>
        <w:t xml:space="preserve">Методи дослідження – </w:t>
      </w:r>
      <w:r>
        <w:rPr>
          <w:rFonts w:ascii="Times New Roman" w:eastAsia="Times New Roman" w:hAnsi="Times New Roman" w:cs="Times New Roman"/>
          <w:sz w:val="28"/>
          <w:szCs w:val="28"/>
        </w:rPr>
        <w:t>теоретичні: теоретичний аналіз і узагальнення наукової літератури з педагогіки, методики навчання, для з’ясування рівня опрацювання проблеми, визначення понятійно-категоріального апарату; емпіричні: педагогічний експеримент, спостереження, анкетування, статистичні.</w:t>
      </w:r>
    </w:p>
    <w:p w14:paraId="6340B583"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результаті експериментальних досліджень було виявлено, що за суб’єктивними (анкетування та діагностика навчальної мотивації) та об’єктивними показниками (успішність учнів з курсу «Теорія еволюції») застосовані інтерактивні методи навчання показали свою ефективність при формуванні компетентностей учнів старшої школи.</w:t>
      </w:r>
    </w:p>
    <w:p w14:paraId="44805B4D" w14:textId="77777777" w:rsidR="009C4D5A" w:rsidRDefault="00E545D2">
      <w:pPr>
        <w:tabs>
          <w:tab w:val="center" w:pos="4819"/>
          <w:tab w:val="left" w:pos="5610"/>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Наукова новизна: розроблена методична система впровадження інтерактивних технологій в курс «Біологія», визначає дієвість формування необхідних компетенцій в учнів старшої школи.</w:t>
      </w:r>
    </w:p>
    <w:p w14:paraId="0B3B645B" w14:textId="77777777" w:rsidR="009C4D5A" w:rsidRDefault="00E545D2">
      <w:pPr>
        <w:tabs>
          <w:tab w:val="center" w:pos="4819"/>
          <w:tab w:val="left" w:pos="5610"/>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Практичне значення роботи полягає у тому, що вчителі старшої школи  в курсі «Біологія» можуть використовувати у практичній діяльності методичну систему впровадження інтерактивних технологій. </w:t>
      </w:r>
    </w:p>
    <w:p w14:paraId="0085A033" w14:textId="77777777" w:rsidR="009C4D5A" w:rsidRDefault="00E545D2" w:rsidP="00444E7D">
      <w:pPr>
        <w:tabs>
          <w:tab w:val="center" w:pos="4819"/>
          <w:tab w:val="left" w:pos="5610"/>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МЕТОДИКА НАВЧАННЯ, ІНТЕРАКТИВНІ ТЕХНОЛОГІЇ, </w:t>
      </w:r>
      <w:r w:rsidR="00444E7D">
        <w:rPr>
          <w:rFonts w:ascii="Times New Roman" w:eastAsia="Times New Roman" w:hAnsi="Times New Roman" w:cs="Times New Roman"/>
          <w:sz w:val="28"/>
          <w:szCs w:val="28"/>
        </w:rPr>
        <w:t>ТЕОРІЯ ЕВОЛЮЦІЇ, КОМПЕТЕНТНОСТІ</w:t>
      </w:r>
    </w:p>
    <w:p w14:paraId="64F08287" w14:textId="5F82ABFB" w:rsidR="009C4D5A" w:rsidRPr="00F5379C" w:rsidRDefault="00231889" w:rsidP="00F5379C">
      <w:pPr>
        <w:tabs>
          <w:tab w:val="center" w:pos="4819"/>
          <w:tab w:val="left" w:pos="5610"/>
        </w:tabs>
        <w:spacing w:line="360" w:lineRule="auto"/>
        <w:jc w:val="center"/>
        <w:rPr>
          <w:rFonts w:ascii="Times New Roman" w:eastAsia="Times New Roman" w:hAnsi="Times New Roman" w:cs="Times New Roman"/>
          <w:bCs/>
          <w:smallCaps/>
          <w:sz w:val="28"/>
          <w:szCs w:val="28"/>
          <w:lang w:val="en-US"/>
        </w:rPr>
      </w:pPr>
      <w:r w:rsidRPr="00F5379C">
        <w:rPr>
          <w:rFonts w:ascii="Times New Roman" w:eastAsia="Times New Roman" w:hAnsi="Times New Roman" w:cs="Times New Roman"/>
          <w:bCs/>
          <w:noProof/>
          <w:sz w:val="28"/>
          <w:szCs w:val="28"/>
          <w:lang w:val="ru-RU"/>
        </w:rPr>
        <w:lastRenderedPageBreak/>
        <mc:AlternateContent>
          <mc:Choice Requires="wps">
            <w:drawing>
              <wp:anchor distT="0" distB="0" distL="114300" distR="114300" simplePos="0" relativeHeight="251668480" behindDoc="0" locked="0" layoutInCell="1" allowOverlap="1" wp14:anchorId="4D0F1F40" wp14:editId="582EB5D0">
                <wp:simplePos x="0" y="0"/>
                <wp:positionH relativeFrom="column">
                  <wp:posOffset>5970495</wp:posOffset>
                </wp:positionH>
                <wp:positionV relativeFrom="paragraph">
                  <wp:posOffset>-377152</wp:posOffset>
                </wp:positionV>
                <wp:extent cx="398033" cy="311972"/>
                <wp:effectExtent l="0" t="0" r="21590" b="12065"/>
                <wp:wrapNone/>
                <wp:docPr id="37" name="Прямоугольник 37"/>
                <wp:cNvGraphicFramePr/>
                <a:graphic xmlns:a="http://schemas.openxmlformats.org/drawingml/2006/main">
                  <a:graphicData uri="http://schemas.microsoft.com/office/word/2010/wordprocessingShape">
                    <wps:wsp>
                      <wps:cNvSpPr/>
                      <wps:spPr>
                        <a:xfrm>
                          <a:off x="0" y="0"/>
                          <a:ext cx="398033" cy="31197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358304" id="Прямоугольник 37" o:spid="_x0000_s1026" style="position:absolute;margin-left:470.1pt;margin-top:-29.7pt;width:31.35pt;height:24.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" fillcolor="white [3201]" strokecolor="white [3212]" strokeweight="2pt"/>
            </w:pict>
          </mc:Fallback>
        </mc:AlternateContent>
      </w:r>
      <w:r w:rsidR="00F5379C" w:rsidRPr="00F5379C">
        <w:rPr>
          <w:rFonts w:ascii="Times New Roman" w:eastAsia="Times New Roman" w:hAnsi="Times New Roman" w:cs="Times New Roman"/>
          <w:bCs/>
          <w:smallCaps/>
          <w:sz w:val="28"/>
          <w:szCs w:val="28"/>
          <w:lang w:val="en-US"/>
        </w:rPr>
        <w:t>SUMMARY</w:t>
      </w:r>
    </w:p>
    <w:p w14:paraId="79CC67CB" w14:textId="77777777" w:rsidR="00444E7D" w:rsidRDefault="00444E7D">
      <w:pPr>
        <w:tabs>
          <w:tab w:val="center" w:pos="4819"/>
          <w:tab w:val="left" w:pos="5610"/>
        </w:tabs>
        <w:spacing w:line="360" w:lineRule="auto"/>
        <w:jc w:val="center"/>
        <w:rPr>
          <w:rFonts w:ascii="Times New Roman" w:eastAsia="Times New Roman" w:hAnsi="Times New Roman" w:cs="Times New Roman"/>
          <w:b/>
          <w:smallCaps/>
          <w:sz w:val="28"/>
          <w:szCs w:val="28"/>
        </w:rPr>
      </w:pPr>
    </w:p>
    <w:p w14:paraId="31B6CABC" w14:textId="77777777" w:rsidR="00444E7D" w:rsidRPr="00444E7D" w:rsidRDefault="00444E7D">
      <w:pPr>
        <w:tabs>
          <w:tab w:val="center" w:pos="4819"/>
          <w:tab w:val="left" w:pos="5610"/>
        </w:tabs>
        <w:spacing w:line="360" w:lineRule="auto"/>
        <w:jc w:val="center"/>
        <w:rPr>
          <w:rFonts w:ascii="Times New Roman" w:eastAsia="Times New Roman" w:hAnsi="Times New Roman" w:cs="Times New Roman"/>
          <w:b/>
          <w:smallCaps/>
          <w:sz w:val="28"/>
          <w:szCs w:val="28"/>
        </w:rPr>
      </w:pPr>
    </w:p>
    <w:p w14:paraId="4C8C6F07" w14:textId="50BC8EF2" w:rsidR="009C4D5A" w:rsidRPr="00231889" w:rsidRDefault="00E545D2">
      <w:pPr>
        <w:tabs>
          <w:tab w:val="center" w:pos="4819"/>
          <w:tab w:val="left" w:pos="5610"/>
        </w:tabs>
        <w:spacing w:line="360" w:lineRule="auto"/>
        <w:ind w:firstLine="850"/>
        <w:jc w:val="both"/>
        <w:rPr>
          <w:rFonts w:ascii="Times New Roman" w:eastAsia="Times New Roman" w:hAnsi="Times New Roman" w:cs="Times New Roman"/>
          <w:sz w:val="28"/>
          <w:szCs w:val="28"/>
        </w:rPr>
      </w:pPr>
      <w:r w:rsidRPr="00231889">
        <w:rPr>
          <w:rFonts w:ascii="Times New Roman" w:eastAsia="Times New Roman" w:hAnsi="Times New Roman" w:cs="Times New Roman"/>
          <w:sz w:val="28"/>
          <w:szCs w:val="28"/>
        </w:rPr>
        <w:t xml:space="preserve">The work is laid out on </w:t>
      </w:r>
      <w:r w:rsidR="00CD535E">
        <w:rPr>
          <w:rFonts w:ascii="Times New Roman" w:eastAsia="Times New Roman" w:hAnsi="Times New Roman" w:cs="Times New Roman"/>
          <w:sz w:val="28"/>
          <w:szCs w:val="28"/>
          <w:lang w:val="uk-UA"/>
        </w:rPr>
        <w:t>59</w:t>
      </w:r>
      <w:r w:rsidRPr="00231889">
        <w:rPr>
          <w:rFonts w:ascii="Times New Roman" w:eastAsia="Times New Roman" w:hAnsi="Times New Roman" w:cs="Times New Roman"/>
          <w:sz w:val="28"/>
          <w:szCs w:val="28"/>
        </w:rPr>
        <w:t xml:space="preserve"> pages of printed text, contains </w:t>
      </w:r>
      <w:r w:rsidR="00231889" w:rsidRPr="00231889">
        <w:rPr>
          <w:rFonts w:ascii="Times New Roman" w:eastAsia="Times New Roman" w:hAnsi="Times New Roman" w:cs="Times New Roman"/>
          <w:sz w:val="28"/>
          <w:szCs w:val="28"/>
          <w:lang w:val="uk-UA"/>
        </w:rPr>
        <w:t>2</w:t>
      </w:r>
      <w:r w:rsidRPr="00231889">
        <w:rPr>
          <w:rFonts w:ascii="Times New Roman" w:eastAsia="Times New Roman" w:hAnsi="Times New Roman" w:cs="Times New Roman"/>
          <w:sz w:val="28"/>
          <w:szCs w:val="28"/>
        </w:rPr>
        <w:t xml:space="preserve"> tables and </w:t>
      </w:r>
      <w:r w:rsidR="00231889" w:rsidRPr="00231889">
        <w:rPr>
          <w:rFonts w:ascii="Times New Roman" w:eastAsia="Times New Roman" w:hAnsi="Times New Roman" w:cs="Times New Roman"/>
          <w:sz w:val="28"/>
          <w:szCs w:val="28"/>
          <w:lang w:val="uk-UA"/>
        </w:rPr>
        <w:t>5</w:t>
      </w:r>
      <w:r w:rsidRPr="00231889">
        <w:rPr>
          <w:rFonts w:ascii="Times New Roman" w:eastAsia="Times New Roman" w:hAnsi="Times New Roman" w:cs="Times New Roman"/>
          <w:sz w:val="28"/>
          <w:szCs w:val="28"/>
        </w:rPr>
        <w:t>5 figures. The list of references includes 52 sources.</w:t>
      </w:r>
    </w:p>
    <w:p w14:paraId="428C4C7D" w14:textId="77777777" w:rsidR="009C4D5A" w:rsidRDefault="00E545D2">
      <w:pPr>
        <w:tabs>
          <w:tab w:val="center" w:pos="4819"/>
          <w:tab w:val="left" w:pos="5610"/>
        </w:tabs>
        <w:spacing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Object of research – interactive technologies in the formation of competencies in the theory of evolution in the senior specialized school</w:t>
      </w:r>
    </w:p>
    <w:p w14:paraId="1B5F354C" w14:textId="77777777" w:rsidR="009C4D5A" w:rsidRDefault="00E545D2">
      <w:pPr>
        <w:tabs>
          <w:tab w:val="center" w:pos="4819"/>
          <w:tab w:val="left" w:pos="5610"/>
        </w:tabs>
        <w:spacing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Subject of research – methodological principles of using interactive technologies in the senior specialized school to form the necessary competencies.</w:t>
      </w:r>
    </w:p>
    <w:p w14:paraId="2E8C6EF1" w14:textId="77777777" w:rsidR="009C4D5A" w:rsidRDefault="00E545D2">
      <w:pPr>
        <w:tabs>
          <w:tab w:val="center" w:pos="4819"/>
          <w:tab w:val="left" w:pos="5610"/>
        </w:tabs>
        <w:spacing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purpose of the work is to scientific substantiate the methodological system of introduction of interactive technologies for the formation of competencies in a senior specialized school.</w:t>
      </w:r>
    </w:p>
    <w:p w14:paraId="5C88CE38" w14:textId="77777777" w:rsidR="009C4D5A" w:rsidRDefault="00E545D2">
      <w:pPr>
        <w:tabs>
          <w:tab w:val="center" w:pos="4819"/>
          <w:tab w:val="left" w:pos="5610"/>
        </w:tabs>
        <w:spacing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Research methods are theoretical: theoretical analysis and generalization of scientific literature on pedagogy, teaching methods, to find out the level of problem elaboration, to determine the conceptual and categorical apparatus; empirical: pedagogical experiment, observation, questionnaires, statistical.</w:t>
      </w:r>
    </w:p>
    <w:p w14:paraId="075C1CCE" w14:textId="77777777" w:rsidR="009C4D5A" w:rsidRDefault="00E545D2">
      <w:pPr>
        <w:tabs>
          <w:tab w:val="center" w:pos="4819"/>
          <w:tab w:val="left" w:pos="5610"/>
        </w:tabs>
        <w:spacing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As a result of experimental studies, it was found that interactive teaching methods showed their effectiveness in shaping the competencies of high school students by subjective (questionnaires and diagnosis of educational motivation) and objective indicators (students' success from the course "Theory of Evolution").</w:t>
      </w:r>
    </w:p>
    <w:p w14:paraId="73C9B1DF" w14:textId="77777777" w:rsidR="009C4D5A" w:rsidRDefault="00E545D2">
      <w:pPr>
        <w:tabs>
          <w:tab w:val="center" w:pos="4819"/>
          <w:tab w:val="left" w:pos="5610"/>
        </w:tabs>
        <w:spacing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Scientific novelty: the methodical system of introduction of interactive technologies in the course "Biology" has been developed, determines the effectiveness of the formation of the necessary competencies among high school students.</w:t>
      </w:r>
    </w:p>
    <w:p w14:paraId="1BB9AA34" w14:textId="77777777" w:rsidR="009C4D5A" w:rsidRDefault="00E545D2">
      <w:pPr>
        <w:tabs>
          <w:tab w:val="center" w:pos="4819"/>
          <w:tab w:val="left" w:pos="5610"/>
        </w:tabs>
        <w:spacing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practical significance of the work lies in the fact that high school teachers in the course of "Natural Sciences" can use in practical activities a methodical system for the introduction of interactive technologies. </w:t>
      </w:r>
    </w:p>
    <w:p w14:paraId="3CC35FD6" w14:textId="77777777" w:rsidR="009C4D5A" w:rsidRDefault="00E545D2" w:rsidP="00444E7D">
      <w:pPr>
        <w:tabs>
          <w:tab w:val="center" w:pos="4819"/>
          <w:tab w:val="left" w:pos="5610"/>
        </w:tabs>
        <w:spacing w:line="360" w:lineRule="auto"/>
        <w:ind w:firstLine="851"/>
        <w:jc w:val="both"/>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TEACHING METHODS, INTERACTIVE TECHNOLOGIES, </w:t>
      </w:r>
      <w:r w:rsidR="00444E7D">
        <w:rPr>
          <w:rFonts w:ascii="Times New Roman" w:eastAsia="Times New Roman" w:hAnsi="Times New Roman" w:cs="Times New Roman"/>
          <w:smallCaps/>
          <w:sz w:val="28"/>
          <w:szCs w:val="28"/>
        </w:rPr>
        <w:t>THEORY OF EVOLUTION, COMPETENCE</w:t>
      </w:r>
    </w:p>
    <w:p w14:paraId="2E407181" w14:textId="77777777" w:rsidR="009C4D5A" w:rsidRDefault="009C4D5A" w:rsidP="00964600">
      <w:pPr>
        <w:tabs>
          <w:tab w:val="center" w:pos="4819"/>
          <w:tab w:val="left" w:pos="5610"/>
        </w:tabs>
        <w:spacing w:line="360" w:lineRule="auto"/>
        <w:rPr>
          <w:rFonts w:ascii="Times New Roman" w:eastAsia="Times New Roman" w:hAnsi="Times New Roman" w:cs="Times New Roman"/>
          <w:smallCaps/>
          <w:sz w:val="28"/>
          <w:szCs w:val="28"/>
        </w:rPr>
        <w:sectPr w:rsidR="009C4D5A" w:rsidSect="00513C98">
          <w:pgSz w:w="11909" w:h="16834"/>
          <w:pgMar w:top="1134" w:right="567" w:bottom="1134" w:left="1701" w:header="709" w:footer="709" w:gutter="0"/>
          <w:cols w:space="720"/>
        </w:sectPr>
      </w:pPr>
    </w:p>
    <w:p w14:paraId="794F36C1" w14:textId="77777777" w:rsidR="009C4D5A" w:rsidRPr="00F5379C" w:rsidRDefault="00E545D2" w:rsidP="00964600">
      <w:pPr>
        <w:widowControl w:val="0"/>
        <w:tabs>
          <w:tab w:val="center" w:pos="4819"/>
          <w:tab w:val="left" w:pos="5610"/>
        </w:tabs>
        <w:spacing w:line="360" w:lineRule="auto"/>
        <w:jc w:val="center"/>
        <w:rPr>
          <w:rFonts w:ascii="Times New Roman" w:eastAsia="Times New Roman" w:hAnsi="Times New Roman" w:cs="Times New Roman"/>
          <w:bCs/>
          <w:sz w:val="28"/>
          <w:szCs w:val="28"/>
        </w:rPr>
      </w:pPr>
      <w:r w:rsidRPr="00F5379C">
        <w:rPr>
          <w:rFonts w:ascii="Times New Roman" w:eastAsia="Times New Roman" w:hAnsi="Times New Roman" w:cs="Times New Roman"/>
          <w:bCs/>
          <w:sz w:val="28"/>
          <w:szCs w:val="28"/>
        </w:rPr>
        <w:lastRenderedPageBreak/>
        <w:t>ЗМІСТ</w:t>
      </w:r>
    </w:p>
    <w:p w14:paraId="6EF48298" w14:textId="77777777" w:rsidR="009C4D5A" w:rsidRDefault="009C4D5A">
      <w:pPr>
        <w:widowControl w:val="0"/>
        <w:tabs>
          <w:tab w:val="center" w:pos="4819"/>
          <w:tab w:val="left" w:pos="5610"/>
        </w:tabs>
        <w:spacing w:line="360" w:lineRule="auto"/>
        <w:jc w:val="center"/>
        <w:rPr>
          <w:rFonts w:ascii="Times New Roman" w:eastAsia="Times New Roman" w:hAnsi="Times New Roman" w:cs="Times New Roman"/>
          <w:sz w:val="28"/>
          <w:szCs w:val="28"/>
        </w:rPr>
      </w:pPr>
    </w:p>
    <w:p w14:paraId="3543046B" w14:textId="77777777" w:rsidR="009C4D5A" w:rsidRDefault="009C4D5A">
      <w:pPr>
        <w:widowControl w:val="0"/>
        <w:tabs>
          <w:tab w:val="center" w:pos="4819"/>
          <w:tab w:val="left" w:pos="5610"/>
        </w:tabs>
        <w:spacing w:line="360" w:lineRule="auto"/>
        <w:jc w:val="center"/>
        <w:rPr>
          <w:rFonts w:ascii="Times New Roman" w:eastAsia="Times New Roman" w:hAnsi="Times New Roman" w:cs="Times New Roman"/>
          <w:sz w:val="28"/>
          <w:szCs w:val="28"/>
        </w:rPr>
      </w:pPr>
    </w:p>
    <w:tbl>
      <w:tblPr>
        <w:tblStyle w:val="a7"/>
        <w:tblW w:w="9435" w:type="dxa"/>
        <w:tblInd w:w="30" w:type="dxa"/>
        <w:tblLayout w:type="fixed"/>
        <w:tblLook w:val="0000" w:firstRow="0" w:lastRow="0" w:firstColumn="0" w:lastColumn="0" w:noHBand="0" w:noVBand="0"/>
      </w:tblPr>
      <w:tblGrid>
        <w:gridCol w:w="8865"/>
        <w:gridCol w:w="570"/>
      </w:tblGrid>
      <w:tr w:rsidR="009C4D5A" w14:paraId="67CF94B5" w14:textId="77777777">
        <w:trPr>
          <w:trHeight w:val="423"/>
        </w:trPr>
        <w:tc>
          <w:tcPr>
            <w:tcW w:w="8865" w:type="dxa"/>
            <w:vAlign w:val="center"/>
          </w:tcPr>
          <w:p w14:paraId="670D58CE" w14:textId="71E9033A" w:rsidR="009C4D5A" w:rsidRDefault="00E545D2">
            <w:pPr>
              <w:widowControl w:val="0"/>
              <w:tabs>
                <w:tab w:val="center" w:pos="4819"/>
                <w:tab w:val="left" w:pos="5610"/>
                <w:tab w:val="left" w:pos="2700"/>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257DA3">
              <w:rPr>
                <w:rFonts w:ascii="Times New Roman" w:eastAsia="Times New Roman" w:hAnsi="Times New Roman" w:cs="Times New Roman"/>
                <w:sz w:val="28"/>
                <w:szCs w:val="28"/>
              </w:rPr>
              <w:t>СТУП</w:t>
            </w:r>
            <w:r>
              <w:rPr>
                <w:rFonts w:ascii="Times New Roman" w:eastAsia="Times New Roman" w:hAnsi="Times New Roman" w:cs="Times New Roman"/>
                <w:sz w:val="28"/>
                <w:szCs w:val="28"/>
              </w:rPr>
              <w:t>………………………………………………………………………</w:t>
            </w:r>
          </w:p>
        </w:tc>
        <w:tc>
          <w:tcPr>
            <w:tcW w:w="570" w:type="dxa"/>
          </w:tcPr>
          <w:p w14:paraId="0614D22C" w14:textId="77777777" w:rsidR="009C4D5A" w:rsidRPr="00E878B6" w:rsidRDefault="00E878B6">
            <w:pPr>
              <w:widowControl w:val="0"/>
              <w:tabs>
                <w:tab w:val="center" w:pos="4819"/>
                <w:tab w:val="left" w:pos="5610"/>
              </w:tabs>
              <w:spacing w:line="360" w:lineRule="auto"/>
              <w:jc w:val="center"/>
              <w:rPr>
                <w:rFonts w:ascii="Times New Roman" w:eastAsia="Times New Roman" w:hAnsi="Times New Roman" w:cs="Times New Roman"/>
                <w:sz w:val="28"/>
                <w:szCs w:val="28"/>
                <w:lang w:val="uk-UA"/>
              </w:rPr>
            </w:pPr>
            <w:r w:rsidRPr="00E878B6">
              <w:rPr>
                <w:rFonts w:ascii="Times New Roman" w:eastAsia="Times New Roman" w:hAnsi="Times New Roman" w:cs="Times New Roman"/>
                <w:sz w:val="28"/>
                <w:szCs w:val="28"/>
                <w:lang w:val="uk-UA"/>
              </w:rPr>
              <w:t>7</w:t>
            </w:r>
          </w:p>
        </w:tc>
      </w:tr>
      <w:tr w:rsidR="009C4D5A" w14:paraId="1D676459" w14:textId="77777777">
        <w:tc>
          <w:tcPr>
            <w:tcW w:w="8865" w:type="dxa"/>
            <w:vAlign w:val="center"/>
          </w:tcPr>
          <w:p w14:paraId="2188E2D6" w14:textId="50CF725F" w:rsidR="009C4D5A" w:rsidRDefault="00E545D2">
            <w:pPr>
              <w:widowControl w:val="0"/>
              <w:tabs>
                <w:tab w:val="center" w:pos="4819"/>
                <w:tab w:val="left" w:pos="5610"/>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257DA3">
              <w:rPr>
                <w:rFonts w:ascii="Times New Roman" w:eastAsia="Times New Roman" w:hAnsi="Times New Roman" w:cs="Times New Roman"/>
                <w:sz w:val="28"/>
                <w:szCs w:val="28"/>
              </w:rPr>
              <w:t>ТЕОРЕТИЧНІ ЗАСАДИ ВПРОВАДЖЕННЯ ІНТЕРАКТИВНИХ ТЕХНОЛОГІЙ В НАВЧАЛЬНИЙ ПРОЦЕС В СТАРШІЙ ПРОФІЛЬНІЙ ШКОЛІ</w:t>
            </w:r>
            <w:r>
              <w:rPr>
                <w:rFonts w:ascii="Times New Roman" w:eastAsia="Times New Roman" w:hAnsi="Times New Roman" w:cs="Times New Roman"/>
                <w:sz w:val="28"/>
                <w:szCs w:val="28"/>
              </w:rPr>
              <w:t>………………………</w:t>
            </w:r>
            <w:r w:rsidR="00257DA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p>
        </w:tc>
        <w:tc>
          <w:tcPr>
            <w:tcW w:w="570" w:type="dxa"/>
          </w:tcPr>
          <w:p w14:paraId="1B72E19E" w14:textId="77777777" w:rsidR="009C4D5A" w:rsidRDefault="009C4D5A">
            <w:pPr>
              <w:widowControl w:val="0"/>
              <w:tabs>
                <w:tab w:val="center" w:pos="4819"/>
                <w:tab w:val="left" w:pos="5610"/>
              </w:tabs>
              <w:spacing w:line="360" w:lineRule="auto"/>
              <w:jc w:val="center"/>
              <w:rPr>
                <w:rFonts w:ascii="Times New Roman" w:eastAsia="Times New Roman" w:hAnsi="Times New Roman" w:cs="Times New Roman"/>
                <w:sz w:val="28"/>
                <w:szCs w:val="28"/>
              </w:rPr>
            </w:pPr>
          </w:p>
          <w:p w14:paraId="4B87A32A" w14:textId="77777777" w:rsidR="00257DA3" w:rsidRDefault="00257DA3">
            <w:pPr>
              <w:widowControl w:val="0"/>
              <w:tabs>
                <w:tab w:val="center" w:pos="4819"/>
                <w:tab w:val="left" w:pos="5610"/>
              </w:tabs>
              <w:spacing w:line="360" w:lineRule="auto"/>
              <w:jc w:val="center"/>
              <w:rPr>
                <w:rFonts w:ascii="Times New Roman" w:eastAsia="Times New Roman" w:hAnsi="Times New Roman" w:cs="Times New Roman"/>
                <w:sz w:val="28"/>
                <w:szCs w:val="28"/>
                <w:lang w:val="uk-UA"/>
              </w:rPr>
            </w:pPr>
          </w:p>
          <w:p w14:paraId="214634E1" w14:textId="363933DE" w:rsidR="00E878B6" w:rsidRPr="00E878B6" w:rsidRDefault="00E878B6">
            <w:pPr>
              <w:widowControl w:val="0"/>
              <w:tabs>
                <w:tab w:val="center" w:pos="4819"/>
                <w:tab w:val="left" w:pos="5610"/>
              </w:tabs>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10</w:t>
            </w:r>
          </w:p>
        </w:tc>
      </w:tr>
      <w:tr w:rsidR="009C4D5A" w14:paraId="110155EF" w14:textId="77777777">
        <w:tc>
          <w:tcPr>
            <w:tcW w:w="8865" w:type="dxa"/>
            <w:vAlign w:val="center"/>
          </w:tcPr>
          <w:p w14:paraId="22815E2F" w14:textId="77777777" w:rsidR="009C4D5A" w:rsidRPr="00E878B6" w:rsidRDefault="00E545D2" w:rsidP="00964600">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1.1. Формування компетентностей у школярів старшої профільної школи з використанням сучасних освітніх технологій……....</w:t>
            </w:r>
            <w:r w:rsidR="00E878B6">
              <w:rPr>
                <w:rFonts w:ascii="Times New Roman" w:eastAsia="Times New Roman" w:hAnsi="Times New Roman" w:cs="Times New Roman"/>
                <w:sz w:val="28"/>
                <w:szCs w:val="28"/>
                <w:lang w:val="uk-UA"/>
              </w:rPr>
              <w:t>................................</w:t>
            </w:r>
          </w:p>
          <w:p w14:paraId="5806FF39" w14:textId="77777777" w:rsidR="009C4D5A" w:rsidRPr="00E878B6" w:rsidRDefault="00E545D2">
            <w:pPr>
              <w:shd w:val="clear" w:color="auto" w:fill="FFFFFF"/>
              <w:spacing w:line="360" w:lineRule="auto"/>
              <w:jc w:val="both"/>
              <w:rPr>
                <w:rFonts w:ascii="Times New Roman" w:eastAsia="Times New Roman" w:hAnsi="Times New Roman" w:cs="Times New Roman"/>
                <w:color w:val="2C2F34"/>
                <w:sz w:val="28"/>
                <w:szCs w:val="28"/>
                <w:highlight w:val="white"/>
                <w:lang w:val="uk-UA"/>
              </w:rPr>
            </w:pPr>
            <w:r>
              <w:rPr>
                <w:rFonts w:ascii="Times New Roman" w:eastAsia="Times New Roman" w:hAnsi="Times New Roman" w:cs="Times New Roman"/>
                <w:color w:val="2C2F34"/>
                <w:sz w:val="28"/>
                <w:szCs w:val="28"/>
                <w:highlight w:val="white"/>
              </w:rPr>
              <w:t>1.2. Зміст і місце впровадження інтерактивних технологій  в програму з біології і екології для 10-11 класів……………………………</w:t>
            </w:r>
            <w:r w:rsidR="00E878B6">
              <w:rPr>
                <w:rFonts w:ascii="Times New Roman" w:eastAsia="Times New Roman" w:hAnsi="Times New Roman" w:cs="Times New Roman"/>
                <w:color w:val="2C2F34"/>
                <w:sz w:val="28"/>
                <w:szCs w:val="28"/>
                <w:highlight w:val="white"/>
                <w:lang w:val="uk-UA"/>
              </w:rPr>
              <w:t>……………..</w:t>
            </w:r>
          </w:p>
          <w:p w14:paraId="1F7A18DB" w14:textId="77777777" w:rsidR="009C4D5A" w:rsidRDefault="00E545D2">
            <w:p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1.3. Інтерактивні технології – технології співпраці………………</w:t>
            </w:r>
            <w:r w:rsidR="00E878B6">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sz w:val="28"/>
                <w:szCs w:val="28"/>
                <w:highlight w:val="white"/>
              </w:rPr>
              <w:t>.</w:t>
            </w:r>
          </w:p>
          <w:p w14:paraId="2A1859A9" w14:textId="41B85242" w:rsidR="009C4D5A" w:rsidRDefault="00E545D2">
            <w:p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2. </w:t>
            </w:r>
            <w:r w:rsidR="00257DA3">
              <w:rPr>
                <w:rFonts w:ascii="Times New Roman" w:eastAsia="Times New Roman" w:hAnsi="Times New Roman" w:cs="Times New Roman"/>
                <w:sz w:val="28"/>
                <w:szCs w:val="28"/>
                <w:highlight w:val="white"/>
              </w:rPr>
              <w:t>ЕКСПЕРИМЕНТАЛЬНА ЧАСТИНА</w:t>
            </w:r>
            <w:r>
              <w:rPr>
                <w:rFonts w:ascii="Times New Roman" w:eastAsia="Times New Roman" w:hAnsi="Times New Roman" w:cs="Times New Roman"/>
                <w:sz w:val="28"/>
                <w:szCs w:val="28"/>
                <w:highlight w:val="white"/>
              </w:rPr>
              <w:t>………………………</w:t>
            </w:r>
            <w:r w:rsidR="00257DA3">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sz w:val="28"/>
                <w:szCs w:val="28"/>
                <w:highlight w:val="white"/>
              </w:rPr>
              <w:t>……….</w:t>
            </w:r>
          </w:p>
          <w:p w14:paraId="0334628B" w14:textId="77777777" w:rsidR="009C4D5A" w:rsidRDefault="00E545D2">
            <w:p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2.1. Методика впровадження інтерактивних технологій………………….</w:t>
            </w:r>
          </w:p>
          <w:p w14:paraId="0BB5202D" w14:textId="77777777" w:rsidR="009C4D5A" w:rsidRDefault="00E878B6">
            <w:p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2.2</w:t>
            </w:r>
            <w:r w:rsidR="00E545D2">
              <w:rPr>
                <w:rFonts w:ascii="Times New Roman" w:eastAsia="Times New Roman" w:hAnsi="Times New Roman" w:cs="Times New Roman"/>
                <w:sz w:val="28"/>
                <w:szCs w:val="28"/>
                <w:highlight w:val="white"/>
              </w:rPr>
              <w:t>. Аналіз впровадження інтерактивних технологій в навчальний процес………………………………………………………………………...</w:t>
            </w:r>
          </w:p>
          <w:p w14:paraId="3EA0223C" w14:textId="77777777" w:rsidR="009C4D5A" w:rsidRDefault="00E545D2">
            <w:p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2.3. Ефективність формування компетенцій при інтерактивному навчанні учнів………………………………………………………………..</w:t>
            </w:r>
          </w:p>
          <w:p w14:paraId="204E37FF" w14:textId="3B1CDC54" w:rsidR="009C4D5A" w:rsidRDefault="00257DA3">
            <w:p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ВИСНОВКИ</w:t>
            </w:r>
            <w:r w:rsidR="00E545D2">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lang w:val="uk-UA"/>
              </w:rPr>
              <w:t>...</w:t>
            </w:r>
            <w:r w:rsidR="00E545D2">
              <w:rPr>
                <w:rFonts w:ascii="Times New Roman" w:eastAsia="Times New Roman" w:hAnsi="Times New Roman" w:cs="Times New Roman"/>
                <w:sz w:val="28"/>
                <w:szCs w:val="28"/>
                <w:highlight w:val="white"/>
              </w:rPr>
              <w:t>……………………………………………………………..</w:t>
            </w:r>
          </w:p>
          <w:p w14:paraId="73C704E1" w14:textId="49EFEDF9" w:rsidR="009C4D5A" w:rsidRDefault="00257DA3">
            <w:p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ПЕРЕЛІК ПОСИЛАНЬ</w:t>
            </w:r>
            <w:r>
              <w:rPr>
                <w:rFonts w:ascii="Times New Roman" w:eastAsia="Times New Roman" w:hAnsi="Times New Roman" w:cs="Times New Roman"/>
                <w:sz w:val="28"/>
                <w:szCs w:val="28"/>
                <w:highlight w:val="white"/>
                <w:lang w:val="uk-UA"/>
              </w:rPr>
              <w:t>..</w:t>
            </w:r>
            <w:r w:rsidR="00E545D2">
              <w:rPr>
                <w:rFonts w:ascii="Times New Roman" w:eastAsia="Times New Roman" w:hAnsi="Times New Roman" w:cs="Times New Roman"/>
                <w:sz w:val="28"/>
                <w:szCs w:val="28"/>
                <w:highlight w:val="white"/>
              </w:rPr>
              <w:t>…………………………………………………….</w:t>
            </w:r>
          </w:p>
          <w:p w14:paraId="35132460" w14:textId="1D07521B" w:rsidR="009C4D5A" w:rsidRPr="004D43DC" w:rsidRDefault="00257DA3">
            <w:pPr>
              <w:shd w:val="clear" w:color="auto" w:fill="FFFFFF"/>
              <w:spacing w:line="360" w:lineRule="auto"/>
              <w:jc w:val="both"/>
              <w:rPr>
                <w:rFonts w:ascii="Times New Roman" w:eastAsia="Times New Roman" w:hAnsi="Times New Roman" w:cs="Times New Roman"/>
                <w:color w:val="2C2F34"/>
                <w:sz w:val="28"/>
                <w:szCs w:val="28"/>
                <w:highlight w:val="white"/>
                <w:lang w:val="uk-UA"/>
              </w:rPr>
            </w:pPr>
            <w:r>
              <w:rPr>
                <w:rFonts w:ascii="Times New Roman" w:eastAsia="Times New Roman" w:hAnsi="Times New Roman" w:cs="Times New Roman"/>
                <w:color w:val="2C2F34"/>
                <w:sz w:val="28"/>
                <w:szCs w:val="28"/>
                <w:highlight w:val="white"/>
                <w:lang w:val="uk-UA"/>
              </w:rPr>
              <w:t>ДОДАТКИ</w:t>
            </w:r>
            <w:r w:rsidR="004D43DC">
              <w:rPr>
                <w:rFonts w:ascii="Times New Roman" w:eastAsia="Times New Roman" w:hAnsi="Times New Roman" w:cs="Times New Roman"/>
                <w:color w:val="2C2F34"/>
                <w:sz w:val="28"/>
                <w:szCs w:val="28"/>
                <w:highlight w:val="white"/>
                <w:lang w:val="uk-UA"/>
              </w:rPr>
              <w:t>……………………………………………………………………</w:t>
            </w:r>
          </w:p>
          <w:p w14:paraId="255FF2E2" w14:textId="6A6A7589" w:rsidR="009C4D5A" w:rsidRPr="00257DA3" w:rsidRDefault="009C4D5A" w:rsidP="00CD535E">
            <w:pPr>
              <w:shd w:val="clear" w:color="auto" w:fill="FFFFFF"/>
              <w:spacing w:line="360" w:lineRule="auto"/>
              <w:ind w:left="720"/>
              <w:jc w:val="center"/>
              <w:rPr>
                <w:rFonts w:ascii="Times New Roman" w:eastAsia="Times New Roman" w:hAnsi="Times New Roman" w:cs="Times New Roman"/>
                <w:color w:val="000000" w:themeColor="text1"/>
                <w:sz w:val="28"/>
                <w:szCs w:val="28"/>
                <w:highlight w:val="red"/>
                <w:lang w:val="uk-UA"/>
              </w:rPr>
            </w:pPr>
          </w:p>
        </w:tc>
        <w:tc>
          <w:tcPr>
            <w:tcW w:w="570" w:type="dxa"/>
          </w:tcPr>
          <w:p w14:paraId="6CF58E9B" w14:textId="77777777" w:rsidR="009C4D5A" w:rsidRPr="00E878B6" w:rsidRDefault="009C4D5A">
            <w:pPr>
              <w:widowControl w:val="0"/>
              <w:tabs>
                <w:tab w:val="center" w:pos="4819"/>
                <w:tab w:val="left" w:pos="5610"/>
              </w:tabs>
              <w:spacing w:line="360" w:lineRule="auto"/>
              <w:jc w:val="center"/>
              <w:rPr>
                <w:rFonts w:ascii="Times New Roman" w:eastAsia="Times New Roman" w:hAnsi="Times New Roman" w:cs="Times New Roman"/>
                <w:sz w:val="28"/>
                <w:szCs w:val="28"/>
                <w:lang w:val="uk-UA"/>
              </w:rPr>
            </w:pPr>
          </w:p>
          <w:p w14:paraId="236CCD97" w14:textId="77777777" w:rsidR="009C4D5A" w:rsidRPr="00E878B6" w:rsidRDefault="00E878B6">
            <w:pPr>
              <w:widowControl w:val="0"/>
              <w:tabs>
                <w:tab w:val="center" w:pos="4819"/>
                <w:tab w:val="left" w:pos="5610"/>
              </w:tabs>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10</w:t>
            </w:r>
          </w:p>
          <w:p w14:paraId="2017E84F" w14:textId="77777777" w:rsidR="009C4D5A" w:rsidRPr="00E878B6" w:rsidRDefault="009C4D5A">
            <w:pPr>
              <w:widowControl w:val="0"/>
              <w:tabs>
                <w:tab w:val="center" w:pos="4819"/>
                <w:tab w:val="left" w:pos="5610"/>
              </w:tabs>
              <w:spacing w:line="360" w:lineRule="auto"/>
              <w:jc w:val="center"/>
              <w:rPr>
                <w:rFonts w:ascii="Times New Roman" w:eastAsia="Times New Roman" w:hAnsi="Times New Roman" w:cs="Times New Roman"/>
                <w:sz w:val="28"/>
                <w:szCs w:val="28"/>
              </w:rPr>
            </w:pPr>
          </w:p>
          <w:p w14:paraId="5037D8FE" w14:textId="77777777" w:rsidR="009C4D5A" w:rsidRPr="00E878B6" w:rsidRDefault="00E878B6">
            <w:pPr>
              <w:widowControl w:val="0"/>
              <w:tabs>
                <w:tab w:val="center" w:pos="4819"/>
                <w:tab w:val="left" w:pos="5610"/>
              </w:tabs>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19</w:t>
            </w:r>
          </w:p>
          <w:p w14:paraId="098C6E41" w14:textId="26662973" w:rsidR="009C4D5A" w:rsidRPr="00E878B6" w:rsidRDefault="00CD535E">
            <w:pPr>
              <w:widowControl w:val="0"/>
              <w:tabs>
                <w:tab w:val="center" w:pos="4819"/>
                <w:tab w:val="left" w:pos="5610"/>
              </w:tabs>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19</w:t>
            </w:r>
          </w:p>
          <w:p w14:paraId="6B6E6F41" w14:textId="0947DF67" w:rsidR="009C4D5A" w:rsidRPr="00E878B6" w:rsidRDefault="00E878B6">
            <w:pPr>
              <w:widowControl w:val="0"/>
              <w:tabs>
                <w:tab w:val="center" w:pos="4819"/>
                <w:tab w:val="left" w:pos="5610"/>
              </w:tabs>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w:t>
            </w:r>
            <w:r w:rsidR="00CD535E">
              <w:rPr>
                <w:rFonts w:ascii="Times New Roman" w:eastAsia="Times New Roman" w:hAnsi="Times New Roman" w:cs="Times New Roman"/>
                <w:sz w:val="28"/>
                <w:szCs w:val="28"/>
                <w:lang w:val="uk-UA"/>
              </w:rPr>
              <w:t>7</w:t>
            </w:r>
          </w:p>
          <w:p w14:paraId="06AF00EF" w14:textId="3D9121AD" w:rsidR="009C4D5A" w:rsidRPr="00E878B6" w:rsidRDefault="00E878B6">
            <w:pPr>
              <w:widowControl w:val="0"/>
              <w:tabs>
                <w:tab w:val="center" w:pos="4819"/>
                <w:tab w:val="left" w:pos="5610"/>
              </w:tabs>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w:t>
            </w:r>
            <w:r w:rsidR="00CD535E">
              <w:rPr>
                <w:rFonts w:ascii="Times New Roman" w:eastAsia="Times New Roman" w:hAnsi="Times New Roman" w:cs="Times New Roman"/>
                <w:sz w:val="28"/>
                <w:szCs w:val="28"/>
                <w:lang w:val="uk-UA"/>
              </w:rPr>
              <w:t>7</w:t>
            </w:r>
          </w:p>
          <w:p w14:paraId="02C38F18" w14:textId="77777777" w:rsidR="009C4D5A" w:rsidRPr="00E878B6" w:rsidRDefault="009C4D5A">
            <w:pPr>
              <w:widowControl w:val="0"/>
              <w:tabs>
                <w:tab w:val="center" w:pos="4819"/>
                <w:tab w:val="left" w:pos="5610"/>
              </w:tabs>
              <w:spacing w:line="360" w:lineRule="auto"/>
              <w:jc w:val="center"/>
              <w:rPr>
                <w:rFonts w:ascii="Times New Roman" w:eastAsia="Times New Roman" w:hAnsi="Times New Roman" w:cs="Times New Roman"/>
                <w:sz w:val="28"/>
                <w:szCs w:val="28"/>
              </w:rPr>
            </w:pPr>
          </w:p>
          <w:p w14:paraId="23553D06" w14:textId="322EA5C8" w:rsidR="009C4D5A" w:rsidRPr="00E878B6" w:rsidRDefault="00CD535E">
            <w:pPr>
              <w:widowControl w:val="0"/>
              <w:tabs>
                <w:tab w:val="center" w:pos="4819"/>
                <w:tab w:val="left" w:pos="5610"/>
              </w:tabs>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29</w:t>
            </w:r>
          </w:p>
          <w:p w14:paraId="1812D697" w14:textId="77777777" w:rsidR="009C4D5A" w:rsidRPr="00E878B6" w:rsidRDefault="009C4D5A">
            <w:pPr>
              <w:widowControl w:val="0"/>
              <w:tabs>
                <w:tab w:val="center" w:pos="4819"/>
                <w:tab w:val="left" w:pos="5610"/>
              </w:tabs>
              <w:spacing w:line="360" w:lineRule="auto"/>
              <w:jc w:val="center"/>
              <w:rPr>
                <w:rFonts w:ascii="Times New Roman" w:eastAsia="Times New Roman" w:hAnsi="Times New Roman" w:cs="Times New Roman"/>
                <w:sz w:val="28"/>
                <w:szCs w:val="28"/>
              </w:rPr>
            </w:pPr>
          </w:p>
          <w:p w14:paraId="25BF2D4F" w14:textId="3DB783A5" w:rsidR="009C4D5A" w:rsidRPr="00CD535E" w:rsidRDefault="00E878B6">
            <w:pPr>
              <w:widowControl w:val="0"/>
              <w:tabs>
                <w:tab w:val="center" w:pos="4819"/>
                <w:tab w:val="left" w:pos="5610"/>
              </w:tabs>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4</w:t>
            </w:r>
            <w:r w:rsidR="00CD535E">
              <w:rPr>
                <w:rFonts w:ascii="Times New Roman" w:eastAsia="Times New Roman" w:hAnsi="Times New Roman" w:cs="Times New Roman"/>
                <w:sz w:val="28"/>
                <w:szCs w:val="28"/>
                <w:lang w:val="ru-RU"/>
              </w:rPr>
              <w:t>2</w:t>
            </w:r>
          </w:p>
          <w:p w14:paraId="3239E9FF" w14:textId="68F09C8F" w:rsidR="009C4D5A" w:rsidRPr="00CD535E" w:rsidRDefault="00E878B6">
            <w:pPr>
              <w:widowControl w:val="0"/>
              <w:tabs>
                <w:tab w:val="center" w:pos="4819"/>
                <w:tab w:val="left" w:pos="5610"/>
              </w:tabs>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5</w:t>
            </w:r>
            <w:r w:rsidR="00CD535E">
              <w:rPr>
                <w:rFonts w:ascii="Times New Roman" w:eastAsia="Times New Roman" w:hAnsi="Times New Roman" w:cs="Times New Roman"/>
                <w:sz w:val="28"/>
                <w:szCs w:val="28"/>
                <w:lang w:val="ru-RU"/>
              </w:rPr>
              <w:t>1</w:t>
            </w:r>
          </w:p>
          <w:p w14:paraId="72D29B40" w14:textId="288B3A95" w:rsidR="009C4D5A" w:rsidRDefault="00E878B6">
            <w:pPr>
              <w:widowControl w:val="0"/>
              <w:tabs>
                <w:tab w:val="center" w:pos="4819"/>
                <w:tab w:val="left" w:pos="5610"/>
              </w:tabs>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w:t>
            </w:r>
            <w:r w:rsidR="00CD535E">
              <w:rPr>
                <w:rFonts w:ascii="Times New Roman" w:eastAsia="Times New Roman" w:hAnsi="Times New Roman" w:cs="Times New Roman"/>
                <w:sz w:val="28"/>
                <w:szCs w:val="28"/>
                <w:lang w:val="uk-UA"/>
              </w:rPr>
              <w:t>2</w:t>
            </w:r>
          </w:p>
          <w:p w14:paraId="149AC842" w14:textId="4A6FE3DC" w:rsidR="00E878B6" w:rsidRPr="00E878B6" w:rsidRDefault="00E878B6" w:rsidP="00CD535E">
            <w:pPr>
              <w:widowControl w:val="0"/>
              <w:tabs>
                <w:tab w:val="center" w:pos="4819"/>
                <w:tab w:val="left" w:pos="5610"/>
              </w:tabs>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w:t>
            </w:r>
            <w:r w:rsidR="00CD535E">
              <w:rPr>
                <w:rFonts w:ascii="Times New Roman" w:eastAsia="Times New Roman" w:hAnsi="Times New Roman" w:cs="Times New Roman"/>
                <w:sz w:val="28"/>
                <w:szCs w:val="28"/>
                <w:lang w:val="uk-UA"/>
              </w:rPr>
              <w:t>7</w:t>
            </w:r>
          </w:p>
        </w:tc>
      </w:tr>
    </w:tbl>
    <w:p w14:paraId="7B4A7003" w14:textId="77777777" w:rsidR="009C4D5A" w:rsidRDefault="009C4D5A">
      <w:pPr>
        <w:widowControl w:val="0"/>
        <w:tabs>
          <w:tab w:val="center" w:pos="4819"/>
          <w:tab w:val="left" w:pos="5610"/>
        </w:tabs>
        <w:spacing w:line="360" w:lineRule="auto"/>
        <w:jc w:val="center"/>
        <w:rPr>
          <w:rFonts w:ascii="Times New Roman" w:eastAsia="Times New Roman" w:hAnsi="Times New Roman" w:cs="Times New Roman"/>
          <w:sz w:val="28"/>
          <w:szCs w:val="28"/>
          <w:highlight w:val="red"/>
        </w:rPr>
        <w:sectPr w:rsidR="009C4D5A" w:rsidSect="00513C98">
          <w:pgSz w:w="11909" w:h="16834"/>
          <w:pgMar w:top="1134" w:right="567" w:bottom="1134" w:left="1701" w:header="708" w:footer="708" w:gutter="0"/>
          <w:cols w:space="720"/>
        </w:sectPr>
      </w:pPr>
    </w:p>
    <w:p w14:paraId="71B81A26" w14:textId="77777777" w:rsidR="009C4D5A" w:rsidRPr="00F5379C" w:rsidRDefault="00E545D2">
      <w:pPr>
        <w:widowControl w:val="0"/>
        <w:tabs>
          <w:tab w:val="center" w:pos="4819"/>
          <w:tab w:val="left" w:pos="5610"/>
        </w:tabs>
        <w:spacing w:line="360" w:lineRule="auto"/>
        <w:jc w:val="center"/>
        <w:rPr>
          <w:rFonts w:ascii="Times New Roman" w:eastAsia="Times New Roman" w:hAnsi="Times New Roman" w:cs="Times New Roman"/>
          <w:bCs/>
          <w:sz w:val="28"/>
          <w:szCs w:val="28"/>
          <w:highlight w:val="white"/>
        </w:rPr>
      </w:pPr>
      <w:bookmarkStart w:id="12" w:name="_2s8eyo1" w:colFirst="0" w:colLast="0"/>
      <w:bookmarkEnd w:id="12"/>
      <w:r w:rsidRPr="00F5379C">
        <w:rPr>
          <w:rFonts w:ascii="Times New Roman" w:eastAsia="Times New Roman" w:hAnsi="Times New Roman" w:cs="Times New Roman"/>
          <w:bCs/>
          <w:sz w:val="28"/>
          <w:szCs w:val="28"/>
          <w:highlight w:val="white"/>
        </w:rPr>
        <w:lastRenderedPageBreak/>
        <w:t>ВСТУП</w:t>
      </w:r>
    </w:p>
    <w:p w14:paraId="3ED015C5" w14:textId="77777777" w:rsidR="009C4D5A" w:rsidRDefault="009C4D5A">
      <w:pPr>
        <w:widowControl w:val="0"/>
        <w:tabs>
          <w:tab w:val="center" w:pos="4819"/>
          <w:tab w:val="left" w:pos="5610"/>
        </w:tabs>
        <w:spacing w:line="360" w:lineRule="auto"/>
        <w:ind w:firstLine="709"/>
        <w:jc w:val="center"/>
        <w:rPr>
          <w:rFonts w:ascii="Times New Roman" w:eastAsia="Times New Roman" w:hAnsi="Times New Roman" w:cs="Times New Roman"/>
          <w:sz w:val="28"/>
          <w:szCs w:val="28"/>
          <w:highlight w:val="white"/>
        </w:rPr>
      </w:pPr>
    </w:p>
    <w:p w14:paraId="4FE00B0B" w14:textId="77777777" w:rsidR="009C4D5A" w:rsidRDefault="009C4D5A">
      <w:pPr>
        <w:widowControl w:val="0"/>
        <w:tabs>
          <w:tab w:val="center" w:pos="4819"/>
          <w:tab w:val="left" w:pos="5610"/>
        </w:tabs>
        <w:spacing w:line="360" w:lineRule="auto"/>
        <w:ind w:firstLine="709"/>
        <w:jc w:val="center"/>
        <w:rPr>
          <w:rFonts w:ascii="Times New Roman" w:eastAsia="Times New Roman" w:hAnsi="Times New Roman" w:cs="Times New Roman"/>
          <w:sz w:val="28"/>
          <w:szCs w:val="28"/>
          <w:highlight w:val="white"/>
        </w:rPr>
      </w:pPr>
    </w:p>
    <w:p w14:paraId="61149516" w14:textId="77777777" w:rsidR="009C4D5A" w:rsidRPr="00964600" w:rsidRDefault="00E545D2" w:rsidP="00964600">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Актуальність теми</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color w:val="2C2F34"/>
          <w:sz w:val="28"/>
          <w:szCs w:val="28"/>
        </w:rPr>
        <w:t>Сучасний період розвитку суспільства, оновлення всіх сфер його соціального і духовного життя потребує якісного нового рівня освіти, який відповідав би міжнародним стандартам.</w:t>
      </w:r>
    </w:p>
    <w:p w14:paraId="6DA86300" w14:textId="77777777" w:rsidR="009C4D5A" w:rsidRDefault="00E545D2">
      <w:pPr>
        <w:shd w:val="clear" w:color="auto" w:fill="FFFFFF"/>
        <w:spacing w:line="360" w:lineRule="auto"/>
        <w:ind w:firstLine="850"/>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На сьогоднішній день загальновизнано, що педагогічна наука переживає перехідний етап, який пов’язаний як з оновленням змісту, так і формами освітнього процесу. Відомий психолог А.Г.</w:t>
      </w:r>
      <w:r w:rsidR="00964600">
        <w:rPr>
          <w:rFonts w:ascii="Times New Roman" w:eastAsia="Times New Roman" w:hAnsi="Times New Roman" w:cs="Times New Roman"/>
          <w:color w:val="2C2F34"/>
          <w:sz w:val="28"/>
          <w:szCs w:val="28"/>
          <w:lang w:val="uk-UA"/>
        </w:rPr>
        <w:t xml:space="preserve"> </w:t>
      </w:r>
      <w:r>
        <w:rPr>
          <w:rFonts w:ascii="Times New Roman" w:eastAsia="Times New Roman" w:hAnsi="Times New Roman" w:cs="Times New Roman"/>
          <w:color w:val="2C2F34"/>
          <w:sz w:val="28"/>
          <w:szCs w:val="28"/>
        </w:rPr>
        <w:t xml:space="preserve">Асмолов назвав цей етап </w:t>
      </w:r>
      <w:r w:rsidR="00964600">
        <w:rPr>
          <w:rFonts w:ascii="Times New Roman" w:eastAsia="Times New Roman" w:hAnsi="Times New Roman" w:cs="Times New Roman"/>
          <w:color w:val="2C2F34"/>
          <w:sz w:val="28"/>
          <w:szCs w:val="28"/>
          <w:lang w:val="uk-UA"/>
        </w:rPr>
        <w:t>«</w:t>
      </w:r>
      <w:r>
        <w:rPr>
          <w:rFonts w:ascii="Times New Roman" w:eastAsia="Times New Roman" w:hAnsi="Times New Roman" w:cs="Times New Roman"/>
          <w:color w:val="2C2F34"/>
          <w:sz w:val="28"/>
          <w:szCs w:val="28"/>
        </w:rPr>
        <w:t>непройденим шляхом: від культури корисності до культури достоїнства</w:t>
      </w:r>
      <w:r w:rsidR="00964600">
        <w:rPr>
          <w:rFonts w:ascii="Times New Roman" w:eastAsia="Times New Roman" w:hAnsi="Times New Roman" w:cs="Times New Roman"/>
          <w:color w:val="2C2F34"/>
          <w:sz w:val="28"/>
          <w:szCs w:val="28"/>
          <w:lang w:val="uk-UA"/>
        </w:rPr>
        <w:t>»</w:t>
      </w:r>
      <w:r>
        <w:rPr>
          <w:rFonts w:ascii="Times New Roman" w:eastAsia="Times New Roman" w:hAnsi="Times New Roman" w:cs="Times New Roman"/>
          <w:color w:val="2C2F34"/>
          <w:sz w:val="28"/>
          <w:szCs w:val="28"/>
        </w:rPr>
        <w:t xml:space="preserve"> [1].</w:t>
      </w:r>
    </w:p>
    <w:p w14:paraId="6FEAFA6C" w14:textId="77777777" w:rsidR="009C4D5A" w:rsidRDefault="00E545D2">
      <w:pPr>
        <w:shd w:val="clear" w:color="auto" w:fill="FFFFFF"/>
        <w:spacing w:line="360" w:lineRule="auto"/>
        <w:ind w:firstLine="720"/>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 xml:space="preserve">З цієї точки зору роль навчання спілкуванню, значення </w:t>
      </w:r>
      <w:r>
        <w:rPr>
          <w:rFonts w:ascii="Times New Roman" w:eastAsia="Times New Roman" w:hAnsi="Times New Roman" w:cs="Times New Roman"/>
          <w:i/>
          <w:color w:val="2C2F34"/>
          <w:sz w:val="28"/>
          <w:szCs w:val="28"/>
        </w:rPr>
        <w:t>інтерактивного підходу</w:t>
      </w:r>
      <w:r>
        <w:rPr>
          <w:rFonts w:ascii="Times New Roman" w:eastAsia="Times New Roman" w:hAnsi="Times New Roman" w:cs="Times New Roman"/>
          <w:color w:val="2C2F34"/>
          <w:sz w:val="28"/>
          <w:szCs w:val="28"/>
        </w:rPr>
        <w:t xml:space="preserve"> в навчанні важко переоцінити.</w:t>
      </w:r>
    </w:p>
    <w:p w14:paraId="2495F227" w14:textId="77777777" w:rsidR="009C4D5A" w:rsidRDefault="00E545D2">
      <w:pPr>
        <w:shd w:val="clear" w:color="auto" w:fill="FFFFFF"/>
        <w:spacing w:line="360" w:lineRule="auto"/>
        <w:ind w:firstLine="720"/>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 xml:space="preserve">Слово </w:t>
      </w:r>
      <w:r w:rsidR="00964600">
        <w:rPr>
          <w:rFonts w:ascii="Times New Roman" w:eastAsia="Times New Roman" w:hAnsi="Times New Roman" w:cs="Times New Roman"/>
          <w:color w:val="2C2F34"/>
          <w:sz w:val="28"/>
          <w:szCs w:val="28"/>
          <w:lang w:val="uk-UA"/>
        </w:rPr>
        <w:t>«</w:t>
      </w:r>
      <w:r>
        <w:rPr>
          <w:rFonts w:ascii="Times New Roman" w:eastAsia="Times New Roman" w:hAnsi="Times New Roman" w:cs="Times New Roman"/>
          <w:i/>
          <w:color w:val="2C2F34"/>
          <w:sz w:val="28"/>
          <w:szCs w:val="28"/>
        </w:rPr>
        <w:t>інтерактив</w:t>
      </w:r>
      <w:r w:rsidR="00964600">
        <w:rPr>
          <w:rFonts w:ascii="Times New Roman" w:eastAsia="Times New Roman" w:hAnsi="Times New Roman" w:cs="Times New Roman"/>
          <w:color w:val="2C2F34"/>
          <w:sz w:val="28"/>
          <w:szCs w:val="28"/>
          <w:lang w:val="uk-UA"/>
        </w:rPr>
        <w:t>»</w:t>
      </w:r>
      <w:r>
        <w:rPr>
          <w:rFonts w:ascii="Times New Roman" w:eastAsia="Times New Roman" w:hAnsi="Times New Roman" w:cs="Times New Roman"/>
          <w:color w:val="2C2F34"/>
          <w:sz w:val="28"/>
          <w:szCs w:val="28"/>
        </w:rPr>
        <w:t xml:space="preserve"> з англійської мови </w:t>
      </w:r>
      <w:r w:rsidR="00964600">
        <w:rPr>
          <w:rFonts w:ascii="Times New Roman" w:eastAsia="Times New Roman" w:hAnsi="Times New Roman" w:cs="Times New Roman"/>
          <w:color w:val="2C2F34"/>
          <w:sz w:val="28"/>
          <w:szCs w:val="28"/>
          <w:lang w:val="uk-UA"/>
        </w:rPr>
        <w:t>«</w:t>
      </w:r>
      <w:r>
        <w:rPr>
          <w:rFonts w:ascii="Times New Roman" w:eastAsia="Times New Roman" w:hAnsi="Times New Roman" w:cs="Times New Roman"/>
          <w:color w:val="2C2F34"/>
          <w:sz w:val="28"/>
          <w:szCs w:val="28"/>
        </w:rPr>
        <w:t>inter</w:t>
      </w:r>
      <w:r w:rsidR="00964600">
        <w:rPr>
          <w:rFonts w:ascii="Times New Roman" w:eastAsia="Times New Roman" w:hAnsi="Times New Roman" w:cs="Times New Roman"/>
          <w:color w:val="2C2F34"/>
          <w:sz w:val="28"/>
          <w:szCs w:val="28"/>
          <w:lang w:val="uk-UA"/>
        </w:rPr>
        <w:t>»</w:t>
      </w:r>
      <w:r>
        <w:rPr>
          <w:rFonts w:ascii="Times New Roman" w:eastAsia="Times New Roman" w:hAnsi="Times New Roman" w:cs="Times New Roman"/>
          <w:color w:val="2C2F34"/>
          <w:sz w:val="28"/>
          <w:szCs w:val="28"/>
        </w:rPr>
        <w:t xml:space="preserve">– взаємний і </w:t>
      </w:r>
      <w:r w:rsidR="00964600">
        <w:rPr>
          <w:rFonts w:ascii="Times New Roman" w:eastAsia="Times New Roman" w:hAnsi="Times New Roman" w:cs="Times New Roman"/>
          <w:color w:val="2C2F34"/>
          <w:sz w:val="28"/>
          <w:szCs w:val="28"/>
          <w:lang w:val="uk-UA"/>
        </w:rPr>
        <w:t>«</w:t>
      </w:r>
      <w:r>
        <w:rPr>
          <w:rFonts w:ascii="Times New Roman" w:eastAsia="Times New Roman" w:hAnsi="Times New Roman" w:cs="Times New Roman"/>
          <w:color w:val="2C2F34"/>
          <w:sz w:val="28"/>
          <w:szCs w:val="28"/>
        </w:rPr>
        <w:t>act</w:t>
      </w:r>
      <w:r w:rsidR="00964600">
        <w:rPr>
          <w:rFonts w:ascii="Times New Roman" w:eastAsia="Times New Roman" w:hAnsi="Times New Roman" w:cs="Times New Roman"/>
          <w:color w:val="2C2F34"/>
          <w:sz w:val="28"/>
          <w:szCs w:val="28"/>
          <w:lang w:val="uk-UA"/>
        </w:rPr>
        <w:t>»</w:t>
      </w:r>
      <w:r>
        <w:rPr>
          <w:rFonts w:ascii="Times New Roman" w:eastAsia="Times New Roman" w:hAnsi="Times New Roman" w:cs="Times New Roman"/>
          <w:color w:val="2C2F34"/>
          <w:sz w:val="28"/>
          <w:szCs w:val="28"/>
        </w:rPr>
        <w:t xml:space="preserve"> – діяти. А слово </w:t>
      </w:r>
      <w:r w:rsidR="00964600">
        <w:rPr>
          <w:rFonts w:ascii="Times New Roman" w:eastAsia="Times New Roman" w:hAnsi="Times New Roman" w:cs="Times New Roman"/>
          <w:color w:val="2C2F34"/>
          <w:sz w:val="28"/>
          <w:szCs w:val="28"/>
          <w:lang w:val="uk-UA"/>
        </w:rPr>
        <w:t>«</w:t>
      </w:r>
      <w:r>
        <w:rPr>
          <w:rFonts w:ascii="Times New Roman" w:eastAsia="Times New Roman" w:hAnsi="Times New Roman" w:cs="Times New Roman"/>
          <w:i/>
          <w:color w:val="2C2F34"/>
          <w:sz w:val="28"/>
          <w:szCs w:val="28"/>
        </w:rPr>
        <w:t>інтерактивний</w:t>
      </w:r>
      <w:r w:rsidR="00964600">
        <w:rPr>
          <w:rFonts w:ascii="Times New Roman" w:eastAsia="Times New Roman" w:hAnsi="Times New Roman" w:cs="Times New Roman"/>
          <w:color w:val="2C2F34"/>
          <w:sz w:val="28"/>
          <w:szCs w:val="28"/>
          <w:lang w:val="uk-UA"/>
        </w:rPr>
        <w:t>»</w:t>
      </w:r>
      <w:r>
        <w:rPr>
          <w:rFonts w:ascii="Times New Roman" w:eastAsia="Times New Roman" w:hAnsi="Times New Roman" w:cs="Times New Roman"/>
          <w:color w:val="2C2F34"/>
          <w:sz w:val="28"/>
          <w:szCs w:val="28"/>
        </w:rPr>
        <w:t xml:space="preserve"> складається із </w:t>
      </w:r>
      <w:r w:rsidR="00964600">
        <w:rPr>
          <w:rFonts w:ascii="Times New Roman" w:eastAsia="Times New Roman" w:hAnsi="Times New Roman" w:cs="Times New Roman"/>
          <w:color w:val="2C2F34"/>
          <w:sz w:val="28"/>
          <w:szCs w:val="28"/>
          <w:lang w:val="uk-UA"/>
        </w:rPr>
        <w:t>«</w:t>
      </w:r>
      <w:r>
        <w:rPr>
          <w:rFonts w:ascii="Times New Roman" w:eastAsia="Times New Roman" w:hAnsi="Times New Roman" w:cs="Times New Roman"/>
          <w:color w:val="2C2F34"/>
          <w:sz w:val="28"/>
          <w:szCs w:val="28"/>
        </w:rPr>
        <w:t>інтер</w:t>
      </w:r>
      <w:r w:rsidR="00964600">
        <w:rPr>
          <w:rFonts w:ascii="Times New Roman" w:eastAsia="Times New Roman" w:hAnsi="Times New Roman" w:cs="Times New Roman"/>
          <w:color w:val="2C2F34"/>
          <w:sz w:val="28"/>
          <w:szCs w:val="28"/>
          <w:lang w:val="uk-UA"/>
        </w:rPr>
        <w:t>»</w:t>
      </w:r>
      <w:r>
        <w:rPr>
          <w:rFonts w:ascii="Times New Roman" w:eastAsia="Times New Roman" w:hAnsi="Times New Roman" w:cs="Times New Roman"/>
          <w:color w:val="2C2F34"/>
          <w:sz w:val="28"/>
          <w:szCs w:val="28"/>
        </w:rPr>
        <w:t xml:space="preserve"> (префікс із значенням </w:t>
      </w:r>
      <w:r w:rsidR="00964600">
        <w:rPr>
          <w:rFonts w:ascii="Times New Roman" w:eastAsia="Times New Roman" w:hAnsi="Times New Roman" w:cs="Times New Roman"/>
          <w:color w:val="2C2F34"/>
          <w:sz w:val="28"/>
          <w:szCs w:val="28"/>
          <w:lang w:val="uk-UA"/>
        </w:rPr>
        <w:t>«</w:t>
      </w:r>
      <w:r w:rsidR="00964600">
        <w:rPr>
          <w:rFonts w:ascii="Times New Roman" w:eastAsia="Times New Roman" w:hAnsi="Times New Roman" w:cs="Times New Roman"/>
          <w:color w:val="2C2F34"/>
          <w:sz w:val="28"/>
          <w:szCs w:val="28"/>
        </w:rPr>
        <w:t>між</w:t>
      </w:r>
      <w:r w:rsidR="00964600">
        <w:rPr>
          <w:rFonts w:ascii="Times New Roman" w:eastAsia="Times New Roman" w:hAnsi="Times New Roman" w:cs="Times New Roman"/>
          <w:color w:val="2C2F34"/>
          <w:sz w:val="28"/>
          <w:szCs w:val="28"/>
          <w:lang w:val="uk-UA"/>
        </w:rPr>
        <w:t>»</w:t>
      </w:r>
      <w:r>
        <w:rPr>
          <w:rFonts w:ascii="Times New Roman" w:eastAsia="Times New Roman" w:hAnsi="Times New Roman" w:cs="Times New Roman"/>
          <w:color w:val="2C2F34"/>
          <w:sz w:val="28"/>
          <w:szCs w:val="28"/>
        </w:rPr>
        <w:t xml:space="preserve">) і прикметника </w:t>
      </w:r>
      <w:r w:rsidR="00964600">
        <w:rPr>
          <w:rFonts w:ascii="Times New Roman" w:eastAsia="Times New Roman" w:hAnsi="Times New Roman" w:cs="Times New Roman"/>
          <w:color w:val="2C2F34"/>
          <w:sz w:val="28"/>
          <w:szCs w:val="28"/>
          <w:lang w:val="uk-UA"/>
        </w:rPr>
        <w:t>«</w:t>
      </w:r>
      <w:r>
        <w:rPr>
          <w:rFonts w:ascii="Times New Roman" w:eastAsia="Times New Roman" w:hAnsi="Times New Roman" w:cs="Times New Roman"/>
          <w:color w:val="2C2F34"/>
          <w:sz w:val="28"/>
          <w:szCs w:val="28"/>
        </w:rPr>
        <w:t>активний</w:t>
      </w:r>
      <w:r w:rsidR="00964600">
        <w:rPr>
          <w:rFonts w:ascii="Times New Roman" w:eastAsia="Times New Roman" w:hAnsi="Times New Roman" w:cs="Times New Roman"/>
          <w:color w:val="2C2F34"/>
          <w:sz w:val="28"/>
          <w:szCs w:val="28"/>
          <w:lang w:val="uk-UA"/>
        </w:rPr>
        <w:t>»</w:t>
      </w:r>
      <w:r>
        <w:rPr>
          <w:rFonts w:ascii="Times New Roman" w:eastAsia="Times New Roman" w:hAnsi="Times New Roman" w:cs="Times New Roman"/>
          <w:color w:val="2C2F34"/>
          <w:sz w:val="28"/>
          <w:szCs w:val="28"/>
        </w:rPr>
        <w:t>, що означає діяльний, енергійний, який розвивається).</w:t>
      </w:r>
    </w:p>
    <w:p w14:paraId="277791D2" w14:textId="77777777" w:rsidR="009C4D5A" w:rsidRDefault="00E545D2">
      <w:pPr>
        <w:shd w:val="clear" w:color="auto" w:fill="FFFFFF"/>
        <w:spacing w:line="360" w:lineRule="auto"/>
        <w:ind w:firstLine="720"/>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Отже, в освітньому процесі повинні реалізовуватися три сторони спілкування:</w:t>
      </w:r>
    </w:p>
    <w:p w14:paraId="3121DBFD" w14:textId="77777777" w:rsidR="009C4D5A" w:rsidRDefault="00E545D2">
      <w:pPr>
        <w:numPr>
          <w:ilvl w:val="0"/>
          <w:numId w:val="1"/>
        </w:numPr>
        <w:shd w:val="clear" w:color="auto" w:fill="FFFFFF"/>
        <w:spacing w:line="360" w:lineRule="auto"/>
        <w:ind w:left="1020"/>
        <w:rPr>
          <w:rFonts w:ascii="Times New Roman" w:eastAsia="Times New Roman" w:hAnsi="Times New Roman" w:cs="Times New Roman"/>
          <w:sz w:val="28"/>
          <w:szCs w:val="28"/>
        </w:rPr>
      </w:pPr>
      <w:r>
        <w:rPr>
          <w:rFonts w:ascii="Times New Roman" w:eastAsia="Times New Roman" w:hAnsi="Times New Roman" w:cs="Times New Roman"/>
          <w:color w:val="2C2F34"/>
          <w:sz w:val="28"/>
          <w:szCs w:val="28"/>
        </w:rPr>
        <w:t>інформативна (передача і збереження інформації);</w:t>
      </w:r>
    </w:p>
    <w:p w14:paraId="7B014350" w14:textId="77777777" w:rsidR="009C4D5A" w:rsidRDefault="00E545D2">
      <w:pPr>
        <w:numPr>
          <w:ilvl w:val="0"/>
          <w:numId w:val="1"/>
        </w:numPr>
        <w:shd w:val="clear" w:color="auto" w:fill="FFFFFF"/>
        <w:spacing w:line="360" w:lineRule="auto"/>
        <w:ind w:left="1020"/>
        <w:rPr>
          <w:rFonts w:ascii="Times New Roman" w:eastAsia="Times New Roman" w:hAnsi="Times New Roman" w:cs="Times New Roman"/>
          <w:sz w:val="28"/>
          <w:szCs w:val="28"/>
        </w:rPr>
      </w:pPr>
      <w:r>
        <w:rPr>
          <w:rFonts w:ascii="Times New Roman" w:eastAsia="Times New Roman" w:hAnsi="Times New Roman" w:cs="Times New Roman"/>
          <w:color w:val="2C2F34"/>
          <w:sz w:val="28"/>
          <w:szCs w:val="28"/>
        </w:rPr>
        <w:t>перцептивна (сприйняття і розуміння людини людиною);</w:t>
      </w:r>
    </w:p>
    <w:p w14:paraId="7A803C0F" w14:textId="77777777" w:rsidR="009C4D5A" w:rsidRDefault="00E545D2">
      <w:pPr>
        <w:numPr>
          <w:ilvl w:val="0"/>
          <w:numId w:val="1"/>
        </w:numPr>
        <w:shd w:val="clear" w:color="auto" w:fill="FFFFFF"/>
        <w:spacing w:line="360" w:lineRule="auto"/>
        <w:ind w:left="1020"/>
        <w:rPr>
          <w:rFonts w:ascii="Times New Roman" w:eastAsia="Times New Roman" w:hAnsi="Times New Roman" w:cs="Times New Roman"/>
          <w:sz w:val="28"/>
          <w:szCs w:val="28"/>
        </w:rPr>
      </w:pPr>
      <w:r>
        <w:rPr>
          <w:rFonts w:ascii="Times New Roman" w:eastAsia="Times New Roman" w:hAnsi="Times New Roman" w:cs="Times New Roman"/>
          <w:color w:val="2C2F34"/>
          <w:sz w:val="28"/>
          <w:szCs w:val="28"/>
        </w:rPr>
        <w:t>інтерактивна (організація взаємодії в спільній діяльності) [2].</w:t>
      </w:r>
    </w:p>
    <w:p w14:paraId="248D1026" w14:textId="77777777" w:rsidR="009C4D5A" w:rsidRDefault="00E545D2">
      <w:pPr>
        <w:shd w:val="clear" w:color="auto" w:fill="FFFFFF"/>
        <w:spacing w:line="360" w:lineRule="auto"/>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Значить інтерактивний – це здатний до взаємодії, діалогу.</w:t>
      </w:r>
    </w:p>
    <w:p w14:paraId="52B14FA8" w14:textId="77777777" w:rsidR="009C4D5A" w:rsidRDefault="00E545D2">
      <w:pPr>
        <w:shd w:val="clear" w:color="auto" w:fill="FFFFFF"/>
        <w:spacing w:line="360" w:lineRule="auto"/>
        <w:ind w:firstLine="720"/>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Інтерактивне навчання співвідноситься з ідеями колективного навчання (за В.С. Дьяченко, “усі навчають кожного і кожний навчає всіх”), тому що реалізація даної технології неминуче пов’язана з організацією групової роботи.</w:t>
      </w:r>
    </w:p>
    <w:p w14:paraId="7749AF4D" w14:textId="77777777" w:rsidR="009C4D5A" w:rsidRDefault="00E545D2">
      <w:pPr>
        <w:shd w:val="clear" w:color="auto" w:fill="FFFFFF"/>
        <w:spacing w:line="360" w:lineRule="auto"/>
        <w:ind w:firstLine="720"/>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Питання інтерактивного навчання вивчали К.Баханов [3], А.Мартинець [4], Т.Поясок [5], О.Пометун, Л.Пироженко [6-9].</w:t>
      </w:r>
    </w:p>
    <w:p w14:paraId="60D723EB" w14:textId="77777777" w:rsidR="009C4D5A" w:rsidRDefault="00E545D2">
      <w:pPr>
        <w:shd w:val="clear" w:color="auto" w:fill="FFFFFF"/>
        <w:spacing w:line="360" w:lineRule="auto"/>
        <w:ind w:firstLine="850"/>
        <w:jc w:val="both"/>
        <w:rPr>
          <w:rFonts w:ascii="Times New Roman" w:eastAsia="Times New Roman" w:hAnsi="Times New Roman" w:cs="Times New Roman"/>
          <w:color w:val="2C2F34"/>
          <w:sz w:val="28"/>
          <w:szCs w:val="28"/>
        </w:rPr>
      </w:pPr>
      <w:r>
        <w:rPr>
          <w:rFonts w:ascii="Times New Roman" w:eastAsia="Times New Roman" w:hAnsi="Times New Roman" w:cs="Times New Roman"/>
          <w:sz w:val="28"/>
          <w:szCs w:val="28"/>
        </w:rPr>
        <w:t>Аналіз інформаційних джерел показав необхідність</w:t>
      </w:r>
      <w:r>
        <w:rPr>
          <w:rFonts w:ascii="Times New Roman" w:eastAsia="Times New Roman" w:hAnsi="Times New Roman" w:cs="Times New Roman"/>
          <w:color w:val="2C2F34"/>
          <w:sz w:val="28"/>
          <w:szCs w:val="28"/>
        </w:rPr>
        <w:t xml:space="preserve"> формування у школярів старшої профільної школи компетентностей із застосуванням інтерактивних технологій.</w:t>
      </w:r>
    </w:p>
    <w:p w14:paraId="3889CD75" w14:textId="77777777" w:rsidR="009C4D5A" w:rsidRDefault="00E545D2">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Об’єкт дослідження</w:t>
      </w:r>
      <w:r>
        <w:rPr>
          <w:rFonts w:ascii="Times New Roman" w:eastAsia="Times New Roman" w:hAnsi="Times New Roman" w:cs="Times New Roman"/>
          <w:sz w:val="28"/>
          <w:szCs w:val="28"/>
        </w:rPr>
        <w:t xml:space="preserve"> – освітній процес вивчення курсу «Біологія» в старшій профільній школі.</w:t>
      </w:r>
    </w:p>
    <w:p w14:paraId="199BC83D"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Предмет</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дослідження</w:t>
      </w:r>
      <w:r>
        <w:rPr>
          <w:rFonts w:ascii="Times New Roman" w:eastAsia="Times New Roman" w:hAnsi="Times New Roman" w:cs="Times New Roman"/>
          <w:sz w:val="28"/>
          <w:szCs w:val="28"/>
        </w:rPr>
        <w:t xml:space="preserve"> – методичні засади впровадження інтерактивних технологій в старшій профільній школі.</w:t>
      </w:r>
    </w:p>
    <w:p w14:paraId="085D919F"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 й завдання дослідження</w:t>
      </w:r>
      <w:r>
        <w:rPr>
          <w:rFonts w:ascii="Times New Roman" w:eastAsia="Times New Roman" w:hAnsi="Times New Roman" w:cs="Times New Roman"/>
          <w:sz w:val="28"/>
          <w:szCs w:val="28"/>
        </w:rPr>
        <w:t>. Мета дослідження полягає в науковому обґрунтуванні та впровадженні інтерактивних технологій в курс «Біологія» в старшій профільній школі.</w:t>
      </w:r>
    </w:p>
    <w:p w14:paraId="08A842DA" w14:textId="77777777" w:rsidR="009C4D5A" w:rsidRDefault="00E545D2">
      <w:pPr>
        <w:tabs>
          <w:tab w:val="left" w:pos="14175"/>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досягнення мети поставлено такі завдання:</w:t>
      </w:r>
    </w:p>
    <w:p w14:paraId="3A19609D" w14:textId="77777777" w:rsidR="009C4D5A" w:rsidRDefault="00E545D2">
      <w:pPr>
        <w:tabs>
          <w:tab w:val="left" w:pos="14175"/>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шляхом вивчення психолого-педагогічної та методичної літератури з’ясувати сутність проблеми впровадження інтерактивних технологій навчання  в старшій профільній школі;</w:t>
      </w:r>
    </w:p>
    <w:p w14:paraId="7A9C4272" w14:textId="77777777" w:rsidR="009C4D5A" w:rsidRDefault="00E545D2">
      <w:pPr>
        <w:tabs>
          <w:tab w:val="left" w:pos="14175"/>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розробити методичну систему впровадження інтерактивних технологій;</w:t>
      </w:r>
    </w:p>
    <w:p w14:paraId="57AE0054" w14:textId="77777777" w:rsidR="009C4D5A" w:rsidRDefault="00E545D2">
      <w:pPr>
        <w:tabs>
          <w:tab w:val="left" w:pos="14175"/>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проаналізувати вплив інтерактивних технологій на формування компетентностей в учнів;</w:t>
      </w:r>
    </w:p>
    <w:p w14:paraId="494F8C87" w14:textId="77777777" w:rsidR="009C4D5A" w:rsidRDefault="00E545D2">
      <w:pPr>
        <w:tabs>
          <w:tab w:val="left" w:pos="14175"/>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оцінити сприйняття учнями впровадження інтерактивних технологій.</w:t>
      </w:r>
    </w:p>
    <w:p w14:paraId="0BCEF41B" w14:textId="77777777" w:rsidR="009C4D5A" w:rsidRDefault="00E545D2">
      <w:pPr>
        <w:widowControl w:val="0"/>
        <w:tabs>
          <w:tab w:val="left" w:pos="14175"/>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Методи дослідження. </w:t>
      </w:r>
      <w:r>
        <w:rPr>
          <w:rFonts w:ascii="Times New Roman" w:eastAsia="Times New Roman" w:hAnsi="Times New Roman" w:cs="Times New Roman"/>
          <w:sz w:val="28"/>
          <w:szCs w:val="28"/>
        </w:rPr>
        <w:t>Досягненню мети й вирішенню поставлених завдань сприяло використання комплексу методів дослідження:</w:t>
      </w:r>
    </w:p>
    <w:p w14:paraId="1D777A37" w14:textId="77777777" w:rsidR="009C4D5A" w:rsidRDefault="00E545D2">
      <w:pPr>
        <w:widowControl w:val="0"/>
        <w:tabs>
          <w:tab w:val="left" w:pos="14175"/>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теоретичних: теоретичний аналіз, синтез і систематизація наукової літератури з педагогіки, психології,  навчально-методичних, словникових та інструктивно-нормативних видань, інформаційних ресурсів мережі Інтернет для з’ясування рівня опрацювання проблеми, визначення понятійно-категоріального апарату;</w:t>
      </w:r>
    </w:p>
    <w:p w14:paraId="0B98519F" w14:textId="77777777" w:rsidR="009C4D5A" w:rsidRDefault="00E545D2">
      <w:pPr>
        <w:widowControl w:val="0"/>
        <w:tabs>
          <w:tab w:val="left" w:pos="14175"/>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емпіричних: бесіди, опитування, включене та непряме спостереження за навчальною діяльністю учнів старшої профільної школи 99 багатопрофільного ліцею; педагогічний експеримент для підтвердження ефективності розробленої методичної системи; анкетування  учнів  у гугл формі з метою виявлення рівня задоволеності та формування компетентностей. </w:t>
      </w:r>
    </w:p>
    <w:p w14:paraId="6D7FF8BB" w14:textId="77777777" w:rsidR="009C4D5A" w:rsidRDefault="00E545D2">
      <w:pPr>
        <w:widowControl w:val="0"/>
        <w:tabs>
          <w:tab w:val="left" w:pos="14175"/>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Наукова новизна одержаних результатів</w:t>
      </w:r>
      <w:r>
        <w:rPr>
          <w:rFonts w:ascii="Times New Roman" w:eastAsia="Times New Roman" w:hAnsi="Times New Roman" w:cs="Times New Roman"/>
          <w:sz w:val="28"/>
          <w:szCs w:val="28"/>
        </w:rPr>
        <w:t xml:space="preserve"> полягає в тому, що: розроблено методичну систему впровадження інтерактивних методів навчання в старшій профільній школі для формування фахових компетентностей.</w:t>
      </w:r>
    </w:p>
    <w:p w14:paraId="61761212" w14:textId="77777777" w:rsidR="009C4D5A" w:rsidRDefault="00E545D2">
      <w:pPr>
        <w:widowControl w:val="0"/>
        <w:tabs>
          <w:tab w:val="left" w:pos="14175"/>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Практичне значення одержаних результатів</w:t>
      </w:r>
      <w:r>
        <w:rPr>
          <w:rFonts w:ascii="Times New Roman" w:eastAsia="Times New Roman" w:hAnsi="Times New Roman" w:cs="Times New Roman"/>
          <w:sz w:val="28"/>
          <w:szCs w:val="28"/>
        </w:rPr>
        <w:t xml:space="preserve"> дослідження полягає в розроблені та впроваджені у процес навчання інтерактивних технологій «Природничі науки» в старшій профільній школі:</w:t>
      </w:r>
    </w:p>
    <w:p w14:paraId="09A02B5D" w14:textId="77777777" w:rsidR="009C4D5A" w:rsidRDefault="00E545D2">
      <w:pPr>
        <w:widowControl w:val="0"/>
        <w:tabs>
          <w:tab w:val="left" w:pos="14175"/>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Матеріали дослідження можуть бути використані вчителями у процесі навчання курсу «Біологія» у старшій профільній школі закладів загальної середньої освіти.</w:t>
      </w:r>
    </w:p>
    <w:p w14:paraId="60AC34B2" w14:textId="77777777" w:rsidR="009C4D5A" w:rsidRDefault="00E545D2">
      <w:pPr>
        <w:widowControl w:val="0"/>
        <w:tabs>
          <w:tab w:val="left" w:pos="14175"/>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Апробація результатів дослідження.</w:t>
      </w:r>
      <w:r>
        <w:rPr>
          <w:rFonts w:ascii="Times New Roman" w:eastAsia="Times New Roman" w:hAnsi="Times New Roman" w:cs="Times New Roman"/>
          <w:sz w:val="28"/>
          <w:szCs w:val="28"/>
        </w:rPr>
        <w:t xml:space="preserve"> Основні результати й теоретичні положення дослідження доповідалися та обговорювалися на: ХІУ університетській науково-практичній конференції студентів, аспірантів і молодих вчених «Молода наука-2021» (19-24 квітня 2021 р., м. Запоріжжя), </w:t>
      </w:r>
      <w:r>
        <w:rPr>
          <w:rFonts w:ascii="Times New Roman" w:eastAsia="Times New Roman" w:hAnsi="Times New Roman" w:cs="Times New Roman"/>
          <w:sz w:val="28"/>
          <w:szCs w:val="28"/>
        </w:rPr>
        <w:br/>
        <w:t xml:space="preserve">та опубліковано тези на тему </w:t>
      </w:r>
      <w:r>
        <w:rPr>
          <w:rFonts w:ascii="Times New Roman" w:eastAsia="Times New Roman" w:hAnsi="Times New Roman" w:cs="Times New Roman"/>
          <w:sz w:val="28"/>
          <w:szCs w:val="28"/>
          <w:highlight w:val="white"/>
        </w:rPr>
        <w:t>"Методика застосування інтерактивних технологій в навчанні теорії еволюції в курсі Природничих наук"</w:t>
      </w:r>
    </w:p>
    <w:p w14:paraId="496E8D6B" w14:textId="77777777" w:rsidR="00231889" w:rsidRDefault="00E545D2" w:rsidP="00964600">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rPr>
        <w:t>Структура й обсяг кваліфікаційної роботи.</w:t>
      </w:r>
      <w:r>
        <w:rPr>
          <w:rFonts w:ascii="Times New Roman" w:eastAsia="Times New Roman" w:hAnsi="Times New Roman" w:cs="Times New Roman"/>
          <w:sz w:val="28"/>
          <w:szCs w:val="28"/>
        </w:rPr>
        <w:t xml:space="preserve"> Робота складається зі вступу, двох розділів, висновків, переліку посилань</w:t>
      </w:r>
      <w:r w:rsidRPr="00231889">
        <w:rPr>
          <w:rFonts w:ascii="Times New Roman" w:eastAsia="Times New Roman" w:hAnsi="Times New Roman" w:cs="Times New Roman"/>
          <w:sz w:val="28"/>
          <w:szCs w:val="28"/>
        </w:rPr>
        <w:t xml:space="preserve">. Загальний обсяг роботи – </w:t>
      </w:r>
      <w:r w:rsidR="00964600" w:rsidRPr="00231889">
        <w:rPr>
          <w:rFonts w:ascii="Times New Roman" w:eastAsia="Times New Roman" w:hAnsi="Times New Roman" w:cs="Times New Roman"/>
          <w:sz w:val="28"/>
          <w:szCs w:val="28"/>
          <w:lang w:val="uk-UA"/>
        </w:rPr>
        <w:t>60</w:t>
      </w:r>
      <w:r w:rsidR="00964600" w:rsidRPr="00231889">
        <w:rPr>
          <w:rFonts w:ascii="Times New Roman" w:eastAsia="Times New Roman" w:hAnsi="Times New Roman" w:cs="Times New Roman"/>
          <w:sz w:val="28"/>
          <w:szCs w:val="28"/>
        </w:rPr>
        <w:t xml:space="preserve"> сторінок</w:t>
      </w:r>
      <w:r w:rsidR="00964600" w:rsidRPr="00231889">
        <w:rPr>
          <w:rFonts w:ascii="Times New Roman" w:eastAsia="Times New Roman" w:hAnsi="Times New Roman" w:cs="Times New Roman"/>
          <w:sz w:val="28"/>
          <w:szCs w:val="28"/>
          <w:lang w:val="uk-UA"/>
        </w:rPr>
        <w:t>,</w:t>
      </w:r>
      <w:r w:rsidR="00964600" w:rsidRPr="00231889">
        <w:rPr>
          <w:rFonts w:ascii="Times New Roman" w:eastAsia="Times New Roman" w:hAnsi="Times New Roman" w:cs="Times New Roman"/>
          <w:sz w:val="28"/>
          <w:szCs w:val="28"/>
        </w:rPr>
        <w:t xml:space="preserve"> п</w:t>
      </w:r>
      <w:r w:rsidRPr="00231889">
        <w:rPr>
          <w:rFonts w:ascii="Times New Roman" w:eastAsia="Times New Roman" w:hAnsi="Times New Roman" w:cs="Times New Roman"/>
          <w:sz w:val="28"/>
          <w:szCs w:val="28"/>
        </w:rPr>
        <w:t>ерелік</w:t>
      </w:r>
      <w:r w:rsidR="00964600" w:rsidRPr="00231889">
        <w:rPr>
          <w:rFonts w:ascii="Times New Roman" w:eastAsia="Times New Roman" w:hAnsi="Times New Roman" w:cs="Times New Roman"/>
          <w:sz w:val="28"/>
          <w:szCs w:val="28"/>
        </w:rPr>
        <w:t xml:space="preserve"> </w:t>
      </w:r>
      <w:r w:rsidR="00564E75" w:rsidRPr="00231889">
        <w:rPr>
          <w:rFonts w:ascii="Times New Roman" w:eastAsia="Times New Roman" w:hAnsi="Times New Roman" w:cs="Times New Roman"/>
          <w:sz w:val="28"/>
          <w:szCs w:val="28"/>
        </w:rPr>
        <w:t xml:space="preserve">посилань містить 52 </w:t>
      </w:r>
      <w:r w:rsidR="00231889" w:rsidRPr="00231889">
        <w:rPr>
          <w:rFonts w:ascii="Times New Roman" w:eastAsia="Times New Roman" w:hAnsi="Times New Roman" w:cs="Times New Roman"/>
          <w:sz w:val="28"/>
          <w:szCs w:val="28"/>
        </w:rPr>
        <w:t>найменувань</w:t>
      </w:r>
      <w:r w:rsidR="00231889">
        <w:rPr>
          <w:rFonts w:ascii="Times New Roman" w:eastAsia="Times New Roman" w:hAnsi="Times New Roman" w:cs="Times New Roman"/>
          <w:sz w:val="28"/>
          <w:szCs w:val="28"/>
          <w:lang w:val="uk-UA"/>
        </w:rPr>
        <w:t>, з них 2 іноземних авторів.</w:t>
      </w:r>
    </w:p>
    <w:p w14:paraId="31342C45" w14:textId="77777777" w:rsidR="009C4D5A" w:rsidRPr="00231889" w:rsidRDefault="00231889" w:rsidP="00964600">
      <w:pPr>
        <w:spacing w:line="360" w:lineRule="auto"/>
        <w:ind w:firstLine="709"/>
        <w:jc w:val="both"/>
        <w:rPr>
          <w:rFonts w:ascii="Times New Roman" w:eastAsia="Times New Roman" w:hAnsi="Times New Roman" w:cs="Times New Roman"/>
          <w:sz w:val="28"/>
          <w:szCs w:val="28"/>
          <w:highlight w:val="red"/>
          <w:lang w:val="uk-UA"/>
        </w:rPr>
        <w:sectPr w:rsidR="009C4D5A" w:rsidRPr="00231889" w:rsidSect="00513C98">
          <w:pgSz w:w="11909" w:h="16834"/>
          <w:pgMar w:top="1134" w:right="567" w:bottom="1134" w:left="1701" w:header="709" w:footer="709" w:gutter="0"/>
          <w:cols w:space="720"/>
        </w:sectPr>
      </w:pPr>
      <w:r>
        <w:rPr>
          <w:rFonts w:ascii="Times New Roman" w:eastAsia="Times New Roman" w:hAnsi="Times New Roman" w:cs="Times New Roman"/>
          <w:sz w:val="28"/>
          <w:szCs w:val="28"/>
          <w:lang w:val="uk-UA"/>
        </w:rPr>
        <w:t xml:space="preserve"> </w:t>
      </w:r>
    </w:p>
    <w:p w14:paraId="5DC7169B" w14:textId="215B3EA7" w:rsidR="009C4D5A" w:rsidRPr="00F5379C" w:rsidRDefault="00257DA3" w:rsidP="00257DA3">
      <w:pPr>
        <w:numPr>
          <w:ilvl w:val="0"/>
          <w:numId w:val="7"/>
        </w:numPr>
        <w:shd w:val="clear" w:color="auto" w:fill="FFFFFF"/>
        <w:spacing w:line="360" w:lineRule="auto"/>
        <w:ind w:left="0" w:firstLine="709"/>
        <w:jc w:val="both"/>
        <w:rPr>
          <w:rFonts w:ascii="Times New Roman" w:eastAsia="Times New Roman" w:hAnsi="Times New Roman" w:cs="Times New Roman"/>
          <w:bCs/>
          <w:sz w:val="28"/>
          <w:szCs w:val="28"/>
          <w:highlight w:val="white"/>
        </w:rPr>
      </w:pPr>
      <w:r>
        <w:rPr>
          <w:rFonts w:ascii="Times New Roman" w:eastAsia="Times New Roman" w:hAnsi="Times New Roman" w:cs="Times New Roman"/>
          <w:sz w:val="28"/>
          <w:szCs w:val="28"/>
        </w:rPr>
        <w:lastRenderedPageBreak/>
        <w:t>ТЕОРЕТИЧНІ ЗАСАДИ ВПРОВАДЖЕННЯ ІНТЕРАКТИВНИХ ТЕХНОЛОГІЙ В НАВЧАЛЬНИЙ ПРОЦЕС В СТАРШІЙ ПРОФІЛЬНІЙ ШКОЛІ</w:t>
      </w:r>
      <w:r w:rsidRPr="00F5379C">
        <w:rPr>
          <w:rFonts w:ascii="Times New Roman" w:eastAsia="Times New Roman" w:hAnsi="Times New Roman" w:cs="Times New Roman"/>
          <w:bCs/>
          <w:sz w:val="28"/>
          <w:szCs w:val="28"/>
          <w:highlight w:val="white"/>
        </w:rPr>
        <w:t xml:space="preserve"> </w:t>
      </w:r>
    </w:p>
    <w:p w14:paraId="39BB32F8" w14:textId="77777777" w:rsidR="009C4D5A" w:rsidRPr="00F5379C" w:rsidRDefault="00E545D2" w:rsidP="00257DA3">
      <w:pPr>
        <w:spacing w:line="360" w:lineRule="auto"/>
        <w:ind w:firstLine="709"/>
        <w:jc w:val="both"/>
        <w:rPr>
          <w:rFonts w:ascii="Times New Roman" w:eastAsia="Times New Roman" w:hAnsi="Times New Roman" w:cs="Times New Roman"/>
          <w:bCs/>
          <w:sz w:val="28"/>
          <w:szCs w:val="28"/>
        </w:rPr>
      </w:pPr>
      <w:r w:rsidRPr="00F5379C">
        <w:rPr>
          <w:rFonts w:ascii="Times New Roman" w:eastAsia="Times New Roman" w:hAnsi="Times New Roman" w:cs="Times New Roman"/>
          <w:bCs/>
          <w:sz w:val="28"/>
          <w:szCs w:val="28"/>
        </w:rPr>
        <w:t>1.1. Формування компетентностей у школярів старшої профільної школи з використанням сучасн</w:t>
      </w:r>
      <w:r w:rsidR="00964600" w:rsidRPr="00F5379C">
        <w:rPr>
          <w:rFonts w:ascii="Times New Roman" w:eastAsia="Times New Roman" w:hAnsi="Times New Roman" w:cs="Times New Roman"/>
          <w:bCs/>
          <w:sz w:val="28"/>
          <w:szCs w:val="28"/>
        </w:rPr>
        <w:t>их освітніх технологій</w:t>
      </w:r>
    </w:p>
    <w:p w14:paraId="5D9F14D5" w14:textId="77777777" w:rsidR="009C4D5A" w:rsidRDefault="009C4D5A">
      <w:pPr>
        <w:spacing w:line="360" w:lineRule="auto"/>
        <w:ind w:firstLine="709"/>
        <w:jc w:val="both"/>
        <w:rPr>
          <w:rFonts w:ascii="Times New Roman" w:eastAsia="Times New Roman" w:hAnsi="Times New Roman" w:cs="Times New Roman"/>
          <w:sz w:val="28"/>
          <w:szCs w:val="28"/>
        </w:rPr>
      </w:pPr>
    </w:p>
    <w:p w14:paraId="3AEF06D2" w14:textId="77777777" w:rsidR="00964600" w:rsidRDefault="00964600">
      <w:pPr>
        <w:spacing w:line="360" w:lineRule="auto"/>
        <w:ind w:firstLine="709"/>
        <w:jc w:val="both"/>
        <w:rPr>
          <w:rFonts w:ascii="Times New Roman" w:eastAsia="Times New Roman" w:hAnsi="Times New Roman" w:cs="Times New Roman"/>
          <w:sz w:val="28"/>
          <w:szCs w:val="28"/>
        </w:rPr>
      </w:pPr>
    </w:p>
    <w:p w14:paraId="7EE57F27" w14:textId="77777777" w:rsidR="009C4D5A" w:rsidRDefault="009646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Освітній процес</w:t>
      </w:r>
      <w:r w:rsidR="00E545D2">
        <w:rPr>
          <w:rFonts w:ascii="Times New Roman" w:eastAsia="Times New Roman" w:hAnsi="Times New Roman" w:cs="Times New Roman"/>
          <w:sz w:val="28"/>
          <w:szCs w:val="28"/>
        </w:rPr>
        <w:t xml:space="preserve"> в старшій профільній школі рекомендується базувати на компетентнісно орієнтованих завданнях з використанням сучасних освітніх технологій. Основну увагу слід зосередити на формуванні компетентностей, потрібних для успішної самореалізації випускника школи в суспільстві. Зміст компетентностей є відображення соціального замовлення набуття знань, навичок, умінь, автономності та відповідальності молодих громадян для повсякденного життя в суспільстві. Вони є умовою реалізації особистісних прагнень учня в освітній, професійній та суспільній діяльності. Інтегральна компетентність являє собою узагальнений опис кваліфікаційного рівня, який виражає основні компетентністні характеристики відповідного кваліфікаційного рівня щодо навчання та/або професійної діяльності. Згідно Національної рамки кваліфікацій, досягнення випускника повної загальної середньої освіти відповідають четвертом</w:t>
      </w:r>
      <w:r w:rsidR="00564E75">
        <w:rPr>
          <w:rFonts w:ascii="Times New Roman" w:eastAsia="Times New Roman" w:hAnsi="Times New Roman" w:cs="Times New Roman"/>
          <w:sz w:val="28"/>
          <w:szCs w:val="28"/>
        </w:rPr>
        <w:t xml:space="preserve">у кваліфікаційному рівню [10]. </w:t>
      </w:r>
      <w:r w:rsidR="00E545D2">
        <w:rPr>
          <w:rFonts w:ascii="Times New Roman" w:eastAsia="Times New Roman" w:hAnsi="Times New Roman" w:cs="Times New Roman"/>
          <w:sz w:val="28"/>
          <w:szCs w:val="28"/>
        </w:rPr>
        <w:t xml:space="preserve">Предметні компетентності надають мінімальний предметний досвід діяльності випускника для набуття здатностей практичної діяльності та/або продовження навчання на вищих рівнях або в інших галузях знань. </w:t>
      </w:r>
    </w:p>
    <w:p w14:paraId="454BE557"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Предмет </w:t>
      </w:r>
      <w:r w:rsidR="00564E7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Біологія та екологія</w:t>
      </w:r>
      <w:r w:rsidR="00564E7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є одним з базових, що забезпечує наскрізний процес виховання, який формує цінності, що виражаються у формі інтегральної та ключових компетентностей. </w:t>
      </w:r>
    </w:p>
    <w:p w14:paraId="0BAA2349"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Ключовою компетентністю є спеціально структурований комплекс характеристик (якостей) особистості, що дає можливість їй ефективно діяти у різних сферах життєдіяльності і належить до загальногалузевого змісту освітнього стандарту. Відповідно до Рекомендації Європейського Парламенту та Ради (ЄС) </w:t>
      </w:r>
      <w:r w:rsidR="00564E7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Про основні компетенції для навчання протягом усього життя</w:t>
      </w:r>
      <w:r w:rsidR="00564E7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[11] і </w:t>
      </w:r>
      <w:r>
        <w:rPr>
          <w:rFonts w:ascii="Times New Roman" w:eastAsia="Times New Roman" w:hAnsi="Times New Roman" w:cs="Times New Roman"/>
          <w:sz w:val="28"/>
          <w:szCs w:val="28"/>
        </w:rPr>
        <w:lastRenderedPageBreak/>
        <w:t xml:space="preserve">положень «Концепції Нової української школи» [12] реалізація освітніх стандартів та програм повинна забезпечувати формування у випускника школи 10 ключових компетентностей. Перелік ключових компетентностей та детальний перелік знаннєвого, діяльнісного і ціннісного компонентів предметних компетентностей наведено далі за текстом. Проблема компетентнісного підходу полягає в тому, що самі по собі компетентності не піддаються оцінці. Така оцінка необхідна для встановлення кваліфікації – ступеня прояву набутих компетентностей. Безпосереднім результатом навчального процесу є очікувані результати навчання, які являють собою сукупність знань, умінь, навичок, інших компетентностей, набутих особою у процесі навчання, досягнення яких можна чітко ідентифікувати, кількісно оцінити та виміряти. </w:t>
      </w:r>
    </w:p>
    <w:p w14:paraId="1918517B"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Механізми формування компетентностей – особистісна мотивація, актуалізація, прагнення до самореалізації, конкурентнозмагальний підхід, проектна діяльність, професійна орієнтованість, розвиток особистісних якостей, міждисциплінарність.</w:t>
      </w:r>
    </w:p>
    <w:p w14:paraId="54FAAABB"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Компетентнісний потенціал предмету. Інтегральна компетентність (згідно НРК 2011)</w:t>
      </w:r>
      <w:r>
        <w:rPr>
          <w:rFonts w:ascii="Times New Roman" w:eastAsia="Times New Roman" w:hAnsi="Times New Roman" w:cs="Times New Roman"/>
          <w:sz w:val="28"/>
          <w:szCs w:val="28"/>
        </w:rPr>
        <w:tab/>
        <w:t>Здатність самостійно виконувати складні спеціалізовані виробничі чи навчальні завдання у сфері біології та екології під час професійної діяльності або у процесі навчання, зокрема в нестандартних ситуаціях</w:t>
      </w:r>
    </w:p>
    <w:p w14:paraId="2F74B9FA"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Ключові компетентності. Основні компетентності у природничих науках і технологіях: наукове розуміння природи і сучасних технологій, а також здатність застосовувати його в практичній діяльності. Уміння застосовувати науковий метод, формулювати гіпотези, збирати дані, спостерігати, проводити прості експерименти, аналізувати, формулювати висновки. </w:t>
      </w:r>
    </w:p>
    <w:p w14:paraId="2C0F70D5"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Екологічна грамотність і здорове життя: розумно та раціонально користуватися природними ресурсами в рамках збалансованого розвитку, усвідомлення ролі навколишнього середовища для життя і здоров’я людини, здатність і бажання дотримуватися здорового способу життя.</w:t>
      </w:r>
    </w:p>
    <w:p w14:paraId="67685A04"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Уміння вчитися впродовж життя: здатність до пошуку та засвоєння нових знань, набуття нових умінь і навичок, організації навчального процесу (власного </w:t>
      </w:r>
      <w:r>
        <w:rPr>
          <w:rFonts w:ascii="Times New Roman" w:eastAsia="Times New Roman" w:hAnsi="Times New Roman" w:cs="Times New Roman"/>
          <w:sz w:val="28"/>
          <w:szCs w:val="28"/>
        </w:rPr>
        <w:lastRenderedPageBreak/>
        <w:t>і колективного), зокрема через ефективне керування ресурсами та інформаційними потоками, вміння визначати навчальні цілі та способи їх досягнення, вибудовувати свою освітньо-професійну траєкторію, оцінювати власні результати навчання, навчатися впродовж життя</w:t>
      </w:r>
      <w:r w:rsidR="00564E75">
        <w:rPr>
          <w:rFonts w:ascii="Times New Roman" w:eastAsia="Times New Roman" w:hAnsi="Times New Roman" w:cs="Times New Roman"/>
          <w:sz w:val="28"/>
          <w:szCs w:val="28"/>
          <w:lang w:val="uk-UA"/>
        </w:rPr>
        <w:t xml:space="preserve"> </w:t>
      </w:r>
      <w:r w:rsidR="00564E75">
        <w:rPr>
          <w:rFonts w:ascii="Times New Roman" w:eastAsia="Times New Roman" w:hAnsi="Times New Roman" w:cs="Times New Roman"/>
          <w:sz w:val="28"/>
          <w:szCs w:val="28"/>
        </w:rPr>
        <w:t>[12]</w:t>
      </w:r>
      <w:r>
        <w:rPr>
          <w:rFonts w:ascii="Times New Roman" w:eastAsia="Times New Roman" w:hAnsi="Times New Roman" w:cs="Times New Roman"/>
          <w:sz w:val="28"/>
          <w:szCs w:val="28"/>
        </w:rPr>
        <w:t>.</w:t>
      </w:r>
    </w:p>
    <w:p w14:paraId="295245F6"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Інформаційно-цифрова компетентність: застосування інформаційно-комунікаційних технологій для створення, пошуку, обробки, обміну інформацією у професійній діяльності, публічному просторі та приватному спілкуванні. Інформаційна й медіа-грамотність, основи програмування, алгоритмічне мислення, робота з базами даних, навички безпеки в Інтернеті та кібербезпеці. Розуміння етики роботи з інформацією (авторське право, інтелектуальна власність тощо).</w:t>
      </w:r>
    </w:p>
    <w:p w14:paraId="5452C788"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Спілкування державною (і рідною у разі відмінності) мовами: усно і письмово висловлювати й розуміти  поняття, думки, почуття, факти та погляди (через слухання, говоріння, читання, письмо, застосування мультимедійних засобів). Здатність реагувати мовними засобами на повний спектр соціальних і культурних явищ – у навчанні, професійній діяльності, дозвіллі.</w:t>
      </w:r>
    </w:p>
    <w:p w14:paraId="06BD8C18"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Спілкування іноземними мовами: належно розуміти висловлене іноземною мовою, усно і письмово висловлювати і розуміти поняття, думки, почуття, факти та погляди у широкому діапазоні соціальних і культурних контекстів. Уміння посередницької діяльності та міжкультурного спілкування.</w:t>
      </w:r>
    </w:p>
    <w:p w14:paraId="30B42679"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Математична компетентність: застосовувати математичні (числові та геометричні) методи для вирішення прикладних завдань та проблем у різних сферах діяльності. Здатність до розуміння і використання простих математичних моделей. </w:t>
      </w:r>
    </w:p>
    <w:p w14:paraId="0A34BAD0"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Ініціативність і підприємливість: генерувати нові ідеї й ініціативи та втілювати їх у життя з метою підвищення власного соціального статусу та добробуту, розвитку суспільства і держави. Вміння раціонально вести себе як споживач, ефективно використовувати індивідуальні заощадження, приймати доцільні рішення у сфері зайнятості, фінансів тощо. </w:t>
      </w:r>
    </w:p>
    <w:p w14:paraId="23EF82A6"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Соціальна та громадянська компетентності: набуття форм поведінки, які потрібні для ефективної та конструктивної участі у громадському житті, в сім’ї, професійній діяльності. Уміння працювати в команді з метою досягнення спільного результату, попереджати і розв’язувати конфлікти, досягати компромісів. Поважати закон, дотримуватися прав людини і підтримувати соціокультурне різноманіття</w:t>
      </w:r>
      <w:r w:rsidR="00564E75">
        <w:rPr>
          <w:rFonts w:ascii="Times New Roman" w:eastAsia="Times New Roman" w:hAnsi="Times New Roman" w:cs="Times New Roman"/>
          <w:sz w:val="28"/>
          <w:szCs w:val="28"/>
          <w:lang w:val="uk-UA"/>
        </w:rPr>
        <w:t xml:space="preserve"> </w:t>
      </w:r>
      <w:r w:rsidR="00564E75">
        <w:rPr>
          <w:rFonts w:ascii="Times New Roman" w:eastAsia="Times New Roman" w:hAnsi="Times New Roman" w:cs="Times New Roman"/>
          <w:sz w:val="28"/>
          <w:szCs w:val="28"/>
        </w:rPr>
        <w:t>[1</w:t>
      </w:r>
      <w:r w:rsidR="00564E75">
        <w:rPr>
          <w:rFonts w:ascii="Times New Roman" w:eastAsia="Times New Roman" w:hAnsi="Times New Roman" w:cs="Times New Roman"/>
          <w:sz w:val="28"/>
          <w:szCs w:val="28"/>
          <w:lang w:val="uk-UA"/>
        </w:rPr>
        <w:t>3</w:t>
      </w:r>
      <w:r w:rsidR="00564E75">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3673DFEA"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Обізнаність та самовираження у сфері культури: здатність розуміти твори мистецтва, формувати власні мистецькі смаки, самостійно виражати ідеї, досвід та почуття за допомогою мистецтва. Глибоке розуміння власної національної ідентичності як підґрунтя відкритого ставлення та поваги до розмаїття культурного вираження інших.</w:t>
      </w:r>
    </w:p>
    <w:p w14:paraId="1661E409"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Предметні компетентності передбачають:</w:t>
      </w:r>
      <w:r>
        <w:rPr>
          <w:rFonts w:ascii="Times New Roman" w:eastAsia="Times New Roman" w:hAnsi="Times New Roman" w:cs="Times New Roman"/>
          <w:sz w:val="28"/>
          <w:szCs w:val="28"/>
        </w:rPr>
        <w:tab/>
      </w:r>
    </w:p>
    <w:p w14:paraId="4475E072"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Знання та розуміння фундаментальних принципів біології та екології, основних законів та закономірностей, володіння основним термінологічним апаратом, що дозволяє розуміти принципи функціонування організмів та надорганізмових систем різного рівня.</w:t>
      </w:r>
    </w:p>
    <w:p w14:paraId="79305193"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Розуміння місця біології та екології в системі природничих наук, їх роль у створенні загальної картини світу, визначенні місця людини в природі та сталому розвитку людства. </w:t>
      </w:r>
    </w:p>
    <w:p w14:paraId="4DB65E47"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Здатність застосовувати набуті теоретичні знання та практичні навички у сфері біології та екології при виконанні завдань, що передбачає прийняття рішень у змінних та нестандартних ситуаціях.</w:t>
      </w:r>
    </w:p>
    <w:p w14:paraId="684B9698"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Здатність планувати власну діяльність та оцінювати роботу інших з дотриманням вимог збереження власного здоров'я та безпеки оточуючих, охорони навколишнього середовища та сталого розвитку людства. </w:t>
      </w:r>
    </w:p>
    <w:p w14:paraId="36DD2607"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Здатність формувати причинно-наслідковий зв'язок між явищами живої природи та господарською діяльністю людини, їх впливом на здоров'я та безпеку людини, екологічну ситуацію.</w:t>
      </w:r>
    </w:p>
    <w:p w14:paraId="5D08A818"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Застосовуючи сучасні інформаційно-комунікаційні технології із дотриманням етичних норм проводити пошук, обробку та поширення інформації про актуальні наукові питання біології, екологічні проблеми та здоров’я</w:t>
      </w:r>
      <w:r w:rsidR="00564E75">
        <w:rPr>
          <w:rFonts w:ascii="Times New Roman" w:eastAsia="Times New Roman" w:hAnsi="Times New Roman" w:cs="Times New Roman"/>
          <w:sz w:val="28"/>
          <w:szCs w:val="28"/>
          <w:lang w:val="uk-UA"/>
        </w:rPr>
        <w:t xml:space="preserve"> </w:t>
      </w:r>
      <w:r w:rsidR="00564E75">
        <w:rPr>
          <w:rFonts w:ascii="Times New Roman" w:eastAsia="Times New Roman" w:hAnsi="Times New Roman" w:cs="Times New Roman"/>
          <w:sz w:val="28"/>
          <w:szCs w:val="28"/>
        </w:rPr>
        <w:t>[12]</w:t>
      </w:r>
      <w:r>
        <w:rPr>
          <w:rFonts w:ascii="Times New Roman" w:eastAsia="Times New Roman" w:hAnsi="Times New Roman" w:cs="Times New Roman"/>
          <w:sz w:val="28"/>
          <w:szCs w:val="28"/>
        </w:rPr>
        <w:t>.</w:t>
      </w:r>
    </w:p>
    <w:p w14:paraId="30257A7C"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Здатність усно і письмово описувати факти, пояснювати явища живої природи, формулювати та аргументувати, зрозуміло для слухачів доносити власні погляди на актуальні наукові та суспільні проблеми у сфері біології та екологічної безпеки, у тому числі з використанням інформаційно-комунікаційних технологій.</w:t>
      </w:r>
    </w:p>
    <w:p w14:paraId="28D8B1C1"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Працювати в команді з метою досягнення спільного результату при проведенні екологічних заходів та здійсненні просвітницької діяльності.</w:t>
      </w:r>
    </w:p>
    <w:p w14:paraId="1C27F043"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Самостійно обирати форми та засоби пошуку та засвоєння нових знань у сфері біології та екології, прагнути до набуття нових вмінь та навичок, критично оцінювати їх опанування.</w:t>
      </w:r>
    </w:p>
    <w:p w14:paraId="43390831"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Генерувати нові ідеї й ініціативи, втілювати їх у життя, відстоювати власну думку та громадянську позицію з метою збереження власного здоров'я, безпеки оточуючих, охорони навколишнього середовища та сталого розвитку суспільства.</w:t>
      </w:r>
    </w:p>
    <w:p w14:paraId="7DFC0F12"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Очікувані результати навчання - сукупність знань, умінь, навичок, інших компетентностей, набутих особою у процесі навчання, які можна ідентифікувати, кількісно оцінити та виміряти.</w:t>
      </w:r>
      <w:r>
        <w:rPr>
          <w:rFonts w:ascii="Times New Roman" w:eastAsia="Times New Roman" w:hAnsi="Times New Roman" w:cs="Times New Roman"/>
          <w:sz w:val="28"/>
          <w:szCs w:val="28"/>
        </w:rPr>
        <w:tab/>
        <w:t>Усно, або письмово, із застосуванням інформаційно-комунікаційних технологій відповідно до контексту використовувати біологічні та екологічні терміни та поняття.</w:t>
      </w:r>
    </w:p>
    <w:p w14:paraId="49DB2C7C"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Давати визначення, пояснювати та наводити приклади для основних біологічних та екологічних законів, закономірностей, правил.</w:t>
      </w:r>
    </w:p>
    <w:p w14:paraId="78467021"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Перекладати на рідну мову предметні іншомовні тексти та усні повідомлення; іноземною мовою формулювати твердження та формувати інформаційні повідомлення за визначеними предметними темами. </w:t>
      </w:r>
    </w:p>
    <w:p w14:paraId="41488F16"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Застосовувати прості математичні обчислення та моделі при аналізі біологічної та екологічної інформації, у тому числі з елементами математичної статистики.</w:t>
      </w:r>
    </w:p>
    <w:p w14:paraId="17A60474"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Застосовувати методи графічного аналізу та представлення біологічних та екологічних закономірностей. </w:t>
      </w:r>
    </w:p>
    <w:p w14:paraId="5705983A"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Пояснювати явища живої природи із застосуванням елементів наукового методу пізнання.</w:t>
      </w:r>
    </w:p>
    <w:p w14:paraId="0CADCADB"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Ідентифікувати чинники негативного впливу на довкілля та оцінювати наслідки технологічної діяльності людини на довкілля.</w:t>
      </w:r>
    </w:p>
    <w:p w14:paraId="024BE89D"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Створювати інформаційні продукти, спрямовані на поширення, донесення та роз’яснення актуальних наукових питань біології, проблем збереження здоров’я, якості довкілля та збалансованого розвитку людства.</w:t>
      </w:r>
    </w:p>
    <w:p w14:paraId="3527733A"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Використовувати комп’ютерну техніку та інформаційно-комунікаційні технології для проведення обчислень, графічного аналізу, пошуку та  представлення біологічної та екологічної інформації.</w:t>
      </w:r>
    </w:p>
    <w:p w14:paraId="457C47A6"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Вміти концентруватися на вирішенні поставленої задачі, проводити самоконтроль якості виконання завдань.</w:t>
      </w:r>
    </w:p>
    <w:p w14:paraId="4BD57209"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Вміти самостійно вишукувати нову інформацію, необхідну для формулювання обґрунтованих висновків щодо особливостей функціонування біо- та екосистем</w:t>
      </w:r>
      <w:r w:rsidR="00564E75">
        <w:rPr>
          <w:rFonts w:ascii="Times New Roman" w:eastAsia="Times New Roman" w:hAnsi="Times New Roman" w:cs="Times New Roman"/>
          <w:sz w:val="28"/>
          <w:szCs w:val="28"/>
          <w:lang w:val="uk-UA"/>
        </w:rPr>
        <w:t xml:space="preserve"> </w:t>
      </w:r>
      <w:r w:rsidR="00564E75">
        <w:rPr>
          <w:rFonts w:ascii="Times New Roman" w:eastAsia="Times New Roman" w:hAnsi="Times New Roman" w:cs="Times New Roman"/>
          <w:sz w:val="28"/>
          <w:szCs w:val="28"/>
        </w:rPr>
        <w:t>[1</w:t>
      </w:r>
      <w:r w:rsidR="00564E75">
        <w:rPr>
          <w:rFonts w:ascii="Times New Roman" w:eastAsia="Times New Roman" w:hAnsi="Times New Roman" w:cs="Times New Roman"/>
          <w:sz w:val="28"/>
          <w:szCs w:val="28"/>
          <w:lang w:val="uk-UA"/>
        </w:rPr>
        <w:t>4</w:t>
      </w:r>
      <w:r w:rsidR="00564E75">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5684AF17"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Знати принципи та вміти організовувати культурно-масові екологічні та просвітницькі заходи із залученням однокласників та інших осіб.</w:t>
      </w:r>
    </w:p>
    <w:p w14:paraId="3B3DEDCE"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Проводити критичне оцінювання власного внеску, та ролі окремих членів команди у досягненні спільного результату при виконанні групових завдань та масових заходів.</w:t>
      </w:r>
    </w:p>
    <w:p w14:paraId="51D8D99E"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Застосовуючи базові біологічні та екологічні закони, закономірності та правила та знання інших суспільно-гуманітарних та природничих предметів здійснювати синтез нових ідей для реалізації в ході культурно-масових екологічних та просвітницьких заходів.</w:t>
      </w:r>
    </w:p>
    <w:p w14:paraId="07215DD1"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Дотримуватися принципів ощадливого та раціонального використання ресурсів з метою збереження здоров’я та покращення стану довкілля.</w:t>
      </w:r>
    </w:p>
    <w:p w14:paraId="2618BF1E"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Окреслювати перспективність розвитку окремих галузей біології та екології з метою свідомого вибору майбутньої професії.</w:t>
      </w:r>
    </w:p>
    <w:p w14:paraId="1E68B17A"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Використовуючи засоби мистецтва створювати творчий продукт, який розкриває актуальні наукові питання біології, проблеми збереження здоров’я, якості довкілля та збалансованого розвитку людства. </w:t>
      </w:r>
    </w:p>
    <w:p w14:paraId="316D450D" w14:textId="77777777" w:rsidR="009C4D5A" w:rsidRDefault="00E545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Діяти з дотриманням біоетичних і правових норм, правил екологічної поведінки, вимог безпечної поведінки для збереження життя і здоров’я.</w:t>
      </w:r>
    </w:p>
    <w:p w14:paraId="7D8659CD" w14:textId="77777777" w:rsidR="00F5379C" w:rsidRPr="00F5379C" w:rsidRDefault="00F5379C">
      <w:pPr>
        <w:spacing w:line="360" w:lineRule="auto"/>
        <w:ind w:firstLine="709"/>
        <w:jc w:val="both"/>
        <w:rPr>
          <w:rFonts w:ascii="Times New Roman" w:eastAsia="Times New Roman" w:hAnsi="Times New Roman" w:cs="Times New Roman"/>
          <w:sz w:val="28"/>
          <w:szCs w:val="28"/>
          <w:lang w:val="uk-UA"/>
        </w:rPr>
      </w:pPr>
    </w:p>
    <w:p w14:paraId="15D4A284" w14:textId="1D5E2E07" w:rsidR="009C4D5A" w:rsidRDefault="008865D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1.1 </w:t>
      </w:r>
      <w:r w:rsidR="00E545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E545D2">
        <w:rPr>
          <w:rFonts w:ascii="Times New Roman" w:eastAsia="Times New Roman" w:hAnsi="Times New Roman" w:cs="Times New Roman"/>
          <w:sz w:val="28"/>
          <w:szCs w:val="28"/>
        </w:rPr>
        <w:t xml:space="preserve"> Інтерактивні технології та компетентності, які вони дозволяють сформувати</w:t>
      </w:r>
    </w:p>
    <w:p w14:paraId="41187E7C" w14:textId="77777777" w:rsidR="00F5379C" w:rsidRDefault="00F5379C">
      <w:pPr>
        <w:spacing w:line="360" w:lineRule="auto"/>
        <w:ind w:firstLine="709"/>
        <w:jc w:val="both"/>
        <w:rPr>
          <w:rFonts w:ascii="Times New Roman" w:eastAsia="Times New Roman" w:hAnsi="Times New Roman" w:cs="Times New Roman"/>
          <w:sz w:val="28"/>
          <w:szCs w:val="28"/>
        </w:rPr>
      </w:pPr>
    </w:p>
    <w:tbl>
      <w:tblPr>
        <w:tblStyle w:val="a8"/>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227"/>
        <w:gridCol w:w="3410"/>
      </w:tblGrid>
      <w:tr w:rsidR="009C4D5A" w14:paraId="22935C72" w14:textId="77777777" w:rsidTr="00F5379C">
        <w:trPr>
          <w:trHeight w:val="1295"/>
        </w:trPr>
        <w:tc>
          <w:tcPr>
            <w:tcW w:w="6227"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tcPr>
          <w:p w14:paraId="196B5D73" w14:textId="77777777" w:rsidR="009C4D5A" w:rsidRPr="008865D3" w:rsidRDefault="00E545D2" w:rsidP="00F5379C">
            <w:pPr>
              <w:spacing w:line="360" w:lineRule="auto"/>
              <w:jc w:val="center"/>
              <w:rPr>
                <w:rFonts w:ascii="Times New Roman" w:eastAsia="Times New Roman" w:hAnsi="Times New Roman" w:cs="Times New Roman"/>
                <w:sz w:val="28"/>
                <w:szCs w:val="28"/>
              </w:rPr>
            </w:pPr>
            <w:r w:rsidRPr="008865D3">
              <w:rPr>
                <w:rFonts w:ascii="Times New Roman" w:eastAsia="Times New Roman" w:hAnsi="Times New Roman" w:cs="Times New Roman"/>
                <w:sz w:val="28"/>
                <w:szCs w:val="28"/>
              </w:rPr>
              <w:t>Заплановані результати навчання</w:t>
            </w:r>
          </w:p>
          <w:p w14:paraId="46ECC0CB" w14:textId="77777777" w:rsidR="009C4D5A" w:rsidRPr="008865D3" w:rsidRDefault="00E545D2" w:rsidP="00F5379C">
            <w:pPr>
              <w:spacing w:line="360" w:lineRule="auto"/>
              <w:jc w:val="center"/>
              <w:rPr>
                <w:rFonts w:ascii="Times New Roman" w:eastAsia="Times New Roman" w:hAnsi="Times New Roman" w:cs="Times New Roman"/>
                <w:sz w:val="28"/>
                <w:szCs w:val="28"/>
              </w:rPr>
            </w:pPr>
            <w:r w:rsidRPr="008865D3">
              <w:rPr>
                <w:rFonts w:ascii="Times New Roman" w:eastAsia="Times New Roman" w:hAnsi="Times New Roman" w:cs="Times New Roman"/>
                <w:sz w:val="28"/>
                <w:szCs w:val="28"/>
              </w:rPr>
              <w:t>та компетентності</w:t>
            </w:r>
          </w:p>
        </w:tc>
        <w:tc>
          <w:tcPr>
            <w:tcW w:w="3410" w:type="dxa"/>
            <w:tcBorders>
              <w:top w:val="single" w:sz="8" w:space="0" w:color="000000"/>
              <w:left w:val="nil"/>
              <w:bottom w:val="single" w:sz="4" w:space="0" w:color="auto"/>
              <w:right w:val="single" w:sz="8" w:space="0" w:color="000000"/>
            </w:tcBorders>
            <w:tcMar>
              <w:top w:w="100" w:type="dxa"/>
              <w:left w:w="100" w:type="dxa"/>
              <w:bottom w:w="100" w:type="dxa"/>
              <w:right w:w="100" w:type="dxa"/>
            </w:tcMar>
            <w:vAlign w:val="center"/>
          </w:tcPr>
          <w:p w14:paraId="03AD188C" w14:textId="77777777" w:rsidR="009C4D5A" w:rsidRPr="008865D3" w:rsidRDefault="00E545D2" w:rsidP="00F5379C">
            <w:pPr>
              <w:spacing w:line="360" w:lineRule="auto"/>
              <w:jc w:val="center"/>
              <w:rPr>
                <w:rFonts w:ascii="Times New Roman" w:eastAsia="Times New Roman" w:hAnsi="Times New Roman" w:cs="Times New Roman"/>
                <w:sz w:val="28"/>
                <w:szCs w:val="28"/>
              </w:rPr>
            </w:pPr>
            <w:r w:rsidRPr="008865D3">
              <w:rPr>
                <w:rFonts w:ascii="Times New Roman" w:eastAsia="Times New Roman" w:hAnsi="Times New Roman" w:cs="Times New Roman"/>
                <w:sz w:val="28"/>
                <w:szCs w:val="28"/>
              </w:rPr>
              <w:t>Методи і контрольні заходи</w:t>
            </w:r>
          </w:p>
        </w:tc>
      </w:tr>
      <w:tr w:rsidR="009C4D5A" w14:paraId="6986F29C" w14:textId="77777777" w:rsidTr="00F5379C">
        <w:trPr>
          <w:trHeight w:val="751"/>
        </w:trPr>
        <w:tc>
          <w:tcPr>
            <w:tcW w:w="62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0A4E53FD" w14:textId="77777777" w:rsidR="009C4D5A" w:rsidRPr="008865D3" w:rsidRDefault="00E545D2" w:rsidP="00F5379C">
            <w:pPr>
              <w:spacing w:line="360" w:lineRule="auto"/>
              <w:rPr>
                <w:rFonts w:ascii="Times New Roman" w:eastAsia="Times New Roman" w:hAnsi="Times New Roman" w:cs="Times New Roman"/>
                <w:sz w:val="28"/>
                <w:szCs w:val="28"/>
              </w:rPr>
            </w:pPr>
            <w:r w:rsidRPr="008865D3">
              <w:rPr>
                <w:rFonts w:ascii="Times New Roman" w:eastAsia="Times New Roman" w:hAnsi="Times New Roman" w:cs="Times New Roman"/>
                <w:sz w:val="28"/>
                <w:szCs w:val="28"/>
              </w:rPr>
              <w:t>ІК. Здатність розв’язувати складні задачі і проблеми у сфері екології, охорони довкілля та збалансованого природокористування при здійсненні професійної діяльності або у процесі навчання, що передбачає проведення досліджень та/або здійснення інновацій, які характеризуються комплексністю і невизначеністю умов та вимог.</w:t>
            </w:r>
          </w:p>
          <w:p w14:paraId="79F8CAD4" w14:textId="77777777" w:rsidR="009C4D5A" w:rsidRPr="008865D3" w:rsidRDefault="00E545D2" w:rsidP="00F5379C">
            <w:pPr>
              <w:spacing w:line="360" w:lineRule="auto"/>
              <w:rPr>
                <w:rFonts w:ascii="Times New Roman" w:eastAsia="Times New Roman" w:hAnsi="Times New Roman" w:cs="Times New Roman"/>
                <w:sz w:val="28"/>
                <w:szCs w:val="28"/>
              </w:rPr>
            </w:pPr>
            <w:r w:rsidRPr="008865D3">
              <w:rPr>
                <w:rFonts w:ascii="Times New Roman" w:eastAsia="Times New Roman" w:hAnsi="Times New Roman" w:cs="Times New Roman"/>
                <w:sz w:val="28"/>
                <w:szCs w:val="28"/>
              </w:rPr>
              <w:t>К01. Здатність вчитися і оволодівати сучасними знаннями.</w:t>
            </w:r>
          </w:p>
          <w:p w14:paraId="588A1083" w14:textId="77777777" w:rsidR="009C4D5A" w:rsidRPr="008865D3" w:rsidRDefault="00E545D2" w:rsidP="00F5379C">
            <w:pPr>
              <w:spacing w:line="360" w:lineRule="auto"/>
              <w:rPr>
                <w:rFonts w:ascii="Times New Roman" w:eastAsia="Times New Roman" w:hAnsi="Times New Roman" w:cs="Times New Roman"/>
                <w:sz w:val="28"/>
                <w:szCs w:val="28"/>
              </w:rPr>
            </w:pPr>
            <w:r w:rsidRPr="008865D3">
              <w:rPr>
                <w:rFonts w:ascii="Times New Roman" w:eastAsia="Times New Roman" w:hAnsi="Times New Roman" w:cs="Times New Roman"/>
                <w:sz w:val="28"/>
                <w:szCs w:val="28"/>
              </w:rPr>
              <w:t>К02. Здатність приймати обґрунтовані рішення.</w:t>
            </w:r>
          </w:p>
          <w:p w14:paraId="2EB25AF9" w14:textId="07DC7031" w:rsidR="009C4D5A" w:rsidRPr="008865D3" w:rsidRDefault="00E545D2" w:rsidP="00F5379C">
            <w:pPr>
              <w:spacing w:line="360" w:lineRule="auto"/>
              <w:rPr>
                <w:rFonts w:ascii="Times New Roman" w:eastAsia="Times New Roman" w:hAnsi="Times New Roman" w:cs="Times New Roman"/>
                <w:sz w:val="28"/>
                <w:szCs w:val="28"/>
              </w:rPr>
            </w:pPr>
            <w:r w:rsidRPr="008865D3">
              <w:rPr>
                <w:rFonts w:ascii="Times New Roman" w:eastAsia="Times New Roman" w:hAnsi="Times New Roman" w:cs="Times New Roman"/>
                <w:sz w:val="28"/>
                <w:szCs w:val="28"/>
              </w:rPr>
              <w:t>К03. Здатність генерувати нові ідеї (креативність).</w:t>
            </w:r>
          </w:p>
        </w:tc>
        <w:tc>
          <w:tcPr>
            <w:tcW w:w="34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0B58D242" w14:textId="77777777" w:rsidR="009C4D5A" w:rsidRPr="008865D3" w:rsidRDefault="00E545D2" w:rsidP="00F5379C">
            <w:pPr>
              <w:spacing w:line="360" w:lineRule="auto"/>
              <w:jc w:val="center"/>
              <w:rPr>
                <w:rFonts w:ascii="Times New Roman" w:eastAsia="Times New Roman" w:hAnsi="Times New Roman" w:cs="Times New Roman"/>
                <w:sz w:val="28"/>
                <w:szCs w:val="28"/>
              </w:rPr>
            </w:pPr>
            <w:r w:rsidRPr="008865D3">
              <w:rPr>
                <w:rFonts w:ascii="Times New Roman" w:eastAsia="Times New Roman" w:hAnsi="Times New Roman" w:cs="Times New Roman"/>
                <w:sz w:val="28"/>
                <w:szCs w:val="28"/>
              </w:rPr>
              <w:t>Пояснювально-ілюстративний (інформаційно-рецептивний). Лекції, бесіди, спостереження, пояснення/ Метод проблемного викладу.</w:t>
            </w:r>
          </w:p>
        </w:tc>
      </w:tr>
    </w:tbl>
    <w:p w14:paraId="3BEB2102" w14:textId="77777777" w:rsidR="00F5379C" w:rsidRDefault="00F5379C"/>
    <w:p w14:paraId="2B5F6E15" w14:textId="77777777" w:rsidR="00F5379C" w:rsidRDefault="00F5379C" w:rsidP="00F5379C">
      <w:pPr>
        <w:tabs>
          <w:tab w:val="left" w:pos="5477"/>
        </w:tabs>
        <w:spacing w:line="360" w:lineRule="auto"/>
        <w:ind w:left="100" w:firstLine="40"/>
        <w:rPr>
          <w:rFonts w:ascii="Times New Roman" w:eastAsia="Times New Roman" w:hAnsi="Times New Roman" w:cs="Times New Roman"/>
          <w:i/>
          <w:sz w:val="28"/>
          <w:szCs w:val="28"/>
          <w:lang w:val="ru-RU"/>
        </w:rPr>
      </w:pPr>
      <w:r w:rsidRPr="008865D3">
        <w:rPr>
          <w:rFonts w:ascii="Times New Roman" w:eastAsia="Times New Roman" w:hAnsi="Times New Roman" w:cs="Times New Roman"/>
          <w:i/>
          <w:sz w:val="28"/>
          <w:szCs w:val="28"/>
          <w:lang w:val="ru-RU"/>
        </w:rPr>
        <w:tab/>
      </w:r>
    </w:p>
    <w:p w14:paraId="61B587BE" w14:textId="77777777" w:rsidR="00F5379C" w:rsidRDefault="00F5379C" w:rsidP="00F5379C">
      <w:pPr>
        <w:tabs>
          <w:tab w:val="left" w:pos="5477"/>
        </w:tabs>
        <w:spacing w:line="360" w:lineRule="auto"/>
        <w:ind w:left="100" w:firstLine="40"/>
        <w:rPr>
          <w:rFonts w:ascii="Times New Roman" w:eastAsia="Times New Roman" w:hAnsi="Times New Roman" w:cs="Times New Roman"/>
          <w:i/>
          <w:sz w:val="28"/>
          <w:szCs w:val="28"/>
          <w:lang w:val="ru-RU"/>
        </w:rPr>
      </w:pPr>
    </w:p>
    <w:p w14:paraId="6D2F359F" w14:textId="77777777" w:rsidR="00513C98" w:rsidRDefault="00513C98">
      <w:pPr>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br w:type="page"/>
      </w:r>
    </w:p>
    <w:p w14:paraId="3FB47089" w14:textId="05B789D4" w:rsidR="00F5379C" w:rsidRPr="00F5379C" w:rsidRDefault="00F5379C" w:rsidP="00F5379C">
      <w:pPr>
        <w:tabs>
          <w:tab w:val="left" w:pos="5477"/>
        </w:tabs>
        <w:spacing w:line="360" w:lineRule="auto"/>
        <w:ind w:left="100" w:firstLine="40"/>
        <w:jc w:val="right"/>
        <w:rPr>
          <w:rFonts w:ascii="Times New Roman" w:eastAsia="Times New Roman" w:hAnsi="Times New Roman" w:cs="Times New Roman"/>
          <w:iCs/>
          <w:sz w:val="28"/>
          <w:szCs w:val="28"/>
        </w:rPr>
      </w:pPr>
      <w:r w:rsidRPr="00F5379C">
        <w:rPr>
          <w:rFonts w:ascii="Times New Roman" w:eastAsia="Times New Roman" w:hAnsi="Times New Roman" w:cs="Times New Roman"/>
          <w:iCs/>
          <w:sz w:val="28"/>
          <w:szCs w:val="28"/>
        </w:rPr>
        <w:lastRenderedPageBreak/>
        <w:t xml:space="preserve">Продовження табл. </w:t>
      </w:r>
      <w:r w:rsidRPr="00F5379C">
        <w:rPr>
          <w:rFonts w:ascii="Times New Roman" w:eastAsia="Times New Roman" w:hAnsi="Times New Roman" w:cs="Times New Roman"/>
          <w:iCs/>
          <w:sz w:val="28"/>
          <w:szCs w:val="28"/>
          <w:lang w:val="ru-RU"/>
        </w:rPr>
        <w:t>1.1.</w:t>
      </w:r>
    </w:p>
    <w:tbl>
      <w:tblPr>
        <w:tblStyle w:val="a8"/>
        <w:tblW w:w="9637"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6227"/>
        <w:gridCol w:w="3410"/>
      </w:tblGrid>
      <w:tr w:rsidR="009C4D5A" w14:paraId="45339A69" w14:textId="77777777" w:rsidTr="00F5379C">
        <w:trPr>
          <w:trHeight w:val="1163"/>
        </w:trPr>
        <w:tc>
          <w:tcPr>
            <w:tcW w:w="62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E67A9FA" w14:textId="77777777" w:rsidR="009C4D5A" w:rsidRPr="008865D3" w:rsidRDefault="00E545D2" w:rsidP="008865D3">
            <w:pPr>
              <w:spacing w:line="360" w:lineRule="auto"/>
              <w:jc w:val="both"/>
              <w:rPr>
                <w:rFonts w:ascii="Times New Roman" w:eastAsia="Times New Roman" w:hAnsi="Times New Roman" w:cs="Times New Roman"/>
                <w:sz w:val="28"/>
                <w:szCs w:val="28"/>
              </w:rPr>
            </w:pPr>
            <w:r w:rsidRPr="008865D3">
              <w:rPr>
                <w:rFonts w:ascii="Times New Roman" w:eastAsia="Times New Roman" w:hAnsi="Times New Roman" w:cs="Times New Roman"/>
                <w:sz w:val="28"/>
                <w:szCs w:val="28"/>
              </w:rPr>
              <w:t>ЗК01.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14:paraId="69F0E40A" w14:textId="77777777" w:rsidR="009C4D5A" w:rsidRPr="008865D3" w:rsidRDefault="00E545D2" w:rsidP="008865D3">
            <w:pPr>
              <w:spacing w:line="360" w:lineRule="auto"/>
              <w:jc w:val="both"/>
              <w:rPr>
                <w:rFonts w:ascii="Times New Roman" w:eastAsia="Times New Roman" w:hAnsi="Times New Roman" w:cs="Times New Roman"/>
                <w:sz w:val="28"/>
                <w:szCs w:val="28"/>
              </w:rPr>
            </w:pPr>
            <w:r w:rsidRPr="008865D3">
              <w:rPr>
                <w:rFonts w:ascii="Times New Roman" w:eastAsia="Times New Roman" w:hAnsi="Times New Roman" w:cs="Times New Roman"/>
                <w:sz w:val="28"/>
                <w:szCs w:val="28"/>
              </w:rPr>
              <w:t>ЗК02.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5969362A" w14:textId="77777777" w:rsidR="009C4D5A" w:rsidRPr="008865D3" w:rsidRDefault="00E545D2" w:rsidP="008865D3">
            <w:pPr>
              <w:spacing w:line="360" w:lineRule="auto"/>
              <w:jc w:val="both"/>
              <w:rPr>
                <w:rFonts w:ascii="Times New Roman" w:eastAsia="Times New Roman" w:hAnsi="Times New Roman" w:cs="Times New Roman"/>
                <w:sz w:val="28"/>
                <w:szCs w:val="28"/>
              </w:rPr>
            </w:pPr>
            <w:r w:rsidRPr="008865D3">
              <w:rPr>
                <w:rFonts w:ascii="Times New Roman" w:eastAsia="Times New Roman" w:hAnsi="Times New Roman" w:cs="Times New Roman"/>
                <w:sz w:val="28"/>
                <w:szCs w:val="28"/>
              </w:rPr>
              <w:t>ЗК03. Здатність застосовувати знання у практичних ситуаціях.</w:t>
            </w:r>
          </w:p>
          <w:p w14:paraId="344FBDA1" w14:textId="77777777" w:rsidR="009C4D5A" w:rsidRPr="008865D3" w:rsidRDefault="00E545D2" w:rsidP="008865D3">
            <w:pPr>
              <w:spacing w:line="360" w:lineRule="auto"/>
              <w:jc w:val="both"/>
              <w:rPr>
                <w:rFonts w:ascii="Times New Roman" w:eastAsia="Times New Roman" w:hAnsi="Times New Roman" w:cs="Times New Roman"/>
                <w:sz w:val="28"/>
                <w:szCs w:val="28"/>
              </w:rPr>
            </w:pPr>
            <w:r w:rsidRPr="008865D3">
              <w:rPr>
                <w:rFonts w:ascii="Times New Roman" w:eastAsia="Times New Roman" w:hAnsi="Times New Roman" w:cs="Times New Roman"/>
                <w:sz w:val="28"/>
                <w:szCs w:val="28"/>
              </w:rPr>
              <w:t>ЗК04. Здатність до пошуку, оброблення та аналізу інформації з різних джерел.</w:t>
            </w:r>
          </w:p>
          <w:p w14:paraId="722A9131" w14:textId="77777777" w:rsidR="009C4D5A" w:rsidRPr="008865D3" w:rsidRDefault="00E545D2" w:rsidP="008865D3">
            <w:pPr>
              <w:spacing w:line="360" w:lineRule="auto"/>
              <w:jc w:val="both"/>
              <w:rPr>
                <w:rFonts w:ascii="Times New Roman" w:eastAsia="Times New Roman" w:hAnsi="Times New Roman" w:cs="Times New Roman"/>
                <w:sz w:val="28"/>
                <w:szCs w:val="28"/>
              </w:rPr>
            </w:pPr>
            <w:r w:rsidRPr="008865D3">
              <w:rPr>
                <w:rFonts w:ascii="Times New Roman" w:eastAsia="Times New Roman" w:hAnsi="Times New Roman" w:cs="Times New Roman"/>
                <w:sz w:val="28"/>
                <w:szCs w:val="28"/>
              </w:rPr>
              <w:t>ЗК05. Здатність спілкуватися державною мовою як усно так і письмово.</w:t>
            </w:r>
          </w:p>
          <w:p w14:paraId="6610FE7B" w14:textId="77777777" w:rsidR="009C4D5A" w:rsidRPr="008865D3" w:rsidRDefault="00E545D2" w:rsidP="008865D3">
            <w:pPr>
              <w:spacing w:line="360" w:lineRule="auto"/>
              <w:jc w:val="both"/>
              <w:rPr>
                <w:rFonts w:ascii="Times New Roman" w:eastAsia="Times New Roman" w:hAnsi="Times New Roman" w:cs="Times New Roman"/>
                <w:sz w:val="28"/>
                <w:szCs w:val="28"/>
              </w:rPr>
            </w:pPr>
            <w:r w:rsidRPr="008865D3">
              <w:rPr>
                <w:rFonts w:ascii="Times New Roman" w:eastAsia="Times New Roman" w:hAnsi="Times New Roman" w:cs="Times New Roman"/>
                <w:sz w:val="28"/>
                <w:szCs w:val="28"/>
              </w:rPr>
              <w:t>ЗК07. Здатність вчитися і оволодівати сучасними знаннями.</w:t>
            </w:r>
          </w:p>
          <w:p w14:paraId="34FFB44A" w14:textId="77777777" w:rsidR="009C4D5A" w:rsidRPr="008865D3" w:rsidRDefault="00E545D2" w:rsidP="008865D3">
            <w:pPr>
              <w:spacing w:line="360" w:lineRule="auto"/>
              <w:jc w:val="both"/>
              <w:rPr>
                <w:rFonts w:ascii="Times New Roman" w:eastAsia="Times New Roman" w:hAnsi="Times New Roman" w:cs="Times New Roman"/>
                <w:sz w:val="28"/>
                <w:szCs w:val="28"/>
              </w:rPr>
            </w:pPr>
            <w:r w:rsidRPr="008865D3">
              <w:rPr>
                <w:rFonts w:ascii="Times New Roman" w:eastAsia="Times New Roman" w:hAnsi="Times New Roman" w:cs="Times New Roman"/>
                <w:sz w:val="28"/>
                <w:szCs w:val="28"/>
              </w:rPr>
              <w:t>ЗК08. Здатність до абстрактного мислення, аналізу і синтезу.</w:t>
            </w:r>
          </w:p>
          <w:p w14:paraId="50B43B2C" w14:textId="77777777" w:rsidR="009C4D5A" w:rsidRPr="008865D3" w:rsidRDefault="00E545D2" w:rsidP="008865D3">
            <w:pPr>
              <w:spacing w:line="360" w:lineRule="auto"/>
              <w:jc w:val="both"/>
              <w:rPr>
                <w:rFonts w:ascii="Times New Roman" w:eastAsia="Times New Roman" w:hAnsi="Times New Roman" w:cs="Times New Roman"/>
                <w:sz w:val="28"/>
                <w:szCs w:val="28"/>
              </w:rPr>
            </w:pPr>
            <w:r w:rsidRPr="008865D3">
              <w:rPr>
                <w:rFonts w:ascii="Times New Roman" w:eastAsia="Times New Roman" w:hAnsi="Times New Roman" w:cs="Times New Roman"/>
                <w:sz w:val="28"/>
                <w:szCs w:val="28"/>
              </w:rPr>
              <w:t>ЗК08. Здатність до абстрактного мислення, аналізу і синтезу.</w:t>
            </w:r>
          </w:p>
        </w:tc>
        <w:tc>
          <w:tcPr>
            <w:tcW w:w="34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4EDAFB" w14:textId="77777777" w:rsidR="009C4D5A" w:rsidRPr="008865D3" w:rsidRDefault="00E545D2" w:rsidP="008865D3">
            <w:pPr>
              <w:spacing w:line="360" w:lineRule="auto"/>
              <w:ind w:firstLine="40"/>
              <w:jc w:val="both"/>
              <w:rPr>
                <w:rFonts w:ascii="Times New Roman" w:eastAsia="Times New Roman" w:hAnsi="Times New Roman" w:cs="Times New Roman"/>
                <w:sz w:val="28"/>
                <w:szCs w:val="28"/>
              </w:rPr>
            </w:pPr>
            <w:r w:rsidRPr="008865D3">
              <w:rPr>
                <w:rFonts w:ascii="Times New Roman" w:eastAsia="Times New Roman" w:hAnsi="Times New Roman" w:cs="Times New Roman"/>
                <w:sz w:val="28"/>
                <w:szCs w:val="28"/>
              </w:rPr>
              <w:t>Дослідницький. Медіаграмотність. Факчекінг. Практичні роботи, досліди, індивідуальна домашня робота</w:t>
            </w:r>
          </w:p>
        </w:tc>
      </w:tr>
    </w:tbl>
    <w:p w14:paraId="47290A06" w14:textId="0C726C5D" w:rsidR="00513C98" w:rsidRDefault="00513C98"/>
    <w:p w14:paraId="1CB3D9A5" w14:textId="7241189A" w:rsidR="00513C98" w:rsidRDefault="00513C98">
      <w:r>
        <w:br w:type="page"/>
      </w:r>
    </w:p>
    <w:p w14:paraId="388AC60E" w14:textId="77777777" w:rsidR="00513C98" w:rsidRPr="00F5379C" w:rsidRDefault="00513C98" w:rsidP="00513C98">
      <w:pPr>
        <w:tabs>
          <w:tab w:val="left" w:pos="5477"/>
        </w:tabs>
        <w:spacing w:line="360" w:lineRule="auto"/>
        <w:ind w:left="100" w:firstLine="40"/>
        <w:jc w:val="right"/>
        <w:rPr>
          <w:rFonts w:ascii="Times New Roman" w:eastAsia="Times New Roman" w:hAnsi="Times New Roman" w:cs="Times New Roman"/>
          <w:iCs/>
          <w:sz w:val="28"/>
          <w:szCs w:val="28"/>
        </w:rPr>
      </w:pPr>
      <w:r w:rsidRPr="00F5379C">
        <w:rPr>
          <w:rFonts w:ascii="Times New Roman" w:eastAsia="Times New Roman" w:hAnsi="Times New Roman" w:cs="Times New Roman"/>
          <w:iCs/>
          <w:sz w:val="28"/>
          <w:szCs w:val="28"/>
        </w:rPr>
        <w:lastRenderedPageBreak/>
        <w:t xml:space="preserve">Продовження табл. </w:t>
      </w:r>
      <w:r w:rsidRPr="00F5379C">
        <w:rPr>
          <w:rFonts w:ascii="Times New Roman" w:eastAsia="Times New Roman" w:hAnsi="Times New Roman" w:cs="Times New Roman"/>
          <w:iCs/>
          <w:sz w:val="28"/>
          <w:szCs w:val="28"/>
          <w:lang w:val="ru-RU"/>
        </w:rPr>
        <w:t>1.1.</w:t>
      </w:r>
    </w:p>
    <w:tbl>
      <w:tblPr>
        <w:tblStyle w:val="a8"/>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227"/>
        <w:gridCol w:w="3410"/>
      </w:tblGrid>
      <w:tr w:rsidR="009C4D5A" w14:paraId="3208ABE7" w14:textId="77777777" w:rsidTr="00513C98">
        <w:trPr>
          <w:trHeight w:val="12"/>
        </w:trPr>
        <w:tc>
          <w:tcPr>
            <w:tcW w:w="6227"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67B79611" w14:textId="77777777" w:rsidR="009C4D5A" w:rsidRPr="008865D3" w:rsidRDefault="00E545D2">
            <w:pPr>
              <w:jc w:val="both"/>
              <w:rPr>
                <w:rFonts w:ascii="Times New Roman" w:eastAsia="Times New Roman" w:hAnsi="Times New Roman" w:cs="Times New Roman"/>
                <w:sz w:val="28"/>
                <w:szCs w:val="28"/>
              </w:rPr>
            </w:pPr>
            <w:r w:rsidRPr="008865D3">
              <w:rPr>
                <w:rFonts w:ascii="Times New Roman" w:eastAsia="Times New Roman" w:hAnsi="Times New Roman" w:cs="Times New Roman"/>
                <w:sz w:val="28"/>
                <w:szCs w:val="28"/>
              </w:rPr>
              <w:t>ПР02. Застосовувати сучасні інформаційні технології, програмні засоби та ресурси Інтернету для інформаційного забезпечення професійної діяльності.</w:t>
            </w:r>
          </w:p>
          <w:p w14:paraId="090507E9" w14:textId="77777777" w:rsidR="009C4D5A" w:rsidRPr="008865D3" w:rsidRDefault="00E545D2">
            <w:pPr>
              <w:jc w:val="both"/>
              <w:rPr>
                <w:rFonts w:ascii="Times New Roman" w:eastAsia="Times New Roman" w:hAnsi="Times New Roman" w:cs="Times New Roman"/>
                <w:sz w:val="28"/>
                <w:szCs w:val="28"/>
              </w:rPr>
            </w:pPr>
            <w:r w:rsidRPr="008865D3">
              <w:rPr>
                <w:rFonts w:ascii="Times New Roman" w:eastAsia="Times New Roman" w:hAnsi="Times New Roman" w:cs="Times New Roman"/>
                <w:sz w:val="28"/>
                <w:szCs w:val="28"/>
              </w:rPr>
              <w:t>ПР04. Спілкуватися усно і письмово з професійних питань з використанням наукових термінів, прийнятих у фаховому середовищі, державною та іноземною мовами.</w:t>
            </w:r>
          </w:p>
          <w:p w14:paraId="210D212E" w14:textId="77777777" w:rsidR="009C4D5A" w:rsidRPr="008865D3" w:rsidRDefault="00E545D2">
            <w:pPr>
              <w:jc w:val="both"/>
              <w:rPr>
                <w:rFonts w:ascii="Times New Roman" w:eastAsia="Times New Roman" w:hAnsi="Times New Roman" w:cs="Times New Roman"/>
                <w:sz w:val="28"/>
                <w:szCs w:val="28"/>
              </w:rPr>
            </w:pPr>
            <w:r w:rsidRPr="008865D3">
              <w:rPr>
                <w:rFonts w:ascii="Times New Roman" w:eastAsia="Times New Roman" w:hAnsi="Times New Roman" w:cs="Times New Roman"/>
                <w:sz w:val="28"/>
                <w:szCs w:val="28"/>
              </w:rPr>
              <w:t>ПР07. Володіти прийомами самоосвіти і самовдосконалення. Уміти проектувати траєкторію професійного росту й особистого розвитку, застосовуючи набуті знання.</w:t>
            </w:r>
          </w:p>
          <w:p w14:paraId="0FBEA9A5" w14:textId="77777777" w:rsidR="009C4D5A" w:rsidRPr="008865D3" w:rsidRDefault="00E545D2">
            <w:pPr>
              <w:jc w:val="both"/>
              <w:rPr>
                <w:rFonts w:ascii="Times New Roman" w:eastAsia="Times New Roman" w:hAnsi="Times New Roman" w:cs="Times New Roman"/>
                <w:sz w:val="28"/>
                <w:szCs w:val="28"/>
              </w:rPr>
            </w:pPr>
            <w:r w:rsidRPr="008865D3">
              <w:rPr>
                <w:rFonts w:ascii="Times New Roman" w:eastAsia="Times New Roman" w:hAnsi="Times New Roman" w:cs="Times New Roman"/>
                <w:sz w:val="28"/>
                <w:szCs w:val="28"/>
              </w:rPr>
              <w:t>ПР08. Знати та розуміти основні терміни, концепції, теорії і закони в галузі біологічних наук і на межі предметних галузей.</w:t>
            </w:r>
          </w:p>
          <w:p w14:paraId="207EE0CE" w14:textId="77777777" w:rsidR="009C4D5A" w:rsidRPr="008865D3" w:rsidRDefault="00E545D2">
            <w:pPr>
              <w:jc w:val="both"/>
              <w:rPr>
                <w:rFonts w:ascii="Times New Roman" w:eastAsia="Times New Roman" w:hAnsi="Times New Roman" w:cs="Times New Roman"/>
                <w:sz w:val="28"/>
                <w:szCs w:val="28"/>
              </w:rPr>
            </w:pPr>
            <w:r w:rsidRPr="008865D3">
              <w:rPr>
                <w:rFonts w:ascii="Times New Roman" w:eastAsia="Times New Roman" w:hAnsi="Times New Roman" w:cs="Times New Roman"/>
                <w:sz w:val="28"/>
                <w:szCs w:val="28"/>
              </w:rPr>
              <w:t>ПР14. Аналізувати взаємодії живих організмів різних рівнів філогенетичної спорідненості між собою, особливості впливу різних чинників на живі організми та оцінювати їхню роль у біосферних процесах трансформації речовин і енергії.</w:t>
            </w:r>
          </w:p>
          <w:p w14:paraId="3E830BB6" w14:textId="77777777" w:rsidR="009C4D5A" w:rsidRPr="008865D3" w:rsidRDefault="00E545D2">
            <w:pPr>
              <w:jc w:val="both"/>
              <w:rPr>
                <w:rFonts w:ascii="Times New Roman" w:eastAsia="Times New Roman" w:hAnsi="Times New Roman" w:cs="Times New Roman"/>
                <w:sz w:val="28"/>
                <w:szCs w:val="28"/>
              </w:rPr>
            </w:pPr>
            <w:r w:rsidRPr="008865D3">
              <w:rPr>
                <w:rFonts w:ascii="Times New Roman" w:eastAsia="Times New Roman" w:hAnsi="Times New Roman" w:cs="Times New Roman"/>
                <w:sz w:val="28"/>
                <w:szCs w:val="28"/>
              </w:rPr>
              <w:t>ПР17. Розуміти роль еволюційної ідеї органічного світу.</w:t>
            </w:r>
          </w:p>
          <w:p w14:paraId="44652CE5" w14:textId="77777777" w:rsidR="009C4D5A" w:rsidRPr="008865D3" w:rsidRDefault="00E545D2" w:rsidP="008865D3">
            <w:pPr>
              <w:jc w:val="both"/>
              <w:rPr>
                <w:rFonts w:ascii="Times New Roman" w:eastAsia="Times New Roman" w:hAnsi="Times New Roman" w:cs="Times New Roman"/>
                <w:sz w:val="28"/>
                <w:szCs w:val="28"/>
              </w:rPr>
            </w:pPr>
            <w:r w:rsidRPr="008865D3">
              <w:rPr>
                <w:rFonts w:ascii="Times New Roman" w:eastAsia="Times New Roman" w:hAnsi="Times New Roman" w:cs="Times New Roman"/>
                <w:sz w:val="28"/>
                <w:szCs w:val="28"/>
              </w:rPr>
              <w:t>ПР18. Уміти прогнозувати ефективність та наслідки реалізації природоохоронних заходів.</w:t>
            </w:r>
          </w:p>
        </w:tc>
        <w:tc>
          <w:tcPr>
            <w:tcW w:w="341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7878169E" w14:textId="77777777" w:rsidR="009C4D5A" w:rsidRPr="008865D3" w:rsidRDefault="00E545D2">
            <w:pPr>
              <w:spacing w:before="240"/>
              <w:ind w:firstLine="40"/>
              <w:jc w:val="both"/>
              <w:rPr>
                <w:rFonts w:ascii="Times New Roman" w:eastAsia="Times New Roman" w:hAnsi="Times New Roman" w:cs="Times New Roman"/>
                <w:sz w:val="28"/>
                <w:szCs w:val="28"/>
              </w:rPr>
            </w:pPr>
            <w:r w:rsidRPr="008865D3">
              <w:rPr>
                <w:rFonts w:ascii="Times New Roman" w:eastAsia="Times New Roman" w:hAnsi="Times New Roman" w:cs="Times New Roman"/>
                <w:sz w:val="28"/>
                <w:szCs w:val="28"/>
              </w:rPr>
              <w:t>Дослідницький. Метод моделювання. Лекції, єсе, доповіді, практичні роботи, індивідуальна дослідницька робота. Проблемний. Пошуковий.</w:t>
            </w:r>
          </w:p>
        </w:tc>
      </w:tr>
    </w:tbl>
    <w:p w14:paraId="11B7842E" w14:textId="7184FA34" w:rsidR="009C4D5A" w:rsidRDefault="009C4D5A" w:rsidP="008865D3">
      <w:pPr>
        <w:shd w:val="clear" w:color="auto" w:fill="FFFFFF"/>
        <w:spacing w:line="360" w:lineRule="auto"/>
        <w:jc w:val="both"/>
        <w:rPr>
          <w:rFonts w:ascii="Times New Roman" w:eastAsia="Times New Roman" w:hAnsi="Times New Roman" w:cs="Times New Roman"/>
          <w:color w:val="2C2F34"/>
          <w:sz w:val="28"/>
          <w:szCs w:val="28"/>
          <w:highlight w:val="white"/>
        </w:rPr>
      </w:pPr>
    </w:p>
    <w:p w14:paraId="579E62CC" w14:textId="77777777" w:rsidR="00513C98" w:rsidRDefault="00513C98" w:rsidP="00513C98">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Тож, нами було виділено основні компетентності, які дозволяють сформувати інтерактивні технології навчання, методи їх реалізації  та контрольні заходи (Таблиця 1.1.)</w:t>
      </w:r>
      <w:r>
        <w:rPr>
          <w:rFonts w:ascii="Times New Roman" w:eastAsia="Times New Roman" w:hAnsi="Times New Roman" w:cs="Times New Roman"/>
          <w:sz w:val="28"/>
          <w:szCs w:val="28"/>
          <w:lang w:val="uk-UA"/>
        </w:rPr>
        <w:t>.</w:t>
      </w:r>
    </w:p>
    <w:p w14:paraId="157F81AC" w14:textId="77777777" w:rsidR="00513C98" w:rsidRPr="00513C98" w:rsidRDefault="00513C98" w:rsidP="008865D3">
      <w:pPr>
        <w:shd w:val="clear" w:color="auto" w:fill="FFFFFF"/>
        <w:spacing w:line="360" w:lineRule="auto"/>
        <w:jc w:val="both"/>
        <w:rPr>
          <w:rFonts w:ascii="Times New Roman" w:eastAsia="Times New Roman" w:hAnsi="Times New Roman" w:cs="Times New Roman"/>
          <w:color w:val="2C2F34"/>
          <w:sz w:val="28"/>
          <w:szCs w:val="28"/>
          <w:highlight w:val="white"/>
          <w:lang w:val="uk-UA"/>
        </w:rPr>
      </w:pPr>
    </w:p>
    <w:p w14:paraId="4EC270B9" w14:textId="77777777" w:rsidR="009C4D5A" w:rsidRDefault="009C4D5A">
      <w:pPr>
        <w:shd w:val="clear" w:color="auto" w:fill="FFFFFF"/>
        <w:spacing w:line="360" w:lineRule="auto"/>
        <w:jc w:val="both"/>
        <w:rPr>
          <w:rFonts w:ascii="Times New Roman" w:eastAsia="Times New Roman" w:hAnsi="Times New Roman" w:cs="Times New Roman"/>
          <w:color w:val="2C2F34"/>
          <w:sz w:val="28"/>
          <w:szCs w:val="28"/>
          <w:highlight w:val="white"/>
        </w:rPr>
      </w:pPr>
    </w:p>
    <w:p w14:paraId="48568239" w14:textId="1CFA70B4" w:rsidR="00513C98" w:rsidRDefault="00513C98">
      <w:pPr>
        <w:shd w:val="clear" w:color="auto" w:fill="FFFFFF"/>
        <w:spacing w:line="360" w:lineRule="auto"/>
        <w:jc w:val="both"/>
        <w:rPr>
          <w:rFonts w:ascii="Times New Roman" w:eastAsia="Times New Roman" w:hAnsi="Times New Roman" w:cs="Times New Roman"/>
          <w:color w:val="2C2F34"/>
          <w:sz w:val="28"/>
          <w:szCs w:val="28"/>
          <w:highlight w:val="white"/>
        </w:rPr>
        <w:sectPr w:rsidR="00513C98" w:rsidSect="00564E75">
          <w:pgSz w:w="11909" w:h="16834"/>
          <w:pgMar w:top="1134" w:right="851" w:bottom="1134" w:left="1418" w:header="709" w:footer="709" w:gutter="0"/>
          <w:cols w:space="720"/>
        </w:sectPr>
      </w:pPr>
    </w:p>
    <w:p w14:paraId="44830B1A" w14:textId="1B8B9186" w:rsidR="009C4D5A" w:rsidRPr="00513C98" w:rsidRDefault="00E545D2" w:rsidP="008865D3">
      <w:pPr>
        <w:shd w:val="clear" w:color="auto" w:fill="FFFFFF"/>
        <w:spacing w:line="360" w:lineRule="auto"/>
        <w:ind w:firstLine="850"/>
        <w:jc w:val="both"/>
        <w:rPr>
          <w:rFonts w:ascii="Times New Roman" w:eastAsia="Times New Roman" w:hAnsi="Times New Roman" w:cs="Times New Roman"/>
          <w:bCs/>
          <w:color w:val="2C2F34"/>
          <w:sz w:val="28"/>
          <w:szCs w:val="28"/>
          <w:highlight w:val="white"/>
        </w:rPr>
      </w:pPr>
      <w:r w:rsidRPr="00513C98">
        <w:rPr>
          <w:rFonts w:ascii="Times New Roman" w:eastAsia="Times New Roman" w:hAnsi="Times New Roman" w:cs="Times New Roman"/>
          <w:bCs/>
          <w:color w:val="2C2F34"/>
          <w:sz w:val="28"/>
          <w:szCs w:val="28"/>
          <w:highlight w:val="white"/>
        </w:rPr>
        <w:lastRenderedPageBreak/>
        <w:t>1.2. Зміст і місце впровадження інтерактивних технологій  в програму з біології і екології для 10-11 класів</w:t>
      </w:r>
    </w:p>
    <w:p w14:paraId="724DCD91" w14:textId="77777777" w:rsidR="009C4D5A" w:rsidRDefault="009C4D5A">
      <w:pPr>
        <w:shd w:val="clear" w:color="auto" w:fill="FFFFFF"/>
        <w:spacing w:line="360" w:lineRule="auto"/>
        <w:ind w:firstLine="850"/>
        <w:jc w:val="both"/>
        <w:rPr>
          <w:rFonts w:ascii="Times New Roman" w:eastAsia="Times New Roman" w:hAnsi="Times New Roman" w:cs="Times New Roman"/>
          <w:color w:val="2C2F34"/>
          <w:sz w:val="28"/>
          <w:szCs w:val="28"/>
          <w:highlight w:val="white"/>
        </w:rPr>
      </w:pPr>
    </w:p>
    <w:p w14:paraId="2DD42DCF" w14:textId="77777777" w:rsidR="008865D3" w:rsidRDefault="008865D3">
      <w:pPr>
        <w:shd w:val="clear" w:color="auto" w:fill="FFFFFF"/>
        <w:spacing w:line="360" w:lineRule="auto"/>
        <w:ind w:firstLine="850"/>
        <w:jc w:val="both"/>
        <w:rPr>
          <w:rFonts w:ascii="Times New Roman" w:eastAsia="Times New Roman" w:hAnsi="Times New Roman" w:cs="Times New Roman"/>
          <w:color w:val="2C2F34"/>
          <w:sz w:val="28"/>
          <w:szCs w:val="28"/>
          <w:highlight w:val="white"/>
        </w:rPr>
      </w:pPr>
    </w:p>
    <w:p w14:paraId="3FEE3B09" w14:textId="77777777" w:rsidR="009C4D5A" w:rsidRDefault="00E545D2">
      <w:pPr>
        <w:shd w:val="clear" w:color="auto" w:fill="FFFFFF"/>
        <w:spacing w:line="360" w:lineRule="auto"/>
        <w:ind w:firstLine="850"/>
        <w:jc w:val="both"/>
        <w:rPr>
          <w:rFonts w:ascii="Times New Roman" w:eastAsia="Times New Roman" w:hAnsi="Times New Roman" w:cs="Times New Roman"/>
          <w:color w:val="2C2F34"/>
          <w:sz w:val="28"/>
          <w:szCs w:val="28"/>
          <w:highlight w:val="white"/>
        </w:rPr>
      </w:pPr>
      <w:r>
        <w:rPr>
          <w:rFonts w:ascii="Times New Roman" w:eastAsia="Times New Roman" w:hAnsi="Times New Roman" w:cs="Times New Roman"/>
          <w:color w:val="2C2F34"/>
          <w:sz w:val="28"/>
          <w:szCs w:val="28"/>
          <w:highlight w:val="white"/>
        </w:rPr>
        <w:t xml:space="preserve">Програма з біології і екології для 10-11 класів закладів загальної середньої середньої освіти: </w:t>
      </w:r>
      <w:r>
        <w:rPr>
          <w:rFonts w:ascii="Times New Roman" w:eastAsia="Times New Roman" w:hAnsi="Times New Roman" w:cs="Times New Roman"/>
          <w:i/>
          <w:color w:val="2C2F34"/>
          <w:sz w:val="28"/>
          <w:szCs w:val="28"/>
          <w:highlight w:val="white"/>
        </w:rPr>
        <w:t>профільний рівень</w:t>
      </w:r>
      <w:r>
        <w:rPr>
          <w:rFonts w:ascii="Times New Roman" w:eastAsia="Times New Roman" w:hAnsi="Times New Roman" w:cs="Times New Roman"/>
          <w:color w:val="2C2F34"/>
          <w:sz w:val="28"/>
          <w:szCs w:val="28"/>
          <w:highlight w:val="white"/>
        </w:rPr>
        <w:t>, затверджена наказом МОН від 23.10.2017 № 1407. Програму розміщено на офіційному вебсайті Міністерства освіти і науки України [12].</w:t>
      </w:r>
    </w:p>
    <w:p w14:paraId="23B47A5B" w14:textId="392F66F8" w:rsidR="009C4D5A" w:rsidRDefault="00E545D2" w:rsidP="00513C98">
      <w:pPr>
        <w:shd w:val="clear" w:color="auto" w:fill="FFFFFF"/>
        <w:spacing w:line="360" w:lineRule="auto"/>
        <w:ind w:firstLine="850"/>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highlight w:val="white"/>
        </w:rPr>
        <w:t>Розподіл годин у програмах є орієнтовним. Це дає право вчителю творчо підходити до реалізації їх змісту, самостійно обирати послідовність розкриття навчального матеріалу в межах одного навчального року, але так, щоб не порушувалась логіка його викладу, змінювати орієнтовну кількість годин, передбачених програмами для вивчення тем або розділів, та визначати час проведення шкільних екскурсій, використовуючи для цього резервні години або години навчальної практики, добирати об’єкти для вивчення та включати в зміст освіти приклади зі свого регіону. Резервні години можуть бути використані для повторення, систематизації, узагальнення навчального матеріалу, контролю та оцінювання результатів навчання учнів.</w:t>
      </w:r>
    </w:p>
    <w:p w14:paraId="6A8E1C7F" w14:textId="68E81D42" w:rsidR="00513C98" w:rsidRDefault="00513C98" w:rsidP="00513C98">
      <w:pPr>
        <w:shd w:val="clear" w:color="auto" w:fill="FFFFFF"/>
        <w:spacing w:line="360" w:lineRule="auto"/>
        <w:ind w:firstLine="850"/>
        <w:jc w:val="both"/>
        <w:rPr>
          <w:rFonts w:ascii="Times New Roman" w:eastAsia="Times New Roman" w:hAnsi="Times New Roman" w:cs="Times New Roman"/>
          <w:color w:val="2C2F34"/>
          <w:sz w:val="28"/>
          <w:szCs w:val="28"/>
        </w:rPr>
      </w:pPr>
    </w:p>
    <w:p w14:paraId="2BB7671C" w14:textId="77777777" w:rsidR="00513C98" w:rsidRDefault="00513C98" w:rsidP="00513C98">
      <w:pPr>
        <w:shd w:val="clear" w:color="auto" w:fill="FFFFFF"/>
        <w:spacing w:line="360" w:lineRule="auto"/>
        <w:ind w:firstLine="850"/>
        <w:jc w:val="both"/>
        <w:rPr>
          <w:rFonts w:ascii="Times New Roman" w:eastAsia="Times New Roman" w:hAnsi="Times New Roman" w:cs="Times New Roman"/>
          <w:sz w:val="28"/>
          <w:szCs w:val="28"/>
        </w:rPr>
      </w:pPr>
    </w:p>
    <w:tbl>
      <w:tblPr>
        <w:tblStyle w:val="a9"/>
        <w:tblW w:w="9464" w:type="dxa"/>
        <w:tblInd w:w="0" w:type="dxa"/>
        <w:tblLayout w:type="fixed"/>
        <w:tblLook w:val="0000" w:firstRow="0" w:lastRow="0" w:firstColumn="0" w:lastColumn="0" w:noHBand="0" w:noVBand="0"/>
      </w:tblPr>
      <w:tblGrid>
        <w:gridCol w:w="9464"/>
      </w:tblGrid>
      <w:tr w:rsidR="009C4D5A" w14:paraId="2898C6DD" w14:textId="77777777">
        <w:tc>
          <w:tcPr>
            <w:tcW w:w="8897" w:type="dxa"/>
            <w:vAlign w:val="center"/>
          </w:tcPr>
          <w:p w14:paraId="5DC6ABE8" w14:textId="77777777" w:rsidR="009C4D5A" w:rsidRPr="00513C98" w:rsidRDefault="00E545D2" w:rsidP="0076040B">
            <w:pPr>
              <w:shd w:val="clear" w:color="auto" w:fill="FFFFFF"/>
              <w:spacing w:line="360" w:lineRule="auto"/>
              <w:ind w:firstLine="720"/>
              <w:jc w:val="both"/>
              <w:rPr>
                <w:rFonts w:ascii="Times New Roman" w:eastAsia="Times New Roman" w:hAnsi="Times New Roman" w:cs="Times New Roman"/>
                <w:bCs/>
                <w:sz w:val="28"/>
                <w:szCs w:val="28"/>
                <w:highlight w:val="white"/>
              </w:rPr>
            </w:pPr>
            <w:r w:rsidRPr="00513C98">
              <w:rPr>
                <w:rFonts w:ascii="Times New Roman" w:eastAsia="Times New Roman" w:hAnsi="Times New Roman" w:cs="Times New Roman"/>
                <w:bCs/>
                <w:sz w:val="28"/>
                <w:szCs w:val="28"/>
                <w:highlight w:val="white"/>
              </w:rPr>
              <w:t>1.3. Інтерактивні технології – технології співпраці</w:t>
            </w:r>
          </w:p>
          <w:p w14:paraId="29BDBBA0" w14:textId="77777777" w:rsidR="009C4D5A" w:rsidRDefault="009C4D5A" w:rsidP="0076040B">
            <w:pPr>
              <w:shd w:val="clear" w:color="auto" w:fill="FFFFFF"/>
              <w:spacing w:line="360" w:lineRule="auto"/>
              <w:ind w:firstLine="720"/>
              <w:jc w:val="both"/>
              <w:rPr>
                <w:rFonts w:ascii="Times New Roman" w:eastAsia="Times New Roman" w:hAnsi="Times New Roman" w:cs="Times New Roman"/>
                <w:sz w:val="28"/>
                <w:szCs w:val="28"/>
                <w:highlight w:val="white"/>
              </w:rPr>
            </w:pPr>
          </w:p>
          <w:p w14:paraId="6ED3A284" w14:textId="77777777" w:rsidR="008865D3" w:rsidRDefault="008865D3" w:rsidP="0076040B">
            <w:pPr>
              <w:shd w:val="clear" w:color="auto" w:fill="FFFFFF"/>
              <w:spacing w:line="360" w:lineRule="auto"/>
              <w:ind w:firstLine="720"/>
              <w:jc w:val="both"/>
              <w:rPr>
                <w:rFonts w:ascii="Times New Roman" w:eastAsia="Times New Roman" w:hAnsi="Times New Roman" w:cs="Times New Roman"/>
                <w:sz w:val="28"/>
                <w:szCs w:val="28"/>
                <w:highlight w:val="white"/>
              </w:rPr>
            </w:pPr>
          </w:p>
          <w:p w14:paraId="480EA766" w14:textId="77777777" w:rsidR="009C4D5A" w:rsidRDefault="00E545D2" w:rsidP="0076040B">
            <w:pPr>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Сучасний період розвитку суспільства, оновлення всіх сфер його соціального і духовного життя потребує якісно нового рівня освіти, який відповідав би міжнародним стандартам. Сьогодні в освіті відчутний пріоритет загальнолюдських цінностей. Згідно з особистісно-діяльнісним підходом до організації навчального процесу в центрі його знаходиться той, хто вчиться. Формування особистості і її становлення відбувається у процесі навчання, коли дотримуються певних умов: </w:t>
            </w:r>
          </w:p>
          <w:p w14:paraId="7538E139" w14:textId="77777777" w:rsidR="009C4D5A" w:rsidRDefault="00E545D2" w:rsidP="0076040B">
            <w:pPr>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 створення позитивного настрою для навчання; </w:t>
            </w:r>
          </w:p>
          <w:p w14:paraId="22253A80" w14:textId="77777777" w:rsidR="009C4D5A" w:rsidRDefault="00E545D2" w:rsidP="0076040B">
            <w:pPr>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відчуття рівного серед рівних; </w:t>
            </w:r>
          </w:p>
          <w:p w14:paraId="0941FE78" w14:textId="77777777" w:rsidR="009C4D5A" w:rsidRDefault="00E545D2" w:rsidP="0076040B">
            <w:pPr>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забезпечення позитивної атмосфери в колективі для досягнення спільних цілей; </w:t>
            </w:r>
          </w:p>
          <w:p w14:paraId="43CBFD63" w14:textId="77777777" w:rsidR="009C4D5A" w:rsidRDefault="00E545D2" w:rsidP="0076040B">
            <w:pPr>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усвідомлення особистістю цінності колективно зроблених умовиводів; </w:t>
            </w:r>
          </w:p>
          <w:p w14:paraId="03C496DC" w14:textId="77777777" w:rsidR="009C4D5A" w:rsidRDefault="00E545D2" w:rsidP="0076040B">
            <w:pPr>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можливість вільно висловити свою думку і вислухати свого товариша; </w:t>
            </w:r>
          </w:p>
          <w:p w14:paraId="27DC2BDF" w14:textId="77777777" w:rsidR="009C4D5A" w:rsidRDefault="00E545D2" w:rsidP="0076040B">
            <w:pPr>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вчитель не є засобом „похвали і покарання", а другом, порадником, старшим товаришем. </w:t>
            </w:r>
          </w:p>
          <w:p w14:paraId="448BDB75" w14:textId="77777777" w:rsidR="009C4D5A" w:rsidRDefault="00E545D2" w:rsidP="0076040B">
            <w:pPr>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Усім цим умовам відповідають інтерактивні технології, які відносять до інноваційних [13]. </w:t>
            </w:r>
          </w:p>
          <w:p w14:paraId="446F025A" w14:textId="77777777" w:rsidR="009C4D5A" w:rsidRDefault="00E545D2" w:rsidP="0076040B">
            <w:pPr>
              <w:shd w:val="clear" w:color="auto" w:fill="FFFFFF"/>
              <w:spacing w:line="360" w:lineRule="auto"/>
              <w:ind w:firstLine="720"/>
              <w:jc w:val="both"/>
              <w:rPr>
                <w:rFonts w:ascii="Times New Roman" w:eastAsia="Times New Roman" w:hAnsi="Times New Roman" w:cs="Times New Roman"/>
                <w:color w:val="2C2F34"/>
                <w:sz w:val="28"/>
                <w:szCs w:val="28"/>
                <w:highlight w:val="white"/>
              </w:rPr>
            </w:pPr>
            <w:r>
              <w:rPr>
                <w:rFonts w:ascii="Times New Roman" w:eastAsia="Times New Roman" w:hAnsi="Times New Roman" w:cs="Times New Roman"/>
                <w:color w:val="2C2F34"/>
                <w:sz w:val="28"/>
                <w:szCs w:val="28"/>
                <w:highlight w:val="white"/>
              </w:rPr>
              <w:t xml:space="preserve">Інтерактивні технології навчання О.Пометун, Л.Пироженко [14-15 ] поділили на чотири групи: </w:t>
            </w:r>
          </w:p>
          <w:p w14:paraId="71BA1148" w14:textId="77777777" w:rsidR="009C4D5A" w:rsidRDefault="00E545D2" w:rsidP="0076040B">
            <w:pPr>
              <w:numPr>
                <w:ilvl w:val="0"/>
                <w:numId w:val="4"/>
              </w:numPr>
              <w:shd w:val="clear" w:color="auto" w:fill="FFFFFF"/>
              <w:spacing w:line="360" w:lineRule="auto"/>
              <w:ind w:left="0" w:firstLine="720"/>
              <w:jc w:val="both"/>
              <w:rPr>
                <w:rFonts w:ascii="Times New Roman" w:eastAsia="Times New Roman" w:hAnsi="Times New Roman" w:cs="Times New Roman"/>
                <w:color w:val="2C2F34"/>
                <w:sz w:val="28"/>
                <w:szCs w:val="28"/>
                <w:highlight w:val="white"/>
              </w:rPr>
            </w:pPr>
            <w:r>
              <w:rPr>
                <w:rFonts w:ascii="Times New Roman" w:eastAsia="Times New Roman" w:hAnsi="Times New Roman" w:cs="Times New Roman"/>
                <w:color w:val="2C2F34"/>
                <w:sz w:val="28"/>
                <w:szCs w:val="28"/>
                <w:highlight w:val="white"/>
              </w:rPr>
              <w:t xml:space="preserve">парне навчання (робота учня з учителем чи однолітком один на один), </w:t>
            </w:r>
          </w:p>
          <w:p w14:paraId="0A35E827" w14:textId="77777777" w:rsidR="009C4D5A" w:rsidRDefault="00E545D2" w:rsidP="0076040B">
            <w:pPr>
              <w:numPr>
                <w:ilvl w:val="0"/>
                <w:numId w:val="4"/>
              </w:numPr>
              <w:shd w:val="clear" w:color="auto" w:fill="FFFFFF"/>
              <w:spacing w:line="360" w:lineRule="auto"/>
              <w:ind w:left="0" w:firstLine="720"/>
              <w:jc w:val="both"/>
              <w:rPr>
                <w:rFonts w:ascii="Times New Roman" w:eastAsia="Times New Roman" w:hAnsi="Times New Roman" w:cs="Times New Roman"/>
                <w:color w:val="2C2F34"/>
                <w:sz w:val="28"/>
                <w:szCs w:val="28"/>
                <w:highlight w:val="white"/>
              </w:rPr>
            </w:pPr>
            <w:r>
              <w:rPr>
                <w:rFonts w:ascii="Times New Roman" w:eastAsia="Times New Roman" w:hAnsi="Times New Roman" w:cs="Times New Roman"/>
                <w:color w:val="2C2F34"/>
                <w:sz w:val="28"/>
                <w:szCs w:val="28"/>
                <w:highlight w:val="white"/>
              </w:rPr>
              <w:t>фронтальне навчання,</w:t>
            </w:r>
          </w:p>
          <w:p w14:paraId="5117D059" w14:textId="77777777" w:rsidR="009C4D5A" w:rsidRDefault="00E545D2" w:rsidP="0076040B">
            <w:pPr>
              <w:numPr>
                <w:ilvl w:val="0"/>
                <w:numId w:val="4"/>
              </w:numPr>
              <w:shd w:val="clear" w:color="auto" w:fill="FFFFFF"/>
              <w:spacing w:line="360" w:lineRule="auto"/>
              <w:ind w:left="0" w:firstLine="720"/>
              <w:jc w:val="both"/>
              <w:rPr>
                <w:rFonts w:ascii="Times New Roman" w:eastAsia="Times New Roman" w:hAnsi="Times New Roman" w:cs="Times New Roman"/>
                <w:color w:val="2C2F34"/>
                <w:sz w:val="28"/>
                <w:szCs w:val="28"/>
                <w:highlight w:val="white"/>
              </w:rPr>
            </w:pPr>
            <w:r>
              <w:rPr>
                <w:rFonts w:ascii="Times New Roman" w:eastAsia="Times New Roman" w:hAnsi="Times New Roman" w:cs="Times New Roman"/>
                <w:color w:val="2C2F34"/>
                <w:sz w:val="28"/>
                <w:szCs w:val="28"/>
                <w:highlight w:val="white"/>
              </w:rPr>
              <w:t xml:space="preserve">навчання у грі, </w:t>
            </w:r>
          </w:p>
          <w:p w14:paraId="19A0B84E" w14:textId="77777777" w:rsidR="009C4D5A" w:rsidRDefault="00E545D2" w:rsidP="0076040B">
            <w:pPr>
              <w:numPr>
                <w:ilvl w:val="0"/>
                <w:numId w:val="4"/>
              </w:numPr>
              <w:shd w:val="clear" w:color="auto" w:fill="FFFFFF"/>
              <w:spacing w:line="360" w:lineRule="auto"/>
              <w:ind w:left="0" w:firstLine="720"/>
              <w:jc w:val="both"/>
              <w:rPr>
                <w:rFonts w:ascii="Times New Roman" w:eastAsia="Times New Roman" w:hAnsi="Times New Roman" w:cs="Times New Roman"/>
                <w:color w:val="2C2F34"/>
                <w:sz w:val="28"/>
                <w:szCs w:val="28"/>
                <w:highlight w:val="white"/>
              </w:rPr>
            </w:pPr>
            <w:r>
              <w:rPr>
                <w:rFonts w:ascii="Times New Roman" w:eastAsia="Times New Roman" w:hAnsi="Times New Roman" w:cs="Times New Roman"/>
                <w:color w:val="2C2F34"/>
                <w:sz w:val="28"/>
                <w:szCs w:val="28"/>
                <w:highlight w:val="white"/>
              </w:rPr>
              <w:t xml:space="preserve">навчання у дискусії. </w:t>
            </w:r>
          </w:p>
          <w:p w14:paraId="45CB573C" w14:textId="36DB9F98" w:rsidR="009C4D5A" w:rsidRDefault="00E545D2" w:rsidP="0076040B">
            <w:pPr>
              <w:shd w:val="clear" w:color="auto" w:fill="FFFFFF"/>
              <w:spacing w:line="360" w:lineRule="auto"/>
              <w:ind w:firstLine="720"/>
              <w:jc w:val="both"/>
              <w:rPr>
                <w:rFonts w:ascii="Times New Roman" w:eastAsia="Times New Roman" w:hAnsi="Times New Roman" w:cs="Times New Roman"/>
                <w:color w:val="2C2F34"/>
                <w:sz w:val="28"/>
                <w:szCs w:val="28"/>
                <w:highlight w:val="white"/>
              </w:rPr>
            </w:pPr>
            <w:r>
              <w:rPr>
                <w:rFonts w:ascii="Times New Roman" w:eastAsia="Times New Roman" w:hAnsi="Times New Roman" w:cs="Times New Roman"/>
                <w:color w:val="2C2F34"/>
                <w:sz w:val="28"/>
                <w:szCs w:val="28"/>
                <w:highlight w:val="white"/>
              </w:rPr>
              <w:t xml:space="preserve">Кооперативна (групова) навчальна діяльність </w:t>
            </w:r>
            <w:r w:rsidR="0076040B">
              <w:rPr>
                <w:rFonts w:ascii="Times New Roman" w:eastAsia="Times New Roman" w:hAnsi="Times New Roman" w:cs="Times New Roman"/>
                <w:sz w:val="28"/>
                <w:szCs w:val="28"/>
              </w:rPr>
              <w:t xml:space="preserve"> ̶ </w:t>
            </w:r>
            <w:r>
              <w:rPr>
                <w:rFonts w:ascii="Times New Roman" w:eastAsia="Times New Roman" w:hAnsi="Times New Roman" w:cs="Times New Roman"/>
                <w:color w:val="2C2F34"/>
                <w:sz w:val="28"/>
                <w:szCs w:val="28"/>
                <w:highlight w:val="white"/>
              </w:rPr>
              <w:t xml:space="preserve"> це форма (модель) організації навчання у малих групах учнів, об'єднаних спільною навчальною метою. За такої організації навчання вчитель керує роботою кожного учня опосередковано, через завдання, якими він спрямовує діяльність групи. Кооперативне навчання відкриває для учнів можливості співпраці зі своїми ровесниками, дає змогу реалізувати природне прагнення кожної людини до спілкування, сприяє досягненню учнями вищих результатів засвоєння знань і формування вмінь. Така модель легко й Вчитель Голянич Н.І. ефективно поєднується із традиційними формами та методами навчання і може застосовуватися на різних етапах навчання.</w:t>
            </w:r>
          </w:p>
          <w:p w14:paraId="24DE7CE7" w14:textId="5A56E6E8" w:rsidR="009C4D5A" w:rsidRDefault="00E545D2" w:rsidP="0076040B">
            <w:pPr>
              <w:shd w:val="clear" w:color="auto" w:fill="FFFFFF"/>
              <w:spacing w:line="360" w:lineRule="auto"/>
              <w:ind w:firstLine="720"/>
              <w:jc w:val="both"/>
              <w:rPr>
                <w:rFonts w:ascii="Times New Roman" w:eastAsia="Times New Roman" w:hAnsi="Times New Roman" w:cs="Times New Roman"/>
                <w:color w:val="2C2F34"/>
                <w:sz w:val="28"/>
                <w:szCs w:val="28"/>
                <w:highlight w:val="white"/>
              </w:rPr>
            </w:pPr>
            <w:r>
              <w:rPr>
                <w:rFonts w:ascii="Times New Roman" w:eastAsia="Times New Roman" w:hAnsi="Times New Roman" w:cs="Times New Roman"/>
                <w:color w:val="2C2F34"/>
                <w:sz w:val="28"/>
                <w:szCs w:val="28"/>
                <w:highlight w:val="white"/>
              </w:rPr>
              <w:lastRenderedPageBreak/>
              <w:t xml:space="preserve">До групового (кооперативного) навчання можна віднести: роботу в парах, ротаційні трійки, </w:t>
            </w:r>
            <w:r w:rsidR="008865D3">
              <w:rPr>
                <w:rFonts w:ascii="Times New Roman" w:eastAsia="Times New Roman" w:hAnsi="Times New Roman" w:cs="Times New Roman"/>
                <w:color w:val="2C2F34"/>
                <w:sz w:val="28"/>
                <w:szCs w:val="28"/>
                <w:highlight w:val="white"/>
                <w:lang w:val="ru-RU"/>
              </w:rPr>
              <w:t>«</w:t>
            </w:r>
            <w:r>
              <w:rPr>
                <w:rFonts w:ascii="Times New Roman" w:eastAsia="Times New Roman" w:hAnsi="Times New Roman" w:cs="Times New Roman"/>
                <w:color w:val="2C2F34"/>
                <w:sz w:val="28"/>
                <w:szCs w:val="28"/>
                <w:highlight w:val="white"/>
              </w:rPr>
              <w:t xml:space="preserve">Два </w:t>
            </w:r>
            <w:r w:rsidR="0076040B">
              <w:rPr>
                <w:rFonts w:ascii="Times New Roman" w:eastAsia="Times New Roman" w:hAnsi="Times New Roman" w:cs="Times New Roman"/>
                <w:sz w:val="28"/>
                <w:szCs w:val="28"/>
              </w:rPr>
              <w:t xml:space="preserve"> ̶ </w:t>
            </w:r>
            <w:r>
              <w:rPr>
                <w:rFonts w:ascii="Times New Roman" w:eastAsia="Times New Roman" w:hAnsi="Times New Roman" w:cs="Times New Roman"/>
                <w:color w:val="2C2F34"/>
                <w:sz w:val="28"/>
                <w:szCs w:val="28"/>
                <w:highlight w:val="white"/>
              </w:rPr>
              <w:t xml:space="preserve"> чотири </w:t>
            </w:r>
            <w:r w:rsidR="0076040B">
              <w:rPr>
                <w:rFonts w:ascii="Times New Roman" w:eastAsia="Times New Roman" w:hAnsi="Times New Roman" w:cs="Times New Roman"/>
                <w:sz w:val="28"/>
                <w:szCs w:val="28"/>
              </w:rPr>
              <w:t xml:space="preserve"> ̶ </w:t>
            </w:r>
            <w:r>
              <w:rPr>
                <w:rFonts w:ascii="Times New Roman" w:eastAsia="Times New Roman" w:hAnsi="Times New Roman" w:cs="Times New Roman"/>
                <w:color w:val="2C2F34"/>
                <w:sz w:val="28"/>
                <w:szCs w:val="28"/>
                <w:highlight w:val="white"/>
              </w:rPr>
              <w:t xml:space="preserve"> всі разом</w:t>
            </w:r>
            <w:r w:rsidR="008865D3">
              <w:rPr>
                <w:rFonts w:ascii="Times New Roman" w:eastAsia="Times New Roman" w:hAnsi="Times New Roman" w:cs="Times New Roman"/>
                <w:color w:val="2C2F34"/>
                <w:sz w:val="28"/>
                <w:szCs w:val="28"/>
                <w:highlight w:val="white"/>
                <w:lang w:val="ru-RU"/>
              </w:rPr>
              <w:t>»</w:t>
            </w:r>
            <w:r>
              <w:rPr>
                <w:rFonts w:ascii="Times New Roman" w:eastAsia="Times New Roman" w:hAnsi="Times New Roman" w:cs="Times New Roman"/>
                <w:color w:val="2C2F34"/>
                <w:sz w:val="28"/>
                <w:szCs w:val="28"/>
                <w:highlight w:val="white"/>
              </w:rPr>
              <w:t xml:space="preserve">, </w:t>
            </w:r>
            <w:r w:rsidR="008865D3">
              <w:rPr>
                <w:rFonts w:ascii="Times New Roman" w:eastAsia="Times New Roman" w:hAnsi="Times New Roman" w:cs="Times New Roman"/>
                <w:color w:val="2C2F34"/>
                <w:sz w:val="28"/>
                <w:szCs w:val="28"/>
                <w:highlight w:val="white"/>
                <w:lang w:val="ru-RU"/>
              </w:rPr>
              <w:t>«</w:t>
            </w:r>
            <w:r>
              <w:rPr>
                <w:rFonts w:ascii="Times New Roman" w:eastAsia="Times New Roman" w:hAnsi="Times New Roman" w:cs="Times New Roman"/>
                <w:color w:val="2C2F34"/>
                <w:sz w:val="28"/>
                <w:szCs w:val="28"/>
                <w:highlight w:val="white"/>
              </w:rPr>
              <w:t>Карусель</w:t>
            </w:r>
            <w:r w:rsidR="008865D3">
              <w:rPr>
                <w:rFonts w:ascii="Times New Roman" w:eastAsia="Times New Roman" w:hAnsi="Times New Roman" w:cs="Times New Roman"/>
                <w:color w:val="2C2F34"/>
                <w:sz w:val="28"/>
                <w:szCs w:val="28"/>
                <w:highlight w:val="white"/>
                <w:lang w:val="ru-RU"/>
              </w:rPr>
              <w:t>»</w:t>
            </w:r>
            <w:r>
              <w:rPr>
                <w:rFonts w:ascii="Times New Roman" w:eastAsia="Times New Roman" w:hAnsi="Times New Roman" w:cs="Times New Roman"/>
                <w:color w:val="2C2F34"/>
                <w:sz w:val="28"/>
                <w:szCs w:val="28"/>
                <w:highlight w:val="white"/>
              </w:rPr>
              <w:t xml:space="preserve">, роботу в малих групах, </w:t>
            </w:r>
            <w:r w:rsidR="008865D3">
              <w:rPr>
                <w:rFonts w:ascii="Times New Roman" w:eastAsia="Times New Roman" w:hAnsi="Times New Roman" w:cs="Times New Roman"/>
                <w:color w:val="2C2F34"/>
                <w:sz w:val="28"/>
                <w:szCs w:val="28"/>
                <w:highlight w:val="white"/>
                <w:lang w:val="ru-RU"/>
              </w:rPr>
              <w:t>«</w:t>
            </w:r>
            <w:r>
              <w:rPr>
                <w:rFonts w:ascii="Times New Roman" w:eastAsia="Times New Roman" w:hAnsi="Times New Roman" w:cs="Times New Roman"/>
                <w:color w:val="2C2F34"/>
                <w:sz w:val="28"/>
                <w:szCs w:val="28"/>
                <w:highlight w:val="white"/>
              </w:rPr>
              <w:t>Акваріум</w:t>
            </w:r>
            <w:r w:rsidR="008865D3">
              <w:rPr>
                <w:rFonts w:ascii="Times New Roman" w:eastAsia="Times New Roman" w:hAnsi="Times New Roman" w:cs="Times New Roman"/>
                <w:color w:val="2C2F34"/>
                <w:sz w:val="28"/>
                <w:szCs w:val="28"/>
                <w:highlight w:val="white"/>
                <w:lang w:val="ru-RU"/>
              </w:rPr>
              <w:t xml:space="preserve">» </w:t>
            </w:r>
            <w:r>
              <w:rPr>
                <w:rFonts w:ascii="Times New Roman" w:eastAsia="Times New Roman" w:hAnsi="Times New Roman" w:cs="Times New Roman"/>
                <w:color w:val="2C2F34"/>
                <w:sz w:val="28"/>
                <w:szCs w:val="28"/>
                <w:highlight w:val="white"/>
              </w:rPr>
              <w:t>[16-20]. Під час роботи в парах можна виконувати такі вправи: обговорити завдання, короткий текст; взяти інтерв'ю, визначити ставлення (думку) партнера до того чи і</w:t>
            </w:r>
            <w:r w:rsidR="00702A1A">
              <w:rPr>
                <w:rFonts w:ascii="Times New Roman" w:eastAsia="Times New Roman" w:hAnsi="Times New Roman" w:cs="Times New Roman"/>
                <w:color w:val="2C2F34"/>
                <w:sz w:val="28"/>
                <w:szCs w:val="28"/>
                <w:highlight w:val="white"/>
              </w:rPr>
              <w:t>ншого питання, твердження і тощо</w:t>
            </w:r>
            <w:r>
              <w:rPr>
                <w:rFonts w:ascii="Times New Roman" w:eastAsia="Times New Roman" w:hAnsi="Times New Roman" w:cs="Times New Roman"/>
                <w:color w:val="2C2F34"/>
                <w:sz w:val="28"/>
                <w:szCs w:val="28"/>
                <w:highlight w:val="white"/>
              </w:rPr>
              <w:t xml:space="preserve">; зробити критичний аналіз роботи один одного; сформулювати підсумок теми, що вивчається тощо. До фронтальних технологій інтерактивного навчання відносять такі, що передбачають одночасну спільну роботу всього класу. Це </w:t>
            </w:r>
            <w:r w:rsidR="0076040B">
              <w:rPr>
                <w:rFonts w:ascii="Times New Roman" w:eastAsia="Times New Roman" w:hAnsi="Times New Roman" w:cs="Times New Roman"/>
                <w:sz w:val="28"/>
                <w:szCs w:val="28"/>
              </w:rPr>
              <w:t xml:space="preserve"> ̶ </w:t>
            </w:r>
            <w:r>
              <w:rPr>
                <w:rFonts w:ascii="Times New Roman" w:eastAsia="Times New Roman" w:hAnsi="Times New Roman" w:cs="Times New Roman"/>
                <w:color w:val="2C2F34"/>
                <w:sz w:val="28"/>
                <w:szCs w:val="28"/>
                <w:highlight w:val="white"/>
              </w:rPr>
              <w:t xml:space="preserve"> обговорення проблеми у загальному колі (її застосовують з іншими технологіями): </w:t>
            </w:r>
            <w:r w:rsidR="008865D3" w:rsidRPr="008865D3">
              <w:rPr>
                <w:rFonts w:ascii="Times New Roman" w:eastAsia="Times New Roman" w:hAnsi="Times New Roman" w:cs="Times New Roman"/>
                <w:color w:val="2C2F34"/>
                <w:sz w:val="28"/>
                <w:szCs w:val="28"/>
                <w:highlight w:val="white"/>
              </w:rPr>
              <w:t>«</w:t>
            </w:r>
            <w:r>
              <w:rPr>
                <w:rFonts w:ascii="Times New Roman" w:eastAsia="Times New Roman" w:hAnsi="Times New Roman" w:cs="Times New Roman"/>
                <w:color w:val="2C2F34"/>
                <w:sz w:val="28"/>
                <w:szCs w:val="28"/>
                <w:highlight w:val="white"/>
              </w:rPr>
              <w:t>Мікрофон</w:t>
            </w:r>
            <w:r w:rsidR="008865D3" w:rsidRPr="008865D3">
              <w:rPr>
                <w:rFonts w:ascii="Times New Roman" w:eastAsia="Times New Roman" w:hAnsi="Times New Roman" w:cs="Times New Roman"/>
                <w:color w:val="2C2F34"/>
                <w:sz w:val="28"/>
                <w:szCs w:val="28"/>
                <w:highlight w:val="white"/>
              </w:rPr>
              <w:t>»</w:t>
            </w:r>
            <w:r>
              <w:rPr>
                <w:rFonts w:ascii="Times New Roman" w:eastAsia="Times New Roman" w:hAnsi="Times New Roman" w:cs="Times New Roman"/>
                <w:color w:val="2C2F34"/>
                <w:sz w:val="28"/>
                <w:szCs w:val="28"/>
                <w:highlight w:val="white"/>
              </w:rPr>
              <w:t xml:space="preserve"> (надається змога кожному сказати щось швидко, по черзі, висловити свою думку чи позицію), незакінчені речення (поєднується з вправою </w:t>
            </w:r>
            <w:r w:rsidR="008865D3">
              <w:rPr>
                <w:rFonts w:ascii="Times New Roman" w:eastAsia="Times New Roman" w:hAnsi="Times New Roman" w:cs="Times New Roman"/>
                <w:color w:val="2C2F34"/>
                <w:sz w:val="28"/>
                <w:szCs w:val="28"/>
                <w:highlight w:val="white"/>
                <w:lang w:val="ru-RU"/>
              </w:rPr>
              <w:t>«</w:t>
            </w:r>
            <w:r>
              <w:rPr>
                <w:rFonts w:ascii="Times New Roman" w:eastAsia="Times New Roman" w:hAnsi="Times New Roman" w:cs="Times New Roman"/>
                <w:color w:val="2C2F34"/>
                <w:sz w:val="28"/>
                <w:szCs w:val="28"/>
                <w:highlight w:val="white"/>
              </w:rPr>
              <w:t>Мікрофон</w:t>
            </w:r>
            <w:r w:rsidR="008865D3">
              <w:rPr>
                <w:rFonts w:ascii="Times New Roman" w:eastAsia="Times New Roman" w:hAnsi="Times New Roman" w:cs="Times New Roman"/>
                <w:color w:val="2C2F34"/>
                <w:sz w:val="28"/>
                <w:szCs w:val="28"/>
                <w:highlight w:val="white"/>
                <w:lang w:val="ru-RU"/>
              </w:rPr>
              <w:t>»</w:t>
            </w:r>
            <w:r>
              <w:rPr>
                <w:rFonts w:ascii="Times New Roman" w:eastAsia="Times New Roman" w:hAnsi="Times New Roman" w:cs="Times New Roman"/>
                <w:color w:val="2C2F34"/>
                <w:sz w:val="28"/>
                <w:szCs w:val="28"/>
                <w:highlight w:val="white"/>
              </w:rPr>
              <w:t xml:space="preserve">), </w:t>
            </w:r>
            <w:r w:rsidR="008865D3">
              <w:rPr>
                <w:rFonts w:ascii="Times New Roman" w:eastAsia="Times New Roman" w:hAnsi="Times New Roman" w:cs="Times New Roman"/>
                <w:color w:val="2C2F34"/>
                <w:sz w:val="28"/>
                <w:szCs w:val="28"/>
                <w:highlight w:val="white"/>
                <w:lang w:val="ru-RU"/>
              </w:rPr>
              <w:t>«</w:t>
            </w:r>
            <w:r>
              <w:rPr>
                <w:rFonts w:ascii="Times New Roman" w:eastAsia="Times New Roman" w:hAnsi="Times New Roman" w:cs="Times New Roman"/>
                <w:color w:val="2C2F34"/>
                <w:sz w:val="28"/>
                <w:szCs w:val="28"/>
                <w:highlight w:val="white"/>
              </w:rPr>
              <w:t>Мозковий штурм</w:t>
            </w:r>
            <w:r w:rsidR="008865D3">
              <w:rPr>
                <w:rFonts w:ascii="Times New Roman" w:eastAsia="Times New Roman" w:hAnsi="Times New Roman" w:cs="Times New Roman"/>
                <w:color w:val="2C2F34"/>
                <w:sz w:val="28"/>
                <w:szCs w:val="28"/>
                <w:highlight w:val="white"/>
                <w:lang w:val="ru-RU"/>
              </w:rPr>
              <w:t>»</w:t>
            </w:r>
            <w:r>
              <w:rPr>
                <w:rFonts w:ascii="Times New Roman" w:eastAsia="Times New Roman" w:hAnsi="Times New Roman" w:cs="Times New Roman"/>
                <w:color w:val="2C2F34"/>
                <w:sz w:val="28"/>
                <w:szCs w:val="28"/>
                <w:highlight w:val="white"/>
              </w:rPr>
              <w:t xml:space="preserve"> (відома інтерактивна технологія колективного обговорення, широко використовується для прийняття кількох рішень з конкретної проблеми), </w:t>
            </w:r>
            <w:r w:rsidR="00702A1A">
              <w:rPr>
                <w:rFonts w:ascii="Times New Roman" w:eastAsia="Times New Roman" w:hAnsi="Times New Roman" w:cs="Times New Roman"/>
                <w:color w:val="2C2F34"/>
                <w:sz w:val="28"/>
                <w:szCs w:val="28"/>
                <w:highlight w:val="white"/>
                <w:lang w:val="ru-RU"/>
              </w:rPr>
              <w:t>«</w:t>
            </w:r>
            <w:r>
              <w:rPr>
                <w:rFonts w:ascii="Times New Roman" w:eastAsia="Times New Roman" w:hAnsi="Times New Roman" w:cs="Times New Roman"/>
                <w:color w:val="2C2F34"/>
                <w:sz w:val="28"/>
                <w:szCs w:val="28"/>
                <w:highlight w:val="white"/>
              </w:rPr>
              <w:t xml:space="preserve">Навчаючи </w:t>
            </w:r>
            <w:r w:rsidR="0076040B">
              <w:rPr>
                <w:rFonts w:ascii="Times New Roman" w:eastAsia="Times New Roman" w:hAnsi="Times New Roman" w:cs="Times New Roman"/>
                <w:sz w:val="28"/>
                <w:szCs w:val="28"/>
              </w:rPr>
              <w:t xml:space="preserve"> ̶ </w:t>
            </w:r>
            <w:r>
              <w:rPr>
                <w:rFonts w:ascii="Times New Roman" w:eastAsia="Times New Roman" w:hAnsi="Times New Roman" w:cs="Times New Roman"/>
                <w:color w:val="2C2F34"/>
                <w:sz w:val="28"/>
                <w:szCs w:val="28"/>
                <w:highlight w:val="white"/>
              </w:rPr>
              <w:t xml:space="preserve"> вчуся</w:t>
            </w:r>
            <w:r w:rsidR="00702A1A">
              <w:rPr>
                <w:rFonts w:ascii="Times New Roman" w:eastAsia="Times New Roman" w:hAnsi="Times New Roman" w:cs="Times New Roman"/>
                <w:color w:val="2C2F34"/>
                <w:sz w:val="28"/>
                <w:szCs w:val="28"/>
                <w:highlight w:val="white"/>
                <w:lang w:val="ru-RU"/>
              </w:rPr>
              <w:t>»</w:t>
            </w:r>
            <w:r>
              <w:rPr>
                <w:rFonts w:ascii="Times New Roman" w:eastAsia="Times New Roman" w:hAnsi="Times New Roman" w:cs="Times New Roman"/>
                <w:color w:val="2C2F34"/>
                <w:sz w:val="28"/>
                <w:szCs w:val="28"/>
                <w:highlight w:val="white"/>
              </w:rPr>
              <w:t xml:space="preserve">, </w:t>
            </w:r>
            <w:r w:rsidR="00702A1A">
              <w:rPr>
                <w:rFonts w:ascii="Times New Roman" w:eastAsia="Times New Roman" w:hAnsi="Times New Roman" w:cs="Times New Roman"/>
                <w:color w:val="2C2F34"/>
                <w:sz w:val="28"/>
                <w:szCs w:val="28"/>
                <w:highlight w:val="white"/>
                <w:lang w:val="ru-RU"/>
              </w:rPr>
              <w:t>«</w:t>
            </w:r>
            <w:r>
              <w:rPr>
                <w:rFonts w:ascii="Times New Roman" w:eastAsia="Times New Roman" w:hAnsi="Times New Roman" w:cs="Times New Roman"/>
                <w:color w:val="2C2F34"/>
                <w:sz w:val="28"/>
                <w:szCs w:val="28"/>
                <w:highlight w:val="white"/>
              </w:rPr>
              <w:t>Дерево рішень</w:t>
            </w:r>
            <w:r w:rsidR="00702A1A">
              <w:rPr>
                <w:rFonts w:ascii="Times New Roman" w:eastAsia="Times New Roman" w:hAnsi="Times New Roman" w:cs="Times New Roman"/>
                <w:color w:val="2C2F34"/>
                <w:sz w:val="28"/>
                <w:szCs w:val="28"/>
                <w:highlight w:val="white"/>
                <w:lang w:val="ru-RU"/>
              </w:rPr>
              <w:t xml:space="preserve">» </w:t>
            </w:r>
            <w:r w:rsidR="00702A1A">
              <w:rPr>
                <w:rFonts w:ascii="Times New Roman" w:eastAsia="Times New Roman" w:hAnsi="Times New Roman" w:cs="Times New Roman"/>
                <w:color w:val="2C2F34"/>
                <w:sz w:val="28"/>
                <w:szCs w:val="28"/>
                <w:highlight w:val="white"/>
              </w:rPr>
              <w:t>тощо</w:t>
            </w:r>
            <w:r>
              <w:rPr>
                <w:rFonts w:ascii="Times New Roman" w:eastAsia="Times New Roman" w:hAnsi="Times New Roman" w:cs="Times New Roman"/>
                <w:color w:val="2C2F34"/>
                <w:sz w:val="28"/>
                <w:szCs w:val="28"/>
                <w:highlight w:val="white"/>
              </w:rPr>
              <w:t xml:space="preserve"> [20-24]. До технологій навчання у грі відносяться імітації, рольові ігри, драматизація. Учасники навчального процесу, за ігровою моделлю, перебувають в інших умовах, аніж у традиційному навчанні. Учням надають максимальну свободу інтелектуальної діяльності, що обмежується лише конкретними правилами гри. Учні самі обирають свою роль у грі; висуваючи припущення про ймовірний розвиток подій, створюють проблемну ситуацію, шукають шляхи її вирішення, покладаючи на себе відповідальність за обране рішення. Вчитель в ігровій моделі </w:t>
            </w:r>
            <w:r w:rsidR="0076040B">
              <w:rPr>
                <w:rFonts w:ascii="Times New Roman" w:eastAsia="Times New Roman" w:hAnsi="Times New Roman" w:cs="Times New Roman"/>
                <w:sz w:val="28"/>
                <w:szCs w:val="28"/>
              </w:rPr>
              <w:t xml:space="preserve"> ̶ </w:t>
            </w:r>
            <w:r>
              <w:rPr>
                <w:rFonts w:ascii="Times New Roman" w:eastAsia="Times New Roman" w:hAnsi="Times New Roman" w:cs="Times New Roman"/>
                <w:color w:val="2C2F34"/>
                <w:sz w:val="28"/>
                <w:szCs w:val="28"/>
                <w:highlight w:val="white"/>
              </w:rPr>
              <w:t xml:space="preserve"> інструктор (ознайомлення з правилами гри, консультації під час її проведення), суддя-рефері (коригування і поради стосовно розподілу ролей), тренер (підказки учням з метою прискорення проведення гри), головуючий, ведучий (організатор обговорення). Як правило, ігрова модель навчання має 4 етапи: </w:t>
            </w:r>
            <w:r w:rsidR="0076040B">
              <w:rPr>
                <w:rFonts w:ascii="Times New Roman" w:eastAsia="Times New Roman" w:hAnsi="Times New Roman" w:cs="Times New Roman"/>
                <w:sz w:val="28"/>
                <w:szCs w:val="28"/>
              </w:rPr>
              <w:t xml:space="preserve">̶ </w:t>
            </w:r>
            <w:r>
              <w:rPr>
                <w:rFonts w:ascii="Times New Roman" w:eastAsia="Times New Roman" w:hAnsi="Times New Roman" w:cs="Times New Roman"/>
                <w:color w:val="2C2F34"/>
                <w:sz w:val="28"/>
                <w:szCs w:val="28"/>
                <w:highlight w:val="white"/>
              </w:rPr>
              <w:t xml:space="preserve"> орієнтація (введення учнів у тему, ознайомлення з правилами гри, загальний огляд її перебігу); </w:t>
            </w:r>
            <w:r w:rsidR="0076040B">
              <w:rPr>
                <w:rFonts w:ascii="Times New Roman" w:eastAsia="Times New Roman" w:hAnsi="Times New Roman" w:cs="Times New Roman"/>
                <w:sz w:val="28"/>
                <w:szCs w:val="28"/>
              </w:rPr>
              <w:t xml:space="preserve">̶ </w:t>
            </w:r>
            <w:r>
              <w:rPr>
                <w:rFonts w:ascii="Times New Roman" w:eastAsia="Times New Roman" w:hAnsi="Times New Roman" w:cs="Times New Roman"/>
                <w:color w:val="2C2F34"/>
                <w:sz w:val="28"/>
                <w:szCs w:val="28"/>
                <w:highlight w:val="white"/>
              </w:rPr>
              <w:t xml:space="preserve"> підготовка до проведення гри (ознайомлення зі сценарієм, визначення ігрових завдань, ролей, орієнтовних шляхів вирішення проблеми); — основна частина </w:t>
            </w:r>
            <w:r w:rsidR="0076040B">
              <w:rPr>
                <w:rFonts w:ascii="Times New Roman" w:eastAsia="Times New Roman" w:hAnsi="Times New Roman" w:cs="Times New Roman"/>
                <w:sz w:val="28"/>
                <w:szCs w:val="28"/>
              </w:rPr>
              <w:lastRenderedPageBreak/>
              <w:t xml:space="preserve"> ̶ </w:t>
            </w:r>
            <w:r>
              <w:rPr>
                <w:rFonts w:ascii="Times New Roman" w:eastAsia="Times New Roman" w:hAnsi="Times New Roman" w:cs="Times New Roman"/>
                <w:color w:val="2C2F34"/>
                <w:sz w:val="28"/>
                <w:szCs w:val="28"/>
                <w:highlight w:val="white"/>
              </w:rPr>
              <w:t xml:space="preserve"> проведення гри; </w:t>
            </w:r>
            <w:r w:rsidR="0076040B">
              <w:rPr>
                <w:rFonts w:ascii="Times New Roman" w:eastAsia="Times New Roman" w:hAnsi="Times New Roman" w:cs="Times New Roman"/>
                <w:sz w:val="28"/>
                <w:szCs w:val="28"/>
              </w:rPr>
              <w:t xml:space="preserve">̶ </w:t>
            </w:r>
            <w:r>
              <w:rPr>
                <w:rFonts w:ascii="Times New Roman" w:eastAsia="Times New Roman" w:hAnsi="Times New Roman" w:cs="Times New Roman"/>
                <w:color w:val="2C2F34"/>
                <w:sz w:val="28"/>
                <w:szCs w:val="28"/>
                <w:highlight w:val="white"/>
              </w:rPr>
              <w:t xml:space="preserve"> обговорення. Технології навчання у дискусії </w:t>
            </w:r>
            <w:r w:rsidR="0076040B">
              <w:rPr>
                <w:rFonts w:ascii="Times New Roman" w:eastAsia="Times New Roman" w:hAnsi="Times New Roman" w:cs="Times New Roman"/>
                <w:sz w:val="28"/>
                <w:szCs w:val="28"/>
              </w:rPr>
              <w:t xml:space="preserve"> ̶ </w:t>
            </w:r>
            <w:r>
              <w:rPr>
                <w:rFonts w:ascii="Times New Roman" w:eastAsia="Times New Roman" w:hAnsi="Times New Roman" w:cs="Times New Roman"/>
                <w:color w:val="2C2F34"/>
                <w:sz w:val="28"/>
                <w:szCs w:val="28"/>
                <w:highlight w:val="white"/>
              </w:rPr>
              <w:t xml:space="preserve"> важливий засіб пізнавальної діяльності учнів у процесі навчання, бо дискусія </w:t>
            </w:r>
            <w:r w:rsidR="0076040B">
              <w:rPr>
                <w:rFonts w:ascii="Times New Roman" w:eastAsia="Times New Roman" w:hAnsi="Times New Roman" w:cs="Times New Roman"/>
                <w:sz w:val="28"/>
                <w:szCs w:val="28"/>
              </w:rPr>
              <w:t xml:space="preserve"> ̶ </w:t>
            </w:r>
            <w:r>
              <w:rPr>
                <w:rFonts w:ascii="Times New Roman" w:eastAsia="Times New Roman" w:hAnsi="Times New Roman" w:cs="Times New Roman"/>
                <w:color w:val="2C2F34"/>
                <w:sz w:val="28"/>
                <w:szCs w:val="28"/>
                <w:highlight w:val="white"/>
              </w:rPr>
              <w:t xml:space="preserve"> широке публічне обговорення спірного питання. Досвід використання дискусії у навчанні дає змогу сформулювати деякі головні організаційно-педагогічні підвалини, які є спільними для будь-яких різновидів дискусії: </w:t>
            </w:r>
            <w:r w:rsidR="0076040B">
              <w:rPr>
                <w:rFonts w:ascii="Times New Roman" w:eastAsia="Times New Roman" w:hAnsi="Times New Roman" w:cs="Times New Roman"/>
                <w:sz w:val="28"/>
                <w:szCs w:val="28"/>
              </w:rPr>
              <w:t xml:space="preserve">̶ </w:t>
            </w:r>
            <w:r>
              <w:rPr>
                <w:rFonts w:ascii="Times New Roman" w:eastAsia="Times New Roman" w:hAnsi="Times New Roman" w:cs="Times New Roman"/>
                <w:color w:val="2C2F34"/>
                <w:sz w:val="28"/>
                <w:szCs w:val="28"/>
                <w:highlight w:val="white"/>
              </w:rPr>
              <w:t xml:space="preserve"> проведення дискусії необхідно починати з висування конкретного дискусійного питання (тобто такого, що не має однозначної відповіді і передбачає різні варіанти розв'язання, зокрема протилежні); </w:t>
            </w:r>
            <w:r w:rsidR="0076040B">
              <w:rPr>
                <w:rFonts w:ascii="Times New Roman" w:eastAsia="Times New Roman" w:hAnsi="Times New Roman" w:cs="Times New Roman"/>
                <w:sz w:val="28"/>
                <w:szCs w:val="28"/>
              </w:rPr>
              <w:t xml:space="preserve">̶ </w:t>
            </w:r>
            <w:r>
              <w:rPr>
                <w:rFonts w:ascii="Times New Roman" w:eastAsia="Times New Roman" w:hAnsi="Times New Roman" w:cs="Times New Roman"/>
                <w:color w:val="2C2F34"/>
                <w:sz w:val="28"/>
                <w:szCs w:val="28"/>
                <w:highlight w:val="white"/>
              </w:rPr>
              <w:t xml:space="preserve"> не слід висувати питання на кшталт: хто правий, а хто помиляється в тому чи іншому питанні; </w:t>
            </w:r>
            <w:r w:rsidR="0076040B">
              <w:rPr>
                <w:rFonts w:ascii="Times New Roman" w:eastAsia="Times New Roman" w:hAnsi="Times New Roman" w:cs="Times New Roman"/>
                <w:sz w:val="28"/>
                <w:szCs w:val="28"/>
              </w:rPr>
              <w:t xml:space="preserve">̶ </w:t>
            </w:r>
            <w:r>
              <w:rPr>
                <w:rFonts w:ascii="Times New Roman" w:eastAsia="Times New Roman" w:hAnsi="Times New Roman" w:cs="Times New Roman"/>
                <w:color w:val="2C2F34"/>
                <w:sz w:val="28"/>
                <w:szCs w:val="28"/>
                <w:highlight w:val="white"/>
              </w:rPr>
              <w:t xml:space="preserve"> у центрі уваги має бути ймовірний перебіг дискусії (Що було б можливим за того чи того збігу обставин? Що могло статися, якби..? Чи були інші можливості, способи, дії?); </w:t>
            </w:r>
            <w:r w:rsidR="0076040B">
              <w:rPr>
                <w:rFonts w:ascii="Times New Roman" w:eastAsia="Times New Roman" w:hAnsi="Times New Roman" w:cs="Times New Roman"/>
                <w:sz w:val="28"/>
                <w:szCs w:val="28"/>
              </w:rPr>
              <w:t xml:space="preserve">̶ </w:t>
            </w:r>
            <w:r>
              <w:rPr>
                <w:rFonts w:ascii="Times New Roman" w:eastAsia="Times New Roman" w:hAnsi="Times New Roman" w:cs="Times New Roman"/>
                <w:color w:val="2C2F34"/>
                <w:sz w:val="28"/>
                <w:szCs w:val="28"/>
                <w:highlight w:val="white"/>
              </w:rPr>
              <w:t xml:space="preserve"> всі висловлювання учнів мають стосуватися теми, що обговорюється; Вчитель Голянич Н.І. </w:t>
            </w:r>
            <w:r w:rsidR="0076040B">
              <w:rPr>
                <w:rFonts w:ascii="Times New Roman" w:eastAsia="Times New Roman" w:hAnsi="Times New Roman" w:cs="Times New Roman"/>
                <w:sz w:val="28"/>
                <w:szCs w:val="28"/>
              </w:rPr>
              <w:t xml:space="preserve">̶ </w:t>
            </w:r>
            <w:r>
              <w:rPr>
                <w:rFonts w:ascii="Times New Roman" w:eastAsia="Times New Roman" w:hAnsi="Times New Roman" w:cs="Times New Roman"/>
                <w:color w:val="2C2F34"/>
                <w:sz w:val="28"/>
                <w:szCs w:val="28"/>
                <w:highlight w:val="white"/>
              </w:rPr>
              <w:t xml:space="preserve"> вчитель має виправляти помилки і неточності, яких припускаються учні, та спонукати їх робити те саме; </w:t>
            </w:r>
            <w:r w:rsidR="0076040B">
              <w:rPr>
                <w:rFonts w:ascii="Times New Roman" w:eastAsia="Times New Roman" w:hAnsi="Times New Roman" w:cs="Times New Roman"/>
                <w:sz w:val="28"/>
                <w:szCs w:val="28"/>
              </w:rPr>
              <w:t xml:space="preserve">̶ </w:t>
            </w:r>
            <w:r>
              <w:rPr>
                <w:rFonts w:ascii="Times New Roman" w:eastAsia="Times New Roman" w:hAnsi="Times New Roman" w:cs="Times New Roman"/>
                <w:color w:val="2C2F34"/>
                <w:sz w:val="28"/>
                <w:szCs w:val="28"/>
                <w:highlight w:val="white"/>
              </w:rPr>
              <w:t xml:space="preserve"> усі твердження учнів мають супроводжуватись аргументацією, обгрунтуванням, для чого вчитель ставить запитання на зразок: "Які факти свідчать на користь твоєї думки?", "Як ти міркував, щоб дійти такого висновку?"; </w:t>
            </w:r>
            <w:r w:rsidR="0076040B">
              <w:rPr>
                <w:rFonts w:ascii="Times New Roman" w:eastAsia="Times New Roman" w:hAnsi="Times New Roman" w:cs="Times New Roman"/>
                <w:sz w:val="28"/>
                <w:szCs w:val="28"/>
              </w:rPr>
              <w:t xml:space="preserve">̶ </w:t>
            </w:r>
            <w:r>
              <w:rPr>
                <w:rFonts w:ascii="Times New Roman" w:eastAsia="Times New Roman" w:hAnsi="Times New Roman" w:cs="Times New Roman"/>
                <w:color w:val="2C2F34"/>
                <w:sz w:val="28"/>
                <w:szCs w:val="28"/>
                <w:highlight w:val="white"/>
              </w:rPr>
              <w:t xml:space="preserve"> дискусія може вирішуватись як консенсусом (прийняттям узгодженого рішення), так і збереженням існуючих розбіжностей між її учасниками. Вона сприяє розвитку критичного мислення, дає змогу визначити власну позицію, формує навички відстоювання своєї особистої думки, поглиблює знання з даної проблеми. Такі технології досить цікаві для сучасної школи</w:t>
            </w:r>
            <w:r w:rsidR="00702A1A">
              <w:rPr>
                <w:rFonts w:ascii="Times New Roman" w:eastAsia="Times New Roman" w:hAnsi="Times New Roman" w:cs="Times New Roman"/>
                <w:color w:val="2C2F34"/>
                <w:sz w:val="28"/>
                <w:szCs w:val="28"/>
                <w:highlight w:val="white"/>
              </w:rPr>
              <w:t xml:space="preserve">. До них відносять: </w:t>
            </w:r>
            <w:r w:rsidR="00702A1A">
              <w:rPr>
                <w:rFonts w:ascii="Times New Roman" w:eastAsia="Times New Roman" w:hAnsi="Times New Roman" w:cs="Times New Roman"/>
                <w:color w:val="2C2F34"/>
                <w:sz w:val="28"/>
                <w:szCs w:val="28"/>
                <w:highlight w:val="white"/>
                <w:lang w:val="ru-RU"/>
              </w:rPr>
              <w:t>«</w:t>
            </w:r>
            <w:r w:rsidR="00702A1A">
              <w:rPr>
                <w:rFonts w:ascii="Times New Roman" w:eastAsia="Times New Roman" w:hAnsi="Times New Roman" w:cs="Times New Roman"/>
                <w:color w:val="2C2F34"/>
                <w:sz w:val="28"/>
                <w:szCs w:val="28"/>
                <w:highlight w:val="white"/>
              </w:rPr>
              <w:t>Метод ПРЕС</w:t>
            </w:r>
            <w:r w:rsidR="00702A1A">
              <w:rPr>
                <w:rFonts w:ascii="Times New Roman" w:eastAsia="Times New Roman" w:hAnsi="Times New Roman" w:cs="Times New Roman"/>
                <w:color w:val="2C2F34"/>
                <w:sz w:val="28"/>
                <w:szCs w:val="28"/>
                <w:highlight w:val="white"/>
                <w:lang w:val="ru-RU"/>
              </w:rPr>
              <w:t>»</w:t>
            </w:r>
            <w:r>
              <w:rPr>
                <w:rFonts w:ascii="Times New Roman" w:eastAsia="Times New Roman" w:hAnsi="Times New Roman" w:cs="Times New Roman"/>
                <w:color w:val="2C2F34"/>
                <w:sz w:val="28"/>
                <w:szCs w:val="28"/>
                <w:highlight w:val="white"/>
              </w:rPr>
              <w:t xml:space="preserve">, </w:t>
            </w:r>
            <w:r w:rsidR="00702A1A">
              <w:rPr>
                <w:rFonts w:ascii="Times New Roman" w:eastAsia="Times New Roman" w:hAnsi="Times New Roman" w:cs="Times New Roman"/>
                <w:color w:val="2C2F34"/>
                <w:sz w:val="28"/>
                <w:szCs w:val="28"/>
                <w:highlight w:val="white"/>
                <w:lang w:val="ru-RU"/>
              </w:rPr>
              <w:t>«</w:t>
            </w:r>
            <w:r>
              <w:rPr>
                <w:rFonts w:ascii="Times New Roman" w:eastAsia="Times New Roman" w:hAnsi="Times New Roman" w:cs="Times New Roman"/>
                <w:color w:val="2C2F34"/>
                <w:sz w:val="28"/>
                <w:szCs w:val="28"/>
                <w:highlight w:val="white"/>
              </w:rPr>
              <w:t>Обери позицію</w:t>
            </w:r>
            <w:r w:rsidR="00702A1A">
              <w:rPr>
                <w:rFonts w:ascii="Times New Roman" w:eastAsia="Times New Roman" w:hAnsi="Times New Roman" w:cs="Times New Roman"/>
                <w:color w:val="2C2F34"/>
                <w:sz w:val="28"/>
                <w:szCs w:val="28"/>
                <w:highlight w:val="white"/>
                <w:lang w:val="ru-RU"/>
              </w:rPr>
              <w:t>»</w:t>
            </w:r>
            <w:r>
              <w:rPr>
                <w:rFonts w:ascii="Times New Roman" w:eastAsia="Times New Roman" w:hAnsi="Times New Roman" w:cs="Times New Roman"/>
                <w:color w:val="2C2F34"/>
                <w:sz w:val="28"/>
                <w:szCs w:val="28"/>
                <w:highlight w:val="white"/>
              </w:rPr>
              <w:t xml:space="preserve">, </w:t>
            </w:r>
            <w:r w:rsidR="00702A1A">
              <w:rPr>
                <w:rFonts w:ascii="Times New Roman" w:eastAsia="Times New Roman" w:hAnsi="Times New Roman" w:cs="Times New Roman"/>
                <w:color w:val="2C2F34"/>
                <w:sz w:val="28"/>
                <w:szCs w:val="28"/>
                <w:highlight w:val="white"/>
                <w:lang w:val="ru-RU"/>
              </w:rPr>
              <w:t>«</w:t>
            </w:r>
            <w:r>
              <w:rPr>
                <w:rFonts w:ascii="Times New Roman" w:eastAsia="Times New Roman" w:hAnsi="Times New Roman" w:cs="Times New Roman"/>
                <w:color w:val="2C2F34"/>
                <w:sz w:val="28"/>
                <w:szCs w:val="28"/>
                <w:highlight w:val="white"/>
              </w:rPr>
              <w:t>Зміни позицію</w:t>
            </w:r>
            <w:r w:rsidR="00702A1A">
              <w:rPr>
                <w:rFonts w:ascii="Times New Roman" w:eastAsia="Times New Roman" w:hAnsi="Times New Roman" w:cs="Times New Roman"/>
                <w:color w:val="2C2F34"/>
                <w:sz w:val="28"/>
                <w:szCs w:val="28"/>
                <w:highlight w:val="white"/>
                <w:lang w:val="ru-RU"/>
              </w:rPr>
              <w:t>»</w:t>
            </w:r>
            <w:r>
              <w:rPr>
                <w:rFonts w:ascii="Times New Roman" w:eastAsia="Times New Roman" w:hAnsi="Times New Roman" w:cs="Times New Roman"/>
                <w:color w:val="2C2F34"/>
                <w:sz w:val="28"/>
                <w:szCs w:val="28"/>
                <w:highlight w:val="white"/>
              </w:rPr>
              <w:t xml:space="preserve">, </w:t>
            </w:r>
            <w:r w:rsidR="00702A1A">
              <w:rPr>
                <w:rFonts w:ascii="Times New Roman" w:eastAsia="Times New Roman" w:hAnsi="Times New Roman" w:cs="Times New Roman"/>
                <w:color w:val="2C2F34"/>
                <w:sz w:val="28"/>
                <w:szCs w:val="28"/>
                <w:highlight w:val="white"/>
                <w:lang w:val="ru-RU"/>
              </w:rPr>
              <w:t>«</w:t>
            </w:r>
            <w:r>
              <w:rPr>
                <w:rFonts w:ascii="Times New Roman" w:eastAsia="Times New Roman" w:hAnsi="Times New Roman" w:cs="Times New Roman"/>
                <w:color w:val="2C2F34"/>
                <w:sz w:val="28"/>
                <w:szCs w:val="28"/>
                <w:highlight w:val="white"/>
              </w:rPr>
              <w:t>Безперервна шкала думок</w:t>
            </w:r>
            <w:r w:rsidR="00702A1A">
              <w:rPr>
                <w:rFonts w:ascii="Times New Roman" w:eastAsia="Times New Roman" w:hAnsi="Times New Roman" w:cs="Times New Roman"/>
                <w:color w:val="2C2F34"/>
                <w:sz w:val="28"/>
                <w:szCs w:val="28"/>
                <w:highlight w:val="white"/>
                <w:lang w:val="ru-RU"/>
              </w:rPr>
              <w:t>»</w:t>
            </w:r>
            <w:r>
              <w:rPr>
                <w:rFonts w:ascii="Times New Roman" w:eastAsia="Times New Roman" w:hAnsi="Times New Roman" w:cs="Times New Roman"/>
                <w:color w:val="2C2F34"/>
                <w:sz w:val="28"/>
                <w:szCs w:val="28"/>
                <w:highlight w:val="white"/>
              </w:rPr>
              <w:t xml:space="preserve">, </w:t>
            </w:r>
            <w:r w:rsidR="00702A1A">
              <w:rPr>
                <w:rFonts w:ascii="Times New Roman" w:eastAsia="Times New Roman" w:hAnsi="Times New Roman" w:cs="Times New Roman"/>
                <w:color w:val="2C2F34"/>
                <w:sz w:val="28"/>
                <w:szCs w:val="28"/>
                <w:highlight w:val="white"/>
                <w:lang w:val="ru-RU"/>
              </w:rPr>
              <w:t>«</w:t>
            </w:r>
            <w:r>
              <w:rPr>
                <w:rFonts w:ascii="Times New Roman" w:eastAsia="Times New Roman" w:hAnsi="Times New Roman" w:cs="Times New Roman"/>
                <w:color w:val="2C2F34"/>
                <w:sz w:val="28"/>
                <w:szCs w:val="28"/>
                <w:highlight w:val="white"/>
              </w:rPr>
              <w:t>Дискусія</w:t>
            </w:r>
            <w:r w:rsidR="00702A1A">
              <w:rPr>
                <w:rFonts w:ascii="Times New Roman" w:eastAsia="Times New Roman" w:hAnsi="Times New Roman" w:cs="Times New Roman"/>
                <w:color w:val="2C2F34"/>
                <w:sz w:val="28"/>
                <w:szCs w:val="28"/>
                <w:highlight w:val="white"/>
                <w:lang w:val="ru-RU"/>
              </w:rPr>
              <w:t>»</w:t>
            </w:r>
            <w:r>
              <w:rPr>
                <w:rFonts w:ascii="Times New Roman" w:eastAsia="Times New Roman" w:hAnsi="Times New Roman" w:cs="Times New Roman"/>
                <w:color w:val="2C2F34"/>
                <w:sz w:val="28"/>
                <w:szCs w:val="28"/>
                <w:highlight w:val="white"/>
              </w:rPr>
              <w:t xml:space="preserve">, </w:t>
            </w:r>
            <w:r w:rsidR="00702A1A">
              <w:rPr>
                <w:rFonts w:ascii="Times New Roman" w:eastAsia="Times New Roman" w:hAnsi="Times New Roman" w:cs="Times New Roman"/>
                <w:color w:val="2C2F34"/>
                <w:sz w:val="28"/>
                <w:szCs w:val="28"/>
                <w:highlight w:val="white"/>
                <w:lang w:val="ru-RU"/>
              </w:rPr>
              <w:t>«</w:t>
            </w:r>
            <w:r>
              <w:rPr>
                <w:rFonts w:ascii="Times New Roman" w:eastAsia="Times New Roman" w:hAnsi="Times New Roman" w:cs="Times New Roman"/>
                <w:color w:val="2C2F34"/>
                <w:sz w:val="28"/>
                <w:szCs w:val="28"/>
                <w:highlight w:val="white"/>
              </w:rPr>
              <w:t>Дискусія в стилі телевізійного ток-шоу</w:t>
            </w:r>
            <w:r w:rsidR="00702A1A">
              <w:rPr>
                <w:rFonts w:ascii="Times New Roman" w:eastAsia="Times New Roman" w:hAnsi="Times New Roman" w:cs="Times New Roman"/>
                <w:color w:val="2C2F34"/>
                <w:sz w:val="28"/>
                <w:szCs w:val="28"/>
                <w:highlight w:val="white"/>
                <w:lang w:val="ru-RU"/>
              </w:rPr>
              <w:t>»</w:t>
            </w:r>
            <w:r>
              <w:rPr>
                <w:rFonts w:ascii="Times New Roman" w:eastAsia="Times New Roman" w:hAnsi="Times New Roman" w:cs="Times New Roman"/>
                <w:color w:val="2C2F34"/>
                <w:sz w:val="28"/>
                <w:szCs w:val="28"/>
                <w:highlight w:val="white"/>
              </w:rPr>
              <w:t xml:space="preserve">, </w:t>
            </w:r>
            <w:r w:rsidR="00702A1A">
              <w:rPr>
                <w:rFonts w:ascii="Times New Roman" w:eastAsia="Times New Roman" w:hAnsi="Times New Roman" w:cs="Times New Roman"/>
                <w:color w:val="2C2F34"/>
                <w:sz w:val="28"/>
                <w:szCs w:val="28"/>
                <w:highlight w:val="white"/>
                <w:lang w:val="ru-RU"/>
              </w:rPr>
              <w:t>«</w:t>
            </w:r>
            <w:r>
              <w:rPr>
                <w:rFonts w:ascii="Times New Roman" w:eastAsia="Times New Roman" w:hAnsi="Times New Roman" w:cs="Times New Roman"/>
                <w:color w:val="2C2F34"/>
                <w:sz w:val="28"/>
                <w:szCs w:val="28"/>
                <w:highlight w:val="white"/>
              </w:rPr>
              <w:t>Дебати</w:t>
            </w:r>
            <w:r w:rsidR="00702A1A">
              <w:rPr>
                <w:rFonts w:ascii="Times New Roman" w:eastAsia="Times New Roman" w:hAnsi="Times New Roman" w:cs="Times New Roman"/>
                <w:color w:val="2C2F34"/>
                <w:sz w:val="28"/>
                <w:szCs w:val="28"/>
                <w:highlight w:val="white"/>
                <w:lang w:val="ru-RU"/>
              </w:rPr>
              <w:t>»</w:t>
            </w:r>
            <w:r>
              <w:rPr>
                <w:rFonts w:ascii="Times New Roman" w:eastAsia="Times New Roman" w:hAnsi="Times New Roman" w:cs="Times New Roman"/>
                <w:color w:val="2C2F34"/>
                <w:sz w:val="28"/>
                <w:szCs w:val="28"/>
                <w:highlight w:val="white"/>
              </w:rPr>
              <w:t xml:space="preserve">. Так, наприклад, технологію </w:t>
            </w:r>
            <w:r w:rsidR="00702A1A" w:rsidRPr="00702A1A">
              <w:rPr>
                <w:rFonts w:ascii="Times New Roman" w:eastAsia="Times New Roman" w:hAnsi="Times New Roman" w:cs="Times New Roman"/>
                <w:color w:val="2C2F34"/>
                <w:sz w:val="28"/>
                <w:szCs w:val="28"/>
                <w:highlight w:val="white"/>
              </w:rPr>
              <w:t>«</w:t>
            </w:r>
            <w:r>
              <w:rPr>
                <w:rFonts w:ascii="Times New Roman" w:eastAsia="Times New Roman" w:hAnsi="Times New Roman" w:cs="Times New Roman"/>
                <w:color w:val="2C2F34"/>
                <w:sz w:val="28"/>
                <w:szCs w:val="28"/>
                <w:highlight w:val="white"/>
              </w:rPr>
              <w:t>Метод ПРЕС</w:t>
            </w:r>
            <w:r w:rsidR="00702A1A" w:rsidRPr="00702A1A">
              <w:rPr>
                <w:rFonts w:ascii="Times New Roman" w:eastAsia="Times New Roman" w:hAnsi="Times New Roman" w:cs="Times New Roman"/>
                <w:color w:val="2C2F34"/>
                <w:sz w:val="28"/>
                <w:szCs w:val="28"/>
                <w:highlight w:val="white"/>
              </w:rPr>
              <w:t>»</w:t>
            </w:r>
            <w:r>
              <w:rPr>
                <w:rFonts w:ascii="Times New Roman" w:eastAsia="Times New Roman" w:hAnsi="Times New Roman" w:cs="Times New Roman"/>
                <w:color w:val="2C2F34"/>
                <w:sz w:val="28"/>
                <w:szCs w:val="28"/>
                <w:highlight w:val="white"/>
              </w:rPr>
              <w:t xml:space="preserve"> можна запропонувати до будь-якої проблеми за умови дотримання чотирьох етапів: </w:t>
            </w:r>
            <w:r w:rsidR="0076040B">
              <w:rPr>
                <w:rFonts w:ascii="Times New Roman" w:eastAsia="Times New Roman" w:hAnsi="Times New Roman" w:cs="Times New Roman"/>
                <w:sz w:val="28"/>
                <w:szCs w:val="28"/>
              </w:rPr>
              <w:t xml:space="preserve">̶ </w:t>
            </w:r>
            <w:r>
              <w:rPr>
                <w:rFonts w:ascii="Times New Roman" w:eastAsia="Times New Roman" w:hAnsi="Times New Roman" w:cs="Times New Roman"/>
                <w:color w:val="2C2F34"/>
                <w:sz w:val="28"/>
                <w:szCs w:val="28"/>
                <w:highlight w:val="white"/>
              </w:rPr>
              <w:t xml:space="preserve"> висловіть свою думку, поясніть, у чому полягає ваша точка зору (починаючи зі слів: я вважаю, що...); </w:t>
            </w:r>
            <w:r w:rsidR="0076040B">
              <w:rPr>
                <w:rFonts w:ascii="Times New Roman" w:eastAsia="Times New Roman" w:hAnsi="Times New Roman" w:cs="Times New Roman"/>
                <w:sz w:val="28"/>
                <w:szCs w:val="28"/>
              </w:rPr>
              <w:t xml:space="preserve">̶ </w:t>
            </w:r>
            <w:r>
              <w:rPr>
                <w:rFonts w:ascii="Times New Roman" w:eastAsia="Times New Roman" w:hAnsi="Times New Roman" w:cs="Times New Roman"/>
                <w:color w:val="2C2F34"/>
                <w:sz w:val="28"/>
                <w:szCs w:val="28"/>
                <w:highlight w:val="white"/>
              </w:rPr>
              <w:t xml:space="preserve"> поясніть причину виникнення цієї думки, тобто на чому </w:t>
            </w:r>
            <w:r w:rsidR="00702A1A">
              <w:rPr>
                <w:rFonts w:ascii="Times New Roman" w:eastAsia="Times New Roman" w:hAnsi="Times New Roman" w:cs="Times New Roman"/>
                <w:color w:val="2C2F34"/>
                <w:sz w:val="28"/>
                <w:szCs w:val="28"/>
                <w:highlight w:val="white"/>
              </w:rPr>
              <w:t>ґрунтуються</w:t>
            </w:r>
            <w:r>
              <w:rPr>
                <w:rFonts w:ascii="Times New Roman" w:eastAsia="Times New Roman" w:hAnsi="Times New Roman" w:cs="Times New Roman"/>
                <w:color w:val="2C2F34"/>
                <w:sz w:val="28"/>
                <w:szCs w:val="28"/>
                <w:highlight w:val="white"/>
              </w:rPr>
              <w:t xml:space="preserve"> докази (починаючи зі слів: оскільки...);</w:t>
            </w:r>
            <w:r w:rsidR="0076040B">
              <w:rPr>
                <w:rFonts w:ascii="Times New Roman" w:eastAsia="Times New Roman" w:hAnsi="Times New Roman" w:cs="Times New Roman"/>
                <w:color w:val="2C2F34"/>
                <w:sz w:val="28"/>
                <w:szCs w:val="28"/>
                <w:highlight w:val="white"/>
                <w:lang w:val="uk-UA"/>
              </w:rPr>
              <w:t xml:space="preserve"> </w:t>
            </w:r>
            <w:r>
              <w:rPr>
                <w:rFonts w:ascii="Times New Roman" w:eastAsia="Times New Roman" w:hAnsi="Times New Roman" w:cs="Times New Roman"/>
                <w:color w:val="2C2F34"/>
                <w:sz w:val="28"/>
                <w:szCs w:val="28"/>
                <w:highlight w:val="white"/>
              </w:rPr>
              <w:t xml:space="preserve"> </w:t>
            </w:r>
            <w:r w:rsidR="0076040B">
              <w:rPr>
                <w:rFonts w:ascii="Times New Roman" w:eastAsia="Times New Roman" w:hAnsi="Times New Roman" w:cs="Times New Roman"/>
                <w:sz w:val="28"/>
                <w:szCs w:val="28"/>
              </w:rPr>
              <w:t xml:space="preserve">̶ </w:t>
            </w:r>
            <w:r>
              <w:rPr>
                <w:rFonts w:ascii="Times New Roman" w:eastAsia="Times New Roman" w:hAnsi="Times New Roman" w:cs="Times New Roman"/>
                <w:color w:val="2C2F34"/>
                <w:sz w:val="28"/>
                <w:szCs w:val="28"/>
                <w:highlight w:val="white"/>
              </w:rPr>
              <w:t xml:space="preserve"> наведіть приклади, додаткові аргументи на підтримку вашої позиції, а також факти, що демонструють ваші </w:t>
            </w:r>
            <w:r>
              <w:rPr>
                <w:rFonts w:ascii="Times New Roman" w:eastAsia="Times New Roman" w:hAnsi="Times New Roman" w:cs="Times New Roman"/>
                <w:color w:val="2C2F34"/>
                <w:sz w:val="28"/>
                <w:szCs w:val="28"/>
                <w:highlight w:val="white"/>
              </w:rPr>
              <w:lastRenderedPageBreak/>
              <w:t xml:space="preserve">докази (...наприклад...); </w:t>
            </w:r>
            <w:r w:rsidR="0076040B">
              <w:rPr>
                <w:rFonts w:ascii="Times New Roman" w:eastAsia="Times New Roman" w:hAnsi="Times New Roman" w:cs="Times New Roman"/>
                <w:sz w:val="28"/>
                <w:szCs w:val="28"/>
              </w:rPr>
              <w:t xml:space="preserve">̶ </w:t>
            </w:r>
            <w:r>
              <w:rPr>
                <w:rFonts w:ascii="Times New Roman" w:eastAsia="Times New Roman" w:hAnsi="Times New Roman" w:cs="Times New Roman"/>
                <w:color w:val="2C2F34"/>
                <w:sz w:val="28"/>
                <w:szCs w:val="28"/>
                <w:highlight w:val="white"/>
              </w:rPr>
              <w:t xml:space="preserve"> узагальніть свою думку (зробіть висновок, починаючи зі слів: Отже, таким чином...). Коли учні засвоять етапи ПРЕС методу, його можна використовувати на всіх уроках у початкових класах, оскільки це привчає учня до логічного висловлювання своєї думки. Інтерактивні технології відіграють важливу роль у сучасній освіті. їх перевага в тому, що учні засвоюють всі рівні пізнання (знання, розуміння, застосування, оцінка), в класах збільшується кількість учнів, які свідомо засвоюють навчальний матеріал. Учні займають активну позицію в засвоєнні знань, зростає їхній інтерес в отриманні знань. Значно підвищується особистісна роль вчителя </w:t>
            </w:r>
            <w:r w:rsidR="0076040B">
              <w:rPr>
                <w:rFonts w:ascii="Times New Roman" w:eastAsia="Times New Roman" w:hAnsi="Times New Roman" w:cs="Times New Roman"/>
                <w:sz w:val="28"/>
                <w:szCs w:val="28"/>
              </w:rPr>
              <w:t xml:space="preserve"> ̶ </w:t>
            </w:r>
            <w:r>
              <w:rPr>
                <w:rFonts w:ascii="Times New Roman" w:eastAsia="Times New Roman" w:hAnsi="Times New Roman" w:cs="Times New Roman"/>
                <w:color w:val="2C2F34"/>
                <w:sz w:val="28"/>
                <w:szCs w:val="28"/>
                <w:highlight w:val="white"/>
              </w:rPr>
              <w:t xml:space="preserve"> він виступає як лідер, організатор. Але треба зазначити, що проектування і проведення уроку за інтерактивними технологіями потребують, перш за все, компетентності в цих технологіях учителя, його вміння переглянути і перебудувати свою роботу з учнями. Аналогічно за певних умов проводяться й інші інтерактивні вправи [24].</w:t>
            </w:r>
          </w:p>
          <w:p w14:paraId="066A772C" w14:textId="77777777" w:rsidR="009C4D5A" w:rsidRDefault="00E545D2" w:rsidP="0076040B">
            <w:pPr>
              <w:shd w:val="clear" w:color="auto" w:fill="FFFFFF"/>
              <w:spacing w:line="360" w:lineRule="auto"/>
              <w:ind w:firstLine="720"/>
              <w:jc w:val="both"/>
              <w:rPr>
                <w:rFonts w:ascii="Times New Roman" w:eastAsia="Times New Roman" w:hAnsi="Times New Roman" w:cs="Times New Roman"/>
                <w:color w:val="2C2F34"/>
                <w:sz w:val="28"/>
                <w:szCs w:val="28"/>
                <w:highlight w:val="white"/>
              </w:rPr>
            </w:pPr>
            <w:r>
              <w:rPr>
                <w:rFonts w:ascii="Times New Roman" w:eastAsia="Times New Roman" w:hAnsi="Times New Roman" w:cs="Times New Roman"/>
                <w:color w:val="2C2F34"/>
                <w:sz w:val="28"/>
                <w:szCs w:val="28"/>
                <w:highlight w:val="white"/>
              </w:rPr>
              <w:t>Інтерактивні технології відіграють важливу роль у сучасній освіті. Їх перевага в тому, що учні засвоюють всі рівні пізнання (знання, розуміння, застосування, оцінка), в класах збільшується кількість учнів, які свідомо засвоюють навчальний матеріал. Учні займають активну позицію в засвоєнні знань, зростає їхній інтерес в отриманні знань. Значно підвищується особистісна роль учителя – він виступає як лідер, організатор. Т.Вольфовська [25-27], Н.Лахник [28] зазначають, що проектування і проведення уроку за інтерактивними технологіями потребують, перш за все, компетентності в цих технологіях учителя, його вміння переглянути і перебудувати свою роботу з учнями [29-39].</w:t>
            </w:r>
          </w:p>
          <w:p w14:paraId="3D6A90E0" w14:textId="77777777" w:rsidR="009C4D5A" w:rsidRDefault="00E545D2" w:rsidP="0076040B">
            <w:pPr>
              <w:shd w:val="clear" w:color="auto" w:fill="FFFFFF"/>
              <w:spacing w:line="360" w:lineRule="auto"/>
              <w:ind w:firstLine="720"/>
              <w:jc w:val="both"/>
              <w:rPr>
                <w:rFonts w:ascii="Times New Roman" w:eastAsia="Times New Roman" w:hAnsi="Times New Roman" w:cs="Times New Roman"/>
                <w:color w:val="2C2F34"/>
                <w:sz w:val="28"/>
                <w:szCs w:val="28"/>
                <w:highlight w:val="white"/>
              </w:rPr>
            </w:pPr>
            <w:r>
              <w:rPr>
                <w:rFonts w:ascii="Times New Roman" w:eastAsia="Times New Roman" w:hAnsi="Times New Roman" w:cs="Times New Roman"/>
                <w:color w:val="2C2F34"/>
                <w:sz w:val="28"/>
                <w:szCs w:val="28"/>
                <w:highlight w:val="white"/>
              </w:rPr>
              <w:t>Отже, інтерактивні технології допомагають:</w:t>
            </w:r>
          </w:p>
          <w:p w14:paraId="3C44BC90" w14:textId="77777777" w:rsidR="009C4D5A" w:rsidRDefault="00E545D2" w:rsidP="0076040B">
            <w:pPr>
              <w:numPr>
                <w:ilvl w:val="0"/>
                <w:numId w:val="6"/>
              </w:numPr>
              <w:shd w:val="clear" w:color="auto" w:fill="FFFFFF"/>
              <w:spacing w:line="360" w:lineRule="auto"/>
              <w:ind w:left="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2C2F34"/>
                <w:sz w:val="28"/>
                <w:szCs w:val="28"/>
                <w:highlight w:val="white"/>
              </w:rPr>
              <w:t>краще пізнати самого себе;</w:t>
            </w:r>
          </w:p>
          <w:p w14:paraId="3402BC53" w14:textId="77777777" w:rsidR="009C4D5A" w:rsidRDefault="00E545D2" w:rsidP="0076040B">
            <w:pPr>
              <w:numPr>
                <w:ilvl w:val="0"/>
                <w:numId w:val="6"/>
              </w:numPr>
              <w:shd w:val="clear" w:color="auto" w:fill="FFFFFF"/>
              <w:spacing w:line="360" w:lineRule="auto"/>
              <w:ind w:left="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2C2F34"/>
                <w:sz w:val="28"/>
                <w:szCs w:val="28"/>
                <w:highlight w:val="white"/>
              </w:rPr>
              <w:t>знайти і зміцнити нові шляхи і засоби для взаємної підтримки учнів у груповій взаємодії (підтримка словом і невербальні форми спілкування, пропозиції, ситуації, в яких учні не бояться виявляти себе, мають можливість бути таким, як хочеться самому учневі;</w:t>
            </w:r>
          </w:p>
          <w:p w14:paraId="67FF9816" w14:textId="77777777" w:rsidR="009C4D5A" w:rsidRDefault="00E545D2" w:rsidP="0076040B">
            <w:pPr>
              <w:numPr>
                <w:ilvl w:val="0"/>
                <w:numId w:val="6"/>
              </w:numPr>
              <w:shd w:val="clear" w:color="auto" w:fill="FFFFFF"/>
              <w:spacing w:line="360" w:lineRule="auto"/>
              <w:ind w:left="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2C2F34"/>
                <w:sz w:val="28"/>
                <w:szCs w:val="28"/>
                <w:highlight w:val="white"/>
              </w:rPr>
              <w:lastRenderedPageBreak/>
              <w:t>розвивати такі здібності, які одночасно вчать ролі лідера і ролі рядового учасника в ситуації групового рішення;</w:t>
            </w:r>
          </w:p>
          <w:p w14:paraId="537A7F53" w14:textId="77777777" w:rsidR="009C4D5A" w:rsidRDefault="00E545D2" w:rsidP="0076040B">
            <w:pPr>
              <w:numPr>
                <w:ilvl w:val="0"/>
                <w:numId w:val="6"/>
              </w:numPr>
              <w:shd w:val="clear" w:color="auto" w:fill="FFFFFF"/>
              <w:spacing w:line="360" w:lineRule="auto"/>
              <w:ind w:left="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2C2F34"/>
                <w:sz w:val="28"/>
                <w:szCs w:val="28"/>
                <w:highlight w:val="white"/>
              </w:rPr>
              <w:t>розвивати здібність до відкритої взаємодії із світом, зберігаючи при цьому індивідуальність.</w:t>
            </w:r>
          </w:p>
          <w:p w14:paraId="1D736C3F" w14:textId="77777777" w:rsidR="009C4D5A" w:rsidRDefault="00E545D2" w:rsidP="0076040B">
            <w:pP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Інноваційна діяльність визнана педагогами як одна з найбільш продуктивних в освітньому процесі всіх закладів освіти. Всі затверджені навчальні програми курсу «Біологія» передбачають інтерактивних завдань, командної роботи. У навчальній програмі, укладачами якої є Засєкіна Т.М., Буняк М.М., Бухтіяров В.К., Григорович О.В., Капіруліна С.Л., Козленко О.Г. та ін. [40-42], зазначається, що формуванню компетентностей учнів сприяє виконання ними невеликих навчальних проєктів [43]. Згідно позиції авторів, проєкти можуть розроблятися учнями індивідуально або в групах,  а учитель може надавати необхідні консультації щодо планування, визначення мети, завдань і методики дослідження, пошуку і збирання інформації, координувати хід виконання проєкту. </w:t>
            </w:r>
          </w:p>
          <w:p w14:paraId="700C5F3C" w14:textId="77777777" w:rsidR="009C4D5A" w:rsidRDefault="00E545D2" w:rsidP="0076040B">
            <w:pP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Питання  інноваційної проєктної діяльності старшокласників досліджували Є.А. Вохменцева, Л.І. Даниленко, І.Г. Єрмаков, У. Кілпатрік В.І. Ковальчук, Н.В. Матяш, О.М. Пєхота О.Я. Савченко, А.В. Хуторськой та ін [44-45]. Вони визначають навчальну проєктну діяльність як організаційну форму роботи, що реалізується в спільній діяльності учнів, характеризується партнерськими відносинами, спрямованістю щодо вирішення проблем, важливих для учасників проєкту, загальною метою та узгодженими способами діяльності [3].</w:t>
            </w:r>
          </w:p>
          <w:p w14:paraId="25AE8366" w14:textId="77777777" w:rsidR="009C4D5A" w:rsidRDefault="00E545D2" w:rsidP="0076040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Узагальнене визначення, надане Н. Дикою та О. Глазовою, повністю розкриває його специфіку: «Проєктування є творчою, інноваційною, перетворювальною діяльністю, результатом якої має бути матеріальний або інтелектуальний продукт, який визначається суб’єктивною чи об’єктивною новизною, наділений практичною або теоретичною цінністю, виконаний в умовах керування й консультування вчителя [45, с. 146].</w:t>
            </w:r>
          </w:p>
          <w:p w14:paraId="32F3AA9C" w14:textId="77777777" w:rsidR="009C4D5A" w:rsidRDefault="00E545D2" w:rsidP="0076040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Таким чином, пропонуючи учням командну роботу перед вивчення теми чи розділу, вчитель орієнтує їх на творчу роботу, що має визначений результат і відповідає їхнім інтересам і схильностям.  Така робота – це творча діяльність як педагога, так і учнів [46].</w:t>
            </w:r>
          </w:p>
          <w:p w14:paraId="48E4F23F" w14:textId="77777777" w:rsidR="009C4D5A" w:rsidRDefault="00E545D2" w:rsidP="0076040B">
            <w:pPr>
              <w:tabs>
                <w:tab w:val="left" w:pos="1134"/>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контексті нашого дослідження необґрунтовано зупинятися на розкритті питання класифікації проєктів у педагогічній і методичній літературі. Разом, з тим, аналізуючи інформаційні джерела [47-50] ми визначили основні 5 етапів  командної роботи з застосуванням інтерактивних технологій,  враховуючи характер діяльності педагога та учнів:</w:t>
            </w:r>
          </w:p>
          <w:p w14:paraId="122E30FC" w14:textId="77777777" w:rsidR="009C4D5A" w:rsidRDefault="00E545D2" w:rsidP="0076040B">
            <w:pPr>
              <w:tabs>
                <w:tab w:val="left" w:pos="1134"/>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Етапи  командної роботи:</w:t>
            </w:r>
          </w:p>
          <w:p w14:paraId="1119DBB6" w14:textId="77777777" w:rsidR="009C4D5A" w:rsidRDefault="00E545D2" w:rsidP="0076040B">
            <w:pPr>
              <w:tabs>
                <w:tab w:val="left" w:pos="1134"/>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 Організаційно-підготовчий етап.</w:t>
            </w:r>
          </w:p>
          <w:p w14:paraId="280E9662" w14:textId="77777777" w:rsidR="009C4D5A" w:rsidRDefault="00E545D2" w:rsidP="0076040B">
            <w:pPr>
              <w:tabs>
                <w:tab w:val="left" w:pos="1134"/>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Діяльність педагога: мотивує учасників, формує мікрогрупи, допомагає у розробці плану реалізації ідеї, визначає критерії оцінки діяльності учнів на всіх етапах.</w:t>
            </w:r>
          </w:p>
          <w:p w14:paraId="52ABE918" w14:textId="77777777" w:rsidR="009C4D5A" w:rsidRDefault="00E545D2" w:rsidP="0076040B">
            <w:pPr>
              <w:tabs>
                <w:tab w:val="left" w:pos="1134"/>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Діяльність учнів: розробляють план роботи, шукають необхідну для інформацію, визначають ролі у реалізації завдань.</w:t>
            </w:r>
          </w:p>
          <w:p w14:paraId="281A201A" w14:textId="77777777" w:rsidR="009C4D5A" w:rsidRDefault="00E545D2" w:rsidP="0076040B">
            <w:pPr>
              <w:tabs>
                <w:tab w:val="left" w:pos="1134"/>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ІІ. Пошуковий етап.</w:t>
            </w:r>
          </w:p>
          <w:p w14:paraId="0D4E4BE2" w14:textId="77777777" w:rsidR="009C4D5A" w:rsidRDefault="00E545D2" w:rsidP="0076040B">
            <w:pPr>
              <w:tabs>
                <w:tab w:val="left" w:pos="1134"/>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Діяльність педагога: консультує за змістом завдання, допомагає в систематизації, узагальненні матеріалів, ознайомлює з правилами оформлення завдання, стимулює розумову активність учнів, відстежує діяльність та оцінює проміжні результати кожного учасника, проводить моніторинг спільної діяльності</w:t>
            </w:r>
          </w:p>
          <w:p w14:paraId="0FC1C6B1" w14:textId="77777777" w:rsidR="009C4D5A" w:rsidRDefault="00E545D2" w:rsidP="0076040B">
            <w:pPr>
              <w:tabs>
                <w:tab w:val="left" w:pos="1134"/>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Діяльність учнів: збирають, аналізують й систематизують інформацію, обговорюють її в мікрогрупах, висувають і перевіряють гіпотези, проводять самоконтроль.</w:t>
            </w:r>
          </w:p>
          <w:p w14:paraId="17F02083" w14:textId="77777777" w:rsidR="009C4D5A" w:rsidRDefault="00E545D2" w:rsidP="0076040B">
            <w:pPr>
              <w:tabs>
                <w:tab w:val="left" w:pos="1134"/>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ІІІ. Підсумковий етап.</w:t>
            </w:r>
          </w:p>
          <w:p w14:paraId="721BFB82" w14:textId="77777777" w:rsidR="009C4D5A" w:rsidRDefault="00E545D2" w:rsidP="0076040B">
            <w:pPr>
              <w:tabs>
                <w:tab w:val="left" w:pos="1134"/>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Діяльність педагога: допомагає в розробці звіту про роботу, готує виступаючих до усного захисту, відповідей на запитання опонентів і слухачів, виступає в ролі експерта, бере участь в аналізі.</w:t>
            </w:r>
          </w:p>
          <w:p w14:paraId="368C93BA" w14:textId="77777777" w:rsidR="009C4D5A" w:rsidRDefault="00E545D2" w:rsidP="0076040B">
            <w:pPr>
              <w:tabs>
                <w:tab w:val="left" w:pos="1134"/>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Діяльність учнів: готують презентацію результатів роботи, представляють результати з використанням сучасних інноваційних технологій..</w:t>
            </w:r>
          </w:p>
          <w:p w14:paraId="4A0C16D1" w14:textId="77777777" w:rsidR="009C4D5A" w:rsidRDefault="00E545D2" w:rsidP="0076040B">
            <w:pPr>
              <w:tabs>
                <w:tab w:val="left" w:pos="1134"/>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ІV. Презентація здобутих результатів.</w:t>
            </w:r>
          </w:p>
          <w:p w14:paraId="4CD43E5F" w14:textId="77777777" w:rsidR="009C4D5A" w:rsidRDefault="00E545D2" w:rsidP="0076040B">
            <w:pPr>
              <w:tabs>
                <w:tab w:val="left" w:pos="1134"/>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Діяльність педагога: оцінює результати роботи.</w:t>
            </w:r>
          </w:p>
          <w:p w14:paraId="05699250" w14:textId="77777777" w:rsidR="009C4D5A" w:rsidRDefault="00E545D2" w:rsidP="0076040B">
            <w:pPr>
              <w:tabs>
                <w:tab w:val="left" w:pos="1134"/>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Діяльність учнів: усвідомлюють отримані результати і способи їх отримання.</w:t>
            </w:r>
          </w:p>
          <w:p w14:paraId="3E1ECBB2" w14:textId="77777777" w:rsidR="009C4D5A" w:rsidRDefault="00E545D2" w:rsidP="0076040B">
            <w:pPr>
              <w:tabs>
                <w:tab w:val="left" w:pos="1134"/>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Рефлексія. Підбиття підсумків, створення ситуації успіху.</w:t>
            </w:r>
          </w:p>
          <w:p w14:paraId="3E795430" w14:textId="77777777" w:rsidR="009C4D5A" w:rsidRDefault="00E545D2" w:rsidP="0076040B">
            <w:pPr>
              <w:tabs>
                <w:tab w:val="left" w:pos="1134"/>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Більшість педагогів сходиться на думці, що учні мають бути обізнаними з порядком і змістом кожного етапу роботи. Це забезпечить планомірність їхньої роботи та результативність проміжних і підсумкових етапів. При цьому, останній етап є надзвичайно важливим, адже, якщо учень не відчує важливість виконаної роботи для себе, для однокласників і для вчителя, він не буде приймати участі в наступних  командних проектах, або зробить їх абияк. </w:t>
            </w:r>
          </w:p>
          <w:p w14:paraId="4F9F9E30" w14:textId="77777777" w:rsidR="009C4D5A" w:rsidRDefault="00E545D2" w:rsidP="0076040B">
            <w:pPr>
              <w:tabs>
                <w:tab w:val="left" w:pos="1134"/>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Більшість тем для організації командної роботи можуть торкатися певних сторін життя підлітків, саме така робота викликає у них жвавий інтерес. Що, в свою чергу, забезпечує успішність  командної роботи. </w:t>
            </w:r>
          </w:p>
          <w:p w14:paraId="39846EBB" w14:textId="77777777" w:rsidR="009C4D5A" w:rsidRDefault="00E545D2" w:rsidP="0076040B">
            <w:pPr>
              <w:tabs>
                <w:tab w:val="left" w:pos="1134"/>
              </w:tabs>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Отже, інтерактивні форми, командна робота в курсі «Біологія» забезпечують у реалізацію діяльнісного підходу і формування ключових компетентностей. Працюючі разом, учні усвідомлюють безперервність процесу самопізнання й самовдосконалення, опановують нові способи діяльності ґрунтуючись на власних можливостях та інтересах, формують культури мислення та поведінки.</w:t>
            </w:r>
          </w:p>
        </w:tc>
      </w:tr>
      <w:tr w:rsidR="009C4D5A" w14:paraId="2FA54318" w14:textId="77777777">
        <w:tc>
          <w:tcPr>
            <w:tcW w:w="8897" w:type="dxa"/>
            <w:vAlign w:val="center"/>
          </w:tcPr>
          <w:p w14:paraId="0811D857" w14:textId="77777777" w:rsidR="009C4D5A" w:rsidRDefault="009C4D5A">
            <w:pPr>
              <w:widowControl w:val="0"/>
              <w:tabs>
                <w:tab w:val="center" w:pos="4819"/>
                <w:tab w:val="left" w:pos="5610"/>
              </w:tabs>
              <w:spacing w:line="360" w:lineRule="auto"/>
              <w:rPr>
                <w:rFonts w:ascii="Times New Roman" w:eastAsia="Times New Roman" w:hAnsi="Times New Roman" w:cs="Times New Roman"/>
                <w:sz w:val="28"/>
                <w:szCs w:val="28"/>
              </w:rPr>
            </w:pPr>
          </w:p>
        </w:tc>
      </w:tr>
    </w:tbl>
    <w:p w14:paraId="720BC01D" w14:textId="77777777" w:rsidR="009C4D5A" w:rsidRDefault="009C4D5A">
      <w:pPr>
        <w:spacing w:line="360" w:lineRule="auto"/>
        <w:rPr>
          <w:rFonts w:ascii="Times New Roman" w:eastAsia="Times New Roman" w:hAnsi="Times New Roman" w:cs="Times New Roman"/>
          <w:sz w:val="28"/>
          <w:szCs w:val="28"/>
          <w:highlight w:val="white"/>
        </w:rPr>
        <w:sectPr w:rsidR="009C4D5A" w:rsidSect="00513C98">
          <w:pgSz w:w="11909" w:h="16834"/>
          <w:pgMar w:top="1134" w:right="567" w:bottom="1134" w:left="1701" w:header="709" w:footer="709" w:gutter="0"/>
          <w:cols w:space="720"/>
        </w:sectPr>
      </w:pPr>
    </w:p>
    <w:p w14:paraId="47D614EA" w14:textId="77777777" w:rsidR="009C4D5A" w:rsidRPr="00257DA3" w:rsidRDefault="00702A1A" w:rsidP="00257DA3">
      <w:pPr>
        <w:spacing w:line="360" w:lineRule="auto"/>
        <w:jc w:val="center"/>
        <w:rPr>
          <w:rFonts w:ascii="Times New Roman" w:eastAsia="Times New Roman" w:hAnsi="Times New Roman" w:cs="Times New Roman"/>
          <w:bCs/>
          <w:sz w:val="28"/>
          <w:szCs w:val="28"/>
          <w:highlight w:val="white"/>
        </w:rPr>
      </w:pPr>
      <w:r w:rsidRPr="00257DA3">
        <w:rPr>
          <w:rFonts w:ascii="Times New Roman" w:eastAsia="Times New Roman" w:hAnsi="Times New Roman" w:cs="Times New Roman"/>
          <w:bCs/>
          <w:sz w:val="28"/>
          <w:szCs w:val="28"/>
          <w:highlight w:val="white"/>
          <w:lang w:val="ru-RU"/>
        </w:rPr>
        <w:lastRenderedPageBreak/>
        <w:t>2</w:t>
      </w:r>
      <w:r w:rsidR="00E545D2" w:rsidRPr="00257DA3">
        <w:rPr>
          <w:rFonts w:ascii="Times New Roman" w:eastAsia="Times New Roman" w:hAnsi="Times New Roman" w:cs="Times New Roman"/>
          <w:bCs/>
          <w:sz w:val="28"/>
          <w:szCs w:val="28"/>
          <w:highlight w:val="white"/>
        </w:rPr>
        <w:t>. ЕКСПЕРИМЕНТАЛЬНА ЧАСТИНА</w:t>
      </w:r>
    </w:p>
    <w:p w14:paraId="7AED42ED" w14:textId="77777777" w:rsidR="009C4D5A" w:rsidRPr="00257DA3" w:rsidRDefault="00702A1A" w:rsidP="0076040B">
      <w:pPr>
        <w:spacing w:line="360" w:lineRule="auto"/>
        <w:ind w:firstLine="709"/>
        <w:jc w:val="both"/>
        <w:rPr>
          <w:rFonts w:ascii="Times New Roman" w:eastAsia="Times New Roman" w:hAnsi="Times New Roman" w:cs="Times New Roman"/>
          <w:bCs/>
          <w:sz w:val="28"/>
          <w:szCs w:val="28"/>
          <w:highlight w:val="white"/>
        </w:rPr>
      </w:pPr>
      <w:r w:rsidRPr="00257DA3">
        <w:rPr>
          <w:rFonts w:ascii="Times New Roman" w:eastAsia="Times New Roman" w:hAnsi="Times New Roman" w:cs="Times New Roman"/>
          <w:bCs/>
          <w:sz w:val="28"/>
          <w:szCs w:val="28"/>
          <w:highlight w:val="white"/>
          <w:lang w:val="ru-RU"/>
        </w:rPr>
        <w:t>2</w:t>
      </w:r>
      <w:r w:rsidR="00E545D2" w:rsidRPr="00257DA3">
        <w:rPr>
          <w:rFonts w:ascii="Times New Roman" w:eastAsia="Times New Roman" w:hAnsi="Times New Roman" w:cs="Times New Roman"/>
          <w:bCs/>
          <w:sz w:val="28"/>
          <w:szCs w:val="28"/>
          <w:highlight w:val="white"/>
        </w:rPr>
        <w:t>.1. Методик</w:t>
      </w:r>
      <w:r w:rsidRPr="00257DA3">
        <w:rPr>
          <w:rFonts w:ascii="Times New Roman" w:eastAsia="Times New Roman" w:hAnsi="Times New Roman" w:cs="Times New Roman"/>
          <w:bCs/>
          <w:sz w:val="28"/>
          <w:szCs w:val="28"/>
          <w:highlight w:val="white"/>
          <w:lang w:val="ru-RU"/>
        </w:rPr>
        <w:t>а</w:t>
      </w:r>
      <w:r w:rsidR="00E545D2" w:rsidRPr="00257DA3">
        <w:rPr>
          <w:rFonts w:ascii="Times New Roman" w:eastAsia="Times New Roman" w:hAnsi="Times New Roman" w:cs="Times New Roman"/>
          <w:bCs/>
          <w:sz w:val="28"/>
          <w:szCs w:val="28"/>
          <w:highlight w:val="white"/>
        </w:rPr>
        <w:t xml:space="preserve"> впровадження інтерактивних</w:t>
      </w:r>
      <w:r w:rsidR="00E878B6" w:rsidRPr="00257DA3">
        <w:rPr>
          <w:rFonts w:ascii="Times New Roman" w:eastAsia="Times New Roman" w:hAnsi="Times New Roman" w:cs="Times New Roman"/>
          <w:bCs/>
          <w:sz w:val="28"/>
          <w:szCs w:val="28"/>
          <w:highlight w:val="white"/>
        </w:rPr>
        <w:t xml:space="preserve"> технологій в навчальний процес</w:t>
      </w:r>
    </w:p>
    <w:p w14:paraId="7B2D69D7" w14:textId="77777777" w:rsidR="009C4D5A" w:rsidRDefault="009C4D5A">
      <w:pPr>
        <w:shd w:val="clear" w:color="auto" w:fill="FFFFFF"/>
        <w:spacing w:line="360" w:lineRule="auto"/>
        <w:ind w:firstLine="850"/>
        <w:jc w:val="both"/>
        <w:rPr>
          <w:rFonts w:ascii="Times New Roman" w:eastAsia="Times New Roman" w:hAnsi="Times New Roman" w:cs="Times New Roman"/>
          <w:sz w:val="28"/>
          <w:szCs w:val="28"/>
          <w:highlight w:val="white"/>
        </w:rPr>
      </w:pPr>
    </w:p>
    <w:p w14:paraId="1842651A" w14:textId="77777777" w:rsidR="009C4D5A" w:rsidRDefault="009C4D5A">
      <w:pPr>
        <w:shd w:val="clear" w:color="auto" w:fill="FFFFFF"/>
        <w:spacing w:line="360" w:lineRule="auto"/>
        <w:ind w:firstLine="850"/>
        <w:jc w:val="both"/>
        <w:rPr>
          <w:rFonts w:ascii="Times New Roman" w:eastAsia="Times New Roman" w:hAnsi="Times New Roman" w:cs="Times New Roman"/>
          <w:sz w:val="28"/>
          <w:szCs w:val="28"/>
          <w:highlight w:val="white"/>
        </w:rPr>
      </w:pPr>
    </w:p>
    <w:p w14:paraId="462D63FF" w14:textId="77777777" w:rsidR="009C4D5A" w:rsidRDefault="00E545D2">
      <w:pPr>
        <w:shd w:val="clear" w:color="auto" w:fill="FFFFFF"/>
        <w:spacing w:line="360" w:lineRule="auto"/>
        <w:ind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Теоретичний матеріал для заняття подається вчителем у вигляді інформації з джерел [51-52] та дублюється на таблицях (з використанням груп в соціальних мережах):</w:t>
      </w:r>
    </w:p>
    <w:p w14:paraId="56620766" w14:textId="77777777" w:rsidR="009C4D5A" w:rsidRDefault="00E545D2">
      <w:pPr>
        <w:shd w:val="clear" w:color="auto" w:fill="FFFFFF"/>
        <w:spacing w:line="360" w:lineRule="auto"/>
        <w:ind w:firstLine="86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Ознайомитися з видами неякісної інформації</w:t>
      </w:r>
    </w:p>
    <w:p w14:paraId="09C2C520" w14:textId="77777777" w:rsidR="009C4D5A" w:rsidRDefault="00E545D2">
      <w:pPr>
        <w:shd w:val="clear" w:color="auto" w:fill="FFFFFF"/>
        <w:spacing w:line="360" w:lineRule="auto"/>
        <w:ind w:firstLine="86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 Джинса (замовна).</w:t>
      </w:r>
    </w:p>
    <w:p w14:paraId="101113C7" w14:textId="77777777" w:rsidR="009C4D5A" w:rsidRDefault="00E545D2">
      <w:pPr>
        <w:shd w:val="clear" w:color="auto" w:fill="FFFFFF"/>
        <w:spacing w:line="360" w:lineRule="auto"/>
        <w:ind w:firstLine="86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 Фейкова (неправдива).</w:t>
      </w:r>
    </w:p>
    <w:p w14:paraId="7A3060C7" w14:textId="77777777" w:rsidR="009C4D5A" w:rsidRDefault="00E545D2">
      <w:pPr>
        <w:shd w:val="clear" w:color="auto" w:fill="FFFFFF"/>
        <w:spacing w:line="360" w:lineRule="auto"/>
        <w:ind w:firstLine="86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 Неактуальна (застаріла).</w:t>
      </w:r>
    </w:p>
    <w:p w14:paraId="2CFDA7EF" w14:textId="77777777" w:rsidR="009C4D5A" w:rsidRDefault="00E545D2">
      <w:pPr>
        <w:shd w:val="clear" w:color="auto" w:fill="FFFFFF"/>
        <w:spacing w:line="360" w:lineRule="auto"/>
        <w:ind w:firstLine="86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 Неперевірена.</w:t>
      </w:r>
    </w:p>
    <w:p w14:paraId="1A203632" w14:textId="77777777" w:rsidR="009C4D5A" w:rsidRDefault="00E545D2">
      <w:pPr>
        <w:shd w:val="clear" w:color="auto" w:fill="FFFFFF"/>
        <w:spacing w:line="360" w:lineRule="auto"/>
        <w:ind w:firstLine="86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 таблицею порівняння фактів та суджень , які наведені в додатках 1 і 2.  Переглянути відео  "Всесвіт 25  та інші експерименти на тваринах"</w:t>
      </w:r>
      <w:hyperlink r:id="rId11">
        <w:r>
          <w:rPr>
            <w:rFonts w:ascii="Times New Roman" w:eastAsia="Times New Roman" w:hAnsi="Times New Roman" w:cs="Times New Roman"/>
            <w:sz w:val="28"/>
            <w:szCs w:val="28"/>
            <w:highlight w:val="white"/>
          </w:rPr>
          <w:t xml:space="preserve"> </w:t>
        </w:r>
      </w:hyperlink>
      <w:hyperlink r:id="rId12">
        <w:r>
          <w:rPr>
            <w:rFonts w:ascii="Times New Roman" w:eastAsia="Times New Roman" w:hAnsi="Times New Roman" w:cs="Times New Roman"/>
            <w:color w:val="0000FF"/>
            <w:sz w:val="28"/>
            <w:szCs w:val="28"/>
            <w:highlight w:val="white"/>
            <w:u w:val="single"/>
          </w:rPr>
          <w:t>https://youtu.be/Nns9f4MDsZ0</w:t>
        </w:r>
      </w:hyperlink>
      <w:r>
        <w:rPr>
          <w:rFonts w:ascii="Times New Roman" w:eastAsia="Times New Roman" w:hAnsi="Times New Roman" w:cs="Times New Roman"/>
          <w:sz w:val="28"/>
          <w:szCs w:val="28"/>
          <w:highlight w:val="white"/>
        </w:rPr>
        <w:t xml:space="preserve">. Використовуючи таблицю порівняння факчетингу і фейків та критичного мислення, сформулювати 10 запитань або </w:t>
      </w:r>
      <w:r w:rsidR="00B31A77">
        <w:rPr>
          <w:rFonts w:ascii="Times New Roman" w:eastAsia="Times New Roman" w:hAnsi="Times New Roman" w:cs="Times New Roman"/>
          <w:sz w:val="28"/>
          <w:szCs w:val="28"/>
          <w:highlight w:val="white"/>
        </w:rPr>
        <w:t>тверджень</w:t>
      </w:r>
      <w:r>
        <w:rPr>
          <w:rFonts w:ascii="Times New Roman" w:eastAsia="Times New Roman" w:hAnsi="Times New Roman" w:cs="Times New Roman"/>
          <w:sz w:val="28"/>
          <w:szCs w:val="28"/>
          <w:highlight w:val="white"/>
        </w:rPr>
        <w:t xml:space="preserve"> (по 5, які доводять, що побачене відноситься до фактів, або суджень) до відео, дати на них короткі відповіді та посилання на першоджерела. </w:t>
      </w:r>
    </w:p>
    <w:p w14:paraId="7BEF2D01" w14:textId="77777777" w:rsidR="0076040B" w:rsidRDefault="0076040B" w:rsidP="00B31A77">
      <w:pPr>
        <w:shd w:val="clear" w:color="auto" w:fill="FFFFFF"/>
        <w:spacing w:line="360" w:lineRule="auto"/>
        <w:ind w:firstLine="860"/>
        <w:jc w:val="both"/>
        <w:rPr>
          <w:rFonts w:ascii="Times New Roman" w:eastAsia="Times New Roman" w:hAnsi="Times New Roman" w:cs="Times New Roman"/>
          <w:sz w:val="28"/>
          <w:szCs w:val="28"/>
          <w:highlight w:val="white"/>
        </w:rPr>
      </w:pPr>
    </w:p>
    <w:p w14:paraId="08C69747" w14:textId="219E76A7" w:rsidR="00B31A77" w:rsidRDefault="00B31A77" w:rsidP="0076040B">
      <w:pPr>
        <w:shd w:val="clear" w:color="auto" w:fill="FFFFFF"/>
        <w:spacing w:line="360" w:lineRule="auto"/>
        <w:ind w:firstLine="709"/>
        <w:rPr>
          <w:rFonts w:ascii="Times New Roman" w:eastAsia="Times New Roman" w:hAnsi="Times New Roman" w:cs="Times New Roman"/>
          <w:sz w:val="28"/>
          <w:szCs w:val="28"/>
          <w:highlight w:val="white"/>
          <w:lang w:val="uk-UA"/>
        </w:rPr>
      </w:pPr>
      <w:r w:rsidRPr="00B31A77">
        <w:rPr>
          <w:rFonts w:ascii="Times New Roman" w:eastAsia="Times New Roman" w:hAnsi="Times New Roman" w:cs="Times New Roman"/>
          <w:sz w:val="28"/>
          <w:szCs w:val="28"/>
          <w:highlight w:val="white"/>
        </w:rPr>
        <w:t>Таблиця 2.1  ̶  Приклад оформлення таблиц</w:t>
      </w:r>
      <w:r>
        <w:rPr>
          <w:rFonts w:ascii="Times New Roman" w:eastAsia="Times New Roman" w:hAnsi="Times New Roman" w:cs="Times New Roman"/>
          <w:sz w:val="28"/>
          <w:szCs w:val="28"/>
          <w:highlight w:val="white"/>
          <w:lang w:val="uk-UA"/>
        </w:rPr>
        <w:t xml:space="preserve">і з відповідями </w:t>
      </w:r>
    </w:p>
    <w:p w14:paraId="573A9EBC" w14:textId="77777777" w:rsidR="0076040B" w:rsidRPr="00B31A77" w:rsidRDefault="0076040B" w:rsidP="00B31A77">
      <w:pPr>
        <w:shd w:val="clear" w:color="auto" w:fill="FFFFFF"/>
        <w:spacing w:line="360" w:lineRule="auto"/>
        <w:rPr>
          <w:rFonts w:ascii="Times New Roman" w:eastAsia="Times New Roman" w:hAnsi="Times New Roman" w:cs="Times New Roman"/>
          <w:sz w:val="28"/>
          <w:szCs w:val="28"/>
          <w:highlight w:val="white"/>
          <w:lang w:val="uk-UA"/>
        </w:rPr>
      </w:pPr>
    </w:p>
    <w:tbl>
      <w:tblPr>
        <w:tblStyle w:val="aa"/>
        <w:tblW w:w="8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65"/>
        <w:gridCol w:w="3390"/>
        <w:gridCol w:w="4380"/>
      </w:tblGrid>
      <w:tr w:rsidR="009C4D5A" w14:paraId="09DC44FB" w14:textId="77777777">
        <w:trPr>
          <w:trHeight w:val="635"/>
        </w:trPr>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A622C2" w14:textId="77777777" w:rsidR="009C4D5A" w:rsidRDefault="00E545D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п/п</w:t>
            </w:r>
          </w:p>
        </w:tc>
        <w:tc>
          <w:tcPr>
            <w:tcW w:w="33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1904D83" w14:textId="77777777" w:rsidR="009C4D5A" w:rsidRDefault="00E545D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ФАКТИ</w:t>
            </w:r>
          </w:p>
        </w:tc>
        <w:tc>
          <w:tcPr>
            <w:tcW w:w="43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FA56AE" w14:textId="77777777" w:rsidR="009C4D5A" w:rsidRDefault="00E545D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СУДЖЕННЯ</w:t>
            </w:r>
          </w:p>
        </w:tc>
      </w:tr>
      <w:tr w:rsidR="009C4D5A" w14:paraId="57E8C4FC" w14:textId="77777777">
        <w:trPr>
          <w:trHeight w:val="635"/>
        </w:trPr>
        <w:tc>
          <w:tcPr>
            <w:tcW w:w="106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24EF6A5" w14:textId="77777777" w:rsidR="009C4D5A" w:rsidRDefault="00E545D2">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3390" w:type="dxa"/>
            <w:tcBorders>
              <w:top w:val="nil"/>
              <w:left w:val="nil"/>
              <w:bottom w:val="single" w:sz="8" w:space="0" w:color="000000"/>
              <w:right w:val="single" w:sz="8" w:space="0" w:color="000000"/>
            </w:tcBorders>
            <w:tcMar>
              <w:top w:w="100" w:type="dxa"/>
              <w:left w:w="100" w:type="dxa"/>
              <w:bottom w:w="100" w:type="dxa"/>
              <w:right w:w="100" w:type="dxa"/>
            </w:tcMar>
          </w:tcPr>
          <w:p w14:paraId="0A591141" w14:textId="77777777" w:rsidR="009C4D5A" w:rsidRDefault="00E545D2">
            <w:pPr>
              <w:spacing w:line="360" w:lineRule="auto"/>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highlight w:val="yellow"/>
              </w:rPr>
              <w:t xml:space="preserve"> </w:t>
            </w:r>
          </w:p>
        </w:tc>
        <w:tc>
          <w:tcPr>
            <w:tcW w:w="4380" w:type="dxa"/>
            <w:tcBorders>
              <w:top w:val="nil"/>
              <w:left w:val="nil"/>
              <w:bottom w:val="single" w:sz="8" w:space="0" w:color="000000"/>
              <w:right w:val="single" w:sz="8" w:space="0" w:color="000000"/>
            </w:tcBorders>
            <w:tcMar>
              <w:top w:w="100" w:type="dxa"/>
              <w:left w:w="100" w:type="dxa"/>
              <w:bottom w:w="100" w:type="dxa"/>
              <w:right w:w="100" w:type="dxa"/>
            </w:tcMar>
          </w:tcPr>
          <w:p w14:paraId="15F7A104" w14:textId="77777777" w:rsidR="009C4D5A" w:rsidRDefault="00E545D2">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tc>
      </w:tr>
    </w:tbl>
    <w:p w14:paraId="17D9C9AC" w14:textId="77777777" w:rsidR="009C4D5A" w:rsidRDefault="009C4D5A">
      <w:pPr>
        <w:spacing w:line="360" w:lineRule="auto"/>
        <w:ind w:firstLine="709"/>
        <w:jc w:val="center"/>
        <w:rPr>
          <w:rFonts w:ascii="Times New Roman" w:eastAsia="Times New Roman" w:hAnsi="Times New Roman" w:cs="Times New Roman"/>
          <w:sz w:val="28"/>
          <w:szCs w:val="28"/>
          <w:highlight w:val="white"/>
        </w:rPr>
      </w:pPr>
    </w:p>
    <w:p w14:paraId="0C88ACB1" w14:textId="7255CC67" w:rsidR="0076040B" w:rsidRPr="0076040B" w:rsidRDefault="0076040B" w:rsidP="0076040B">
      <w:pPr>
        <w:shd w:val="clear" w:color="auto" w:fill="FFFFFF"/>
        <w:spacing w:line="360" w:lineRule="auto"/>
        <w:ind w:firstLine="860"/>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rPr>
        <w:lastRenderedPageBreak/>
        <w:t>Критичні запитання до відеоролику оформити у вигляді таблиці</w:t>
      </w:r>
      <w:r>
        <w:rPr>
          <w:rFonts w:ascii="Times New Roman" w:eastAsia="Times New Roman" w:hAnsi="Times New Roman" w:cs="Times New Roman"/>
          <w:sz w:val="28"/>
          <w:szCs w:val="28"/>
          <w:highlight w:val="white"/>
          <w:lang w:val="uk-UA"/>
        </w:rPr>
        <w:t xml:space="preserve"> (таблиця 2.1.)</w:t>
      </w:r>
      <w:r>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b/>
          <w:sz w:val="28"/>
          <w:szCs w:val="28"/>
          <w:highlight w:val="white"/>
        </w:rPr>
        <w:t>«</w:t>
      </w:r>
      <w:r w:rsidRPr="00B31A77">
        <w:rPr>
          <w:rFonts w:ascii="Times New Roman" w:eastAsia="Times New Roman" w:hAnsi="Times New Roman" w:cs="Times New Roman"/>
          <w:sz w:val="28"/>
          <w:szCs w:val="28"/>
          <w:highlight w:val="white"/>
        </w:rPr>
        <w:t>Всесвіт 25 та інші експерименти на тваринах»</w:t>
      </w:r>
      <w:r>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(посилання на першоджерела обов’язкові)</w:t>
      </w:r>
      <w:r>
        <w:rPr>
          <w:rFonts w:ascii="Times New Roman" w:eastAsia="Times New Roman" w:hAnsi="Times New Roman" w:cs="Times New Roman"/>
          <w:sz w:val="28"/>
          <w:szCs w:val="28"/>
          <w:highlight w:val="white"/>
          <w:lang w:val="uk-UA"/>
        </w:rPr>
        <w:t>.</w:t>
      </w:r>
    </w:p>
    <w:p w14:paraId="191A81F6" w14:textId="77777777" w:rsidR="009C4D5A" w:rsidRDefault="00E545D2">
      <w:pPr>
        <w:shd w:val="clear" w:color="auto" w:fill="FFFFFF"/>
        <w:spacing w:line="360" w:lineRule="auto"/>
        <w:ind w:firstLine="86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Скласти інтелектуальну карту до ві</w:t>
      </w:r>
      <w:r w:rsidR="00B31A77">
        <w:rPr>
          <w:rFonts w:ascii="Times New Roman" w:eastAsia="Times New Roman" w:hAnsi="Times New Roman" w:cs="Times New Roman"/>
          <w:sz w:val="28"/>
          <w:szCs w:val="28"/>
          <w:highlight w:val="white"/>
        </w:rPr>
        <w:t>део, використовуючи MindMeister</w:t>
      </w:r>
      <w:r>
        <w:rPr>
          <w:rFonts w:ascii="Times New Roman" w:eastAsia="Times New Roman" w:hAnsi="Times New Roman" w:cs="Times New Roman"/>
          <w:sz w:val="28"/>
          <w:szCs w:val="28"/>
          <w:highlight w:val="white"/>
        </w:rPr>
        <w:t xml:space="preserve"> </w:t>
      </w:r>
      <w:hyperlink r:id="rId13">
        <w:r>
          <w:rPr>
            <w:rFonts w:ascii="Times New Roman" w:eastAsia="Times New Roman" w:hAnsi="Times New Roman" w:cs="Times New Roman"/>
            <w:color w:val="0000FF"/>
            <w:sz w:val="28"/>
            <w:szCs w:val="28"/>
            <w:highlight w:val="white"/>
            <w:u w:val="single"/>
          </w:rPr>
          <w:t>https://www.mindmeister.com/ru/mm/signup/external_user#</w:t>
        </w:r>
      </w:hyperlink>
      <w:r>
        <w:rPr>
          <w:rFonts w:ascii="Times New Roman" w:eastAsia="Times New Roman" w:hAnsi="Times New Roman" w:cs="Times New Roman"/>
          <w:sz w:val="28"/>
          <w:szCs w:val="28"/>
          <w:highlight w:val="white"/>
        </w:rPr>
        <w:t xml:space="preserve">, сформувати логічну послідовність всіх термінів. Використовуючи знання з критичного мислення, вміння виділяти головне, скомпонувати терміни в необхідній логічній послідовності. </w:t>
      </w:r>
    </w:p>
    <w:p w14:paraId="28F86FDE" w14:textId="77777777" w:rsidR="009C4D5A" w:rsidRDefault="00E545D2">
      <w:pPr>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Цей матеріал в подальшому рекомендується використати для створення навчального кросворду, який </w:t>
      </w:r>
      <w:r w:rsidR="00702A1A">
        <w:rPr>
          <w:rFonts w:ascii="Times New Roman" w:eastAsia="Times New Roman" w:hAnsi="Times New Roman" w:cs="Times New Roman"/>
          <w:sz w:val="28"/>
          <w:szCs w:val="28"/>
          <w:highlight w:val="white"/>
        </w:rPr>
        <w:t>згенерувати</w:t>
      </w:r>
      <w:r>
        <w:rPr>
          <w:rFonts w:ascii="Times New Roman" w:eastAsia="Times New Roman" w:hAnsi="Times New Roman" w:cs="Times New Roman"/>
          <w:sz w:val="28"/>
          <w:szCs w:val="28"/>
          <w:highlight w:val="white"/>
        </w:rPr>
        <w:t xml:space="preserve"> за посиланням:</w:t>
      </w:r>
      <w:hyperlink r:id="rId14">
        <w:r>
          <w:rPr>
            <w:rFonts w:ascii="Times New Roman" w:eastAsia="Times New Roman" w:hAnsi="Times New Roman" w:cs="Times New Roman"/>
            <w:sz w:val="28"/>
            <w:szCs w:val="28"/>
            <w:highlight w:val="white"/>
          </w:rPr>
          <w:t xml:space="preserve"> </w:t>
        </w:r>
      </w:hyperlink>
      <w:hyperlink r:id="rId15">
        <w:r>
          <w:rPr>
            <w:rFonts w:ascii="Times New Roman" w:eastAsia="Times New Roman" w:hAnsi="Times New Roman" w:cs="Times New Roman"/>
            <w:color w:val="0000FF"/>
            <w:sz w:val="28"/>
            <w:szCs w:val="28"/>
            <w:highlight w:val="white"/>
            <w:u w:val="single"/>
          </w:rPr>
          <w:t>https://cross.highcat.org/ru_RU/</w:t>
        </w:r>
      </w:hyperlink>
      <w:r>
        <w:rPr>
          <w:rFonts w:ascii="Times New Roman" w:eastAsia="Times New Roman" w:hAnsi="Times New Roman" w:cs="Times New Roman"/>
          <w:sz w:val="28"/>
          <w:szCs w:val="28"/>
          <w:highlight w:val="white"/>
        </w:rPr>
        <w:t xml:space="preserve">  не менше як з 15 термінів. До нього написати коректні формулювання: 2 файли: саме кросворд і ключ до нього.</w:t>
      </w:r>
    </w:p>
    <w:p w14:paraId="5DE865A6" w14:textId="77777777" w:rsidR="009C4D5A" w:rsidRDefault="00E545D2" w:rsidP="0076040B">
      <w:pPr>
        <w:shd w:val="clear" w:color="auto" w:fill="FFFFFF"/>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 Обговорення результатів і розподіл балів за групову роботу. Це надважливий і відповідальний етап роботи, оскільки передбачає аналіз зробленої роботи з урахуванням комунікації всередині групи (аналог внутрішньовидової боротьби в природі). Вчитель аналізує якість виконаної роботи і коригує в процентному співвідношенні оцінки для групи.</w:t>
      </w:r>
    </w:p>
    <w:p w14:paraId="37906E84" w14:textId="77777777" w:rsidR="00702A1A" w:rsidRDefault="00E545D2" w:rsidP="0076040B">
      <w:pPr>
        <w:shd w:val="clear" w:color="auto" w:fill="FFFFFF"/>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 Фідбек від школярів щодо ефективності вироблених компетенцій.</w:t>
      </w:r>
    </w:p>
    <w:p w14:paraId="3AEC964B" w14:textId="77777777" w:rsidR="009C4D5A" w:rsidRDefault="00702A1A" w:rsidP="0076040B">
      <w:pPr>
        <w:shd w:val="clear" w:color="auto" w:fill="FFFFFF"/>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lang w:val="ru-RU"/>
        </w:rPr>
        <w:t xml:space="preserve">5. </w:t>
      </w:r>
      <w:r w:rsidR="00E545D2">
        <w:rPr>
          <w:rFonts w:ascii="Times New Roman" w:eastAsia="Times New Roman" w:hAnsi="Times New Roman" w:cs="Times New Roman"/>
          <w:sz w:val="28"/>
          <w:szCs w:val="28"/>
          <w:highlight w:val="white"/>
        </w:rPr>
        <w:t>Обговорення результатів, порівняння результатів командної роботи з застосуванням інтерактивних технологій, створення атмосфери успіху та мотивації до активних форм навчального процесу.</w:t>
      </w:r>
    </w:p>
    <w:p w14:paraId="214E9B02" w14:textId="77777777" w:rsidR="009C4D5A" w:rsidRDefault="009C4D5A" w:rsidP="0076040B">
      <w:pPr>
        <w:shd w:val="clear" w:color="auto" w:fill="FFFFFF"/>
        <w:spacing w:before="240" w:after="240" w:line="360" w:lineRule="auto"/>
        <w:ind w:firstLine="709"/>
        <w:jc w:val="both"/>
        <w:rPr>
          <w:rFonts w:ascii="Times New Roman" w:eastAsia="Times New Roman" w:hAnsi="Times New Roman" w:cs="Times New Roman"/>
          <w:sz w:val="28"/>
          <w:szCs w:val="28"/>
          <w:highlight w:val="white"/>
        </w:rPr>
        <w:sectPr w:rsidR="009C4D5A">
          <w:pgSz w:w="11909" w:h="16834"/>
          <w:pgMar w:top="1440" w:right="1440" w:bottom="1440" w:left="1440" w:header="720" w:footer="720" w:gutter="0"/>
          <w:cols w:space="720"/>
        </w:sectPr>
      </w:pPr>
    </w:p>
    <w:p w14:paraId="31BD8683" w14:textId="77777777" w:rsidR="009C4D5A" w:rsidRPr="0076040B" w:rsidRDefault="00E545D2">
      <w:pPr>
        <w:shd w:val="clear" w:color="auto" w:fill="FFFFFF"/>
        <w:spacing w:line="360" w:lineRule="auto"/>
        <w:ind w:firstLine="860"/>
        <w:jc w:val="both"/>
        <w:rPr>
          <w:rFonts w:ascii="Times New Roman" w:eastAsia="Times New Roman" w:hAnsi="Times New Roman" w:cs="Times New Roman"/>
          <w:bCs/>
          <w:sz w:val="28"/>
          <w:szCs w:val="28"/>
          <w:highlight w:val="white"/>
        </w:rPr>
      </w:pPr>
      <w:r w:rsidRPr="0076040B">
        <w:rPr>
          <w:rFonts w:ascii="Times New Roman" w:eastAsia="Times New Roman" w:hAnsi="Times New Roman" w:cs="Times New Roman"/>
          <w:bCs/>
          <w:sz w:val="28"/>
          <w:szCs w:val="28"/>
          <w:highlight w:val="white"/>
        </w:rPr>
        <w:lastRenderedPageBreak/>
        <w:t>2.2. Аналіз впровадження інтерактивних технологій в навчальний процес</w:t>
      </w:r>
    </w:p>
    <w:p w14:paraId="4EDE150C" w14:textId="77777777" w:rsidR="009C4D5A" w:rsidRDefault="009C4D5A">
      <w:pPr>
        <w:shd w:val="clear" w:color="auto" w:fill="FFFFFF"/>
        <w:spacing w:line="360" w:lineRule="auto"/>
        <w:ind w:firstLine="860"/>
        <w:jc w:val="both"/>
        <w:rPr>
          <w:rFonts w:ascii="Times New Roman" w:eastAsia="Times New Roman" w:hAnsi="Times New Roman" w:cs="Times New Roman"/>
          <w:sz w:val="28"/>
          <w:szCs w:val="28"/>
          <w:highlight w:val="white"/>
        </w:rPr>
      </w:pPr>
    </w:p>
    <w:p w14:paraId="38DA55CF" w14:textId="77777777" w:rsidR="00702A1A" w:rsidRDefault="00702A1A">
      <w:pPr>
        <w:shd w:val="clear" w:color="auto" w:fill="FFFFFF"/>
        <w:spacing w:line="360" w:lineRule="auto"/>
        <w:ind w:firstLine="860"/>
        <w:jc w:val="both"/>
        <w:rPr>
          <w:rFonts w:ascii="Times New Roman" w:eastAsia="Times New Roman" w:hAnsi="Times New Roman" w:cs="Times New Roman"/>
          <w:sz w:val="28"/>
          <w:szCs w:val="28"/>
          <w:highlight w:val="white"/>
        </w:rPr>
      </w:pPr>
    </w:p>
    <w:p w14:paraId="2B1AC7FB" w14:textId="77777777" w:rsidR="009C4D5A" w:rsidRDefault="00E545D2">
      <w:pPr>
        <w:shd w:val="clear" w:color="auto" w:fill="FFFFFF"/>
        <w:spacing w:line="360" w:lineRule="auto"/>
        <w:ind w:firstLine="8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Педагогічний експеримент був проведений на  ба зі Запорізького багатопрофільного ліцею № 99 в жовтні 2021 року .  За допомогу в його реалізації дякуємо вчителю біології Дєнєжкіній А.В. У дослідже нні бра ли участь 15 учнів 10  профільного класу в віці 15-17 років, які перші навчалися за новою програмою для спеціалізованої школи. В залежності від рівня навчальних досягнень учнів, було сформовано 3 команди по 5 учасників:</w:t>
      </w:r>
    </w:p>
    <w:p w14:paraId="3D76C399" w14:textId="77777777" w:rsidR="009C4D5A" w:rsidRDefault="00E545D2">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високий; </w:t>
      </w:r>
    </w:p>
    <w:p w14:paraId="103A8F24" w14:textId="77777777" w:rsidR="009C4D5A" w:rsidRDefault="00E545D2">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достатній;</w:t>
      </w:r>
    </w:p>
    <w:p w14:paraId="3192014A" w14:textId="77777777" w:rsidR="009C4D5A" w:rsidRDefault="00E545D2">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 середній;</w:t>
      </w:r>
    </w:p>
    <w:p w14:paraId="494849FA" w14:textId="77777777" w:rsidR="009C4D5A" w:rsidRDefault="00E545D2">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З метою перевірки гіпотези дослідження та апробації експериментальних даних, щодо виявлення ефективності  інтерактивних методів навчання для формування необхідних компетентностей. </w:t>
      </w:r>
    </w:p>
    <w:p w14:paraId="754ACA58" w14:textId="77777777" w:rsidR="009C4D5A" w:rsidRDefault="00E545D2">
      <w:pPr>
        <w:spacing w:line="360" w:lineRule="auto"/>
        <w:ind w:left="283" w:right="-2"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завдання педагогічного експерименту:</w:t>
      </w:r>
    </w:p>
    <w:p w14:paraId="51417998" w14:textId="77777777" w:rsidR="009C4D5A" w:rsidRDefault="00E545D2">
      <w:pPr>
        <w:numPr>
          <w:ilvl w:val="0"/>
          <w:numId w:val="8"/>
        </w:numPr>
        <w:spacing w:line="360" w:lineRule="auto"/>
        <w:ind w:right="-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розробити інтерактивні завдання та провести апробацію методики навчання в профільному біологічному класі;</w:t>
      </w:r>
    </w:p>
    <w:p w14:paraId="57E29E26" w14:textId="77777777" w:rsidR="009C4D5A" w:rsidRDefault="00E545D2">
      <w:pPr>
        <w:numPr>
          <w:ilvl w:val="0"/>
          <w:numId w:val="8"/>
        </w:numPr>
        <w:spacing w:line="360" w:lineRule="auto"/>
        <w:ind w:right="-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проаналізувати рівень виконання поставлених завдань як об’єктивного показника ефективності експерименту;</w:t>
      </w:r>
    </w:p>
    <w:p w14:paraId="2BDA0128" w14:textId="77777777" w:rsidR="009C4D5A" w:rsidRDefault="00E545D2">
      <w:pPr>
        <w:numPr>
          <w:ilvl w:val="0"/>
          <w:numId w:val="8"/>
        </w:numPr>
        <w:spacing w:line="360" w:lineRule="auto"/>
        <w:ind w:right="-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визначити рівень суб’єктивних показників навчальної мотивації до вивчення біології;</w:t>
      </w:r>
    </w:p>
    <w:p w14:paraId="656B1DD7" w14:textId="77777777" w:rsidR="009C4D5A" w:rsidRDefault="00E545D2">
      <w:pPr>
        <w:numPr>
          <w:ilvl w:val="0"/>
          <w:numId w:val="8"/>
        </w:numPr>
        <w:spacing w:line="360" w:lineRule="auto"/>
        <w:ind w:right="-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провести анкетування учнів щодо ефективності запропонованої методики навчання;</w:t>
      </w:r>
    </w:p>
    <w:p w14:paraId="5964B7CA" w14:textId="77777777" w:rsidR="009C4D5A" w:rsidRDefault="00E545D2">
      <w:pPr>
        <w:numPr>
          <w:ilvl w:val="0"/>
          <w:numId w:val="8"/>
        </w:numPr>
        <w:spacing w:line="360" w:lineRule="auto"/>
        <w:ind w:right="-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перевірити ефективність інтерактивних методів навчання як засобу формування компетентностей в 10 класі при введенні нової навчальної програми.</w:t>
      </w:r>
    </w:p>
    <w:p w14:paraId="07EBB5CD" w14:textId="7B1D235E" w:rsidR="009C4D5A" w:rsidRDefault="00E545D2">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За новою програмою навчаються учні 10 класу, оскільки термін проведення експерименту </w:t>
      </w:r>
      <w:r w:rsidR="00B31A77">
        <w:rPr>
          <w:rFonts w:ascii="Times New Roman" w:eastAsia="Times New Roman" w:hAnsi="Times New Roman" w:cs="Times New Roman"/>
          <w:sz w:val="28"/>
          <w:szCs w:val="28"/>
          <w:highlight w:val="white"/>
        </w:rPr>
        <w:t>спів пав</w:t>
      </w:r>
      <w:r>
        <w:rPr>
          <w:rFonts w:ascii="Times New Roman" w:eastAsia="Times New Roman" w:hAnsi="Times New Roman" w:cs="Times New Roman"/>
          <w:sz w:val="28"/>
          <w:szCs w:val="28"/>
          <w:highlight w:val="white"/>
        </w:rPr>
        <w:t xml:space="preserve"> з введенням карантинних обмежень, тому роботу було проведено в онлайн роботі на платформі Meet (рис. </w:t>
      </w:r>
      <w:r w:rsidR="00B31A77">
        <w:rPr>
          <w:rFonts w:ascii="Times New Roman" w:eastAsia="Times New Roman" w:hAnsi="Times New Roman" w:cs="Times New Roman"/>
          <w:sz w:val="28"/>
          <w:szCs w:val="28"/>
          <w:highlight w:val="white"/>
          <w:lang w:val="uk-UA"/>
        </w:rPr>
        <w:t>2</w:t>
      </w:r>
      <w:r>
        <w:rPr>
          <w:rFonts w:ascii="Times New Roman" w:eastAsia="Times New Roman" w:hAnsi="Times New Roman" w:cs="Times New Roman"/>
          <w:sz w:val="28"/>
          <w:szCs w:val="28"/>
          <w:highlight w:val="white"/>
        </w:rPr>
        <w:t>.1.).</w:t>
      </w:r>
    </w:p>
    <w:p w14:paraId="27E2D405" w14:textId="77777777" w:rsidR="0076040B" w:rsidRDefault="0076040B">
      <w:pPr>
        <w:spacing w:line="360" w:lineRule="auto"/>
        <w:ind w:firstLine="709"/>
        <w:jc w:val="both"/>
        <w:rPr>
          <w:rFonts w:ascii="Times New Roman" w:eastAsia="Times New Roman" w:hAnsi="Times New Roman" w:cs="Times New Roman"/>
          <w:sz w:val="28"/>
          <w:szCs w:val="28"/>
          <w:highlight w:val="white"/>
        </w:rPr>
      </w:pPr>
    </w:p>
    <w:p w14:paraId="78AA1EC9" w14:textId="77777777" w:rsidR="009C4D5A" w:rsidRDefault="00E545D2">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drawing>
          <wp:inline distT="114300" distB="114300" distL="114300" distR="114300" wp14:anchorId="1301D2EB" wp14:editId="4805397E">
            <wp:extent cx="3405188" cy="25146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3405188" cy="2514600"/>
                    </a:xfrm>
                    <a:prstGeom prst="rect">
                      <a:avLst/>
                    </a:prstGeom>
                    <a:ln/>
                  </pic:spPr>
                </pic:pic>
              </a:graphicData>
            </a:graphic>
          </wp:inline>
        </w:drawing>
      </w:r>
      <w:r>
        <w:rPr>
          <w:rFonts w:ascii="Times New Roman" w:eastAsia="Times New Roman" w:hAnsi="Times New Roman" w:cs="Times New Roman"/>
          <w:noProof/>
          <w:sz w:val="28"/>
          <w:szCs w:val="28"/>
          <w:highlight w:val="white"/>
          <w:lang w:val="ru-RU"/>
        </w:rPr>
        <w:drawing>
          <wp:inline distT="114300" distB="114300" distL="114300" distR="114300" wp14:anchorId="0B7B727D" wp14:editId="19E3E57A">
            <wp:extent cx="3414713" cy="2558957"/>
            <wp:effectExtent l="0" t="0" r="0" b="0"/>
            <wp:docPr id="2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7"/>
                    <a:srcRect/>
                    <a:stretch>
                      <a:fillRect/>
                    </a:stretch>
                  </pic:blipFill>
                  <pic:spPr>
                    <a:xfrm>
                      <a:off x="0" y="0"/>
                      <a:ext cx="3414713" cy="2558957"/>
                    </a:xfrm>
                    <a:prstGeom prst="rect">
                      <a:avLst/>
                    </a:prstGeom>
                    <a:ln/>
                  </pic:spPr>
                </pic:pic>
              </a:graphicData>
            </a:graphic>
          </wp:inline>
        </w:drawing>
      </w:r>
    </w:p>
    <w:p w14:paraId="316BF065" w14:textId="77777777" w:rsidR="00B31A77" w:rsidRDefault="00B31A77">
      <w:pPr>
        <w:spacing w:line="360" w:lineRule="auto"/>
        <w:jc w:val="center"/>
        <w:rPr>
          <w:rFonts w:ascii="Times New Roman" w:eastAsia="Times New Roman" w:hAnsi="Times New Roman" w:cs="Times New Roman"/>
          <w:sz w:val="28"/>
          <w:szCs w:val="28"/>
          <w:highlight w:val="white"/>
        </w:rPr>
      </w:pPr>
    </w:p>
    <w:p w14:paraId="14F21169" w14:textId="43EC9BDB" w:rsidR="00B31A77" w:rsidRDefault="00B31A77" w:rsidP="00E878B6">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Рисунок 2.1 </w:t>
      </w:r>
      <w:r w:rsidR="00E545D2">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w:t>
      </w:r>
      <w:r w:rsidR="00E545D2">
        <w:rPr>
          <w:rFonts w:ascii="Times New Roman" w:eastAsia="Times New Roman" w:hAnsi="Times New Roman" w:cs="Times New Roman"/>
          <w:sz w:val="28"/>
          <w:szCs w:val="28"/>
          <w:highlight w:val="white"/>
        </w:rPr>
        <w:t xml:space="preserve"> Командна робота над інтерактивни</w:t>
      </w:r>
      <w:r w:rsidR="009701CC">
        <w:rPr>
          <w:rFonts w:ascii="Times New Roman" w:eastAsia="Times New Roman" w:hAnsi="Times New Roman" w:cs="Times New Roman"/>
          <w:sz w:val="28"/>
          <w:szCs w:val="28"/>
          <w:highlight w:val="white"/>
        </w:rPr>
        <w:t>ми завданнями на платформі Meet</w:t>
      </w:r>
    </w:p>
    <w:p w14:paraId="67240ACE" w14:textId="77777777" w:rsidR="0076040B" w:rsidRDefault="0076040B" w:rsidP="00E878B6">
      <w:pPr>
        <w:spacing w:line="360" w:lineRule="auto"/>
        <w:ind w:firstLine="709"/>
        <w:jc w:val="both"/>
        <w:rPr>
          <w:rFonts w:ascii="Times New Roman" w:eastAsia="Times New Roman" w:hAnsi="Times New Roman" w:cs="Times New Roman"/>
          <w:sz w:val="28"/>
          <w:szCs w:val="28"/>
          <w:highlight w:val="white"/>
        </w:rPr>
      </w:pPr>
    </w:p>
    <w:p w14:paraId="25929DE5" w14:textId="77777777" w:rsidR="009C4D5A" w:rsidRDefault="00E545D2">
      <w:pPr>
        <w:spacing w:line="360" w:lineRule="auto"/>
        <w:ind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експерименті брали участь 3 команди по 5 школярів, вони були поділені в залежності від мотивації та результатів успішності</w:t>
      </w:r>
      <w:r>
        <w:rPr>
          <w:rFonts w:ascii="Times New Roman" w:eastAsia="Times New Roman" w:hAnsi="Times New Roman" w:cs="Times New Roman"/>
          <w:sz w:val="28"/>
          <w:szCs w:val="28"/>
        </w:rPr>
        <w:t>.</w:t>
      </w:r>
    </w:p>
    <w:p w14:paraId="04C02F3D" w14:textId="77777777" w:rsidR="009C4D5A" w:rsidRDefault="00E545D2">
      <w:pPr>
        <w:spacing w:line="360" w:lineRule="auto"/>
        <w:ind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1 завданням було переглянути відеоролик з світовим відомим експериментом </w:t>
      </w:r>
      <w:r w:rsidR="00B31A77">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sz w:val="28"/>
          <w:szCs w:val="28"/>
          <w:highlight w:val="white"/>
        </w:rPr>
        <w:t>Всесвіт 25...</w:t>
      </w:r>
      <w:r w:rsidR="00B31A77">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sz w:val="28"/>
          <w:szCs w:val="28"/>
          <w:highlight w:val="white"/>
        </w:rPr>
        <w:t xml:space="preserve"> на тваринах і знайти факти і судження, які </w:t>
      </w:r>
      <w:r>
        <w:rPr>
          <w:rFonts w:ascii="Times New Roman" w:eastAsia="Times New Roman" w:hAnsi="Times New Roman" w:cs="Times New Roman"/>
          <w:sz w:val="28"/>
          <w:szCs w:val="28"/>
          <w:highlight w:val="white"/>
        </w:rPr>
        <w:lastRenderedPageBreak/>
        <w:t>необхідно було підтвердити відповідними посиланнями з інших джерел Інтернету. Перед роботою учнів ознайомили з поняттям факти і судже</w:t>
      </w:r>
      <w:r w:rsidR="00B31A77">
        <w:rPr>
          <w:rFonts w:ascii="Times New Roman" w:eastAsia="Times New Roman" w:hAnsi="Times New Roman" w:cs="Times New Roman"/>
          <w:sz w:val="28"/>
          <w:szCs w:val="28"/>
          <w:highlight w:val="white"/>
        </w:rPr>
        <w:t xml:space="preserve">ння та необхідністю сьогодення </w:t>
      </w:r>
      <w:r>
        <w:rPr>
          <w:rFonts w:ascii="Times New Roman" w:eastAsia="Times New Roman" w:hAnsi="Times New Roman" w:cs="Times New Roman"/>
          <w:sz w:val="28"/>
          <w:szCs w:val="28"/>
          <w:highlight w:val="white"/>
        </w:rPr>
        <w:t>в обов'язковій перевірці інформації, використовуючи кілька джерел інформації та розвинені навички критичного мислення.</w:t>
      </w:r>
    </w:p>
    <w:p w14:paraId="5BE0F0DB" w14:textId="77777777" w:rsidR="009C4D5A" w:rsidRDefault="00E545D2">
      <w:pPr>
        <w:spacing w:line="360" w:lineRule="auto"/>
        <w:ind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Аналіз інформації учні 1 групи проводили за 4 блоками і всього знайшли 14 фактів і 6 суджень, що свідчить, про те, що подібна інформація ними сприймалася як наукова, пізнавальна і така, яка не потребує подальшого аналізу і перевірки рис. 2.2.</w:t>
      </w:r>
    </w:p>
    <w:p w14:paraId="5F84D627" w14:textId="77777777" w:rsidR="009C4D5A" w:rsidRDefault="009C4D5A">
      <w:pPr>
        <w:spacing w:line="360" w:lineRule="auto"/>
        <w:jc w:val="both"/>
        <w:rPr>
          <w:rFonts w:ascii="Times New Roman" w:eastAsia="Times New Roman" w:hAnsi="Times New Roman" w:cs="Times New Roman"/>
          <w:sz w:val="28"/>
          <w:szCs w:val="28"/>
          <w:highlight w:val="white"/>
        </w:rPr>
      </w:pPr>
    </w:p>
    <w:p w14:paraId="061872C8" w14:textId="77777777" w:rsidR="009C4D5A" w:rsidRDefault="00E545D2" w:rsidP="005C238D">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drawing>
          <wp:inline distT="114300" distB="114300" distL="114300" distR="114300" wp14:anchorId="56E73869" wp14:editId="46361130">
            <wp:extent cx="6296025" cy="4483361"/>
            <wp:effectExtent l="0" t="0" r="0" b="0"/>
            <wp:docPr id="21" name="image21.png" descr="Діаграма"/>
            <wp:cNvGraphicFramePr/>
            <a:graphic xmlns:a="http://schemas.openxmlformats.org/drawingml/2006/main">
              <a:graphicData uri="http://schemas.openxmlformats.org/drawingml/2006/picture">
                <pic:pic xmlns:pic="http://schemas.openxmlformats.org/drawingml/2006/picture">
                  <pic:nvPicPr>
                    <pic:cNvPr id="0" name="image21.png" descr="Діаграма"/>
                    <pic:cNvPicPr preferRelativeResize="0"/>
                  </pic:nvPicPr>
                  <pic:blipFill>
                    <a:blip r:embed="rId18"/>
                    <a:srcRect/>
                    <a:stretch>
                      <a:fillRect/>
                    </a:stretch>
                  </pic:blipFill>
                  <pic:spPr>
                    <a:xfrm>
                      <a:off x="0" y="0"/>
                      <a:ext cx="6298643" cy="4485225"/>
                    </a:xfrm>
                    <a:prstGeom prst="rect">
                      <a:avLst/>
                    </a:prstGeom>
                    <a:ln/>
                  </pic:spPr>
                </pic:pic>
              </a:graphicData>
            </a:graphic>
          </wp:inline>
        </w:drawing>
      </w:r>
    </w:p>
    <w:p w14:paraId="72F8299C" w14:textId="77777777" w:rsidR="009C4D5A" w:rsidRDefault="00E545D2">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lastRenderedPageBreak/>
        <w:drawing>
          <wp:inline distT="114300" distB="114300" distL="114300" distR="114300" wp14:anchorId="6A3F7219" wp14:editId="1F090B04">
            <wp:extent cx="6057900" cy="3555969"/>
            <wp:effectExtent l="0" t="0" r="0" b="0"/>
            <wp:docPr id="1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6057900" cy="3555969"/>
                    </a:xfrm>
                    <a:prstGeom prst="rect">
                      <a:avLst/>
                    </a:prstGeom>
                    <a:ln/>
                  </pic:spPr>
                </pic:pic>
              </a:graphicData>
            </a:graphic>
          </wp:inline>
        </w:drawing>
      </w:r>
    </w:p>
    <w:p w14:paraId="35614666" w14:textId="77777777" w:rsidR="009C4D5A" w:rsidRDefault="00E545D2">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drawing>
          <wp:inline distT="114300" distB="114300" distL="114300" distR="114300" wp14:anchorId="38F85B71" wp14:editId="2AD8C05D">
            <wp:extent cx="6030056" cy="3395663"/>
            <wp:effectExtent l="0" t="0" r="0" b="0"/>
            <wp:docPr id="2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0"/>
                    <a:srcRect/>
                    <a:stretch>
                      <a:fillRect/>
                    </a:stretch>
                  </pic:blipFill>
                  <pic:spPr>
                    <a:xfrm>
                      <a:off x="0" y="0"/>
                      <a:ext cx="6030056" cy="3395663"/>
                    </a:xfrm>
                    <a:prstGeom prst="rect">
                      <a:avLst/>
                    </a:prstGeom>
                    <a:ln/>
                  </pic:spPr>
                </pic:pic>
              </a:graphicData>
            </a:graphic>
          </wp:inline>
        </w:drawing>
      </w:r>
    </w:p>
    <w:p w14:paraId="6FD6934A" w14:textId="77777777" w:rsidR="009C4D5A" w:rsidRDefault="009C4D5A">
      <w:pPr>
        <w:spacing w:line="360" w:lineRule="auto"/>
        <w:ind w:firstLine="141"/>
        <w:jc w:val="center"/>
        <w:rPr>
          <w:rFonts w:ascii="Times New Roman" w:eastAsia="Times New Roman" w:hAnsi="Times New Roman" w:cs="Times New Roman"/>
          <w:sz w:val="28"/>
          <w:szCs w:val="28"/>
          <w:highlight w:val="white"/>
        </w:rPr>
      </w:pPr>
    </w:p>
    <w:p w14:paraId="15DD6EBA" w14:textId="77777777" w:rsidR="009C4D5A" w:rsidRDefault="00E545D2">
      <w:pPr>
        <w:spacing w:line="360" w:lineRule="auto"/>
        <w:ind w:firstLine="141"/>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Рисунок </w:t>
      </w:r>
      <w:r w:rsidR="00B31A77">
        <w:rPr>
          <w:rFonts w:ascii="Times New Roman" w:eastAsia="Times New Roman" w:hAnsi="Times New Roman" w:cs="Times New Roman"/>
          <w:sz w:val="28"/>
          <w:szCs w:val="28"/>
          <w:highlight w:val="white"/>
          <w:lang w:val="uk-UA"/>
        </w:rPr>
        <w:t>2</w:t>
      </w:r>
      <w:r w:rsidR="00B31A77">
        <w:rPr>
          <w:rFonts w:ascii="Times New Roman" w:eastAsia="Times New Roman" w:hAnsi="Times New Roman" w:cs="Times New Roman"/>
          <w:sz w:val="28"/>
          <w:szCs w:val="28"/>
          <w:highlight w:val="white"/>
        </w:rPr>
        <w:t>.2</w:t>
      </w:r>
      <w:r w:rsidR="00B31A77">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 xml:space="preserve"> </w:t>
      </w:r>
      <w:r w:rsidR="00B31A77">
        <w:rPr>
          <w:rFonts w:ascii="Times New Roman" w:eastAsia="Times New Roman" w:hAnsi="Times New Roman" w:cs="Times New Roman"/>
          <w:sz w:val="28"/>
          <w:szCs w:val="28"/>
          <w:highlight w:val="white"/>
        </w:rPr>
        <w:t>̶</w:t>
      </w:r>
      <w:r w:rsidR="00B31A77">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Аналіз інформації з відеороліку учнями 1 команди.</w:t>
      </w:r>
    </w:p>
    <w:p w14:paraId="6AED9E53" w14:textId="77777777" w:rsidR="009C4D5A" w:rsidRDefault="009C4D5A">
      <w:pPr>
        <w:spacing w:line="360" w:lineRule="auto"/>
        <w:ind w:firstLine="850"/>
        <w:jc w:val="both"/>
        <w:rPr>
          <w:rFonts w:ascii="Times New Roman" w:eastAsia="Times New Roman" w:hAnsi="Times New Roman" w:cs="Times New Roman"/>
          <w:sz w:val="28"/>
          <w:szCs w:val="28"/>
          <w:highlight w:val="white"/>
        </w:rPr>
      </w:pPr>
    </w:p>
    <w:p w14:paraId="38DFBE4E" w14:textId="77777777" w:rsidR="009C4D5A" w:rsidRDefault="00E545D2">
      <w:pPr>
        <w:spacing w:line="360" w:lineRule="auto"/>
        <w:ind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Тож співвідношення 70:30, свідчить про початковий етап формування культури критичного мислення, оскільки судження жодного </w:t>
      </w:r>
      <w:r>
        <w:rPr>
          <w:rFonts w:ascii="Times New Roman" w:eastAsia="Times New Roman" w:hAnsi="Times New Roman" w:cs="Times New Roman"/>
          <w:sz w:val="28"/>
          <w:szCs w:val="28"/>
          <w:highlight w:val="white"/>
        </w:rPr>
        <w:lastRenderedPageBreak/>
        <w:t xml:space="preserve">разу не були сформульовані як вияв подачі неправдивої інформації, а як припущення тих, чи інших вчених. Крім того, група не наводить жодного інтернет посилання щодо перевірки фактів та суджень. </w:t>
      </w:r>
    </w:p>
    <w:p w14:paraId="7A947C64" w14:textId="77777777" w:rsidR="009C4D5A" w:rsidRDefault="00E545D2">
      <w:pPr>
        <w:spacing w:line="360" w:lineRule="auto"/>
        <w:ind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Друга група виявилася не такою активною у виділенні фактів і суджень і наводить по 5 в кожній категорії (рис. 2.3.), але позитивним моментом виявилося наведення інтернет посилань.</w:t>
      </w:r>
    </w:p>
    <w:p w14:paraId="2D75022A" w14:textId="77777777" w:rsidR="00B31A77" w:rsidRDefault="00B31A77">
      <w:pPr>
        <w:spacing w:line="360" w:lineRule="auto"/>
        <w:ind w:firstLine="850"/>
        <w:jc w:val="both"/>
        <w:rPr>
          <w:rFonts w:ascii="Times New Roman" w:eastAsia="Times New Roman" w:hAnsi="Times New Roman" w:cs="Times New Roman"/>
          <w:sz w:val="28"/>
          <w:szCs w:val="28"/>
          <w:highlight w:val="white"/>
        </w:rPr>
      </w:pPr>
    </w:p>
    <w:p w14:paraId="7CE0C638" w14:textId="77777777" w:rsidR="009C4D5A" w:rsidRDefault="00E545D2">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drawing>
          <wp:inline distT="114300" distB="114300" distL="114300" distR="114300" wp14:anchorId="5858801B" wp14:editId="56378138">
            <wp:extent cx="4806788" cy="3310511"/>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4806788" cy="3310511"/>
                    </a:xfrm>
                    <a:prstGeom prst="rect">
                      <a:avLst/>
                    </a:prstGeom>
                    <a:ln/>
                  </pic:spPr>
                </pic:pic>
              </a:graphicData>
            </a:graphic>
          </wp:inline>
        </w:drawing>
      </w:r>
    </w:p>
    <w:p w14:paraId="56213EB0" w14:textId="77777777" w:rsidR="00B31A77" w:rsidRDefault="00B31A77">
      <w:pPr>
        <w:spacing w:line="360" w:lineRule="auto"/>
        <w:ind w:firstLine="425"/>
        <w:jc w:val="center"/>
        <w:rPr>
          <w:rFonts w:ascii="Times New Roman" w:eastAsia="Times New Roman" w:hAnsi="Times New Roman" w:cs="Times New Roman"/>
          <w:sz w:val="28"/>
          <w:szCs w:val="28"/>
          <w:highlight w:val="white"/>
        </w:rPr>
      </w:pPr>
    </w:p>
    <w:p w14:paraId="546ED8F4" w14:textId="77777777" w:rsidR="009C4D5A" w:rsidRDefault="00B31A77" w:rsidP="005C238D">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Рисунок 2.3</w:t>
      </w:r>
      <w:r>
        <w:rPr>
          <w:rFonts w:ascii="Times New Roman" w:eastAsia="Times New Roman" w:hAnsi="Times New Roman" w:cs="Times New Roman"/>
          <w:sz w:val="28"/>
          <w:szCs w:val="28"/>
          <w:highlight w:val="white"/>
          <w:lang w:val="uk-UA"/>
        </w:rPr>
        <w:t xml:space="preserve"> </w:t>
      </w:r>
      <w:r w:rsidR="00E545D2">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w:t>
      </w:r>
      <w:r w:rsidR="00E545D2">
        <w:rPr>
          <w:rFonts w:ascii="Times New Roman" w:eastAsia="Times New Roman" w:hAnsi="Times New Roman" w:cs="Times New Roman"/>
          <w:sz w:val="28"/>
          <w:szCs w:val="28"/>
          <w:highlight w:val="white"/>
        </w:rPr>
        <w:t xml:space="preserve"> Аналіз фактів та суджень</w:t>
      </w:r>
      <w:r>
        <w:rPr>
          <w:rFonts w:ascii="Times New Roman" w:eastAsia="Times New Roman" w:hAnsi="Times New Roman" w:cs="Times New Roman"/>
          <w:sz w:val="28"/>
          <w:szCs w:val="28"/>
          <w:highlight w:val="white"/>
        </w:rPr>
        <w:t xml:space="preserve"> 2 командою</w:t>
      </w:r>
    </w:p>
    <w:p w14:paraId="3B85DB83" w14:textId="77777777" w:rsidR="00B31A77" w:rsidRDefault="00B31A77">
      <w:pPr>
        <w:spacing w:line="360" w:lineRule="auto"/>
        <w:ind w:firstLine="425"/>
        <w:jc w:val="center"/>
        <w:rPr>
          <w:rFonts w:ascii="Times New Roman" w:eastAsia="Times New Roman" w:hAnsi="Times New Roman" w:cs="Times New Roman"/>
          <w:sz w:val="28"/>
          <w:szCs w:val="28"/>
          <w:highlight w:val="white"/>
        </w:rPr>
      </w:pPr>
    </w:p>
    <w:p w14:paraId="19430663" w14:textId="77777777" w:rsidR="009C4D5A" w:rsidRDefault="00E545D2">
      <w:pPr>
        <w:spacing w:line="360" w:lineRule="auto"/>
        <w:ind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Таким чином, 2 команда знайшла менше фактів ніж перша, але наводить посилання на інші джерела, хоча за умовами їх треба було наводити безпосердньо біля фактів і суджень, які висувалися (наведено в окремому слайді презентації).</w:t>
      </w:r>
    </w:p>
    <w:p w14:paraId="3B58B69E" w14:textId="77777777" w:rsidR="009C4D5A" w:rsidRDefault="00E545D2">
      <w:pPr>
        <w:spacing w:line="360" w:lineRule="auto"/>
        <w:ind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3 команда виконала завдання змішуючи 2 мови, самі завдання наводяться українською, а їх виконання - російською. Можливо, на ній вона краще мислять, або є інша причина. Крім того, учням цієї групи важко виокремлювати важливе, відповіді їх дуже розлогі і їх не можна розглядати </w:t>
      </w:r>
      <w:r>
        <w:rPr>
          <w:rFonts w:ascii="Times New Roman" w:eastAsia="Times New Roman" w:hAnsi="Times New Roman" w:cs="Times New Roman"/>
          <w:sz w:val="28"/>
          <w:szCs w:val="28"/>
          <w:highlight w:val="white"/>
        </w:rPr>
        <w:lastRenderedPageBreak/>
        <w:t>як узагальнення. Скоріше за все, це опис того, що вони зрозуміли (рис. 2.4.). За чисельністю сформованих узагальнень вони поступаються попереднім 2 групам.</w:t>
      </w:r>
    </w:p>
    <w:p w14:paraId="55629D25" w14:textId="77777777" w:rsidR="00B31A77" w:rsidRDefault="00B31A77">
      <w:pPr>
        <w:spacing w:line="360" w:lineRule="auto"/>
        <w:ind w:firstLine="850"/>
        <w:jc w:val="both"/>
        <w:rPr>
          <w:rFonts w:ascii="Times New Roman" w:eastAsia="Times New Roman" w:hAnsi="Times New Roman" w:cs="Times New Roman"/>
          <w:sz w:val="28"/>
          <w:szCs w:val="28"/>
          <w:highlight w:val="white"/>
        </w:rPr>
      </w:pPr>
    </w:p>
    <w:p w14:paraId="433374CD" w14:textId="77777777" w:rsidR="009C4D5A" w:rsidRDefault="00E545D2">
      <w:pPr>
        <w:spacing w:line="360" w:lineRule="auto"/>
        <w:ind w:firstLine="709"/>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drawing>
          <wp:inline distT="114300" distB="114300" distL="114300" distR="114300" wp14:anchorId="2A653363" wp14:editId="077121FA">
            <wp:extent cx="5731200" cy="322580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5731200" cy="3225800"/>
                    </a:xfrm>
                    <a:prstGeom prst="rect">
                      <a:avLst/>
                    </a:prstGeom>
                    <a:ln/>
                  </pic:spPr>
                </pic:pic>
              </a:graphicData>
            </a:graphic>
          </wp:inline>
        </w:drawing>
      </w:r>
    </w:p>
    <w:p w14:paraId="2814A694" w14:textId="77777777" w:rsidR="009C4D5A" w:rsidRDefault="00E545D2">
      <w:pPr>
        <w:spacing w:line="360" w:lineRule="auto"/>
        <w:ind w:firstLine="709"/>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drawing>
          <wp:inline distT="114300" distB="114300" distL="114300" distR="114300" wp14:anchorId="1A313277" wp14:editId="6C69AD02">
            <wp:extent cx="5731200" cy="3225800"/>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5731200" cy="3225800"/>
                    </a:xfrm>
                    <a:prstGeom prst="rect">
                      <a:avLst/>
                    </a:prstGeom>
                    <a:ln/>
                  </pic:spPr>
                </pic:pic>
              </a:graphicData>
            </a:graphic>
          </wp:inline>
        </w:drawing>
      </w:r>
    </w:p>
    <w:p w14:paraId="3B4747E5" w14:textId="77777777" w:rsidR="00B31A77" w:rsidRDefault="00B31A77">
      <w:pPr>
        <w:spacing w:line="360" w:lineRule="auto"/>
        <w:ind w:firstLine="709"/>
        <w:jc w:val="center"/>
        <w:rPr>
          <w:rFonts w:ascii="Times New Roman" w:eastAsia="Times New Roman" w:hAnsi="Times New Roman" w:cs="Times New Roman"/>
          <w:sz w:val="28"/>
          <w:szCs w:val="28"/>
          <w:highlight w:val="white"/>
        </w:rPr>
      </w:pPr>
    </w:p>
    <w:p w14:paraId="389DE4A6" w14:textId="77777777" w:rsidR="009C4D5A" w:rsidRDefault="00B31A77" w:rsidP="005C238D">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Рисунок 2.4</w:t>
      </w:r>
      <w:r>
        <w:rPr>
          <w:rFonts w:ascii="Times New Roman" w:eastAsia="Times New Roman" w:hAnsi="Times New Roman" w:cs="Times New Roman"/>
          <w:sz w:val="28"/>
          <w:szCs w:val="28"/>
          <w:highlight w:val="white"/>
          <w:lang w:val="uk-UA"/>
        </w:rPr>
        <w:t xml:space="preserve"> </w:t>
      </w:r>
      <w:r w:rsidR="00E545D2">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lang w:val="uk-UA"/>
        </w:rPr>
        <w:t xml:space="preserve"> </w:t>
      </w:r>
      <w:r w:rsidR="00E545D2">
        <w:rPr>
          <w:rFonts w:ascii="Times New Roman" w:eastAsia="Times New Roman" w:hAnsi="Times New Roman" w:cs="Times New Roman"/>
          <w:sz w:val="28"/>
          <w:szCs w:val="28"/>
          <w:highlight w:val="white"/>
        </w:rPr>
        <w:t>Ана</w:t>
      </w:r>
      <w:r>
        <w:rPr>
          <w:rFonts w:ascii="Times New Roman" w:eastAsia="Times New Roman" w:hAnsi="Times New Roman" w:cs="Times New Roman"/>
          <w:sz w:val="28"/>
          <w:szCs w:val="28"/>
          <w:highlight w:val="white"/>
        </w:rPr>
        <w:t>ліз фактів і суджень 3 командою</w:t>
      </w:r>
    </w:p>
    <w:p w14:paraId="1C598096" w14:textId="77777777" w:rsidR="009C4D5A" w:rsidRDefault="00E545D2">
      <w:pPr>
        <w:spacing w:line="360" w:lineRule="auto"/>
        <w:ind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Узагальнюючи результати 1 етапу командної роботи, можна зробити наступні висновки, що мотивовані учні 1 команди виконали завдання краще, вони змогли виділити і сформулювати найбільшу кількість фактів, мали певні проблеми з формулюванням суджень і наведенням інтернет посилань, що підтверджують їх думку. Тільки учасники 2 команди навели інтернет посилання на інші джерела інформації, яку вони перевіряли. Учням 3 команди  важко узагальнювати і компонувати інформацію з відео.</w:t>
      </w:r>
    </w:p>
    <w:p w14:paraId="30A6AA86" w14:textId="77777777" w:rsidR="009C4D5A" w:rsidRDefault="00E545D2">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Наступне завдання було в оволодінні інтерактивною методикою через використання онлайн ресурсу інтелектуальних карт, з метою створення логічних послідовностей. Результати цієї роботи представлено на рис. 3.5. Можна зазначити, що уявлення у різних команд відрізнялося, 1 команда чітко виділила 4 сюжети і добрала до них головне, 2 команда зробила акцент на певних факторах, які розписала детально, а 3 команда творчо розписала, додавши акценти кольором на те, що їх вразило. Але, на жаль, мову викладання  інформації 3 командою важко назвати науковою, в ній багато помилок і неправильних тверджень, позитивно, інформацію в цілому узагальнено в висновок.</w:t>
      </w:r>
    </w:p>
    <w:p w14:paraId="04E89AB8" w14:textId="77777777" w:rsidR="00B31A77" w:rsidRDefault="00B31A77">
      <w:pPr>
        <w:spacing w:line="360" w:lineRule="auto"/>
        <w:ind w:firstLine="709"/>
        <w:jc w:val="both"/>
        <w:rPr>
          <w:rFonts w:ascii="Times New Roman" w:eastAsia="Times New Roman" w:hAnsi="Times New Roman" w:cs="Times New Roman"/>
          <w:sz w:val="28"/>
          <w:szCs w:val="28"/>
          <w:highlight w:val="white"/>
        </w:rPr>
      </w:pPr>
    </w:p>
    <w:p w14:paraId="6A84359F" w14:textId="77777777" w:rsidR="009C4D5A" w:rsidRDefault="00E545D2">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drawing>
          <wp:inline distT="114300" distB="114300" distL="114300" distR="114300" wp14:anchorId="2D1F2542" wp14:editId="1EE50E73">
            <wp:extent cx="4775148" cy="2747963"/>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4775148" cy="2747963"/>
                    </a:xfrm>
                    <a:prstGeom prst="rect">
                      <a:avLst/>
                    </a:prstGeom>
                    <a:ln/>
                  </pic:spPr>
                </pic:pic>
              </a:graphicData>
            </a:graphic>
          </wp:inline>
        </w:drawing>
      </w:r>
    </w:p>
    <w:p w14:paraId="6D09F81D" w14:textId="77777777" w:rsidR="009C4D5A" w:rsidRDefault="00E545D2">
      <w:pPr>
        <w:spacing w:line="360" w:lineRule="auto"/>
        <w:ind w:firstLine="425"/>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lastRenderedPageBreak/>
        <w:drawing>
          <wp:inline distT="114300" distB="114300" distL="114300" distR="114300" wp14:anchorId="54681177" wp14:editId="3772EB35">
            <wp:extent cx="4667250" cy="2588227"/>
            <wp:effectExtent l="0" t="0" r="0" b="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4667250" cy="2588227"/>
                    </a:xfrm>
                    <a:prstGeom prst="rect">
                      <a:avLst/>
                    </a:prstGeom>
                    <a:ln/>
                  </pic:spPr>
                </pic:pic>
              </a:graphicData>
            </a:graphic>
          </wp:inline>
        </w:drawing>
      </w:r>
    </w:p>
    <w:p w14:paraId="32806B32" w14:textId="77777777" w:rsidR="009C4D5A" w:rsidRDefault="009C4D5A">
      <w:pPr>
        <w:spacing w:line="360" w:lineRule="auto"/>
        <w:ind w:firstLine="709"/>
        <w:jc w:val="center"/>
        <w:rPr>
          <w:rFonts w:ascii="Times New Roman" w:eastAsia="Times New Roman" w:hAnsi="Times New Roman" w:cs="Times New Roman"/>
          <w:sz w:val="28"/>
          <w:szCs w:val="28"/>
          <w:highlight w:val="white"/>
        </w:rPr>
      </w:pPr>
    </w:p>
    <w:p w14:paraId="039D1DFB" w14:textId="77777777" w:rsidR="009C4D5A" w:rsidRDefault="00E545D2">
      <w:pPr>
        <w:spacing w:line="360" w:lineRule="auto"/>
        <w:ind w:firstLine="709"/>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drawing>
          <wp:inline distT="114300" distB="114300" distL="114300" distR="114300" wp14:anchorId="4EB61616" wp14:editId="3A7A2EEC">
            <wp:extent cx="4591050" cy="2359937"/>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4591050" cy="2359937"/>
                    </a:xfrm>
                    <a:prstGeom prst="rect">
                      <a:avLst/>
                    </a:prstGeom>
                    <a:ln/>
                  </pic:spPr>
                </pic:pic>
              </a:graphicData>
            </a:graphic>
          </wp:inline>
        </w:drawing>
      </w:r>
    </w:p>
    <w:p w14:paraId="3D93DE3B" w14:textId="77777777" w:rsidR="00B31A77" w:rsidRDefault="00B31A77">
      <w:pPr>
        <w:spacing w:line="360" w:lineRule="auto"/>
        <w:ind w:firstLine="709"/>
        <w:jc w:val="center"/>
        <w:rPr>
          <w:rFonts w:ascii="Times New Roman" w:eastAsia="Times New Roman" w:hAnsi="Times New Roman" w:cs="Times New Roman"/>
          <w:sz w:val="28"/>
          <w:szCs w:val="28"/>
          <w:highlight w:val="white"/>
        </w:rPr>
      </w:pPr>
    </w:p>
    <w:p w14:paraId="6CC1522D" w14:textId="77777777" w:rsidR="009C4D5A" w:rsidRDefault="00B31A77" w:rsidP="005C238D">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Рисунок 2.5</w:t>
      </w:r>
      <w:r>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 xml:space="preserve"> Інтелектуальні карти команд</w:t>
      </w:r>
    </w:p>
    <w:p w14:paraId="4F7A72E5" w14:textId="77777777" w:rsidR="00B31A77" w:rsidRDefault="00B31A77">
      <w:pPr>
        <w:spacing w:line="360" w:lineRule="auto"/>
        <w:ind w:firstLine="709"/>
        <w:jc w:val="center"/>
        <w:rPr>
          <w:rFonts w:ascii="Times New Roman" w:eastAsia="Times New Roman" w:hAnsi="Times New Roman" w:cs="Times New Roman"/>
          <w:sz w:val="28"/>
          <w:szCs w:val="28"/>
          <w:highlight w:val="white"/>
        </w:rPr>
      </w:pPr>
    </w:p>
    <w:p w14:paraId="2796A06C" w14:textId="77777777" w:rsidR="009C4D5A" w:rsidRDefault="00E545D2">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Щоб більш детально розібратися в термінології та поняттях з відеоролику, учням було запропоновано створити кросворд і написати ключ.  Поперднє завдання допомогло виділити головне, а це мало не меті конкретизувати і перевірити правильність сприйняття інформації. Полегшити безпосередню роботу зі створення кросворду допомогла програма </w:t>
      </w:r>
      <w:hyperlink r:id="rId27">
        <w:r>
          <w:rPr>
            <w:rFonts w:ascii="Times New Roman" w:eastAsia="Times New Roman" w:hAnsi="Times New Roman" w:cs="Times New Roman"/>
            <w:color w:val="0000FF"/>
            <w:sz w:val="28"/>
            <w:szCs w:val="28"/>
            <w:highlight w:val="white"/>
            <w:u w:val="single"/>
          </w:rPr>
          <w:t>https://cross.highcat.org/ru_RU/</w:t>
        </w:r>
      </w:hyperlink>
      <w:r>
        <w:rPr>
          <w:rFonts w:ascii="Times New Roman" w:eastAsia="Times New Roman" w:hAnsi="Times New Roman" w:cs="Times New Roman"/>
          <w:sz w:val="28"/>
          <w:szCs w:val="28"/>
          <w:highlight w:val="white"/>
        </w:rPr>
        <w:t>, яка самостійно обирала терміни і утворювала естетичний кросворд.</w:t>
      </w:r>
    </w:p>
    <w:p w14:paraId="589511EB" w14:textId="51E758BC" w:rsidR="009C4D5A" w:rsidRDefault="00E545D2" w:rsidP="00B31A77">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На рисунку 3.6. представлено кросворди 3 команд. 1 команда впоралась з цим завданням добре. Вони підібрали 17 термінів, дали їм чітке визначення. Учасники 2 команди при складанні кросворду використали 15 термінів, не завжди вдалі формулювання, з пропусками та крапками. А в учасників 3 команди прослідковується поглиблення прояву не науковості в формулюванні понять, не </w:t>
      </w:r>
      <w:r w:rsidR="00B31A77">
        <w:rPr>
          <w:rFonts w:ascii="Times New Roman" w:eastAsia="Times New Roman" w:hAnsi="Times New Roman" w:cs="Times New Roman"/>
          <w:sz w:val="28"/>
          <w:szCs w:val="28"/>
          <w:highlight w:val="white"/>
        </w:rPr>
        <w:t>коректні</w:t>
      </w:r>
      <w:r>
        <w:rPr>
          <w:rFonts w:ascii="Times New Roman" w:eastAsia="Times New Roman" w:hAnsi="Times New Roman" w:cs="Times New Roman"/>
          <w:sz w:val="28"/>
          <w:szCs w:val="28"/>
          <w:highlight w:val="white"/>
        </w:rPr>
        <w:t xml:space="preserve"> вирази тощо.</w:t>
      </w:r>
      <w:r w:rsidR="00B31A77">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Тому, можна зробити висновок, що учням 3 команди в</w:t>
      </w:r>
      <w:r w:rsidR="00B31A77">
        <w:rPr>
          <w:rFonts w:ascii="Times New Roman" w:eastAsia="Times New Roman" w:hAnsi="Times New Roman" w:cs="Times New Roman"/>
          <w:sz w:val="28"/>
          <w:szCs w:val="28"/>
          <w:highlight w:val="white"/>
        </w:rPr>
        <w:t>ажко  не тільки обирати головне</w:t>
      </w:r>
      <w:r>
        <w:rPr>
          <w:rFonts w:ascii="Times New Roman" w:eastAsia="Times New Roman" w:hAnsi="Times New Roman" w:cs="Times New Roman"/>
          <w:sz w:val="28"/>
          <w:szCs w:val="28"/>
          <w:highlight w:val="white"/>
        </w:rPr>
        <w:t>, а й формулювати визначення до обраних термінів.</w:t>
      </w:r>
    </w:p>
    <w:p w14:paraId="69DD5789" w14:textId="77777777" w:rsidR="00B31A77" w:rsidRDefault="00E545D2" w:rsidP="00B31A77">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drawing>
          <wp:inline distT="114300" distB="114300" distL="114300" distR="114300" wp14:anchorId="25050322" wp14:editId="4C55F183">
            <wp:extent cx="4472230" cy="2958353"/>
            <wp:effectExtent l="0" t="0" r="508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a:stretch>
                      <a:fillRect/>
                    </a:stretch>
                  </pic:blipFill>
                  <pic:spPr>
                    <a:xfrm>
                      <a:off x="0" y="0"/>
                      <a:ext cx="4474828" cy="2960071"/>
                    </a:xfrm>
                    <a:prstGeom prst="rect">
                      <a:avLst/>
                    </a:prstGeom>
                    <a:ln/>
                  </pic:spPr>
                </pic:pic>
              </a:graphicData>
            </a:graphic>
          </wp:inline>
        </w:drawing>
      </w:r>
      <w:r>
        <w:rPr>
          <w:rFonts w:ascii="Times New Roman" w:eastAsia="Times New Roman" w:hAnsi="Times New Roman" w:cs="Times New Roman"/>
          <w:noProof/>
          <w:sz w:val="28"/>
          <w:szCs w:val="28"/>
          <w:highlight w:val="white"/>
          <w:lang w:val="ru-RU"/>
        </w:rPr>
        <w:drawing>
          <wp:inline distT="114300" distB="114300" distL="114300" distR="114300" wp14:anchorId="181F1758" wp14:editId="7BCF3BE5">
            <wp:extent cx="4442908" cy="3098202"/>
            <wp:effectExtent l="0" t="0" r="0" b="6985"/>
            <wp:docPr id="3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9"/>
                    <a:srcRect/>
                    <a:stretch>
                      <a:fillRect/>
                    </a:stretch>
                  </pic:blipFill>
                  <pic:spPr>
                    <a:xfrm>
                      <a:off x="0" y="0"/>
                      <a:ext cx="4452177" cy="3104666"/>
                    </a:xfrm>
                    <a:prstGeom prst="rect">
                      <a:avLst/>
                    </a:prstGeom>
                    <a:ln/>
                  </pic:spPr>
                </pic:pic>
              </a:graphicData>
            </a:graphic>
          </wp:inline>
        </w:drawing>
      </w:r>
    </w:p>
    <w:p w14:paraId="6B740393" w14:textId="77777777" w:rsidR="009701CC" w:rsidRDefault="00E545D2" w:rsidP="00B31A77">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lastRenderedPageBreak/>
        <w:drawing>
          <wp:inline distT="114300" distB="114300" distL="114300" distR="114300" wp14:anchorId="5839B17B" wp14:editId="385AAE1A">
            <wp:extent cx="5099050" cy="3625215"/>
            <wp:effectExtent l="0" t="0" r="635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5112755" cy="3634959"/>
                    </a:xfrm>
                    <a:prstGeom prst="rect">
                      <a:avLst/>
                    </a:prstGeom>
                    <a:ln/>
                  </pic:spPr>
                </pic:pic>
              </a:graphicData>
            </a:graphic>
          </wp:inline>
        </w:drawing>
      </w:r>
    </w:p>
    <w:p w14:paraId="695D8743" w14:textId="77777777" w:rsidR="009701CC" w:rsidRDefault="009701CC" w:rsidP="00B31A77">
      <w:pPr>
        <w:spacing w:line="360" w:lineRule="auto"/>
        <w:jc w:val="center"/>
        <w:rPr>
          <w:rFonts w:ascii="Times New Roman" w:eastAsia="Times New Roman" w:hAnsi="Times New Roman" w:cs="Times New Roman"/>
          <w:sz w:val="28"/>
          <w:szCs w:val="28"/>
          <w:highlight w:val="white"/>
        </w:rPr>
      </w:pPr>
    </w:p>
    <w:p w14:paraId="441B0D60" w14:textId="77777777" w:rsidR="00B31A77" w:rsidRDefault="00E545D2" w:rsidP="00B31A77">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drawing>
          <wp:inline distT="114300" distB="114300" distL="114300" distR="114300" wp14:anchorId="09D5DCF0" wp14:editId="6C898D38">
            <wp:extent cx="5162662" cy="4054845"/>
            <wp:effectExtent l="0" t="0" r="0" b="3175"/>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5190512" cy="4076719"/>
                    </a:xfrm>
                    <a:prstGeom prst="rect">
                      <a:avLst/>
                    </a:prstGeom>
                    <a:ln/>
                  </pic:spPr>
                </pic:pic>
              </a:graphicData>
            </a:graphic>
          </wp:inline>
        </w:drawing>
      </w:r>
    </w:p>
    <w:p w14:paraId="5CDCF543" w14:textId="77777777" w:rsidR="009C4D5A" w:rsidRDefault="00E545D2">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lastRenderedPageBreak/>
        <w:drawing>
          <wp:inline distT="114300" distB="114300" distL="114300" distR="114300" wp14:anchorId="2AA315FA" wp14:editId="4D8EEE70">
            <wp:extent cx="5236023" cy="3021222"/>
            <wp:effectExtent l="0" t="0" r="3175" b="8255"/>
            <wp:docPr id="2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2"/>
                    <a:srcRect/>
                    <a:stretch>
                      <a:fillRect/>
                    </a:stretch>
                  </pic:blipFill>
                  <pic:spPr>
                    <a:xfrm>
                      <a:off x="0" y="0"/>
                      <a:ext cx="5243151" cy="3025335"/>
                    </a:xfrm>
                    <a:prstGeom prst="rect">
                      <a:avLst/>
                    </a:prstGeom>
                    <a:ln/>
                  </pic:spPr>
                </pic:pic>
              </a:graphicData>
            </a:graphic>
          </wp:inline>
        </w:drawing>
      </w:r>
      <w:r>
        <w:rPr>
          <w:rFonts w:ascii="Times New Roman" w:eastAsia="Times New Roman" w:hAnsi="Times New Roman" w:cs="Times New Roman"/>
          <w:noProof/>
          <w:sz w:val="28"/>
          <w:szCs w:val="28"/>
          <w:highlight w:val="white"/>
          <w:lang w:val="ru-RU"/>
        </w:rPr>
        <w:drawing>
          <wp:inline distT="114300" distB="114300" distL="114300" distR="114300" wp14:anchorId="7F5E17A0" wp14:editId="57BD4644">
            <wp:extent cx="5010113" cy="2816826"/>
            <wp:effectExtent l="0" t="0" r="635" b="3175"/>
            <wp:docPr id="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3"/>
                    <a:srcRect/>
                    <a:stretch>
                      <a:fillRect/>
                    </a:stretch>
                  </pic:blipFill>
                  <pic:spPr>
                    <a:xfrm>
                      <a:off x="0" y="0"/>
                      <a:ext cx="5021175" cy="2823045"/>
                    </a:xfrm>
                    <a:prstGeom prst="rect">
                      <a:avLst/>
                    </a:prstGeom>
                    <a:ln/>
                  </pic:spPr>
                </pic:pic>
              </a:graphicData>
            </a:graphic>
          </wp:inline>
        </w:drawing>
      </w:r>
    </w:p>
    <w:p w14:paraId="23B9FFEE" w14:textId="77777777" w:rsidR="00B31A77" w:rsidRDefault="00B31A77">
      <w:pPr>
        <w:spacing w:line="360" w:lineRule="auto"/>
        <w:jc w:val="center"/>
        <w:rPr>
          <w:rFonts w:ascii="Times New Roman" w:eastAsia="Times New Roman" w:hAnsi="Times New Roman" w:cs="Times New Roman"/>
          <w:sz w:val="28"/>
          <w:szCs w:val="28"/>
          <w:highlight w:val="white"/>
        </w:rPr>
      </w:pPr>
    </w:p>
    <w:p w14:paraId="319C1937" w14:textId="498681CD" w:rsidR="009C4D5A" w:rsidRDefault="00B31A77" w:rsidP="005C238D">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Рисунок 2.6</w:t>
      </w:r>
      <w:r w:rsidR="009701CC">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 xml:space="preserve"> </w:t>
      </w:r>
      <w:r w:rsidR="00E545D2">
        <w:rPr>
          <w:rFonts w:ascii="Times New Roman" w:eastAsia="Times New Roman" w:hAnsi="Times New Roman" w:cs="Times New Roman"/>
          <w:sz w:val="28"/>
          <w:szCs w:val="28"/>
          <w:highlight w:val="white"/>
        </w:rPr>
        <w:t xml:space="preserve"> </w:t>
      </w:r>
      <w:r w:rsidR="009701CC">
        <w:rPr>
          <w:rFonts w:ascii="Times New Roman" w:eastAsia="Times New Roman" w:hAnsi="Times New Roman" w:cs="Times New Roman"/>
          <w:sz w:val="28"/>
          <w:szCs w:val="28"/>
          <w:highlight w:val="white"/>
        </w:rPr>
        <w:t>̶</w:t>
      </w:r>
      <w:r w:rsidR="00E545D2">
        <w:rPr>
          <w:rFonts w:ascii="Times New Roman" w:eastAsia="Times New Roman" w:hAnsi="Times New Roman" w:cs="Times New Roman"/>
          <w:sz w:val="28"/>
          <w:szCs w:val="28"/>
          <w:highlight w:val="white"/>
        </w:rPr>
        <w:t xml:space="preserve"> </w:t>
      </w:r>
      <w:r w:rsidR="009701CC">
        <w:rPr>
          <w:rFonts w:ascii="Times New Roman" w:eastAsia="Times New Roman" w:hAnsi="Times New Roman" w:cs="Times New Roman"/>
          <w:sz w:val="28"/>
          <w:szCs w:val="28"/>
          <w:highlight w:val="white"/>
          <w:lang w:val="uk-UA"/>
        </w:rPr>
        <w:t xml:space="preserve"> </w:t>
      </w:r>
      <w:r w:rsidR="00E545D2">
        <w:rPr>
          <w:rFonts w:ascii="Times New Roman" w:eastAsia="Times New Roman" w:hAnsi="Times New Roman" w:cs="Times New Roman"/>
          <w:sz w:val="28"/>
          <w:szCs w:val="28"/>
          <w:highlight w:val="white"/>
        </w:rPr>
        <w:t xml:space="preserve">Скриншоти кросвордів з ключами до теми </w:t>
      </w:r>
      <w:r>
        <w:rPr>
          <w:rFonts w:ascii="Times New Roman" w:eastAsia="Times New Roman" w:hAnsi="Times New Roman" w:cs="Times New Roman"/>
          <w:sz w:val="28"/>
          <w:szCs w:val="28"/>
          <w:highlight w:val="white"/>
          <w:lang w:val="uk-UA"/>
        </w:rPr>
        <w:t>«</w:t>
      </w:r>
      <w:r w:rsidR="00E545D2">
        <w:rPr>
          <w:rFonts w:ascii="Times New Roman" w:eastAsia="Times New Roman" w:hAnsi="Times New Roman" w:cs="Times New Roman"/>
          <w:sz w:val="28"/>
          <w:szCs w:val="28"/>
          <w:highlight w:val="white"/>
        </w:rPr>
        <w:t>Всесвіт 25</w:t>
      </w:r>
      <w:r>
        <w:rPr>
          <w:rFonts w:ascii="Times New Roman" w:eastAsia="Times New Roman" w:hAnsi="Times New Roman" w:cs="Times New Roman"/>
          <w:sz w:val="28"/>
          <w:szCs w:val="28"/>
          <w:highlight w:val="white"/>
          <w:lang w:val="uk-UA"/>
        </w:rPr>
        <w:t>»</w:t>
      </w:r>
      <w:r w:rsidR="00E545D2">
        <w:rPr>
          <w:rFonts w:ascii="Times New Roman" w:eastAsia="Times New Roman" w:hAnsi="Times New Roman" w:cs="Times New Roman"/>
          <w:sz w:val="28"/>
          <w:szCs w:val="28"/>
          <w:highlight w:val="white"/>
        </w:rPr>
        <w:t xml:space="preserve"> </w:t>
      </w:r>
      <w:r w:rsidR="009701CC">
        <w:rPr>
          <w:rFonts w:ascii="Times New Roman" w:eastAsia="Times New Roman" w:hAnsi="Times New Roman" w:cs="Times New Roman"/>
          <w:sz w:val="28"/>
          <w:szCs w:val="28"/>
          <w:highlight w:val="white"/>
          <w:lang w:val="uk-UA"/>
        </w:rPr>
        <w:t xml:space="preserve">3 команд  ̶ </w:t>
      </w:r>
      <w:r w:rsidR="00E545D2">
        <w:rPr>
          <w:rFonts w:ascii="Times New Roman" w:eastAsia="Times New Roman" w:hAnsi="Times New Roman" w:cs="Times New Roman"/>
          <w:sz w:val="28"/>
          <w:szCs w:val="28"/>
          <w:highlight w:val="white"/>
        </w:rPr>
        <w:t>учасників е</w:t>
      </w:r>
      <w:r w:rsidR="009701CC">
        <w:rPr>
          <w:rFonts w:ascii="Times New Roman" w:eastAsia="Times New Roman" w:hAnsi="Times New Roman" w:cs="Times New Roman"/>
          <w:sz w:val="28"/>
          <w:szCs w:val="28"/>
          <w:highlight w:val="white"/>
        </w:rPr>
        <w:t>ксперименту</w:t>
      </w:r>
    </w:p>
    <w:p w14:paraId="482E602D" w14:textId="77777777" w:rsidR="005C238D" w:rsidRDefault="005C238D" w:rsidP="005C238D">
      <w:pPr>
        <w:spacing w:line="360" w:lineRule="auto"/>
        <w:ind w:firstLine="709"/>
        <w:jc w:val="both"/>
        <w:rPr>
          <w:rFonts w:ascii="Times New Roman" w:eastAsia="Times New Roman" w:hAnsi="Times New Roman" w:cs="Times New Roman"/>
          <w:sz w:val="28"/>
          <w:szCs w:val="28"/>
          <w:highlight w:val="white"/>
        </w:rPr>
      </w:pPr>
    </w:p>
    <w:p w14:paraId="4C801EF5" w14:textId="362C7BDC" w:rsidR="009C4D5A" w:rsidRDefault="00E545D2">
      <w:pPr>
        <w:spacing w:line="360" w:lineRule="auto"/>
        <w:ind w:firstLine="992"/>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Найцікавішим виявився етап розподілу оцінок за виконану командну роботу, яку в вигляді, що вимагалося представили учні 1 команди (рис. 3.7.). 2 команда розписала хто, що зробив у презентації, а 3 - взагалі не виконала цю роботу і представила замість неї скриншот з власними фото. Загальним є те, що всі бали були поділені однаково, тобто всі отримали </w:t>
      </w:r>
      <w:r>
        <w:rPr>
          <w:rFonts w:ascii="Times New Roman" w:eastAsia="Times New Roman" w:hAnsi="Times New Roman" w:cs="Times New Roman"/>
          <w:sz w:val="28"/>
          <w:szCs w:val="28"/>
          <w:highlight w:val="white"/>
        </w:rPr>
        <w:lastRenderedPageBreak/>
        <w:t xml:space="preserve">однакові оцінки, хоча є сумнів щодо об’єктивності і вміння оцінювати. Коригування загальної оцінки проводилося вчителем з урахуванням якості виконаної роботи та  оговорених терімінів здачі. </w:t>
      </w:r>
    </w:p>
    <w:p w14:paraId="639874C5" w14:textId="77777777" w:rsidR="005C238D" w:rsidRDefault="005C238D">
      <w:pPr>
        <w:spacing w:line="360" w:lineRule="auto"/>
        <w:ind w:firstLine="992"/>
        <w:jc w:val="both"/>
        <w:rPr>
          <w:rFonts w:ascii="Times New Roman" w:eastAsia="Times New Roman" w:hAnsi="Times New Roman" w:cs="Times New Roman"/>
          <w:sz w:val="28"/>
          <w:szCs w:val="28"/>
          <w:highlight w:val="white"/>
        </w:rPr>
      </w:pPr>
    </w:p>
    <w:p w14:paraId="6A307DE2" w14:textId="77777777" w:rsidR="009C4D5A" w:rsidRDefault="00E545D2">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drawing>
          <wp:inline distT="114300" distB="114300" distL="114300" distR="114300" wp14:anchorId="133D8356" wp14:editId="39E42B8C">
            <wp:extent cx="5500688" cy="3097563"/>
            <wp:effectExtent l="0" t="0" r="0" b="0"/>
            <wp:docPr id="3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4"/>
                    <a:srcRect/>
                    <a:stretch>
                      <a:fillRect/>
                    </a:stretch>
                  </pic:blipFill>
                  <pic:spPr>
                    <a:xfrm>
                      <a:off x="0" y="0"/>
                      <a:ext cx="5500688" cy="3097563"/>
                    </a:xfrm>
                    <a:prstGeom prst="rect">
                      <a:avLst/>
                    </a:prstGeom>
                    <a:ln/>
                  </pic:spPr>
                </pic:pic>
              </a:graphicData>
            </a:graphic>
          </wp:inline>
        </w:drawing>
      </w:r>
    </w:p>
    <w:p w14:paraId="615A41FB" w14:textId="77777777" w:rsidR="009C4D5A" w:rsidRDefault="00E545D2">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  1 команда</w:t>
      </w:r>
    </w:p>
    <w:p w14:paraId="5EA23630" w14:textId="77777777" w:rsidR="009C4D5A" w:rsidRDefault="00E545D2">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drawing>
          <wp:inline distT="114300" distB="114300" distL="114300" distR="114300" wp14:anchorId="01676145" wp14:editId="760B4B83">
            <wp:extent cx="5586413" cy="3145837"/>
            <wp:effectExtent l="0" t="0" r="0" b="0"/>
            <wp:docPr id="2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5"/>
                    <a:srcRect/>
                    <a:stretch>
                      <a:fillRect/>
                    </a:stretch>
                  </pic:blipFill>
                  <pic:spPr>
                    <a:xfrm>
                      <a:off x="0" y="0"/>
                      <a:ext cx="5586413" cy="3145837"/>
                    </a:xfrm>
                    <a:prstGeom prst="rect">
                      <a:avLst/>
                    </a:prstGeom>
                    <a:ln/>
                  </pic:spPr>
                </pic:pic>
              </a:graphicData>
            </a:graphic>
          </wp:inline>
        </w:drawing>
      </w:r>
    </w:p>
    <w:p w14:paraId="1005C0E2" w14:textId="77777777" w:rsidR="009C4D5A" w:rsidRDefault="00E545D2">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б- 2 команда</w:t>
      </w:r>
    </w:p>
    <w:p w14:paraId="47C551BA" w14:textId="77777777" w:rsidR="009C4D5A" w:rsidRDefault="00E545D2">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lastRenderedPageBreak/>
        <w:drawing>
          <wp:inline distT="114300" distB="114300" distL="114300" distR="114300" wp14:anchorId="2A5CCA51" wp14:editId="44CA4FD4">
            <wp:extent cx="5253038" cy="2960324"/>
            <wp:effectExtent l="0" t="0" r="0" b="0"/>
            <wp:docPr id="2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6"/>
                    <a:srcRect/>
                    <a:stretch>
                      <a:fillRect/>
                    </a:stretch>
                  </pic:blipFill>
                  <pic:spPr>
                    <a:xfrm>
                      <a:off x="0" y="0"/>
                      <a:ext cx="5253038" cy="2960324"/>
                    </a:xfrm>
                    <a:prstGeom prst="rect">
                      <a:avLst/>
                    </a:prstGeom>
                    <a:ln/>
                  </pic:spPr>
                </pic:pic>
              </a:graphicData>
            </a:graphic>
          </wp:inline>
        </w:drawing>
      </w:r>
    </w:p>
    <w:p w14:paraId="77DD2C2D" w14:textId="77777777" w:rsidR="009C4D5A" w:rsidRDefault="00E545D2">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в- 3 команда</w:t>
      </w:r>
    </w:p>
    <w:p w14:paraId="7AF4B1DB" w14:textId="77777777" w:rsidR="009C4D5A" w:rsidRDefault="009701CC" w:rsidP="005C238D">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Рисунок 2.7</w:t>
      </w:r>
      <w:r>
        <w:rPr>
          <w:rFonts w:ascii="Times New Roman" w:eastAsia="Times New Roman" w:hAnsi="Times New Roman" w:cs="Times New Roman"/>
          <w:sz w:val="28"/>
          <w:szCs w:val="28"/>
          <w:highlight w:val="white"/>
          <w:lang w:val="uk-UA"/>
        </w:rPr>
        <w:t xml:space="preserve"> </w:t>
      </w:r>
      <w:r w:rsidR="00E545D2">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w:t>
      </w:r>
      <w:r w:rsidR="00E545D2">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lang w:val="uk-UA"/>
        </w:rPr>
        <w:t xml:space="preserve"> </w:t>
      </w:r>
      <w:r w:rsidR="00E545D2">
        <w:rPr>
          <w:rFonts w:ascii="Times New Roman" w:eastAsia="Times New Roman" w:hAnsi="Times New Roman" w:cs="Times New Roman"/>
          <w:sz w:val="28"/>
          <w:szCs w:val="28"/>
          <w:highlight w:val="white"/>
        </w:rPr>
        <w:t>Скриншоти останнього етапу - розпод</w:t>
      </w:r>
      <w:r>
        <w:rPr>
          <w:rFonts w:ascii="Times New Roman" w:eastAsia="Times New Roman" w:hAnsi="Times New Roman" w:cs="Times New Roman"/>
          <w:sz w:val="28"/>
          <w:szCs w:val="28"/>
          <w:highlight w:val="white"/>
        </w:rPr>
        <w:t>ілу балів між учасниками команд</w:t>
      </w:r>
    </w:p>
    <w:p w14:paraId="185813F9" w14:textId="77777777" w:rsidR="009C4D5A" w:rsidRDefault="009C4D5A">
      <w:pPr>
        <w:spacing w:line="360" w:lineRule="auto"/>
        <w:jc w:val="both"/>
        <w:rPr>
          <w:rFonts w:ascii="Times New Roman" w:eastAsia="Times New Roman" w:hAnsi="Times New Roman" w:cs="Times New Roman"/>
          <w:sz w:val="28"/>
          <w:szCs w:val="28"/>
          <w:highlight w:val="white"/>
        </w:rPr>
      </w:pPr>
    </w:p>
    <w:p w14:paraId="06030337" w14:textId="1C7C0416" w:rsidR="009C4D5A" w:rsidRDefault="00E545D2">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b/>
        <w:t xml:space="preserve">Аналіз якості  виконаної роботи проводилося вчителем за 5 бальною шкалою і переводили у відсотки, результати представлено у таблиці </w:t>
      </w:r>
      <w:r w:rsidR="009701CC">
        <w:rPr>
          <w:rFonts w:ascii="Times New Roman" w:eastAsia="Times New Roman" w:hAnsi="Times New Roman" w:cs="Times New Roman"/>
          <w:sz w:val="28"/>
          <w:szCs w:val="28"/>
          <w:highlight w:val="white"/>
          <w:lang w:val="uk-UA"/>
        </w:rPr>
        <w:t>2</w:t>
      </w:r>
      <w:r>
        <w:rPr>
          <w:rFonts w:ascii="Times New Roman" w:eastAsia="Times New Roman" w:hAnsi="Times New Roman" w:cs="Times New Roman"/>
          <w:sz w:val="28"/>
          <w:szCs w:val="28"/>
          <w:highlight w:val="white"/>
        </w:rPr>
        <w:t>.</w:t>
      </w:r>
      <w:r w:rsidR="009701CC">
        <w:rPr>
          <w:rFonts w:ascii="Times New Roman" w:eastAsia="Times New Roman" w:hAnsi="Times New Roman" w:cs="Times New Roman"/>
          <w:sz w:val="28"/>
          <w:szCs w:val="28"/>
          <w:highlight w:val="white"/>
          <w:lang w:val="uk-UA"/>
        </w:rPr>
        <w:t>2</w:t>
      </w:r>
      <w:r>
        <w:rPr>
          <w:rFonts w:ascii="Times New Roman" w:eastAsia="Times New Roman" w:hAnsi="Times New Roman" w:cs="Times New Roman"/>
          <w:sz w:val="28"/>
          <w:szCs w:val="28"/>
          <w:highlight w:val="white"/>
        </w:rPr>
        <w:t>.</w:t>
      </w:r>
    </w:p>
    <w:p w14:paraId="5CB56EAC" w14:textId="77777777" w:rsidR="005C238D" w:rsidRDefault="005C238D">
      <w:pPr>
        <w:spacing w:line="360" w:lineRule="auto"/>
        <w:jc w:val="both"/>
        <w:rPr>
          <w:rFonts w:ascii="Times New Roman" w:eastAsia="Times New Roman" w:hAnsi="Times New Roman" w:cs="Times New Roman"/>
          <w:sz w:val="28"/>
          <w:szCs w:val="28"/>
          <w:highlight w:val="white"/>
        </w:rPr>
      </w:pPr>
    </w:p>
    <w:p w14:paraId="3C9EFA98" w14:textId="37639C8B" w:rsidR="009C4D5A" w:rsidRDefault="00E545D2" w:rsidP="005C238D">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Таблиця </w:t>
      </w:r>
      <w:r w:rsidR="009701CC">
        <w:rPr>
          <w:rFonts w:ascii="Times New Roman" w:eastAsia="Times New Roman" w:hAnsi="Times New Roman" w:cs="Times New Roman"/>
          <w:sz w:val="28"/>
          <w:szCs w:val="28"/>
          <w:highlight w:val="white"/>
          <w:lang w:val="uk-UA"/>
        </w:rPr>
        <w:t>2</w:t>
      </w:r>
      <w:r>
        <w:rPr>
          <w:rFonts w:ascii="Times New Roman" w:eastAsia="Times New Roman" w:hAnsi="Times New Roman" w:cs="Times New Roman"/>
          <w:sz w:val="28"/>
          <w:szCs w:val="28"/>
          <w:highlight w:val="white"/>
        </w:rPr>
        <w:t>.</w:t>
      </w:r>
      <w:r w:rsidR="009701CC">
        <w:rPr>
          <w:rFonts w:ascii="Times New Roman" w:eastAsia="Times New Roman" w:hAnsi="Times New Roman" w:cs="Times New Roman"/>
          <w:sz w:val="28"/>
          <w:szCs w:val="28"/>
          <w:highlight w:val="white"/>
          <w:lang w:val="uk-UA"/>
        </w:rPr>
        <w:t>2</w:t>
      </w:r>
      <w:r>
        <w:rPr>
          <w:rFonts w:ascii="Times New Roman" w:eastAsia="Times New Roman" w:hAnsi="Times New Roman" w:cs="Times New Roman"/>
          <w:sz w:val="28"/>
          <w:szCs w:val="28"/>
          <w:highlight w:val="white"/>
        </w:rPr>
        <w:t>. - Рез</w:t>
      </w:r>
      <w:r w:rsidR="009701CC">
        <w:rPr>
          <w:rFonts w:ascii="Times New Roman" w:eastAsia="Times New Roman" w:hAnsi="Times New Roman" w:cs="Times New Roman"/>
          <w:sz w:val="28"/>
          <w:szCs w:val="28"/>
          <w:highlight w:val="white"/>
        </w:rPr>
        <w:t>ультати якості командної роботи</w:t>
      </w:r>
    </w:p>
    <w:p w14:paraId="03795518" w14:textId="77777777" w:rsidR="005C238D" w:rsidRDefault="005C238D">
      <w:pPr>
        <w:spacing w:line="360" w:lineRule="auto"/>
        <w:jc w:val="center"/>
        <w:rPr>
          <w:rFonts w:ascii="Times New Roman" w:eastAsia="Times New Roman" w:hAnsi="Times New Roman" w:cs="Times New Roman"/>
          <w:sz w:val="28"/>
          <w:szCs w:val="28"/>
          <w:highlight w:val="white"/>
        </w:rPr>
      </w:pPr>
    </w:p>
    <w:tbl>
      <w:tblPr>
        <w:tblStyle w:val="a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1"/>
        <w:gridCol w:w="2220"/>
        <w:gridCol w:w="2279"/>
        <w:gridCol w:w="2279"/>
      </w:tblGrid>
      <w:tr w:rsidR="009C4D5A" w14:paraId="696C5BA1" w14:textId="77777777">
        <w:tc>
          <w:tcPr>
            <w:tcW w:w="2250" w:type="dxa"/>
            <w:shd w:val="clear" w:color="auto" w:fill="auto"/>
            <w:tcMar>
              <w:top w:w="100" w:type="dxa"/>
              <w:left w:w="100" w:type="dxa"/>
              <w:bottom w:w="100" w:type="dxa"/>
              <w:right w:w="100" w:type="dxa"/>
            </w:tcMar>
          </w:tcPr>
          <w:p w14:paraId="3A007A1A" w14:textId="77777777" w:rsidR="009C4D5A" w:rsidRDefault="009C4D5A">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rPr>
            </w:pPr>
          </w:p>
        </w:tc>
        <w:tc>
          <w:tcPr>
            <w:tcW w:w="2220" w:type="dxa"/>
            <w:shd w:val="clear" w:color="auto" w:fill="auto"/>
            <w:tcMar>
              <w:top w:w="100" w:type="dxa"/>
              <w:left w:w="100" w:type="dxa"/>
              <w:bottom w:w="100" w:type="dxa"/>
              <w:right w:w="100" w:type="dxa"/>
            </w:tcMar>
          </w:tcPr>
          <w:p w14:paraId="3F590BF7" w14:textId="77777777" w:rsidR="009C4D5A" w:rsidRDefault="00E545D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 команда</w:t>
            </w:r>
          </w:p>
        </w:tc>
        <w:tc>
          <w:tcPr>
            <w:tcW w:w="2279" w:type="dxa"/>
            <w:shd w:val="clear" w:color="auto" w:fill="auto"/>
            <w:tcMar>
              <w:top w:w="100" w:type="dxa"/>
              <w:left w:w="100" w:type="dxa"/>
              <w:bottom w:w="100" w:type="dxa"/>
              <w:right w:w="100" w:type="dxa"/>
            </w:tcMar>
          </w:tcPr>
          <w:p w14:paraId="562CD85F" w14:textId="77777777" w:rsidR="009C4D5A" w:rsidRDefault="00E545D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 команда</w:t>
            </w:r>
          </w:p>
        </w:tc>
        <w:tc>
          <w:tcPr>
            <w:tcW w:w="2279" w:type="dxa"/>
            <w:shd w:val="clear" w:color="auto" w:fill="auto"/>
            <w:tcMar>
              <w:top w:w="100" w:type="dxa"/>
              <w:left w:w="100" w:type="dxa"/>
              <w:bottom w:w="100" w:type="dxa"/>
              <w:right w:w="100" w:type="dxa"/>
            </w:tcMar>
          </w:tcPr>
          <w:p w14:paraId="1175A5F5" w14:textId="77777777" w:rsidR="009C4D5A" w:rsidRDefault="00E545D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 команда</w:t>
            </w:r>
          </w:p>
        </w:tc>
      </w:tr>
      <w:tr w:rsidR="009C4D5A" w14:paraId="7187E994" w14:textId="77777777">
        <w:tc>
          <w:tcPr>
            <w:tcW w:w="2250" w:type="dxa"/>
            <w:shd w:val="clear" w:color="auto" w:fill="auto"/>
            <w:tcMar>
              <w:top w:w="100" w:type="dxa"/>
              <w:left w:w="100" w:type="dxa"/>
              <w:bottom w:w="100" w:type="dxa"/>
              <w:right w:w="100" w:type="dxa"/>
            </w:tcMar>
          </w:tcPr>
          <w:p w14:paraId="7D040F18" w14:textId="77777777" w:rsidR="009C4D5A" w:rsidRDefault="00E545D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 етап</w:t>
            </w:r>
          </w:p>
        </w:tc>
        <w:tc>
          <w:tcPr>
            <w:tcW w:w="2220" w:type="dxa"/>
            <w:shd w:val="clear" w:color="auto" w:fill="auto"/>
            <w:tcMar>
              <w:top w:w="100" w:type="dxa"/>
              <w:left w:w="100" w:type="dxa"/>
              <w:bottom w:w="100" w:type="dxa"/>
              <w:right w:w="100" w:type="dxa"/>
            </w:tcMar>
          </w:tcPr>
          <w:p w14:paraId="1FC4033B" w14:textId="77777777" w:rsidR="009C4D5A" w:rsidRDefault="00E545D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w:t>
            </w:r>
          </w:p>
        </w:tc>
        <w:tc>
          <w:tcPr>
            <w:tcW w:w="2279" w:type="dxa"/>
            <w:shd w:val="clear" w:color="auto" w:fill="auto"/>
            <w:tcMar>
              <w:top w:w="100" w:type="dxa"/>
              <w:left w:w="100" w:type="dxa"/>
              <w:bottom w:w="100" w:type="dxa"/>
              <w:right w:w="100" w:type="dxa"/>
            </w:tcMar>
          </w:tcPr>
          <w:p w14:paraId="3DBCBD7C" w14:textId="77777777" w:rsidR="009C4D5A" w:rsidRDefault="00E545D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w:t>
            </w:r>
          </w:p>
        </w:tc>
        <w:tc>
          <w:tcPr>
            <w:tcW w:w="2279" w:type="dxa"/>
            <w:shd w:val="clear" w:color="auto" w:fill="auto"/>
            <w:tcMar>
              <w:top w:w="100" w:type="dxa"/>
              <w:left w:w="100" w:type="dxa"/>
              <w:bottom w:w="100" w:type="dxa"/>
              <w:right w:w="100" w:type="dxa"/>
            </w:tcMar>
          </w:tcPr>
          <w:p w14:paraId="0CBE09BA" w14:textId="77777777" w:rsidR="009C4D5A" w:rsidRDefault="00E545D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p>
        </w:tc>
      </w:tr>
      <w:tr w:rsidR="009C4D5A" w14:paraId="4C6EAFF6" w14:textId="77777777">
        <w:tc>
          <w:tcPr>
            <w:tcW w:w="2250" w:type="dxa"/>
            <w:shd w:val="clear" w:color="auto" w:fill="auto"/>
            <w:tcMar>
              <w:top w:w="100" w:type="dxa"/>
              <w:left w:w="100" w:type="dxa"/>
              <w:bottom w:w="100" w:type="dxa"/>
              <w:right w:w="100" w:type="dxa"/>
            </w:tcMar>
          </w:tcPr>
          <w:p w14:paraId="0618B7C6" w14:textId="77777777" w:rsidR="009C4D5A" w:rsidRDefault="00E545D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 етап</w:t>
            </w:r>
          </w:p>
        </w:tc>
        <w:tc>
          <w:tcPr>
            <w:tcW w:w="2220" w:type="dxa"/>
            <w:shd w:val="clear" w:color="auto" w:fill="auto"/>
            <w:tcMar>
              <w:top w:w="100" w:type="dxa"/>
              <w:left w:w="100" w:type="dxa"/>
              <w:bottom w:w="100" w:type="dxa"/>
              <w:right w:w="100" w:type="dxa"/>
            </w:tcMar>
          </w:tcPr>
          <w:p w14:paraId="7D4ED4B5" w14:textId="77777777" w:rsidR="009C4D5A" w:rsidRDefault="00E545D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w:t>
            </w:r>
          </w:p>
        </w:tc>
        <w:tc>
          <w:tcPr>
            <w:tcW w:w="2279" w:type="dxa"/>
            <w:shd w:val="clear" w:color="auto" w:fill="auto"/>
            <w:tcMar>
              <w:top w:w="100" w:type="dxa"/>
              <w:left w:w="100" w:type="dxa"/>
              <w:bottom w:w="100" w:type="dxa"/>
              <w:right w:w="100" w:type="dxa"/>
            </w:tcMar>
          </w:tcPr>
          <w:p w14:paraId="54432348" w14:textId="77777777" w:rsidR="009C4D5A" w:rsidRDefault="00E545D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w:t>
            </w:r>
          </w:p>
        </w:tc>
        <w:tc>
          <w:tcPr>
            <w:tcW w:w="2279" w:type="dxa"/>
            <w:shd w:val="clear" w:color="auto" w:fill="auto"/>
            <w:tcMar>
              <w:top w:w="100" w:type="dxa"/>
              <w:left w:w="100" w:type="dxa"/>
              <w:bottom w:w="100" w:type="dxa"/>
              <w:right w:w="100" w:type="dxa"/>
            </w:tcMar>
          </w:tcPr>
          <w:p w14:paraId="2EAD60FE" w14:textId="77777777" w:rsidR="009C4D5A" w:rsidRDefault="00E545D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p>
        </w:tc>
      </w:tr>
      <w:tr w:rsidR="009C4D5A" w14:paraId="05A72782" w14:textId="77777777">
        <w:tc>
          <w:tcPr>
            <w:tcW w:w="2250" w:type="dxa"/>
            <w:shd w:val="clear" w:color="auto" w:fill="auto"/>
            <w:tcMar>
              <w:top w:w="100" w:type="dxa"/>
              <w:left w:w="100" w:type="dxa"/>
              <w:bottom w:w="100" w:type="dxa"/>
              <w:right w:w="100" w:type="dxa"/>
            </w:tcMar>
          </w:tcPr>
          <w:p w14:paraId="4D615957" w14:textId="77777777" w:rsidR="009C4D5A" w:rsidRDefault="00E545D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 етап</w:t>
            </w:r>
          </w:p>
        </w:tc>
        <w:tc>
          <w:tcPr>
            <w:tcW w:w="2220" w:type="dxa"/>
            <w:shd w:val="clear" w:color="auto" w:fill="auto"/>
            <w:tcMar>
              <w:top w:w="100" w:type="dxa"/>
              <w:left w:w="100" w:type="dxa"/>
              <w:bottom w:w="100" w:type="dxa"/>
              <w:right w:w="100" w:type="dxa"/>
            </w:tcMar>
          </w:tcPr>
          <w:p w14:paraId="2AAD4ACE" w14:textId="77777777" w:rsidR="009C4D5A" w:rsidRDefault="00E545D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w:t>
            </w:r>
          </w:p>
        </w:tc>
        <w:tc>
          <w:tcPr>
            <w:tcW w:w="2279" w:type="dxa"/>
            <w:shd w:val="clear" w:color="auto" w:fill="auto"/>
            <w:tcMar>
              <w:top w:w="100" w:type="dxa"/>
              <w:left w:w="100" w:type="dxa"/>
              <w:bottom w:w="100" w:type="dxa"/>
              <w:right w:w="100" w:type="dxa"/>
            </w:tcMar>
          </w:tcPr>
          <w:p w14:paraId="551B7F66" w14:textId="77777777" w:rsidR="009C4D5A" w:rsidRDefault="00E545D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w:t>
            </w:r>
          </w:p>
        </w:tc>
        <w:tc>
          <w:tcPr>
            <w:tcW w:w="2279" w:type="dxa"/>
            <w:shd w:val="clear" w:color="auto" w:fill="auto"/>
            <w:tcMar>
              <w:top w:w="100" w:type="dxa"/>
              <w:left w:w="100" w:type="dxa"/>
              <w:bottom w:w="100" w:type="dxa"/>
              <w:right w:w="100" w:type="dxa"/>
            </w:tcMar>
          </w:tcPr>
          <w:p w14:paraId="1AF35F99" w14:textId="77777777" w:rsidR="009C4D5A" w:rsidRDefault="00E545D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r>
      <w:tr w:rsidR="009C4D5A" w14:paraId="196BCA7B" w14:textId="77777777">
        <w:tc>
          <w:tcPr>
            <w:tcW w:w="2250" w:type="dxa"/>
            <w:shd w:val="clear" w:color="auto" w:fill="auto"/>
            <w:tcMar>
              <w:top w:w="100" w:type="dxa"/>
              <w:left w:w="100" w:type="dxa"/>
              <w:bottom w:w="100" w:type="dxa"/>
              <w:right w:w="100" w:type="dxa"/>
            </w:tcMar>
          </w:tcPr>
          <w:p w14:paraId="78A35F2B" w14:textId="77777777" w:rsidR="009C4D5A" w:rsidRDefault="00E545D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 етап</w:t>
            </w:r>
          </w:p>
        </w:tc>
        <w:tc>
          <w:tcPr>
            <w:tcW w:w="2220" w:type="dxa"/>
            <w:shd w:val="clear" w:color="auto" w:fill="auto"/>
            <w:tcMar>
              <w:top w:w="100" w:type="dxa"/>
              <w:left w:w="100" w:type="dxa"/>
              <w:bottom w:w="100" w:type="dxa"/>
              <w:right w:w="100" w:type="dxa"/>
            </w:tcMar>
          </w:tcPr>
          <w:p w14:paraId="2E86F6A0" w14:textId="77777777" w:rsidR="009C4D5A" w:rsidRDefault="00E545D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w:t>
            </w:r>
          </w:p>
        </w:tc>
        <w:tc>
          <w:tcPr>
            <w:tcW w:w="2279" w:type="dxa"/>
            <w:shd w:val="clear" w:color="auto" w:fill="auto"/>
            <w:tcMar>
              <w:top w:w="100" w:type="dxa"/>
              <w:left w:w="100" w:type="dxa"/>
              <w:bottom w:w="100" w:type="dxa"/>
              <w:right w:w="100" w:type="dxa"/>
            </w:tcMar>
          </w:tcPr>
          <w:p w14:paraId="0AB0114D" w14:textId="77777777" w:rsidR="009C4D5A" w:rsidRDefault="00E545D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p>
        </w:tc>
        <w:tc>
          <w:tcPr>
            <w:tcW w:w="2279" w:type="dxa"/>
            <w:shd w:val="clear" w:color="auto" w:fill="auto"/>
            <w:tcMar>
              <w:top w:w="100" w:type="dxa"/>
              <w:left w:w="100" w:type="dxa"/>
              <w:bottom w:w="100" w:type="dxa"/>
              <w:right w:w="100" w:type="dxa"/>
            </w:tcMar>
          </w:tcPr>
          <w:p w14:paraId="1F945ACA" w14:textId="77777777" w:rsidR="009C4D5A" w:rsidRDefault="00E545D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0</w:t>
            </w:r>
          </w:p>
        </w:tc>
      </w:tr>
      <w:tr w:rsidR="009C4D5A" w14:paraId="4D9CFD32" w14:textId="77777777">
        <w:tc>
          <w:tcPr>
            <w:tcW w:w="2250" w:type="dxa"/>
            <w:shd w:val="clear" w:color="auto" w:fill="auto"/>
            <w:tcMar>
              <w:top w:w="100" w:type="dxa"/>
              <w:left w:w="100" w:type="dxa"/>
              <w:bottom w:w="100" w:type="dxa"/>
              <w:right w:w="100" w:type="dxa"/>
            </w:tcMar>
          </w:tcPr>
          <w:p w14:paraId="57439504" w14:textId="77777777" w:rsidR="009C4D5A" w:rsidRDefault="00E545D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Всього балів</w:t>
            </w:r>
          </w:p>
        </w:tc>
        <w:tc>
          <w:tcPr>
            <w:tcW w:w="2220" w:type="dxa"/>
            <w:shd w:val="clear" w:color="auto" w:fill="auto"/>
            <w:tcMar>
              <w:top w:w="100" w:type="dxa"/>
              <w:left w:w="100" w:type="dxa"/>
              <w:bottom w:w="100" w:type="dxa"/>
              <w:right w:w="100" w:type="dxa"/>
            </w:tcMar>
          </w:tcPr>
          <w:p w14:paraId="56B8AD78" w14:textId="77777777" w:rsidR="009C4D5A" w:rsidRDefault="00E545D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19</w:t>
            </w:r>
          </w:p>
        </w:tc>
        <w:tc>
          <w:tcPr>
            <w:tcW w:w="2279" w:type="dxa"/>
            <w:shd w:val="clear" w:color="auto" w:fill="auto"/>
            <w:tcMar>
              <w:top w:w="100" w:type="dxa"/>
              <w:left w:w="100" w:type="dxa"/>
              <w:bottom w:w="100" w:type="dxa"/>
              <w:right w:w="100" w:type="dxa"/>
            </w:tcMar>
          </w:tcPr>
          <w:p w14:paraId="05E3A778" w14:textId="77777777" w:rsidR="009C4D5A" w:rsidRDefault="00E545D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15</w:t>
            </w:r>
          </w:p>
        </w:tc>
        <w:tc>
          <w:tcPr>
            <w:tcW w:w="2279" w:type="dxa"/>
            <w:shd w:val="clear" w:color="auto" w:fill="auto"/>
            <w:tcMar>
              <w:top w:w="100" w:type="dxa"/>
              <w:left w:w="100" w:type="dxa"/>
              <w:bottom w:w="100" w:type="dxa"/>
              <w:right w:w="100" w:type="dxa"/>
            </w:tcMar>
          </w:tcPr>
          <w:p w14:paraId="099C5607" w14:textId="77777777" w:rsidR="009C4D5A" w:rsidRDefault="00E545D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w:t>
            </w:r>
          </w:p>
        </w:tc>
      </w:tr>
      <w:tr w:rsidR="009C4D5A" w14:paraId="7940A508" w14:textId="77777777">
        <w:tc>
          <w:tcPr>
            <w:tcW w:w="2250" w:type="dxa"/>
            <w:shd w:val="clear" w:color="auto" w:fill="auto"/>
            <w:tcMar>
              <w:top w:w="100" w:type="dxa"/>
              <w:left w:w="100" w:type="dxa"/>
              <w:bottom w:w="100" w:type="dxa"/>
              <w:right w:w="100" w:type="dxa"/>
            </w:tcMar>
          </w:tcPr>
          <w:p w14:paraId="1AAA38EA" w14:textId="77777777" w:rsidR="009C4D5A" w:rsidRDefault="00E545D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Відсоток від  розподіленого балу</w:t>
            </w:r>
          </w:p>
        </w:tc>
        <w:tc>
          <w:tcPr>
            <w:tcW w:w="2220" w:type="dxa"/>
            <w:shd w:val="clear" w:color="auto" w:fill="auto"/>
            <w:tcMar>
              <w:top w:w="100" w:type="dxa"/>
              <w:left w:w="100" w:type="dxa"/>
              <w:bottom w:w="100" w:type="dxa"/>
              <w:right w:w="100" w:type="dxa"/>
            </w:tcMar>
          </w:tcPr>
          <w:p w14:paraId="0F562301" w14:textId="77777777" w:rsidR="009C4D5A" w:rsidRDefault="00E545D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w:t>
            </w:r>
          </w:p>
          <w:p w14:paraId="7689A777" w14:textId="77777777" w:rsidR="009C4D5A" w:rsidRDefault="009C4D5A">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rPr>
            </w:pPr>
          </w:p>
        </w:tc>
        <w:tc>
          <w:tcPr>
            <w:tcW w:w="2279" w:type="dxa"/>
            <w:shd w:val="clear" w:color="auto" w:fill="auto"/>
            <w:tcMar>
              <w:top w:w="100" w:type="dxa"/>
              <w:left w:w="100" w:type="dxa"/>
              <w:bottom w:w="100" w:type="dxa"/>
              <w:right w:w="100" w:type="dxa"/>
            </w:tcMar>
          </w:tcPr>
          <w:p w14:paraId="19EA72B9" w14:textId="77777777" w:rsidR="009C4D5A" w:rsidRDefault="00E545D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75%</w:t>
            </w:r>
          </w:p>
        </w:tc>
        <w:tc>
          <w:tcPr>
            <w:tcW w:w="2279" w:type="dxa"/>
            <w:shd w:val="clear" w:color="auto" w:fill="auto"/>
            <w:tcMar>
              <w:top w:w="100" w:type="dxa"/>
              <w:left w:w="100" w:type="dxa"/>
              <w:bottom w:w="100" w:type="dxa"/>
              <w:right w:w="100" w:type="dxa"/>
            </w:tcMar>
          </w:tcPr>
          <w:p w14:paraId="523FEBA9" w14:textId="77777777" w:rsidR="009C4D5A" w:rsidRDefault="00E545D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40%</w:t>
            </w:r>
          </w:p>
        </w:tc>
      </w:tr>
    </w:tbl>
    <w:p w14:paraId="400820AA" w14:textId="77777777" w:rsidR="009C4D5A" w:rsidRDefault="00E545D2">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p w14:paraId="2B28374D" w14:textId="77777777" w:rsidR="005C238D" w:rsidRDefault="00E545D2" w:rsidP="005C238D">
      <w:pPr>
        <w:spacing w:line="360" w:lineRule="auto"/>
        <w:ind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Таким чином, учасники 1 команди отримали по 12 балів, 2 команди по 9 балів, а 3 комади по 5 балів.</w:t>
      </w:r>
    </w:p>
    <w:p w14:paraId="2ABAA7D6" w14:textId="77777777" w:rsidR="005C238D" w:rsidRPr="005C238D" w:rsidRDefault="005C238D" w:rsidP="005C238D">
      <w:pPr>
        <w:spacing w:line="360" w:lineRule="auto"/>
        <w:ind w:firstLine="709"/>
        <w:jc w:val="both"/>
        <w:rPr>
          <w:rFonts w:ascii="Times New Roman" w:eastAsia="Times New Roman" w:hAnsi="Times New Roman" w:cs="Times New Roman"/>
          <w:bCs/>
          <w:sz w:val="28"/>
          <w:szCs w:val="28"/>
          <w:highlight w:val="white"/>
        </w:rPr>
      </w:pPr>
    </w:p>
    <w:p w14:paraId="14AAEC48" w14:textId="77777777" w:rsidR="005C238D" w:rsidRPr="005C238D" w:rsidRDefault="005C238D" w:rsidP="005C238D">
      <w:pPr>
        <w:spacing w:line="360" w:lineRule="auto"/>
        <w:ind w:firstLine="709"/>
        <w:jc w:val="both"/>
        <w:rPr>
          <w:rFonts w:ascii="Times New Roman" w:eastAsia="Times New Roman" w:hAnsi="Times New Roman" w:cs="Times New Roman"/>
          <w:bCs/>
          <w:sz w:val="28"/>
          <w:szCs w:val="28"/>
          <w:highlight w:val="white"/>
        </w:rPr>
      </w:pPr>
    </w:p>
    <w:p w14:paraId="4B216BC2" w14:textId="55C57F21" w:rsidR="009C4D5A" w:rsidRPr="005C238D" w:rsidRDefault="00E545D2" w:rsidP="005C238D">
      <w:pPr>
        <w:spacing w:line="360" w:lineRule="auto"/>
        <w:ind w:firstLine="709"/>
        <w:jc w:val="both"/>
        <w:rPr>
          <w:rFonts w:ascii="Times New Roman" w:eastAsia="Times New Roman" w:hAnsi="Times New Roman" w:cs="Times New Roman"/>
          <w:bCs/>
          <w:sz w:val="28"/>
          <w:szCs w:val="28"/>
          <w:highlight w:val="white"/>
        </w:rPr>
      </w:pPr>
      <w:r w:rsidRPr="005C238D">
        <w:rPr>
          <w:rFonts w:ascii="Times New Roman" w:eastAsia="Times New Roman" w:hAnsi="Times New Roman" w:cs="Times New Roman"/>
          <w:bCs/>
          <w:sz w:val="28"/>
          <w:szCs w:val="28"/>
          <w:highlight w:val="white"/>
        </w:rPr>
        <w:t>2. 3. Аналіз відповідей школярів</w:t>
      </w:r>
    </w:p>
    <w:p w14:paraId="5C2FD0B6" w14:textId="77777777" w:rsidR="009C4D5A" w:rsidRDefault="009C4D5A">
      <w:pPr>
        <w:spacing w:line="360" w:lineRule="auto"/>
        <w:ind w:firstLine="709"/>
        <w:jc w:val="both"/>
        <w:rPr>
          <w:rFonts w:ascii="Times New Roman" w:eastAsia="Times New Roman" w:hAnsi="Times New Roman" w:cs="Times New Roman"/>
          <w:sz w:val="28"/>
          <w:szCs w:val="28"/>
          <w:highlight w:val="white"/>
        </w:rPr>
      </w:pPr>
    </w:p>
    <w:p w14:paraId="3166AACA" w14:textId="77777777" w:rsidR="009C4D5A" w:rsidRDefault="009C4D5A">
      <w:pPr>
        <w:spacing w:line="360" w:lineRule="auto"/>
        <w:ind w:firstLine="709"/>
        <w:jc w:val="both"/>
        <w:rPr>
          <w:rFonts w:ascii="Times New Roman" w:eastAsia="Times New Roman" w:hAnsi="Times New Roman" w:cs="Times New Roman"/>
          <w:sz w:val="28"/>
          <w:szCs w:val="28"/>
          <w:highlight w:val="white"/>
        </w:rPr>
      </w:pPr>
    </w:p>
    <w:p w14:paraId="4AB2C499" w14:textId="7FCB2636" w:rsidR="009C4D5A" w:rsidRDefault="00E545D2">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Аналіз відповідей десятикласників проводили в опитуванням в гугл формі </w:t>
      </w:r>
      <w:hyperlink r:id="rId37" w:anchor="responses">
        <w:r>
          <w:rPr>
            <w:rFonts w:ascii="Times New Roman" w:eastAsia="Times New Roman" w:hAnsi="Times New Roman" w:cs="Times New Roman"/>
            <w:color w:val="1155CC"/>
            <w:sz w:val="28"/>
            <w:szCs w:val="28"/>
            <w:highlight w:val="white"/>
            <w:u w:val="single"/>
          </w:rPr>
          <w:t>Анкета ліцей 99, 2021 - Google Форми</w:t>
        </w:r>
      </w:hyperlink>
      <w:r>
        <w:rPr>
          <w:rFonts w:ascii="Times New Roman" w:eastAsia="Times New Roman" w:hAnsi="Times New Roman" w:cs="Times New Roman"/>
          <w:sz w:val="28"/>
          <w:szCs w:val="28"/>
          <w:highlight w:val="white"/>
        </w:rPr>
        <w:t>. в яких школярі відповіли на 12 питань.  Більшості з них 93,3% сподобалося шукати і аналізувати інформацію, відрізняти і виокремлювати факти та судження.  Тільки 1 з учнів, який належав до 3 групи, з низькою ступінню мотивацією до навчання, не сподобався такий вид аналізу інформації рис. 3.8.</w:t>
      </w:r>
    </w:p>
    <w:p w14:paraId="2F85CFCB" w14:textId="77777777" w:rsidR="005C238D" w:rsidRDefault="005C238D">
      <w:pPr>
        <w:spacing w:line="360" w:lineRule="auto"/>
        <w:ind w:firstLine="709"/>
        <w:jc w:val="both"/>
        <w:rPr>
          <w:rFonts w:ascii="Times New Roman" w:eastAsia="Times New Roman" w:hAnsi="Times New Roman" w:cs="Times New Roman"/>
          <w:sz w:val="28"/>
          <w:szCs w:val="28"/>
          <w:highlight w:val="white"/>
        </w:rPr>
      </w:pPr>
    </w:p>
    <w:p w14:paraId="472D0AC8" w14:textId="77777777" w:rsidR="009C4D5A" w:rsidRDefault="00E545D2">
      <w:pPr>
        <w:spacing w:line="360" w:lineRule="auto"/>
        <w:rPr>
          <w:rFonts w:ascii="Times New Roman" w:eastAsia="Times New Roman" w:hAnsi="Times New Roman" w:cs="Times New Roman"/>
          <w:color w:val="5F6368"/>
          <w:sz w:val="28"/>
          <w:szCs w:val="28"/>
          <w:highlight w:val="white"/>
        </w:rPr>
      </w:pPr>
      <w:r>
        <w:rPr>
          <w:rFonts w:ascii="Roboto" w:eastAsia="Roboto" w:hAnsi="Roboto" w:cs="Roboto"/>
          <w:noProof/>
          <w:color w:val="202124"/>
          <w:sz w:val="18"/>
          <w:szCs w:val="18"/>
          <w:highlight w:val="white"/>
          <w:lang w:val="ru-RU"/>
        </w:rPr>
        <w:drawing>
          <wp:inline distT="114300" distB="114300" distL="114300" distR="114300" wp14:anchorId="20656005" wp14:editId="6C2157C9">
            <wp:extent cx="6362700" cy="2807996"/>
            <wp:effectExtent l="0" t="0" r="0" b="0"/>
            <wp:docPr id="22" name="image22.png" descr="Діаграма відповідей у Формах. Назва запитання: Чи сподобалося Вам шукати факти та судження при перегляді відеоматеріалів?. Кількість відповідей: 15 відповідей."/>
            <wp:cNvGraphicFramePr/>
            <a:graphic xmlns:a="http://schemas.openxmlformats.org/drawingml/2006/main">
              <a:graphicData uri="http://schemas.openxmlformats.org/drawingml/2006/picture">
                <pic:pic xmlns:pic="http://schemas.openxmlformats.org/drawingml/2006/picture">
                  <pic:nvPicPr>
                    <pic:cNvPr id="0" name="image22.png" descr="Діаграма відповідей у Формах. Назва запитання: Чи сподобалося Вам шукати факти та судження при перегляді відеоматеріалів?. Кількість відповідей: 15 відповідей."/>
                    <pic:cNvPicPr preferRelativeResize="0"/>
                  </pic:nvPicPr>
                  <pic:blipFill>
                    <a:blip r:embed="rId38"/>
                    <a:srcRect r="-1674" b="5300"/>
                    <a:stretch>
                      <a:fillRect/>
                    </a:stretch>
                  </pic:blipFill>
                  <pic:spPr>
                    <a:xfrm>
                      <a:off x="0" y="0"/>
                      <a:ext cx="6362700" cy="2807996"/>
                    </a:xfrm>
                    <a:prstGeom prst="rect">
                      <a:avLst/>
                    </a:prstGeom>
                    <a:ln/>
                  </pic:spPr>
                </pic:pic>
              </a:graphicData>
            </a:graphic>
          </wp:inline>
        </w:drawing>
      </w:r>
      <w:r>
        <w:rPr>
          <w:rFonts w:ascii="Times New Roman" w:eastAsia="Times New Roman" w:hAnsi="Times New Roman" w:cs="Times New Roman"/>
          <w:color w:val="5F6368"/>
          <w:sz w:val="28"/>
          <w:szCs w:val="28"/>
          <w:highlight w:val="white"/>
        </w:rPr>
        <w:t xml:space="preserve"> </w:t>
      </w:r>
    </w:p>
    <w:p w14:paraId="26037565" w14:textId="3B81610F" w:rsidR="009C4D5A" w:rsidRDefault="009C4D5A">
      <w:pPr>
        <w:spacing w:line="360" w:lineRule="auto"/>
        <w:rPr>
          <w:rFonts w:ascii="Times New Roman" w:eastAsia="Times New Roman" w:hAnsi="Times New Roman" w:cs="Times New Roman"/>
          <w:color w:val="5F6368"/>
          <w:sz w:val="28"/>
          <w:szCs w:val="28"/>
          <w:highlight w:val="white"/>
        </w:rPr>
      </w:pPr>
    </w:p>
    <w:p w14:paraId="6D754CC5" w14:textId="77777777" w:rsidR="005C238D" w:rsidRDefault="005C238D">
      <w:pPr>
        <w:spacing w:line="360" w:lineRule="auto"/>
        <w:rPr>
          <w:rFonts w:ascii="Times New Roman" w:eastAsia="Times New Roman" w:hAnsi="Times New Roman" w:cs="Times New Roman"/>
          <w:color w:val="5F6368"/>
          <w:sz w:val="28"/>
          <w:szCs w:val="28"/>
          <w:highlight w:val="white"/>
        </w:rPr>
      </w:pPr>
    </w:p>
    <w:p w14:paraId="6DBB7C41" w14:textId="77777777" w:rsidR="009C4D5A" w:rsidRDefault="009701CC" w:rsidP="005C238D">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Рисунок 2.8</w:t>
      </w:r>
      <w:r>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 xml:space="preserve"> ̶</w:t>
      </w:r>
      <w:r w:rsidR="00E545D2">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lang w:val="uk-UA"/>
        </w:rPr>
        <w:t xml:space="preserve"> </w:t>
      </w:r>
      <w:r w:rsidR="00E545D2">
        <w:rPr>
          <w:rFonts w:ascii="Times New Roman" w:eastAsia="Times New Roman" w:hAnsi="Times New Roman" w:cs="Times New Roman"/>
          <w:sz w:val="28"/>
          <w:szCs w:val="28"/>
          <w:highlight w:val="white"/>
        </w:rPr>
        <w:t>Факти і судження. Цікава чи ні робота з ана</w:t>
      </w:r>
      <w:r>
        <w:rPr>
          <w:rFonts w:ascii="Times New Roman" w:eastAsia="Times New Roman" w:hAnsi="Times New Roman" w:cs="Times New Roman"/>
          <w:sz w:val="28"/>
          <w:szCs w:val="28"/>
          <w:highlight w:val="white"/>
        </w:rPr>
        <w:t>лізу інформації учням 11 класів</w:t>
      </w:r>
    </w:p>
    <w:p w14:paraId="4C9ABE47" w14:textId="77777777" w:rsidR="009C4D5A" w:rsidRDefault="00E545D2">
      <w:pPr>
        <w:spacing w:line="360" w:lineRule="auto"/>
        <w:ind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Найбільше всього правдивих фактів знайшли учні 1 групи, один учень більше всіх - 14 фактів, інші по 3-10. Це підтвердило гіпотезу про правильність підбору учнів в групу і атмосферу конкуренції між учнями, які мають гарні успіхи у навчанні. В другій групі ми спостерігали рівномірних розподіл, всі, крім одного, змогли знайти по 5 фактів. В третій групі учні знайшли від 2 до 6 фактів. Наочно результати пошуку фактів представлено на рис. </w:t>
      </w:r>
      <w:r w:rsidR="009701CC">
        <w:rPr>
          <w:rFonts w:ascii="Times New Roman" w:eastAsia="Times New Roman" w:hAnsi="Times New Roman" w:cs="Times New Roman"/>
          <w:sz w:val="28"/>
          <w:szCs w:val="28"/>
          <w:highlight w:val="white"/>
          <w:lang w:val="uk-UA"/>
        </w:rPr>
        <w:t>2</w:t>
      </w:r>
      <w:r>
        <w:rPr>
          <w:rFonts w:ascii="Times New Roman" w:eastAsia="Times New Roman" w:hAnsi="Times New Roman" w:cs="Times New Roman"/>
          <w:sz w:val="28"/>
          <w:szCs w:val="28"/>
          <w:highlight w:val="white"/>
        </w:rPr>
        <w:t>.9. З нього видно, що конкурентна активність збільшена у 1  і 3 групах.</w:t>
      </w:r>
    </w:p>
    <w:p w14:paraId="67827C96" w14:textId="77777777" w:rsidR="009C4D5A" w:rsidRDefault="009C4D5A">
      <w:pPr>
        <w:spacing w:line="360" w:lineRule="auto"/>
        <w:ind w:firstLine="850"/>
        <w:jc w:val="both"/>
        <w:rPr>
          <w:rFonts w:ascii="Times New Roman" w:eastAsia="Times New Roman" w:hAnsi="Times New Roman" w:cs="Times New Roman"/>
          <w:sz w:val="28"/>
          <w:szCs w:val="28"/>
          <w:highlight w:val="white"/>
        </w:rPr>
      </w:pPr>
    </w:p>
    <w:p w14:paraId="13F27BAF" w14:textId="0499EBE6" w:rsidR="009C4D5A" w:rsidRDefault="00E545D2">
      <w:pPr>
        <w:spacing w:line="360" w:lineRule="auto"/>
        <w:jc w:val="center"/>
        <w:rPr>
          <w:rFonts w:ascii="Times New Roman" w:eastAsia="Times New Roman" w:hAnsi="Times New Roman" w:cs="Times New Roman"/>
          <w:sz w:val="28"/>
          <w:szCs w:val="28"/>
          <w:highlight w:val="white"/>
        </w:rPr>
      </w:pPr>
      <w:r w:rsidRPr="005C238D">
        <w:rPr>
          <w:rFonts w:ascii="Times New Roman" w:eastAsia="Times New Roman" w:hAnsi="Times New Roman" w:cs="Times New Roman"/>
          <w:noProof/>
          <w:sz w:val="28"/>
          <w:szCs w:val="28"/>
          <w:highlight w:val="white"/>
          <w:lang w:val="ru-RU"/>
        </w:rPr>
        <w:drawing>
          <wp:inline distT="114300" distB="114300" distL="114300" distR="114300" wp14:anchorId="5631AE28" wp14:editId="4AF3235A">
            <wp:extent cx="5815013" cy="3398264"/>
            <wp:effectExtent l="0" t="0" r="0" b="0"/>
            <wp:docPr id="7" name="image32.png" descr="Діаграма"/>
            <wp:cNvGraphicFramePr/>
            <a:graphic xmlns:a="http://schemas.openxmlformats.org/drawingml/2006/main">
              <a:graphicData uri="http://schemas.openxmlformats.org/drawingml/2006/picture">
                <pic:pic xmlns:pic="http://schemas.openxmlformats.org/drawingml/2006/picture">
                  <pic:nvPicPr>
                    <pic:cNvPr id="0" name="image32.png" descr="Діаграма"/>
                    <pic:cNvPicPr preferRelativeResize="0"/>
                  </pic:nvPicPr>
                  <pic:blipFill>
                    <a:blip r:embed="rId39">
                      <a:alphaModFix amt="61000"/>
                    </a:blip>
                    <a:srcRect/>
                    <a:stretch>
                      <a:fillRect/>
                    </a:stretch>
                  </pic:blipFill>
                  <pic:spPr>
                    <a:xfrm>
                      <a:off x="0" y="0"/>
                      <a:ext cx="5815013" cy="3398264"/>
                    </a:xfrm>
                    <a:prstGeom prst="rect">
                      <a:avLst/>
                    </a:prstGeom>
                    <a:ln/>
                  </pic:spPr>
                </pic:pic>
              </a:graphicData>
            </a:graphic>
          </wp:inline>
        </w:drawing>
      </w:r>
    </w:p>
    <w:p w14:paraId="1FFB9B0B" w14:textId="77777777" w:rsidR="005C238D" w:rsidRPr="005C238D" w:rsidRDefault="005C238D">
      <w:pPr>
        <w:spacing w:line="360" w:lineRule="auto"/>
        <w:jc w:val="center"/>
        <w:rPr>
          <w:rFonts w:ascii="Times New Roman" w:eastAsia="Times New Roman" w:hAnsi="Times New Roman" w:cs="Times New Roman"/>
          <w:sz w:val="28"/>
          <w:szCs w:val="28"/>
          <w:highlight w:val="white"/>
        </w:rPr>
      </w:pPr>
    </w:p>
    <w:p w14:paraId="587F9F58" w14:textId="7E473362" w:rsidR="009C4D5A" w:rsidRPr="005C238D" w:rsidRDefault="00E545D2" w:rsidP="005C238D">
      <w:pPr>
        <w:spacing w:line="360" w:lineRule="auto"/>
        <w:ind w:firstLine="709"/>
        <w:jc w:val="both"/>
        <w:rPr>
          <w:rFonts w:ascii="Times New Roman" w:eastAsia="Times New Roman" w:hAnsi="Times New Roman" w:cs="Times New Roman"/>
          <w:sz w:val="28"/>
          <w:szCs w:val="28"/>
          <w:highlight w:val="white"/>
        </w:rPr>
      </w:pPr>
      <w:r w:rsidRPr="005C238D">
        <w:rPr>
          <w:rFonts w:ascii="Times New Roman" w:eastAsia="Times New Roman" w:hAnsi="Times New Roman" w:cs="Times New Roman"/>
          <w:sz w:val="28"/>
          <w:szCs w:val="28"/>
          <w:highlight w:val="white"/>
        </w:rPr>
        <w:t>Рисунок 2.</w:t>
      </w:r>
      <w:r w:rsidR="009701CC" w:rsidRPr="005C238D">
        <w:rPr>
          <w:rFonts w:ascii="Times New Roman" w:eastAsia="Times New Roman" w:hAnsi="Times New Roman" w:cs="Times New Roman"/>
          <w:sz w:val="28"/>
          <w:szCs w:val="28"/>
          <w:highlight w:val="white"/>
        </w:rPr>
        <w:t xml:space="preserve">9 </w:t>
      </w:r>
      <w:r w:rsidRPr="005C238D">
        <w:rPr>
          <w:rFonts w:ascii="Times New Roman" w:eastAsia="Times New Roman" w:hAnsi="Times New Roman" w:cs="Times New Roman"/>
          <w:sz w:val="28"/>
          <w:szCs w:val="28"/>
          <w:highlight w:val="white"/>
        </w:rPr>
        <w:t xml:space="preserve"> </w:t>
      </w:r>
      <w:r w:rsidR="009701CC" w:rsidRPr="005C238D">
        <w:rPr>
          <w:rFonts w:ascii="Times New Roman" w:eastAsia="Times New Roman" w:hAnsi="Times New Roman" w:cs="Times New Roman"/>
          <w:sz w:val="28"/>
          <w:szCs w:val="28"/>
          <w:highlight w:val="white"/>
        </w:rPr>
        <w:t>̶</w:t>
      </w:r>
      <w:r w:rsidRPr="005C238D">
        <w:rPr>
          <w:rFonts w:ascii="Times New Roman" w:eastAsia="Times New Roman" w:hAnsi="Times New Roman" w:cs="Times New Roman"/>
          <w:sz w:val="28"/>
          <w:szCs w:val="28"/>
          <w:highlight w:val="white"/>
        </w:rPr>
        <w:t xml:space="preserve"> Ефективність пошуку фактів з відео за групами з різним рівнем </w:t>
      </w:r>
      <w:r w:rsidR="009701CC" w:rsidRPr="005C238D">
        <w:rPr>
          <w:rFonts w:ascii="Times New Roman" w:eastAsia="Times New Roman" w:hAnsi="Times New Roman" w:cs="Times New Roman"/>
          <w:sz w:val="28"/>
          <w:szCs w:val="28"/>
          <w:highlight w:val="white"/>
        </w:rPr>
        <w:t>мотивації і успішності навчання</w:t>
      </w:r>
    </w:p>
    <w:p w14:paraId="0C8B2726" w14:textId="77777777" w:rsidR="005C238D" w:rsidRDefault="005C238D">
      <w:pPr>
        <w:spacing w:line="360" w:lineRule="auto"/>
        <w:jc w:val="both"/>
        <w:rPr>
          <w:rFonts w:ascii="Times New Roman" w:eastAsia="Times New Roman" w:hAnsi="Times New Roman" w:cs="Times New Roman"/>
          <w:color w:val="5F6368"/>
          <w:sz w:val="28"/>
          <w:szCs w:val="28"/>
          <w:highlight w:val="white"/>
        </w:rPr>
      </w:pPr>
    </w:p>
    <w:p w14:paraId="3310EAB5" w14:textId="77777777" w:rsidR="009C4D5A" w:rsidRDefault="00E545D2" w:rsidP="009701CC">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Шукати судження виявилося складніше всім учням, їх кількість не перевищувала 5, оскільки це для них новий вид роботи, який вимагає сумніватися в тому, що вони споживають не якісну інформацію, навіть з навчальних науково-популярних джерел інформації (рис. </w:t>
      </w:r>
      <w:r w:rsidR="009701CC">
        <w:rPr>
          <w:rFonts w:ascii="Times New Roman" w:eastAsia="Times New Roman" w:hAnsi="Times New Roman" w:cs="Times New Roman"/>
          <w:sz w:val="28"/>
          <w:szCs w:val="28"/>
          <w:highlight w:val="white"/>
          <w:lang w:val="uk-UA"/>
        </w:rPr>
        <w:t>2</w:t>
      </w:r>
      <w:r>
        <w:rPr>
          <w:rFonts w:ascii="Times New Roman" w:eastAsia="Times New Roman" w:hAnsi="Times New Roman" w:cs="Times New Roman"/>
          <w:sz w:val="28"/>
          <w:szCs w:val="28"/>
          <w:highlight w:val="white"/>
        </w:rPr>
        <w:t>.10.).</w:t>
      </w:r>
    </w:p>
    <w:p w14:paraId="2B08DF46" w14:textId="77777777" w:rsidR="009C4D5A" w:rsidRDefault="00E545D2">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Один учень не зміг знайти жодного факта і судження. В цілому як кількість, так і якість виділених як факти і судження тверджень зменшувалась в напрямку від сильної до слабкої групи. В 1 і 3 групі учні відрізнялися за активністю цієї роботи.</w:t>
      </w:r>
    </w:p>
    <w:p w14:paraId="0E6A38C7" w14:textId="1277A939" w:rsidR="009C4D5A" w:rsidRDefault="00E545D2">
      <w:pPr>
        <w:spacing w:line="360" w:lineRule="auto"/>
        <w:ind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запитання “Які труднощі виникли при виконанні цих завдань і чи вдалося Вам знайти підтвердження Вашої точки зору в Інтернеті?” 67% відповіли, що їм не було складно виконувати такий вид роботи і вони змогли знайти підтвердження своїм тезам в інтернеті, хоча в звітній документації їх не наводили.</w:t>
      </w:r>
    </w:p>
    <w:p w14:paraId="13A3BA57" w14:textId="77777777" w:rsidR="005C238D" w:rsidRDefault="005C238D">
      <w:pPr>
        <w:spacing w:line="360" w:lineRule="auto"/>
        <w:ind w:firstLine="850"/>
        <w:jc w:val="both"/>
        <w:rPr>
          <w:rFonts w:ascii="Times New Roman" w:eastAsia="Times New Roman" w:hAnsi="Times New Roman" w:cs="Times New Roman"/>
          <w:sz w:val="28"/>
          <w:szCs w:val="28"/>
          <w:highlight w:val="white"/>
        </w:rPr>
      </w:pPr>
    </w:p>
    <w:p w14:paraId="1C10F48D" w14:textId="0B304BCA" w:rsidR="009C4D5A" w:rsidRDefault="00E545D2">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drawing>
          <wp:inline distT="114300" distB="114300" distL="114300" distR="114300" wp14:anchorId="6C9FFFF8" wp14:editId="512BC9D9">
            <wp:extent cx="5613778" cy="3466226"/>
            <wp:effectExtent l="0" t="0" r="0" b="0"/>
            <wp:docPr id="24" name="image24.png" descr="Діаграма"/>
            <wp:cNvGraphicFramePr/>
            <a:graphic xmlns:a="http://schemas.openxmlformats.org/drawingml/2006/main">
              <a:graphicData uri="http://schemas.openxmlformats.org/drawingml/2006/picture">
                <pic:pic xmlns:pic="http://schemas.openxmlformats.org/drawingml/2006/picture">
                  <pic:nvPicPr>
                    <pic:cNvPr id="0" name="image24.png" descr="Діаграма"/>
                    <pic:cNvPicPr preferRelativeResize="0"/>
                  </pic:nvPicPr>
                  <pic:blipFill>
                    <a:blip r:embed="rId40"/>
                    <a:srcRect/>
                    <a:stretch>
                      <a:fillRect/>
                    </a:stretch>
                  </pic:blipFill>
                  <pic:spPr>
                    <a:xfrm>
                      <a:off x="0" y="0"/>
                      <a:ext cx="5613778" cy="3466226"/>
                    </a:xfrm>
                    <a:prstGeom prst="rect">
                      <a:avLst/>
                    </a:prstGeom>
                    <a:ln/>
                  </pic:spPr>
                </pic:pic>
              </a:graphicData>
            </a:graphic>
          </wp:inline>
        </w:drawing>
      </w:r>
    </w:p>
    <w:p w14:paraId="56D82FFD" w14:textId="77777777" w:rsidR="005C238D" w:rsidRDefault="005C238D">
      <w:pPr>
        <w:spacing w:line="360" w:lineRule="auto"/>
        <w:jc w:val="center"/>
        <w:rPr>
          <w:rFonts w:ascii="Times New Roman" w:eastAsia="Times New Roman" w:hAnsi="Times New Roman" w:cs="Times New Roman"/>
          <w:sz w:val="28"/>
          <w:szCs w:val="28"/>
          <w:highlight w:val="white"/>
        </w:rPr>
      </w:pPr>
    </w:p>
    <w:p w14:paraId="518278EC" w14:textId="3EB5F22C" w:rsidR="009C4D5A" w:rsidRDefault="00E545D2" w:rsidP="005C238D">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Рисунок 2.10</w:t>
      </w:r>
      <w:r w:rsidR="009701CC">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 xml:space="preserve"> </w:t>
      </w:r>
      <w:r w:rsidR="009701CC">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xml:space="preserve"> </w:t>
      </w:r>
      <w:r w:rsidR="009701CC">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Ефективність пош</w:t>
      </w:r>
      <w:r w:rsidR="009701CC">
        <w:rPr>
          <w:rFonts w:ascii="Times New Roman" w:eastAsia="Times New Roman" w:hAnsi="Times New Roman" w:cs="Times New Roman"/>
          <w:sz w:val="28"/>
          <w:szCs w:val="28"/>
          <w:highlight w:val="white"/>
        </w:rPr>
        <w:t>уку фактів і суджень в командах</w:t>
      </w:r>
    </w:p>
    <w:p w14:paraId="65186616" w14:textId="77777777" w:rsidR="005C238D" w:rsidRDefault="005C238D">
      <w:pPr>
        <w:spacing w:line="360" w:lineRule="auto"/>
        <w:jc w:val="both"/>
        <w:rPr>
          <w:rFonts w:ascii="Times New Roman" w:eastAsia="Times New Roman" w:hAnsi="Times New Roman" w:cs="Times New Roman"/>
          <w:sz w:val="28"/>
          <w:szCs w:val="28"/>
          <w:highlight w:val="white"/>
        </w:rPr>
      </w:pPr>
    </w:p>
    <w:p w14:paraId="1565DC50" w14:textId="38685CFE" w:rsidR="009C4D5A" w:rsidRDefault="00E545D2">
      <w:pPr>
        <w:spacing w:line="360" w:lineRule="auto"/>
        <w:ind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їхню думку, у 9 учнів змінилося ставлення щодо якості споживаної інформації, а у 6 - ні (рис. 2.11).</w:t>
      </w:r>
    </w:p>
    <w:p w14:paraId="7FC1B616" w14:textId="20AADD13" w:rsidR="009C4D5A" w:rsidRDefault="009C4D5A">
      <w:pPr>
        <w:spacing w:line="360" w:lineRule="auto"/>
        <w:ind w:firstLine="850"/>
        <w:jc w:val="both"/>
        <w:rPr>
          <w:rFonts w:ascii="Times New Roman" w:eastAsia="Times New Roman" w:hAnsi="Times New Roman" w:cs="Times New Roman"/>
          <w:sz w:val="28"/>
          <w:szCs w:val="28"/>
          <w:highlight w:val="white"/>
        </w:rPr>
      </w:pPr>
    </w:p>
    <w:p w14:paraId="45735FB4" w14:textId="2D9E6F56" w:rsidR="009C4D5A" w:rsidRDefault="009C4D5A">
      <w:pPr>
        <w:spacing w:line="360" w:lineRule="auto"/>
        <w:ind w:firstLine="850"/>
        <w:jc w:val="both"/>
        <w:rPr>
          <w:rFonts w:ascii="Times New Roman" w:eastAsia="Times New Roman" w:hAnsi="Times New Roman" w:cs="Times New Roman"/>
          <w:sz w:val="28"/>
          <w:szCs w:val="28"/>
          <w:highlight w:val="white"/>
        </w:rPr>
      </w:pPr>
    </w:p>
    <w:p w14:paraId="762B6403" w14:textId="55EFE69C" w:rsidR="009C4D5A" w:rsidRDefault="005C238D">
      <w:pPr>
        <w:spacing w:line="360" w:lineRule="auto"/>
        <w:ind w:firstLine="850"/>
        <w:jc w:val="both"/>
        <w:rPr>
          <w:rFonts w:ascii="Times New Roman" w:eastAsia="Times New Roman" w:hAnsi="Times New Roman" w:cs="Times New Roman"/>
          <w:sz w:val="28"/>
          <w:szCs w:val="28"/>
          <w:highlight w:val="white"/>
        </w:rPr>
      </w:pPr>
      <w:r>
        <w:rPr>
          <w:noProof/>
          <w:lang w:val="ru-RU"/>
        </w:rPr>
        <w:lastRenderedPageBreak/>
        <w:drawing>
          <wp:anchor distT="114300" distB="114300" distL="114300" distR="114300" simplePos="0" relativeHeight="251658240" behindDoc="1" locked="0" layoutInCell="1" hidden="0" allowOverlap="1" wp14:anchorId="17EB744F" wp14:editId="19479D58">
            <wp:simplePos x="0" y="0"/>
            <wp:positionH relativeFrom="column">
              <wp:posOffset>158750</wp:posOffset>
            </wp:positionH>
            <wp:positionV relativeFrom="paragraph">
              <wp:posOffset>-233045</wp:posOffset>
            </wp:positionV>
            <wp:extent cx="5245574" cy="3281990"/>
            <wp:effectExtent l="0" t="0" r="0" b="0"/>
            <wp:wrapNone/>
            <wp:docPr id="2" name="image6.png" descr="Діаграма"/>
            <wp:cNvGraphicFramePr/>
            <a:graphic xmlns:a="http://schemas.openxmlformats.org/drawingml/2006/main">
              <a:graphicData uri="http://schemas.openxmlformats.org/drawingml/2006/picture">
                <pic:pic xmlns:pic="http://schemas.openxmlformats.org/drawingml/2006/picture">
                  <pic:nvPicPr>
                    <pic:cNvPr id="0" name="image6.png" descr="Діаграма"/>
                    <pic:cNvPicPr preferRelativeResize="0"/>
                  </pic:nvPicPr>
                  <pic:blipFill>
                    <a:blip r:embed="rId41"/>
                    <a:srcRect/>
                    <a:stretch>
                      <a:fillRect/>
                    </a:stretch>
                  </pic:blipFill>
                  <pic:spPr>
                    <a:xfrm>
                      <a:off x="0" y="0"/>
                      <a:ext cx="5245574" cy="3281990"/>
                    </a:xfrm>
                    <a:prstGeom prst="rect">
                      <a:avLst/>
                    </a:prstGeom>
                    <a:ln/>
                  </pic:spPr>
                </pic:pic>
              </a:graphicData>
            </a:graphic>
          </wp:anchor>
        </w:drawing>
      </w:r>
    </w:p>
    <w:p w14:paraId="79A8CF4E" w14:textId="77777777" w:rsidR="009C4D5A" w:rsidRDefault="009C4D5A">
      <w:pPr>
        <w:spacing w:line="360" w:lineRule="auto"/>
        <w:ind w:firstLine="850"/>
        <w:jc w:val="both"/>
        <w:rPr>
          <w:rFonts w:ascii="Times New Roman" w:eastAsia="Times New Roman" w:hAnsi="Times New Roman" w:cs="Times New Roman"/>
          <w:sz w:val="28"/>
          <w:szCs w:val="28"/>
          <w:highlight w:val="white"/>
        </w:rPr>
      </w:pPr>
    </w:p>
    <w:p w14:paraId="5C25EC3B" w14:textId="77777777" w:rsidR="009C4D5A" w:rsidRDefault="009C4D5A">
      <w:pPr>
        <w:spacing w:line="360" w:lineRule="auto"/>
        <w:ind w:firstLine="850"/>
        <w:jc w:val="both"/>
        <w:rPr>
          <w:rFonts w:ascii="Times New Roman" w:eastAsia="Times New Roman" w:hAnsi="Times New Roman" w:cs="Times New Roman"/>
          <w:sz w:val="28"/>
          <w:szCs w:val="28"/>
          <w:highlight w:val="white"/>
        </w:rPr>
      </w:pPr>
    </w:p>
    <w:p w14:paraId="35E467E1" w14:textId="77777777" w:rsidR="009C4D5A" w:rsidRDefault="009C4D5A">
      <w:pPr>
        <w:spacing w:line="360" w:lineRule="auto"/>
        <w:ind w:firstLine="850"/>
        <w:jc w:val="both"/>
        <w:rPr>
          <w:rFonts w:ascii="Times New Roman" w:eastAsia="Times New Roman" w:hAnsi="Times New Roman" w:cs="Times New Roman"/>
          <w:sz w:val="28"/>
          <w:szCs w:val="28"/>
          <w:highlight w:val="white"/>
        </w:rPr>
      </w:pPr>
    </w:p>
    <w:p w14:paraId="1671F16A" w14:textId="77777777" w:rsidR="009C4D5A" w:rsidRDefault="009C4D5A">
      <w:pPr>
        <w:spacing w:line="360" w:lineRule="auto"/>
        <w:ind w:firstLine="850"/>
        <w:jc w:val="both"/>
        <w:rPr>
          <w:rFonts w:ascii="Times New Roman" w:eastAsia="Times New Roman" w:hAnsi="Times New Roman" w:cs="Times New Roman"/>
          <w:sz w:val="28"/>
          <w:szCs w:val="28"/>
          <w:highlight w:val="white"/>
        </w:rPr>
      </w:pPr>
    </w:p>
    <w:p w14:paraId="2C473EB5" w14:textId="77777777" w:rsidR="009C4D5A" w:rsidRDefault="009C4D5A">
      <w:pPr>
        <w:spacing w:line="360" w:lineRule="auto"/>
        <w:ind w:firstLine="850"/>
        <w:jc w:val="both"/>
        <w:rPr>
          <w:rFonts w:ascii="Times New Roman" w:eastAsia="Times New Roman" w:hAnsi="Times New Roman" w:cs="Times New Roman"/>
          <w:sz w:val="28"/>
          <w:szCs w:val="28"/>
          <w:highlight w:val="white"/>
        </w:rPr>
      </w:pPr>
    </w:p>
    <w:p w14:paraId="443D7F5E" w14:textId="77777777" w:rsidR="009C4D5A" w:rsidRDefault="009C4D5A">
      <w:pPr>
        <w:spacing w:line="360" w:lineRule="auto"/>
        <w:ind w:firstLine="850"/>
        <w:jc w:val="both"/>
        <w:rPr>
          <w:rFonts w:ascii="Times New Roman" w:eastAsia="Times New Roman" w:hAnsi="Times New Roman" w:cs="Times New Roman"/>
          <w:sz w:val="28"/>
          <w:szCs w:val="28"/>
          <w:highlight w:val="white"/>
        </w:rPr>
      </w:pPr>
    </w:p>
    <w:p w14:paraId="064C1C48" w14:textId="77777777" w:rsidR="009C4D5A" w:rsidRDefault="009C4D5A">
      <w:pPr>
        <w:spacing w:line="360" w:lineRule="auto"/>
        <w:ind w:firstLine="850"/>
        <w:jc w:val="both"/>
        <w:rPr>
          <w:rFonts w:ascii="Times New Roman" w:eastAsia="Times New Roman" w:hAnsi="Times New Roman" w:cs="Times New Roman"/>
          <w:sz w:val="28"/>
          <w:szCs w:val="28"/>
          <w:highlight w:val="white"/>
        </w:rPr>
      </w:pPr>
    </w:p>
    <w:p w14:paraId="0B4DD5E4" w14:textId="77777777" w:rsidR="005C238D" w:rsidRDefault="005C238D">
      <w:pPr>
        <w:spacing w:line="360" w:lineRule="auto"/>
        <w:jc w:val="both"/>
        <w:rPr>
          <w:rFonts w:ascii="Times New Roman" w:eastAsia="Times New Roman" w:hAnsi="Times New Roman" w:cs="Times New Roman"/>
          <w:sz w:val="28"/>
          <w:szCs w:val="28"/>
          <w:highlight w:val="white"/>
        </w:rPr>
      </w:pPr>
    </w:p>
    <w:p w14:paraId="311FE8A1" w14:textId="77777777" w:rsidR="005C238D" w:rsidRDefault="005C238D">
      <w:pPr>
        <w:spacing w:line="360" w:lineRule="auto"/>
        <w:jc w:val="both"/>
        <w:rPr>
          <w:rFonts w:ascii="Times New Roman" w:eastAsia="Times New Roman" w:hAnsi="Times New Roman" w:cs="Times New Roman"/>
          <w:sz w:val="28"/>
          <w:szCs w:val="28"/>
          <w:highlight w:val="white"/>
        </w:rPr>
      </w:pPr>
    </w:p>
    <w:p w14:paraId="282C4E23" w14:textId="77777777" w:rsidR="005C238D" w:rsidRDefault="005C238D">
      <w:pPr>
        <w:spacing w:line="360" w:lineRule="auto"/>
        <w:jc w:val="both"/>
        <w:rPr>
          <w:rFonts w:ascii="Times New Roman" w:eastAsia="Times New Roman" w:hAnsi="Times New Roman" w:cs="Times New Roman"/>
          <w:sz w:val="28"/>
          <w:szCs w:val="28"/>
          <w:highlight w:val="white"/>
        </w:rPr>
      </w:pPr>
    </w:p>
    <w:p w14:paraId="30E5B58C" w14:textId="0D464735" w:rsidR="009C4D5A" w:rsidRDefault="009701CC" w:rsidP="005C238D">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Рисунок 2.11</w:t>
      </w:r>
      <w:r>
        <w:rPr>
          <w:rFonts w:ascii="Times New Roman" w:eastAsia="Times New Roman" w:hAnsi="Times New Roman" w:cs="Times New Roman"/>
          <w:sz w:val="28"/>
          <w:szCs w:val="28"/>
          <w:highlight w:val="white"/>
          <w:lang w:val="uk-UA"/>
        </w:rPr>
        <w:t xml:space="preserve"> </w:t>
      </w:r>
      <w:r w:rsidR="00E545D2">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w:t>
      </w:r>
      <w:r w:rsidR="00E545D2">
        <w:rPr>
          <w:rFonts w:ascii="Times New Roman" w:eastAsia="Times New Roman" w:hAnsi="Times New Roman" w:cs="Times New Roman"/>
          <w:sz w:val="28"/>
          <w:szCs w:val="28"/>
          <w:highlight w:val="white"/>
        </w:rPr>
        <w:t xml:space="preserve"> Чи змінилася думка учнів щод</w:t>
      </w:r>
      <w:r>
        <w:rPr>
          <w:rFonts w:ascii="Times New Roman" w:eastAsia="Times New Roman" w:hAnsi="Times New Roman" w:cs="Times New Roman"/>
          <w:sz w:val="28"/>
          <w:szCs w:val="28"/>
          <w:highlight w:val="white"/>
        </w:rPr>
        <w:t>о якості споживаємої інформації</w:t>
      </w:r>
    </w:p>
    <w:p w14:paraId="5C2671AD" w14:textId="77777777" w:rsidR="005C238D" w:rsidRDefault="005C238D" w:rsidP="005C238D">
      <w:pPr>
        <w:spacing w:line="360" w:lineRule="auto"/>
        <w:ind w:firstLine="709"/>
        <w:jc w:val="both"/>
        <w:rPr>
          <w:rFonts w:ascii="Times New Roman" w:eastAsia="Times New Roman" w:hAnsi="Times New Roman" w:cs="Times New Roman"/>
          <w:sz w:val="28"/>
          <w:szCs w:val="28"/>
          <w:highlight w:val="white"/>
        </w:rPr>
      </w:pPr>
    </w:p>
    <w:p w14:paraId="777288F5" w14:textId="1DD092CB" w:rsidR="009C4D5A" w:rsidRDefault="00E545D2">
      <w:pPr>
        <w:spacing w:line="360" w:lineRule="auto"/>
        <w:ind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Наступний етап роботи був пов'язаний інструментом, який допомагає структурувати матеріал, виділяти важливе. На запитання “Чи допомогла Вам  робота  в MindMeister  структурувати матеріал з відео та виділити важливе?” ми отримали наступні відповіді, рис. 2.12.</w:t>
      </w:r>
    </w:p>
    <w:p w14:paraId="33E8F5BE" w14:textId="77777777" w:rsidR="005C238D" w:rsidRDefault="005C238D" w:rsidP="005C238D">
      <w:pPr>
        <w:spacing w:line="360" w:lineRule="auto"/>
        <w:ind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Більш високу оцінку поставили учні 1 і 2 груп, на відміну від учнів 3 групи, у яких, ймовірно, виникли або труднощі взагалі з узагальненням інформації, або застосуванням даного додатку. </w:t>
      </w:r>
    </w:p>
    <w:p w14:paraId="0B2839CA" w14:textId="77777777" w:rsidR="005C238D" w:rsidRDefault="005C238D" w:rsidP="005C238D">
      <w:pPr>
        <w:spacing w:line="360" w:lineRule="auto"/>
        <w:ind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рис. 2.13. наведено оцінку учнів щодо необхідності складання кросвордів для правильного розуміння термінології з відео. Такі ж закономірності, як і з виділенням головного, прослідковуються з цим завданням. Учні 1 і 2 груп більш високо оцінюють необхідність такої роботи, у порівнянні з учнями 3 групи, для яких пошук значення термінів і понять виявився складним.</w:t>
      </w:r>
    </w:p>
    <w:p w14:paraId="659C2FF7" w14:textId="77777777" w:rsidR="005C238D" w:rsidRDefault="005C238D">
      <w:pPr>
        <w:spacing w:line="360" w:lineRule="auto"/>
        <w:ind w:firstLine="850"/>
        <w:jc w:val="both"/>
        <w:rPr>
          <w:rFonts w:ascii="Times New Roman" w:eastAsia="Times New Roman" w:hAnsi="Times New Roman" w:cs="Times New Roman"/>
          <w:sz w:val="28"/>
          <w:szCs w:val="28"/>
          <w:highlight w:val="white"/>
        </w:rPr>
      </w:pPr>
    </w:p>
    <w:p w14:paraId="7FFD1BAE" w14:textId="77777777" w:rsidR="009C4D5A" w:rsidRDefault="00E545D2" w:rsidP="005C238D">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lastRenderedPageBreak/>
        <w:drawing>
          <wp:inline distT="114300" distB="114300" distL="114300" distR="114300" wp14:anchorId="409F9EA6" wp14:editId="1AFC672C">
            <wp:extent cx="5748020" cy="3524250"/>
            <wp:effectExtent l="0" t="0" r="5080" b="0"/>
            <wp:docPr id="16" name="image1.png" descr="Діаграма"/>
            <wp:cNvGraphicFramePr/>
            <a:graphic xmlns:a="http://schemas.openxmlformats.org/drawingml/2006/main">
              <a:graphicData uri="http://schemas.openxmlformats.org/drawingml/2006/picture">
                <pic:pic xmlns:pic="http://schemas.openxmlformats.org/drawingml/2006/picture">
                  <pic:nvPicPr>
                    <pic:cNvPr id="0" name="image1.png" descr="Діаграма"/>
                    <pic:cNvPicPr preferRelativeResize="0"/>
                  </pic:nvPicPr>
                  <pic:blipFill>
                    <a:blip r:embed="rId42"/>
                    <a:srcRect/>
                    <a:stretch>
                      <a:fillRect/>
                    </a:stretch>
                  </pic:blipFill>
                  <pic:spPr>
                    <a:xfrm>
                      <a:off x="0" y="0"/>
                      <a:ext cx="5748327" cy="3524438"/>
                    </a:xfrm>
                    <a:prstGeom prst="rect">
                      <a:avLst/>
                    </a:prstGeom>
                    <a:ln/>
                  </pic:spPr>
                </pic:pic>
              </a:graphicData>
            </a:graphic>
          </wp:inline>
        </w:drawing>
      </w:r>
    </w:p>
    <w:p w14:paraId="2C1BEC01" w14:textId="77777777" w:rsidR="009C4D5A" w:rsidRDefault="009C4D5A">
      <w:pPr>
        <w:spacing w:line="360" w:lineRule="auto"/>
        <w:jc w:val="both"/>
        <w:rPr>
          <w:rFonts w:ascii="Times New Roman" w:eastAsia="Times New Roman" w:hAnsi="Times New Roman" w:cs="Times New Roman"/>
          <w:sz w:val="28"/>
          <w:szCs w:val="28"/>
          <w:highlight w:val="white"/>
        </w:rPr>
      </w:pPr>
    </w:p>
    <w:p w14:paraId="4639BDB3" w14:textId="213DC3F7" w:rsidR="009C4D5A" w:rsidRDefault="009701CC" w:rsidP="005C238D">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Рисунок 2.12</w:t>
      </w:r>
      <w:r>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 xml:space="preserve"> ̶</w:t>
      </w:r>
      <w:r w:rsidR="00E545D2">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 xml:space="preserve">Ефективність застосування </w:t>
      </w:r>
      <w:r w:rsidR="00E545D2">
        <w:rPr>
          <w:rFonts w:ascii="Times New Roman" w:eastAsia="Times New Roman" w:hAnsi="Times New Roman" w:cs="Times New Roman"/>
          <w:sz w:val="28"/>
          <w:szCs w:val="28"/>
          <w:highlight w:val="white"/>
        </w:rPr>
        <w:t xml:space="preserve">MindMeister для структуризації та </w:t>
      </w:r>
      <w:r>
        <w:rPr>
          <w:rFonts w:ascii="Times New Roman" w:eastAsia="Times New Roman" w:hAnsi="Times New Roman" w:cs="Times New Roman"/>
          <w:sz w:val="28"/>
          <w:szCs w:val="28"/>
          <w:highlight w:val="white"/>
        </w:rPr>
        <w:t>узагальнення інформації з відео</w:t>
      </w:r>
      <w:r w:rsidR="00E545D2">
        <w:rPr>
          <w:rFonts w:ascii="Times New Roman" w:eastAsia="Times New Roman" w:hAnsi="Times New Roman" w:cs="Times New Roman"/>
          <w:sz w:val="28"/>
          <w:szCs w:val="28"/>
          <w:highlight w:val="white"/>
        </w:rPr>
        <w:t xml:space="preserve"> </w:t>
      </w:r>
    </w:p>
    <w:p w14:paraId="59939C71" w14:textId="77777777" w:rsidR="005C238D" w:rsidRDefault="005C238D">
      <w:pPr>
        <w:spacing w:line="360" w:lineRule="auto"/>
        <w:jc w:val="both"/>
        <w:rPr>
          <w:rFonts w:ascii="Times New Roman" w:eastAsia="Times New Roman" w:hAnsi="Times New Roman" w:cs="Times New Roman"/>
          <w:sz w:val="28"/>
          <w:szCs w:val="28"/>
          <w:highlight w:val="white"/>
        </w:rPr>
      </w:pPr>
    </w:p>
    <w:p w14:paraId="2128CCAC" w14:textId="77777777" w:rsidR="009C4D5A" w:rsidRDefault="00E545D2" w:rsidP="005C238D">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drawing>
          <wp:inline distT="114300" distB="114300" distL="114300" distR="114300" wp14:anchorId="0795A60A" wp14:editId="2A8A4FCB">
            <wp:extent cx="5362575" cy="3057525"/>
            <wp:effectExtent l="0" t="0" r="0" b="9525"/>
            <wp:docPr id="17" name="image3.png" descr="Діаграма"/>
            <wp:cNvGraphicFramePr/>
            <a:graphic xmlns:a="http://schemas.openxmlformats.org/drawingml/2006/main">
              <a:graphicData uri="http://schemas.openxmlformats.org/drawingml/2006/picture">
                <pic:pic xmlns:pic="http://schemas.openxmlformats.org/drawingml/2006/picture">
                  <pic:nvPicPr>
                    <pic:cNvPr id="0" name="image3.png" descr="Діаграма"/>
                    <pic:cNvPicPr preferRelativeResize="0"/>
                  </pic:nvPicPr>
                  <pic:blipFill>
                    <a:blip r:embed="rId43"/>
                    <a:srcRect r="-4215"/>
                    <a:stretch>
                      <a:fillRect/>
                    </a:stretch>
                  </pic:blipFill>
                  <pic:spPr>
                    <a:xfrm>
                      <a:off x="0" y="0"/>
                      <a:ext cx="5362575" cy="3057525"/>
                    </a:xfrm>
                    <a:prstGeom prst="rect">
                      <a:avLst/>
                    </a:prstGeom>
                    <a:ln/>
                  </pic:spPr>
                </pic:pic>
              </a:graphicData>
            </a:graphic>
          </wp:inline>
        </w:drawing>
      </w:r>
    </w:p>
    <w:p w14:paraId="3540B488" w14:textId="77777777" w:rsidR="009C4D5A" w:rsidRDefault="009C4D5A">
      <w:pPr>
        <w:spacing w:line="360" w:lineRule="auto"/>
        <w:jc w:val="both"/>
        <w:rPr>
          <w:rFonts w:ascii="Times New Roman" w:eastAsia="Times New Roman" w:hAnsi="Times New Roman" w:cs="Times New Roman"/>
          <w:sz w:val="28"/>
          <w:szCs w:val="28"/>
          <w:highlight w:val="white"/>
        </w:rPr>
      </w:pPr>
    </w:p>
    <w:p w14:paraId="0E5A9B47" w14:textId="77777777" w:rsidR="009C4D5A" w:rsidRDefault="009701CC">
      <w:pPr>
        <w:spacing w:line="360" w:lineRule="auto"/>
        <w:ind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Рисунок 2.13</w:t>
      </w:r>
      <w:r>
        <w:rPr>
          <w:rFonts w:ascii="Times New Roman" w:eastAsia="Times New Roman" w:hAnsi="Times New Roman" w:cs="Times New Roman"/>
          <w:sz w:val="28"/>
          <w:szCs w:val="28"/>
          <w:highlight w:val="white"/>
          <w:lang w:val="uk-UA"/>
        </w:rPr>
        <w:t xml:space="preserve"> </w:t>
      </w:r>
      <w:r w:rsidR="00E545D2">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w:t>
      </w:r>
      <w:r w:rsidR="00E545D2">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lang w:val="uk-UA"/>
        </w:rPr>
        <w:t xml:space="preserve"> </w:t>
      </w:r>
      <w:r w:rsidR="00E545D2">
        <w:rPr>
          <w:rFonts w:ascii="Times New Roman" w:eastAsia="Times New Roman" w:hAnsi="Times New Roman" w:cs="Times New Roman"/>
          <w:sz w:val="28"/>
          <w:szCs w:val="28"/>
          <w:highlight w:val="white"/>
        </w:rPr>
        <w:t>Оцінка учнями необхідності складання кросвордів для розум</w:t>
      </w:r>
      <w:r>
        <w:rPr>
          <w:rFonts w:ascii="Times New Roman" w:eastAsia="Times New Roman" w:hAnsi="Times New Roman" w:cs="Times New Roman"/>
          <w:sz w:val="28"/>
          <w:szCs w:val="28"/>
          <w:highlight w:val="white"/>
        </w:rPr>
        <w:t>іння термінів та понять з відео</w:t>
      </w:r>
    </w:p>
    <w:p w14:paraId="4503AC6A" w14:textId="77777777" w:rsidR="009C4D5A" w:rsidRDefault="00E545D2">
      <w:pPr>
        <w:spacing w:line="360" w:lineRule="auto"/>
        <w:ind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Такі ж закономірності прослідковуються з завданням скласти кросворд. Учні 1  і 2 груп більш високо оцінюють необхідність такої роботи, у порівнянні з учнями 3 групи. Це завдання вимагало пошуку визначень на терміни і поняття і виявилось складним для них.</w:t>
      </w:r>
    </w:p>
    <w:p w14:paraId="38FA2C22" w14:textId="77777777" w:rsidR="009C4D5A" w:rsidRDefault="00E545D2">
      <w:pPr>
        <w:spacing w:line="360" w:lineRule="auto"/>
        <w:ind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Оскільки виконання цієї роботи проводилося в дистанційній формі навчання, за невідомих причин 2 учні не взяли участь в розподілі балів за результатами роботи в групі, по 1 представнику з 2 і 3 групи. І тільки 1 учень з 2 групи впевнений, що його оцінили не об'єктивно.</w:t>
      </w:r>
    </w:p>
    <w:p w14:paraId="707BF515" w14:textId="77777777" w:rsidR="009C4D5A" w:rsidRDefault="00E545D2">
      <w:pPr>
        <w:spacing w:line="360" w:lineRule="auto"/>
        <w:ind w:firstLine="85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На думку  більшості учнів,  після виконання інтерактивних вправ</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color w:val="202124"/>
          <w:sz w:val="28"/>
          <w:szCs w:val="28"/>
          <w:highlight w:val="white"/>
        </w:rPr>
        <w:t xml:space="preserve">вони покращили всі  компетентності, особливо К01 і К02 рис 2.14. </w:t>
      </w:r>
    </w:p>
    <w:p w14:paraId="5E761393" w14:textId="77777777" w:rsidR="009C4D5A" w:rsidRDefault="00E545D2">
      <w:pPr>
        <w:spacing w:line="360" w:lineRule="auto"/>
        <w:ind w:firstLine="3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ІК. Здатність розв’язувати складні задачі і проблеми у сфері екології, охорони довкілля та збалансованого природокористування при здійсненні професійної діяльності або у процесі навчання, що передбачає проведення досліджень та/або здійснення інновацій, які характеризуються комплексністю і невизначеністю умов та вимог.</w:t>
      </w:r>
    </w:p>
    <w:p w14:paraId="72D9CC6F" w14:textId="77777777" w:rsidR="009C4D5A" w:rsidRDefault="00E545D2">
      <w:pPr>
        <w:spacing w:line="360" w:lineRule="auto"/>
        <w:ind w:firstLine="1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К01. Здатність вчитися і оволодівати сучасними знаннями.</w:t>
      </w:r>
    </w:p>
    <w:p w14:paraId="2884BCF4" w14:textId="77777777" w:rsidR="009C4D5A" w:rsidRDefault="00E545D2">
      <w:pPr>
        <w:spacing w:line="360" w:lineRule="auto"/>
        <w:ind w:firstLine="1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К02. Здатність приймати обґрунтовані рішення.</w:t>
      </w:r>
    </w:p>
    <w:p w14:paraId="0751B596" w14:textId="690F0E4C" w:rsidR="009C4D5A" w:rsidRDefault="00E545D2">
      <w:pPr>
        <w:spacing w:line="360" w:lineRule="auto"/>
        <w:ind w:firstLine="1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К03. Здатність генерувати нові ідеї (креативність).</w:t>
      </w:r>
    </w:p>
    <w:p w14:paraId="5CA3AF86" w14:textId="77777777" w:rsidR="005C238D" w:rsidRDefault="005C238D" w:rsidP="005C238D">
      <w:pPr>
        <w:spacing w:line="360" w:lineRule="auto"/>
        <w:ind w:firstLine="85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3 учні вважають, що інтерактивні вправи не впливають на здатність приймати обґрунтовані рішення, 2- на здатність розв'язувати складні задачі і 1- на здатність генерувати нові ідеї.</w:t>
      </w:r>
    </w:p>
    <w:p w14:paraId="13669CB1" w14:textId="77777777" w:rsidR="005C238D" w:rsidRDefault="005C238D" w:rsidP="005C238D">
      <w:pPr>
        <w:spacing w:line="360" w:lineRule="auto"/>
        <w:ind w:firstLine="85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Серед аналізуємих загальних компетенцій, на думку учнів у них покращилися всі компетентності, а саме по кожній, рис. 3.15.: </w:t>
      </w:r>
    </w:p>
    <w:p w14:paraId="6295F50F" w14:textId="77777777" w:rsidR="005C238D" w:rsidRDefault="005C238D" w:rsidP="005C238D">
      <w:pPr>
        <w:spacing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ЗК01.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 ( так-7, частково-6, ні-2)</w:t>
      </w:r>
    </w:p>
    <w:p w14:paraId="01A467C2" w14:textId="77777777" w:rsidR="005C238D" w:rsidRDefault="005C238D">
      <w:pPr>
        <w:spacing w:line="360" w:lineRule="auto"/>
        <w:ind w:firstLine="100"/>
        <w:jc w:val="both"/>
        <w:rPr>
          <w:rFonts w:ascii="Times New Roman" w:eastAsia="Times New Roman" w:hAnsi="Times New Roman" w:cs="Times New Roman"/>
          <w:color w:val="202124"/>
          <w:sz w:val="28"/>
          <w:szCs w:val="28"/>
          <w:highlight w:val="white"/>
        </w:rPr>
      </w:pPr>
    </w:p>
    <w:p w14:paraId="29F3211E" w14:textId="77777777" w:rsidR="009E2014" w:rsidRDefault="00E545D2" w:rsidP="009E2014">
      <w:pPr>
        <w:spacing w:line="360" w:lineRule="auto"/>
        <w:jc w:val="both"/>
        <w:rPr>
          <w:rFonts w:ascii="Times New Roman" w:eastAsia="Times New Roman" w:hAnsi="Times New Roman" w:cs="Times New Roman"/>
          <w:color w:val="202124"/>
          <w:sz w:val="28"/>
          <w:szCs w:val="28"/>
          <w:highlight w:val="white"/>
        </w:rPr>
      </w:pPr>
      <w:r>
        <w:rPr>
          <w:rFonts w:ascii="Roboto" w:eastAsia="Roboto" w:hAnsi="Roboto" w:cs="Roboto"/>
          <w:noProof/>
          <w:color w:val="202124"/>
          <w:sz w:val="24"/>
          <w:szCs w:val="24"/>
          <w:highlight w:val="white"/>
          <w:lang w:val="ru-RU"/>
        </w:rPr>
        <w:lastRenderedPageBreak/>
        <w:drawing>
          <wp:inline distT="114300" distB="114300" distL="114300" distR="114300" wp14:anchorId="57262655" wp14:editId="6D996371">
            <wp:extent cx="5838825" cy="3757743"/>
            <wp:effectExtent l="0" t="0" r="0" b="0"/>
            <wp:docPr id="6" name="image20.png" descr="Діаграма відповідей у Формах. Назва запитання: Виберіть, які компетентності Ви покращили після виконання інтерактивних вправ.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20.png" descr="Діаграма відповідей у Формах. Назва запитання: Виберіть, які компетентності Ви покращили після виконання інтерактивних вправ. Кількість відповідей: ."/>
                    <pic:cNvPicPr preferRelativeResize="0"/>
                  </pic:nvPicPr>
                  <pic:blipFill>
                    <a:blip r:embed="rId44"/>
                    <a:srcRect/>
                    <a:stretch>
                      <a:fillRect/>
                    </a:stretch>
                  </pic:blipFill>
                  <pic:spPr>
                    <a:xfrm>
                      <a:off x="0" y="0"/>
                      <a:ext cx="5838825" cy="3757743"/>
                    </a:xfrm>
                    <a:prstGeom prst="rect">
                      <a:avLst/>
                    </a:prstGeom>
                    <a:ln/>
                  </pic:spPr>
                </pic:pic>
              </a:graphicData>
            </a:graphic>
          </wp:inline>
        </w:drawing>
      </w:r>
    </w:p>
    <w:p w14:paraId="0E8F0A74" w14:textId="77777777" w:rsidR="009E2014" w:rsidRDefault="009E2014" w:rsidP="009E2014">
      <w:pPr>
        <w:spacing w:line="360" w:lineRule="auto"/>
        <w:jc w:val="both"/>
        <w:rPr>
          <w:rFonts w:ascii="Times New Roman" w:eastAsia="Times New Roman" w:hAnsi="Times New Roman" w:cs="Times New Roman"/>
          <w:color w:val="202124"/>
          <w:sz w:val="28"/>
          <w:szCs w:val="28"/>
          <w:highlight w:val="white"/>
        </w:rPr>
      </w:pPr>
    </w:p>
    <w:p w14:paraId="64AFDFE8" w14:textId="6F4A403B" w:rsidR="009C4D5A" w:rsidRDefault="009701CC" w:rsidP="009E2014">
      <w:pPr>
        <w:spacing w:line="360" w:lineRule="auto"/>
        <w:ind w:firstLine="709"/>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Рисунок 2.14</w:t>
      </w:r>
      <w:r>
        <w:rPr>
          <w:rFonts w:ascii="Times New Roman" w:eastAsia="Times New Roman" w:hAnsi="Times New Roman" w:cs="Times New Roman"/>
          <w:color w:val="202124"/>
          <w:sz w:val="28"/>
          <w:szCs w:val="28"/>
          <w:highlight w:val="white"/>
          <w:lang w:val="uk-UA"/>
        </w:rPr>
        <w:t xml:space="preserve"> </w:t>
      </w:r>
      <w:r w:rsidR="00E545D2">
        <w:rPr>
          <w:rFonts w:ascii="Times New Roman" w:eastAsia="Times New Roman" w:hAnsi="Times New Roman" w:cs="Times New Roman"/>
          <w:color w:val="202124"/>
          <w:sz w:val="28"/>
          <w:szCs w:val="28"/>
          <w:highlight w:val="white"/>
        </w:rPr>
        <w:t xml:space="preserve"> </w:t>
      </w:r>
      <w:r>
        <w:rPr>
          <w:rFonts w:ascii="Times New Roman" w:eastAsia="Times New Roman" w:hAnsi="Times New Roman" w:cs="Times New Roman"/>
          <w:color w:val="202124"/>
          <w:sz w:val="28"/>
          <w:szCs w:val="28"/>
          <w:highlight w:val="white"/>
        </w:rPr>
        <w:t>̶</w:t>
      </w:r>
      <w:r w:rsidR="00E545D2">
        <w:rPr>
          <w:rFonts w:ascii="Times New Roman" w:eastAsia="Times New Roman" w:hAnsi="Times New Roman" w:cs="Times New Roman"/>
          <w:color w:val="202124"/>
          <w:sz w:val="28"/>
          <w:szCs w:val="28"/>
          <w:highlight w:val="white"/>
        </w:rPr>
        <w:t xml:space="preserve"> Ефективність формування компетенцій після </w:t>
      </w:r>
      <w:r>
        <w:rPr>
          <w:rFonts w:ascii="Times New Roman" w:eastAsia="Times New Roman" w:hAnsi="Times New Roman" w:cs="Times New Roman"/>
          <w:color w:val="202124"/>
          <w:sz w:val="28"/>
          <w:szCs w:val="28"/>
          <w:highlight w:val="white"/>
        </w:rPr>
        <w:t>виконання інтерактивних завдань</w:t>
      </w:r>
    </w:p>
    <w:p w14:paraId="4A2DABC3" w14:textId="77777777" w:rsidR="009C4D5A" w:rsidRDefault="009C4D5A">
      <w:pPr>
        <w:spacing w:line="360" w:lineRule="auto"/>
        <w:ind w:firstLine="850"/>
        <w:jc w:val="both"/>
        <w:rPr>
          <w:rFonts w:ascii="Roboto" w:eastAsia="Roboto" w:hAnsi="Roboto" w:cs="Roboto"/>
          <w:color w:val="202124"/>
          <w:sz w:val="28"/>
          <w:szCs w:val="28"/>
          <w:highlight w:val="white"/>
        </w:rPr>
      </w:pPr>
    </w:p>
    <w:p w14:paraId="53FFC867" w14:textId="77777777" w:rsidR="009C4D5A" w:rsidRDefault="00E545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ЗК02.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 ( так-7, частково-6, ні -2)</w:t>
      </w:r>
    </w:p>
    <w:p w14:paraId="16B7FF6C" w14:textId="77777777" w:rsidR="009C4D5A" w:rsidRDefault="00E545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ЗК03. Здатність застосовувати знання у практичних ситуаціях. ( так-6, частково-7, ні-2)</w:t>
      </w:r>
    </w:p>
    <w:p w14:paraId="2BCE8A35" w14:textId="77777777" w:rsidR="009C4D5A" w:rsidRDefault="00E545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ЗК04. Здатність до пошуку, оброблення та аналізу інформації з різних джерел. ( так-13, частково-2, ні-0)</w:t>
      </w:r>
    </w:p>
    <w:p w14:paraId="2D98E108" w14:textId="77777777" w:rsidR="009C4D5A" w:rsidRDefault="00E545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ЗК05. Здатність спілкуватися державною мовою як усно так і письмово. ( так-9, частково-5, ні-1)</w:t>
      </w:r>
    </w:p>
    <w:p w14:paraId="5CFDB836" w14:textId="77777777" w:rsidR="009C4D5A" w:rsidRDefault="00E545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ЗК07. Здатність вчитися і оволодівати сучасними знаннями. ( так-12, частково-3, ні-0)</w:t>
      </w:r>
    </w:p>
    <w:p w14:paraId="0C90D453" w14:textId="77777777" w:rsidR="009C4D5A" w:rsidRDefault="00E545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ЗК08. Здатність до абстрактного мислення, аналізу і синтезу. ( так-8, частково-5, ні-2)</w:t>
      </w:r>
    </w:p>
    <w:p w14:paraId="2B2E2C6D" w14:textId="77777777" w:rsidR="009C4D5A" w:rsidRDefault="00E545D2">
      <w:pPr>
        <w:spacing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color w:val="202124"/>
          <w:sz w:val="28"/>
          <w:szCs w:val="28"/>
          <w:highlight w:val="white"/>
        </w:rPr>
        <w:t xml:space="preserve">Таким чином, найбільше покращилися ЗК4 - </w:t>
      </w:r>
      <w:r>
        <w:rPr>
          <w:rFonts w:ascii="Times New Roman" w:eastAsia="Times New Roman" w:hAnsi="Times New Roman" w:cs="Times New Roman"/>
          <w:sz w:val="28"/>
          <w:szCs w:val="28"/>
        </w:rPr>
        <w:t>Здатність до пошуку, оброблення та аналізу інформації з різних джерел</w:t>
      </w:r>
      <w:r>
        <w:rPr>
          <w:rFonts w:ascii="Times New Roman" w:eastAsia="Times New Roman" w:hAnsi="Times New Roman" w:cs="Times New Roman"/>
          <w:color w:val="202124"/>
          <w:sz w:val="28"/>
          <w:szCs w:val="28"/>
          <w:highlight w:val="white"/>
        </w:rPr>
        <w:t xml:space="preserve"> та </w:t>
      </w:r>
      <w:r>
        <w:rPr>
          <w:rFonts w:ascii="Times New Roman" w:eastAsia="Times New Roman" w:hAnsi="Times New Roman" w:cs="Times New Roman"/>
          <w:sz w:val="28"/>
          <w:szCs w:val="28"/>
        </w:rPr>
        <w:t>ЗК07 - Здатність вчитися і оволодівати сучасними знаннями, в меншому  ЗК5 та ЗК8.</w:t>
      </w:r>
    </w:p>
    <w:p w14:paraId="45D0D6B9" w14:textId="77777777" w:rsidR="009C4D5A" w:rsidRDefault="009C4D5A">
      <w:pPr>
        <w:spacing w:line="360" w:lineRule="auto"/>
        <w:ind w:firstLine="850"/>
        <w:jc w:val="both"/>
        <w:rPr>
          <w:rFonts w:ascii="Times New Roman" w:eastAsia="Times New Roman" w:hAnsi="Times New Roman" w:cs="Times New Roman"/>
          <w:color w:val="202124"/>
          <w:sz w:val="28"/>
          <w:szCs w:val="28"/>
          <w:highlight w:val="white"/>
        </w:rPr>
      </w:pPr>
    </w:p>
    <w:p w14:paraId="77CA47C0" w14:textId="77777777" w:rsidR="009C4D5A" w:rsidRDefault="00E545D2">
      <w:pPr>
        <w:spacing w:line="360" w:lineRule="auto"/>
        <w:ind w:firstLine="141"/>
        <w:jc w:val="both"/>
        <w:rPr>
          <w:rFonts w:ascii="Roboto" w:eastAsia="Roboto" w:hAnsi="Roboto" w:cs="Roboto"/>
          <w:color w:val="202124"/>
          <w:sz w:val="28"/>
          <w:szCs w:val="28"/>
          <w:highlight w:val="white"/>
        </w:rPr>
      </w:pPr>
      <w:r>
        <w:rPr>
          <w:rFonts w:ascii="Roboto" w:eastAsia="Roboto" w:hAnsi="Roboto" w:cs="Roboto"/>
          <w:noProof/>
          <w:color w:val="202124"/>
          <w:sz w:val="28"/>
          <w:szCs w:val="28"/>
          <w:highlight w:val="white"/>
          <w:lang w:val="ru-RU"/>
        </w:rPr>
        <w:drawing>
          <wp:inline distT="114300" distB="114300" distL="114300" distR="114300" wp14:anchorId="3088DAB7" wp14:editId="0D3B7148">
            <wp:extent cx="5934075" cy="3205163"/>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5"/>
                    <a:srcRect/>
                    <a:stretch>
                      <a:fillRect/>
                    </a:stretch>
                  </pic:blipFill>
                  <pic:spPr>
                    <a:xfrm>
                      <a:off x="0" y="0"/>
                      <a:ext cx="5934075" cy="3205163"/>
                    </a:xfrm>
                    <a:prstGeom prst="rect">
                      <a:avLst/>
                    </a:prstGeom>
                    <a:ln/>
                  </pic:spPr>
                </pic:pic>
              </a:graphicData>
            </a:graphic>
          </wp:inline>
        </w:drawing>
      </w:r>
    </w:p>
    <w:p w14:paraId="262F9B12" w14:textId="77777777" w:rsidR="009C4D5A" w:rsidRDefault="009C4D5A">
      <w:pPr>
        <w:spacing w:line="360" w:lineRule="auto"/>
        <w:ind w:firstLine="850"/>
        <w:jc w:val="both"/>
        <w:rPr>
          <w:rFonts w:ascii="Roboto" w:eastAsia="Roboto" w:hAnsi="Roboto" w:cs="Roboto"/>
          <w:color w:val="202124"/>
          <w:sz w:val="28"/>
          <w:szCs w:val="28"/>
          <w:highlight w:val="white"/>
        </w:rPr>
      </w:pPr>
    </w:p>
    <w:p w14:paraId="0B5CC102" w14:textId="4AF87F11" w:rsidR="009C4D5A" w:rsidRDefault="00E545D2" w:rsidP="009701CC">
      <w:pPr>
        <w:spacing w:line="360" w:lineRule="auto"/>
        <w:ind w:firstLine="85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Рисунок 2</w:t>
      </w:r>
      <w:r w:rsidR="009701CC">
        <w:rPr>
          <w:rFonts w:ascii="Times New Roman" w:eastAsia="Times New Roman" w:hAnsi="Times New Roman" w:cs="Times New Roman"/>
          <w:color w:val="202124"/>
          <w:sz w:val="28"/>
          <w:szCs w:val="28"/>
          <w:highlight w:val="white"/>
        </w:rPr>
        <w:t>.15</w:t>
      </w:r>
      <w:r w:rsidR="009E2014">
        <w:rPr>
          <w:rFonts w:ascii="Times New Roman" w:eastAsia="Times New Roman" w:hAnsi="Times New Roman" w:cs="Times New Roman"/>
          <w:color w:val="202124"/>
          <w:sz w:val="28"/>
          <w:szCs w:val="28"/>
          <w:highlight w:val="white"/>
          <w:lang w:val="uk-UA"/>
        </w:rPr>
        <w:t xml:space="preserve"> </w:t>
      </w:r>
      <w:r>
        <w:rPr>
          <w:rFonts w:ascii="Times New Roman" w:eastAsia="Times New Roman" w:hAnsi="Times New Roman" w:cs="Times New Roman"/>
          <w:color w:val="202124"/>
          <w:sz w:val="28"/>
          <w:szCs w:val="28"/>
          <w:highlight w:val="white"/>
        </w:rPr>
        <w:t xml:space="preserve"> </w:t>
      </w:r>
      <w:r w:rsidR="009701CC">
        <w:rPr>
          <w:rFonts w:ascii="Times New Roman" w:eastAsia="Times New Roman" w:hAnsi="Times New Roman" w:cs="Times New Roman"/>
          <w:color w:val="202124"/>
          <w:sz w:val="28"/>
          <w:szCs w:val="28"/>
          <w:highlight w:val="white"/>
        </w:rPr>
        <w:t>̶</w:t>
      </w:r>
      <w:r>
        <w:rPr>
          <w:rFonts w:ascii="Times New Roman" w:eastAsia="Times New Roman" w:hAnsi="Times New Roman" w:cs="Times New Roman"/>
          <w:color w:val="202124"/>
          <w:sz w:val="28"/>
          <w:szCs w:val="28"/>
          <w:highlight w:val="white"/>
        </w:rPr>
        <w:t xml:space="preserve"> Вплив інтерактивних вправ на формування загальних компетенцій  в учнів</w:t>
      </w:r>
    </w:p>
    <w:p w14:paraId="2889D68C" w14:textId="77777777" w:rsidR="009E2014" w:rsidRPr="009701CC" w:rsidRDefault="009E2014" w:rsidP="009701CC">
      <w:pPr>
        <w:spacing w:line="360" w:lineRule="auto"/>
        <w:ind w:firstLine="850"/>
        <w:jc w:val="both"/>
        <w:rPr>
          <w:rFonts w:ascii="Times New Roman" w:eastAsia="Times New Roman" w:hAnsi="Times New Roman" w:cs="Times New Roman"/>
          <w:color w:val="202124"/>
          <w:sz w:val="28"/>
          <w:szCs w:val="28"/>
          <w:highlight w:val="white"/>
        </w:rPr>
      </w:pPr>
    </w:p>
    <w:p w14:paraId="00651770" w14:textId="77777777" w:rsidR="009C4D5A" w:rsidRDefault="00E545D2">
      <w:pPr>
        <w:spacing w:line="360" w:lineRule="auto"/>
        <w:ind w:firstLine="85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Аналізуючи думку самих учнів на  вплив інтерактивних технологій на уроках біології в спеціалізованому класі, можна зробити наступні висновки: </w:t>
      </w:r>
    </w:p>
    <w:p w14:paraId="4140CF85" w14:textId="77777777" w:rsidR="009C4D5A" w:rsidRDefault="00E545D2">
      <w:pPr>
        <w:numPr>
          <w:ilvl w:val="0"/>
          <w:numId w:val="2"/>
        </w:numPr>
        <w:spacing w:line="360" w:lineRule="auto"/>
        <w:ind w:left="0" w:firstLine="85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lastRenderedPageBreak/>
        <w:t>Застосування інтерактивних технологій викликає інтерес та зацікавленість в пізнанні не залежно від рівня їх успішності та мотивації.</w:t>
      </w:r>
    </w:p>
    <w:p w14:paraId="6E66051F" w14:textId="77777777" w:rsidR="009C4D5A" w:rsidRDefault="00E545D2">
      <w:pPr>
        <w:numPr>
          <w:ilvl w:val="0"/>
          <w:numId w:val="2"/>
        </w:numPr>
        <w:spacing w:line="360" w:lineRule="auto"/>
        <w:ind w:left="0" w:firstLine="85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Більшість учнів зрозуміла необхідність перевіряти інформацію, з іншими необхідно провести додаткову роз'яснювальну роботу і навести більш переконливі факти.</w:t>
      </w:r>
    </w:p>
    <w:p w14:paraId="5ADF5C63" w14:textId="77777777" w:rsidR="009C4D5A" w:rsidRDefault="00E545D2">
      <w:pPr>
        <w:numPr>
          <w:ilvl w:val="0"/>
          <w:numId w:val="2"/>
        </w:numPr>
        <w:spacing w:line="360" w:lineRule="auto"/>
        <w:ind w:left="0" w:firstLine="85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Учні з низьким рівнем знань мають труднощі як в узагальненні, так і в користуванні новими інструментами подачі матеріалу такими як </w:t>
      </w:r>
      <w:r>
        <w:rPr>
          <w:rFonts w:ascii="Times New Roman" w:eastAsia="Times New Roman" w:hAnsi="Times New Roman" w:cs="Times New Roman"/>
          <w:sz w:val="28"/>
          <w:szCs w:val="28"/>
          <w:highlight w:val="white"/>
        </w:rPr>
        <w:t>MindMeister.</w:t>
      </w:r>
    </w:p>
    <w:p w14:paraId="45E831FC" w14:textId="77777777" w:rsidR="009C4D5A" w:rsidRDefault="00E545D2">
      <w:pPr>
        <w:numPr>
          <w:ilvl w:val="0"/>
          <w:numId w:val="2"/>
        </w:numPr>
        <w:spacing w:line="360" w:lineRule="auto"/>
        <w:ind w:left="0"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Застосування інтерактивних технологій покращує всі компетентності учнів в різному ступені, а найбільше </w:t>
      </w:r>
      <w:r>
        <w:rPr>
          <w:rFonts w:ascii="Times New Roman" w:eastAsia="Times New Roman" w:hAnsi="Times New Roman" w:cs="Times New Roman"/>
          <w:sz w:val="28"/>
          <w:szCs w:val="28"/>
        </w:rPr>
        <w:t>К01. - Здатність вчитися і оволодівати сучасними знаннями і К02. - Здатність приймати обґрунтовані рішення.</w:t>
      </w:r>
    </w:p>
    <w:p w14:paraId="77D25939" w14:textId="77777777" w:rsidR="009C4D5A" w:rsidRDefault="00E545D2">
      <w:pPr>
        <w:numPr>
          <w:ilvl w:val="0"/>
          <w:numId w:val="2"/>
        </w:numPr>
        <w:spacing w:line="360" w:lineRule="auto"/>
        <w:ind w:left="0" w:firstLine="0"/>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202124"/>
          <w:sz w:val="28"/>
          <w:szCs w:val="28"/>
          <w:highlight w:val="white"/>
        </w:rPr>
        <w:t xml:space="preserve">Найбільше покращилися загальні компетенції: ЗК4 - </w:t>
      </w:r>
      <w:r>
        <w:rPr>
          <w:rFonts w:ascii="Times New Roman" w:eastAsia="Times New Roman" w:hAnsi="Times New Roman" w:cs="Times New Roman"/>
          <w:sz w:val="28"/>
          <w:szCs w:val="28"/>
        </w:rPr>
        <w:t>Здатність до пошуку, оброблення та аналізу інформації з різних джерел</w:t>
      </w:r>
      <w:r>
        <w:rPr>
          <w:rFonts w:ascii="Times New Roman" w:eastAsia="Times New Roman" w:hAnsi="Times New Roman" w:cs="Times New Roman"/>
          <w:color w:val="202124"/>
          <w:sz w:val="28"/>
          <w:szCs w:val="28"/>
          <w:highlight w:val="white"/>
        </w:rPr>
        <w:t xml:space="preserve"> та </w:t>
      </w:r>
      <w:r>
        <w:rPr>
          <w:rFonts w:ascii="Times New Roman" w:eastAsia="Times New Roman" w:hAnsi="Times New Roman" w:cs="Times New Roman"/>
          <w:sz w:val="28"/>
          <w:szCs w:val="28"/>
        </w:rPr>
        <w:t>ЗК07 - Здатність вчитися і оволодівати сучасними знаннями, в меншому  ЗК5 та ЗК8.</w:t>
      </w:r>
    </w:p>
    <w:p w14:paraId="5BB5E740" w14:textId="77777777" w:rsidR="009C4D5A" w:rsidRDefault="009C4D5A">
      <w:pPr>
        <w:spacing w:line="360" w:lineRule="auto"/>
        <w:ind w:left="1440"/>
        <w:jc w:val="both"/>
        <w:rPr>
          <w:rFonts w:ascii="Times New Roman" w:eastAsia="Times New Roman" w:hAnsi="Times New Roman" w:cs="Times New Roman"/>
          <w:sz w:val="28"/>
          <w:szCs w:val="28"/>
          <w:highlight w:val="white"/>
        </w:rPr>
      </w:pPr>
    </w:p>
    <w:p w14:paraId="6C7572B7" w14:textId="77777777" w:rsidR="009C4D5A" w:rsidRDefault="009C4D5A">
      <w:pPr>
        <w:spacing w:line="360" w:lineRule="auto"/>
        <w:ind w:firstLine="850"/>
        <w:jc w:val="both"/>
        <w:rPr>
          <w:rFonts w:ascii="Roboto" w:eastAsia="Roboto" w:hAnsi="Roboto" w:cs="Roboto"/>
          <w:color w:val="202124"/>
          <w:sz w:val="28"/>
          <w:szCs w:val="28"/>
          <w:highlight w:val="white"/>
        </w:rPr>
      </w:pPr>
    </w:p>
    <w:p w14:paraId="70BEC8F8" w14:textId="77777777" w:rsidR="009C4D5A" w:rsidRDefault="009C4D5A">
      <w:pPr>
        <w:spacing w:line="360" w:lineRule="auto"/>
        <w:ind w:firstLine="850"/>
        <w:jc w:val="both"/>
        <w:rPr>
          <w:rFonts w:ascii="Roboto" w:eastAsia="Roboto" w:hAnsi="Roboto" w:cs="Roboto"/>
          <w:color w:val="202124"/>
          <w:sz w:val="28"/>
          <w:szCs w:val="28"/>
          <w:highlight w:val="white"/>
        </w:rPr>
      </w:pPr>
    </w:p>
    <w:p w14:paraId="6230C0E9" w14:textId="77777777" w:rsidR="009C4D5A" w:rsidRDefault="009C4D5A">
      <w:pPr>
        <w:spacing w:line="360" w:lineRule="auto"/>
        <w:ind w:firstLine="850"/>
        <w:jc w:val="both"/>
        <w:rPr>
          <w:rFonts w:ascii="Roboto" w:eastAsia="Roboto" w:hAnsi="Roboto" w:cs="Roboto"/>
          <w:color w:val="202124"/>
          <w:sz w:val="28"/>
          <w:szCs w:val="28"/>
          <w:highlight w:val="white"/>
        </w:rPr>
        <w:sectPr w:rsidR="009C4D5A">
          <w:pgSz w:w="11909" w:h="16834"/>
          <w:pgMar w:top="1440" w:right="1440" w:bottom="1440" w:left="1440" w:header="720" w:footer="720" w:gutter="0"/>
          <w:cols w:space="720"/>
        </w:sectPr>
      </w:pPr>
    </w:p>
    <w:p w14:paraId="03659D5D" w14:textId="77777777" w:rsidR="009C4D5A" w:rsidRPr="009E2014" w:rsidRDefault="00E545D2">
      <w:pPr>
        <w:spacing w:line="360" w:lineRule="auto"/>
        <w:ind w:firstLine="709"/>
        <w:jc w:val="center"/>
        <w:rPr>
          <w:rFonts w:ascii="Times New Roman" w:eastAsia="Times New Roman" w:hAnsi="Times New Roman" w:cs="Times New Roman"/>
          <w:bCs/>
          <w:sz w:val="28"/>
          <w:szCs w:val="28"/>
          <w:highlight w:val="white"/>
        </w:rPr>
      </w:pPr>
      <w:r w:rsidRPr="009E2014">
        <w:rPr>
          <w:rFonts w:ascii="Times New Roman" w:eastAsia="Times New Roman" w:hAnsi="Times New Roman" w:cs="Times New Roman"/>
          <w:bCs/>
          <w:sz w:val="28"/>
          <w:szCs w:val="28"/>
          <w:highlight w:val="white"/>
        </w:rPr>
        <w:lastRenderedPageBreak/>
        <w:t>ВИСНОВКИ</w:t>
      </w:r>
    </w:p>
    <w:p w14:paraId="6C52AFC8" w14:textId="77777777" w:rsidR="009C4D5A" w:rsidRDefault="009C4D5A">
      <w:pPr>
        <w:spacing w:line="360" w:lineRule="auto"/>
        <w:ind w:firstLine="709"/>
        <w:jc w:val="center"/>
        <w:rPr>
          <w:rFonts w:ascii="Times New Roman" w:eastAsia="Times New Roman" w:hAnsi="Times New Roman" w:cs="Times New Roman"/>
          <w:sz w:val="28"/>
          <w:szCs w:val="28"/>
          <w:highlight w:val="white"/>
        </w:rPr>
      </w:pPr>
    </w:p>
    <w:p w14:paraId="3B2E71EF" w14:textId="77777777" w:rsidR="009C4D5A" w:rsidRDefault="009C4D5A">
      <w:pPr>
        <w:spacing w:line="360" w:lineRule="auto"/>
        <w:ind w:firstLine="709"/>
        <w:jc w:val="center"/>
        <w:rPr>
          <w:rFonts w:ascii="Times New Roman" w:eastAsia="Times New Roman" w:hAnsi="Times New Roman" w:cs="Times New Roman"/>
          <w:sz w:val="28"/>
          <w:szCs w:val="28"/>
          <w:highlight w:val="white"/>
        </w:rPr>
      </w:pPr>
    </w:p>
    <w:p w14:paraId="7FD5B569" w14:textId="77777777" w:rsidR="009C4D5A" w:rsidRDefault="00E545D2" w:rsidP="00E878B6">
      <w:pPr>
        <w:numPr>
          <w:ilvl w:val="0"/>
          <w:numId w:val="10"/>
        </w:numPr>
        <w:spacing w:line="360" w:lineRule="auto"/>
        <w:ind w:left="0" w:firstLine="851"/>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Формування навичок інформаційної медіаграмотності на уроках курсу “Біологія” дозволяє досягти необхідного рівня компетенцій та розуміння перевіряти інформацію, в тому числі й науково-популярну.</w:t>
      </w:r>
    </w:p>
    <w:p w14:paraId="449D8A4F" w14:textId="77777777" w:rsidR="009C4D5A" w:rsidRDefault="00E545D2" w:rsidP="00E878B6">
      <w:pPr>
        <w:numPr>
          <w:ilvl w:val="0"/>
          <w:numId w:val="10"/>
        </w:numPr>
        <w:spacing w:line="360" w:lineRule="auto"/>
        <w:ind w:left="0" w:firstLine="851"/>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202124"/>
          <w:sz w:val="28"/>
          <w:szCs w:val="28"/>
          <w:highlight w:val="white"/>
        </w:rPr>
        <w:t>Учні з низьким рівнем мотивації мають труднощі як в узагальненні, так і в користуванні новими інноваційними інструментами навчання</w:t>
      </w:r>
      <w:r>
        <w:rPr>
          <w:rFonts w:ascii="Times New Roman" w:eastAsia="Times New Roman" w:hAnsi="Times New Roman" w:cs="Times New Roman"/>
          <w:sz w:val="28"/>
          <w:szCs w:val="28"/>
          <w:highlight w:val="white"/>
        </w:rPr>
        <w:t>, тому краще такі роботи проводити під керівництвом вчителя.</w:t>
      </w:r>
    </w:p>
    <w:p w14:paraId="6ACFDAA1" w14:textId="77777777" w:rsidR="009C4D5A" w:rsidRDefault="00E545D2" w:rsidP="00E878B6">
      <w:pPr>
        <w:numPr>
          <w:ilvl w:val="0"/>
          <w:numId w:val="10"/>
        </w:numPr>
        <w:spacing w:line="360"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color w:val="202124"/>
          <w:sz w:val="28"/>
          <w:szCs w:val="28"/>
          <w:highlight w:val="white"/>
        </w:rPr>
        <w:t xml:space="preserve">Після впровадження в навчальний процес інтерактивних технологій, в учнів покращуються  такі загальні компетенції: ЗК4 - </w:t>
      </w:r>
      <w:r>
        <w:rPr>
          <w:rFonts w:ascii="Times New Roman" w:eastAsia="Times New Roman" w:hAnsi="Times New Roman" w:cs="Times New Roman"/>
          <w:sz w:val="28"/>
          <w:szCs w:val="28"/>
        </w:rPr>
        <w:t>Здатність до пошуку, оброблення та аналізу інформації з різних джерел</w:t>
      </w:r>
      <w:r>
        <w:rPr>
          <w:rFonts w:ascii="Times New Roman" w:eastAsia="Times New Roman" w:hAnsi="Times New Roman" w:cs="Times New Roman"/>
          <w:color w:val="202124"/>
          <w:sz w:val="28"/>
          <w:szCs w:val="28"/>
          <w:highlight w:val="white"/>
        </w:rPr>
        <w:t xml:space="preserve"> та </w:t>
      </w:r>
      <w:r>
        <w:rPr>
          <w:rFonts w:ascii="Times New Roman" w:eastAsia="Times New Roman" w:hAnsi="Times New Roman" w:cs="Times New Roman"/>
          <w:sz w:val="28"/>
          <w:szCs w:val="28"/>
        </w:rPr>
        <w:t>ЗК07 - Здатність вчитися і оволодівати сучасними знаннями, в меншому  ступені ЗК5 та ЗК8.</w:t>
      </w:r>
    </w:p>
    <w:p w14:paraId="43033BD6" w14:textId="77777777" w:rsidR="009C4D5A" w:rsidRDefault="00E545D2" w:rsidP="00E878B6">
      <w:pPr>
        <w:numPr>
          <w:ilvl w:val="0"/>
          <w:numId w:val="10"/>
        </w:numPr>
        <w:spacing w:line="360"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Застосування інтерактивних технологій сприяє формуванню необхідних компетентностей учнів в різному ступені, але найбільше  таких двох: </w:t>
      </w:r>
      <w:r w:rsidR="009701CC">
        <w:rPr>
          <w:rFonts w:ascii="Times New Roman" w:eastAsia="Times New Roman" w:hAnsi="Times New Roman" w:cs="Times New Roman"/>
          <w:sz w:val="28"/>
          <w:szCs w:val="28"/>
        </w:rPr>
        <w:t>К01</w:t>
      </w:r>
      <w:r>
        <w:rPr>
          <w:rFonts w:ascii="Times New Roman" w:eastAsia="Times New Roman" w:hAnsi="Times New Roman" w:cs="Times New Roman"/>
          <w:sz w:val="28"/>
          <w:szCs w:val="28"/>
        </w:rPr>
        <w:t xml:space="preserve"> - Здатність вчитися і оволо</w:t>
      </w:r>
      <w:r w:rsidR="009701CC">
        <w:rPr>
          <w:rFonts w:ascii="Times New Roman" w:eastAsia="Times New Roman" w:hAnsi="Times New Roman" w:cs="Times New Roman"/>
          <w:sz w:val="28"/>
          <w:szCs w:val="28"/>
        </w:rPr>
        <w:t>дівати сучасними знаннями і К02</w:t>
      </w:r>
      <w:r>
        <w:rPr>
          <w:rFonts w:ascii="Times New Roman" w:eastAsia="Times New Roman" w:hAnsi="Times New Roman" w:cs="Times New Roman"/>
          <w:sz w:val="28"/>
          <w:szCs w:val="28"/>
        </w:rPr>
        <w:t xml:space="preserve"> - Здатність приймати обґрунтовані рішення.</w:t>
      </w:r>
    </w:p>
    <w:p w14:paraId="6E1B6990" w14:textId="77777777" w:rsidR="009C4D5A" w:rsidRDefault="00E545D2" w:rsidP="00E878B6">
      <w:pPr>
        <w:numPr>
          <w:ilvl w:val="0"/>
          <w:numId w:val="10"/>
        </w:numPr>
        <w:spacing w:line="360" w:lineRule="auto"/>
        <w:ind w:left="0" w:firstLine="851"/>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Використання інтерактивних технологій  в курсі </w:t>
      </w:r>
      <w:r w:rsidR="009701CC">
        <w:rPr>
          <w:rFonts w:ascii="Times New Roman" w:eastAsia="Times New Roman" w:hAnsi="Times New Roman" w:cs="Times New Roman"/>
          <w:color w:val="202124"/>
          <w:sz w:val="28"/>
          <w:szCs w:val="28"/>
          <w:highlight w:val="white"/>
          <w:lang w:val="uk-UA"/>
        </w:rPr>
        <w:t>«</w:t>
      </w:r>
      <w:r>
        <w:rPr>
          <w:rFonts w:ascii="Times New Roman" w:eastAsia="Times New Roman" w:hAnsi="Times New Roman" w:cs="Times New Roman"/>
          <w:color w:val="202124"/>
          <w:sz w:val="28"/>
          <w:szCs w:val="28"/>
          <w:highlight w:val="white"/>
        </w:rPr>
        <w:t>Біологія</w:t>
      </w:r>
      <w:r w:rsidR="009701CC">
        <w:rPr>
          <w:rFonts w:ascii="Times New Roman" w:eastAsia="Times New Roman" w:hAnsi="Times New Roman" w:cs="Times New Roman"/>
          <w:color w:val="202124"/>
          <w:sz w:val="28"/>
          <w:szCs w:val="28"/>
          <w:highlight w:val="white"/>
          <w:lang w:val="uk-UA"/>
        </w:rPr>
        <w:t>»</w:t>
      </w:r>
      <w:r>
        <w:rPr>
          <w:rFonts w:ascii="Times New Roman" w:eastAsia="Times New Roman" w:hAnsi="Times New Roman" w:cs="Times New Roman"/>
          <w:color w:val="202124"/>
          <w:sz w:val="28"/>
          <w:szCs w:val="28"/>
          <w:highlight w:val="white"/>
        </w:rPr>
        <w:t xml:space="preserve"> викликає інтерес та зацікавленість в пізнанні не залежно від успішності та мотивації до навчання учнів.</w:t>
      </w:r>
    </w:p>
    <w:p w14:paraId="2CADBDF0" w14:textId="77777777" w:rsidR="009C4D5A" w:rsidRDefault="009C4D5A">
      <w:pPr>
        <w:spacing w:line="360" w:lineRule="auto"/>
        <w:jc w:val="both"/>
        <w:rPr>
          <w:rFonts w:ascii="Times New Roman" w:eastAsia="Times New Roman" w:hAnsi="Times New Roman" w:cs="Times New Roman"/>
          <w:sz w:val="28"/>
          <w:szCs w:val="28"/>
        </w:rPr>
      </w:pPr>
    </w:p>
    <w:p w14:paraId="205C6726" w14:textId="77777777" w:rsidR="009C4D5A" w:rsidRDefault="009C4D5A">
      <w:pPr>
        <w:spacing w:line="360" w:lineRule="auto"/>
        <w:ind w:left="1440"/>
        <w:jc w:val="both"/>
        <w:rPr>
          <w:rFonts w:ascii="Times New Roman" w:eastAsia="Times New Roman" w:hAnsi="Times New Roman" w:cs="Times New Roman"/>
          <w:sz w:val="28"/>
          <w:szCs w:val="28"/>
          <w:highlight w:val="white"/>
        </w:rPr>
      </w:pPr>
    </w:p>
    <w:p w14:paraId="13EDD0CF" w14:textId="77777777" w:rsidR="009C4D5A" w:rsidRDefault="009C4D5A">
      <w:pPr>
        <w:spacing w:line="360" w:lineRule="auto"/>
        <w:ind w:firstLine="709"/>
        <w:jc w:val="both"/>
        <w:rPr>
          <w:rFonts w:ascii="Times New Roman" w:eastAsia="Times New Roman" w:hAnsi="Times New Roman" w:cs="Times New Roman"/>
          <w:sz w:val="28"/>
          <w:szCs w:val="28"/>
          <w:highlight w:val="white"/>
        </w:rPr>
      </w:pPr>
    </w:p>
    <w:p w14:paraId="25704AED" w14:textId="77777777" w:rsidR="009C4D5A" w:rsidRDefault="00E545D2">
      <w:pPr>
        <w:spacing w:line="360" w:lineRule="auto"/>
        <w:ind w:firstLine="709"/>
        <w:jc w:val="center"/>
        <w:rPr>
          <w:rFonts w:ascii="Times New Roman" w:eastAsia="Times New Roman" w:hAnsi="Times New Roman" w:cs="Times New Roman"/>
          <w:sz w:val="28"/>
          <w:szCs w:val="28"/>
          <w:highlight w:val="white"/>
        </w:rPr>
      </w:pPr>
      <w:r>
        <w:br w:type="page"/>
      </w:r>
    </w:p>
    <w:p w14:paraId="5FF722A3" w14:textId="77777777" w:rsidR="009C4D5A" w:rsidRPr="009E2014" w:rsidRDefault="00E545D2">
      <w:pPr>
        <w:spacing w:line="360" w:lineRule="auto"/>
        <w:ind w:firstLine="709"/>
        <w:jc w:val="center"/>
        <w:rPr>
          <w:rFonts w:ascii="Times New Roman" w:eastAsia="Times New Roman" w:hAnsi="Times New Roman" w:cs="Times New Roman"/>
          <w:bCs/>
          <w:sz w:val="28"/>
          <w:szCs w:val="28"/>
          <w:highlight w:val="white"/>
        </w:rPr>
      </w:pPr>
      <w:r w:rsidRPr="009E2014">
        <w:rPr>
          <w:rFonts w:ascii="Times New Roman" w:eastAsia="Times New Roman" w:hAnsi="Times New Roman" w:cs="Times New Roman"/>
          <w:bCs/>
          <w:sz w:val="28"/>
          <w:szCs w:val="28"/>
          <w:highlight w:val="white"/>
        </w:rPr>
        <w:lastRenderedPageBreak/>
        <w:t>ПЕРЕЛІК ПОСИЛАНЬ</w:t>
      </w:r>
    </w:p>
    <w:p w14:paraId="26F8BE6D" w14:textId="77777777" w:rsidR="009C4D5A" w:rsidRDefault="009C4D5A">
      <w:pPr>
        <w:spacing w:line="360" w:lineRule="auto"/>
        <w:ind w:firstLine="709"/>
        <w:jc w:val="center"/>
        <w:rPr>
          <w:rFonts w:ascii="Times New Roman" w:eastAsia="Times New Roman" w:hAnsi="Times New Roman" w:cs="Times New Roman"/>
          <w:sz w:val="28"/>
          <w:szCs w:val="28"/>
          <w:highlight w:val="white"/>
        </w:rPr>
      </w:pPr>
    </w:p>
    <w:p w14:paraId="2FAE3510" w14:textId="77777777" w:rsidR="004D43DC" w:rsidRDefault="004D43DC">
      <w:pPr>
        <w:spacing w:line="360" w:lineRule="auto"/>
        <w:ind w:firstLine="709"/>
        <w:jc w:val="center"/>
        <w:rPr>
          <w:rFonts w:ascii="Times New Roman" w:eastAsia="Times New Roman" w:hAnsi="Times New Roman" w:cs="Times New Roman"/>
          <w:sz w:val="28"/>
          <w:szCs w:val="28"/>
          <w:highlight w:val="white"/>
        </w:rPr>
      </w:pPr>
    </w:p>
    <w:p w14:paraId="4A40205C" w14:textId="58B6CA3A" w:rsidR="009C4D5A" w:rsidRPr="009E2014" w:rsidRDefault="00C57779" w:rsidP="003646DF">
      <w:pPr>
        <w:pStyle w:val="af8"/>
        <w:numPr>
          <w:ilvl w:val="0"/>
          <w:numId w:val="5"/>
        </w:numPr>
        <w:spacing w:before="0" w:beforeAutospacing="0" w:after="0" w:afterAutospacing="0" w:line="360" w:lineRule="auto"/>
        <w:ind w:left="0" w:firstLine="851"/>
        <w:jc w:val="both"/>
        <w:textAlignment w:val="baseline"/>
        <w:rPr>
          <w:sz w:val="28"/>
          <w:szCs w:val="28"/>
          <w:highlight w:val="white"/>
        </w:rPr>
      </w:pPr>
      <w:r w:rsidRPr="009E2014">
        <w:rPr>
          <w:color w:val="000000"/>
          <w:sz w:val="28"/>
          <w:szCs w:val="28"/>
          <w:shd w:val="clear" w:color="auto" w:fill="FFFFFF"/>
        </w:rPr>
        <w:t> </w:t>
      </w:r>
      <w:r w:rsidRPr="009E2014">
        <w:rPr>
          <w:color w:val="2C2F34"/>
          <w:sz w:val="28"/>
          <w:szCs w:val="28"/>
          <w:shd w:val="clear" w:color="auto" w:fill="FFFFFF"/>
        </w:rPr>
        <w:t>Сучасний урок: застосування інтерактивних методів навчання</w:t>
      </w:r>
      <w:r w:rsidR="009E2014" w:rsidRPr="009E2014">
        <w:rPr>
          <w:color w:val="2C2F34"/>
          <w:sz w:val="28"/>
          <w:szCs w:val="28"/>
          <w:shd w:val="clear" w:color="auto" w:fill="FFFFFF"/>
          <w:lang w:val="uk-UA"/>
        </w:rPr>
        <w:t xml:space="preserve"> </w:t>
      </w:r>
      <w:r w:rsidR="009E2014" w:rsidRPr="009E2014">
        <w:rPr>
          <w:color w:val="2C2F34"/>
          <w:sz w:val="28"/>
          <w:szCs w:val="28"/>
          <w:shd w:val="clear" w:color="auto" w:fill="FFFFFF"/>
          <w:lang w:val="en-US"/>
        </w:rPr>
        <w:t>URL</w:t>
      </w:r>
      <w:r w:rsidR="009E2014" w:rsidRPr="009E2014">
        <w:rPr>
          <w:color w:val="2C2F34"/>
          <w:sz w:val="28"/>
          <w:szCs w:val="28"/>
          <w:shd w:val="clear" w:color="auto" w:fill="FFFFFF"/>
        </w:rPr>
        <w:t xml:space="preserve"> </w:t>
      </w:r>
      <w:r w:rsidR="009E2014" w:rsidRPr="009E2014">
        <w:rPr>
          <w:sz w:val="28"/>
          <w:szCs w:val="28"/>
          <w:shd w:val="clear" w:color="auto" w:fill="FFFFFF"/>
        </w:rPr>
        <w:t xml:space="preserve">: [ </w:t>
      </w:r>
      <w:hyperlink r:id="rId46">
        <w:r w:rsidR="00E545D2" w:rsidRPr="009E2014">
          <w:rPr>
            <w:sz w:val="28"/>
            <w:szCs w:val="28"/>
            <w:highlight w:val="white"/>
          </w:rPr>
          <w:t>https://www.google.com/url?q=https://www.schoollife.org.ua/607-2019/&amp;sa=D&amp;source=docs&amp;ust=1634724074177000&amp;usg=AOvVaw202Ok6FQqicbdZNqqKsFyZ</w:t>
        </w:r>
      </w:hyperlink>
      <w:r w:rsidR="009E2014" w:rsidRPr="009E2014">
        <w:rPr>
          <w:sz w:val="28"/>
          <w:szCs w:val="28"/>
          <w:highlight w:val="white"/>
        </w:rPr>
        <w:t xml:space="preserve">] </w:t>
      </w:r>
      <w:r w:rsidRPr="009E2014">
        <w:rPr>
          <w:sz w:val="28"/>
          <w:szCs w:val="28"/>
          <w:highlight w:val="white"/>
          <w:lang w:val="uk-UA"/>
        </w:rPr>
        <w:t xml:space="preserve"> </w:t>
      </w:r>
      <w:r w:rsidRPr="009E2014">
        <w:rPr>
          <w:sz w:val="28"/>
          <w:szCs w:val="28"/>
          <w:lang w:val="uk-UA"/>
        </w:rPr>
        <w:t>(дата звернення: 25.09.2021).</w:t>
      </w:r>
    </w:p>
    <w:p w14:paraId="192635C7" w14:textId="77777777" w:rsidR="009C4D5A" w:rsidRDefault="00E545D2" w:rsidP="00E878B6">
      <w:pPr>
        <w:numPr>
          <w:ilvl w:val="0"/>
          <w:numId w:val="5"/>
        </w:numPr>
        <w:spacing w:line="360" w:lineRule="auto"/>
        <w:ind w:left="0" w:firstLine="851"/>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3C4043"/>
          <w:sz w:val="28"/>
          <w:szCs w:val="28"/>
          <w:highlight w:val="white"/>
        </w:rPr>
        <w:t>Використання інтерактивних методів та мультимедійних засобів у підготовці педагога</w:t>
      </w:r>
      <w:r w:rsidR="00E878B6">
        <w:rPr>
          <w:rFonts w:ascii="Times New Roman" w:eastAsia="Times New Roman" w:hAnsi="Times New Roman" w:cs="Times New Roman"/>
          <w:color w:val="3C4043"/>
          <w:sz w:val="28"/>
          <w:szCs w:val="28"/>
          <w:highlight w:val="white"/>
          <w:lang w:val="uk-UA"/>
        </w:rPr>
        <w:t xml:space="preserve"> </w:t>
      </w:r>
      <w:r>
        <w:rPr>
          <w:rFonts w:ascii="Times New Roman" w:eastAsia="Times New Roman" w:hAnsi="Times New Roman" w:cs="Times New Roman"/>
          <w:color w:val="3C4043"/>
          <w:sz w:val="28"/>
          <w:szCs w:val="28"/>
          <w:highlight w:val="white"/>
        </w:rPr>
        <w:t xml:space="preserve">: </w:t>
      </w:r>
      <w:r w:rsidRPr="00E878B6">
        <w:rPr>
          <w:rFonts w:ascii="Times New Roman" w:eastAsia="Times New Roman" w:hAnsi="Times New Roman" w:cs="Times New Roman"/>
          <w:i/>
          <w:color w:val="3C4043"/>
          <w:sz w:val="28"/>
          <w:szCs w:val="28"/>
          <w:highlight w:val="white"/>
        </w:rPr>
        <w:t>Збірник наукових праць.</w:t>
      </w:r>
      <w:r>
        <w:rPr>
          <w:rFonts w:ascii="Times New Roman" w:eastAsia="Times New Roman" w:hAnsi="Times New Roman" w:cs="Times New Roman"/>
          <w:color w:val="3C4043"/>
          <w:sz w:val="28"/>
          <w:szCs w:val="28"/>
          <w:highlight w:val="white"/>
        </w:rPr>
        <w:t xml:space="preserve"> Кам’янець-Подільський</w:t>
      </w:r>
      <w:r w:rsidR="00BE799B">
        <w:rPr>
          <w:rFonts w:ascii="Times New Roman" w:eastAsia="Times New Roman" w:hAnsi="Times New Roman" w:cs="Times New Roman"/>
          <w:color w:val="3C4043"/>
          <w:sz w:val="28"/>
          <w:szCs w:val="28"/>
          <w:highlight w:val="white"/>
          <w:lang w:val="uk-UA"/>
        </w:rPr>
        <w:t xml:space="preserve"> </w:t>
      </w:r>
      <w:r>
        <w:rPr>
          <w:rFonts w:ascii="Times New Roman" w:eastAsia="Times New Roman" w:hAnsi="Times New Roman" w:cs="Times New Roman"/>
          <w:color w:val="3C4043"/>
          <w:sz w:val="28"/>
          <w:szCs w:val="28"/>
          <w:highlight w:val="white"/>
        </w:rPr>
        <w:t>: Абетка НОВА, 2003.208 с.</w:t>
      </w:r>
    </w:p>
    <w:p w14:paraId="69E9CA4A" w14:textId="77777777" w:rsidR="009C4D5A" w:rsidRDefault="00E545D2" w:rsidP="00E878B6">
      <w:pPr>
        <w:numPr>
          <w:ilvl w:val="0"/>
          <w:numId w:val="5"/>
        </w:numPr>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 xml:space="preserve">Баханов К. Інтерактивне навчання. </w:t>
      </w:r>
      <w:r w:rsidRPr="00E878B6">
        <w:rPr>
          <w:rFonts w:ascii="Times New Roman" w:eastAsia="Times New Roman" w:hAnsi="Times New Roman" w:cs="Times New Roman"/>
          <w:i/>
          <w:color w:val="3C4043"/>
          <w:sz w:val="28"/>
          <w:szCs w:val="28"/>
          <w:highlight w:val="white"/>
        </w:rPr>
        <w:t>Історія в школах України</w:t>
      </w:r>
      <w:r>
        <w:rPr>
          <w:rFonts w:ascii="Times New Roman" w:eastAsia="Times New Roman" w:hAnsi="Times New Roman" w:cs="Times New Roman"/>
          <w:color w:val="3C4043"/>
          <w:sz w:val="28"/>
          <w:szCs w:val="28"/>
          <w:highlight w:val="white"/>
        </w:rPr>
        <w:t>. К</w:t>
      </w:r>
      <w:r w:rsidR="00BE799B">
        <w:rPr>
          <w:rFonts w:ascii="Times New Roman" w:eastAsia="Times New Roman" w:hAnsi="Times New Roman" w:cs="Times New Roman"/>
          <w:color w:val="3C4043"/>
          <w:sz w:val="28"/>
          <w:szCs w:val="28"/>
          <w:highlight w:val="white"/>
          <w:lang w:val="uk-UA"/>
        </w:rPr>
        <w:t xml:space="preserve">иїв </w:t>
      </w:r>
      <w:r>
        <w:rPr>
          <w:rFonts w:ascii="Times New Roman" w:eastAsia="Times New Roman" w:hAnsi="Times New Roman" w:cs="Times New Roman"/>
          <w:color w:val="3C4043"/>
          <w:sz w:val="28"/>
          <w:szCs w:val="28"/>
          <w:highlight w:val="white"/>
        </w:rPr>
        <w:t>: Наукова думка. 1998. 245 c.</w:t>
      </w:r>
    </w:p>
    <w:p w14:paraId="49025F29"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 xml:space="preserve">Мартинець А.М. Нові педагогічні технології: інтерактивне навчання. </w:t>
      </w:r>
      <w:r w:rsidRPr="00BE799B">
        <w:rPr>
          <w:rFonts w:ascii="Times New Roman" w:eastAsia="Times New Roman" w:hAnsi="Times New Roman" w:cs="Times New Roman"/>
          <w:i/>
          <w:color w:val="3C4043"/>
          <w:sz w:val="28"/>
          <w:szCs w:val="28"/>
          <w:highlight w:val="white"/>
        </w:rPr>
        <w:t>Відкритий урок</w:t>
      </w:r>
      <w:r>
        <w:rPr>
          <w:rFonts w:ascii="Times New Roman" w:eastAsia="Times New Roman" w:hAnsi="Times New Roman" w:cs="Times New Roman"/>
          <w:color w:val="3C4043"/>
          <w:sz w:val="28"/>
          <w:szCs w:val="28"/>
          <w:highlight w:val="white"/>
        </w:rPr>
        <w:t>. К</w:t>
      </w:r>
      <w:r w:rsidR="00BE799B">
        <w:rPr>
          <w:rFonts w:ascii="Times New Roman" w:eastAsia="Times New Roman" w:hAnsi="Times New Roman" w:cs="Times New Roman"/>
          <w:color w:val="3C4043"/>
          <w:sz w:val="28"/>
          <w:szCs w:val="28"/>
          <w:highlight w:val="white"/>
          <w:lang w:val="uk-UA"/>
        </w:rPr>
        <w:t xml:space="preserve">иїв </w:t>
      </w:r>
      <w:r>
        <w:rPr>
          <w:rFonts w:ascii="Times New Roman" w:eastAsia="Times New Roman" w:hAnsi="Times New Roman" w:cs="Times New Roman"/>
          <w:color w:val="3C4043"/>
          <w:sz w:val="28"/>
          <w:szCs w:val="28"/>
          <w:highlight w:val="white"/>
        </w:rPr>
        <w:t>: Наукова думка. 2003. №№7-8. С. 28-31.</w:t>
      </w:r>
    </w:p>
    <w:p w14:paraId="7B097F68"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 xml:space="preserve">Пометун О., Пироженко Л. Інтерактивні технології навчання. </w:t>
      </w:r>
      <w:r w:rsidRPr="00E878B6">
        <w:rPr>
          <w:rFonts w:ascii="Times New Roman" w:eastAsia="Times New Roman" w:hAnsi="Times New Roman" w:cs="Times New Roman"/>
          <w:i/>
          <w:color w:val="3C4043"/>
          <w:sz w:val="28"/>
          <w:szCs w:val="28"/>
          <w:highlight w:val="white"/>
        </w:rPr>
        <w:t>Відкритий урок</w:t>
      </w:r>
      <w:r>
        <w:rPr>
          <w:rFonts w:ascii="Times New Roman" w:eastAsia="Times New Roman" w:hAnsi="Times New Roman" w:cs="Times New Roman"/>
          <w:color w:val="3C4043"/>
          <w:sz w:val="28"/>
          <w:szCs w:val="28"/>
          <w:highlight w:val="white"/>
        </w:rPr>
        <w:t>. К</w:t>
      </w:r>
      <w:r w:rsidR="00BE799B">
        <w:rPr>
          <w:rFonts w:ascii="Times New Roman" w:eastAsia="Times New Roman" w:hAnsi="Times New Roman" w:cs="Times New Roman"/>
          <w:color w:val="3C4043"/>
          <w:sz w:val="28"/>
          <w:szCs w:val="28"/>
          <w:highlight w:val="white"/>
          <w:lang w:val="uk-UA"/>
        </w:rPr>
        <w:t xml:space="preserve">иїв </w:t>
      </w:r>
      <w:r>
        <w:rPr>
          <w:rFonts w:ascii="Times New Roman" w:eastAsia="Times New Roman" w:hAnsi="Times New Roman" w:cs="Times New Roman"/>
          <w:color w:val="3C4043"/>
          <w:sz w:val="28"/>
          <w:szCs w:val="28"/>
          <w:highlight w:val="white"/>
        </w:rPr>
        <w:t>: Наукова думка. 2003. №3-4. С. 19-31.</w:t>
      </w:r>
    </w:p>
    <w:p w14:paraId="3669BEFB"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 xml:space="preserve">Пометун О.І., Пироженко Л.В. Сучасний урок. </w:t>
      </w:r>
      <w:r w:rsidRPr="00BE799B">
        <w:rPr>
          <w:rFonts w:ascii="Times New Roman" w:eastAsia="Times New Roman" w:hAnsi="Times New Roman" w:cs="Times New Roman"/>
          <w:i/>
          <w:color w:val="3C4043"/>
          <w:sz w:val="28"/>
          <w:szCs w:val="28"/>
          <w:highlight w:val="white"/>
        </w:rPr>
        <w:t>Інтерактивні технології навчання.</w:t>
      </w:r>
      <w:r w:rsidR="00BE799B">
        <w:rPr>
          <w:rFonts w:ascii="Times New Roman" w:eastAsia="Times New Roman" w:hAnsi="Times New Roman" w:cs="Times New Roman"/>
          <w:color w:val="3C4043"/>
          <w:sz w:val="28"/>
          <w:szCs w:val="28"/>
          <w:highlight w:val="white"/>
        </w:rPr>
        <w:t xml:space="preserve"> Київ : </w:t>
      </w:r>
      <w:r>
        <w:rPr>
          <w:rFonts w:ascii="Times New Roman" w:eastAsia="Times New Roman" w:hAnsi="Times New Roman" w:cs="Times New Roman"/>
          <w:color w:val="3C4043"/>
          <w:sz w:val="28"/>
          <w:szCs w:val="28"/>
          <w:highlight w:val="white"/>
        </w:rPr>
        <w:t>А.С.К.. 2004. 92 с.</w:t>
      </w:r>
    </w:p>
    <w:p w14:paraId="11D062F3"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Пометун О. Як оцінити діяльність учнів на інтерактивному уроці. Доба</w:t>
      </w:r>
      <w:r w:rsidR="00BE799B">
        <w:rPr>
          <w:rFonts w:ascii="Times New Roman" w:eastAsia="Times New Roman" w:hAnsi="Times New Roman" w:cs="Times New Roman"/>
          <w:color w:val="3C4043"/>
          <w:sz w:val="28"/>
          <w:szCs w:val="28"/>
          <w:highlight w:val="white"/>
          <w:lang w:val="uk-UA"/>
        </w:rPr>
        <w:t xml:space="preserve"> </w:t>
      </w:r>
      <w:r>
        <w:rPr>
          <w:rFonts w:ascii="Times New Roman" w:eastAsia="Times New Roman" w:hAnsi="Times New Roman" w:cs="Times New Roman"/>
          <w:color w:val="3C4043"/>
          <w:sz w:val="28"/>
          <w:szCs w:val="28"/>
          <w:highlight w:val="white"/>
        </w:rPr>
        <w:t>: науково-методичний часопис з громадянської освіти. К</w:t>
      </w:r>
      <w:r w:rsidR="00BE799B">
        <w:rPr>
          <w:rFonts w:ascii="Times New Roman" w:eastAsia="Times New Roman" w:hAnsi="Times New Roman" w:cs="Times New Roman"/>
          <w:color w:val="3C4043"/>
          <w:sz w:val="28"/>
          <w:szCs w:val="28"/>
          <w:highlight w:val="white"/>
          <w:lang w:val="uk-UA"/>
        </w:rPr>
        <w:t xml:space="preserve">иїв </w:t>
      </w:r>
      <w:r>
        <w:rPr>
          <w:rFonts w:ascii="Times New Roman" w:eastAsia="Times New Roman" w:hAnsi="Times New Roman" w:cs="Times New Roman"/>
          <w:color w:val="3C4043"/>
          <w:sz w:val="28"/>
          <w:szCs w:val="28"/>
          <w:highlight w:val="white"/>
        </w:rPr>
        <w:t>: Наукова думка. 2002. №2. С. 2-6.</w:t>
      </w:r>
    </w:p>
    <w:p w14:paraId="0270CDDC"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 xml:space="preserve">Поясок Т. Особливості навчальних завдань при інтерактивному навчанні. </w:t>
      </w:r>
      <w:r w:rsidRPr="00BE799B">
        <w:rPr>
          <w:rFonts w:ascii="Times New Roman" w:eastAsia="Times New Roman" w:hAnsi="Times New Roman" w:cs="Times New Roman"/>
          <w:i/>
          <w:color w:val="3C4043"/>
          <w:sz w:val="28"/>
          <w:szCs w:val="28"/>
          <w:highlight w:val="white"/>
        </w:rPr>
        <w:t>Імідж сучасного педагога</w:t>
      </w:r>
      <w:r>
        <w:rPr>
          <w:rFonts w:ascii="Times New Roman" w:eastAsia="Times New Roman" w:hAnsi="Times New Roman" w:cs="Times New Roman"/>
          <w:color w:val="3C4043"/>
          <w:sz w:val="28"/>
          <w:szCs w:val="28"/>
          <w:highlight w:val="white"/>
        </w:rPr>
        <w:t>. К</w:t>
      </w:r>
      <w:r w:rsidR="00BE799B">
        <w:rPr>
          <w:rFonts w:ascii="Times New Roman" w:eastAsia="Times New Roman" w:hAnsi="Times New Roman" w:cs="Times New Roman"/>
          <w:color w:val="3C4043"/>
          <w:sz w:val="28"/>
          <w:szCs w:val="28"/>
          <w:highlight w:val="white"/>
          <w:lang w:val="uk-UA"/>
        </w:rPr>
        <w:t xml:space="preserve">иїв </w:t>
      </w:r>
      <w:r>
        <w:rPr>
          <w:rFonts w:ascii="Times New Roman" w:eastAsia="Times New Roman" w:hAnsi="Times New Roman" w:cs="Times New Roman"/>
          <w:color w:val="3C4043"/>
          <w:sz w:val="28"/>
          <w:szCs w:val="28"/>
          <w:highlight w:val="white"/>
        </w:rPr>
        <w:t>: Наукова думка. 2005. № №1-2. С.63-65.</w:t>
      </w:r>
    </w:p>
    <w:p w14:paraId="3C9632A2"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Інтерактивні технології навчання: теорія, практика, досвід: Метод. посіб. Авт.-уклад.: О.Пометун, Л.Пироженко. К</w:t>
      </w:r>
      <w:r w:rsidR="00BE799B">
        <w:rPr>
          <w:rFonts w:ascii="Times New Roman" w:eastAsia="Times New Roman" w:hAnsi="Times New Roman" w:cs="Times New Roman"/>
          <w:color w:val="3C4043"/>
          <w:sz w:val="28"/>
          <w:szCs w:val="28"/>
          <w:highlight w:val="white"/>
          <w:lang w:val="uk-UA"/>
        </w:rPr>
        <w:t>иїв</w:t>
      </w:r>
      <w:r w:rsidR="00BE799B">
        <w:rPr>
          <w:rFonts w:ascii="Times New Roman" w:eastAsia="Times New Roman" w:hAnsi="Times New Roman" w:cs="Times New Roman"/>
          <w:color w:val="3C4043"/>
          <w:sz w:val="28"/>
          <w:szCs w:val="28"/>
          <w:highlight w:val="white"/>
        </w:rPr>
        <w:t xml:space="preserve"> </w:t>
      </w:r>
      <w:r>
        <w:rPr>
          <w:rFonts w:ascii="Times New Roman" w:eastAsia="Times New Roman" w:hAnsi="Times New Roman" w:cs="Times New Roman"/>
          <w:color w:val="3C4043"/>
          <w:sz w:val="28"/>
          <w:szCs w:val="28"/>
          <w:highlight w:val="white"/>
        </w:rPr>
        <w:t>: А.П.Н., 2002. 136 с.</w:t>
      </w:r>
    </w:p>
    <w:p w14:paraId="69215628" w14:textId="50F3D731" w:rsidR="009C4D5A" w:rsidRPr="009E2014" w:rsidRDefault="00E545D2" w:rsidP="00E878B6">
      <w:pPr>
        <w:numPr>
          <w:ilvl w:val="0"/>
          <w:numId w:val="5"/>
        </w:numPr>
        <w:spacing w:line="360" w:lineRule="auto"/>
        <w:ind w:left="0" w:firstLine="851"/>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3C4043"/>
          <w:sz w:val="28"/>
          <w:szCs w:val="28"/>
          <w:highlight w:val="white"/>
        </w:rPr>
        <w:lastRenderedPageBreak/>
        <w:t xml:space="preserve"> </w:t>
      </w:r>
      <w:r w:rsidR="00C57779">
        <w:rPr>
          <w:rFonts w:ascii="Times New Roman" w:eastAsia="Times New Roman" w:hAnsi="Times New Roman" w:cs="Times New Roman"/>
          <w:color w:val="3C4043"/>
          <w:sz w:val="28"/>
          <w:szCs w:val="28"/>
          <w:lang w:val="uk-UA"/>
        </w:rPr>
        <w:t xml:space="preserve"> Національна рамка кваліфікації </w:t>
      </w:r>
      <w:r w:rsidR="009E2014" w:rsidRPr="009E2014">
        <w:rPr>
          <w:rFonts w:ascii="Times New Roman" w:hAnsi="Times New Roman" w:cs="Times New Roman"/>
          <w:sz w:val="28"/>
          <w:szCs w:val="28"/>
          <w:shd w:val="clear" w:color="auto" w:fill="FFFFFF"/>
          <w:lang w:val="en-US"/>
        </w:rPr>
        <w:t>URL</w:t>
      </w:r>
      <w:r w:rsidR="009E2014" w:rsidRPr="009E2014">
        <w:rPr>
          <w:rFonts w:ascii="Times New Roman" w:hAnsi="Times New Roman" w:cs="Times New Roman"/>
          <w:sz w:val="28"/>
          <w:szCs w:val="28"/>
          <w:shd w:val="clear" w:color="auto" w:fill="FFFFFF"/>
          <w:lang w:val="ru-RU"/>
        </w:rPr>
        <w:t xml:space="preserve"> : [ </w:t>
      </w:r>
      <w:hyperlink r:id="rId47">
        <w:r w:rsidRPr="009E2014">
          <w:rPr>
            <w:rFonts w:ascii="Times New Roman" w:eastAsia="Times New Roman" w:hAnsi="Times New Roman" w:cs="Times New Roman"/>
            <w:sz w:val="28"/>
            <w:szCs w:val="28"/>
            <w:highlight w:val="white"/>
          </w:rPr>
          <w:t>https://mon.gov.ua/ua/tag/natsionalna-ramka-kvalifikatsiy</w:t>
        </w:r>
      </w:hyperlink>
      <w:r w:rsidR="009E2014" w:rsidRPr="009E2014">
        <w:rPr>
          <w:rFonts w:ascii="Times New Roman" w:eastAsia="Times New Roman" w:hAnsi="Times New Roman" w:cs="Times New Roman"/>
          <w:sz w:val="28"/>
          <w:szCs w:val="28"/>
          <w:highlight w:val="white"/>
          <w:lang w:val="ru-RU"/>
        </w:rPr>
        <w:t>]</w:t>
      </w:r>
      <w:r w:rsidR="00C57779" w:rsidRPr="009E2014">
        <w:rPr>
          <w:rFonts w:ascii="Times New Roman" w:eastAsia="Times New Roman" w:hAnsi="Times New Roman" w:cs="Times New Roman"/>
          <w:sz w:val="28"/>
          <w:szCs w:val="28"/>
          <w:highlight w:val="white"/>
          <w:lang w:val="uk-UA"/>
        </w:rPr>
        <w:t xml:space="preserve"> </w:t>
      </w:r>
      <w:r w:rsidR="00C57779" w:rsidRPr="009E2014">
        <w:rPr>
          <w:rFonts w:ascii="Times New Roman" w:hAnsi="Times New Roman" w:cs="Times New Roman"/>
          <w:sz w:val="28"/>
          <w:szCs w:val="28"/>
          <w:lang w:val="uk-UA"/>
        </w:rPr>
        <w:t>(дата звернення: 25.09.2021).</w:t>
      </w:r>
    </w:p>
    <w:p w14:paraId="3EF31D30" w14:textId="2BFC1F06" w:rsidR="009C4D5A" w:rsidRPr="009E2014" w:rsidRDefault="00C57779" w:rsidP="00E878B6">
      <w:pPr>
        <w:numPr>
          <w:ilvl w:val="0"/>
          <w:numId w:val="5"/>
        </w:numPr>
        <w:spacing w:line="360" w:lineRule="auto"/>
        <w:ind w:left="0" w:firstLine="851"/>
        <w:jc w:val="both"/>
        <w:rPr>
          <w:rFonts w:ascii="Times New Roman" w:eastAsia="Times New Roman" w:hAnsi="Times New Roman" w:cs="Times New Roman"/>
          <w:sz w:val="28"/>
          <w:szCs w:val="28"/>
          <w:highlight w:val="white"/>
        </w:rPr>
      </w:pPr>
      <w:r>
        <w:rPr>
          <w:lang w:val="uk-UA"/>
        </w:rPr>
        <w:t xml:space="preserve"> </w:t>
      </w:r>
      <w:r w:rsidRPr="00C57779">
        <w:rPr>
          <w:rFonts w:ascii="Times New Roman" w:hAnsi="Times New Roman" w:cs="Times New Roman"/>
          <w:bCs/>
          <w:color w:val="212529"/>
          <w:sz w:val="28"/>
          <w:szCs w:val="28"/>
          <w:shd w:val="clear" w:color="auto" w:fill="FFFFFF"/>
        </w:rPr>
        <w:t>Рекомендація 2006/962/ЄС Європейського Парламенту та Ради (ЄС) "Про основні компетенції для навчання протягом усього життя" від 18 грудня 2006 року</w:t>
      </w:r>
      <w:r>
        <w:rPr>
          <w:rFonts w:ascii="Times New Roman" w:hAnsi="Times New Roman" w:cs="Times New Roman"/>
          <w:bCs/>
          <w:color w:val="212529"/>
          <w:sz w:val="28"/>
          <w:szCs w:val="28"/>
          <w:shd w:val="clear" w:color="auto" w:fill="FFFFFF"/>
          <w:lang w:val="uk-UA"/>
        </w:rPr>
        <w:t xml:space="preserve"> </w:t>
      </w:r>
      <w:r w:rsidR="009E2014" w:rsidRPr="009E2014">
        <w:rPr>
          <w:rFonts w:ascii="Times New Roman" w:hAnsi="Times New Roman" w:cs="Times New Roman"/>
          <w:sz w:val="28"/>
          <w:szCs w:val="28"/>
          <w:shd w:val="clear" w:color="auto" w:fill="FFFFFF"/>
          <w:lang w:val="en-US"/>
        </w:rPr>
        <w:t>URL</w:t>
      </w:r>
      <w:r w:rsidR="009E2014" w:rsidRPr="009E2014">
        <w:rPr>
          <w:rFonts w:ascii="Times New Roman" w:hAnsi="Times New Roman" w:cs="Times New Roman"/>
          <w:sz w:val="28"/>
          <w:szCs w:val="28"/>
          <w:shd w:val="clear" w:color="auto" w:fill="FFFFFF"/>
          <w:lang w:val="ru-RU"/>
        </w:rPr>
        <w:t xml:space="preserve"> : [ </w:t>
      </w:r>
      <w:hyperlink r:id="rId48" w:anchor="Text">
        <w:r w:rsidR="00E545D2" w:rsidRPr="009E2014">
          <w:rPr>
            <w:rFonts w:ascii="Times New Roman" w:eastAsia="Times New Roman" w:hAnsi="Times New Roman" w:cs="Times New Roman"/>
            <w:sz w:val="28"/>
            <w:szCs w:val="28"/>
            <w:highlight w:val="white"/>
          </w:rPr>
          <w:t>https://zakon.rada.gov.ua/laws/show/994_975#Text</w:t>
        </w:r>
      </w:hyperlink>
      <w:r w:rsidRPr="009E2014">
        <w:rPr>
          <w:rFonts w:ascii="Times New Roman" w:eastAsia="Times New Roman" w:hAnsi="Times New Roman" w:cs="Times New Roman"/>
          <w:sz w:val="28"/>
          <w:szCs w:val="28"/>
          <w:highlight w:val="white"/>
          <w:lang w:val="uk-UA"/>
        </w:rPr>
        <w:t xml:space="preserve"> </w:t>
      </w:r>
      <w:r w:rsidR="009E2014" w:rsidRPr="009E2014">
        <w:rPr>
          <w:rFonts w:ascii="Times New Roman" w:eastAsia="Times New Roman" w:hAnsi="Times New Roman" w:cs="Times New Roman"/>
          <w:sz w:val="28"/>
          <w:szCs w:val="28"/>
          <w:lang w:val="ru-RU"/>
        </w:rPr>
        <w:t>]</w:t>
      </w:r>
      <w:r w:rsidRPr="009E2014">
        <w:rPr>
          <w:rFonts w:ascii="Times New Roman" w:hAnsi="Times New Roman" w:cs="Times New Roman"/>
          <w:sz w:val="28"/>
          <w:szCs w:val="28"/>
          <w:lang w:val="uk-UA"/>
        </w:rPr>
        <w:t>(дата звернення: 30.09.2021).</w:t>
      </w:r>
    </w:p>
    <w:p w14:paraId="0FB3A06B" w14:textId="46EC8BCA" w:rsidR="009C4D5A" w:rsidRPr="009E2014" w:rsidRDefault="00E545D2" w:rsidP="00E878B6">
      <w:pPr>
        <w:numPr>
          <w:ilvl w:val="0"/>
          <w:numId w:val="5"/>
        </w:numPr>
        <w:spacing w:line="360" w:lineRule="auto"/>
        <w:ind w:left="0" w:firstLine="851"/>
        <w:jc w:val="both"/>
        <w:rPr>
          <w:rFonts w:ascii="Times New Roman" w:eastAsia="Times New Roman" w:hAnsi="Times New Roman" w:cs="Times New Roman"/>
          <w:sz w:val="28"/>
          <w:szCs w:val="28"/>
          <w:highlight w:val="white"/>
        </w:rPr>
      </w:pPr>
      <w:r w:rsidRPr="009E2014">
        <w:rPr>
          <w:rFonts w:ascii="Times New Roman" w:eastAsia="Times New Roman" w:hAnsi="Times New Roman" w:cs="Times New Roman"/>
          <w:sz w:val="28"/>
          <w:szCs w:val="28"/>
          <w:highlight w:val="white"/>
        </w:rPr>
        <w:t xml:space="preserve"> </w:t>
      </w:r>
      <w:r w:rsidR="00C57779" w:rsidRPr="009E2014">
        <w:rPr>
          <w:rFonts w:ascii="Times New Roman" w:eastAsia="Times New Roman" w:hAnsi="Times New Roman" w:cs="Times New Roman"/>
          <w:sz w:val="28"/>
          <w:szCs w:val="28"/>
          <w:lang w:val="uk-UA"/>
        </w:rPr>
        <w:t xml:space="preserve"> Огляд концепції нової української школи </w:t>
      </w:r>
      <w:r w:rsidR="009E2014" w:rsidRPr="009E2014">
        <w:rPr>
          <w:rFonts w:ascii="Times New Roman" w:hAnsi="Times New Roman" w:cs="Times New Roman"/>
          <w:sz w:val="28"/>
          <w:szCs w:val="28"/>
          <w:shd w:val="clear" w:color="auto" w:fill="FFFFFF"/>
          <w:lang w:val="en-US"/>
        </w:rPr>
        <w:t>URL</w:t>
      </w:r>
      <w:r w:rsidR="009E2014" w:rsidRPr="009E2014">
        <w:rPr>
          <w:rFonts w:ascii="Times New Roman" w:hAnsi="Times New Roman" w:cs="Times New Roman"/>
          <w:sz w:val="28"/>
          <w:szCs w:val="28"/>
          <w:shd w:val="clear" w:color="auto" w:fill="FFFFFF"/>
          <w:lang w:val="ru-RU"/>
        </w:rPr>
        <w:t xml:space="preserve"> : [ </w:t>
      </w:r>
      <w:hyperlink r:id="rId49">
        <w:r w:rsidRPr="009E2014">
          <w:rPr>
            <w:rFonts w:ascii="Times New Roman" w:eastAsia="Times New Roman" w:hAnsi="Times New Roman" w:cs="Times New Roman"/>
            <w:sz w:val="28"/>
            <w:szCs w:val="28"/>
            <w:highlight w:val="white"/>
          </w:rPr>
          <w:t>https://nus.org.ua/wp-content/uploads/2017/09/razdel_1_Oglyad.pdf</w:t>
        </w:r>
      </w:hyperlink>
      <w:r w:rsidR="00C57779" w:rsidRPr="009E2014">
        <w:rPr>
          <w:rFonts w:ascii="Times New Roman" w:eastAsia="Times New Roman" w:hAnsi="Times New Roman" w:cs="Times New Roman"/>
          <w:sz w:val="28"/>
          <w:szCs w:val="28"/>
          <w:highlight w:val="white"/>
          <w:lang w:val="uk-UA"/>
        </w:rPr>
        <w:t xml:space="preserve"> </w:t>
      </w:r>
      <w:r w:rsidR="00BE799B" w:rsidRPr="009E2014">
        <w:rPr>
          <w:rFonts w:ascii="Times New Roman" w:eastAsia="Times New Roman" w:hAnsi="Times New Roman" w:cs="Times New Roman"/>
          <w:sz w:val="28"/>
          <w:szCs w:val="28"/>
          <w:lang w:val="uk-UA"/>
        </w:rPr>
        <w:t xml:space="preserve"> </w:t>
      </w:r>
      <w:r w:rsidR="009E2014" w:rsidRPr="009E2014">
        <w:rPr>
          <w:rFonts w:ascii="Times New Roman" w:eastAsia="Times New Roman" w:hAnsi="Times New Roman" w:cs="Times New Roman"/>
          <w:sz w:val="28"/>
          <w:szCs w:val="28"/>
          <w:lang w:val="ru-RU"/>
        </w:rPr>
        <w:t>]</w:t>
      </w:r>
      <w:r w:rsidR="00C57779" w:rsidRPr="009E2014">
        <w:rPr>
          <w:rFonts w:ascii="Times New Roman" w:hAnsi="Times New Roman" w:cs="Times New Roman"/>
          <w:sz w:val="28"/>
          <w:szCs w:val="28"/>
          <w:lang w:val="uk-UA"/>
        </w:rPr>
        <w:t>(дата звернення: 15.09.2021).</w:t>
      </w:r>
    </w:p>
    <w:p w14:paraId="791DE483" w14:textId="69415066" w:rsidR="009C4D5A" w:rsidRPr="009E2014" w:rsidRDefault="00C57779" w:rsidP="00E878B6">
      <w:pPr>
        <w:numPr>
          <w:ilvl w:val="0"/>
          <w:numId w:val="5"/>
        </w:numPr>
        <w:shd w:val="clear" w:color="auto" w:fill="FFFFFF"/>
        <w:spacing w:line="360" w:lineRule="auto"/>
        <w:ind w:left="0" w:firstLine="851"/>
        <w:jc w:val="both"/>
        <w:rPr>
          <w:rFonts w:ascii="Times New Roman" w:eastAsia="Times New Roman" w:hAnsi="Times New Roman" w:cs="Times New Roman"/>
          <w:sz w:val="28"/>
          <w:szCs w:val="28"/>
          <w:highlight w:val="white"/>
        </w:rPr>
      </w:pPr>
      <w:r w:rsidRPr="009E2014">
        <w:rPr>
          <w:rFonts w:ascii="Times New Roman" w:hAnsi="Times New Roman" w:cs="Times New Roman"/>
          <w:sz w:val="28"/>
          <w:szCs w:val="28"/>
          <w:lang w:val="uk-UA"/>
        </w:rPr>
        <w:t xml:space="preserve"> Інтерактивні технології  ̶ технології співпраці </w:t>
      </w:r>
      <w:r w:rsidR="009E2014" w:rsidRPr="009E2014">
        <w:rPr>
          <w:rFonts w:ascii="Times New Roman" w:hAnsi="Times New Roman" w:cs="Times New Roman"/>
          <w:sz w:val="28"/>
          <w:szCs w:val="28"/>
          <w:shd w:val="clear" w:color="auto" w:fill="FFFFFF"/>
          <w:lang w:val="en-US"/>
        </w:rPr>
        <w:t>URL</w:t>
      </w:r>
      <w:r w:rsidR="009E2014" w:rsidRPr="009E2014">
        <w:rPr>
          <w:rFonts w:ascii="Times New Roman" w:hAnsi="Times New Roman" w:cs="Times New Roman"/>
          <w:sz w:val="28"/>
          <w:szCs w:val="28"/>
          <w:shd w:val="clear" w:color="auto" w:fill="FFFFFF"/>
        </w:rPr>
        <w:t xml:space="preserve"> : [ </w:t>
      </w:r>
      <w:r w:rsidR="00E545D2" w:rsidRPr="009E2014">
        <w:rPr>
          <w:rFonts w:ascii="Times New Roman" w:eastAsia="Times New Roman" w:hAnsi="Times New Roman" w:cs="Times New Roman"/>
          <w:sz w:val="28"/>
          <w:szCs w:val="28"/>
          <w:highlight w:val="white"/>
        </w:rPr>
        <w:t>http://geografijagpd.at.ua/Samoosvita/Geografija/interaktivni_tekhnologiji.pdfнології співпраці / (at.ua)</w:t>
      </w:r>
      <w:r w:rsidR="009E2014" w:rsidRPr="009E2014">
        <w:rPr>
          <w:rFonts w:ascii="Times New Roman" w:eastAsia="Times New Roman" w:hAnsi="Times New Roman" w:cs="Times New Roman"/>
          <w:sz w:val="28"/>
          <w:szCs w:val="28"/>
        </w:rPr>
        <w:t>]</w:t>
      </w:r>
      <w:r w:rsidRPr="009E2014">
        <w:rPr>
          <w:rFonts w:ascii="Times New Roman" w:eastAsia="Times New Roman" w:hAnsi="Times New Roman" w:cs="Times New Roman"/>
          <w:i/>
          <w:sz w:val="28"/>
          <w:szCs w:val="28"/>
          <w:lang w:val="uk-UA"/>
        </w:rPr>
        <w:t xml:space="preserve"> </w:t>
      </w:r>
      <w:r w:rsidRPr="009E2014">
        <w:rPr>
          <w:rFonts w:ascii="Times New Roman" w:hAnsi="Times New Roman" w:cs="Times New Roman"/>
          <w:sz w:val="28"/>
          <w:szCs w:val="28"/>
          <w:lang w:val="uk-UA"/>
        </w:rPr>
        <w:t>(дата звернення: 25.09.2021).</w:t>
      </w:r>
    </w:p>
    <w:p w14:paraId="0AD465E9" w14:textId="77777777" w:rsidR="009C4D5A" w:rsidRDefault="00E545D2" w:rsidP="00E878B6">
      <w:pPr>
        <w:numPr>
          <w:ilvl w:val="0"/>
          <w:numId w:val="5"/>
        </w:numPr>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Інтерактивні технології навчання: теорія, практика, досвід: Метод. посіб. Авт.-уклад.: О.Пометун, Л.Пироженко. К</w:t>
      </w:r>
      <w:r w:rsidR="00BE799B">
        <w:rPr>
          <w:rFonts w:ascii="Times New Roman" w:eastAsia="Times New Roman" w:hAnsi="Times New Roman" w:cs="Times New Roman"/>
          <w:color w:val="3C4043"/>
          <w:sz w:val="28"/>
          <w:szCs w:val="28"/>
          <w:highlight w:val="white"/>
          <w:lang w:val="uk-UA"/>
        </w:rPr>
        <w:t xml:space="preserve">иїв </w:t>
      </w:r>
      <w:r>
        <w:rPr>
          <w:rFonts w:ascii="Times New Roman" w:eastAsia="Times New Roman" w:hAnsi="Times New Roman" w:cs="Times New Roman"/>
          <w:color w:val="3C4043"/>
          <w:sz w:val="28"/>
          <w:szCs w:val="28"/>
          <w:highlight w:val="white"/>
        </w:rPr>
        <w:t>: А.П.Н., 2002. 136 с.</w:t>
      </w:r>
    </w:p>
    <w:p w14:paraId="115659EA"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Пометун О., Пироженко Л. Інтерактивні технології  та методи навчання. К</w:t>
      </w:r>
      <w:r w:rsidR="00BE799B">
        <w:rPr>
          <w:rFonts w:ascii="Times New Roman" w:eastAsia="Times New Roman" w:hAnsi="Times New Roman" w:cs="Times New Roman"/>
          <w:color w:val="3C4043"/>
          <w:sz w:val="28"/>
          <w:szCs w:val="28"/>
          <w:highlight w:val="white"/>
          <w:lang w:val="uk-UA"/>
        </w:rPr>
        <w:t xml:space="preserve">иїв </w:t>
      </w:r>
      <w:r>
        <w:rPr>
          <w:rFonts w:ascii="Times New Roman" w:eastAsia="Times New Roman" w:hAnsi="Times New Roman" w:cs="Times New Roman"/>
          <w:color w:val="3C4043"/>
          <w:sz w:val="28"/>
          <w:szCs w:val="28"/>
          <w:highlight w:val="white"/>
        </w:rPr>
        <w:t>: Наукова думка. №5.С. 19-31.</w:t>
      </w:r>
    </w:p>
    <w:p w14:paraId="38C41750" w14:textId="77777777" w:rsidR="009C4D5A" w:rsidRDefault="00E545D2" w:rsidP="00E878B6">
      <w:pPr>
        <w:numPr>
          <w:ilvl w:val="0"/>
          <w:numId w:val="5"/>
        </w:numPr>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 xml:space="preserve">Комар О. Інтерактивні технології – технології співпраці. </w:t>
      </w:r>
      <w:r w:rsidRPr="00BE799B">
        <w:rPr>
          <w:rFonts w:ascii="Times New Roman" w:eastAsia="Times New Roman" w:hAnsi="Times New Roman" w:cs="Times New Roman"/>
          <w:i/>
          <w:color w:val="3C4043"/>
          <w:sz w:val="28"/>
          <w:szCs w:val="28"/>
          <w:highlight w:val="white"/>
        </w:rPr>
        <w:t>Початкова школа</w:t>
      </w:r>
      <w:r>
        <w:rPr>
          <w:rFonts w:ascii="Times New Roman" w:eastAsia="Times New Roman" w:hAnsi="Times New Roman" w:cs="Times New Roman"/>
          <w:color w:val="3C4043"/>
          <w:sz w:val="28"/>
          <w:szCs w:val="28"/>
          <w:highlight w:val="white"/>
        </w:rPr>
        <w:t xml:space="preserve">. </w:t>
      </w:r>
      <w:r w:rsidR="00BE799B">
        <w:rPr>
          <w:rFonts w:ascii="Times New Roman" w:eastAsia="Times New Roman" w:hAnsi="Times New Roman" w:cs="Times New Roman"/>
          <w:color w:val="3C4043"/>
          <w:sz w:val="28"/>
          <w:szCs w:val="28"/>
          <w:highlight w:val="white"/>
          <w:lang w:val="uk-UA"/>
        </w:rPr>
        <w:t xml:space="preserve"> Київ. </w:t>
      </w:r>
      <w:r>
        <w:rPr>
          <w:rFonts w:ascii="Times New Roman" w:eastAsia="Times New Roman" w:hAnsi="Times New Roman" w:cs="Times New Roman"/>
          <w:color w:val="3C4043"/>
          <w:sz w:val="28"/>
          <w:szCs w:val="28"/>
          <w:highlight w:val="white"/>
        </w:rPr>
        <w:t>№ 9, 2004. С. 5-7.</w:t>
      </w:r>
    </w:p>
    <w:p w14:paraId="55BF1F78"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ІНТЕРАКТИВНІ ТЕХНОЛОГІЇ — ТЕХНОЛОГІЇ СПІВПРАЦІ (at.ua). Обучаем иначе. Стратегия активного обучения. Е. К. Григальчик и др. М</w:t>
      </w:r>
      <w:r w:rsidR="00BE799B">
        <w:rPr>
          <w:rFonts w:ascii="Times New Roman" w:eastAsia="Times New Roman" w:hAnsi="Times New Roman" w:cs="Times New Roman"/>
          <w:color w:val="3C4043"/>
          <w:sz w:val="28"/>
          <w:szCs w:val="28"/>
          <w:highlight w:val="white"/>
          <w:lang w:val="uk-UA"/>
        </w:rPr>
        <w:t>инск</w:t>
      </w:r>
      <w:r w:rsidR="00BE799B">
        <w:rPr>
          <w:rFonts w:ascii="Times New Roman" w:eastAsia="Times New Roman" w:hAnsi="Times New Roman" w:cs="Times New Roman"/>
          <w:color w:val="3C4043"/>
          <w:sz w:val="28"/>
          <w:szCs w:val="28"/>
          <w:highlight w:val="white"/>
        </w:rPr>
        <w:t xml:space="preserve"> : БИП-С.</w:t>
      </w:r>
      <w:r w:rsidR="00BE799B">
        <w:rPr>
          <w:rFonts w:ascii="Times New Roman" w:eastAsia="Times New Roman" w:hAnsi="Times New Roman" w:cs="Times New Roman"/>
          <w:color w:val="3C4043"/>
          <w:sz w:val="28"/>
          <w:szCs w:val="28"/>
          <w:highlight w:val="white"/>
          <w:lang w:val="uk-UA"/>
        </w:rPr>
        <w:t xml:space="preserve"> </w:t>
      </w:r>
      <w:r>
        <w:rPr>
          <w:rFonts w:ascii="Times New Roman" w:eastAsia="Times New Roman" w:hAnsi="Times New Roman" w:cs="Times New Roman"/>
          <w:color w:val="3C4043"/>
          <w:sz w:val="28"/>
          <w:szCs w:val="28"/>
          <w:highlight w:val="white"/>
        </w:rPr>
        <w:t xml:space="preserve"> 2003.</w:t>
      </w:r>
    </w:p>
    <w:p w14:paraId="20271C68"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Пометун О. Активні й інтерактивні методи навчання: до пи</w:t>
      </w:r>
      <w:r w:rsidR="00BE799B">
        <w:rPr>
          <w:rFonts w:ascii="Times New Roman" w:eastAsia="Times New Roman" w:hAnsi="Times New Roman" w:cs="Times New Roman"/>
          <w:color w:val="3C4043"/>
          <w:sz w:val="28"/>
          <w:szCs w:val="28"/>
          <w:highlight w:val="white"/>
        </w:rPr>
        <w:t>тання про диференціацію понять.</w:t>
      </w:r>
      <w:r>
        <w:rPr>
          <w:rFonts w:ascii="Times New Roman" w:eastAsia="Times New Roman" w:hAnsi="Times New Roman" w:cs="Times New Roman"/>
          <w:color w:val="3C4043"/>
          <w:sz w:val="28"/>
          <w:szCs w:val="28"/>
          <w:highlight w:val="white"/>
        </w:rPr>
        <w:t xml:space="preserve"> К</w:t>
      </w:r>
      <w:r w:rsidR="00BE799B">
        <w:rPr>
          <w:rFonts w:ascii="Times New Roman" w:eastAsia="Times New Roman" w:hAnsi="Times New Roman" w:cs="Times New Roman"/>
          <w:color w:val="3C4043"/>
          <w:sz w:val="28"/>
          <w:szCs w:val="28"/>
          <w:highlight w:val="white"/>
          <w:lang w:val="uk-UA"/>
        </w:rPr>
        <w:t xml:space="preserve">иїв </w:t>
      </w:r>
      <w:r>
        <w:rPr>
          <w:rFonts w:ascii="Times New Roman" w:eastAsia="Times New Roman" w:hAnsi="Times New Roman" w:cs="Times New Roman"/>
          <w:color w:val="3C4043"/>
          <w:sz w:val="28"/>
          <w:szCs w:val="28"/>
          <w:highlight w:val="white"/>
        </w:rPr>
        <w:t>: Шлях освіти. 2004. № 3. С. 10-15</w:t>
      </w:r>
    </w:p>
    <w:p w14:paraId="17798525"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 xml:space="preserve">Пометун О.І. та ін. Сучасний урок. </w:t>
      </w:r>
      <w:r w:rsidRPr="00BE799B">
        <w:rPr>
          <w:rFonts w:ascii="Times New Roman" w:eastAsia="Times New Roman" w:hAnsi="Times New Roman" w:cs="Times New Roman"/>
          <w:i/>
          <w:color w:val="3C4043"/>
          <w:sz w:val="28"/>
          <w:szCs w:val="28"/>
          <w:highlight w:val="white"/>
        </w:rPr>
        <w:t>Інтерактивні технології навчання</w:t>
      </w:r>
      <w:r w:rsidR="00BE799B">
        <w:rPr>
          <w:rFonts w:ascii="Times New Roman" w:eastAsia="Times New Roman" w:hAnsi="Times New Roman" w:cs="Times New Roman"/>
          <w:i/>
          <w:color w:val="3C4043"/>
          <w:sz w:val="28"/>
          <w:szCs w:val="28"/>
          <w:highlight w:val="white"/>
          <w:lang w:val="uk-UA"/>
        </w:rPr>
        <w:t xml:space="preserve"> </w:t>
      </w:r>
      <w:r w:rsidRPr="00BE799B">
        <w:rPr>
          <w:rFonts w:ascii="Times New Roman" w:eastAsia="Times New Roman" w:hAnsi="Times New Roman" w:cs="Times New Roman"/>
          <w:i/>
          <w:color w:val="3C4043"/>
          <w:sz w:val="28"/>
          <w:szCs w:val="28"/>
          <w:highlight w:val="white"/>
        </w:rPr>
        <w:t xml:space="preserve">: </w:t>
      </w:r>
      <w:r>
        <w:rPr>
          <w:rFonts w:ascii="Times New Roman" w:eastAsia="Times New Roman" w:hAnsi="Times New Roman" w:cs="Times New Roman"/>
          <w:color w:val="3C4043"/>
          <w:sz w:val="28"/>
          <w:szCs w:val="28"/>
          <w:highlight w:val="white"/>
        </w:rPr>
        <w:t>Наук.- метод. посіб. О.І. Пометун, Л.В. Пироженко. За ред. О.І. Пометун. К</w:t>
      </w:r>
      <w:r w:rsidR="00BE799B">
        <w:rPr>
          <w:rFonts w:ascii="Times New Roman" w:eastAsia="Times New Roman" w:hAnsi="Times New Roman" w:cs="Times New Roman"/>
          <w:color w:val="3C4043"/>
          <w:sz w:val="28"/>
          <w:szCs w:val="28"/>
          <w:highlight w:val="white"/>
          <w:lang w:val="uk-UA"/>
        </w:rPr>
        <w:t xml:space="preserve">иїв </w:t>
      </w:r>
      <w:r>
        <w:rPr>
          <w:rFonts w:ascii="Times New Roman" w:eastAsia="Times New Roman" w:hAnsi="Times New Roman" w:cs="Times New Roman"/>
          <w:color w:val="3C4043"/>
          <w:sz w:val="28"/>
          <w:szCs w:val="28"/>
          <w:highlight w:val="white"/>
        </w:rPr>
        <w:t xml:space="preserve">: </w:t>
      </w:r>
      <w:r w:rsidR="00BE799B">
        <w:rPr>
          <w:rFonts w:ascii="Times New Roman" w:eastAsia="Times New Roman" w:hAnsi="Times New Roman" w:cs="Times New Roman"/>
          <w:color w:val="3C4043"/>
          <w:sz w:val="28"/>
          <w:szCs w:val="28"/>
          <w:highlight w:val="white"/>
        </w:rPr>
        <w:t>А.С.К., 2004.</w:t>
      </w:r>
      <w:r>
        <w:rPr>
          <w:rFonts w:ascii="Times New Roman" w:eastAsia="Times New Roman" w:hAnsi="Times New Roman" w:cs="Times New Roman"/>
          <w:color w:val="3C4043"/>
          <w:sz w:val="28"/>
          <w:szCs w:val="28"/>
          <w:highlight w:val="white"/>
        </w:rPr>
        <w:t xml:space="preserve"> 568 с.</w:t>
      </w:r>
    </w:p>
    <w:p w14:paraId="2BF59B3C"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lastRenderedPageBreak/>
        <w:t>Пометун О., Пироженко Л. Інтерактивні технології навчання: теорія, практик</w:t>
      </w:r>
      <w:r w:rsidR="00BE799B">
        <w:rPr>
          <w:rFonts w:ascii="Times New Roman" w:eastAsia="Times New Roman" w:hAnsi="Times New Roman" w:cs="Times New Roman"/>
          <w:color w:val="3C4043"/>
          <w:sz w:val="28"/>
          <w:szCs w:val="28"/>
          <w:highlight w:val="white"/>
        </w:rPr>
        <w:t>а, досвід.  Київ : А. П. Н. 2012.</w:t>
      </w:r>
      <w:r w:rsidR="00BE799B">
        <w:rPr>
          <w:rFonts w:ascii="Times New Roman" w:eastAsia="Times New Roman" w:hAnsi="Times New Roman" w:cs="Times New Roman"/>
          <w:color w:val="3C4043"/>
          <w:sz w:val="28"/>
          <w:szCs w:val="28"/>
          <w:highlight w:val="white"/>
          <w:lang w:val="uk-UA"/>
        </w:rPr>
        <w:t xml:space="preserve"> </w:t>
      </w:r>
      <w:r>
        <w:rPr>
          <w:rFonts w:ascii="Times New Roman" w:eastAsia="Times New Roman" w:hAnsi="Times New Roman" w:cs="Times New Roman"/>
          <w:color w:val="3C4043"/>
          <w:sz w:val="28"/>
          <w:szCs w:val="28"/>
          <w:highlight w:val="white"/>
        </w:rPr>
        <w:t>135 с.</w:t>
      </w:r>
    </w:p>
    <w:p w14:paraId="08510885"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Вашуленко М.С., Савченко О. Новий етап розвитку шкільної освіти і підготовка майбутнього вчителя.</w:t>
      </w:r>
      <w:r w:rsidR="00E878B6">
        <w:rPr>
          <w:rFonts w:ascii="Times New Roman" w:eastAsia="Times New Roman" w:hAnsi="Times New Roman" w:cs="Times New Roman"/>
          <w:color w:val="3C4043"/>
          <w:sz w:val="28"/>
          <w:szCs w:val="28"/>
          <w:highlight w:val="white"/>
          <w:lang w:val="uk-UA"/>
        </w:rPr>
        <w:t xml:space="preserve"> </w:t>
      </w:r>
      <w:r w:rsidRPr="00BE799B">
        <w:rPr>
          <w:rFonts w:ascii="Times New Roman" w:eastAsia="Times New Roman" w:hAnsi="Times New Roman" w:cs="Times New Roman"/>
          <w:i/>
          <w:color w:val="3C4043"/>
          <w:sz w:val="28"/>
          <w:szCs w:val="28"/>
          <w:highlight w:val="white"/>
        </w:rPr>
        <w:t>Шлях освіти</w:t>
      </w:r>
      <w:r>
        <w:rPr>
          <w:rFonts w:ascii="Times New Roman" w:eastAsia="Times New Roman" w:hAnsi="Times New Roman" w:cs="Times New Roman"/>
          <w:color w:val="3C4043"/>
          <w:sz w:val="28"/>
          <w:szCs w:val="28"/>
          <w:highlight w:val="white"/>
        </w:rPr>
        <w:t xml:space="preserve">. </w:t>
      </w:r>
      <w:r w:rsidR="00BE799B">
        <w:rPr>
          <w:rFonts w:ascii="Times New Roman" w:eastAsia="Times New Roman" w:hAnsi="Times New Roman" w:cs="Times New Roman"/>
          <w:color w:val="3C4043"/>
          <w:sz w:val="28"/>
          <w:szCs w:val="28"/>
          <w:highlight w:val="white"/>
          <w:lang w:val="uk-UA"/>
        </w:rPr>
        <w:t xml:space="preserve"> Київ. </w:t>
      </w:r>
      <w:r>
        <w:rPr>
          <w:rFonts w:ascii="Times New Roman" w:eastAsia="Times New Roman" w:hAnsi="Times New Roman" w:cs="Times New Roman"/>
          <w:color w:val="3C4043"/>
          <w:sz w:val="28"/>
          <w:szCs w:val="28"/>
          <w:highlight w:val="white"/>
        </w:rPr>
        <w:t>2003. С.2 – 6.</w:t>
      </w:r>
    </w:p>
    <w:p w14:paraId="27C080E1"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commentRangeStart w:id="13"/>
      <w:r>
        <w:rPr>
          <w:rFonts w:ascii="Times New Roman" w:eastAsia="Times New Roman" w:hAnsi="Times New Roman" w:cs="Times New Roman"/>
          <w:color w:val="3C4043"/>
          <w:sz w:val="28"/>
          <w:szCs w:val="28"/>
          <w:highlight w:val="white"/>
        </w:rPr>
        <w:t>Bloom B. Taxonomy of Educational Objectives: The Classification of Educational Goals: Handbook 1, cognitive domain. New York; Toronto: Longmans, Green. WWW document. URLhttp: / coun.uvic.ca / learn / program / hdouts / bloom.html.</w:t>
      </w:r>
    </w:p>
    <w:p w14:paraId="1F1CF1CF"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Sherman Dj. From Behavior to Constructed Learning /Constructing Knowledge in Social Studies, 19</w:t>
      </w:r>
      <w:commentRangeEnd w:id="13"/>
      <w:r>
        <w:commentReference w:id="13"/>
      </w:r>
    </w:p>
    <w:p w14:paraId="34756346"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 xml:space="preserve">Архипова С.П. Діалогові технології навчання як засіб підготовки до неперервної освіти. </w:t>
      </w:r>
      <w:r w:rsidRPr="0056166F">
        <w:rPr>
          <w:rFonts w:ascii="Times New Roman" w:eastAsia="Times New Roman" w:hAnsi="Times New Roman" w:cs="Times New Roman"/>
          <w:i/>
          <w:color w:val="3C4043"/>
          <w:sz w:val="28"/>
          <w:szCs w:val="28"/>
          <w:highlight w:val="white"/>
        </w:rPr>
        <w:t>Нові технології навчання</w:t>
      </w:r>
      <w:r w:rsidR="0056166F">
        <w:rPr>
          <w:rFonts w:ascii="Times New Roman" w:eastAsia="Times New Roman" w:hAnsi="Times New Roman" w:cs="Times New Roman"/>
          <w:color w:val="3C4043"/>
          <w:sz w:val="28"/>
          <w:szCs w:val="28"/>
          <w:highlight w:val="white"/>
          <w:lang w:val="uk-UA"/>
        </w:rPr>
        <w:t xml:space="preserve"> </w:t>
      </w:r>
      <w:r>
        <w:rPr>
          <w:rFonts w:ascii="Times New Roman" w:eastAsia="Times New Roman" w:hAnsi="Times New Roman" w:cs="Times New Roman"/>
          <w:color w:val="3C4043"/>
          <w:sz w:val="28"/>
          <w:szCs w:val="28"/>
          <w:highlight w:val="white"/>
        </w:rPr>
        <w:t>: Наук.-метод. зб. Ред. кол.: В.О.Зайчук т. ін. К</w:t>
      </w:r>
      <w:r w:rsidR="0056166F">
        <w:rPr>
          <w:rFonts w:ascii="Times New Roman" w:eastAsia="Times New Roman" w:hAnsi="Times New Roman" w:cs="Times New Roman"/>
          <w:color w:val="3C4043"/>
          <w:sz w:val="28"/>
          <w:szCs w:val="28"/>
          <w:highlight w:val="white"/>
          <w:lang w:val="uk-UA"/>
        </w:rPr>
        <w:t>иїв</w:t>
      </w:r>
      <w:r w:rsidR="0056166F">
        <w:rPr>
          <w:rFonts w:ascii="Times New Roman" w:eastAsia="Times New Roman" w:hAnsi="Times New Roman" w:cs="Times New Roman"/>
          <w:color w:val="3C4043"/>
          <w:sz w:val="28"/>
          <w:szCs w:val="28"/>
          <w:highlight w:val="white"/>
        </w:rPr>
        <w:t xml:space="preserve"> </w:t>
      </w:r>
      <w:r>
        <w:rPr>
          <w:rFonts w:ascii="Times New Roman" w:eastAsia="Times New Roman" w:hAnsi="Times New Roman" w:cs="Times New Roman"/>
          <w:color w:val="3C4043"/>
          <w:sz w:val="28"/>
          <w:szCs w:val="28"/>
          <w:highlight w:val="white"/>
        </w:rPr>
        <w:t xml:space="preserve">: НМЦ ВО, </w:t>
      </w:r>
      <w:r w:rsidR="0056166F">
        <w:rPr>
          <w:rFonts w:ascii="Times New Roman" w:eastAsia="Times New Roman" w:hAnsi="Times New Roman" w:cs="Times New Roman"/>
          <w:color w:val="3C4043"/>
          <w:sz w:val="28"/>
          <w:szCs w:val="28"/>
          <w:highlight w:val="white"/>
        </w:rPr>
        <w:t xml:space="preserve">Вип. 38. </w:t>
      </w:r>
      <w:r>
        <w:rPr>
          <w:rFonts w:ascii="Times New Roman" w:eastAsia="Times New Roman" w:hAnsi="Times New Roman" w:cs="Times New Roman"/>
          <w:color w:val="3C4043"/>
          <w:sz w:val="28"/>
          <w:szCs w:val="28"/>
          <w:highlight w:val="white"/>
        </w:rPr>
        <w:t>2002. С. 103–108.</w:t>
      </w:r>
    </w:p>
    <w:p w14:paraId="166E3C70"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 xml:space="preserve">Баханов К. Інтерактивне навчання. </w:t>
      </w:r>
      <w:r w:rsidRPr="0056166F">
        <w:rPr>
          <w:rFonts w:ascii="Times New Roman" w:eastAsia="Times New Roman" w:hAnsi="Times New Roman" w:cs="Times New Roman"/>
          <w:i/>
          <w:color w:val="3C4043"/>
          <w:sz w:val="28"/>
          <w:szCs w:val="28"/>
          <w:highlight w:val="white"/>
        </w:rPr>
        <w:t>Історія в школах України</w:t>
      </w:r>
      <w:r>
        <w:rPr>
          <w:rFonts w:ascii="Times New Roman" w:eastAsia="Times New Roman" w:hAnsi="Times New Roman" w:cs="Times New Roman"/>
          <w:color w:val="3C4043"/>
          <w:sz w:val="28"/>
          <w:szCs w:val="28"/>
          <w:highlight w:val="white"/>
        </w:rPr>
        <w:t>. К</w:t>
      </w:r>
      <w:r w:rsidR="0056166F">
        <w:rPr>
          <w:rFonts w:ascii="Times New Roman" w:eastAsia="Times New Roman" w:hAnsi="Times New Roman" w:cs="Times New Roman"/>
          <w:color w:val="3C4043"/>
          <w:sz w:val="28"/>
          <w:szCs w:val="28"/>
          <w:highlight w:val="white"/>
          <w:lang w:val="uk-UA"/>
        </w:rPr>
        <w:t xml:space="preserve">иїв </w:t>
      </w:r>
      <w:r w:rsidR="0056166F">
        <w:rPr>
          <w:rFonts w:ascii="Times New Roman" w:eastAsia="Times New Roman" w:hAnsi="Times New Roman" w:cs="Times New Roman"/>
          <w:color w:val="3C4043"/>
          <w:sz w:val="28"/>
          <w:szCs w:val="28"/>
          <w:highlight w:val="white"/>
        </w:rPr>
        <w:t xml:space="preserve">: Наукова думка. </w:t>
      </w:r>
      <w:r>
        <w:rPr>
          <w:rFonts w:ascii="Times New Roman" w:eastAsia="Times New Roman" w:hAnsi="Times New Roman" w:cs="Times New Roman"/>
          <w:color w:val="3C4043"/>
          <w:sz w:val="28"/>
          <w:szCs w:val="28"/>
          <w:highlight w:val="white"/>
        </w:rPr>
        <w:t>1998. 139 с.</w:t>
      </w:r>
    </w:p>
    <w:p w14:paraId="1E115D85"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Васьков Ю.В. Педагогічні теорії, техноло</w:t>
      </w:r>
      <w:r w:rsidR="0056166F">
        <w:rPr>
          <w:rFonts w:ascii="Times New Roman" w:eastAsia="Times New Roman" w:hAnsi="Times New Roman" w:cs="Times New Roman"/>
          <w:color w:val="3C4043"/>
          <w:sz w:val="28"/>
          <w:szCs w:val="28"/>
          <w:highlight w:val="white"/>
        </w:rPr>
        <w:t>гії, досвід Дидактичний аспект</w:t>
      </w:r>
      <w:r>
        <w:rPr>
          <w:rFonts w:ascii="Times New Roman" w:eastAsia="Times New Roman" w:hAnsi="Times New Roman" w:cs="Times New Roman"/>
          <w:color w:val="3C4043"/>
          <w:sz w:val="28"/>
          <w:szCs w:val="28"/>
          <w:highlight w:val="white"/>
        </w:rPr>
        <w:t>. Харків: Скорпіон, 2000. 120 с.</w:t>
      </w:r>
    </w:p>
    <w:p w14:paraId="1B3D8013"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 xml:space="preserve">Використання інтерактивних методів та мультимедійних засобів у підготовці педагога: </w:t>
      </w:r>
      <w:r w:rsidRPr="0056166F">
        <w:rPr>
          <w:rFonts w:ascii="Times New Roman" w:eastAsia="Times New Roman" w:hAnsi="Times New Roman" w:cs="Times New Roman"/>
          <w:i/>
          <w:color w:val="3C4043"/>
          <w:sz w:val="28"/>
          <w:szCs w:val="28"/>
          <w:highlight w:val="white"/>
        </w:rPr>
        <w:t>Збірник наукових праць</w:t>
      </w:r>
      <w:r>
        <w:rPr>
          <w:rFonts w:ascii="Times New Roman" w:eastAsia="Times New Roman" w:hAnsi="Times New Roman" w:cs="Times New Roman"/>
          <w:color w:val="3C4043"/>
          <w:sz w:val="28"/>
          <w:szCs w:val="28"/>
          <w:highlight w:val="white"/>
        </w:rPr>
        <w:t>. Кам’янець-Подільський: Абетка –НОВА</w:t>
      </w:r>
      <w:r w:rsidR="0056166F">
        <w:rPr>
          <w:rFonts w:ascii="Times New Roman" w:eastAsia="Times New Roman" w:hAnsi="Times New Roman" w:cs="Times New Roman"/>
          <w:color w:val="3C4043"/>
          <w:sz w:val="28"/>
          <w:szCs w:val="28"/>
          <w:highlight w:val="white"/>
          <w:lang w:val="uk-UA"/>
        </w:rPr>
        <w:t xml:space="preserve">. </w:t>
      </w:r>
      <w:r>
        <w:rPr>
          <w:rFonts w:ascii="Times New Roman" w:eastAsia="Times New Roman" w:hAnsi="Times New Roman" w:cs="Times New Roman"/>
          <w:color w:val="3C4043"/>
          <w:sz w:val="28"/>
          <w:szCs w:val="28"/>
          <w:highlight w:val="white"/>
        </w:rPr>
        <w:t>2003.208 с.</w:t>
      </w:r>
    </w:p>
    <w:p w14:paraId="21671AB1"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Використання інтерактивних форм навчання: Рекомендації викладачам, керівникам методичних об’єднань.</w:t>
      </w:r>
      <w:r w:rsidR="00E878B6">
        <w:rPr>
          <w:rFonts w:ascii="Times New Roman" w:eastAsia="Times New Roman" w:hAnsi="Times New Roman" w:cs="Times New Roman"/>
          <w:color w:val="3C4043"/>
          <w:sz w:val="28"/>
          <w:szCs w:val="28"/>
          <w:highlight w:val="white"/>
          <w:lang w:val="uk-UA"/>
        </w:rPr>
        <w:t xml:space="preserve"> </w:t>
      </w:r>
      <w:r w:rsidR="0056166F">
        <w:rPr>
          <w:rFonts w:ascii="Times New Roman" w:eastAsia="Times New Roman" w:hAnsi="Times New Roman" w:cs="Times New Roman"/>
          <w:color w:val="3C4043"/>
          <w:sz w:val="28"/>
          <w:szCs w:val="28"/>
          <w:highlight w:val="white"/>
          <w:lang w:val="uk-UA"/>
        </w:rPr>
        <w:t xml:space="preserve">Київ : </w:t>
      </w:r>
      <w:r>
        <w:rPr>
          <w:rFonts w:ascii="Times New Roman" w:eastAsia="Times New Roman" w:hAnsi="Times New Roman" w:cs="Times New Roman"/>
          <w:color w:val="3C4043"/>
          <w:sz w:val="28"/>
          <w:szCs w:val="28"/>
          <w:highlight w:val="white"/>
        </w:rPr>
        <w:t>Завуч.</w:t>
      </w:r>
      <w:r w:rsidR="0056166F" w:rsidRPr="0056166F">
        <w:rPr>
          <w:rFonts w:ascii="Times New Roman" w:eastAsia="Times New Roman" w:hAnsi="Times New Roman" w:cs="Times New Roman"/>
          <w:color w:val="3C4043"/>
          <w:sz w:val="28"/>
          <w:szCs w:val="28"/>
          <w:highlight w:val="white"/>
        </w:rPr>
        <w:t xml:space="preserve"> </w:t>
      </w:r>
      <w:r w:rsidR="0056166F">
        <w:rPr>
          <w:rFonts w:ascii="Times New Roman" w:eastAsia="Times New Roman" w:hAnsi="Times New Roman" w:cs="Times New Roman"/>
          <w:color w:val="3C4043"/>
          <w:sz w:val="28"/>
          <w:szCs w:val="28"/>
          <w:highlight w:val="white"/>
        </w:rPr>
        <w:t xml:space="preserve">№ 35. </w:t>
      </w:r>
      <w:r>
        <w:rPr>
          <w:rFonts w:ascii="Times New Roman" w:eastAsia="Times New Roman" w:hAnsi="Times New Roman" w:cs="Times New Roman"/>
          <w:color w:val="3C4043"/>
          <w:sz w:val="28"/>
          <w:szCs w:val="28"/>
          <w:highlight w:val="white"/>
        </w:rPr>
        <w:t xml:space="preserve"> 2002. С.11-16.</w:t>
      </w:r>
    </w:p>
    <w:p w14:paraId="0B77BE36"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 xml:space="preserve">Вольфовська Т.О. Становлення інтерактивних умінь як психологічна проблема інтеграції особистості в громадське життя. </w:t>
      </w:r>
      <w:r w:rsidRPr="0056166F">
        <w:rPr>
          <w:rFonts w:ascii="Times New Roman" w:eastAsia="Times New Roman" w:hAnsi="Times New Roman" w:cs="Times New Roman"/>
          <w:i/>
          <w:color w:val="3C4043"/>
          <w:sz w:val="28"/>
          <w:szCs w:val="28"/>
          <w:highlight w:val="white"/>
        </w:rPr>
        <w:t>Педагогіка і психологія</w:t>
      </w:r>
      <w:r>
        <w:rPr>
          <w:rFonts w:ascii="Times New Roman" w:eastAsia="Times New Roman" w:hAnsi="Times New Roman" w:cs="Times New Roman"/>
          <w:color w:val="3C4043"/>
          <w:sz w:val="28"/>
          <w:szCs w:val="28"/>
          <w:highlight w:val="white"/>
        </w:rPr>
        <w:t xml:space="preserve">. 2002. </w:t>
      </w:r>
      <w:r w:rsidR="0056166F">
        <w:rPr>
          <w:rFonts w:ascii="Times New Roman" w:eastAsia="Times New Roman" w:hAnsi="Times New Roman" w:cs="Times New Roman"/>
          <w:color w:val="3C4043"/>
          <w:sz w:val="28"/>
          <w:szCs w:val="28"/>
          <w:highlight w:val="white"/>
          <w:lang w:val="uk-UA"/>
        </w:rPr>
        <w:t xml:space="preserve">Київ. </w:t>
      </w:r>
      <w:r>
        <w:rPr>
          <w:rFonts w:ascii="Times New Roman" w:eastAsia="Times New Roman" w:hAnsi="Times New Roman" w:cs="Times New Roman"/>
          <w:color w:val="3C4043"/>
          <w:sz w:val="28"/>
          <w:szCs w:val="28"/>
          <w:highlight w:val="white"/>
        </w:rPr>
        <w:t>№4. С. 64–74.</w:t>
      </w:r>
    </w:p>
    <w:p w14:paraId="0BC8E327"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 xml:space="preserve">Вукіна Н. Алгоритми інтерактивних методів здійснення мотивації на уроках громадянської освіти. </w:t>
      </w:r>
      <w:r w:rsidRPr="0056166F">
        <w:rPr>
          <w:rFonts w:ascii="Times New Roman" w:eastAsia="Times New Roman" w:hAnsi="Times New Roman" w:cs="Times New Roman"/>
          <w:i/>
          <w:color w:val="3C4043"/>
          <w:sz w:val="28"/>
          <w:szCs w:val="28"/>
          <w:highlight w:val="white"/>
        </w:rPr>
        <w:t>Імідж сучасного педагога.</w:t>
      </w:r>
      <w:r w:rsidR="0056166F">
        <w:rPr>
          <w:rFonts w:ascii="Times New Roman" w:eastAsia="Times New Roman" w:hAnsi="Times New Roman" w:cs="Times New Roman"/>
          <w:i/>
          <w:color w:val="3C4043"/>
          <w:sz w:val="28"/>
          <w:szCs w:val="28"/>
          <w:highlight w:val="white"/>
          <w:lang w:val="uk-UA"/>
        </w:rPr>
        <w:t xml:space="preserve"> </w:t>
      </w:r>
      <w:r w:rsidR="0056166F" w:rsidRPr="0056166F">
        <w:rPr>
          <w:rFonts w:ascii="Times New Roman" w:eastAsia="Times New Roman" w:hAnsi="Times New Roman" w:cs="Times New Roman"/>
          <w:color w:val="3C4043"/>
          <w:sz w:val="28"/>
          <w:szCs w:val="28"/>
          <w:highlight w:val="white"/>
          <w:lang w:val="uk-UA"/>
        </w:rPr>
        <w:t>Київ.</w:t>
      </w:r>
      <w:r w:rsidR="0056166F">
        <w:rPr>
          <w:rFonts w:ascii="Times New Roman" w:eastAsia="Times New Roman" w:hAnsi="Times New Roman" w:cs="Times New Roman"/>
          <w:i/>
          <w:color w:val="3C4043"/>
          <w:sz w:val="28"/>
          <w:szCs w:val="28"/>
          <w:highlight w:val="white"/>
          <w:lang w:val="uk-UA"/>
        </w:rPr>
        <w:t xml:space="preserve"> </w:t>
      </w:r>
      <w:r>
        <w:rPr>
          <w:rFonts w:ascii="Times New Roman" w:eastAsia="Times New Roman" w:hAnsi="Times New Roman" w:cs="Times New Roman"/>
          <w:color w:val="3C4043"/>
          <w:sz w:val="28"/>
          <w:szCs w:val="28"/>
          <w:highlight w:val="white"/>
        </w:rPr>
        <w:t>2001.№ №7-8. С.43-45.</w:t>
      </w:r>
    </w:p>
    <w:p w14:paraId="34BF1839"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lastRenderedPageBreak/>
        <w:t>Дебати: Навчальний посібник. Київ.</w:t>
      </w:r>
      <w:r w:rsidR="0056166F">
        <w:rPr>
          <w:rFonts w:ascii="Times New Roman" w:eastAsia="Times New Roman" w:hAnsi="Times New Roman" w:cs="Times New Roman"/>
          <w:color w:val="3C4043"/>
          <w:sz w:val="28"/>
          <w:szCs w:val="28"/>
          <w:highlight w:val="white"/>
          <w:lang w:val="uk-UA"/>
        </w:rPr>
        <w:t xml:space="preserve"> </w:t>
      </w:r>
      <w:r>
        <w:rPr>
          <w:rFonts w:ascii="Times New Roman" w:eastAsia="Times New Roman" w:hAnsi="Times New Roman" w:cs="Times New Roman"/>
          <w:color w:val="3C4043"/>
          <w:sz w:val="28"/>
          <w:szCs w:val="28"/>
          <w:highlight w:val="white"/>
        </w:rPr>
        <w:t>2000. 80 с.</w:t>
      </w:r>
    </w:p>
    <w:p w14:paraId="2211205F"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 xml:space="preserve">Єльникова О. Інтерактивні методи навчання, їх місце у класифікації педагогічних інновацій. </w:t>
      </w:r>
      <w:r w:rsidRPr="0056166F">
        <w:rPr>
          <w:rFonts w:ascii="Times New Roman" w:eastAsia="Times New Roman" w:hAnsi="Times New Roman" w:cs="Times New Roman"/>
          <w:i/>
          <w:color w:val="3C4043"/>
          <w:sz w:val="28"/>
          <w:szCs w:val="28"/>
          <w:highlight w:val="white"/>
        </w:rPr>
        <w:t>Імідж сучасного педагога</w:t>
      </w:r>
      <w:r>
        <w:rPr>
          <w:rFonts w:ascii="Times New Roman" w:eastAsia="Times New Roman" w:hAnsi="Times New Roman" w:cs="Times New Roman"/>
          <w:color w:val="3C4043"/>
          <w:sz w:val="28"/>
          <w:szCs w:val="28"/>
          <w:highlight w:val="white"/>
        </w:rPr>
        <w:t xml:space="preserve">. </w:t>
      </w:r>
      <w:r w:rsidR="0056166F">
        <w:rPr>
          <w:rFonts w:ascii="Times New Roman" w:eastAsia="Times New Roman" w:hAnsi="Times New Roman" w:cs="Times New Roman"/>
          <w:color w:val="3C4043"/>
          <w:sz w:val="28"/>
          <w:szCs w:val="28"/>
          <w:highlight w:val="white"/>
        </w:rPr>
        <w:t>№ 3-4.</w:t>
      </w:r>
      <w:r w:rsidR="0056166F">
        <w:rPr>
          <w:rFonts w:ascii="Times New Roman" w:eastAsia="Times New Roman" w:hAnsi="Times New Roman" w:cs="Times New Roman"/>
          <w:color w:val="3C4043"/>
          <w:sz w:val="28"/>
          <w:szCs w:val="28"/>
          <w:highlight w:val="white"/>
          <w:lang w:val="uk-UA"/>
        </w:rPr>
        <w:t xml:space="preserve"> </w:t>
      </w:r>
      <w:r>
        <w:rPr>
          <w:rFonts w:ascii="Times New Roman" w:eastAsia="Times New Roman" w:hAnsi="Times New Roman" w:cs="Times New Roman"/>
          <w:color w:val="3C4043"/>
          <w:sz w:val="28"/>
          <w:szCs w:val="28"/>
          <w:highlight w:val="white"/>
        </w:rPr>
        <w:t>2001. С.73-75.</w:t>
      </w:r>
    </w:p>
    <w:p w14:paraId="061391F1"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Ильенков Э.В. Диалектическая логика. М</w:t>
      </w:r>
      <w:r w:rsidR="0056166F">
        <w:rPr>
          <w:rFonts w:ascii="Times New Roman" w:eastAsia="Times New Roman" w:hAnsi="Times New Roman" w:cs="Times New Roman"/>
          <w:color w:val="3C4043"/>
          <w:sz w:val="28"/>
          <w:szCs w:val="28"/>
          <w:highlight w:val="white"/>
          <w:lang w:val="uk-UA"/>
        </w:rPr>
        <w:t xml:space="preserve">осква </w:t>
      </w:r>
      <w:r>
        <w:rPr>
          <w:rFonts w:ascii="Times New Roman" w:eastAsia="Times New Roman" w:hAnsi="Times New Roman" w:cs="Times New Roman"/>
          <w:color w:val="3C4043"/>
          <w:sz w:val="28"/>
          <w:szCs w:val="28"/>
          <w:highlight w:val="white"/>
        </w:rPr>
        <w:t>: Политиздат, 1984.</w:t>
      </w:r>
    </w:p>
    <w:p w14:paraId="37D26B38"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 xml:space="preserve">Інтерактивні методи навчання . </w:t>
      </w:r>
      <w:r w:rsidRPr="0056166F">
        <w:rPr>
          <w:rFonts w:ascii="Times New Roman" w:eastAsia="Times New Roman" w:hAnsi="Times New Roman" w:cs="Times New Roman"/>
          <w:i/>
          <w:color w:val="3C4043"/>
          <w:sz w:val="28"/>
          <w:szCs w:val="28"/>
          <w:highlight w:val="white"/>
        </w:rPr>
        <w:t>Імідж сучасного педагога</w:t>
      </w:r>
      <w:r>
        <w:rPr>
          <w:rFonts w:ascii="Times New Roman" w:eastAsia="Times New Roman" w:hAnsi="Times New Roman" w:cs="Times New Roman"/>
          <w:color w:val="3C4043"/>
          <w:sz w:val="28"/>
          <w:szCs w:val="28"/>
          <w:highlight w:val="white"/>
        </w:rPr>
        <w:t>.</w:t>
      </w:r>
      <w:r w:rsidR="0056166F">
        <w:rPr>
          <w:rFonts w:ascii="Times New Roman" w:eastAsia="Times New Roman" w:hAnsi="Times New Roman" w:cs="Times New Roman"/>
          <w:color w:val="3C4043"/>
          <w:sz w:val="28"/>
          <w:szCs w:val="28"/>
          <w:highlight w:val="white"/>
          <w:lang w:val="uk-UA"/>
        </w:rPr>
        <w:t xml:space="preserve"> </w:t>
      </w:r>
      <w:r w:rsidR="0056166F">
        <w:rPr>
          <w:rFonts w:ascii="Times New Roman" w:eastAsia="Times New Roman" w:hAnsi="Times New Roman" w:cs="Times New Roman"/>
          <w:color w:val="3C4043"/>
          <w:sz w:val="28"/>
          <w:szCs w:val="28"/>
          <w:highlight w:val="white"/>
        </w:rPr>
        <w:t xml:space="preserve">№№7-8. </w:t>
      </w:r>
      <w:r>
        <w:rPr>
          <w:rFonts w:ascii="Times New Roman" w:eastAsia="Times New Roman" w:hAnsi="Times New Roman" w:cs="Times New Roman"/>
          <w:color w:val="3C4043"/>
          <w:sz w:val="28"/>
          <w:szCs w:val="28"/>
          <w:highlight w:val="white"/>
        </w:rPr>
        <w:t>2001. С.50-58.</w:t>
      </w:r>
    </w:p>
    <w:p w14:paraId="1E6824AE"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Інтерактивні технології навчання: теорія, практика, досвід: Метод. посіб. Авт.-уклад.: О.Пометун, Л.Пироженко. К</w:t>
      </w:r>
      <w:r w:rsidR="0056166F">
        <w:rPr>
          <w:rFonts w:ascii="Times New Roman" w:eastAsia="Times New Roman" w:hAnsi="Times New Roman" w:cs="Times New Roman"/>
          <w:color w:val="3C4043"/>
          <w:sz w:val="28"/>
          <w:szCs w:val="28"/>
          <w:highlight w:val="white"/>
          <w:lang w:val="uk-UA"/>
        </w:rPr>
        <w:t>иїв</w:t>
      </w:r>
      <w:r w:rsidR="0056166F">
        <w:rPr>
          <w:rFonts w:ascii="Times New Roman" w:eastAsia="Times New Roman" w:hAnsi="Times New Roman" w:cs="Times New Roman"/>
          <w:color w:val="3C4043"/>
          <w:sz w:val="28"/>
          <w:szCs w:val="28"/>
          <w:highlight w:val="white"/>
        </w:rPr>
        <w:t xml:space="preserve"> : А.П.Н.</w:t>
      </w:r>
      <w:r>
        <w:rPr>
          <w:rFonts w:ascii="Times New Roman" w:eastAsia="Times New Roman" w:hAnsi="Times New Roman" w:cs="Times New Roman"/>
          <w:color w:val="3C4043"/>
          <w:sz w:val="28"/>
          <w:szCs w:val="28"/>
          <w:highlight w:val="white"/>
        </w:rPr>
        <w:t xml:space="preserve"> 2002. 136 с.</w:t>
      </w:r>
    </w:p>
    <w:p w14:paraId="1C53D8D1"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 xml:space="preserve">Крамаренко С.Г. Інтерактивні техніки навчання як засіб розвитку творчого потенціалу учнів. </w:t>
      </w:r>
      <w:r w:rsidRPr="0056166F">
        <w:rPr>
          <w:rFonts w:ascii="Times New Roman" w:eastAsia="Times New Roman" w:hAnsi="Times New Roman" w:cs="Times New Roman"/>
          <w:i/>
          <w:color w:val="3C4043"/>
          <w:sz w:val="28"/>
          <w:szCs w:val="28"/>
          <w:highlight w:val="white"/>
        </w:rPr>
        <w:t>Відкритий урок.</w:t>
      </w:r>
      <w:r>
        <w:rPr>
          <w:rFonts w:ascii="Times New Roman" w:eastAsia="Times New Roman" w:hAnsi="Times New Roman" w:cs="Times New Roman"/>
          <w:color w:val="3C4043"/>
          <w:sz w:val="28"/>
          <w:szCs w:val="28"/>
          <w:highlight w:val="white"/>
        </w:rPr>
        <w:t xml:space="preserve"> </w:t>
      </w:r>
      <w:r w:rsidR="0056166F">
        <w:rPr>
          <w:rFonts w:ascii="Times New Roman" w:eastAsia="Times New Roman" w:hAnsi="Times New Roman" w:cs="Times New Roman"/>
          <w:color w:val="3C4043"/>
          <w:sz w:val="28"/>
          <w:szCs w:val="28"/>
          <w:highlight w:val="white"/>
          <w:lang w:val="uk-UA"/>
        </w:rPr>
        <w:t xml:space="preserve">Київ. </w:t>
      </w:r>
      <w:r w:rsidR="0056166F">
        <w:rPr>
          <w:rFonts w:ascii="Times New Roman" w:eastAsia="Times New Roman" w:hAnsi="Times New Roman" w:cs="Times New Roman"/>
          <w:color w:val="3C4043"/>
          <w:sz w:val="28"/>
          <w:szCs w:val="28"/>
          <w:highlight w:val="white"/>
        </w:rPr>
        <w:t>№ 5-6.</w:t>
      </w:r>
      <w:r>
        <w:rPr>
          <w:rFonts w:ascii="Times New Roman" w:eastAsia="Times New Roman" w:hAnsi="Times New Roman" w:cs="Times New Roman"/>
          <w:color w:val="3C4043"/>
          <w:sz w:val="28"/>
          <w:szCs w:val="28"/>
          <w:highlight w:val="white"/>
        </w:rPr>
        <w:t>2002</w:t>
      </w:r>
      <w:r w:rsidR="0056166F">
        <w:rPr>
          <w:rFonts w:ascii="Times New Roman" w:eastAsia="Times New Roman" w:hAnsi="Times New Roman" w:cs="Times New Roman"/>
          <w:color w:val="3C4043"/>
          <w:sz w:val="28"/>
          <w:szCs w:val="28"/>
          <w:highlight w:val="white"/>
          <w:lang w:val="uk-UA"/>
        </w:rPr>
        <w:t xml:space="preserve">. </w:t>
      </w:r>
      <w:r>
        <w:rPr>
          <w:rFonts w:ascii="Times New Roman" w:eastAsia="Times New Roman" w:hAnsi="Times New Roman" w:cs="Times New Roman"/>
          <w:color w:val="3C4043"/>
          <w:sz w:val="28"/>
          <w:szCs w:val="28"/>
          <w:highlight w:val="white"/>
        </w:rPr>
        <w:t>С. 7-10.</w:t>
      </w:r>
    </w:p>
    <w:p w14:paraId="57B186D7"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 xml:space="preserve">Лахник Н. Развитие интерактивных навыков общения детей старшего дошкольного возраста посредством обучения английскому языку. </w:t>
      </w:r>
      <w:r w:rsidRPr="0056166F">
        <w:rPr>
          <w:rFonts w:ascii="Times New Roman" w:eastAsia="Times New Roman" w:hAnsi="Times New Roman" w:cs="Times New Roman"/>
          <w:i/>
          <w:color w:val="3C4043"/>
          <w:sz w:val="28"/>
          <w:szCs w:val="28"/>
          <w:highlight w:val="white"/>
        </w:rPr>
        <w:t>Імідж сучасного педагога</w:t>
      </w:r>
      <w:r>
        <w:rPr>
          <w:rFonts w:ascii="Times New Roman" w:eastAsia="Times New Roman" w:hAnsi="Times New Roman" w:cs="Times New Roman"/>
          <w:color w:val="3C4043"/>
          <w:sz w:val="28"/>
          <w:szCs w:val="28"/>
          <w:highlight w:val="white"/>
        </w:rPr>
        <w:t>.</w:t>
      </w:r>
      <w:r w:rsidR="0056166F">
        <w:rPr>
          <w:rFonts w:ascii="Times New Roman" w:eastAsia="Times New Roman" w:hAnsi="Times New Roman" w:cs="Times New Roman"/>
          <w:color w:val="3C4043"/>
          <w:sz w:val="28"/>
          <w:szCs w:val="28"/>
          <w:highlight w:val="white"/>
          <w:lang w:val="uk-UA"/>
        </w:rPr>
        <w:t xml:space="preserve"> Київ.</w:t>
      </w:r>
      <w:r w:rsidR="0056166F" w:rsidRPr="0056166F">
        <w:rPr>
          <w:rFonts w:ascii="Times New Roman" w:eastAsia="Times New Roman" w:hAnsi="Times New Roman" w:cs="Times New Roman"/>
          <w:color w:val="3C4043"/>
          <w:sz w:val="28"/>
          <w:szCs w:val="28"/>
          <w:highlight w:val="white"/>
        </w:rPr>
        <w:t xml:space="preserve"> </w:t>
      </w:r>
      <w:r w:rsidR="0056166F">
        <w:rPr>
          <w:rFonts w:ascii="Times New Roman" w:eastAsia="Times New Roman" w:hAnsi="Times New Roman" w:cs="Times New Roman"/>
          <w:color w:val="3C4043"/>
          <w:sz w:val="28"/>
          <w:szCs w:val="28"/>
          <w:highlight w:val="white"/>
        </w:rPr>
        <w:t xml:space="preserve">№ 2. </w:t>
      </w:r>
      <w:r>
        <w:rPr>
          <w:rFonts w:ascii="Times New Roman" w:eastAsia="Times New Roman" w:hAnsi="Times New Roman" w:cs="Times New Roman"/>
          <w:color w:val="3C4043"/>
          <w:sz w:val="28"/>
          <w:szCs w:val="28"/>
          <w:highlight w:val="white"/>
        </w:rPr>
        <w:t xml:space="preserve"> 2003. 44-46.</w:t>
      </w:r>
    </w:p>
    <w:p w14:paraId="508ED9CB"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Лозова В.І., Троцко Г.В. Теоретичні основи виховання і навчання: Навчальний посібник. Харк. держ. пед. ун-т ім. Г.С.</w:t>
      </w:r>
      <w:r w:rsidR="00E878B6">
        <w:rPr>
          <w:rFonts w:ascii="Times New Roman" w:eastAsia="Times New Roman" w:hAnsi="Times New Roman" w:cs="Times New Roman"/>
          <w:color w:val="3C4043"/>
          <w:sz w:val="28"/>
          <w:szCs w:val="28"/>
          <w:highlight w:val="white"/>
          <w:lang w:val="uk-UA"/>
        </w:rPr>
        <w:t xml:space="preserve"> </w:t>
      </w:r>
      <w:r>
        <w:rPr>
          <w:rFonts w:ascii="Times New Roman" w:eastAsia="Times New Roman" w:hAnsi="Times New Roman" w:cs="Times New Roman"/>
          <w:color w:val="3C4043"/>
          <w:sz w:val="28"/>
          <w:szCs w:val="28"/>
          <w:highlight w:val="white"/>
        </w:rPr>
        <w:t>Сковороди. 2-е вид., випр. і доп. Харків</w:t>
      </w:r>
      <w:r w:rsidR="0056166F">
        <w:rPr>
          <w:rFonts w:ascii="Times New Roman" w:eastAsia="Times New Roman" w:hAnsi="Times New Roman" w:cs="Times New Roman"/>
          <w:color w:val="3C4043"/>
          <w:sz w:val="28"/>
          <w:szCs w:val="28"/>
          <w:highlight w:val="white"/>
          <w:lang w:val="uk-UA"/>
        </w:rPr>
        <w:t xml:space="preserve"> </w:t>
      </w:r>
      <w:r>
        <w:rPr>
          <w:rFonts w:ascii="Times New Roman" w:eastAsia="Times New Roman" w:hAnsi="Times New Roman" w:cs="Times New Roman"/>
          <w:color w:val="3C4043"/>
          <w:sz w:val="28"/>
          <w:szCs w:val="28"/>
          <w:highlight w:val="white"/>
        </w:rPr>
        <w:t>: ОВС, 2002. 400 с.</w:t>
      </w:r>
    </w:p>
    <w:p w14:paraId="13462BF9" w14:textId="77777777" w:rsidR="009C4D5A" w:rsidRDefault="00E545D2" w:rsidP="00E878B6">
      <w:pPr>
        <w:numPr>
          <w:ilvl w:val="0"/>
          <w:numId w:val="5"/>
        </w:numPr>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 xml:space="preserve">Вороненко Т. Проектна діяльність учнів у навчанні природничих предметів. </w:t>
      </w:r>
      <w:r w:rsidRPr="0056166F">
        <w:rPr>
          <w:rFonts w:ascii="Times New Roman" w:eastAsia="Times New Roman" w:hAnsi="Times New Roman" w:cs="Times New Roman"/>
          <w:i/>
          <w:color w:val="3C4043"/>
          <w:sz w:val="28"/>
          <w:szCs w:val="28"/>
          <w:highlight w:val="white"/>
        </w:rPr>
        <w:t>Біологія і хімія в рідній школі.</w:t>
      </w:r>
      <w:r w:rsidR="0056166F" w:rsidRPr="0056166F">
        <w:rPr>
          <w:rFonts w:ascii="Times New Roman" w:eastAsia="Times New Roman" w:hAnsi="Times New Roman" w:cs="Times New Roman"/>
          <w:color w:val="3C4043"/>
          <w:sz w:val="28"/>
          <w:szCs w:val="28"/>
          <w:highlight w:val="white"/>
        </w:rPr>
        <w:t xml:space="preserve"> </w:t>
      </w:r>
      <w:r w:rsidR="0056166F">
        <w:rPr>
          <w:rFonts w:ascii="Times New Roman" w:eastAsia="Times New Roman" w:hAnsi="Times New Roman" w:cs="Times New Roman"/>
          <w:color w:val="3C4043"/>
          <w:sz w:val="28"/>
          <w:szCs w:val="28"/>
          <w:highlight w:val="white"/>
          <w:lang w:val="uk-UA"/>
        </w:rPr>
        <w:t xml:space="preserve"> Київ. </w:t>
      </w:r>
      <w:r w:rsidR="0056166F">
        <w:rPr>
          <w:rFonts w:ascii="Times New Roman" w:eastAsia="Times New Roman" w:hAnsi="Times New Roman" w:cs="Times New Roman"/>
          <w:color w:val="3C4043"/>
          <w:sz w:val="28"/>
          <w:szCs w:val="28"/>
          <w:highlight w:val="white"/>
        </w:rPr>
        <w:t xml:space="preserve">№ 4. </w:t>
      </w:r>
      <w:r>
        <w:rPr>
          <w:rFonts w:ascii="Times New Roman" w:eastAsia="Times New Roman" w:hAnsi="Times New Roman" w:cs="Times New Roman"/>
          <w:color w:val="3C4043"/>
          <w:sz w:val="28"/>
          <w:szCs w:val="28"/>
          <w:highlight w:val="white"/>
        </w:rPr>
        <w:t xml:space="preserve"> 2015. С. 20-24.</w:t>
      </w:r>
    </w:p>
    <w:p w14:paraId="0611A02A"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Навчально-методичне забезпечення впровадження інтегрованого курсу «Природничі науки» у профільну школу НУШ: практичні дослідження : навч.-метод. посібник. укл. Л. В. Васильченко. Запоріжжя : СТАТУС, 2018. 76 с.</w:t>
      </w:r>
    </w:p>
    <w:p w14:paraId="6D3A2147" w14:textId="08CFEFFA" w:rsidR="009C4D5A" w:rsidRPr="009E2014" w:rsidRDefault="00E545D2" w:rsidP="0056166F">
      <w:pPr>
        <w:numPr>
          <w:ilvl w:val="0"/>
          <w:numId w:val="5"/>
        </w:numPr>
        <w:spacing w:line="360" w:lineRule="auto"/>
        <w:ind w:left="0" w:firstLine="851"/>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3C4043"/>
          <w:sz w:val="28"/>
          <w:szCs w:val="28"/>
          <w:highlight w:val="white"/>
        </w:rPr>
        <w:t xml:space="preserve">Садовий М.І. Програмні компетентності майбутніх фахівців спеціальності 014 «Середня освіта (природничі науки)» : зміст та </w:t>
      </w:r>
      <w:r>
        <w:rPr>
          <w:rFonts w:ascii="Times New Roman" w:eastAsia="Times New Roman" w:hAnsi="Times New Roman" w:cs="Times New Roman"/>
          <w:color w:val="3C4043"/>
          <w:sz w:val="28"/>
          <w:szCs w:val="28"/>
          <w:highlight w:val="white"/>
        </w:rPr>
        <w:lastRenderedPageBreak/>
        <w:t xml:space="preserve">особливості формування. </w:t>
      </w:r>
      <w:r w:rsidRPr="0056166F">
        <w:rPr>
          <w:rFonts w:ascii="Times New Roman" w:eastAsia="Times New Roman" w:hAnsi="Times New Roman" w:cs="Times New Roman"/>
          <w:i/>
          <w:color w:val="3C4043"/>
          <w:sz w:val="28"/>
          <w:szCs w:val="28"/>
          <w:highlight w:val="white"/>
        </w:rPr>
        <w:t xml:space="preserve">Збірник наукових праць Кам’янець-Подільського </w:t>
      </w:r>
      <w:r w:rsidR="0056166F">
        <w:rPr>
          <w:rFonts w:ascii="Times New Roman" w:eastAsia="Times New Roman" w:hAnsi="Times New Roman" w:cs="Times New Roman"/>
          <w:i/>
          <w:color w:val="3C4043"/>
          <w:sz w:val="28"/>
          <w:szCs w:val="28"/>
          <w:highlight w:val="white"/>
        </w:rPr>
        <w:t>національного університету ім.</w:t>
      </w:r>
      <w:r w:rsidRPr="0056166F">
        <w:rPr>
          <w:rFonts w:ascii="Times New Roman" w:eastAsia="Times New Roman" w:hAnsi="Times New Roman" w:cs="Times New Roman"/>
          <w:i/>
          <w:color w:val="3C4043"/>
          <w:sz w:val="28"/>
          <w:szCs w:val="28"/>
          <w:highlight w:val="white"/>
        </w:rPr>
        <w:t xml:space="preserve"> Івана Огієнка. Серія : Педагогічна.</w:t>
      </w:r>
      <w:r>
        <w:rPr>
          <w:rFonts w:ascii="Times New Roman" w:eastAsia="Times New Roman" w:hAnsi="Times New Roman" w:cs="Times New Roman"/>
          <w:color w:val="3C4043"/>
          <w:sz w:val="28"/>
          <w:szCs w:val="28"/>
          <w:highlight w:val="white"/>
        </w:rPr>
        <w:t xml:space="preserve"> </w:t>
      </w:r>
      <w:r w:rsidR="0056166F" w:rsidRPr="009E2014">
        <w:rPr>
          <w:rFonts w:ascii="Times New Roman" w:eastAsia="Times New Roman" w:hAnsi="Times New Roman" w:cs="Times New Roman"/>
          <w:sz w:val="28"/>
          <w:szCs w:val="28"/>
          <w:highlight w:val="white"/>
          <w:lang w:val="uk-UA"/>
        </w:rPr>
        <w:t xml:space="preserve">Кам’янець-подільськ. </w:t>
      </w:r>
      <w:r w:rsidRPr="009E2014">
        <w:rPr>
          <w:rFonts w:ascii="Times New Roman" w:eastAsia="Times New Roman" w:hAnsi="Times New Roman" w:cs="Times New Roman"/>
          <w:sz w:val="28"/>
          <w:szCs w:val="28"/>
          <w:highlight w:val="white"/>
        </w:rPr>
        <w:t xml:space="preserve">2018. Вип. 24. С. 27-30. </w:t>
      </w:r>
      <w:r w:rsidR="009E2014" w:rsidRPr="009E2014">
        <w:rPr>
          <w:rFonts w:ascii="Times New Roman" w:hAnsi="Times New Roman" w:cs="Times New Roman"/>
          <w:sz w:val="28"/>
          <w:szCs w:val="28"/>
          <w:shd w:val="clear" w:color="auto" w:fill="FFFFFF"/>
          <w:lang w:val="en-US"/>
        </w:rPr>
        <w:t>URL</w:t>
      </w:r>
      <w:r w:rsidR="009E2014" w:rsidRPr="006157CF">
        <w:rPr>
          <w:rFonts w:ascii="Times New Roman" w:hAnsi="Times New Roman" w:cs="Times New Roman"/>
          <w:sz w:val="28"/>
          <w:szCs w:val="28"/>
          <w:shd w:val="clear" w:color="auto" w:fill="FFFFFF"/>
        </w:rPr>
        <w:t xml:space="preserve"> : [ </w:t>
      </w:r>
      <w:hyperlink r:id="rId50" w:history="1">
        <w:r w:rsidR="0056166F" w:rsidRPr="009E2014">
          <w:rPr>
            <w:rStyle w:val="af9"/>
            <w:rFonts w:ascii="Times New Roman" w:eastAsia="Times New Roman" w:hAnsi="Times New Roman" w:cs="Times New Roman"/>
            <w:color w:val="auto"/>
            <w:sz w:val="28"/>
            <w:szCs w:val="28"/>
            <w:highlight w:val="white"/>
            <w:u w:val="none"/>
          </w:rPr>
          <w:t>http://nbul.gov.ua/UJRL/znpkp_ped_2018_24_9</w:t>
        </w:r>
      </w:hyperlink>
      <w:r w:rsidR="009E2014" w:rsidRPr="006157CF">
        <w:rPr>
          <w:rStyle w:val="af9"/>
          <w:rFonts w:ascii="Times New Roman" w:eastAsia="Times New Roman" w:hAnsi="Times New Roman" w:cs="Times New Roman"/>
          <w:color w:val="auto"/>
          <w:sz w:val="28"/>
          <w:szCs w:val="28"/>
          <w:highlight w:val="white"/>
          <w:u w:val="none"/>
        </w:rPr>
        <w:t>]</w:t>
      </w:r>
    </w:p>
    <w:p w14:paraId="6A1B9F92" w14:textId="214AEEE3" w:rsidR="009C4D5A" w:rsidRPr="009E2014" w:rsidRDefault="00E545D2" w:rsidP="0056166F">
      <w:pPr>
        <w:numPr>
          <w:ilvl w:val="0"/>
          <w:numId w:val="5"/>
        </w:numPr>
        <w:spacing w:line="360" w:lineRule="auto"/>
        <w:ind w:left="0" w:firstLine="851"/>
        <w:jc w:val="both"/>
        <w:rPr>
          <w:rFonts w:ascii="Times New Roman" w:eastAsia="Times New Roman" w:hAnsi="Times New Roman" w:cs="Times New Roman"/>
          <w:sz w:val="28"/>
          <w:szCs w:val="28"/>
          <w:highlight w:val="white"/>
        </w:rPr>
      </w:pPr>
      <w:r w:rsidRPr="009E2014">
        <w:rPr>
          <w:rFonts w:ascii="Times New Roman" w:eastAsia="Times New Roman" w:hAnsi="Times New Roman" w:cs="Times New Roman"/>
          <w:sz w:val="28"/>
          <w:szCs w:val="28"/>
          <w:highlight w:val="white"/>
        </w:rPr>
        <w:t xml:space="preserve">Дика Н., Глазова О. Організація проєктної діяльності учнів закладів загальної середньої освіти у процесі вивчення неологізмів. </w:t>
      </w:r>
      <w:r w:rsidRPr="009E2014">
        <w:rPr>
          <w:rFonts w:ascii="Times New Roman" w:eastAsia="Times New Roman" w:hAnsi="Times New Roman" w:cs="Times New Roman"/>
          <w:i/>
          <w:sz w:val="28"/>
          <w:szCs w:val="28"/>
          <w:highlight w:val="white"/>
        </w:rPr>
        <w:t>Педагогічний процес : теорія і практика</w:t>
      </w:r>
      <w:r w:rsidRPr="009E2014">
        <w:rPr>
          <w:rFonts w:ascii="Times New Roman" w:eastAsia="Times New Roman" w:hAnsi="Times New Roman" w:cs="Times New Roman"/>
          <w:sz w:val="28"/>
          <w:szCs w:val="28"/>
          <w:highlight w:val="white"/>
        </w:rPr>
        <w:t xml:space="preserve">. </w:t>
      </w:r>
      <w:r w:rsidR="0056166F" w:rsidRPr="009E2014">
        <w:rPr>
          <w:rFonts w:ascii="Times New Roman" w:eastAsia="Times New Roman" w:hAnsi="Times New Roman" w:cs="Times New Roman"/>
          <w:sz w:val="28"/>
          <w:szCs w:val="28"/>
          <w:highlight w:val="white"/>
          <w:lang w:val="uk-UA"/>
        </w:rPr>
        <w:t xml:space="preserve">Київ. </w:t>
      </w:r>
      <w:r w:rsidRPr="009E2014">
        <w:rPr>
          <w:rFonts w:ascii="Times New Roman" w:eastAsia="Times New Roman" w:hAnsi="Times New Roman" w:cs="Times New Roman"/>
          <w:sz w:val="28"/>
          <w:szCs w:val="28"/>
          <w:highlight w:val="white"/>
        </w:rPr>
        <w:t xml:space="preserve">2019. Вип. 3-4. С. 145-152. URL : </w:t>
      </w:r>
      <w:r w:rsidR="009E2014" w:rsidRPr="00CD535E">
        <w:rPr>
          <w:rFonts w:ascii="Times New Roman" w:eastAsia="Times New Roman" w:hAnsi="Times New Roman" w:cs="Times New Roman"/>
          <w:sz w:val="28"/>
          <w:szCs w:val="28"/>
          <w:lang w:val="ru-RU"/>
        </w:rPr>
        <w:t>[</w:t>
      </w:r>
      <w:hyperlink r:id="rId51" w:history="1">
        <w:r w:rsidR="009E2014" w:rsidRPr="009E2014">
          <w:rPr>
            <w:rStyle w:val="af9"/>
            <w:rFonts w:ascii="Times New Roman" w:eastAsia="Times New Roman" w:hAnsi="Times New Roman" w:cs="Times New Roman"/>
            <w:color w:val="auto"/>
            <w:sz w:val="28"/>
            <w:szCs w:val="28"/>
            <w:highlight w:val="white"/>
            <w:u w:val="none"/>
          </w:rPr>
          <w:t>http://nbul.gov.ua/UJRN/pptp_2019_3-4_22</w:t>
        </w:r>
      </w:hyperlink>
      <w:r w:rsidR="009E2014" w:rsidRPr="00CD535E">
        <w:rPr>
          <w:rStyle w:val="af9"/>
          <w:rFonts w:ascii="Times New Roman" w:eastAsia="Times New Roman" w:hAnsi="Times New Roman" w:cs="Times New Roman"/>
          <w:color w:val="auto"/>
          <w:sz w:val="28"/>
          <w:szCs w:val="28"/>
          <w:highlight w:val="white"/>
          <w:u w:val="none"/>
          <w:lang w:val="ru-RU"/>
        </w:rPr>
        <w:t>]</w:t>
      </w:r>
      <w:r w:rsidR="0056166F" w:rsidRPr="009E2014">
        <w:rPr>
          <w:rFonts w:ascii="Times New Roman" w:eastAsia="Times New Roman" w:hAnsi="Times New Roman" w:cs="Times New Roman"/>
          <w:sz w:val="28"/>
          <w:szCs w:val="28"/>
          <w:highlight w:val="white"/>
          <w:lang w:val="uk-UA"/>
        </w:rPr>
        <w:t xml:space="preserve"> </w:t>
      </w:r>
      <w:r w:rsidR="0056166F" w:rsidRPr="009E2014">
        <w:rPr>
          <w:rFonts w:ascii="Times New Roman" w:hAnsi="Times New Roman" w:cs="Times New Roman"/>
          <w:sz w:val="28"/>
          <w:szCs w:val="28"/>
          <w:lang w:val="uk-UA"/>
        </w:rPr>
        <w:t>(дата звернення: 20.09.2021).</w:t>
      </w:r>
    </w:p>
    <w:p w14:paraId="40C58AC4"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Павленко В. В. Проблемні ситуації: поняття і типи. Нові технології навчання: Збірник наукових праць ДНУ «Інститут модернізації змісту освіти». Київ, Вип. № 83. 2014 p. С.196-202.</w:t>
      </w:r>
    </w:p>
    <w:p w14:paraId="75695C2A" w14:textId="77777777" w:rsidR="009C4D5A" w:rsidRPr="009E2014" w:rsidRDefault="00E545D2" w:rsidP="00E878B6">
      <w:pPr>
        <w:numPr>
          <w:ilvl w:val="0"/>
          <w:numId w:val="5"/>
        </w:numPr>
        <w:spacing w:line="360" w:lineRule="auto"/>
        <w:ind w:left="0" w:firstLine="851"/>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3C4043"/>
          <w:sz w:val="28"/>
          <w:szCs w:val="28"/>
          <w:highlight w:val="white"/>
        </w:rPr>
        <w:t xml:space="preserve">Тряпкіна В. В. Педагогіка: підручник для студентів вищих </w:t>
      </w:r>
      <w:r w:rsidRPr="009E2014">
        <w:rPr>
          <w:rFonts w:ascii="Times New Roman" w:eastAsia="Times New Roman" w:hAnsi="Times New Roman" w:cs="Times New Roman"/>
          <w:sz w:val="28"/>
          <w:szCs w:val="28"/>
          <w:highlight w:val="white"/>
        </w:rPr>
        <w:t>навчальних закладів / В. В. Тряпкіна. К: Академія, 2006.—564 с.</w:t>
      </w:r>
    </w:p>
    <w:p w14:paraId="6601A4BA" w14:textId="69EB07E1" w:rsidR="00EE1E2D" w:rsidRPr="009E2014" w:rsidRDefault="00E545D2" w:rsidP="00EE1E2D">
      <w:pPr>
        <w:numPr>
          <w:ilvl w:val="0"/>
          <w:numId w:val="5"/>
        </w:numPr>
        <w:spacing w:line="360" w:lineRule="auto"/>
        <w:ind w:left="0" w:firstLine="851"/>
        <w:jc w:val="both"/>
        <w:rPr>
          <w:rFonts w:ascii="Times New Roman" w:eastAsia="Times New Roman" w:hAnsi="Times New Roman" w:cs="Times New Roman"/>
          <w:sz w:val="28"/>
          <w:szCs w:val="28"/>
          <w:highlight w:val="white"/>
        </w:rPr>
      </w:pPr>
      <w:r w:rsidRPr="009E2014">
        <w:rPr>
          <w:rFonts w:ascii="Times New Roman" w:eastAsia="Times New Roman" w:hAnsi="Times New Roman" w:cs="Times New Roman"/>
          <w:sz w:val="28"/>
          <w:szCs w:val="28"/>
          <w:highlight w:val="white"/>
        </w:rPr>
        <w:t xml:space="preserve">Дика Н., Глазова О. Організація проєктної діяльності учнів закладів загальної середньої освіти у процесі вивчення неологізмів. Педагогічний процес : теорія і практика. 2019. Вип. 3-4. С. 145-152. URL : </w:t>
      </w:r>
      <w:r w:rsidR="009E2014" w:rsidRPr="00CD535E">
        <w:rPr>
          <w:rFonts w:ascii="Times New Roman" w:eastAsia="Times New Roman" w:hAnsi="Times New Roman" w:cs="Times New Roman"/>
          <w:sz w:val="28"/>
          <w:szCs w:val="28"/>
          <w:lang w:val="ru-RU"/>
        </w:rPr>
        <w:t>[</w:t>
      </w:r>
      <w:hyperlink r:id="rId52" w:history="1">
        <w:r w:rsidR="009E2014" w:rsidRPr="009E2014">
          <w:rPr>
            <w:rStyle w:val="af9"/>
            <w:rFonts w:ascii="Times New Roman" w:eastAsia="Times New Roman" w:hAnsi="Times New Roman" w:cs="Times New Roman"/>
            <w:color w:val="auto"/>
            <w:sz w:val="28"/>
            <w:szCs w:val="28"/>
            <w:highlight w:val="white"/>
            <w:u w:val="none"/>
          </w:rPr>
          <w:t>http://nbul.gov.ua/UJRN/pptp_2019_3-4_22</w:t>
        </w:r>
      </w:hyperlink>
      <w:r w:rsidR="00EE1E2D" w:rsidRPr="009E2014">
        <w:rPr>
          <w:rFonts w:ascii="Times New Roman" w:eastAsia="Times New Roman" w:hAnsi="Times New Roman" w:cs="Times New Roman"/>
          <w:sz w:val="28"/>
          <w:szCs w:val="28"/>
          <w:highlight w:val="white"/>
          <w:lang w:val="uk-UA"/>
        </w:rPr>
        <w:t xml:space="preserve"> </w:t>
      </w:r>
      <w:r w:rsidR="009E2014" w:rsidRPr="00CD535E">
        <w:rPr>
          <w:rFonts w:ascii="Times New Roman" w:eastAsia="Times New Roman" w:hAnsi="Times New Roman" w:cs="Times New Roman"/>
          <w:sz w:val="28"/>
          <w:szCs w:val="28"/>
          <w:lang w:val="ru-RU"/>
        </w:rPr>
        <w:t>]</w:t>
      </w:r>
      <w:r w:rsidR="00EE1E2D" w:rsidRPr="009E2014">
        <w:rPr>
          <w:rFonts w:ascii="Times New Roman" w:eastAsia="Times New Roman" w:hAnsi="Times New Roman" w:cs="Times New Roman"/>
          <w:sz w:val="28"/>
          <w:szCs w:val="28"/>
          <w:lang w:val="uk-UA"/>
        </w:rPr>
        <w:t xml:space="preserve"> </w:t>
      </w:r>
      <w:r w:rsidR="00EE1E2D" w:rsidRPr="009E2014">
        <w:rPr>
          <w:rFonts w:ascii="Times New Roman" w:hAnsi="Times New Roman" w:cs="Times New Roman"/>
          <w:sz w:val="28"/>
          <w:szCs w:val="28"/>
          <w:lang w:val="uk-UA"/>
        </w:rPr>
        <w:t>(дата звернення: 20.09.2021).</w:t>
      </w:r>
    </w:p>
    <w:p w14:paraId="68195BF1"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Антикуз О. В. Навчальні</w:t>
      </w:r>
      <w:r w:rsidR="00EE1E2D">
        <w:rPr>
          <w:rFonts w:ascii="Times New Roman" w:eastAsia="Times New Roman" w:hAnsi="Times New Roman" w:cs="Times New Roman"/>
          <w:color w:val="3C4043"/>
          <w:sz w:val="28"/>
          <w:szCs w:val="28"/>
          <w:highlight w:val="white"/>
        </w:rPr>
        <w:t xml:space="preserve"> проекти з фізики. 7-9 класи. Харків </w:t>
      </w:r>
      <w:r>
        <w:rPr>
          <w:rFonts w:ascii="Times New Roman" w:eastAsia="Times New Roman" w:hAnsi="Times New Roman" w:cs="Times New Roman"/>
          <w:color w:val="3C4043"/>
          <w:sz w:val="28"/>
          <w:szCs w:val="28"/>
          <w:highlight w:val="white"/>
        </w:rPr>
        <w:t>: Вид. група «Основа», 2018. 128 c</w:t>
      </w:r>
    </w:p>
    <w:p w14:paraId="2FE92DBA"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 xml:space="preserve">Вороненко Т. Проектна діяльність учнів у навчанні природничих предметів. </w:t>
      </w:r>
      <w:r w:rsidRPr="00EE1E2D">
        <w:rPr>
          <w:rFonts w:ascii="Times New Roman" w:eastAsia="Times New Roman" w:hAnsi="Times New Roman" w:cs="Times New Roman"/>
          <w:i/>
          <w:color w:val="3C4043"/>
          <w:sz w:val="28"/>
          <w:szCs w:val="28"/>
          <w:highlight w:val="white"/>
        </w:rPr>
        <w:t>Біологія і хімія в рідній школі</w:t>
      </w:r>
      <w:r>
        <w:rPr>
          <w:rFonts w:ascii="Times New Roman" w:eastAsia="Times New Roman" w:hAnsi="Times New Roman" w:cs="Times New Roman"/>
          <w:color w:val="3C4043"/>
          <w:sz w:val="28"/>
          <w:szCs w:val="28"/>
          <w:highlight w:val="white"/>
        </w:rPr>
        <w:t xml:space="preserve">. </w:t>
      </w:r>
      <w:r w:rsidR="00EE1E2D">
        <w:rPr>
          <w:rFonts w:ascii="Times New Roman" w:eastAsia="Times New Roman" w:hAnsi="Times New Roman" w:cs="Times New Roman"/>
          <w:color w:val="3C4043"/>
          <w:sz w:val="28"/>
          <w:szCs w:val="28"/>
          <w:highlight w:val="white"/>
          <w:lang w:val="uk-UA"/>
        </w:rPr>
        <w:t xml:space="preserve"> Київ. </w:t>
      </w:r>
      <w:r w:rsidR="00EE1E2D">
        <w:rPr>
          <w:rFonts w:ascii="Times New Roman" w:eastAsia="Times New Roman" w:hAnsi="Times New Roman" w:cs="Times New Roman"/>
          <w:color w:val="3C4043"/>
          <w:sz w:val="28"/>
          <w:szCs w:val="28"/>
          <w:highlight w:val="white"/>
        </w:rPr>
        <w:t>2015. № 4. С.</w:t>
      </w:r>
      <w:r>
        <w:rPr>
          <w:rFonts w:ascii="Times New Roman" w:eastAsia="Times New Roman" w:hAnsi="Times New Roman" w:cs="Times New Roman"/>
          <w:color w:val="3C4043"/>
          <w:sz w:val="28"/>
          <w:szCs w:val="28"/>
          <w:highlight w:val="white"/>
        </w:rPr>
        <w:t>20-24.</w:t>
      </w:r>
    </w:p>
    <w:p w14:paraId="1F8C181B"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Загнибіда Н. М. Метод проектів на уроках хімії. Тернопіль-Харків : Ранок, 2011. 128 с.</w:t>
      </w:r>
    </w:p>
    <w:p w14:paraId="5C858DFC" w14:textId="77777777" w:rsidR="009C4D5A" w:rsidRDefault="00E545D2" w:rsidP="00E878B6">
      <w:pPr>
        <w:numPr>
          <w:ilvl w:val="0"/>
          <w:numId w:val="5"/>
        </w:numPr>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Громова Н. Культура української мови: навчальний посібник для студентів філологічних (гуманітарних) факультетів вищих навчальних закладів. Суми</w:t>
      </w:r>
      <w:r w:rsidR="00EE1E2D">
        <w:rPr>
          <w:rFonts w:ascii="Times New Roman" w:eastAsia="Times New Roman" w:hAnsi="Times New Roman" w:cs="Times New Roman"/>
          <w:color w:val="3C4043"/>
          <w:sz w:val="28"/>
          <w:szCs w:val="28"/>
          <w:highlight w:val="white"/>
          <w:lang w:val="uk-UA"/>
        </w:rPr>
        <w:t xml:space="preserve"> </w:t>
      </w:r>
      <w:r>
        <w:rPr>
          <w:rFonts w:ascii="Times New Roman" w:eastAsia="Times New Roman" w:hAnsi="Times New Roman" w:cs="Times New Roman"/>
          <w:color w:val="3C4043"/>
          <w:sz w:val="28"/>
          <w:szCs w:val="28"/>
          <w:highlight w:val="white"/>
        </w:rPr>
        <w:t>: Сум ДП</w:t>
      </w:r>
      <w:r w:rsidR="00E878B6">
        <w:rPr>
          <w:rFonts w:ascii="Times New Roman" w:eastAsia="Times New Roman" w:hAnsi="Times New Roman" w:cs="Times New Roman"/>
          <w:color w:val="3C4043"/>
          <w:sz w:val="28"/>
          <w:szCs w:val="28"/>
          <w:highlight w:val="white"/>
        </w:rPr>
        <w:t>У ім. А.С. Макаренк</w:t>
      </w:r>
      <w:r w:rsidR="00EE1E2D">
        <w:rPr>
          <w:rFonts w:ascii="Times New Roman" w:eastAsia="Times New Roman" w:hAnsi="Times New Roman" w:cs="Times New Roman"/>
          <w:color w:val="3C4043"/>
          <w:sz w:val="28"/>
          <w:szCs w:val="28"/>
          <w:highlight w:val="white"/>
        </w:rPr>
        <w:t xml:space="preserve">а. </w:t>
      </w:r>
      <w:r w:rsidR="00E878B6">
        <w:rPr>
          <w:rFonts w:ascii="Times New Roman" w:eastAsia="Times New Roman" w:hAnsi="Times New Roman" w:cs="Times New Roman"/>
          <w:color w:val="3C4043"/>
          <w:sz w:val="28"/>
          <w:szCs w:val="28"/>
          <w:highlight w:val="white"/>
        </w:rPr>
        <w:t>2014. 376</w:t>
      </w:r>
      <w:r>
        <w:rPr>
          <w:rFonts w:ascii="Times New Roman" w:eastAsia="Times New Roman" w:hAnsi="Times New Roman" w:cs="Times New Roman"/>
          <w:color w:val="3C4043"/>
          <w:sz w:val="28"/>
          <w:szCs w:val="28"/>
          <w:highlight w:val="white"/>
        </w:rPr>
        <w:t>с.</w:t>
      </w:r>
    </w:p>
    <w:p w14:paraId="0AA4F602"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lastRenderedPageBreak/>
        <w:t xml:space="preserve">Задорожня І. Т., Кузнецова Т. В. Медіаосвіта. </w:t>
      </w:r>
      <w:r w:rsidRPr="00EE1E2D">
        <w:rPr>
          <w:rFonts w:ascii="Times New Roman" w:eastAsia="Times New Roman" w:hAnsi="Times New Roman" w:cs="Times New Roman"/>
          <w:i/>
          <w:color w:val="3C4043"/>
          <w:sz w:val="28"/>
          <w:szCs w:val="28"/>
          <w:highlight w:val="white"/>
        </w:rPr>
        <w:t>Енциклопедія освіти</w:t>
      </w:r>
      <w:r>
        <w:rPr>
          <w:rFonts w:ascii="Times New Roman" w:eastAsia="Times New Roman" w:hAnsi="Times New Roman" w:cs="Times New Roman"/>
          <w:color w:val="3C4043"/>
          <w:sz w:val="28"/>
          <w:szCs w:val="28"/>
          <w:highlight w:val="white"/>
        </w:rPr>
        <w:t xml:space="preserve"> / гол. ред. В. </w:t>
      </w:r>
      <w:r w:rsidR="00EE1E2D">
        <w:rPr>
          <w:rFonts w:ascii="Times New Roman" w:eastAsia="Times New Roman" w:hAnsi="Times New Roman" w:cs="Times New Roman"/>
          <w:color w:val="3C4043"/>
          <w:sz w:val="28"/>
          <w:szCs w:val="28"/>
          <w:highlight w:val="white"/>
        </w:rPr>
        <w:t>Г. Кремінь. Київ: Юрінком Інтер.</w:t>
      </w:r>
      <w:r>
        <w:rPr>
          <w:rFonts w:ascii="Times New Roman" w:eastAsia="Times New Roman" w:hAnsi="Times New Roman" w:cs="Times New Roman"/>
          <w:color w:val="3C4043"/>
          <w:sz w:val="28"/>
          <w:szCs w:val="28"/>
          <w:highlight w:val="white"/>
        </w:rPr>
        <w:t xml:space="preserve"> 2008.</w:t>
      </w:r>
      <w:r w:rsidR="00E878B6">
        <w:rPr>
          <w:rFonts w:ascii="Times New Roman" w:eastAsia="Times New Roman" w:hAnsi="Times New Roman" w:cs="Times New Roman"/>
          <w:color w:val="3C4043"/>
          <w:sz w:val="28"/>
          <w:szCs w:val="28"/>
          <w:highlight w:val="white"/>
          <w:lang w:val="uk-UA"/>
        </w:rPr>
        <w:t xml:space="preserve"> 256 с.</w:t>
      </w:r>
    </w:p>
    <w:p w14:paraId="757E6F0F"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Медіаосвіта та медіаграмотність: під</w:t>
      </w:r>
      <w:r w:rsidR="00EE1E2D">
        <w:rPr>
          <w:rFonts w:ascii="Times New Roman" w:eastAsia="Times New Roman" w:hAnsi="Times New Roman" w:cs="Times New Roman"/>
          <w:color w:val="3C4043"/>
          <w:sz w:val="28"/>
          <w:szCs w:val="28"/>
          <w:highlight w:val="white"/>
        </w:rPr>
        <w:t>ручник/ ред.-упор. В. Ф. Іванов</w:t>
      </w:r>
      <w:r>
        <w:rPr>
          <w:rFonts w:ascii="Times New Roman" w:eastAsia="Times New Roman" w:hAnsi="Times New Roman" w:cs="Times New Roman"/>
          <w:color w:val="3C4043"/>
          <w:sz w:val="28"/>
          <w:szCs w:val="28"/>
          <w:highlight w:val="white"/>
        </w:rPr>
        <w:t xml:space="preserve"> О. В. Волошенюк</w:t>
      </w:r>
      <w:r w:rsidR="00EE1E2D">
        <w:rPr>
          <w:rFonts w:ascii="Times New Roman" w:eastAsia="Times New Roman" w:hAnsi="Times New Roman" w:cs="Times New Roman"/>
          <w:color w:val="3C4043"/>
          <w:sz w:val="28"/>
          <w:szCs w:val="28"/>
          <w:highlight w:val="white"/>
          <w:lang w:val="uk-UA"/>
        </w:rPr>
        <w:t>.</w:t>
      </w:r>
      <w:r>
        <w:rPr>
          <w:rFonts w:ascii="Times New Roman" w:eastAsia="Times New Roman" w:hAnsi="Times New Roman" w:cs="Times New Roman"/>
          <w:color w:val="3C4043"/>
          <w:sz w:val="28"/>
          <w:szCs w:val="28"/>
          <w:highlight w:val="white"/>
        </w:rPr>
        <w:t xml:space="preserve"> наук. ред. В. В. Різун. Київ</w:t>
      </w:r>
      <w:r w:rsidR="00EE1E2D">
        <w:rPr>
          <w:rFonts w:ascii="Times New Roman" w:eastAsia="Times New Roman" w:hAnsi="Times New Roman" w:cs="Times New Roman"/>
          <w:color w:val="3C4043"/>
          <w:sz w:val="28"/>
          <w:szCs w:val="28"/>
          <w:highlight w:val="white"/>
          <w:lang w:val="uk-UA"/>
        </w:rPr>
        <w:t xml:space="preserve"> </w:t>
      </w:r>
      <w:r>
        <w:rPr>
          <w:rFonts w:ascii="Times New Roman" w:eastAsia="Times New Roman" w:hAnsi="Times New Roman" w:cs="Times New Roman"/>
          <w:color w:val="3C4043"/>
          <w:sz w:val="28"/>
          <w:szCs w:val="28"/>
          <w:highlight w:val="white"/>
        </w:rPr>
        <w:t xml:space="preserve">: </w:t>
      </w:r>
      <w:r w:rsidRPr="00EE1E2D">
        <w:rPr>
          <w:rFonts w:ascii="Times New Roman" w:eastAsia="Times New Roman" w:hAnsi="Times New Roman" w:cs="Times New Roman"/>
          <w:i/>
          <w:color w:val="3C4043"/>
          <w:sz w:val="28"/>
          <w:szCs w:val="28"/>
          <w:highlight w:val="white"/>
        </w:rPr>
        <w:t>Центр вільної преси</w:t>
      </w:r>
      <w:r w:rsidR="00EE1E2D">
        <w:rPr>
          <w:rFonts w:ascii="Times New Roman" w:eastAsia="Times New Roman" w:hAnsi="Times New Roman" w:cs="Times New Roman"/>
          <w:color w:val="3C4043"/>
          <w:sz w:val="28"/>
          <w:szCs w:val="28"/>
          <w:highlight w:val="white"/>
        </w:rPr>
        <w:t>.</w:t>
      </w:r>
      <w:r>
        <w:rPr>
          <w:rFonts w:ascii="Times New Roman" w:eastAsia="Times New Roman" w:hAnsi="Times New Roman" w:cs="Times New Roman"/>
          <w:color w:val="3C4043"/>
          <w:sz w:val="28"/>
          <w:szCs w:val="28"/>
          <w:highlight w:val="white"/>
        </w:rPr>
        <w:t xml:space="preserve"> 2012.</w:t>
      </w:r>
      <w:r w:rsidR="00EE1E2D">
        <w:rPr>
          <w:rFonts w:ascii="Times New Roman" w:eastAsia="Times New Roman" w:hAnsi="Times New Roman" w:cs="Times New Roman"/>
          <w:color w:val="3C4043"/>
          <w:sz w:val="28"/>
          <w:szCs w:val="28"/>
          <w:highlight w:val="white"/>
          <w:lang w:val="uk-UA"/>
        </w:rPr>
        <w:t xml:space="preserve"> 24 с. </w:t>
      </w:r>
    </w:p>
    <w:p w14:paraId="0E778578" w14:textId="77777777" w:rsidR="009C4D5A" w:rsidRDefault="00E545D2" w:rsidP="00E878B6">
      <w:pPr>
        <w:numPr>
          <w:ilvl w:val="0"/>
          <w:numId w:val="5"/>
        </w:numPr>
        <w:shd w:val="clear" w:color="auto" w:fill="FFFFFF"/>
        <w:spacing w:line="360" w:lineRule="auto"/>
        <w:ind w:left="0" w:firstLine="851"/>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color w:val="3C4043"/>
          <w:sz w:val="28"/>
          <w:szCs w:val="28"/>
          <w:highlight w:val="white"/>
        </w:rPr>
        <w:t>Фаріон І. Мовна норма: знищення, пошук, віднова (культура мовлення публічних лю</w:t>
      </w:r>
      <w:r w:rsidR="00EE1E2D">
        <w:rPr>
          <w:rFonts w:ascii="Times New Roman" w:eastAsia="Times New Roman" w:hAnsi="Times New Roman" w:cs="Times New Roman"/>
          <w:color w:val="3C4043"/>
          <w:sz w:val="28"/>
          <w:szCs w:val="28"/>
          <w:highlight w:val="white"/>
        </w:rPr>
        <w:t>дей. Івано-Франківськ: Місто НВ.</w:t>
      </w:r>
      <w:r>
        <w:rPr>
          <w:rFonts w:ascii="Times New Roman" w:eastAsia="Times New Roman" w:hAnsi="Times New Roman" w:cs="Times New Roman"/>
          <w:color w:val="3C4043"/>
          <w:sz w:val="28"/>
          <w:szCs w:val="28"/>
          <w:highlight w:val="white"/>
        </w:rPr>
        <w:t xml:space="preserve"> 2013. 332 с</w:t>
      </w:r>
    </w:p>
    <w:p w14:paraId="1A47F92E" w14:textId="77777777" w:rsidR="009C4D5A" w:rsidRDefault="009C4D5A" w:rsidP="00E878B6">
      <w:pPr>
        <w:spacing w:line="360" w:lineRule="auto"/>
        <w:ind w:firstLine="851"/>
        <w:jc w:val="both"/>
        <w:rPr>
          <w:rFonts w:ascii="Roboto" w:eastAsia="Roboto" w:hAnsi="Roboto" w:cs="Roboto"/>
          <w:color w:val="3C4043"/>
          <w:sz w:val="21"/>
          <w:szCs w:val="21"/>
          <w:highlight w:val="white"/>
        </w:rPr>
      </w:pPr>
    </w:p>
    <w:p w14:paraId="562F101C" w14:textId="77777777" w:rsidR="009C4D5A" w:rsidRDefault="009C4D5A">
      <w:pPr>
        <w:spacing w:line="360" w:lineRule="auto"/>
        <w:ind w:left="720" w:firstLine="709"/>
        <w:jc w:val="both"/>
        <w:rPr>
          <w:rFonts w:ascii="Times New Roman" w:eastAsia="Times New Roman" w:hAnsi="Times New Roman" w:cs="Times New Roman"/>
          <w:sz w:val="28"/>
          <w:szCs w:val="28"/>
        </w:rPr>
        <w:sectPr w:rsidR="009C4D5A">
          <w:pgSz w:w="11909" w:h="16834"/>
          <w:pgMar w:top="1440" w:right="1440" w:bottom="1440" w:left="1440" w:header="720" w:footer="720" w:gutter="0"/>
          <w:cols w:space="720"/>
        </w:sectPr>
      </w:pPr>
    </w:p>
    <w:p w14:paraId="6689D710" w14:textId="77777777" w:rsidR="004D43DC" w:rsidRPr="004D43DC" w:rsidRDefault="004D43DC" w:rsidP="004D43DC">
      <w:pPr>
        <w:jc w:val="center"/>
        <w:rPr>
          <w:rFonts w:ascii="Times New Roman" w:eastAsia="Times New Roman" w:hAnsi="Times New Roman" w:cs="Times New Roman"/>
          <w:b/>
          <w:caps/>
          <w:sz w:val="28"/>
          <w:szCs w:val="28"/>
          <w:lang w:val="uk-UA"/>
        </w:rPr>
      </w:pPr>
      <w:r w:rsidRPr="004D43DC">
        <w:rPr>
          <w:rFonts w:ascii="Times New Roman" w:eastAsia="Times New Roman" w:hAnsi="Times New Roman" w:cs="Times New Roman"/>
          <w:b/>
          <w:caps/>
          <w:sz w:val="28"/>
          <w:szCs w:val="28"/>
        </w:rPr>
        <w:lastRenderedPageBreak/>
        <w:t>Додатк</w:t>
      </w:r>
      <w:r w:rsidRPr="004D43DC">
        <w:rPr>
          <w:rFonts w:ascii="Times New Roman" w:eastAsia="Times New Roman" w:hAnsi="Times New Roman" w:cs="Times New Roman"/>
          <w:b/>
          <w:caps/>
          <w:sz w:val="28"/>
          <w:szCs w:val="28"/>
          <w:lang w:val="uk-UA"/>
        </w:rPr>
        <w:t>и</w:t>
      </w:r>
    </w:p>
    <w:p w14:paraId="510C794C" w14:textId="77777777" w:rsidR="009C4D5A" w:rsidRPr="004D43DC" w:rsidRDefault="00E545D2">
      <w:pPr>
        <w:jc w:val="right"/>
        <w:rPr>
          <w:rFonts w:ascii="Times New Roman" w:eastAsia="Times New Roman" w:hAnsi="Times New Roman" w:cs="Times New Roman"/>
          <w:caps/>
          <w:sz w:val="28"/>
          <w:szCs w:val="28"/>
          <w:lang w:val="uk-UA"/>
        </w:rPr>
      </w:pPr>
      <w:r w:rsidRPr="004D43DC">
        <w:rPr>
          <w:rFonts w:ascii="Times New Roman" w:eastAsia="Times New Roman" w:hAnsi="Times New Roman" w:cs="Times New Roman"/>
          <w:caps/>
          <w:sz w:val="28"/>
          <w:szCs w:val="28"/>
        </w:rPr>
        <w:t xml:space="preserve">Додаток </w:t>
      </w:r>
      <w:r w:rsidR="004D43DC" w:rsidRPr="004D43DC">
        <w:rPr>
          <w:rFonts w:ascii="Times New Roman" w:eastAsia="Times New Roman" w:hAnsi="Times New Roman" w:cs="Times New Roman"/>
          <w:caps/>
          <w:sz w:val="28"/>
          <w:szCs w:val="28"/>
          <w:lang w:val="uk-UA"/>
        </w:rPr>
        <w:t>А</w:t>
      </w:r>
    </w:p>
    <w:p w14:paraId="66963572" w14:textId="77777777" w:rsidR="009C4D5A" w:rsidRDefault="009C4D5A">
      <w:pPr>
        <w:jc w:val="right"/>
        <w:rPr>
          <w:rFonts w:ascii="Times New Roman" w:eastAsia="Times New Roman" w:hAnsi="Times New Roman" w:cs="Times New Roman"/>
          <w:sz w:val="28"/>
          <w:szCs w:val="28"/>
        </w:rPr>
      </w:pPr>
    </w:p>
    <w:p w14:paraId="2B8D3247" w14:textId="77777777" w:rsidR="004D43DC" w:rsidRDefault="00E545D2">
      <w:pPr>
        <w:jc w:val="right"/>
        <w:rPr>
          <w:rFonts w:ascii="Times New Roman" w:eastAsia="Times New Roman" w:hAnsi="Times New Roman" w:cs="Times New Roman"/>
          <w:sz w:val="28"/>
          <w:szCs w:val="28"/>
        </w:rPr>
      </w:pPr>
      <w:r>
        <w:rPr>
          <w:noProof/>
          <w:lang w:val="ru-RU"/>
        </w:rPr>
        <w:drawing>
          <wp:anchor distT="114300" distB="114300" distL="114300" distR="114300" simplePos="0" relativeHeight="251659264" behindDoc="0" locked="0" layoutInCell="1" hidden="0" allowOverlap="1" wp14:anchorId="3C757F9E" wp14:editId="02ADAD8A">
            <wp:simplePos x="0" y="0"/>
            <wp:positionH relativeFrom="column">
              <wp:posOffset>439457</wp:posOffset>
            </wp:positionH>
            <wp:positionV relativeFrom="paragraph">
              <wp:posOffset>555364</wp:posOffset>
            </wp:positionV>
            <wp:extent cx="5291138" cy="5686425"/>
            <wp:effectExtent l="0" t="0" r="0" b="0"/>
            <wp:wrapNone/>
            <wp:docPr id="3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3"/>
                    <a:srcRect/>
                    <a:stretch>
                      <a:fillRect/>
                    </a:stretch>
                  </pic:blipFill>
                  <pic:spPr>
                    <a:xfrm>
                      <a:off x="0" y="0"/>
                      <a:ext cx="5291138" cy="5686425"/>
                    </a:xfrm>
                    <a:prstGeom prst="rect">
                      <a:avLst/>
                    </a:prstGeom>
                    <a:ln/>
                  </pic:spPr>
                </pic:pic>
              </a:graphicData>
            </a:graphic>
          </wp:anchor>
        </w:drawing>
      </w:r>
    </w:p>
    <w:p w14:paraId="62CE9BCB" w14:textId="77777777" w:rsidR="004D43DC" w:rsidRPr="004D43DC" w:rsidRDefault="004D43DC" w:rsidP="004D43DC">
      <w:pPr>
        <w:rPr>
          <w:rFonts w:ascii="Times New Roman" w:eastAsia="Times New Roman" w:hAnsi="Times New Roman" w:cs="Times New Roman"/>
          <w:sz w:val="28"/>
          <w:szCs w:val="28"/>
        </w:rPr>
      </w:pPr>
    </w:p>
    <w:p w14:paraId="2B3B97F5" w14:textId="77777777" w:rsidR="004D43DC" w:rsidRPr="004D43DC" w:rsidRDefault="004D43DC" w:rsidP="004D43DC">
      <w:pPr>
        <w:rPr>
          <w:rFonts w:ascii="Times New Roman" w:eastAsia="Times New Roman" w:hAnsi="Times New Roman" w:cs="Times New Roman"/>
          <w:sz w:val="28"/>
          <w:szCs w:val="28"/>
        </w:rPr>
      </w:pPr>
    </w:p>
    <w:p w14:paraId="28416A59" w14:textId="77777777" w:rsidR="004D43DC" w:rsidRPr="004D43DC" w:rsidRDefault="004D43DC" w:rsidP="004D43DC">
      <w:pPr>
        <w:rPr>
          <w:rFonts w:ascii="Times New Roman" w:eastAsia="Times New Roman" w:hAnsi="Times New Roman" w:cs="Times New Roman"/>
          <w:sz w:val="28"/>
          <w:szCs w:val="28"/>
        </w:rPr>
      </w:pPr>
    </w:p>
    <w:p w14:paraId="709991B9" w14:textId="77777777" w:rsidR="004D43DC" w:rsidRPr="004D43DC" w:rsidRDefault="004D43DC" w:rsidP="004D43DC">
      <w:pPr>
        <w:rPr>
          <w:rFonts w:ascii="Times New Roman" w:eastAsia="Times New Roman" w:hAnsi="Times New Roman" w:cs="Times New Roman"/>
          <w:sz w:val="28"/>
          <w:szCs w:val="28"/>
        </w:rPr>
      </w:pPr>
    </w:p>
    <w:p w14:paraId="4E786BA7" w14:textId="77777777" w:rsidR="004D43DC" w:rsidRPr="004D43DC" w:rsidRDefault="004D43DC" w:rsidP="004D43DC">
      <w:pPr>
        <w:rPr>
          <w:rFonts w:ascii="Times New Roman" w:eastAsia="Times New Roman" w:hAnsi="Times New Roman" w:cs="Times New Roman"/>
          <w:sz w:val="28"/>
          <w:szCs w:val="28"/>
        </w:rPr>
      </w:pPr>
    </w:p>
    <w:p w14:paraId="7CC6D2D6" w14:textId="77777777" w:rsidR="004D43DC" w:rsidRPr="004D43DC" w:rsidRDefault="004D43DC" w:rsidP="004D43DC">
      <w:pPr>
        <w:rPr>
          <w:rFonts w:ascii="Times New Roman" w:eastAsia="Times New Roman" w:hAnsi="Times New Roman" w:cs="Times New Roman"/>
          <w:sz w:val="28"/>
          <w:szCs w:val="28"/>
        </w:rPr>
      </w:pPr>
    </w:p>
    <w:p w14:paraId="72934E88" w14:textId="77777777" w:rsidR="004D43DC" w:rsidRPr="004D43DC" w:rsidRDefault="004D43DC" w:rsidP="004D43DC">
      <w:pPr>
        <w:rPr>
          <w:rFonts w:ascii="Times New Roman" w:eastAsia="Times New Roman" w:hAnsi="Times New Roman" w:cs="Times New Roman"/>
          <w:sz w:val="28"/>
          <w:szCs w:val="28"/>
        </w:rPr>
      </w:pPr>
    </w:p>
    <w:p w14:paraId="18389BBD" w14:textId="77777777" w:rsidR="004D43DC" w:rsidRPr="004D43DC" w:rsidRDefault="004D43DC" w:rsidP="004D43DC">
      <w:pPr>
        <w:rPr>
          <w:rFonts w:ascii="Times New Roman" w:eastAsia="Times New Roman" w:hAnsi="Times New Roman" w:cs="Times New Roman"/>
          <w:sz w:val="28"/>
          <w:szCs w:val="28"/>
        </w:rPr>
      </w:pPr>
    </w:p>
    <w:p w14:paraId="4EBB5D87" w14:textId="77777777" w:rsidR="004D43DC" w:rsidRPr="004D43DC" w:rsidRDefault="004D43DC" w:rsidP="004D43DC">
      <w:pPr>
        <w:rPr>
          <w:rFonts w:ascii="Times New Roman" w:eastAsia="Times New Roman" w:hAnsi="Times New Roman" w:cs="Times New Roman"/>
          <w:sz w:val="28"/>
          <w:szCs w:val="28"/>
        </w:rPr>
      </w:pPr>
    </w:p>
    <w:p w14:paraId="04FFE2E8" w14:textId="77777777" w:rsidR="004D43DC" w:rsidRPr="004D43DC" w:rsidRDefault="004D43DC" w:rsidP="004D43DC">
      <w:pPr>
        <w:rPr>
          <w:rFonts w:ascii="Times New Roman" w:eastAsia="Times New Roman" w:hAnsi="Times New Roman" w:cs="Times New Roman"/>
          <w:sz w:val="28"/>
          <w:szCs w:val="28"/>
        </w:rPr>
      </w:pPr>
    </w:p>
    <w:p w14:paraId="67B0901B" w14:textId="77777777" w:rsidR="004D43DC" w:rsidRPr="004D43DC" w:rsidRDefault="004D43DC" w:rsidP="004D43DC">
      <w:pPr>
        <w:rPr>
          <w:rFonts w:ascii="Times New Roman" w:eastAsia="Times New Roman" w:hAnsi="Times New Roman" w:cs="Times New Roman"/>
          <w:sz w:val="28"/>
          <w:szCs w:val="28"/>
        </w:rPr>
      </w:pPr>
    </w:p>
    <w:p w14:paraId="7B9553FE" w14:textId="77777777" w:rsidR="004D43DC" w:rsidRPr="004D43DC" w:rsidRDefault="004D43DC" w:rsidP="004D43DC">
      <w:pPr>
        <w:rPr>
          <w:rFonts w:ascii="Times New Roman" w:eastAsia="Times New Roman" w:hAnsi="Times New Roman" w:cs="Times New Roman"/>
          <w:sz w:val="28"/>
          <w:szCs w:val="28"/>
        </w:rPr>
      </w:pPr>
    </w:p>
    <w:p w14:paraId="2AC41E9A" w14:textId="77777777" w:rsidR="004D43DC" w:rsidRPr="004D43DC" w:rsidRDefault="004D43DC" w:rsidP="004D43DC">
      <w:pPr>
        <w:rPr>
          <w:rFonts w:ascii="Times New Roman" w:eastAsia="Times New Roman" w:hAnsi="Times New Roman" w:cs="Times New Roman"/>
          <w:sz w:val="28"/>
          <w:szCs w:val="28"/>
        </w:rPr>
      </w:pPr>
    </w:p>
    <w:p w14:paraId="40D6C001" w14:textId="77777777" w:rsidR="004D43DC" w:rsidRPr="004D43DC" w:rsidRDefault="004D43DC" w:rsidP="004D43DC">
      <w:pPr>
        <w:rPr>
          <w:rFonts w:ascii="Times New Roman" w:eastAsia="Times New Roman" w:hAnsi="Times New Roman" w:cs="Times New Roman"/>
          <w:sz w:val="28"/>
          <w:szCs w:val="28"/>
        </w:rPr>
      </w:pPr>
    </w:p>
    <w:p w14:paraId="0990B9D6" w14:textId="77777777" w:rsidR="004D43DC" w:rsidRPr="004D43DC" w:rsidRDefault="004D43DC" w:rsidP="004D43DC">
      <w:pPr>
        <w:rPr>
          <w:rFonts w:ascii="Times New Roman" w:eastAsia="Times New Roman" w:hAnsi="Times New Roman" w:cs="Times New Roman"/>
          <w:sz w:val="28"/>
          <w:szCs w:val="28"/>
        </w:rPr>
      </w:pPr>
    </w:p>
    <w:p w14:paraId="1036078F" w14:textId="77777777" w:rsidR="004D43DC" w:rsidRPr="004D43DC" w:rsidRDefault="004D43DC" w:rsidP="004D43DC">
      <w:pPr>
        <w:rPr>
          <w:rFonts w:ascii="Times New Roman" w:eastAsia="Times New Roman" w:hAnsi="Times New Roman" w:cs="Times New Roman"/>
          <w:sz w:val="28"/>
          <w:szCs w:val="28"/>
        </w:rPr>
      </w:pPr>
    </w:p>
    <w:p w14:paraId="03CCB100" w14:textId="77777777" w:rsidR="004D43DC" w:rsidRPr="004D43DC" w:rsidRDefault="004D43DC" w:rsidP="004D43DC">
      <w:pPr>
        <w:rPr>
          <w:rFonts w:ascii="Times New Roman" w:eastAsia="Times New Roman" w:hAnsi="Times New Roman" w:cs="Times New Roman"/>
          <w:sz w:val="28"/>
          <w:szCs w:val="28"/>
        </w:rPr>
      </w:pPr>
    </w:p>
    <w:p w14:paraId="5EAEFB61" w14:textId="77777777" w:rsidR="004D43DC" w:rsidRPr="004D43DC" w:rsidRDefault="004D43DC" w:rsidP="004D43DC">
      <w:pPr>
        <w:rPr>
          <w:rFonts w:ascii="Times New Roman" w:eastAsia="Times New Roman" w:hAnsi="Times New Roman" w:cs="Times New Roman"/>
          <w:sz w:val="28"/>
          <w:szCs w:val="28"/>
        </w:rPr>
      </w:pPr>
    </w:p>
    <w:p w14:paraId="79EEA2C8" w14:textId="77777777" w:rsidR="004D43DC" w:rsidRPr="004D43DC" w:rsidRDefault="004D43DC" w:rsidP="004D43DC">
      <w:pPr>
        <w:rPr>
          <w:rFonts w:ascii="Times New Roman" w:eastAsia="Times New Roman" w:hAnsi="Times New Roman" w:cs="Times New Roman"/>
          <w:sz w:val="28"/>
          <w:szCs w:val="28"/>
        </w:rPr>
      </w:pPr>
    </w:p>
    <w:p w14:paraId="52E7DE19" w14:textId="77777777" w:rsidR="004D43DC" w:rsidRPr="004D43DC" w:rsidRDefault="004D43DC" w:rsidP="004D43DC">
      <w:pPr>
        <w:rPr>
          <w:rFonts w:ascii="Times New Roman" w:eastAsia="Times New Roman" w:hAnsi="Times New Roman" w:cs="Times New Roman"/>
          <w:sz w:val="28"/>
          <w:szCs w:val="28"/>
        </w:rPr>
      </w:pPr>
    </w:p>
    <w:p w14:paraId="24404046" w14:textId="77777777" w:rsidR="004D43DC" w:rsidRPr="004D43DC" w:rsidRDefault="004D43DC" w:rsidP="004D43DC">
      <w:pPr>
        <w:rPr>
          <w:rFonts w:ascii="Times New Roman" w:eastAsia="Times New Roman" w:hAnsi="Times New Roman" w:cs="Times New Roman"/>
          <w:sz w:val="28"/>
          <w:szCs w:val="28"/>
        </w:rPr>
      </w:pPr>
    </w:p>
    <w:p w14:paraId="4FEE7314" w14:textId="77777777" w:rsidR="004D43DC" w:rsidRPr="004D43DC" w:rsidRDefault="004D43DC" w:rsidP="004D43DC">
      <w:pPr>
        <w:rPr>
          <w:rFonts w:ascii="Times New Roman" w:eastAsia="Times New Roman" w:hAnsi="Times New Roman" w:cs="Times New Roman"/>
          <w:sz w:val="28"/>
          <w:szCs w:val="28"/>
        </w:rPr>
      </w:pPr>
    </w:p>
    <w:p w14:paraId="09C1A235" w14:textId="77777777" w:rsidR="004D43DC" w:rsidRPr="004D43DC" w:rsidRDefault="004D43DC" w:rsidP="004D43DC">
      <w:pPr>
        <w:rPr>
          <w:rFonts w:ascii="Times New Roman" w:eastAsia="Times New Roman" w:hAnsi="Times New Roman" w:cs="Times New Roman"/>
          <w:sz w:val="28"/>
          <w:szCs w:val="28"/>
        </w:rPr>
      </w:pPr>
    </w:p>
    <w:p w14:paraId="647879DB" w14:textId="77777777" w:rsidR="004D43DC" w:rsidRPr="004D43DC" w:rsidRDefault="004D43DC" w:rsidP="004D43DC">
      <w:pPr>
        <w:rPr>
          <w:rFonts w:ascii="Times New Roman" w:eastAsia="Times New Roman" w:hAnsi="Times New Roman" w:cs="Times New Roman"/>
          <w:sz w:val="28"/>
          <w:szCs w:val="28"/>
        </w:rPr>
      </w:pPr>
    </w:p>
    <w:p w14:paraId="7CE7C602" w14:textId="77777777" w:rsidR="004D43DC" w:rsidRPr="004D43DC" w:rsidRDefault="004D43DC" w:rsidP="004D43DC">
      <w:pPr>
        <w:rPr>
          <w:rFonts w:ascii="Times New Roman" w:eastAsia="Times New Roman" w:hAnsi="Times New Roman" w:cs="Times New Roman"/>
          <w:sz w:val="28"/>
          <w:szCs w:val="28"/>
        </w:rPr>
      </w:pPr>
    </w:p>
    <w:p w14:paraId="62A439CE" w14:textId="77777777" w:rsidR="004D43DC" w:rsidRDefault="004D43DC" w:rsidP="004D43DC">
      <w:pPr>
        <w:rPr>
          <w:rFonts w:ascii="Times New Roman" w:eastAsia="Times New Roman" w:hAnsi="Times New Roman" w:cs="Times New Roman"/>
          <w:sz w:val="28"/>
          <w:szCs w:val="28"/>
        </w:rPr>
      </w:pPr>
    </w:p>
    <w:p w14:paraId="514A7012" w14:textId="77777777" w:rsidR="004D43DC" w:rsidRPr="004D43DC" w:rsidRDefault="004D43DC" w:rsidP="004D43DC">
      <w:pPr>
        <w:rPr>
          <w:rFonts w:ascii="Times New Roman" w:eastAsia="Times New Roman" w:hAnsi="Times New Roman" w:cs="Times New Roman"/>
          <w:sz w:val="28"/>
          <w:szCs w:val="28"/>
        </w:rPr>
      </w:pPr>
    </w:p>
    <w:p w14:paraId="2FBA5362" w14:textId="77777777" w:rsidR="004D43DC" w:rsidRPr="004D43DC" w:rsidRDefault="004D43DC" w:rsidP="004D43DC">
      <w:pPr>
        <w:tabs>
          <w:tab w:val="left" w:pos="2135"/>
        </w:tabs>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А. 1  ̶  Таблиця різниці між фактами і судженнями</w:t>
      </w:r>
    </w:p>
    <w:p w14:paraId="1A1D9F36" w14:textId="77777777" w:rsidR="009C4D5A" w:rsidRPr="004D43DC" w:rsidRDefault="009C4D5A" w:rsidP="004D43DC">
      <w:pPr>
        <w:rPr>
          <w:rFonts w:ascii="Times New Roman" w:eastAsia="Times New Roman" w:hAnsi="Times New Roman" w:cs="Times New Roman"/>
          <w:sz w:val="28"/>
          <w:szCs w:val="28"/>
          <w:lang w:val="uk-UA"/>
        </w:rPr>
        <w:sectPr w:rsidR="009C4D5A" w:rsidRPr="004D43DC">
          <w:pgSz w:w="11909" w:h="16834"/>
          <w:pgMar w:top="1440" w:right="1440" w:bottom="1440" w:left="1440" w:header="720" w:footer="720" w:gutter="0"/>
          <w:cols w:space="720"/>
        </w:sectPr>
      </w:pPr>
    </w:p>
    <w:p w14:paraId="7D718E77" w14:textId="77777777" w:rsidR="004D43DC" w:rsidRPr="004D43DC" w:rsidRDefault="004D43DC" w:rsidP="004D43DC">
      <w:pPr>
        <w:jc w:val="right"/>
        <w:rPr>
          <w:rFonts w:ascii="Times New Roman" w:eastAsia="Times New Roman" w:hAnsi="Times New Roman" w:cs="Times New Roman"/>
          <w:caps/>
          <w:sz w:val="28"/>
          <w:szCs w:val="28"/>
          <w:lang w:val="uk-UA"/>
        </w:rPr>
      </w:pPr>
      <w:r w:rsidRPr="004D43DC">
        <w:rPr>
          <w:rFonts w:ascii="Times New Roman" w:eastAsia="Times New Roman" w:hAnsi="Times New Roman" w:cs="Times New Roman"/>
          <w:caps/>
          <w:sz w:val="28"/>
          <w:szCs w:val="28"/>
        </w:rPr>
        <w:lastRenderedPageBreak/>
        <w:t xml:space="preserve">Додаток </w:t>
      </w:r>
      <w:r>
        <w:rPr>
          <w:rFonts w:ascii="Times New Roman" w:eastAsia="Times New Roman" w:hAnsi="Times New Roman" w:cs="Times New Roman"/>
          <w:caps/>
          <w:sz w:val="28"/>
          <w:szCs w:val="28"/>
          <w:lang w:val="uk-UA"/>
        </w:rPr>
        <w:t>Б</w:t>
      </w:r>
    </w:p>
    <w:p w14:paraId="08735FBF" w14:textId="77777777" w:rsidR="004D43DC" w:rsidRDefault="004D43DC">
      <w:pPr>
        <w:shd w:val="clear" w:color="auto" w:fill="FFFFFF"/>
        <w:spacing w:before="240" w:line="360" w:lineRule="auto"/>
        <w:ind w:firstLine="860"/>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highlight w:val="white"/>
          <w:lang w:val="ru-RU"/>
        </w:rPr>
        <w:drawing>
          <wp:anchor distT="0" distB="0" distL="114300" distR="114300" simplePos="0" relativeHeight="251660288" behindDoc="1" locked="0" layoutInCell="1" allowOverlap="1" wp14:anchorId="40DEC437" wp14:editId="3D1A5B68">
            <wp:simplePos x="0" y="0"/>
            <wp:positionH relativeFrom="column">
              <wp:posOffset>128718</wp:posOffset>
            </wp:positionH>
            <wp:positionV relativeFrom="paragraph">
              <wp:posOffset>378235</wp:posOffset>
            </wp:positionV>
            <wp:extent cx="5292725" cy="6809105"/>
            <wp:effectExtent l="0" t="0" r="3175" b="0"/>
            <wp:wrapTight wrapText="bothSides">
              <wp:wrapPolygon edited="0">
                <wp:start x="0" y="0"/>
                <wp:lineTo x="0" y="21513"/>
                <wp:lineTo x="21535" y="21513"/>
                <wp:lineTo x="21535" y="0"/>
                <wp:lineTo x="0" y="0"/>
              </wp:wrapPolygon>
            </wp:wrapTight>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4">
                      <a:extLst>
                        <a:ext uri="{28A0092B-C50C-407E-A947-70E740481C1C}">
                          <a14:useLocalDpi xmlns:a14="http://schemas.microsoft.com/office/drawing/2010/main" val="0"/>
                        </a:ext>
                      </a:extLst>
                    </a:blip>
                    <a:srcRect/>
                    <a:stretch>
                      <a:fillRect/>
                    </a:stretch>
                  </pic:blipFill>
                  <pic:spPr>
                    <a:xfrm>
                      <a:off x="0" y="0"/>
                      <a:ext cx="5292725" cy="6809105"/>
                    </a:xfrm>
                    <a:prstGeom prst="rect">
                      <a:avLst/>
                    </a:prstGeom>
                    <a:ln/>
                  </pic:spPr>
                </pic:pic>
              </a:graphicData>
            </a:graphic>
          </wp:anchor>
        </w:drawing>
      </w:r>
    </w:p>
    <w:p w14:paraId="4D2CE73F" w14:textId="77777777" w:rsidR="004D43DC" w:rsidRDefault="004D43DC">
      <w:pPr>
        <w:shd w:val="clear" w:color="auto" w:fill="FFFFFF"/>
        <w:spacing w:before="240" w:line="360" w:lineRule="auto"/>
        <w:ind w:firstLine="8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Рисунок Б. 1  ̶   Таблиця формування запитань на критичне мислення</w:t>
      </w:r>
    </w:p>
    <w:sectPr w:rsidR="004D43DC">
      <w:pgSz w:w="11909" w:h="16834"/>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Наталія Воронова" w:date="2021-11-24T11:53:00Z" w:initials="">
    <w:p w14:paraId="6C34BAF5" w14:textId="77777777" w:rsidR="0056166F" w:rsidRDefault="0056166F">
      <w:pPr>
        <w:widowControl w:val="0"/>
        <w:pBdr>
          <w:top w:val="nil"/>
          <w:left w:val="nil"/>
          <w:bottom w:val="nil"/>
          <w:right w:val="nil"/>
          <w:between w:val="nil"/>
        </w:pBdr>
        <w:spacing w:line="240" w:lineRule="auto"/>
        <w:rPr>
          <w:color w:val="000000"/>
        </w:rPr>
      </w:pPr>
      <w:r>
        <w:rPr>
          <w:color w:val="000000"/>
        </w:rPr>
        <w:t>виправ</w:t>
      </w:r>
    </w:p>
  </w:comment>
  <w:comment w:id="2" w:author="RePack by Diakov" w:date="2021-12-06T11:45:00Z" w:initials="RbD">
    <w:p w14:paraId="3DF52FE2" w14:textId="77777777" w:rsidR="0056166F" w:rsidRDefault="0056166F">
      <w:pPr>
        <w:pStyle w:val="ac"/>
      </w:pPr>
      <w:r>
        <w:rPr>
          <w:rStyle w:val="ae"/>
        </w:rPr>
        <w:annotationRef/>
      </w:r>
    </w:p>
  </w:comment>
  <w:comment w:id="13" w:author="Наталія Воронова" w:date="2021-10-20T10:14:00Z" w:initials="">
    <w:p w14:paraId="023AB3B8" w14:textId="77777777" w:rsidR="0056166F" w:rsidRDefault="0056166F">
      <w:pPr>
        <w:widowControl w:val="0"/>
        <w:pBdr>
          <w:top w:val="nil"/>
          <w:left w:val="nil"/>
          <w:bottom w:val="nil"/>
          <w:right w:val="nil"/>
          <w:between w:val="nil"/>
        </w:pBdr>
        <w:spacing w:line="240" w:lineRule="auto"/>
        <w:rPr>
          <w:color w:val="000000"/>
        </w:rPr>
      </w:pPr>
      <w:r>
        <w:rPr>
          <w:color w:val="000000"/>
        </w:rPr>
        <w:t>2 ыншомовних джерела</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C34BAF5" w15:done="0"/>
  <w15:commentEx w15:paraId="3DF52FE2" w15:paraIdParent="6C34BAF5" w15:done="0"/>
  <w15:commentEx w15:paraId="023AB3B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A6413" w16cex:dateUtc="2021-11-24T09:53:00Z"/>
  <w16cex:commentExtensible w16cex:durableId="255A6414" w16cex:dateUtc="2021-12-06T09:45:00Z"/>
  <w16cex:commentExtensible w16cex:durableId="255A6415" w16cex:dateUtc="2021-10-20T07: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C34BAF5" w16cid:durableId="255A6413"/>
  <w16cid:commentId w16cid:paraId="3DF52FE2" w16cid:durableId="255A6414"/>
  <w16cid:commentId w16cid:paraId="023AB3B8" w16cid:durableId="255A641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63E602" w14:textId="77777777" w:rsidR="008E5E30" w:rsidRDefault="008E5E30" w:rsidP="00564E75">
      <w:pPr>
        <w:spacing w:line="240" w:lineRule="auto"/>
      </w:pPr>
      <w:r>
        <w:separator/>
      </w:r>
    </w:p>
  </w:endnote>
  <w:endnote w:type="continuationSeparator" w:id="0">
    <w:p w14:paraId="2AAB7D48" w14:textId="77777777" w:rsidR="008E5E30" w:rsidRDefault="008E5E30" w:rsidP="00564E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Roboto">
    <w:altName w:val="Times New Roman"/>
    <w:charset w:val="00"/>
    <w:family w:val="auto"/>
    <w:pitch w:val="variable"/>
    <w:sig w:usb0="00000001" w:usb1="5000205B" w:usb2="0000002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F38071" w14:textId="77777777" w:rsidR="008E5E30" w:rsidRDefault="008E5E30" w:rsidP="00564E75">
      <w:pPr>
        <w:spacing w:line="240" w:lineRule="auto"/>
      </w:pPr>
      <w:r>
        <w:separator/>
      </w:r>
    </w:p>
  </w:footnote>
  <w:footnote w:type="continuationSeparator" w:id="0">
    <w:p w14:paraId="04605004" w14:textId="77777777" w:rsidR="008E5E30" w:rsidRDefault="008E5E30" w:rsidP="00564E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668795591"/>
      <w:docPartObj>
        <w:docPartGallery w:val="Page Numbers (Top of Page)"/>
        <w:docPartUnique/>
      </w:docPartObj>
    </w:sdtPr>
    <w:sdtEndPr>
      <w:rPr>
        <w:rFonts w:ascii="Times New Roman" w:hAnsi="Times New Roman"/>
      </w:rPr>
    </w:sdtEndPr>
    <w:sdtContent>
      <w:p w14:paraId="6719E23F" w14:textId="2D220BC4" w:rsidR="0056166F" w:rsidRPr="00F5379C" w:rsidRDefault="0056166F">
        <w:pPr>
          <w:pStyle w:val="af4"/>
          <w:jc w:val="right"/>
          <w:rPr>
            <w:rFonts w:ascii="Times New Roman" w:hAnsi="Times New Roman"/>
            <w:sz w:val="28"/>
            <w:szCs w:val="28"/>
          </w:rPr>
        </w:pPr>
        <w:r w:rsidRPr="00F5379C">
          <w:rPr>
            <w:rFonts w:ascii="Times New Roman" w:hAnsi="Times New Roman"/>
            <w:sz w:val="28"/>
            <w:szCs w:val="28"/>
          </w:rPr>
          <w:fldChar w:fldCharType="begin"/>
        </w:r>
        <w:r w:rsidRPr="00F5379C">
          <w:rPr>
            <w:rFonts w:ascii="Times New Roman" w:hAnsi="Times New Roman"/>
            <w:sz w:val="28"/>
            <w:szCs w:val="28"/>
          </w:rPr>
          <w:instrText>PAGE   \* MERGEFORMAT</w:instrText>
        </w:r>
        <w:r w:rsidRPr="00F5379C">
          <w:rPr>
            <w:rFonts w:ascii="Times New Roman" w:hAnsi="Times New Roman"/>
            <w:sz w:val="28"/>
            <w:szCs w:val="28"/>
          </w:rPr>
          <w:fldChar w:fldCharType="separate"/>
        </w:r>
        <w:r w:rsidR="004E28A1" w:rsidRPr="004E28A1">
          <w:rPr>
            <w:rFonts w:ascii="Times New Roman" w:hAnsi="Times New Roman"/>
            <w:noProof/>
            <w:sz w:val="28"/>
            <w:szCs w:val="28"/>
            <w:lang w:val="ru-RU"/>
          </w:rPr>
          <w:t>1</w:t>
        </w:r>
        <w:r w:rsidRPr="00F5379C">
          <w:rPr>
            <w:rFonts w:ascii="Times New Roman" w:hAnsi="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8E0A47"/>
    <w:multiLevelType w:val="multilevel"/>
    <w:tmpl w:val="F3268076"/>
    <w:lvl w:ilvl="0">
      <w:start w:val="1"/>
      <w:numFmt w:val="bullet"/>
      <w:lvlText w:val=""/>
      <w:lvlJc w:val="left"/>
      <w:pPr>
        <w:ind w:left="2880" w:hanging="360"/>
      </w:pPr>
      <w:rPr>
        <w:rFonts w:ascii="Symbol" w:hAnsi="Symbol" w:hint="defaul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 w15:restartNumberingAfterBreak="0">
    <w:nsid w:val="2EBE64DE"/>
    <w:multiLevelType w:val="multilevel"/>
    <w:tmpl w:val="DF9A91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39C44BFD"/>
    <w:multiLevelType w:val="multilevel"/>
    <w:tmpl w:val="DAC436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2DE6F6F"/>
    <w:multiLevelType w:val="multilevel"/>
    <w:tmpl w:val="6E00872A"/>
    <w:lvl w:ilvl="0">
      <w:start w:val="1"/>
      <w:numFmt w:val="bullet"/>
      <w:lvlText w:val=""/>
      <w:lvlJc w:val="left"/>
      <w:pPr>
        <w:ind w:left="2880" w:hanging="360"/>
      </w:pPr>
      <w:rPr>
        <w:rFonts w:ascii="Symbol" w:hAnsi="Symbol" w:hint="defaul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4" w15:restartNumberingAfterBreak="0">
    <w:nsid w:val="487733AB"/>
    <w:multiLevelType w:val="multilevel"/>
    <w:tmpl w:val="E8824874"/>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49255EB0"/>
    <w:multiLevelType w:val="multilevel"/>
    <w:tmpl w:val="944836B2"/>
    <w:lvl w:ilvl="0">
      <w:start w:val="1"/>
      <w:numFmt w:val="bullet"/>
      <w:lvlText w:val="●"/>
      <w:lvlJc w:val="left"/>
      <w:pPr>
        <w:ind w:left="720" w:hanging="360"/>
      </w:pPr>
      <w:rPr>
        <w:rFonts w:ascii="Verdana" w:eastAsia="Verdana" w:hAnsi="Verdana" w:cs="Verdana"/>
        <w:color w:val="2C2F34"/>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D6A1DEE"/>
    <w:multiLevelType w:val="hybridMultilevel"/>
    <w:tmpl w:val="CD445A38"/>
    <w:lvl w:ilvl="0" w:tplc="2D7C5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0CB382C"/>
    <w:multiLevelType w:val="multilevel"/>
    <w:tmpl w:val="4C26B3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6E811D4"/>
    <w:multiLevelType w:val="multilevel"/>
    <w:tmpl w:val="40F2FE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70418D3"/>
    <w:multiLevelType w:val="multilevel"/>
    <w:tmpl w:val="F2600E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79435E22"/>
    <w:multiLevelType w:val="multilevel"/>
    <w:tmpl w:val="2F005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AA675E7"/>
    <w:multiLevelType w:val="multilevel"/>
    <w:tmpl w:val="0730035C"/>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2" w15:restartNumberingAfterBreak="0">
    <w:nsid w:val="7C690F54"/>
    <w:multiLevelType w:val="multilevel"/>
    <w:tmpl w:val="8EFCF8E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7F9E331F"/>
    <w:multiLevelType w:val="multilevel"/>
    <w:tmpl w:val="F1141F44"/>
    <w:lvl w:ilvl="0">
      <w:start w:val="1"/>
      <w:numFmt w:val="bullet"/>
      <w:lvlText w:val="●"/>
      <w:lvlJc w:val="left"/>
      <w:pPr>
        <w:ind w:left="720" w:hanging="360"/>
      </w:pPr>
      <w:rPr>
        <w:rFonts w:ascii="Verdana" w:eastAsia="Verdana" w:hAnsi="Verdana" w:cs="Verdana"/>
        <w:color w:val="2C2F34"/>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12"/>
  </w:num>
  <w:num w:numId="3">
    <w:abstractNumId w:val="11"/>
  </w:num>
  <w:num w:numId="4">
    <w:abstractNumId w:val="1"/>
  </w:num>
  <w:num w:numId="5">
    <w:abstractNumId w:val="2"/>
  </w:num>
  <w:num w:numId="6">
    <w:abstractNumId w:val="5"/>
  </w:num>
  <w:num w:numId="7">
    <w:abstractNumId w:val="7"/>
  </w:num>
  <w:num w:numId="8">
    <w:abstractNumId w:val="4"/>
  </w:num>
  <w:num w:numId="9">
    <w:abstractNumId w:val="9"/>
  </w:num>
  <w:num w:numId="10">
    <w:abstractNumId w:val="8"/>
  </w:num>
  <w:num w:numId="11">
    <w:abstractNumId w:val="0"/>
  </w:num>
  <w:num w:numId="12">
    <w:abstractNumId w:val="3"/>
  </w:num>
  <w:num w:numId="13">
    <w:abstractNumId w:val="6"/>
  </w:num>
  <w:num w:numId="14">
    <w:abstractNumId w:val="1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Pack by Diakov">
    <w15:presenceInfo w15:providerId="None" w15:userId="RePack by Diako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D5A"/>
    <w:rsid w:val="001D572B"/>
    <w:rsid w:val="00231889"/>
    <w:rsid w:val="00257DA3"/>
    <w:rsid w:val="003A1899"/>
    <w:rsid w:val="00444E7D"/>
    <w:rsid w:val="004D43DC"/>
    <w:rsid w:val="004E28A1"/>
    <w:rsid w:val="00513C98"/>
    <w:rsid w:val="0056166F"/>
    <w:rsid w:val="00564E75"/>
    <w:rsid w:val="005C238D"/>
    <w:rsid w:val="006157CF"/>
    <w:rsid w:val="00702A1A"/>
    <w:rsid w:val="0076040B"/>
    <w:rsid w:val="008865D3"/>
    <w:rsid w:val="008D3B02"/>
    <w:rsid w:val="008E5E30"/>
    <w:rsid w:val="00964600"/>
    <w:rsid w:val="009701CC"/>
    <w:rsid w:val="009C4D5A"/>
    <w:rsid w:val="009E2014"/>
    <w:rsid w:val="009F496C"/>
    <w:rsid w:val="00B31A77"/>
    <w:rsid w:val="00BE799B"/>
    <w:rsid w:val="00C57779"/>
    <w:rsid w:val="00CC24C3"/>
    <w:rsid w:val="00CD535E"/>
    <w:rsid w:val="00E545D2"/>
    <w:rsid w:val="00E878B6"/>
    <w:rsid w:val="00EE1E2D"/>
    <w:rsid w:val="00F5379C"/>
    <w:rsid w:val="00FB0B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DB253"/>
  <w15:docId w15:val="{C0D7EE1F-6FED-4BD4-A833-A3B576683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ac">
    <w:name w:val="annotation text"/>
    <w:basedOn w:val="a"/>
    <w:link w:val="ad"/>
    <w:uiPriority w:val="99"/>
    <w:semiHidden/>
    <w:unhideWhenUsed/>
    <w:pPr>
      <w:spacing w:line="240" w:lineRule="auto"/>
    </w:pPr>
    <w:rPr>
      <w:sz w:val="20"/>
      <w:szCs w:val="20"/>
    </w:rPr>
  </w:style>
  <w:style w:type="character" w:customStyle="1" w:styleId="ad">
    <w:name w:val="Текст примечания Знак"/>
    <w:basedOn w:val="a0"/>
    <w:link w:val="ac"/>
    <w:uiPriority w:val="99"/>
    <w:semiHidden/>
    <w:rPr>
      <w:sz w:val="20"/>
      <w:szCs w:val="20"/>
    </w:rPr>
  </w:style>
  <w:style w:type="character" w:styleId="ae">
    <w:name w:val="annotation reference"/>
    <w:basedOn w:val="a0"/>
    <w:uiPriority w:val="99"/>
    <w:semiHidden/>
    <w:unhideWhenUsed/>
    <w:rPr>
      <w:sz w:val="16"/>
      <w:szCs w:val="16"/>
    </w:rPr>
  </w:style>
  <w:style w:type="paragraph" w:styleId="af">
    <w:name w:val="Balloon Text"/>
    <w:basedOn w:val="a"/>
    <w:link w:val="af0"/>
    <w:uiPriority w:val="99"/>
    <w:semiHidden/>
    <w:unhideWhenUsed/>
    <w:rsid w:val="00E545D2"/>
    <w:pPr>
      <w:spacing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E545D2"/>
    <w:rPr>
      <w:rFonts w:ascii="Segoe UI" w:hAnsi="Segoe UI" w:cs="Segoe UI"/>
      <w:sz w:val="18"/>
      <w:szCs w:val="18"/>
    </w:rPr>
  </w:style>
  <w:style w:type="paragraph" w:styleId="af1">
    <w:name w:val="annotation subject"/>
    <w:basedOn w:val="ac"/>
    <w:next w:val="ac"/>
    <w:link w:val="af2"/>
    <w:uiPriority w:val="99"/>
    <w:semiHidden/>
    <w:unhideWhenUsed/>
    <w:rsid w:val="00E545D2"/>
    <w:rPr>
      <w:b/>
      <w:bCs/>
    </w:rPr>
  </w:style>
  <w:style w:type="character" w:customStyle="1" w:styleId="af2">
    <w:name w:val="Тема примечания Знак"/>
    <w:basedOn w:val="ad"/>
    <w:link w:val="af1"/>
    <w:uiPriority w:val="99"/>
    <w:semiHidden/>
    <w:rsid w:val="00E545D2"/>
    <w:rPr>
      <w:b/>
      <w:bCs/>
      <w:sz w:val="20"/>
      <w:szCs w:val="20"/>
    </w:rPr>
  </w:style>
  <w:style w:type="paragraph" w:styleId="af3">
    <w:name w:val="List Paragraph"/>
    <w:basedOn w:val="a"/>
    <w:uiPriority w:val="34"/>
    <w:qFormat/>
    <w:rsid w:val="00E545D2"/>
    <w:pPr>
      <w:ind w:left="720"/>
      <w:contextualSpacing/>
    </w:pPr>
  </w:style>
  <w:style w:type="paragraph" w:styleId="af4">
    <w:name w:val="header"/>
    <w:basedOn w:val="a"/>
    <w:link w:val="af5"/>
    <w:uiPriority w:val="99"/>
    <w:unhideWhenUsed/>
    <w:rsid w:val="00564E75"/>
    <w:pPr>
      <w:tabs>
        <w:tab w:val="center" w:pos="4677"/>
        <w:tab w:val="right" w:pos="9355"/>
      </w:tabs>
      <w:spacing w:line="240" w:lineRule="auto"/>
    </w:pPr>
  </w:style>
  <w:style w:type="character" w:customStyle="1" w:styleId="af5">
    <w:name w:val="Верхний колонтитул Знак"/>
    <w:basedOn w:val="a0"/>
    <w:link w:val="af4"/>
    <w:uiPriority w:val="99"/>
    <w:rsid w:val="00564E75"/>
  </w:style>
  <w:style w:type="paragraph" w:styleId="af6">
    <w:name w:val="footer"/>
    <w:basedOn w:val="a"/>
    <w:link w:val="af7"/>
    <w:uiPriority w:val="99"/>
    <w:unhideWhenUsed/>
    <w:rsid w:val="00564E75"/>
    <w:pPr>
      <w:tabs>
        <w:tab w:val="center" w:pos="4677"/>
        <w:tab w:val="right" w:pos="9355"/>
      </w:tabs>
      <w:spacing w:line="240" w:lineRule="auto"/>
    </w:pPr>
  </w:style>
  <w:style w:type="character" w:customStyle="1" w:styleId="af7">
    <w:name w:val="Нижний колонтитул Знак"/>
    <w:basedOn w:val="a0"/>
    <w:link w:val="af6"/>
    <w:uiPriority w:val="99"/>
    <w:rsid w:val="00564E75"/>
  </w:style>
  <w:style w:type="paragraph" w:styleId="af8">
    <w:name w:val="Normal (Web)"/>
    <w:basedOn w:val="a"/>
    <w:uiPriority w:val="99"/>
    <w:unhideWhenUsed/>
    <w:rsid w:val="00C57779"/>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f9">
    <w:name w:val="Hyperlink"/>
    <w:basedOn w:val="a0"/>
    <w:uiPriority w:val="99"/>
    <w:unhideWhenUsed/>
    <w:rsid w:val="0056166F"/>
    <w:rPr>
      <w:color w:val="0000FF" w:themeColor="hyperlink"/>
      <w:u w:val="single"/>
    </w:rPr>
  </w:style>
  <w:style w:type="character" w:customStyle="1" w:styleId="UnresolvedMention">
    <w:name w:val="Unresolved Mention"/>
    <w:basedOn w:val="a0"/>
    <w:uiPriority w:val="99"/>
    <w:semiHidden/>
    <w:unhideWhenUsed/>
    <w:rsid w:val="009E20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5697002">
      <w:bodyDiv w:val="1"/>
      <w:marLeft w:val="0"/>
      <w:marRight w:val="0"/>
      <w:marTop w:val="0"/>
      <w:marBottom w:val="0"/>
      <w:divBdr>
        <w:top w:val="none" w:sz="0" w:space="0" w:color="auto"/>
        <w:left w:val="none" w:sz="0" w:space="0" w:color="auto"/>
        <w:bottom w:val="none" w:sz="0" w:space="0" w:color="auto"/>
        <w:right w:val="none" w:sz="0" w:space="0" w:color="auto"/>
      </w:divBdr>
    </w:div>
    <w:div w:id="2011760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indmeister.com/ru/mm/signup/external_user"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hyperlink" Target="https://mon.gov.ua/ua/tag/natsionalna-ramka-kvalifikatsiy" TargetMode="External"/><Relationship Id="rId50" Type="http://schemas.openxmlformats.org/officeDocument/2006/relationships/hyperlink" Target="http://nbul.gov.ua/UJRL/znpkp_ped_2018_24_9"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g"/><Relationship Id="rId29" Type="http://schemas.openxmlformats.org/officeDocument/2006/relationships/image" Target="media/image13.png"/><Relationship Id="rId11" Type="http://schemas.openxmlformats.org/officeDocument/2006/relationships/hyperlink" Target="https://youtu.be/Nns9f4MDsZ0"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hyperlink" Target="https://docs.google.com/forms/d/19pZQw9ZNmOJ3ieRfZonBOCEKCPVEV-mI6a2uC8eTk1E/edit" TargetMode="External"/><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29.png"/><Relationship Id="rId58" Type="http://schemas.microsoft.com/office/2018/08/relationships/commentsExtensible" Target="commentsExtensible.xm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cross.highcat.org/ru_RU/" TargetMode="External"/><Relationship Id="rId22" Type="http://schemas.openxmlformats.org/officeDocument/2006/relationships/image" Target="media/image7.png"/><Relationship Id="rId27" Type="http://schemas.openxmlformats.org/officeDocument/2006/relationships/hyperlink" Target="https://cross.highcat.org/ru_RU/"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hyperlink" Target="https://zakon.rada.gov.ua/laws/show/994_975" TargetMode="External"/><Relationship Id="rId56" Type="http://schemas.microsoft.com/office/2011/relationships/people" Target="people.xml"/><Relationship Id="rId8" Type="http://schemas.openxmlformats.org/officeDocument/2006/relationships/comments" Target="comments.xml"/><Relationship Id="rId51" Type="http://schemas.openxmlformats.org/officeDocument/2006/relationships/hyperlink" Target="http://nbul.gov.ua/UJRN/pptp_2019_3-4_22" TargetMode="External"/><Relationship Id="rId3" Type="http://schemas.openxmlformats.org/officeDocument/2006/relationships/styles" Target="styles.xml"/><Relationship Id="rId12" Type="http://schemas.openxmlformats.org/officeDocument/2006/relationships/hyperlink" Target="https://youtu.be/Nns9f4MDsZ0" TargetMode="External"/><Relationship Id="rId17" Type="http://schemas.openxmlformats.org/officeDocument/2006/relationships/image" Target="media/image2.jp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hyperlink" Target="https://www.google.com/url?q=https://www.schoollife.org.ua/607-2019/&amp;sa=D&amp;source=docs&amp;ust=1634724074177000&amp;usg=AOvVaw202Ok6FQqicbdZNqqKsFyZ" TargetMode="External"/><Relationship Id="rId59" Type="http://schemas.microsoft.com/office/2016/09/relationships/commentsIds" Target="commentsIds.xml"/><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ross.highcat.org/ru_RU/"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nus.org.ua/wp-content/uploads/2017/09/razdel_1_Oglyad.pdf" TargetMode="External"/><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hyperlink" Target="http://nbul.gov.ua/UJRN/pptp_2019_3-4_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MLA" SelectedStyle="/MLASeventhEditionOfficeOnline.xsl" Version="7">
  <b:Source>
    <b:Tag>source1</b:Tag>
    <b:Month>С. 5-7.</b:Month>
    <b:DayAccessed>9</b:DayAccessed>
    <b:Year>2004</b:Year>
    <b:SourceType>DocumentFromInternetSite</b:SourceType>
    <b:URL>Комар О. Інтерактивні технології – технології співпраці / Початкова школа. — № 9, 2004. — С. 5-7. ІНТЕРАКТИВНІ ТЕХНОЛОГІЇ — ТЕХНОЛОГІЇ СПІВПРАЦІ (at.ua)</b:URL>
    <b:Title>Інтерактивні технології – технології співпраці</b:Title>
    <b:Publisher>Початкова школа.</b:Publisher>
    <b:Gdcea>{"AccessedType":"Website"}</b:Gdcea>
    <b:Author>
      <b:Author>
        <b:NameList>
          <b:Person>
            <b:First>Комар</b:First>
            <b:Middle>О.</b:Middle>
          </b:Person>
        </b:NameList>
      </b:Author>
    </b:Author>
  </b:Source>
</b:Sources>
</file>

<file path=customXml/itemProps1.xml><?xml version="1.0" encoding="utf-8"?>
<ds:datastoreItem xmlns:ds="http://schemas.openxmlformats.org/officeDocument/2006/customXml" ds:itemID="{D1E69B2A-C012-4ECA-AE71-66939818B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10021</Words>
  <Characters>57122</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Diakov</cp:lastModifiedBy>
  <cp:revision>2</cp:revision>
  <dcterms:created xsi:type="dcterms:W3CDTF">2021-12-23T09:47:00Z</dcterms:created>
  <dcterms:modified xsi:type="dcterms:W3CDTF">2021-12-23T09:47:00Z</dcterms:modified>
</cp:coreProperties>
</file>